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68E2" w:rsidRDefault="002B0487">
      <w:pPr>
        <w:pStyle w:val="a3"/>
        <w:spacing w:after="240"/>
        <w:ind w:right="-80"/>
        <w:rPr>
          <w:sz w:val="28"/>
          <w:szCs w:val="28"/>
        </w:rPr>
      </w:pPr>
      <w:bookmarkStart w:id="0" w:name="_GoBack"/>
      <w:bookmarkEnd w:id="0"/>
      <w:r>
        <w:rPr>
          <w:sz w:val="28"/>
          <w:szCs w:val="28"/>
        </w:rPr>
        <w:t>МІНІСТЕРСТВО ОСВІТИ І НАУКИ УКРАЇНИ</w:t>
      </w:r>
    </w:p>
    <w:p w:rsidR="008568E2" w:rsidRDefault="002B0487">
      <w:pPr>
        <w:pStyle w:val="a8"/>
        <w:ind w:right="-80"/>
        <w:rPr>
          <w:sz w:val="28"/>
          <w:szCs w:val="28"/>
        </w:rPr>
      </w:pPr>
      <w:r>
        <w:rPr>
          <w:sz w:val="28"/>
          <w:szCs w:val="28"/>
        </w:rPr>
        <w:t>НАЦІОНАЛЬНИЙ ТЕХНІЧНИЙ УНІВЕРСИТЕТ УКРАЇНИ</w:t>
      </w:r>
    </w:p>
    <w:p w:rsidR="008568E2" w:rsidRDefault="002B0487">
      <w:pPr>
        <w:pStyle w:val="a8"/>
        <w:ind w:right="-80"/>
        <w:rPr>
          <w:sz w:val="28"/>
          <w:szCs w:val="28"/>
        </w:rPr>
      </w:pPr>
      <w:r>
        <w:rPr>
          <w:sz w:val="28"/>
          <w:szCs w:val="28"/>
        </w:rPr>
        <w:t>«КИЇВСЬКИЙ ПОЛІТЕХНІЧНИЙ ІНСТИТУТ</w:t>
      </w:r>
    </w:p>
    <w:p w:rsidR="008568E2" w:rsidRDefault="002B0487">
      <w:pPr>
        <w:pStyle w:val="a8"/>
        <w:ind w:right="-80"/>
        <w:rPr>
          <w:sz w:val="28"/>
          <w:szCs w:val="28"/>
        </w:rPr>
      </w:pPr>
      <w:r>
        <w:rPr>
          <w:sz w:val="28"/>
          <w:szCs w:val="28"/>
        </w:rPr>
        <w:t xml:space="preserve"> імені ІГОРЯ СІКОРСЬКОГО»</w:t>
      </w:r>
    </w:p>
    <w:p w:rsidR="008568E2" w:rsidRDefault="008568E2">
      <w:pPr>
        <w:pStyle w:val="a8"/>
        <w:ind w:right="-80"/>
        <w:rPr>
          <w:sz w:val="32"/>
          <w:szCs w:val="32"/>
        </w:rPr>
      </w:pPr>
    </w:p>
    <w:p w:rsidR="008568E2" w:rsidRDefault="008568E2">
      <w:pPr>
        <w:pStyle w:val="a8"/>
        <w:ind w:right="-80"/>
        <w:rPr>
          <w:sz w:val="32"/>
          <w:szCs w:val="32"/>
        </w:rPr>
      </w:pPr>
    </w:p>
    <w:p w:rsidR="008568E2" w:rsidRDefault="008568E2">
      <w:pPr>
        <w:pStyle w:val="a8"/>
        <w:ind w:right="-80"/>
        <w:rPr>
          <w:sz w:val="32"/>
          <w:szCs w:val="32"/>
        </w:rPr>
      </w:pPr>
    </w:p>
    <w:p w:rsidR="008568E2" w:rsidRDefault="008568E2">
      <w:pPr>
        <w:pStyle w:val="a8"/>
        <w:ind w:right="-80"/>
        <w:rPr>
          <w:sz w:val="32"/>
          <w:szCs w:val="32"/>
        </w:rPr>
      </w:pPr>
    </w:p>
    <w:p w:rsidR="008568E2" w:rsidRDefault="008568E2">
      <w:pPr>
        <w:pStyle w:val="a8"/>
        <w:ind w:right="-80"/>
        <w:rPr>
          <w:sz w:val="32"/>
          <w:szCs w:val="32"/>
        </w:rPr>
      </w:pPr>
    </w:p>
    <w:p w:rsidR="008568E2" w:rsidRDefault="008568E2">
      <w:pPr>
        <w:pStyle w:val="a8"/>
        <w:ind w:right="-80"/>
        <w:rPr>
          <w:sz w:val="32"/>
          <w:szCs w:val="32"/>
        </w:rPr>
      </w:pPr>
    </w:p>
    <w:p w:rsidR="008568E2" w:rsidRDefault="008568E2">
      <w:pPr>
        <w:pStyle w:val="a8"/>
        <w:ind w:right="-80"/>
        <w:rPr>
          <w:sz w:val="32"/>
          <w:szCs w:val="32"/>
        </w:rPr>
      </w:pPr>
    </w:p>
    <w:p w:rsidR="008568E2" w:rsidRDefault="002B0487">
      <w:pPr>
        <w:pStyle w:val="a8"/>
        <w:spacing w:line="360" w:lineRule="auto"/>
        <w:ind w:right="-80"/>
        <w:rPr>
          <w:b/>
          <w:sz w:val="40"/>
          <w:szCs w:val="40"/>
        </w:rPr>
      </w:pPr>
      <w:r>
        <w:rPr>
          <w:b/>
          <w:sz w:val="40"/>
          <w:szCs w:val="40"/>
        </w:rPr>
        <w:t xml:space="preserve">ПРАКТИКУМ З КУЛЬТУРИ МОВИ ТА </w:t>
      </w:r>
    </w:p>
    <w:p w:rsidR="008568E2" w:rsidRDefault="002B0487">
      <w:pPr>
        <w:pStyle w:val="a8"/>
        <w:spacing w:line="360" w:lineRule="auto"/>
        <w:ind w:right="-80"/>
        <w:rPr>
          <w:b/>
          <w:sz w:val="40"/>
          <w:szCs w:val="40"/>
        </w:rPr>
      </w:pPr>
      <w:r>
        <w:rPr>
          <w:b/>
          <w:sz w:val="40"/>
          <w:szCs w:val="40"/>
        </w:rPr>
        <w:t>ДІЛОВОГО МОВЛЕННЯ</w:t>
      </w:r>
    </w:p>
    <w:p w:rsidR="008568E2" w:rsidRDefault="008568E2">
      <w:pPr>
        <w:spacing w:line="360" w:lineRule="auto"/>
        <w:ind w:right="-80"/>
        <w:jc w:val="center"/>
        <w:rPr>
          <w:rFonts w:ascii="Times New Roman" w:eastAsia="Times New Roman" w:hAnsi="Times New Roman" w:cs="Times New Roman"/>
          <w:b/>
          <w:sz w:val="28"/>
          <w:szCs w:val="28"/>
        </w:rPr>
      </w:pPr>
    </w:p>
    <w:p w:rsidR="008568E2" w:rsidRDefault="002B0487">
      <w:pPr>
        <w:spacing w:line="360" w:lineRule="auto"/>
        <w:ind w:right="-8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Навчальний посібник</w:t>
      </w:r>
    </w:p>
    <w:p w:rsidR="008568E2" w:rsidRDefault="008568E2">
      <w:pPr>
        <w:spacing w:line="240" w:lineRule="auto"/>
        <w:ind w:right="-80"/>
        <w:jc w:val="center"/>
        <w:rPr>
          <w:rFonts w:ascii="Times New Roman" w:eastAsia="Times New Roman" w:hAnsi="Times New Roman" w:cs="Times New Roman"/>
          <w:sz w:val="26"/>
          <w:szCs w:val="26"/>
        </w:rPr>
      </w:pPr>
    </w:p>
    <w:p w:rsidR="008568E2" w:rsidRDefault="008568E2">
      <w:pPr>
        <w:spacing w:line="240" w:lineRule="auto"/>
        <w:ind w:right="-80"/>
        <w:jc w:val="center"/>
        <w:rPr>
          <w:rFonts w:ascii="Times New Roman" w:eastAsia="Times New Roman" w:hAnsi="Times New Roman" w:cs="Times New Roman"/>
          <w:sz w:val="26"/>
          <w:szCs w:val="26"/>
        </w:rPr>
      </w:pPr>
    </w:p>
    <w:p w:rsidR="008568E2" w:rsidRDefault="002B0487">
      <w:pPr>
        <w:spacing w:line="240" w:lineRule="auto"/>
        <w:ind w:right="-8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Рекомендовано Методичною радою КПІ ім. Ігоря Сікорського </w:t>
      </w:r>
    </w:p>
    <w:p w:rsidR="008568E2" w:rsidRDefault="002B0487">
      <w:pPr>
        <w:spacing w:line="240" w:lineRule="auto"/>
        <w:ind w:right="-8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як   навчальний посібник для здобувачів вищої освіти ступеня бакалавр </w:t>
      </w:r>
    </w:p>
    <w:p w:rsidR="008568E2" w:rsidRDefault="002B0487">
      <w:pPr>
        <w:spacing w:line="240" w:lineRule="auto"/>
        <w:ind w:right="-80"/>
        <w:jc w:val="center"/>
        <w:rPr>
          <w:rFonts w:ascii="Times New Roman" w:eastAsia="Times New Roman" w:hAnsi="Times New Roman" w:cs="Times New Roman"/>
          <w:b/>
          <w:sz w:val="26"/>
          <w:szCs w:val="26"/>
        </w:rPr>
      </w:pPr>
      <w:r>
        <w:rPr>
          <w:rFonts w:ascii="Times New Roman" w:eastAsia="Times New Roman" w:hAnsi="Times New Roman" w:cs="Times New Roman"/>
          <w:sz w:val="26"/>
          <w:szCs w:val="26"/>
        </w:rPr>
        <w:t>для усіх спеціальностей</w:t>
      </w:r>
    </w:p>
    <w:p w:rsidR="008568E2" w:rsidRDefault="008568E2">
      <w:pPr>
        <w:ind w:right="-80" w:firstLine="565"/>
        <w:jc w:val="center"/>
        <w:rPr>
          <w:rFonts w:ascii="Times New Roman" w:eastAsia="Times New Roman" w:hAnsi="Times New Roman" w:cs="Times New Roman"/>
          <w:sz w:val="28"/>
          <w:szCs w:val="28"/>
        </w:rPr>
      </w:pPr>
    </w:p>
    <w:p w:rsidR="008568E2" w:rsidRDefault="008568E2">
      <w:pPr>
        <w:ind w:right="-80" w:firstLine="565"/>
        <w:jc w:val="center"/>
        <w:rPr>
          <w:sz w:val="28"/>
          <w:szCs w:val="28"/>
        </w:rPr>
      </w:pPr>
    </w:p>
    <w:p w:rsidR="008568E2" w:rsidRDefault="002B0487">
      <w:pPr>
        <w:pStyle w:val="a8"/>
        <w:ind w:right="-80"/>
        <w:rPr>
          <w:sz w:val="28"/>
          <w:szCs w:val="28"/>
        </w:rPr>
      </w:pPr>
      <w:r>
        <w:rPr>
          <w:sz w:val="28"/>
          <w:szCs w:val="28"/>
        </w:rPr>
        <w:t>Укладачі: Л.М. Сидоренко, Н.В. Тільняк</w:t>
      </w:r>
    </w:p>
    <w:p w:rsidR="008568E2" w:rsidRDefault="008568E2">
      <w:pPr>
        <w:spacing w:line="360" w:lineRule="auto"/>
        <w:jc w:val="center"/>
        <w:rPr>
          <w:b/>
          <w:sz w:val="28"/>
          <w:szCs w:val="28"/>
        </w:rPr>
      </w:pPr>
    </w:p>
    <w:p w:rsidR="008568E2" w:rsidRDefault="008568E2">
      <w:pPr>
        <w:spacing w:line="360" w:lineRule="auto"/>
        <w:jc w:val="center"/>
        <w:rPr>
          <w:b/>
          <w:sz w:val="28"/>
          <w:szCs w:val="28"/>
        </w:rPr>
      </w:pPr>
    </w:p>
    <w:p w:rsidR="008568E2" w:rsidRDefault="002B0487">
      <w:pPr>
        <w:spacing w:line="36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Електронне мережеве навчальне видання</w:t>
      </w:r>
    </w:p>
    <w:p w:rsidR="008568E2" w:rsidRDefault="002B0487">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Київ</w:t>
      </w:r>
    </w:p>
    <w:p w:rsidR="008568E2" w:rsidRDefault="002B0487">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КПІ ім. Ігоря Сікорського</w:t>
      </w:r>
    </w:p>
    <w:p w:rsidR="008568E2" w:rsidRDefault="002B0487">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2022</w:t>
      </w:r>
    </w:p>
    <w:p w:rsidR="008568E2" w:rsidRDefault="008568E2">
      <w:pPr>
        <w:pStyle w:val="a8"/>
        <w:ind w:right="-80"/>
        <w:rPr>
          <w:sz w:val="28"/>
          <w:szCs w:val="28"/>
        </w:rPr>
      </w:pPr>
    </w:p>
    <w:tbl>
      <w:tblPr>
        <w:tblStyle w:val="afc"/>
        <w:tblW w:w="9511" w:type="dxa"/>
        <w:tblInd w:w="0" w:type="dxa"/>
        <w:tblLayout w:type="fixed"/>
        <w:tblLook w:val="0400" w:firstRow="0" w:lastRow="0" w:firstColumn="0" w:lastColumn="0" w:noHBand="0" w:noVBand="1"/>
      </w:tblPr>
      <w:tblGrid>
        <w:gridCol w:w="4755"/>
        <w:gridCol w:w="4756"/>
      </w:tblGrid>
      <w:tr w:rsidR="008568E2">
        <w:trPr>
          <w:trHeight w:val="2172"/>
        </w:trPr>
        <w:tc>
          <w:tcPr>
            <w:tcW w:w="4755" w:type="dxa"/>
          </w:tcPr>
          <w:p w:rsidR="008568E2" w:rsidRDefault="002B0487">
            <w:pPr>
              <w:rPr>
                <w:rFonts w:ascii="Times New Roman" w:eastAsia="Times New Roman" w:hAnsi="Times New Roman" w:cs="Times New Roman"/>
              </w:rPr>
            </w:pPr>
            <w:r>
              <w:rPr>
                <w:rFonts w:ascii="Times New Roman" w:eastAsia="Times New Roman" w:hAnsi="Times New Roman" w:cs="Times New Roman"/>
              </w:rPr>
              <w:t>Рецензенти:</w:t>
            </w:r>
          </w:p>
          <w:p w:rsidR="008568E2" w:rsidRDefault="008568E2">
            <w:pPr>
              <w:rPr>
                <w:rFonts w:ascii="Times New Roman" w:eastAsia="Times New Roman" w:hAnsi="Times New Roman" w:cs="Times New Roman"/>
              </w:rPr>
            </w:pPr>
          </w:p>
          <w:p w:rsidR="008568E2" w:rsidRDefault="008568E2">
            <w:pPr>
              <w:rPr>
                <w:rFonts w:ascii="Times New Roman" w:eastAsia="Times New Roman" w:hAnsi="Times New Roman" w:cs="Times New Roman"/>
              </w:rPr>
            </w:pPr>
          </w:p>
          <w:p w:rsidR="008568E2" w:rsidRDefault="008568E2">
            <w:pPr>
              <w:rPr>
                <w:rFonts w:ascii="Times New Roman" w:eastAsia="Times New Roman" w:hAnsi="Times New Roman" w:cs="Times New Roman"/>
              </w:rPr>
            </w:pPr>
          </w:p>
          <w:p w:rsidR="008568E2" w:rsidRDefault="008568E2">
            <w:pPr>
              <w:rPr>
                <w:rFonts w:ascii="Times New Roman" w:eastAsia="Times New Roman" w:hAnsi="Times New Roman" w:cs="Times New Roman"/>
              </w:rPr>
            </w:pPr>
          </w:p>
          <w:p w:rsidR="008568E2" w:rsidRDefault="008568E2">
            <w:pPr>
              <w:rPr>
                <w:rFonts w:ascii="Times New Roman" w:eastAsia="Times New Roman" w:hAnsi="Times New Roman" w:cs="Times New Roman"/>
              </w:rPr>
            </w:pPr>
          </w:p>
          <w:p w:rsidR="008568E2" w:rsidRDefault="008568E2">
            <w:pPr>
              <w:rPr>
                <w:rFonts w:ascii="Times New Roman" w:eastAsia="Times New Roman" w:hAnsi="Times New Roman" w:cs="Times New Roman"/>
              </w:rPr>
            </w:pPr>
          </w:p>
          <w:p w:rsidR="008568E2" w:rsidRDefault="002B0487">
            <w:pPr>
              <w:rPr>
                <w:rFonts w:ascii="Times New Roman" w:eastAsia="Times New Roman" w:hAnsi="Times New Roman" w:cs="Times New Roman"/>
                <w:sz w:val="24"/>
                <w:szCs w:val="24"/>
              </w:rPr>
            </w:pPr>
            <w:r>
              <w:rPr>
                <w:rFonts w:ascii="Times New Roman" w:eastAsia="Times New Roman" w:hAnsi="Times New Roman" w:cs="Times New Roman"/>
              </w:rPr>
              <w:t>Експертний висновок:</w:t>
            </w:r>
          </w:p>
        </w:tc>
        <w:tc>
          <w:tcPr>
            <w:tcW w:w="4756" w:type="dxa"/>
          </w:tcPr>
          <w:p w:rsidR="008568E2" w:rsidRDefault="002B0487">
            <w:pPr>
              <w:spacing w:after="0"/>
              <w:rPr>
                <w:rFonts w:ascii="Times New Roman" w:eastAsia="Times New Roman" w:hAnsi="Times New Roman" w:cs="Times New Roman"/>
              </w:rPr>
            </w:pPr>
            <w:r>
              <w:rPr>
                <w:rFonts w:ascii="Times New Roman" w:eastAsia="Times New Roman" w:hAnsi="Times New Roman" w:cs="Times New Roman"/>
              </w:rPr>
              <w:t>Зінченко В. М.,</w:t>
            </w:r>
            <w:r>
              <w:t xml:space="preserve"> </w:t>
            </w:r>
            <w:r>
              <w:rPr>
                <w:rFonts w:ascii="Times New Roman" w:eastAsia="Times New Roman" w:hAnsi="Times New Roman" w:cs="Times New Roman"/>
              </w:rPr>
              <w:t>кандидат педагогічних наук, доцент кафедри соціально-гуманітарних дисциплін Донецького державного університету внутрішніх справ</w:t>
            </w:r>
          </w:p>
          <w:p w:rsidR="008568E2" w:rsidRDefault="008568E2">
            <w:pPr>
              <w:spacing w:after="0"/>
              <w:rPr>
                <w:rFonts w:ascii="Times New Roman" w:eastAsia="Times New Roman" w:hAnsi="Times New Roman" w:cs="Times New Roman"/>
              </w:rPr>
            </w:pPr>
          </w:p>
          <w:p w:rsidR="008568E2" w:rsidRDefault="002B048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Фіголь Н. М. кандидат філологічних наук,</w:t>
            </w:r>
          </w:p>
          <w:p w:rsidR="008568E2" w:rsidRDefault="002B048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доцент кафедри видавничої справи</w:t>
            </w:r>
          </w:p>
          <w:p w:rsidR="008568E2" w:rsidRDefault="002B048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 редагування,</w:t>
            </w:r>
            <w:r>
              <w:rPr>
                <w:rFonts w:ascii="Times New Roman" w:eastAsia="Times New Roman" w:hAnsi="Times New Roman" w:cs="Times New Roman"/>
                <w:sz w:val="28"/>
                <w:szCs w:val="28"/>
              </w:rPr>
              <w:t xml:space="preserve">                                                      </w:t>
            </w:r>
            <w:r>
              <w:rPr>
                <w:rFonts w:ascii="Times New Roman" w:eastAsia="Times New Roman" w:hAnsi="Times New Roman" w:cs="Times New Roman"/>
              </w:rPr>
              <w:t xml:space="preserve"> КПІ ім. Ігоря Сікорського </w:t>
            </w:r>
          </w:p>
          <w:p w:rsidR="008568E2" w:rsidRDefault="008568E2">
            <w:pPr>
              <w:spacing w:after="0" w:line="240" w:lineRule="auto"/>
              <w:jc w:val="both"/>
              <w:rPr>
                <w:rFonts w:ascii="Times New Roman" w:eastAsia="Times New Roman" w:hAnsi="Times New Roman" w:cs="Times New Roman"/>
              </w:rPr>
            </w:pPr>
          </w:p>
          <w:p w:rsidR="008568E2" w:rsidRDefault="008568E2">
            <w:pPr>
              <w:spacing w:after="0" w:line="240" w:lineRule="auto"/>
              <w:jc w:val="both"/>
              <w:rPr>
                <w:rFonts w:ascii="Times New Roman" w:eastAsia="Times New Roman" w:hAnsi="Times New Roman" w:cs="Times New Roman"/>
              </w:rPr>
            </w:pPr>
          </w:p>
          <w:p w:rsidR="008568E2" w:rsidRDefault="008568E2">
            <w:pPr>
              <w:spacing w:after="0" w:line="240" w:lineRule="auto"/>
              <w:jc w:val="both"/>
              <w:rPr>
                <w:rFonts w:ascii="Times New Roman" w:eastAsia="Times New Roman" w:hAnsi="Times New Roman" w:cs="Times New Roman"/>
              </w:rPr>
            </w:pPr>
          </w:p>
          <w:p w:rsidR="008568E2" w:rsidRDefault="002B0487">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Волощук І.П.</w:t>
            </w:r>
            <w:r>
              <w:rPr>
                <w:color w:val="222222"/>
                <w:highlight w:val="white"/>
              </w:rPr>
              <w:t xml:space="preserve"> </w:t>
            </w:r>
            <w:r>
              <w:rPr>
                <w:rFonts w:ascii="Times New Roman" w:eastAsia="Times New Roman" w:hAnsi="Times New Roman" w:cs="Times New Roman"/>
                <w:color w:val="222222"/>
                <w:highlight w:val="white"/>
              </w:rPr>
              <w:t>кандидат педагогічних наук, доцент, доцент кафедри ТППАМ ФЛ </w:t>
            </w:r>
          </w:p>
          <w:p w:rsidR="008568E2" w:rsidRDefault="008568E2">
            <w:pPr>
              <w:spacing w:after="0"/>
              <w:rPr>
                <w:rFonts w:ascii="Times New Roman" w:eastAsia="Times New Roman" w:hAnsi="Times New Roman" w:cs="Times New Roman"/>
              </w:rPr>
            </w:pPr>
          </w:p>
        </w:tc>
      </w:tr>
      <w:tr w:rsidR="008568E2">
        <w:trPr>
          <w:trHeight w:val="1204"/>
        </w:trPr>
        <w:tc>
          <w:tcPr>
            <w:tcW w:w="4755" w:type="dxa"/>
          </w:tcPr>
          <w:p w:rsidR="008568E2" w:rsidRDefault="008568E2">
            <w:pPr>
              <w:rPr>
                <w:rFonts w:ascii="Times New Roman" w:eastAsia="Times New Roman" w:hAnsi="Times New Roman" w:cs="Times New Roman"/>
              </w:rPr>
            </w:pPr>
          </w:p>
          <w:p w:rsidR="008568E2" w:rsidRDefault="002B0487">
            <w:pPr>
              <w:rPr>
                <w:rFonts w:ascii="Times New Roman" w:eastAsia="Times New Roman" w:hAnsi="Times New Roman" w:cs="Times New Roman"/>
              </w:rPr>
            </w:pPr>
            <w:r>
              <w:rPr>
                <w:rFonts w:ascii="Times New Roman" w:eastAsia="Times New Roman" w:hAnsi="Times New Roman" w:cs="Times New Roman"/>
              </w:rPr>
              <w:t>Відповідальний редактор:</w:t>
            </w:r>
          </w:p>
        </w:tc>
        <w:tc>
          <w:tcPr>
            <w:tcW w:w="4756" w:type="dxa"/>
          </w:tcPr>
          <w:p w:rsidR="008568E2" w:rsidRDefault="008568E2">
            <w:pPr>
              <w:spacing w:after="0"/>
              <w:rPr>
                <w:rFonts w:ascii="Times New Roman" w:eastAsia="Times New Roman" w:hAnsi="Times New Roman" w:cs="Times New Roman"/>
              </w:rPr>
            </w:pPr>
          </w:p>
          <w:p w:rsidR="008568E2" w:rsidRDefault="002B0487">
            <w:pPr>
              <w:spacing w:after="0"/>
              <w:rPr>
                <w:rFonts w:ascii="Times New Roman" w:eastAsia="Times New Roman" w:hAnsi="Times New Roman" w:cs="Times New Roman"/>
              </w:rPr>
            </w:pPr>
            <w:r>
              <w:rPr>
                <w:rFonts w:ascii="Times New Roman" w:eastAsia="Times New Roman" w:hAnsi="Times New Roman" w:cs="Times New Roman"/>
              </w:rPr>
              <w:t>Онуфрієнко О.П, кандидат філологічних наук, доцент, завідувач кафедри української мови, літератури та культури, факультет лінгвістики,</w:t>
            </w:r>
          </w:p>
          <w:p w:rsidR="008568E2" w:rsidRDefault="002B0487">
            <w:pPr>
              <w:spacing w:after="0"/>
              <w:rPr>
                <w:rFonts w:ascii="Times New Roman" w:eastAsia="Times New Roman" w:hAnsi="Times New Roman" w:cs="Times New Roman"/>
              </w:rPr>
            </w:pPr>
            <w:r>
              <w:rPr>
                <w:rFonts w:ascii="Times New Roman" w:eastAsia="Times New Roman" w:hAnsi="Times New Roman" w:cs="Times New Roman"/>
              </w:rPr>
              <w:t>КПІ ім. Ігоря Сікорського</w:t>
            </w:r>
          </w:p>
          <w:p w:rsidR="008568E2" w:rsidRDefault="008568E2">
            <w:pPr>
              <w:rPr>
                <w:rFonts w:ascii="Times New Roman" w:eastAsia="Times New Roman" w:hAnsi="Times New Roman" w:cs="Times New Roman"/>
              </w:rPr>
            </w:pPr>
          </w:p>
        </w:tc>
      </w:tr>
    </w:tbl>
    <w:p w:rsidR="008568E2" w:rsidRDefault="008568E2">
      <w:pPr>
        <w:ind w:right="567"/>
        <w:rPr>
          <w:rFonts w:ascii="Times New Roman" w:eastAsia="Times New Roman" w:hAnsi="Times New Roman" w:cs="Times New Roman"/>
          <w:sz w:val="28"/>
          <w:szCs w:val="28"/>
        </w:rPr>
      </w:pPr>
    </w:p>
    <w:p w:rsidR="008568E2" w:rsidRDefault="002B0487">
      <w:pPr>
        <w:spacing w:after="0" w:line="240" w:lineRule="auto"/>
        <w:ind w:right="567"/>
        <w:jc w:val="center"/>
        <w:rPr>
          <w:rFonts w:ascii="Times New Roman" w:eastAsia="Times New Roman" w:hAnsi="Times New Roman" w:cs="Times New Roman"/>
          <w:i/>
        </w:rPr>
      </w:pPr>
      <w:r>
        <w:rPr>
          <w:rFonts w:ascii="Times New Roman" w:eastAsia="Times New Roman" w:hAnsi="Times New Roman" w:cs="Times New Roman"/>
          <w:i/>
        </w:rPr>
        <w:t xml:space="preserve">Гриф надано Методичною радою КПІ ім. Ігоря Сікорського </w:t>
      </w:r>
    </w:p>
    <w:p w:rsidR="008568E2" w:rsidRDefault="002B0487">
      <w:pPr>
        <w:spacing w:after="0" w:line="240" w:lineRule="auto"/>
        <w:ind w:right="567"/>
        <w:jc w:val="center"/>
        <w:rPr>
          <w:rFonts w:ascii="Times New Roman" w:eastAsia="Times New Roman" w:hAnsi="Times New Roman" w:cs="Times New Roman"/>
          <w:i/>
        </w:rPr>
      </w:pPr>
      <w:r>
        <w:rPr>
          <w:rFonts w:ascii="Times New Roman" w:eastAsia="Times New Roman" w:hAnsi="Times New Roman" w:cs="Times New Roman"/>
          <w:i/>
        </w:rPr>
        <w:t>(протокол № 3 від  01.12. 2022 р.)</w:t>
      </w:r>
    </w:p>
    <w:p w:rsidR="008568E2" w:rsidRDefault="002B0487">
      <w:pPr>
        <w:spacing w:after="0" w:line="240" w:lineRule="auto"/>
        <w:ind w:right="567"/>
        <w:jc w:val="center"/>
        <w:rPr>
          <w:rFonts w:ascii="Times New Roman" w:eastAsia="Times New Roman" w:hAnsi="Times New Roman" w:cs="Times New Roman"/>
          <w:i/>
        </w:rPr>
      </w:pPr>
      <w:r>
        <w:rPr>
          <w:rFonts w:ascii="Times New Roman" w:eastAsia="Times New Roman" w:hAnsi="Times New Roman" w:cs="Times New Roman"/>
          <w:i/>
        </w:rPr>
        <w:t xml:space="preserve">за поданням Вченої ради факультету лінгвістики </w:t>
      </w:r>
    </w:p>
    <w:p w:rsidR="008568E2" w:rsidRDefault="002B0487">
      <w:pPr>
        <w:spacing w:after="0" w:line="240" w:lineRule="auto"/>
        <w:ind w:right="567"/>
        <w:jc w:val="center"/>
        <w:rPr>
          <w:rFonts w:ascii="Times New Roman" w:eastAsia="Times New Roman" w:hAnsi="Times New Roman" w:cs="Times New Roman"/>
          <w:i/>
        </w:rPr>
      </w:pPr>
      <w:r>
        <w:rPr>
          <w:rFonts w:ascii="Times New Roman" w:eastAsia="Times New Roman" w:hAnsi="Times New Roman" w:cs="Times New Roman"/>
          <w:i/>
        </w:rPr>
        <w:t>(протокол № 3    від  27.10. 2022 р.)</w:t>
      </w:r>
    </w:p>
    <w:p w:rsidR="008568E2" w:rsidRDefault="008568E2">
      <w:pPr>
        <w:pStyle w:val="a8"/>
        <w:ind w:right="-80"/>
        <w:jc w:val="both"/>
        <w:rPr>
          <w:sz w:val="22"/>
          <w:szCs w:val="22"/>
        </w:rPr>
      </w:pPr>
    </w:p>
    <w:p w:rsidR="008568E2" w:rsidRDefault="002B0487">
      <w:pPr>
        <w:spacing w:after="0" w:line="240" w:lineRule="auto"/>
        <w:ind w:firstLine="709"/>
        <w:jc w:val="both"/>
        <w:rPr>
          <w:rFonts w:ascii="Times New Roman" w:eastAsia="Times New Roman" w:hAnsi="Times New Roman" w:cs="Times New Roman"/>
        </w:rPr>
      </w:pPr>
      <w:r>
        <w:rPr>
          <w:rFonts w:ascii="Times New Roman" w:eastAsia="Times New Roman" w:hAnsi="Times New Roman" w:cs="Times New Roman"/>
        </w:rPr>
        <w:t xml:space="preserve">Навчальний посібник містить широкий спектр завдань: аналізи текстів, укладання та редагування документів, що допоможе набути практичних навичок для підготовки та створення власної науково-дослідницької роботи використовуючи інформаційні джерела. Запропонований посібник сприяє поглибленню знань про діловий стиль української мови, розширює уявлення про українську ділову мову. </w:t>
      </w:r>
    </w:p>
    <w:p w:rsidR="008568E2" w:rsidRDefault="002B0487">
      <w:pPr>
        <w:spacing w:after="0" w:line="240" w:lineRule="auto"/>
        <w:ind w:firstLine="708"/>
        <w:jc w:val="both"/>
        <w:rPr>
          <w:rFonts w:ascii="Times New Roman" w:eastAsia="Times New Roman" w:hAnsi="Times New Roman" w:cs="Times New Roman"/>
        </w:rPr>
      </w:pPr>
      <w:r>
        <w:rPr>
          <w:rFonts w:ascii="Times New Roman" w:eastAsia="Times New Roman" w:hAnsi="Times New Roman" w:cs="Times New Roman"/>
        </w:rPr>
        <w:t xml:space="preserve">Призначений для студентів усіх спеціальностей, а також буде корисним для тих, хто бажає підвищити загальний рівень культури ділового мовлення. </w:t>
      </w:r>
    </w:p>
    <w:p w:rsidR="008568E2" w:rsidRDefault="008568E2">
      <w:pPr>
        <w:spacing w:after="0" w:line="360" w:lineRule="auto"/>
        <w:ind w:right="567"/>
        <w:rPr>
          <w:rFonts w:ascii="Times New Roman" w:eastAsia="Times New Roman" w:hAnsi="Times New Roman" w:cs="Times New Roman"/>
          <w:sz w:val="18"/>
          <w:szCs w:val="18"/>
        </w:rPr>
      </w:pPr>
    </w:p>
    <w:p w:rsidR="008568E2" w:rsidRDefault="008568E2">
      <w:pPr>
        <w:spacing w:after="0" w:line="360" w:lineRule="auto"/>
        <w:ind w:right="567"/>
        <w:rPr>
          <w:rFonts w:ascii="Times New Roman" w:eastAsia="Times New Roman" w:hAnsi="Times New Roman" w:cs="Times New Roman"/>
          <w:sz w:val="18"/>
          <w:szCs w:val="18"/>
        </w:rPr>
      </w:pPr>
    </w:p>
    <w:p w:rsidR="008568E2" w:rsidRDefault="008568E2">
      <w:pPr>
        <w:spacing w:after="0" w:line="360" w:lineRule="auto"/>
        <w:ind w:right="567"/>
        <w:rPr>
          <w:rFonts w:ascii="Times New Roman" w:eastAsia="Times New Roman" w:hAnsi="Times New Roman" w:cs="Times New Roman"/>
          <w:sz w:val="18"/>
          <w:szCs w:val="18"/>
        </w:rPr>
      </w:pPr>
    </w:p>
    <w:p w:rsidR="008568E2" w:rsidRDefault="002B0487">
      <w:pPr>
        <w:spacing w:after="0"/>
        <w:ind w:right="56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Реєстр. № НП 22/23-260. Обсяг 114 авт. арк.</w:t>
      </w:r>
    </w:p>
    <w:p w:rsidR="008568E2" w:rsidRDefault="002B0487">
      <w:pPr>
        <w:spacing w:after="0"/>
        <w:ind w:right="56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Національний технічний університет України</w:t>
      </w:r>
    </w:p>
    <w:p w:rsidR="008568E2" w:rsidRDefault="002B0487">
      <w:pPr>
        <w:spacing w:after="0"/>
        <w:ind w:right="56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«Київський політехнічний інститут імені Ігоря Сікорського»</w:t>
      </w:r>
    </w:p>
    <w:p w:rsidR="008568E2" w:rsidRDefault="002B0487">
      <w:pPr>
        <w:spacing w:after="0"/>
        <w:ind w:right="56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проспект Перемоги, 37, м. Київ, 03056</w:t>
      </w:r>
    </w:p>
    <w:p w:rsidR="008568E2" w:rsidRDefault="002B0487">
      <w:pPr>
        <w:spacing w:after="0"/>
        <w:ind w:right="56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https://kpi.ua</w:t>
      </w:r>
    </w:p>
    <w:p w:rsidR="008568E2" w:rsidRDefault="002B0487">
      <w:pPr>
        <w:spacing w:after="0"/>
        <w:ind w:right="56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Свідоцтво про внесення до Державного реєстру видавців, виготовлювачів</w:t>
      </w:r>
    </w:p>
    <w:p w:rsidR="008568E2" w:rsidRDefault="002B0487">
      <w:pPr>
        <w:spacing w:after="0"/>
        <w:ind w:right="56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і розповсюджувачів видавничої продукції ДК № 5354 від 25.05.2017 р.</w:t>
      </w:r>
    </w:p>
    <w:p w:rsidR="008568E2" w:rsidRDefault="008568E2">
      <w:pPr>
        <w:spacing w:after="0"/>
        <w:rPr>
          <w:rFonts w:ascii="Times New Roman" w:eastAsia="Times New Roman" w:hAnsi="Times New Roman" w:cs="Times New Roman"/>
        </w:rPr>
      </w:pPr>
    </w:p>
    <w:p w:rsidR="008568E2" w:rsidRDefault="008568E2">
      <w:pPr>
        <w:spacing w:after="0"/>
        <w:rPr>
          <w:rFonts w:ascii="Times New Roman" w:eastAsia="Times New Roman" w:hAnsi="Times New Roman" w:cs="Times New Roman"/>
        </w:rPr>
      </w:pPr>
    </w:p>
    <w:p w:rsidR="008568E2" w:rsidRDefault="008568E2">
      <w:pPr>
        <w:spacing w:after="0"/>
        <w:rPr>
          <w:rFonts w:ascii="Times New Roman" w:eastAsia="Times New Roman" w:hAnsi="Times New Roman" w:cs="Times New Roman"/>
        </w:rPr>
      </w:pPr>
    </w:p>
    <w:p w:rsidR="008568E2" w:rsidRDefault="008568E2">
      <w:pPr>
        <w:spacing w:after="0"/>
        <w:rPr>
          <w:rFonts w:ascii="Times New Roman" w:eastAsia="Times New Roman" w:hAnsi="Times New Roman" w:cs="Times New Roman"/>
        </w:rPr>
      </w:pPr>
    </w:p>
    <w:p w:rsidR="008568E2" w:rsidRDefault="002B0487">
      <w:pPr>
        <w:spacing w:after="0"/>
        <w:jc w:val="right"/>
        <w:rPr>
          <w:rFonts w:ascii="Times New Roman" w:eastAsia="Times New Roman" w:hAnsi="Times New Roman" w:cs="Times New Roman"/>
          <w:sz w:val="24"/>
          <w:szCs w:val="24"/>
        </w:rPr>
      </w:pPr>
      <w:r>
        <w:rPr>
          <w:rFonts w:ascii="Symbol" w:eastAsia="Symbol" w:hAnsi="Symbol" w:cs="Symbol"/>
          <w:sz w:val="24"/>
          <w:szCs w:val="24"/>
        </w:rPr>
        <w:t></w:t>
      </w:r>
      <w:r>
        <w:rPr>
          <w:rFonts w:ascii="Times New Roman" w:eastAsia="Times New Roman" w:hAnsi="Times New Roman" w:cs="Times New Roman"/>
          <w:sz w:val="24"/>
          <w:szCs w:val="24"/>
        </w:rPr>
        <w:t xml:space="preserve"> КПІ ім. Ігоря Сікорського, 2022</w:t>
      </w:r>
      <w:r>
        <w:rPr>
          <w:noProof/>
          <w:lang w:val="ru-RU"/>
        </w:rPr>
        <mc:AlternateContent>
          <mc:Choice Requires="wpg">
            <w:drawing>
              <wp:anchor distT="0" distB="0" distL="114300" distR="114300" simplePos="0" relativeHeight="251658240" behindDoc="0" locked="0" layoutInCell="1" hidden="0" allowOverlap="1">
                <wp:simplePos x="0" y="0"/>
                <wp:positionH relativeFrom="column">
                  <wp:posOffset>2844800</wp:posOffset>
                </wp:positionH>
                <wp:positionV relativeFrom="paragraph">
                  <wp:posOffset>330200</wp:posOffset>
                </wp:positionV>
                <wp:extent cx="301625" cy="282575"/>
                <wp:effectExtent l="0" t="0" r="0" b="0"/>
                <wp:wrapNone/>
                <wp:docPr id="6" name="Прямокутник 6"/>
                <wp:cNvGraphicFramePr/>
                <a:graphic xmlns:a="http://schemas.openxmlformats.org/drawingml/2006/main">
                  <a:graphicData uri="http://schemas.microsoft.com/office/word/2010/wordprocessingShape">
                    <wps:wsp>
                      <wps:cNvSpPr/>
                      <wps:spPr>
                        <a:xfrm>
                          <a:off x="5207888" y="3651413"/>
                          <a:ext cx="276225" cy="257175"/>
                        </a:xfrm>
                        <a:prstGeom prst="rect">
                          <a:avLst/>
                        </a:prstGeom>
                        <a:solidFill>
                          <a:schemeClr val="lt1"/>
                        </a:solidFill>
                        <a:ln w="25400" cap="flat" cmpd="sng">
                          <a:solidFill>
                            <a:schemeClr val="lt1"/>
                          </a:solidFill>
                          <a:prstDash val="solid"/>
                          <a:round/>
                          <a:headEnd type="none" w="sm" len="sm"/>
                          <a:tailEnd type="none" w="sm" len="sm"/>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5="http://schemas.microsoft.com/office/word/2012/wordml">
            <w:drawing>
              <wp:anchor allowOverlap="1" behindDoc="0" distB="0" distT="0" distL="114300" distR="114300" hidden="0" layoutInCell="1" locked="0" relativeHeight="0" simplePos="0">
                <wp:simplePos x="0" y="0"/>
                <wp:positionH relativeFrom="column">
                  <wp:posOffset>2844800</wp:posOffset>
                </wp:positionH>
                <wp:positionV relativeFrom="paragraph">
                  <wp:posOffset>330200</wp:posOffset>
                </wp:positionV>
                <wp:extent cx="301625" cy="282575"/>
                <wp:effectExtent b="0" l="0" r="0" t="0"/>
                <wp:wrapNone/>
                <wp:docPr id="6" name="image2.png"/>
                <a:graphic>
                  <a:graphicData uri="http://schemas.openxmlformats.org/drawingml/2006/picture">
                    <pic:pic>
                      <pic:nvPicPr>
                        <pic:cNvPr id="0" name="image2.png"/>
                        <pic:cNvPicPr preferRelativeResize="0"/>
                      </pic:nvPicPr>
                      <pic:blipFill>
                        <a:blip r:embed="rId9"/>
                        <a:srcRect/>
                        <a:stretch>
                          <a:fillRect/>
                        </a:stretch>
                      </pic:blipFill>
                      <pic:spPr>
                        <a:xfrm>
                          <a:off x="0" y="0"/>
                          <a:ext cx="301625" cy="282575"/>
                        </a:xfrm>
                        <a:prstGeom prst="rect"/>
                        <a:ln/>
                      </pic:spPr>
                    </pic:pic>
                  </a:graphicData>
                </a:graphic>
              </wp:anchor>
            </w:drawing>
          </mc:Fallback>
        </mc:AlternateContent>
      </w:r>
    </w:p>
    <w:p w:rsidR="008568E2" w:rsidRDefault="002B0487">
      <w:pPr>
        <w:keepNext/>
        <w:keepLines/>
        <w:pBdr>
          <w:top w:val="nil"/>
          <w:left w:val="nil"/>
          <w:bottom w:val="nil"/>
          <w:right w:val="nil"/>
          <w:between w:val="nil"/>
        </w:pBdr>
        <w:spacing w:before="240" w:after="0" w:line="360" w:lineRule="auto"/>
        <w:ind w:right="-283"/>
        <w:jc w:val="center"/>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lastRenderedPageBreak/>
        <w:t>ЗМІСТ</w:t>
      </w:r>
    </w:p>
    <w:sdt>
      <w:sdtPr>
        <w:id w:val="-1313637125"/>
        <w:docPartObj>
          <w:docPartGallery w:val="Table of Contents"/>
          <w:docPartUnique/>
        </w:docPartObj>
      </w:sdtPr>
      <w:sdtEndPr/>
      <w:sdtContent>
        <w:p w:rsidR="008568E2" w:rsidRDefault="002B0487">
          <w:pPr>
            <w:pBdr>
              <w:top w:val="nil"/>
              <w:left w:val="nil"/>
              <w:bottom w:val="nil"/>
              <w:right w:val="nil"/>
              <w:between w:val="nil"/>
            </w:pBdr>
            <w:tabs>
              <w:tab w:val="right" w:pos="9345"/>
              <w:tab w:val="right" w:pos="9639"/>
            </w:tabs>
            <w:spacing w:after="100" w:line="259" w:lineRule="auto"/>
            <w:ind w:right="-141"/>
            <w:rPr>
              <w:rFonts w:ascii="Times New Roman" w:eastAsia="Times New Roman" w:hAnsi="Times New Roman" w:cs="Times New Roman"/>
              <w:color w:val="000000"/>
              <w:sz w:val="28"/>
              <w:szCs w:val="28"/>
            </w:rPr>
          </w:pPr>
          <w:r>
            <w:fldChar w:fldCharType="begin"/>
          </w:r>
          <w:r>
            <w:instrText xml:space="preserve"> TOC \h \u \z </w:instrText>
          </w:r>
          <w:r>
            <w:fldChar w:fldCharType="separate"/>
          </w:r>
          <w:hyperlink w:anchor="_heading=h.gjdgxs">
            <w:r>
              <w:rPr>
                <w:rFonts w:ascii="Times New Roman" w:eastAsia="Times New Roman" w:hAnsi="Times New Roman" w:cs="Times New Roman"/>
                <w:b/>
                <w:color w:val="000000"/>
                <w:sz w:val="28"/>
                <w:szCs w:val="28"/>
              </w:rPr>
              <w:t>Передмова</w:t>
            </w:r>
          </w:hyperlink>
          <w:hyperlink w:anchor="_heading=h.gjdgxs">
            <w:r>
              <w:rPr>
                <w:rFonts w:ascii="Times New Roman" w:eastAsia="Times New Roman" w:hAnsi="Times New Roman" w:cs="Times New Roman"/>
                <w:color w:val="000000"/>
                <w:sz w:val="28"/>
                <w:szCs w:val="28"/>
              </w:rPr>
              <w:tab/>
              <w:t>4</w:t>
            </w:r>
          </w:hyperlink>
        </w:p>
        <w:p w:rsidR="008568E2" w:rsidRDefault="0081010B">
          <w:pPr>
            <w:pBdr>
              <w:top w:val="nil"/>
              <w:left w:val="nil"/>
              <w:bottom w:val="nil"/>
              <w:right w:val="nil"/>
              <w:between w:val="nil"/>
            </w:pBdr>
            <w:tabs>
              <w:tab w:val="right" w:pos="9345"/>
              <w:tab w:val="right" w:pos="9639"/>
            </w:tabs>
            <w:spacing w:after="100" w:line="259" w:lineRule="auto"/>
            <w:ind w:right="-141"/>
            <w:rPr>
              <w:rFonts w:ascii="Times New Roman" w:eastAsia="Times New Roman" w:hAnsi="Times New Roman" w:cs="Times New Roman"/>
              <w:color w:val="000000"/>
              <w:sz w:val="28"/>
              <w:szCs w:val="28"/>
            </w:rPr>
          </w:pPr>
          <w:hyperlink w:anchor="_heading=h.30j0zll">
            <w:r w:rsidR="002B0487">
              <w:rPr>
                <w:rFonts w:ascii="Times New Roman" w:eastAsia="Times New Roman" w:hAnsi="Times New Roman" w:cs="Times New Roman"/>
                <w:b/>
                <w:color w:val="000000"/>
                <w:sz w:val="28"/>
                <w:szCs w:val="28"/>
              </w:rPr>
              <w:t>Розділ 1. Основні принципи та характер ділового мовлення. Спілкування як основа життєдіяльності людей та їхньої взаємодії.</w:t>
            </w:r>
          </w:hyperlink>
          <w:hyperlink w:anchor="_heading=h.30j0zll">
            <w:r w:rsidR="002B0487">
              <w:rPr>
                <w:rFonts w:ascii="Times New Roman" w:eastAsia="Times New Roman" w:hAnsi="Times New Roman" w:cs="Times New Roman"/>
                <w:color w:val="000000"/>
                <w:sz w:val="28"/>
                <w:szCs w:val="28"/>
              </w:rPr>
              <w:tab/>
              <w:t>6</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1fob9te">
            <w:r w:rsidR="002B0487">
              <w:rPr>
                <w:rFonts w:ascii="Times New Roman" w:eastAsia="Times New Roman" w:hAnsi="Times New Roman" w:cs="Times New Roman"/>
                <w:i/>
                <w:color w:val="000000"/>
                <w:sz w:val="28"/>
                <w:szCs w:val="28"/>
              </w:rPr>
              <w:t>Практичне заняття 1.</w:t>
            </w:r>
          </w:hyperlink>
          <w:r w:rsidR="002B0487">
            <w:rPr>
              <w:rFonts w:ascii="Times New Roman" w:eastAsia="Times New Roman" w:hAnsi="Times New Roman" w:cs="Times New Roman"/>
              <w:color w:val="0000FF"/>
              <w:sz w:val="28"/>
              <w:szCs w:val="28"/>
            </w:rPr>
            <w:t xml:space="preserve"> </w:t>
          </w:r>
          <w:hyperlink w:anchor="_heading=h.3znysh7">
            <w:r w:rsidR="002B0487">
              <w:rPr>
                <w:rFonts w:ascii="Times New Roman" w:eastAsia="Times New Roman" w:hAnsi="Times New Roman" w:cs="Times New Roman"/>
                <w:color w:val="000000"/>
                <w:sz w:val="28"/>
                <w:szCs w:val="28"/>
              </w:rPr>
              <w:t>Поняття про культуру ділового мовлення.</w:t>
            </w:r>
            <w:r w:rsidR="002B0487">
              <w:rPr>
                <w:rFonts w:ascii="Times New Roman" w:eastAsia="Times New Roman" w:hAnsi="Times New Roman" w:cs="Times New Roman"/>
                <w:color w:val="000000"/>
                <w:sz w:val="28"/>
                <w:szCs w:val="28"/>
              </w:rPr>
              <w:tab/>
              <w:t>6</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2et92p0">
            <w:r w:rsidR="002B0487">
              <w:rPr>
                <w:rFonts w:ascii="Times New Roman" w:eastAsia="Times New Roman" w:hAnsi="Times New Roman" w:cs="Times New Roman"/>
                <w:i/>
                <w:color w:val="000000"/>
                <w:sz w:val="28"/>
                <w:szCs w:val="28"/>
              </w:rPr>
              <w:t>Практичне заняття 2.</w:t>
            </w:r>
          </w:hyperlink>
          <w:r w:rsidR="002B0487">
            <w:rPr>
              <w:rFonts w:ascii="Times New Roman" w:eastAsia="Times New Roman" w:hAnsi="Times New Roman" w:cs="Times New Roman"/>
              <w:color w:val="0000FF"/>
              <w:sz w:val="28"/>
              <w:szCs w:val="28"/>
            </w:rPr>
            <w:t xml:space="preserve"> </w:t>
          </w:r>
          <w:hyperlink w:anchor="_heading=h.tyjcwt">
            <w:r w:rsidR="002B0487">
              <w:rPr>
                <w:rFonts w:ascii="Times New Roman" w:eastAsia="Times New Roman" w:hAnsi="Times New Roman" w:cs="Times New Roman"/>
                <w:color w:val="000000"/>
                <w:sz w:val="28"/>
                <w:szCs w:val="28"/>
              </w:rPr>
              <w:t>Функції та поняття «спілкування», «комунікація».</w:t>
            </w:r>
          </w:hyperlink>
          <w:r w:rsidR="002B0487">
            <w:rPr>
              <w:rFonts w:ascii="Times New Roman" w:eastAsia="Times New Roman" w:hAnsi="Times New Roman" w:cs="Times New Roman"/>
              <w:color w:val="0000FF"/>
              <w:sz w:val="28"/>
              <w:szCs w:val="28"/>
            </w:rPr>
            <w:t xml:space="preserve"> </w:t>
          </w:r>
          <w:hyperlink w:anchor="_heading=h.3dy6vkm">
            <w:r w:rsidR="002B0487">
              <w:rPr>
                <w:rFonts w:ascii="Times New Roman" w:eastAsia="Times New Roman" w:hAnsi="Times New Roman" w:cs="Times New Roman"/>
                <w:color w:val="000000"/>
                <w:sz w:val="28"/>
                <w:szCs w:val="28"/>
              </w:rPr>
              <w:t>Етапи ділового спілкування.</w:t>
            </w:r>
            <w:r w:rsidR="002B0487">
              <w:rPr>
                <w:rFonts w:ascii="Times New Roman" w:eastAsia="Times New Roman" w:hAnsi="Times New Roman" w:cs="Times New Roman"/>
                <w:color w:val="000000"/>
                <w:sz w:val="28"/>
                <w:szCs w:val="28"/>
              </w:rPr>
              <w:tab/>
              <w:t>11</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1t3h5sf">
            <w:r w:rsidR="002B0487">
              <w:rPr>
                <w:rFonts w:ascii="Times New Roman" w:eastAsia="Times New Roman" w:hAnsi="Times New Roman" w:cs="Times New Roman"/>
                <w:i/>
                <w:color w:val="000000"/>
                <w:sz w:val="28"/>
                <w:szCs w:val="28"/>
              </w:rPr>
              <w:t>Практичне заняття 3.</w:t>
            </w:r>
          </w:hyperlink>
          <w:r w:rsidR="002B0487">
            <w:rPr>
              <w:rFonts w:ascii="Times New Roman" w:eastAsia="Times New Roman" w:hAnsi="Times New Roman" w:cs="Times New Roman"/>
              <w:color w:val="0000FF"/>
              <w:sz w:val="28"/>
              <w:szCs w:val="28"/>
            </w:rPr>
            <w:t xml:space="preserve"> </w:t>
          </w:r>
          <w:hyperlink w:anchor="_heading=h.4d34og8">
            <w:r w:rsidR="002B0487">
              <w:rPr>
                <w:rFonts w:ascii="Times New Roman" w:eastAsia="Times New Roman" w:hAnsi="Times New Roman" w:cs="Times New Roman"/>
                <w:color w:val="000000"/>
                <w:sz w:val="28"/>
                <w:szCs w:val="28"/>
              </w:rPr>
              <w:t>Вербальні та невербальні засоби спілкування.  Національні особливості вербальної та невербальної комунікації.</w:t>
            </w:r>
            <w:r w:rsidR="002B0487">
              <w:rPr>
                <w:rFonts w:ascii="Times New Roman" w:eastAsia="Times New Roman" w:hAnsi="Times New Roman" w:cs="Times New Roman"/>
                <w:color w:val="000000"/>
                <w:sz w:val="28"/>
                <w:szCs w:val="28"/>
              </w:rPr>
              <w:tab/>
              <w:t>15</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2s8eyo1">
            <w:r w:rsidR="002B0487">
              <w:rPr>
                <w:rFonts w:ascii="Times New Roman" w:eastAsia="Times New Roman" w:hAnsi="Times New Roman" w:cs="Times New Roman"/>
                <w:b/>
                <w:color w:val="000000"/>
                <w:sz w:val="28"/>
                <w:szCs w:val="28"/>
              </w:rPr>
              <w:t>Запитання для самоконтролю</w:t>
            </w:r>
          </w:hyperlink>
          <w:hyperlink w:anchor="_heading=h.2s8eyo1">
            <w:r w:rsidR="002B0487">
              <w:rPr>
                <w:rFonts w:ascii="Times New Roman" w:eastAsia="Times New Roman" w:hAnsi="Times New Roman" w:cs="Times New Roman"/>
                <w:color w:val="000000"/>
                <w:sz w:val="28"/>
                <w:szCs w:val="28"/>
              </w:rPr>
              <w:tab/>
              <w:t>18</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17dp8vu">
            <w:r w:rsidR="002B0487">
              <w:rPr>
                <w:rFonts w:ascii="Times New Roman" w:eastAsia="Times New Roman" w:hAnsi="Times New Roman" w:cs="Times New Roman"/>
                <w:b/>
                <w:color w:val="000000"/>
                <w:sz w:val="28"/>
                <w:szCs w:val="28"/>
              </w:rPr>
              <w:t>Експрес-контроль 1</w:t>
            </w:r>
          </w:hyperlink>
          <w:hyperlink w:anchor="_heading=h.17dp8vu">
            <w:r w:rsidR="002B0487">
              <w:rPr>
                <w:rFonts w:ascii="Times New Roman" w:eastAsia="Times New Roman" w:hAnsi="Times New Roman" w:cs="Times New Roman"/>
                <w:color w:val="000000"/>
                <w:sz w:val="28"/>
                <w:szCs w:val="28"/>
              </w:rPr>
              <w:tab/>
              <w:t>19</w:t>
            </w:r>
          </w:hyperlink>
        </w:p>
        <w:p w:rsidR="008568E2" w:rsidRDefault="0081010B">
          <w:pPr>
            <w:pBdr>
              <w:top w:val="nil"/>
              <w:left w:val="nil"/>
              <w:bottom w:val="nil"/>
              <w:right w:val="nil"/>
              <w:between w:val="nil"/>
            </w:pBdr>
            <w:tabs>
              <w:tab w:val="right" w:pos="9345"/>
              <w:tab w:val="right" w:pos="9639"/>
            </w:tabs>
            <w:spacing w:after="100" w:line="259" w:lineRule="auto"/>
            <w:ind w:right="-141"/>
            <w:rPr>
              <w:rFonts w:ascii="Times New Roman" w:eastAsia="Times New Roman" w:hAnsi="Times New Roman" w:cs="Times New Roman"/>
              <w:color w:val="000000"/>
              <w:sz w:val="28"/>
              <w:szCs w:val="28"/>
            </w:rPr>
          </w:pPr>
          <w:hyperlink w:anchor="_heading=h.3rdcrjn">
            <w:r w:rsidR="002B0487">
              <w:rPr>
                <w:rFonts w:ascii="Times New Roman" w:eastAsia="Times New Roman" w:hAnsi="Times New Roman" w:cs="Times New Roman"/>
                <w:b/>
                <w:color w:val="000000"/>
                <w:sz w:val="28"/>
                <w:szCs w:val="28"/>
              </w:rPr>
              <w:t>Розділ 2. Академічна доброчесність та основи академічного письма.</w:t>
            </w:r>
          </w:hyperlink>
          <w:hyperlink w:anchor="_heading=h.3rdcrjn">
            <w:r w:rsidR="002B0487">
              <w:rPr>
                <w:rFonts w:ascii="Times New Roman" w:eastAsia="Times New Roman" w:hAnsi="Times New Roman" w:cs="Times New Roman"/>
                <w:color w:val="000000"/>
                <w:sz w:val="28"/>
                <w:szCs w:val="28"/>
              </w:rPr>
              <w:tab/>
              <w:t>22</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26in1rg">
            <w:r w:rsidR="002B0487">
              <w:rPr>
                <w:rFonts w:ascii="Times New Roman" w:eastAsia="Times New Roman" w:hAnsi="Times New Roman" w:cs="Times New Roman"/>
                <w:i/>
                <w:color w:val="000000"/>
                <w:sz w:val="28"/>
                <w:szCs w:val="28"/>
              </w:rPr>
              <w:t>Практичне заняття 4.</w:t>
            </w:r>
          </w:hyperlink>
          <w:r w:rsidR="002B0487">
            <w:rPr>
              <w:rFonts w:ascii="Times New Roman" w:eastAsia="Times New Roman" w:hAnsi="Times New Roman" w:cs="Times New Roman"/>
              <w:color w:val="0000FF"/>
              <w:sz w:val="28"/>
              <w:szCs w:val="28"/>
            </w:rPr>
            <w:t xml:space="preserve"> </w:t>
          </w:r>
          <w:hyperlink w:anchor="_heading=h.lnxbz9">
            <w:r w:rsidR="002B0487">
              <w:rPr>
                <w:rFonts w:ascii="Times New Roman" w:eastAsia="Times New Roman" w:hAnsi="Times New Roman" w:cs="Times New Roman"/>
                <w:color w:val="000000"/>
                <w:sz w:val="28"/>
                <w:szCs w:val="28"/>
              </w:rPr>
              <w:t>Електронні ресурси освітньої та наукової інформації. Методи і типи інформаційного пошуку.</w:t>
            </w:r>
            <w:r w:rsidR="002B0487">
              <w:rPr>
                <w:rFonts w:ascii="Times New Roman" w:eastAsia="Times New Roman" w:hAnsi="Times New Roman" w:cs="Times New Roman"/>
                <w:color w:val="000000"/>
                <w:sz w:val="28"/>
                <w:szCs w:val="28"/>
              </w:rPr>
              <w:tab/>
              <w:t>22</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35nkun2">
            <w:r w:rsidR="002B0487">
              <w:rPr>
                <w:rFonts w:ascii="Times New Roman" w:eastAsia="Times New Roman" w:hAnsi="Times New Roman" w:cs="Times New Roman"/>
                <w:i/>
                <w:color w:val="000000"/>
                <w:sz w:val="28"/>
                <w:szCs w:val="28"/>
              </w:rPr>
              <w:t>Практичне заняття 5.</w:t>
            </w:r>
          </w:hyperlink>
          <w:r w:rsidR="002B0487">
            <w:rPr>
              <w:rFonts w:ascii="Times New Roman" w:eastAsia="Times New Roman" w:hAnsi="Times New Roman" w:cs="Times New Roman"/>
              <w:color w:val="0000FF"/>
              <w:sz w:val="28"/>
              <w:szCs w:val="28"/>
            </w:rPr>
            <w:t xml:space="preserve"> </w:t>
          </w:r>
          <w:hyperlink w:anchor="_heading=h.1ksv4uv">
            <w:r w:rsidR="002B0487">
              <w:rPr>
                <w:rFonts w:ascii="Times New Roman" w:eastAsia="Times New Roman" w:hAnsi="Times New Roman" w:cs="Times New Roman"/>
                <w:color w:val="000000"/>
                <w:sz w:val="28"/>
                <w:szCs w:val="28"/>
              </w:rPr>
              <w:t>Кодекс честі університету.</w:t>
            </w:r>
          </w:hyperlink>
          <w:r w:rsidR="002B0487">
            <w:rPr>
              <w:rFonts w:ascii="Times New Roman" w:eastAsia="Times New Roman" w:hAnsi="Times New Roman" w:cs="Times New Roman"/>
              <w:color w:val="0000FF"/>
              <w:sz w:val="28"/>
              <w:szCs w:val="28"/>
            </w:rPr>
            <w:t xml:space="preserve"> </w:t>
          </w:r>
          <w:hyperlink w:anchor="_heading=h.44sinio">
            <w:r w:rsidR="002B0487">
              <w:rPr>
                <w:rFonts w:ascii="Times New Roman" w:eastAsia="Times New Roman" w:hAnsi="Times New Roman" w:cs="Times New Roman"/>
                <w:color w:val="000000"/>
                <w:sz w:val="28"/>
                <w:szCs w:val="28"/>
              </w:rPr>
              <w:t>Методи запобігання академічної нечесності.</w:t>
            </w:r>
            <w:r w:rsidR="002B0487">
              <w:rPr>
                <w:rFonts w:ascii="Times New Roman" w:eastAsia="Times New Roman" w:hAnsi="Times New Roman" w:cs="Times New Roman"/>
                <w:color w:val="000000"/>
                <w:sz w:val="28"/>
                <w:szCs w:val="28"/>
              </w:rPr>
              <w:tab/>
              <w:t>24</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2jxsxqh">
            <w:r w:rsidR="002B0487">
              <w:rPr>
                <w:rFonts w:ascii="Times New Roman" w:eastAsia="Times New Roman" w:hAnsi="Times New Roman" w:cs="Times New Roman"/>
                <w:b/>
                <w:color w:val="000000"/>
                <w:sz w:val="28"/>
                <w:szCs w:val="28"/>
              </w:rPr>
              <w:t>Запитання для самоконтролю</w:t>
            </w:r>
          </w:hyperlink>
          <w:hyperlink w:anchor="_heading=h.2jxsxqh">
            <w:r w:rsidR="002B0487">
              <w:rPr>
                <w:rFonts w:ascii="Times New Roman" w:eastAsia="Times New Roman" w:hAnsi="Times New Roman" w:cs="Times New Roman"/>
                <w:color w:val="000000"/>
                <w:sz w:val="28"/>
                <w:szCs w:val="28"/>
              </w:rPr>
              <w:tab/>
              <w:t>27</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z337ya">
            <w:r w:rsidR="002B0487">
              <w:rPr>
                <w:rFonts w:ascii="Times New Roman" w:eastAsia="Times New Roman" w:hAnsi="Times New Roman" w:cs="Times New Roman"/>
                <w:b/>
                <w:color w:val="000000"/>
                <w:sz w:val="28"/>
                <w:szCs w:val="28"/>
              </w:rPr>
              <w:t>Експрес-контроль 2</w:t>
            </w:r>
          </w:hyperlink>
          <w:hyperlink w:anchor="_heading=h.z337ya">
            <w:r w:rsidR="002B0487">
              <w:rPr>
                <w:rFonts w:ascii="Times New Roman" w:eastAsia="Times New Roman" w:hAnsi="Times New Roman" w:cs="Times New Roman"/>
                <w:color w:val="000000"/>
                <w:sz w:val="28"/>
                <w:szCs w:val="28"/>
              </w:rPr>
              <w:tab/>
              <w:t>27</w:t>
            </w:r>
          </w:hyperlink>
        </w:p>
        <w:p w:rsidR="008568E2" w:rsidRDefault="0081010B">
          <w:pPr>
            <w:pBdr>
              <w:top w:val="nil"/>
              <w:left w:val="nil"/>
              <w:bottom w:val="nil"/>
              <w:right w:val="nil"/>
              <w:between w:val="nil"/>
            </w:pBdr>
            <w:tabs>
              <w:tab w:val="right" w:pos="9345"/>
              <w:tab w:val="right" w:pos="9639"/>
            </w:tabs>
            <w:spacing w:after="100" w:line="259" w:lineRule="auto"/>
            <w:ind w:right="-141"/>
            <w:rPr>
              <w:rFonts w:ascii="Times New Roman" w:eastAsia="Times New Roman" w:hAnsi="Times New Roman" w:cs="Times New Roman"/>
              <w:color w:val="000000"/>
              <w:sz w:val="28"/>
              <w:szCs w:val="28"/>
            </w:rPr>
          </w:pPr>
          <w:hyperlink w:anchor="_heading=h.3j2qqm3">
            <w:r w:rsidR="002B0487">
              <w:rPr>
                <w:rFonts w:ascii="Times New Roman" w:eastAsia="Times New Roman" w:hAnsi="Times New Roman" w:cs="Times New Roman"/>
                <w:b/>
                <w:color w:val="000000"/>
                <w:sz w:val="28"/>
                <w:szCs w:val="28"/>
              </w:rPr>
              <w:t>Розділ 3. Культура писемного та усного ділового мовлення.</w:t>
            </w:r>
          </w:hyperlink>
          <w:hyperlink w:anchor="_heading=h.3j2qqm3">
            <w:r w:rsidR="002B0487">
              <w:rPr>
                <w:rFonts w:ascii="Times New Roman" w:eastAsia="Times New Roman" w:hAnsi="Times New Roman" w:cs="Times New Roman"/>
                <w:color w:val="000000"/>
                <w:sz w:val="28"/>
                <w:szCs w:val="28"/>
              </w:rPr>
              <w:tab/>
              <w:t>32</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1y810tw">
            <w:r w:rsidR="002B0487">
              <w:rPr>
                <w:rFonts w:ascii="Times New Roman" w:eastAsia="Times New Roman" w:hAnsi="Times New Roman" w:cs="Times New Roman"/>
                <w:i/>
                <w:color w:val="000000"/>
                <w:sz w:val="28"/>
                <w:szCs w:val="28"/>
              </w:rPr>
              <w:t>Практичне заняття 6.</w:t>
            </w:r>
          </w:hyperlink>
          <w:r w:rsidR="002B0487">
            <w:rPr>
              <w:rFonts w:ascii="Times New Roman" w:eastAsia="Times New Roman" w:hAnsi="Times New Roman" w:cs="Times New Roman"/>
              <w:color w:val="0000FF"/>
              <w:sz w:val="28"/>
              <w:szCs w:val="28"/>
            </w:rPr>
            <w:t xml:space="preserve"> </w:t>
          </w:r>
          <w:hyperlink w:anchor="_heading=h.4i7ojhp">
            <w:r w:rsidR="002B0487">
              <w:rPr>
                <w:rFonts w:ascii="Times New Roman" w:eastAsia="Times New Roman" w:hAnsi="Times New Roman" w:cs="Times New Roman"/>
                <w:color w:val="000000"/>
                <w:sz w:val="28"/>
                <w:szCs w:val="28"/>
              </w:rPr>
              <w:t>Основні форми ділового спілкування: особливості, закономірності та характеристика.</w:t>
            </w:r>
            <w:r w:rsidR="002B0487">
              <w:rPr>
                <w:rFonts w:ascii="Times New Roman" w:eastAsia="Times New Roman" w:hAnsi="Times New Roman" w:cs="Times New Roman"/>
                <w:color w:val="000000"/>
                <w:sz w:val="28"/>
                <w:szCs w:val="28"/>
              </w:rPr>
              <w:tab/>
              <w:t>32</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2xcytpi">
            <w:r w:rsidR="002B0487">
              <w:rPr>
                <w:rFonts w:ascii="Times New Roman" w:eastAsia="Times New Roman" w:hAnsi="Times New Roman" w:cs="Times New Roman"/>
                <w:i/>
                <w:color w:val="000000"/>
                <w:sz w:val="28"/>
                <w:szCs w:val="28"/>
              </w:rPr>
              <w:t>Практичне заняття 7.</w:t>
            </w:r>
          </w:hyperlink>
          <w:r w:rsidR="002B0487">
            <w:rPr>
              <w:rFonts w:ascii="Times New Roman" w:eastAsia="Times New Roman" w:hAnsi="Times New Roman" w:cs="Times New Roman"/>
              <w:color w:val="0000FF"/>
              <w:sz w:val="28"/>
              <w:szCs w:val="28"/>
            </w:rPr>
            <w:t xml:space="preserve"> </w:t>
          </w:r>
          <w:hyperlink w:anchor="_heading=h.1ci93xb">
            <w:r w:rsidR="002B0487">
              <w:rPr>
                <w:rFonts w:ascii="Times New Roman" w:eastAsia="Times New Roman" w:hAnsi="Times New Roman" w:cs="Times New Roman"/>
                <w:color w:val="000000"/>
                <w:sz w:val="28"/>
                <w:szCs w:val="28"/>
              </w:rPr>
              <w:t>Історія мистецтва суперечок. Тези та аргументація.</w:t>
            </w:r>
            <w:r w:rsidR="002B0487">
              <w:rPr>
                <w:rFonts w:ascii="Times New Roman" w:eastAsia="Times New Roman" w:hAnsi="Times New Roman" w:cs="Times New Roman"/>
                <w:color w:val="000000"/>
                <w:sz w:val="28"/>
                <w:szCs w:val="28"/>
              </w:rPr>
              <w:tab/>
              <w:t>35</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3whwml4">
            <w:r w:rsidR="002B0487">
              <w:rPr>
                <w:rFonts w:ascii="Times New Roman" w:eastAsia="Times New Roman" w:hAnsi="Times New Roman" w:cs="Times New Roman"/>
                <w:i/>
                <w:color w:val="000000"/>
                <w:sz w:val="28"/>
                <w:szCs w:val="28"/>
              </w:rPr>
              <w:t>Практичне заняття 8.</w:t>
            </w:r>
          </w:hyperlink>
          <w:r w:rsidR="002B0487">
            <w:rPr>
              <w:rFonts w:ascii="Times New Roman" w:eastAsia="Times New Roman" w:hAnsi="Times New Roman" w:cs="Times New Roman"/>
              <w:color w:val="0000FF"/>
              <w:sz w:val="28"/>
              <w:szCs w:val="28"/>
            </w:rPr>
            <w:t xml:space="preserve"> </w:t>
          </w:r>
          <w:hyperlink w:anchor="_heading=h.2bn6wsx">
            <w:r w:rsidR="002B0487">
              <w:rPr>
                <w:rFonts w:ascii="Times New Roman" w:eastAsia="Times New Roman" w:hAnsi="Times New Roman" w:cs="Times New Roman"/>
                <w:color w:val="000000"/>
                <w:sz w:val="28"/>
                <w:szCs w:val="28"/>
              </w:rPr>
              <w:t>Культура писемного ділового мовлення.</w:t>
            </w:r>
            <w:r w:rsidR="002B0487">
              <w:rPr>
                <w:rFonts w:ascii="Times New Roman" w:eastAsia="Times New Roman" w:hAnsi="Times New Roman" w:cs="Times New Roman"/>
                <w:color w:val="000000"/>
                <w:sz w:val="28"/>
                <w:szCs w:val="28"/>
              </w:rPr>
              <w:tab/>
              <w:t>37</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qsh70q">
            <w:r w:rsidR="002B0487">
              <w:rPr>
                <w:rFonts w:ascii="Times New Roman" w:eastAsia="Times New Roman" w:hAnsi="Times New Roman" w:cs="Times New Roman"/>
                <w:i/>
                <w:color w:val="000000"/>
                <w:sz w:val="28"/>
                <w:szCs w:val="28"/>
              </w:rPr>
              <w:t>Практичне заняття 9.</w:t>
            </w:r>
          </w:hyperlink>
          <w:r w:rsidR="002B0487">
            <w:rPr>
              <w:rFonts w:ascii="Times New Roman" w:eastAsia="Times New Roman" w:hAnsi="Times New Roman" w:cs="Times New Roman"/>
              <w:color w:val="0000FF"/>
              <w:sz w:val="28"/>
              <w:szCs w:val="28"/>
            </w:rPr>
            <w:t xml:space="preserve"> </w:t>
          </w:r>
          <w:hyperlink w:anchor="_heading=h.3as4poj">
            <w:r w:rsidR="002B0487">
              <w:rPr>
                <w:rFonts w:ascii="Times New Roman" w:eastAsia="Times New Roman" w:hAnsi="Times New Roman" w:cs="Times New Roman"/>
                <w:color w:val="000000"/>
                <w:sz w:val="28"/>
                <w:szCs w:val="28"/>
              </w:rPr>
              <w:t>Культура складання документа</w:t>
            </w:r>
            <w:r w:rsidR="002B0487">
              <w:rPr>
                <w:rFonts w:ascii="Times New Roman" w:eastAsia="Times New Roman" w:hAnsi="Times New Roman" w:cs="Times New Roman"/>
                <w:color w:val="000000"/>
                <w:sz w:val="28"/>
                <w:szCs w:val="28"/>
              </w:rPr>
              <w:tab/>
              <w:t>40</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1pxezwc">
            <w:r w:rsidR="002B0487">
              <w:rPr>
                <w:rFonts w:ascii="Times New Roman" w:eastAsia="Times New Roman" w:hAnsi="Times New Roman" w:cs="Times New Roman"/>
                <w:b/>
                <w:color w:val="000000"/>
                <w:sz w:val="28"/>
                <w:szCs w:val="28"/>
              </w:rPr>
              <w:t>Запитання для самоконтролю</w:t>
            </w:r>
          </w:hyperlink>
          <w:hyperlink w:anchor="_heading=h.1pxezwc">
            <w:r w:rsidR="002B0487">
              <w:rPr>
                <w:rFonts w:ascii="Times New Roman" w:eastAsia="Times New Roman" w:hAnsi="Times New Roman" w:cs="Times New Roman"/>
                <w:color w:val="000000"/>
                <w:sz w:val="28"/>
                <w:szCs w:val="28"/>
              </w:rPr>
              <w:tab/>
              <w:t>43</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49x2ik5">
            <w:r w:rsidR="002B0487">
              <w:rPr>
                <w:rFonts w:ascii="Times New Roman" w:eastAsia="Times New Roman" w:hAnsi="Times New Roman" w:cs="Times New Roman"/>
                <w:b/>
                <w:color w:val="000000"/>
                <w:sz w:val="28"/>
                <w:szCs w:val="28"/>
              </w:rPr>
              <w:t>Експрес-контроль 3</w:t>
            </w:r>
          </w:hyperlink>
          <w:hyperlink w:anchor="_heading=h.49x2ik5">
            <w:r w:rsidR="002B0487">
              <w:rPr>
                <w:rFonts w:ascii="Times New Roman" w:eastAsia="Times New Roman" w:hAnsi="Times New Roman" w:cs="Times New Roman"/>
                <w:color w:val="000000"/>
                <w:sz w:val="28"/>
                <w:szCs w:val="28"/>
              </w:rPr>
              <w:tab/>
              <w:t>44</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2p2csry">
            <w:r w:rsidR="002B0487">
              <w:rPr>
                <w:rFonts w:ascii="Times New Roman" w:eastAsia="Times New Roman" w:hAnsi="Times New Roman" w:cs="Times New Roman"/>
                <w:i/>
                <w:color w:val="000000"/>
                <w:sz w:val="28"/>
                <w:szCs w:val="28"/>
              </w:rPr>
              <w:t>Додаткові завдання пошукового характеру</w:t>
            </w:r>
          </w:hyperlink>
          <w:hyperlink w:anchor="_heading=h.2p2csry">
            <w:r w:rsidR="002B0487">
              <w:rPr>
                <w:rFonts w:ascii="Times New Roman" w:eastAsia="Times New Roman" w:hAnsi="Times New Roman" w:cs="Times New Roman"/>
                <w:color w:val="000000"/>
                <w:sz w:val="28"/>
                <w:szCs w:val="28"/>
              </w:rPr>
              <w:tab/>
              <w:t>47</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147n2zr">
            <w:r w:rsidR="002B0487">
              <w:rPr>
                <w:rFonts w:ascii="Times New Roman" w:eastAsia="Times New Roman" w:hAnsi="Times New Roman" w:cs="Times New Roman"/>
                <w:i/>
                <w:color w:val="000000"/>
                <w:sz w:val="28"/>
                <w:szCs w:val="28"/>
              </w:rPr>
              <w:t>Комплексна контрольна робота</w:t>
            </w:r>
          </w:hyperlink>
          <w:hyperlink w:anchor="_heading=h.147n2zr">
            <w:r w:rsidR="002B0487">
              <w:rPr>
                <w:rFonts w:ascii="Times New Roman" w:eastAsia="Times New Roman" w:hAnsi="Times New Roman" w:cs="Times New Roman"/>
                <w:color w:val="000000"/>
                <w:sz w:val="28"/>
                <w:szCs w:val="28"/>
              </w:rPr>
              <w:tab/>
              <w:t>50</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3o7alnk">
            <w:r w:rsidR="002B0487">
              <w:rPr>
                <w:rFonts w:ascii="Times New Roman" w:eastAsia="Times New Roman" w:hAnsi="Times New Roman" w:cs="Times New Roman"/>
                <w:i/>
                <w:color w:val="000000"/>
                <w:sz w:val="28"/>
                <w:szCs w:val="28"/>
              </w:rPr>
              <w:t>Зразки оформлення документів</w:t>
            </w:r>
          </w:hyperlink>
          <w:hyperlink w:anchor="_heading=h.3o7alnk">
            <w:r w:rsidR="002B0487">
              <w:rPr>
                <w:rFonts w:ascii="Times New Roman" w:eastAsia="Times New Roman" w:hAnsi="Times New Roman" w:cs="Times New Roman"/>
                <w:color w:val="000000"/>
                <w:sz w:val="28"/>
                <w:szCs w:val="28"/>
              </w:rPr>
              <w:tab/>
              <w:t>70</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23ckvvd">
            <w:r w:rsidR="002B0487">
              <w:rPr>
                <w:rFonts w:ascii="Times New Roman" w:eastAsia="Times New Roman" w:hAnsi="Times New Roman" w:cs="Times New Roman"/>
                <w:i/>
                <w:color w:val="000000"/>
                <w:sz w:val="28"/>
                <w:szCs w:val="28"/>
              </w:rPr>
              <w:t>Тести для самоперевірки</w:t>
            </w:r>
          </w:hyperlink>
          <w:hyperlink w:anchor="_heading=h.23ckvvd">
            <w:r w:rsidR="002B0487">
              <w:rPr>
                <w:rFonts w:ascii="Times New Roman" w:eastAsia="Times New Roman" w:hAnsi="Times New Roman" w:cs="Times New Roman"/>
                <w:color w:val="000000"/>
                <w:sz w:val="28"/>
                <w:szCs w:val="28"/>
              </w:rPr>
              <w:tab/>
              <w:t>92</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ihv636">
            <w:r w:rsidR="002B0487">
              <w:rPr>
                <w:rFonts w:ascii="Times New Roman" w:eastAsia="Times New Roman" w:hAnsi="Times New Roman" w:cs="Times New Roman"/>
                <w:i/>
                <w:color w:val="000000"/>
                <w:sz w:val="28"/>
                <w:szCs w:val="28"/>
              </w:rPr>
              <w:t>Основна література</w:t>
            </w:r>
          </w:hyperlink>
          <w:hyperlink w:anchor="_heading=h.ihv636">
            <w:r w:rsidR="002B0487">
              <w:rPr>
                <w:rFonts w:ascii="Times New Roman" w:eastAsia="Times New Roman" w:hAnsi="Times New Roman" w:cs="Times New Roman"/>
                <w:color w:val="000000"/>
                <w:sz w:val="28"/>
                <w:szCs w:val="28"/>
              </w:rPr>
              <w:tab/>
              <w:t>101</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32hioqz">
            <w:r w:rsidR="002B0487">
              <w:rPr>
                <w:rFonts w:ascii="Times New Roman" w:eastAsia="Times New Roman" w:hAnsi="Times New Roman" w:cs="Times New Roman"/>
                <w:i/>
                <w:color w:val="000000"/>
                <w:sz w:val="28"/>
                <w:szCs w:val="28"/>
              </w:rPr>
              <w:t>Допоміжна література</w:t>
            </w:r>
          </w:hyperlink>
          <w:hyperlink w:anchor="_heading=h.32hioqz">
            <w:r w:rsidR="002B0487">
              <w:rPr>
                <w:rFonts w:ascii="Times New Roman" w:eastAsia="Times New Roman" w:hAnsi="Times New Roman" w:cs="Times New Roman"/>
                <w:color w:val="000000"/>
                <w:sz w:val="28"/>
                <w:szCs w:val="28"/>
              </w:rPr>
              <w:tab/>
              <w:t>102</w:t>
            </w:r>
          </w:hyperlink>
        </w:p>
        <w:p w:rsidR="008568E2" w:rsidRDefault="0081010B">
          <w:pPr>
            <w:pBdr>
              <w:top w:val="nil"/>
              <w:left w:val="nil"/>
              <w:bottom w:val="nil"/>
              <w:right w:val="nil"/>
              <w:between w:val="nil"/>
            </w:pBdr>
            <w:tabs>
              <w:tab w:val="right" w:pos="9488"/>
              <w:tab w:val="right" w:pos="9639"/>
            </w:tabs>
            <w:spacing w:after="100" w:line="259" w:lineRule="auto"/>
            <w:ind w:right="-141"/>
            <w:rPr>
              <w:rFonts w:ascii="Times New Roman" w:eastAsia="Times New Roman" w:hAnsi="Times New Roman" w:cs="Times New Roman"/>
              <w:color w:val="000000"/>
              <w:sz w:val="28"/>
              <w:szCs w:val="28"/>
            </w:rPr>
          </w:pPr>
          <w:hyperlink w:anchor="_heading=h.1hmsyys">
            <w:r w:rsidR="002B0487">
              <w:rPr>
                <w:rFonts w:ascii="Times New Roman" w:eastAsia="Times New Roman" w:hAnsi="Times New Roman" w:cs="Times New Roman"/>
                <w:i/>
                <w:color w:val="000000"/>
                <w:sz w:val="28"/>
                <w:szCs w:val="28"/>
              </w:rPr>
              <w:t>Інформаційні ресурси в мережі Інтернет</w:t>
            </w:r>
          </w:hyperlink>
          <w:hyperlink w:anchor="_heading=h.1hmsyys">
            <w:r w:rsidR="002B0487">
              <w:rPr>
                <w:rFonts w:ascii="Times New Roman" w:eastAsia="Times New Roman" w:hAnsi="Times New Roman" w:cs="Times New Roman"/>
                <w:color w:val="000000"/>
                <w:sz w:val="28"/>
                <w:szCs w:val="28"/>
              </w:rPr>
              <w:tab/>
              <w:t>103</w:t>
            </w:r>
          </w:hyperlink>
          <w:r w:rsidR="002B0487">
            <w:fldChar w:fldCharType="end"/>
          </w:r>
        </w:p>
      </w:sdtContent>
    </w:sdt>
    <w:p w:rsidR="008568E2" w:rsidRDefault="002B0487">
      <w:pPr>
        <w:pStyle w:val="1"/>
        <w:spacing w:line="360" w:lineRule="auto"/>
        <w:jc w:val="center"/>
        <w:rPr>
          <w:rFonts w:ascii="Times New Roman" w:eastAsia="Times New Roman" w:hAnsi="Times New Roman" w:cs="Times New Roman"/>
          <w:b/>
          <w:color w:val="000000"/>
        </w:rPr>
      </w:pPr>
      <w:bookmarkStart w:id="1" w:name="_heading=h.gjdgxs" w:colFirst="0" w:colLast="0"/>
      <w:bookmarkEnd w:id="1"/>
      <w:r>
        <w:rPr>
          <w:rFonts w:ascii="Times New Roman" w:eastAsia="Times New Roman" w:hAnsi="Times New Roman" w:cs="Times New Roman"/>
          <w:b/>
          <w:color w:val="000000"/>
        </w:rPr>
        <w:lastRenderedPageBreak/>
        <w:t>Передмова</w:t>
      </w:r>
    </w:p>
    <w:p w:rsidR="008568E2" w:rsidRDefault="002B0487">
      <w:pPr>
        <w:spacing w:after="0" w:line="360" w:lineRule="auto"/>
        <w:ind w:firstLine="709"/>
        <w:jc w:val="both"/>
        <w:rPr>
          <w:rFonts w:ascii="Times New Roman" w:eastAsia="Times New Roman" w:hAnsi="Times New Roman" w:cs="Times New Roman"/>
          <w:sz w:val="28"/>
          <w:szCs w:val="28"/>
        </w:rPr>
      </w:pPr>
      <w:bookmarkStart w:id="2" w:name="_heading=h.30j0zll" w:colFirst="0" w:colLast="0"/>
      <w:bookmarkEnd w:id="2"/>
      <w:r>
        <w:rPr>
          <w:rFonts w:ascii="Times New Roman" w:eastAsia="Times New Roman" w:hAnsi="Times New Roman" w:cs="Times New Roman"/>
          <w:sz w:val="28"/>
          <w:szCs w:val="28"/>
        </w:rPr>
        <w:t>Практикум запропоновано для забезпечення підготовки здобувачів вищої освіти ступеня бакалавр усіх спеціальностей і розроблено відповідно до силабусу навчальної дисципліни «Культура мови та ділове мовлення».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навчального посібника навчити студентів вільно та грамотно використовувати мовні засоби у сфері професійної та побутової комунікації: вміти підбирати мовний матеріал відповідно до вимог стилю та жанру; освоїти норми писемного та усного мовлення, міжнародні та національні стандарти ділових документів; вміти відредагувати текст, орієнтований на певну форму спілкування.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Навчальний посібник складається з трьох розділів та додатків.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першому розділі розглядаються основні принципи та характер ділового мовлення. Особлива увага приділяється функціям та поняттю «спілкування», «комунікація», етапам ділового спілкування, вербальним та невербальним засобам спілкування.  Завдання  до першого розділу направлені на закріплення теоретичних відомостей та засвоєння навичок та умінь використання  культури мови та мовних засобів у діловій сфері.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розділ присвячений академічній доброчесності, основам академічного письма, електронним ресурсам освітньої та наукової інформації. Завдання, розміщені у цьому розділі допоможуть виробити  навички пошуку наукової інформації та запобігання академічної нечесності.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Третій розділ посібника знайомить з</w:t>
      </w:r>
      <w:r>
        <w:t xml:space="preserve"> </w:t>
      </w:r>
      <w:r>
        <w:rPr>
          <w:rFonts w:ascii="Times New Roman" w:eastAsia="Times New Roman" w:hAnsi="Times New Roman" w:cs="Times New Roman"/>
          <w:sz w:val="28"/>
          <w:szCs w:val="28"/>
        </w:rPr>
        <w:t xml:space="preserve">культурою писемного та усного ділового мовлення, основами красномовства, знання яких особливо важливе підвищенням культури усного мовлення, набуття навичок ораторського мистецтва, майстерності публічних виступів. Сучасна ділова комунікація чітко формулює вимоги до культури мови: її змістовність, точність і ясність, відповідність стилю, жанру та умовам спілкування, багатство виразних засобів і водночас доступність, простота, правильність та логічність. Закріплення цих вимог і становить зміст третього розділу посібника. Значне місце у цьому розділі відведено попередженню мовних помилок. Вправи </w:t>
      </w:r>
      <w:r>
        <w:rPr>
          <w:rFonts w:ascii="Times New Roman" w:eastAsia="Times New Roman" w:hAnsi="Times New Roman" w:cs="Times New Roman"/>
          <w:sz w:val="28"/>
          <w:szCs w:val="28"/>
        </w:rPr>
        <w:lastRenderedPageBreak/>
        <w:t>націлені на їх усунення та літературне редагування текстів офіційно-ділового стилю.</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додатках наведено зразки офіційно-ділових документів, ділових листів.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запропонованому практикумі, до кожної з дев’яти тем, визначені питання навчальної дисципліни, які студенти опрацьовуватимуть на практичних заняттях, до кожної теми подаються вправи та завдання, теми інформаційних проєктів та завдання пошукового характеру. Рекомендований перелік літератури допоможе під час вивчення тем курсу «Культура мови та ділове мовлення» та під час підготовки доповідей, проєктів, а також під час написання та редагуванні документів.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«Практикум з культури мови та ділового мовлення» допоможе збільшити активний словниковий запас студентів із пасивного словника в активний, засвоєння якомога більшої кількості синонімів до загальновживаних слів.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Завданням практикуму є допомога у вивченні української ділової мови тим, хто цього потребує, як студентам, так і викладачам.</w:t>
      </w:r>
    </w:p>
    <w:p w:rsidR="008568E2" w:rsidRDefault="008568E2">
      <w:pPr>
        <w:spacing w:after="0" w:line="360" w:lineRule="auto"/>
        <w:ind w:firstLine="709"/>
        <w:jc w:val="both"/>
        <w:rPr>
          <w:rFonts w:ascii="Times New Roman" w:eastAsia="Times New Roman" w:hAnsi="Times New Roman" w:cs="Times New Roman"/>
          <w:sz w:val="28"/>
          <w:szCs w:val="28"/>
        </w:rPr>
      </w:pPr>
    </w:p>
    <w:p w:rsidR="008568E2" w:rsidRDefault="002B0487">
      <w:pPr>
        <w:rPr>
          <w:rFonts w:ascii="Times New Roman" w:eastAsia="Times New Roman" w:hAnsi="Times New Roman" w:cs="Times New Roman"/>
          <w:b/>
          <w:sz w:val="28"/>
          <w:szCs w:val="28"/>
        </w:rPr>
      </w:pPr>
      <w:r>
        <w:br w:type="page"/>
      </w:r>
    </w:p>
    <w:p w:rsidR="008568E2" w:rsidRDefault="002B0487">
      <w:pPr>
        <w:pStyle w:val="1"/>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РОЗДІЛ 1. ОСНОВНІ ПРИНЦИПИ ТА ХАРАКТЕР ДІЛОВОГО МОВЛЕННЯ. СПІЛКУВАННЯ ЯК ОСНОВА ЖИТТЄДІЯЛЬНОСТІ ЛЮДЕЙ ТА ЇХНЬОЇ ВЗАЄМОДІЇ.</w:t>
      </w:r>
    </w:p>
    <w:p w:rsidR="008568E2" w:rsidRDefault="002B0487">
      <w:pPr>
        <w:pStyle w:val="2"/>
        <w:spacing w:line="360" w:lineRule="auto"/>
        <w:jc w:val="center"/>
        <w:rPr>
          <w:rFonts w:ascii="Times New Roman" w:eastAsia="Times New Roman" w:hAnsi="Times New Roman" w:cs="Times New Roman"/>
          <w:i/>
          <w:color w:val="000000"/>
          <w:sz w:val="28"/>
          <w:szCs w:val="28"/>
        </w:rPr>
      </w:pPr>
      <w:bookmarkStart w:id="3" w:name="_heading=h.1fob9te" w:colFirst="0" w:colLast="0"/>
      <w:bookmarkEnd w:id="3"/>
      <w:r>
        <w:rPr>
          <w:rFonts w:ascii="Times New Roman" w:eastAsia="Times New Roman" w:hAnsi="Times New Roman" w:cs="Times New Roman"/>
          <w:b/>
          <w:i/>
          <w:color w:val="000000"/>
          <w:sz w:val="28"/>
          <w:szCs w:val="28"/>
        </w:rPr>
        <w:t>Практичне заняття 1.</w:t>
      </w:r>
    </w:p>
    <w:p w:rsidR="008568E2" w:rsidRDefault="002B0487">
      <w:pPr>
        <w:pStyle w:val="2"/>
        <w:spacing w:line="360" w:lineRule="auto"/>
        <w:jc w:val="center"/>
        <w:rPr>
          <w:rFonts w:ascii="Times New Roman" w:eastAsia="Times New Roman" w:hAnsi="Times New Roman" w:cs="Times New Roman"/>
          <w:color w:val="000000"/>
          <w:sz w:val="28"/>
          <w:szCs w:val="28"/>
        </w:rPr>
      </w:pPr>
      <w:bookmarkStart w:id="4" w:name="_heading=h.3znysh7" w:colFirst="0" w:colLast="0"/>
      <w:bookmarkEnd w:id="4"/>
      <w:r>
        <w:rPr>
          <w:rFonts w:ascii="Times New Roman" w:eastAsia="Times New Roman" w:hAnsi="Times New Roman" w:cs="Times New Roman"/>
          <w:color w:val="000000"/>
          <w:sz w:val="28"/>
          <w:szCs w:val="28"/>
        </w:rPr>
        <w:t>Поняття про культуру ділового мовлення.</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 Теоретичний блок</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1.Ділове мовлення, його особливості.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2.Сутність і завдання дисципліни. Методологічні засади дисципліни.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3.Аспекти культури мови: нормативний, комунікативний, етичний.</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ІІ. Практичний блок</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1.1. </w:t>
      </w:r>
      <w:r>
        <w:rPr>
          <w:rFonts w:ascii="Times New Roman" w:eastAsia="Times New Roman" w:hAnsi="Times New Roman" w:cs="Times New Roman"/>
          <w:sz w:val="28"/>
          <w:szCs w:val="28"/>
        </w:rPr>
        <w:t xml:space="preserve">Прочитайте подані слова і текст, дотримуючись орфоепічних норм літературної мови. Простежте за вимовою різних приголосних, поясніть наявність чи відсутність асиміляції. </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Грати, ґрати, гніт, ґніт, гігант, ґанок, ґрунт, обґрунтувати, гума, регіон, інтелігент, дзвінок, віддзеркалювати, надзвичайний, джерело, джеркотіти, підживити, щедрий, щастя, щовечора, прищеплювати, чарівний, чековий, червень, чернетка, чинний, чисельник, чорнозем, середовище, поточний; гнів, безодня, покірність, підтягти, дрючок, слід, сміх, цвіт, грядка, учительський, на гірці, на гілці, Наталці, немовля, тріщати, тонші, грізні, дружні, тліти, кутні, лікарський, сльози, трьох, у спілці, на грядці.</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1.2. </w:t>
      </w:r>
      <w:r>
        <w:rPr>
          <w:rFonts w:ascii="Times New Roman" w:eastAsia="Times New Roman" w:hAnsi="Times New Roman" w:cs="Times New Roman"/>
          <w:sz w:val="28"/>
          <w:szCs w:val="28"/>
        </w:rPr>
        <w:t>Поставте наголос у поданих словах, перевіривши його за «Орфоепічним словником».</w:t>
      </w:r>
      <w:r>
        <w:rPr>
          <w:rFonts w:ascii="Times New Roman" w:eastAsia="Times New Roman" w:hAnsi="Times New Roman" w:cs="Times New Roman"/>
          <w:b/>
          <w:sz w:val="28"/>
          <w:szCs w:val="28"/>
        </w:rPr>
        <w:t xml:space="preserve"> </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 середина, завдання, феномен, листопад, вигода, громадський, перепустка, доповідач, тверда, типовий, розплав, легкий, фаховий, договір, байдуже, український, кілометр, котрий, квартал, відомість, помилка, шляхом, сировина, завдання, ознака, рідина, вісімдесят, асиметрія.</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Завдання 1.3. </w:t>
      </w:r>
      <w:r>
        <w:rPr>
          <w:rFonts w:ascii="Times New Roman" w:eastAsia="Times New Roman" w:hAnsi="Times New Roman" w:cs="Times New Roman"/>
          <w:sz w:val="28"/>
          <w:szCs w:val="28"/>
        </w:rPr>
        <w:t>Прочитайте текст, визначте роль спілкування у професійній діяльності.</w:t>
      </w:r>
    </w:p>
    <w:p w:rsidR="008568E2" w:rsidRDefault="002B0487">
      <w:pPr>
        <w:spacing w:before="240"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Найвиразніше людина виявляє себе під час виконання професійних обов’язків. Від її знань та вміння робити свою справу, від культури поведінки, вміння говорити, слухати часто залежать результати професійної діяльності – одного із основних видів людського спілкування. Професійна діяльність неможлива без наявності контактів (постійних чи тимчасових), без обміну інформацією з метою успішного вирішення завдань. Спілкування є вагомою складовою професійної діяльності. Існує думка, що в нашій країні майже 80 % проблем будь-якої організації виникає внаслідок неефективного спілкування. Д. Рокфеллер стверджував, що «вміння спілкуватися з людьми – це товар, який можна купити так, як ми купуємо цукор або каву. І я заплачу за це вміння більше, ніж за щось інше на світі».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Спілкування, персональні контакти є одним з важливих параметрів, за яким журнал Foreign Policy визначає рівень глобалізації країни. У першу п’ятірку найглобалізованіших країн за цим показником увійшли Ірландія, Швейцарія, Швеція, Сингапур та Нідерланди. Україна в цьому списку посідає 42 місце з 65 країн, що брали участь у рейтингу </w:t>
      </w:r>
      <w:r>
        <w:rPr>
          <w:rFonts w:ascii="Times New Roman" w:eastAsia="Times New Roman" w:hAnsi="Times New Roman" w:cs="Times New Roman"/>
          <w:b/>
          <w:sz w:val="28"/>
          <w:szCs w:val="28"/>
        </w:rPr>
        <w:t>(Л. Чайка)</w:t>
      </w:r>
      <w:r>
        <w:rPr>
          <w:rFonts w:ascii="Times New Roman" w:eastAsia="Times New Roman" w:hAnsi="Times New Roman" w:cs="Times New Roman"/>
          <w:sz w:val="28"/>
          <w:szCs w:val="28"/>
        </w:rPr>
        <w:t>.</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1.4. </w:t>
      </w:r>
      <w:r>
        <w:rPr>
          <w:rFonts w:ascii="Times New Roman" w:eastAsia="Times New Roman" w:hAnsi="Times New Roman" w:cs="Times New Roman"/>
          <w:sz w:val="28"/>
          <w:szCs w:val="28"/>
        </w:rPr>
        <w:t xml:space="preserve">Відредагуйте мовні конструкції та поясніть помилки. </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Вважати необхідним, вклад в науку, в найближчий час, в подальшому, в порядку виключення, в данному випадку, всі бажаючі, в цілому, давати добро, давати можливість, добитися результатів, заключається в тому, заключити договір, звернутися за допомогою, получать по подписке, звідси слідує, регістрація учасників, приймати ухвалу, прийняти чиюсь сторону, ставити до відома, явна помилка, предвзяте ставлення, приходить на думку, управляючий, в якості секретаря, в той час як, так як, направляти в правильному руслі.</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Завдання 1.5. </w:t>
      </w:r>
      <w:r>
        <w:rPr>
          <w:rFonts w:ascii="Times New Roman" w:eastAsia="Times New Roman" w:hAnsi="Times New Roman" w:cs="Times New Roman"/>
          <w:sz w:val="28"/>
          <w:szCs w:val="28"/>
        </w:rPr>
        <w:t>Прочитайте текст, з’ясуйте, що може заважати ефективності спілкування.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Спілкуванню властивий діалоговий характер. Воно відбувається між двома людьми, рідше – між людиною і групою, ще рідше – між людиною і суспільством.</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Діалог репрезентує комунікативну взаємодію між людьми, а також те, що ця взаємодія відбувається з певною метою висловити своє ставлення до когось, поінформувати, спонукати до дії, обмінятися поглядами, переконати в чомусь.  Досягнення мети буває різним – успішним, недостатньо успішним або й зовсім невдалим. Тому виникає питання ефективності, дієвості спілкування. Адже воно незрідка натрапляє на різні ускладнення або й перепони, пов’язані з віковими, статевими, соціальними, національними відмінностями співрозмовників, їх неоднаковим характером і темпераментом, ступенем освіченості й вихованості, розбіжностями в поглядах на життя та іншими якостями, властивими конкретним людям.</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Розумові здібності, ерудиція, сила волі, працездатність й інші позитивні якості можуть не приносити потрібних результатів, якщо людина не вміє належно спілкуватися, і, навпаки, досконале спілкування може стати ключем до успіху людини в суспільстві. Вміння спілкуватися, товариськість, комунікабельність – це риси людини, які цінуються найбільше. Йдеться не лише про людей як членів суспільства загалом, а й як представників певних професій (</w:t>
      </w:r>
      <w:r>
        <w:rPr>
          <w:rFonts w:ascii="Times New Roman" w:eastAsia="Times New Roman" w:hAnsi="Times New Roman" w:cs="Times New Roman"/>
          <w:b/>
          <w:sz w:val="28"/>
          <w:szCs w:val="28"/>
        </w:rPr>
        <w:t>Я. Радевич-Винницький</w:t>
      </w:r>
      <w:r>
        <w:rPr>
          <w:rFonts w:ascii="Times New Roman" w:eastAsia="Times New Roman" w:hAnsi="Times New Roman" w:cs="Times New Roman"/>
          <w:sz w:val="28"/>
          <w:szCs w:val="28"/>
        </w:rPr>
        <w:t>).</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1.6. </w:t>
      </w:r>
      <w:r>
        <w:rPr>
          <w:rFonts w:ascii="Times New Roman" w:eastAsia="Times New Roman" w:hAnsi="Times New Roman" w:cs="Times New Roman"/>
          <w:sz w:val="28"/>
          <w:szCs w:val="28"/>
        </w:rPr>
        <w:t>Зредагуйте і запишіть правильно речення.</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Скінчивши універ, мене призначили на посаду ведучого інженера ІТ-шника. Не дивлячись на погодні умови, ми пішли в поход. Повернувшись із командировки, йому вдалося відкрити власну фірму. Ми вшановуємо бувших випускників. Книга мала вражаючий ефект. Існуючий закон не виконується на 90 відсотків. Мені нанесені тілесні пошкодження. В підтвердження </w:t>
      </w:r>
      <w:r>
        <w:rPr>
          <w:rFonts w:ascii="Times New Roman" w:eastAsia="Times New Roman" w:hAnsi="Times New Roman" w:cs="Times New Roman"/>
          <w:sz w:val="28"/>
          <w:szCs w:val="28"/>
        </w:rPr>
        <w:lastRenderedPageBreak/>
        <w:t>сказаного подаю декларацію. У суді давав покази на іноземній мові. Потерпілого повідомлено про застосування до нього міроприємств.</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1.7. </w:t>
      </w:r>
      <w:r>
        <w:rPr>
          <w:rFonts w:ascii="Times New Roman" w:eastAsia="Times New Roman" w:hAnsi="Times New Roman" w:cs="Times New Roman"/>
          <w:sz w:val="28"/>
          <w:szCs w:val="28"/>
        </w:rPr>
        <w:t>Прочитайте текст, випишіть синоніми до слова ввічливість, поясніть їх значення.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Ввічливість – основа фахового спілкування.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Україні завжди високо цінувалася ввічливість у ставленні до людей. Про це, зокрема, свідчить чимало слів на позначення цієї якості – ввічливий, вихований, ґречний, запобігливий, люб’язний обхідливий, поштивий, привітний, уважний, чемний, шанобливий. Цю низку синонімів суттєво доповнюють слова, запозичені з інших мов – галантний, делікатний, коректний, куртуазний, тактовний.  Головним у цій низці є слово ввічливий. Інші синоніми називають різні відтінки ввічливості (</w:t>
      </w:r>
      <w:r>
        <w:rPr>
          <w:rFonts w:ascii="Times New Roman" w:eastAsia="Times New Roman" w:hAnsi="Times New Roman" w:cs="Times New Roman"/>
          <w:b/>
          <w:sz w:val="28"/>
          <w:szCs w:val="28"/>
        </w:rPr>
        <w:t>Я. Радевич-Винницький</w:t>
      </w:r>
      <w:r>
        <w:rPr>
          <w:rFonts w:ascii="Times New Roman" w:eastAsia="Times New Roman" w:hAnsi="Times New Roman" w:cs="Times New Roman"/>
          <w:sz w:val="28"/>
          <w:szCs w:val="28"/>
        </w:rPr>
        <w:t>).</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1.8. </w:t>
      </w:r>
      <w:r>
        <w:rPr>
          <w:rFonts w:ascii="Times New Roman" w:eastAsia="Times New Roman" w:hAnsi="Times New Roman" w:cs="Times New Roman"/>
          <w:sz w:val="28"/>
          <w:szCs w:val="28"/>
        </w:rPr>
        <w:t xml:space="preserve">Переглянте інтерв’ю Оксани Забужко для проєкту «Простір» за посиланням </w:t>
      </w:r>
      <w:hyperlink r:id="rId10">
        <w:r>
          <w:rPr>
            <w:rFonts w:ascii="Times New Roman" w:eastAsia="Times New Roman" w:hAnsi="Times New Roman" w:cs="Times New Roman"/>
            <w:color w:val="000000"/>
            <w:sz w:val="28"/>
            <w:szCs w:val="28"/>
            <w:u w:val="single"/>
          </w:rPr>
          <w:t>https://youtu.be/Z5dgteSIyAU</w:t>
        </w:r>
      </w:hyperlink>
      <w:r>
        <w:rPr>
          <w:rFonts w:ascii="Times New Roman" w:eastAsia="Times New Roman" w:hAnsi="Times New Roman" w:cs="Times New Roman"/>
          <w:sz w:val="28"/>
          <w:szCs w:val="28"/>
        </w:rPr>
        <w:t xml:space="preserve"> (Прямий ефір від 10 листопада 2021 року) про виклики сучасної освіти та до якої межі культура готова поступатися «кліповому мисленню та видовищності». Дайте відповіді на наступні запитання:</w:t>
      </w:r>
    </w:p>
    <w:p w:rsidR="008568E2" w:rsidRDefault="002B0487">
      <w:pPr>
        <w:numPr>
          <w:ilvl w:val="0"/>
          <w:numId w:val="7"/>
        </w:numPr>
        <w:pBdr>
          <w:top w:val="nil"/>
          <w:left w:val="nil"/>
          <w:bottom w:val="nil"/>
          <w:right w:val="nil"/>
          <w:between w:val="nil"/>
        </w:pBdr>
        <w:spacing w:before="240"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таке мультикультуралізм? Як на Вашу думку політика впливає на сучасну українську культуру та чи погоджуєтесь Ви з думкою письменниці?</w:t>
      </w:r>
    </w:p>
    <w:p w:rsidR="008568E2" w:rsidRDefault="002B0487">
      <w:pPr>
        <w:numPr>
          <w:ilvl w:val="0"/>
          <w:numId w:val="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має місце у сучасному суспільстві вираз «об’єднує майбутнє, а роз’єднує минуле»? Чому на Вашу думку він з’явився та чи погоджуєтесь Ви з думкою письменниці?</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1.9. </w:t>
      </w:r>
      <w:r>
        <w:rPr>
          <w:rFonts w:ascii="Times New Roman" w:eastAsia="Times New Roman" w:hAnsi="Times New Roman" w:cs="Times New Roman"/>
          <w:sz w:val="28"/>
          <w:szCs w:val="28"/>
        </w:rPr>
        <w:t>Прочитайте текст, з’ясуйте, що є основою мовленнєвої культури та які шляхи досягнення  правильного й лексично багатого мовлення?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Культура мовлення –  це духовне обличчя людини. Вона свідчить про загальний розвиток особистості, про ступінь прилучення її до духовних багатств рідного народу й надбань усього людства.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Основою мовленнєвої культури є грамотність, тобто дотримання загальноприйнятих літературних норм у користуванні лексичними, фонетичними, морфологічними, синтаксичними і стилістичними засобами мови. Але цим поняття мовленнєвої культури не вичерпується. Мовлення має бути не тільки правильним, а й лексично багатим, синтаксично різноманітним. Щоб цього досягти, слід вслухатися в живе мовлення, користуватися словниками, вдумливо читати політичну, художню, наукову, фахову літературу, звертаючи при цьому увагу на вживання окремих слів, на особливо вдалі висловлювання, на побудову речень. Треба активно розвивати своє мовлення: вчитися усно й письмово викладати власні думки, виправляти себе, правильно будувати й перебудовувати сказане, шукати найкращі й найдоцільніші варіанти    висловлювання.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Культура мовлення тісно пов’язана з культурою мислення. Якщо  людина ясно, логічно мислить, то й мовлення в неї ясне, логічне. І  навпаки, якщо в людини немає думок, якщо вона говорить про те, чого не розуміє або не знає, то й мовлення в неї плутане, беззмістовне, захаращене зайвими словами, непотрібними красивостями. Мовлення тоді гарне, коли воно повно і точно передає думки чи відтворює образи, легко сприймається оточуючими, всім зрозуміле.</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Грамотне, багате мовлення – не тільки ефективний засіб передачі й сприйняття думок та образів. Це й вияв поваги до людей, з якими  спілкуєшся, до народу, який створив цю мову (з журналу) [10].</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ІІІ. Теми інформаційних проєктів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Особливості у дотриманні орфоепічних норм в сучасній українській мові. Основні вимоги до вимови та милозвучності. Словесний та логічний наголоси.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Мовний та мовленнєвий етикет в Україні та світі. Тональності спілкування: висока, нейтральна, звичайна, фамільярна.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Культура мови і принципи мовної поведінки програміста, менеджера, аналітика комп’ютерних систем. </w:t>
      </w:r>
    </w:p>
    <w:p w:rsidR="008568E2" w:rsidRDefault="002B048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Вітальний етикет. Лексико-граматичні засоби відмови, зауваження, критики. Призначення компліменту. Правила вживання компліментів.</w:t>
      </w:r>
    </w:p>
    <w:p w:rsidR="008568E2" w:rsidRDefault="002B0487">
      <w:pPr>
        <w:pStyle w:val="2"/>
        <w:spacing w:line="360" w:lineRule="auto"/>
        <w:jc w:val="center"/>
        <w:rPr>
          <w:rFonts w:ascii="Times New Roman" w:eastAsia="Times New Roman" w:hAnsi="Times New Roman" w:cs="Times New Roman"/>
          <w:b/>
          <w:i/>
          <w:color w:val="000000"/>
          <w:sz w:val="28"/>
          <w:szCs w:val="28"/>
        </w:rPr>
      </w:pPr>
      <w:bookmarkStart w:id="5" w:name="_heading=h.2et92p0" w:colFirst="0" w:colLast="0"/>
      <w:bookmarkEnd w:id="5"/>
      <w:r>
        <w:rPr>
          <w:rFonts w:ascii="Times New Roman" w:eastAsia="Times New Roman" w:hAnsi="Times New Roman" w:cs="Times New Roman"/>
          <w:b/>
          <w:i/>
          <w:color w:val="000000"/>
          <w:sz w:val="28"/>
          <w:szCs w:val="28"/>
        </w:rPr>
        <w:t>Практичне заняття 2.</w:t>
      </w:r>
    </w:p>
    <w:p w:rsidR="008568E2" w:rsidRDefault="002B0487">
      <w:pPr>
        <w:pStyle w:val="2"/>
        <w:spacing w:line="360" w:lineRule="auto"/>
        <w:jc w:val="center"/>
        <w:rPr>
          <w:rFonts w:ascii="Times New Roman" w:eastAsia="Times New Roman" w:hAnsi="Times New Roman" w:cs="Times New Roman"/>
          <w:color w:val="000000"/>
          <w:sz w:val="28"/>
          <w:szCs w:val="28"/>
        </w:rPr>
      </w:pPr>
      <w:bookmarkStart w:id="6" w:name="_heading=h.tyjcwt" w:colFirst="0" w:colLast="0"/>
      <w:bookmarkEnd w:id="6"/>
      <w:r>
        <w:rPr>
          <w:rFonts w:ascii="Times New Roman" w:eastAsia="Times New Roman" w:hAnsi="Times New Roman" w:cs="Times New Roman"/>
          <w:color w:val="000000"/>
          <w:sz w:val="28"/>
          <w:szCs w:val="28"/>
        </w:rPr>
        <w:t xml:space="preserve">Функції та поняття «спілкування», «комунікація». </w:t>
      </w:r>
    </w:p>
    <w:p w:rsidR="008568E2" w:rsidRDefault="002B0487">
      <w:pPr>
        <w:pStyle w:val="2"/>
        <w:spacing w:line="360" w:lineRule="auto"/>
        <w:jc w:val="center"/>
        <w:rPr>
          <w:rFonts w:ascii="Times New Roman" w:eastAsia="Times New Roman" w:hAnsi="Times New Roman" w:cs="Times New Roman"/>
          <w:color w:val="000000"/>
          <w:sz w:val="28"/>
          <w:szCs w:val="28"/>
        </w:rPr>
      </w:pPr>
      <w:bookmarkStart w:id="7" w:name="_heading=h.3dy6vkm" w:colFirst="0" w:colLast="0"/>
      <w:bookmarkEnd w:id="7"/>
      <w:r>
        <w:rPr>
          <w:rFonts w:ascii="Times New Roman" w:eastAsia="Times New Roman" w:hAnsi="Times New Roman" w:cs="Times New Roman"/>
          <w:color w:val="000000"/>
          <w:sz w:val="28"/>
          <w:szCs w:val="28"/>
        </w:rPr>
        <w:t>Етапи ділового спілкування.</w:t>
      </w:r>
    </w:p>
    <w:p w:rsidR="008568E2" w:rsidRDefault="002B0487">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 Теоретичний блок</w:t>
      </w:r>
    </w:p>
    <w:p w:rsidR="008568E2" w:rsidRDefault="002B0487">
      <w:pPr>
        <w:numPr>
          <w:ilvl w:val="0"/>
          <w:numId w:val="1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Структурні компоненти спілкування. </w:t>
      </w:r>
    </w:p>
    <w:p w:rsidR="008568E2" w:rsidRDefault="002B0487">
      <w:pPr>
        <w:numPr>
          <w:ilvl w:val="0"/>
          <w:numId w:val="1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Функції та поняття «спілкування», «комунікація». </w:t>
      </w:r>
    </w:p>
    <w:p w:rsidR="008568E2" w:rsidRDefault="002B0487">
      <w:pPr>
        <w:numPr>
          <w:ilvl w:val="0"/>
          <w:numId w:val="14"/>
        </w:numPr>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Етапи ділового спілкування.</w:t>
      </w:r>
    </w:p>
    <w:p w:rsidR="008568E2" w:rsidRDefault="002B0487">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ІІ. Практичний блок</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2.1. </w:t>
      </w:r>
      <w:r>
        <w:rPr>
          <w:rFonts w:ascii="Times New Roman" w:eastAsia="Times New Roman" w:hAnsi="Times New Roman" w:cs="Times New Roman"/>
          <w:sz w:val="28"/>
          <w:szCs w:val="28"/>
        </w:rPr>
        <w:t>Запишіть українські відповідники до поданих іншомовних слів. Наведіть приклади їх використання у професійному спілкуванні.</w:t>
      </w:r>
    </w:p>
    <w:p w:rsidR="008568E2" w:rsidRDefault="002B048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Репродукувати, брокер, габарити, брифінг, дебати, герметичний, гуманність, пріорітет, прерогатива, гіпотетичний.</w:t>
      </w:r>
    </w:p>
    <w:p w:rsidR="008568E2" w:rsidRDefault="002B0487">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2.2. </w:t>
      </w:r>
      <w:r>
        <w:rPr>
          <w:rFonts w:ascii="Times New Roman" w:eastAsia="Times New Roman" w:hAnsi="Times New Roman" w:cs="Times New Roman"/>
          <w:sz w:val="28"/>
          <w:szCs w:val="28"/>
        </w:rPr>
        <w:t>Визначте у висловах: 1) авторське «ми» («множинна скромність»); 2) величальне «ми», яке існувало в українській мові до ХVIII ст.; 3) гіперпошанне «Ви»; 4) пошанне «Ми».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Де завідувач кафедри? Вони затримуються… 2. Нами встановлено…3.</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 правильно вчинили… 4. Я від директора фірми. Вони ухвалили…5. Ми</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зʼясували… 6. Нам було важливо встановити… 7. На нашу думку… 8. У</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нашому звіті… 9. Наполягаємо, що… 10. Ви гідні… 11. З вашою пропозицією</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присутні ознайомилися… 12. Ви (пан, товариш, мати, батько)…</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2.3. </w:t>
      </w:r>
      <w:r>
        <w:rPr>
          <w:rFonts w:ascii="Times New Roman" w:eastAsia="Times New Roman" w:hAnsi="Times New Roman" w:cs="Times New Roman"/>
          <w:sz w:val="28"/>
          <w:szCs w:val="28"/>
        </w:rPr>
        <w:t>Виправте помилки, допущені під час телефонної розмови. </w:t>
      </w:r>
    </w:p>
    <w:p w:rsidR="008568E2" w:rsidRDefault="002B0487">
      <w:pPr>
        <w:numPr>
          <w:ilvl w:val="0"/>
          <w:numId w:val="21"/>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Альо! Хто це?</w:t>
      </w:r>
    </w:p>
    <w:p w:rsidR="008568E2" w:rsidRDefault="002B0487">
      <w:pPr>
        <w:numPr>
          <w:ilvl w:val="0"/>
          <w:numId w:val="21"/>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Валентина. А що вам треба?</w:t>
      </w:r>
    </w:p>
    <w:p w:rsidR="008568E2" w:rsidRDefault="002B0487">
      <w:pPr>
        <w:numPr>
          <w:ilvl w:val="0"/>
          <w:numId w:val="21"/>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Начальник фірми. Я не знаю, як його звати.</w:t>
      </w:r>
    </w:p>
    <w:p w:rsidR="008568E2" w:rsidRDefault="002B0487">
      <w:pPr>
        <w:numPr>
          <w:ilvl w:val="0"/>
          <w:numId w:val="21"/>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хто йому телефонує?</w:t>
      </w:r>
    </w:p>
    <w:p w:rsidR="008568E2" w:rsidRDefault="002B0487">
      <w:pPr>
        <w:numPr>
          <w:ilvl w:val="0"/>
          <w:numId w:val="21"/>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Жук Максим Олексієвич.</w:t>
      </w:r>
    </w:p>
    <w:p w:rsidR="008568E2" w:rsidRDefault="002B0487">
      <w:pPr>
        <w:numPr>
          <w:ilvl w:val="0"/>
          <w:numId w:val="21"/>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хто ви такий? Чому дзвоните?</w:t>
      </w:r>
    </w:p>
    <w:p w:rsidR="008568E2" w:rsidRDefault="002B0487">
      <w:pPr>
        <w:numPr>
          <w:ilvl w:val="0"/>
          <w:numId w:val="21"/>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 дзвоню по оголошенню з приводу роботи ІТ-шника.</w:t>
      </w:r>
    </w:p>
    <w:p w:rsidR="008568E2" w:rsidRDefault="002B0487">
      <w:pPr>
        <w:numPr>
          <w:ilvl w:val="0"/>
          <w:numId w:val="21"/>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Петро Сидорович не займається набором співробітників. Це не в його компетентності. </w:t>
      </w:r>
    </w:p>
    <w:p w:rsidR="008568E2" w:rsidRDefault="002B0487">
      <w:pPr>
        <w:numPr>
          <w:ilvl w:val="0"/>
          <w:numId w:val="10"/>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чому полягає майстерність ведення телефонної розмови?</w:t>
      </w:r>
    </w:p>
    <w:p w:rsidR="008568E2" w:rsidRDefault="002B0487">
      <w:pPr>
        <w:numPr>
          <w:ilvl w:val="0"/>
          <w:numId w:val="10"/>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Яких правил слід дотримуватися під час телефонної розмови?</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2.4. </w:t>
      </w:r>
      <w:r>
        <w:rPr>
          <w:rFonts w:ascii="Times New Roman" w:eastAsia="Times New Roman" w:hAnsi="Times New Roman" w:cs="Times New Roman"/>
          <w:sz w:val="28"/>
          <w:szCs w:val="28"/>
        </w:rPr>
        <w:t>Знайдіть помилки у поданих мовленнєвих формулах nf напишіть правильні варіанти. Поясніть, в яких життєвих ситуаціях їх застосовують.</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Осторожно! Двері закриваються. Наступна остановка – «Політехнічний інститут». 2. Я вибачаюсь, але Ви не відповіли на моє запитання. 3. Я до Вас дзвоню по такому ділу. 4. Покажіть, будь ласка, посвідчення про сімейний стан. 5. Скажіть, будь ласка, скільки зараз годин. 6. Чи можна Вас спитати? 7. Ця музика мішає мені зосередитися на роботі.</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2.5. </w:t>
      </w:r>
      <w:r>
        <w:rPr>
          <w:rFonts w:ascii="Times New Roman" w:eastAsia="Times New Roman" w:hAnsi="Times New Roman" w:cs="Times New Roman"/>
          <w:sz w:val="28"/>
          <w:szCs w:val="28"/>
        </w:rPr>
        <w:t>Зредагуйте і запишіть правильно словосполучення.</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Думки співпадають; виникло протиріччя; не проводять послідовних заходів; наносять значну шкоду; згідно з рішенням; визвав негативну </w:t>
      </w:r>
      <w:r>
        <w:rPr>
          <w:rFonts w:ascii="Times New Roman" w:eastAsia="Times New Roman" w:hAnsi="Times New Roman" w:cs="Times New Roman"/>
          <w:sz w:val="28"/>
          <w:szCs w:val="28"/>
        </w:rPr>
        <w:lastRenderedPageBreak/>
        <w:t>реакцію; представлення роботи; взаємовідношення між державами; в якості свідка; у порядку виключення; визиває огиду; вищестоящий керівник; службова переписка; учбовий заклад; з моїх слів записано все вірно.</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 2.6.</w:t>
      </w:r>
      <w:r>
        <w:rPr>
          <w:rFonts w:ascii="Times New Roman" w:eastAsia="Times New Roman" w:hAnsi="Times New Roman" w:cs="Times New Roman"/>
          <w:sz w:val="28"/>
          <w:szCs w:val="28"/>
        </w:rPr>
        <w:t xml:space="preserve"> Замініть англіцизми власне українськими відповідниками використовуючи електронний словник slovotvir.org.ua. Обґрунтуйте, яким чином з’являються тексти такого типу?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«Гадаєш, піпл буде без бонусу й пресингу толерувати інвазію офшорних брендів у прайс-листах наших маркетів і на бігбордах?» – зі смайлом на фейсі проартикулював бой-френд іміджмейкер офіс-менеджерці за бізнес-ланчем з бренді й чикен-київ у снек-барі фітнес-центру, коли диск-жокей міняв рімейк синглу модерної хедлайнерки-суперстар на коктейль з хітів попси, мікс гардроку, артґотіку, репу – харитативний ексклюзив для фанів брейк-дансу й рекреаційного секондхенду.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 за слоган з постера? Не жени перманентно, без тайм-ауту піарний фастфуд, як на брифінгу перед самітом чи на пабліситі ток-шоу зі спікером! Ти ж не копірайтова топ-модель істеблішменту. Та й не репрезентант формації аутсайдерів, не тінейджер-скінхед чи памперсний байкер з пірсингом. Ти – креативний трейдер інновацій, промоутер маркетингу й сайдингу, хайфай модератор, тебе респектують фундатори холдингів, спонсори перформенсів, монетарні боси, що мають кейси баксів на депозитах і гігабайти в ноутбуках лояльних білих комірців!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Щоб мати з гарантією реальний дилінг, треба зафондувати драстичний</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моніторинг і релевантний консалтинг дистриб’юторів, імплементувати трансформацію менталітету через мас-медіа і шоу-бізнес, поюзати для піар-акцій кліпи, музик-фести, інет-клаби, таблоїди, рейтингових спічрайтерів, блокбастерних секс-бомб, дайджести віртуальних блоків, пакети тестів для аплікантів на гранти».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«Вау, моя бізнес-леді, твій прес-реліз – супер для адмінсайту фірми! Але таймер у холі демонструє фінал вікенду й акселерує інтенцію фінішувати </w:t>
      </w:r>
      <w:r>
        <w:rPr>
          <w:rFonts w:ascii="Times New Roman" w:eastAsia="Times New Roman" w:hAnsi="Times New Roman" w:cs="Times New Roman"/>
          <w:sz w:val="28"/>
          <w:szCs w:val="28"/>
        </w:rPr>
        <w:lastRenderedPageBreak/>
        <w:t>з чізбургером та біг-шейком. Подискутуймо адекватно на бізнес-панелі або в чаті онлайну, окей?» (</w:t>
      </w:r>
      <w:r>
        <w:rPr>
          <w:rFonts w:ascii="Times New Roman" w:eastAsia="Times New Roman" w:hAnsi="Times New Roman" w:cs="Times New Roman"/>
          <w:b/>
          <w:sz w:val="28"/>
          <w:szCs w:val="28"/>
        </w:rPr>
        <w:t>З журналу</w:t>
      </w:r>
      <w:r>
        <w:rPr>
          <w:rFonts w:ascii="Times New Roman" w:eastAsia="Times New Roman" w:hAnsi="Times New Roman" w:cs="Times New Roman"/>
          <w:sz w:val="28"/>
          <w:szCs w:val="28"/>
        </w:rPr>
        <w:t>).</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2.7. </w:t>
      </w:r>
      <w:r>
        <w:rPr>
          <w:rFonts w:ascii="Times New Roman" w:eastAsia="Times New Roman" w:hAnsi="Times New Roman" w:cs="Times New Roman"/>
          <w:sz w:val="28"/>
          <w:szCs w:val="28"/>
        </w:rPr>
        <w:t>Перепишіть текст розкрийте дужки, вставте замість крапок пропущені букви. Які основні характеристики мають сторони спілкування: комунікативна, інтерактивна та перцевтивна.</w:t>
      </w:r>
    </w:p>
    <w:p w:rsidR="008568E2" w:rsidRDefault="002B048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Спілкува…я (у, в) нашому жи..і відіграє дуже ве(и)лику роль, а його психологічна природа надто складна. Людині важ(ш)ко бути щасливою, успішно працювати, (само)вдосконалюватися, (само)утверджуватися (не) контактуючи з іншими. Спілкування, на думку вчених, є однією з нагальних   потреб   людини,   (яка, що)  живе в суспільстві. Біл…шість психологів називають таку потребу комунікативною (і, й) (у, в)важають, що вона проявляєт…ся через прагне…я людини до розумі…я її ін…шими.</w:t>
      </w:r>
    </w:p>
    <w:p w:rsidR="008568E2" w:rsidRDefault="002B048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 структури спілкува…я можна підійти (по) різному, у дан…ому випадку вона буде охарактеризована шляхом виділе…я (у, в) спілкува…і тр…х (взаємо)залежних сторін: комунікативної, інт…рактивної і п…рцептивної. Всі три сторони спілкува…я тісно переплітают…ся між собою, органічно доповнюють один одного і складають процес спілкува…я (у, в) цілому. </w:t>
      </w:r>
    </w:p>
    <w:p w:rsidR="008568E2" w:rsidRDefault="002B048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Комунікативна сторона спілкува…я – обмін інформацією між індивідами та її уточне…я, розвиток. ( У, в )становлено, що (у, в) процесі взаємодії людей 60-80% комунікації здійснюєт…ся шляхом застосува…я  (не)вербальних виразів.  Вони розвивают…ся як суспільні знаки комунікації, хоча деякі елементи, які включаються в них, уроджені. Жести і міміка, пози наділені (семантико експресивним) забарвленням, підпорядковуються етичним нормам. Надмірна жестикуляція при розмові може бути розцінена як прояв фаміл…ярності. </w:t>
      </w:r>
    </w:p>
    <w:p w:rsidR="008568E2" w:rsidRDefault="002B048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Інт…рактивна функція – це характ…р…ст…ка тих компонентів спілкува…я, що пов…язані з взаємодією людей із бе (з, с)посередн…ю </w:t>
      </w:r>
      <w:r>
        <w:rPr>
          <w:rFonts w:ascii="Times New Roman" w:eastAsia="Times New Roman" w:hAnsi="Times New Roman" w:cs="Times New Roman"/>
          <w:color w:val="000000"/>
          <w:sz w:val="28"/>
          <w:szCs w:val="28"/>
        </w:rPr>
        <w:lastRenderedPageBreak/>
        <w:t xml:space="preserve">організацією їхн…ї спіл…ної діяльнос…ті. П…рцептивна стороно спілкува…я - це процес (з,с)прийня….я (і, й) розумі…я людьми один одного.  </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2.8. </w:t>
      </w:r>
      <w:r>
        <w:rPr>
          <w:rFonts w:ascii="Times New Roman" w:eastAsia="Times New Roman" w:hAnsi="Times New Roman" w:cs="Times New Roman"/>
          <w:sz w:val="28"/>
          <w:szCs w:val="28"/>
        </w:rPr>
        <w:t xml:space="preserve"> Проаналізуйте мовлення ведучого одного з телеканалів на наявність фонетичних чи лексичних помилок, наведіть приклади. </w:t>
      </w:r>
    </w:p>
    <w:p w:rsidR="008568E2" w:rsidRDefault="002B0487">
      <w:pPr>
        <w:spacing w:before="240"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ІІІ. Теми інформаційних проєктів</w:t>
      </w:r>
    </w:p>
    <w:p w:rsidR="008568E2" w:rsidRDefault="002B0487">
      <w:pPr>
        <w:numPr>
          <w:ilvl w:val="0"/>
          <w:numId w:val="28"/>
        </w:numPr>
        <w:pBdr>
          <w:top w:val="nil"/>
          <w:left w:val="nil"/>
          <w:bottom w:val="nil"/>
          <w:right w:val="nil"/>
          <w:between w:val="nil"/>
        </w:pBdr>
        <w:spacing w:after="0"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Дрес-код в ІТ-фірмах. </w:t>
      </w:r>
    </w:p>
    <w:p w:rsidR="008568E2" w:rsidRDefault="002B0487">
      <w:pPr>
        <w:numPr>
          <w:ilvl w:val="0"/>
          <w:numId w:val="28"/>
        </w:numPr>
        <w:pBdr>
          <w:top w:val="nil"/>
          <w:left w:val="nil"/>
          <w:bottom w:val="nil"/>
          <w:right w:val="nil"/>
          <w:between w:val="nil"/>
        </w:pBdr>
        <w:spacing w:after="0"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Особливості адміністративної етики (правила поведінки між керівником та підлеглим). </w:t>
      </w:r>
    </w:p>
    <w:p w:rsidR="008568E2" w:rsidRDefault="002B0487">
      <w:pPr>
        <w:numPr>
          <w:ilvl w:val="0"/>
          <w:numId w:val="28"/>
        </w:numPr>
        <w:pBdr>
          <w:top w:val="nil"/>
          <w:left w:val="nil"/>
          <w:bottom w:val="nil"/>
          <w:right w:val="nil"/>
          <w:between w:val="nil"/>
        </w:pBdr>
        <w:spacing w:after="0"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Мовленнєва культура управлінця.</w:t>
      </w:r>
    </w:p>
    <w:p w:rsidR="008568E2" w:rsidRDefault="002B0487">
      <w:pPr>
        <w:numPr>
          <w:ilvl w:val="0"/>
          <w:numId w:val="28"/>
        </w:numPr>
        <w:pBdr>
          <w:top w:val="nil"/>
          <w:left w:val="nil"/>
          <w:bottom w:val="nil"/>
          <w:right w:val="nil"/>
          <w:between w:val="nil"/>
        </w:pBdr>
        <w:spacing w:after="0"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Особливості вибору ділових подарунків. Правила отримання подарунків.</w:t>
      </w:r>
    </w:p>
    <w:p w:rsidR="008568E2" w:rsidRDefault="002B0487">
      <w:pPr>
        <w:numPr>
          <w:ilvl w:val="0"/>
          <w:numId w:val="28"/>
        </w:numPr>
        <w:pBdr>
          <w:top w:val="nil"/>
          <w:left w:val="nil"/>
          <w:bottom w:val="nil"/>
          <w:right w:val="nil"/>
          <w:between w:val="nil"/>
        </w:pBdr>
        <w:spacing w:after="0"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Екстралінгвістичні чинники успішної ділової взаємодії.</w:t>
      </w:r>
    </w:p>
    <w:p w:rsidR="008568E2" w:rsidRDefault="002B0487">
      <w:pPr>
        <w:numPr>
          <w:ilvl w:val="0"/>
          <w:numId w:val="28"/>
        </w:numPr>
        <w:pBdr>
          <w:top w:val="nil"/>
          <w:left w:val="nil"/>
          <w:bottom w:val="nil"/>
          <w:right w:val="nil"/>
          <w:between w:val="nil"/>
        </w:pBdr>
        <w:spacing w:after="0"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Схарактеризуйте запитання, що застосовують під час ділового спілкування: закриті, відкриті, альтернативні, риторичні, підтверджувальні, спрямовувальні, інформаційні, проблемні, навідні.</w:t>
      </w:r>
    </w:p>
    <w:p w:rsidR="008568E2" w:rsidRDefault="002B0487">
      <w:pPr>
        <w:numPr>
          <w:ilvl w:val="0"/>
          <w:numId w:val="28"/>
        </w:numPr>
        <w:pBdr>
          <w:top w:val="nil"/>
          <w:left w:val="nil"/>
          <w:bottom w:val="nil"/>
          <w:right w:val="nil"/>
          <w:between w:val="nil"/>
        </w:pBdr>
        <w:spacing w:after="0"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Організація ділових прийомів (Шведський стіл. Коктейль. Фуршет).</w:t>
      </w:r>
    </w:p>
    <w:p w:rsidR="008568E2" w:rsidRDefault="002B0487">
      <w:pPr>
        <w:numPr>
          <w:ilvl w:val="0"/>
          <w:numId w:val="28"/>
        </w:numPr>
        <w:pBdr>
          <w:top w:val="nil"/>
          <w:left w:val="nil"/>
          <w:bottom w:val="nil"/>
          <w:right w:val="nil"/>
          <w:between w:val="nil"/>
        </w:pBdr>
        <w:spacing w:after="0"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Поняття ефективного та неефективного слухання під час комунікації. Прийоми рефлексивного слухання. Головні типи слухачів під час ділового спілкування.</w:t>
      </w:r>
    </w:p>
    <w:p w:rsidR="008568E2" w:rsidRDefault="002B0487">
      <w:pPr>
        <w:numPr>
          <w:ilvl w:val="0"/>
          <w:numId w:val="28"/>
        </w:numPr>
        <w:pBdr>
          <w:top w:val="nil"/>
          <w:left w:val="nil"/>
          <w:bottom w:val="nil"/>
          <w:right w:val="nil"/>
          <w:between w:val="nil"/>
        </w:pBdr>
        <w:spacing w:after="0"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Читання, письмо, говоріння, слухання – навички, що роблять спілкування ефективним.</w:t>
      </w:r>
    </w:p>
    <w:p w:rsidR="008568E2" w:rsidRDefault="002B0487">
      <w:pPr>
        <w:numPr>
          <w:ilvl w:val="0"/>
          <w:numId w:val="28"/>
        </w:numPr>
        <w:pBdr>
          <w:top w:val="nil"/>
          <w:left w:val="nil"/>
          <w:bottom w:val="nil"/>
          <w:right w:val="nil"/>
          <w:between w:val="nil"/>
        </w:pBdr>
        <w:spacing w:after="0"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Вплив наголосу на етикетність спілкування.</w:t>
      </w:r>
    </w:p>
    <w:p w:rsidR="008568E2" w:rsidRDefault="002B0487">
      <w:pPr>
        <w:numPr>
          <w:ilvl w:val="0"/>
          <w:numId w:val="28"/>
        </w:numPr>
        <w:pBdr>
          <w:top w:val="nil"/>
          <w:left w:val="nil"/>
          <w:bottom w:val="nil"/>
          <w:right w:val="nil"/>
          <w:between w:val="nil"/>
        </w:pBdr>
        <w:spacing w:after="0"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Значення артикуляції для культури та етикетності мовлення.</w:t>
      </w:r>
    </w:p>
    <w:p w:rsidR="008568E2" w:rsidRDefault="002B0487">
      <w:pPr>
        <w:numPr>
          <w:ilvl w:val="0"/>
          <w:numId w:val="28"/>
        </w:numPr>
        <w:pBdr>
          <w:top w:val="nil"/>
          <w:left w:val="nil"/>
          <w:bottom w:val="nil"/>
          <w:right w:val="nil"/>
          <w:between w:val="nil"/>
        </w:pBdr>
        <w:spacing w:after="240"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Значення знаків-символів під час спілкування.</w:t>
      </w:r>
    </w:p>
    <w:p w:rsidR="008568E2" w:rsidRDefault="002B0487">
      <w:pPr>
        <w:pStyle w:val="2"/>
        <w:spacing w:line="360" w:lineRule="auto"/>
        <w:jc w:val="center"/>
        <w:rPr>
          <w:rFonts w:ascii="Times New Roman" w:eastAsia="Times New Roman" w:hAnsi="Times New Roman" w:cs="Times New Roman"/>
          <w:b/>
          <w:i/>
          <w:color w:val="000000"/>
          <w:sz w:val="28"/>
          <w:szCs w:val="28"/>
        </w:rPr>
      </w:pPr>
      <w:bookmarkStart w:id="8" w:name="_heading=h.1t3h5sf" w:colFirst="0" w:colLast="0"/>
      <w:bookmarkEnd w:id="8"/>
      <w:r>
        <w:rPr>
          <w:rFonts w:ascii="Times New Roman" w:eastAsia="Times New Roman" w:hAnsi="Times New Roman" w:cs="Times New Roman"/>
          <w:b/>
          <w:i/>
          <w:color w:val="000000"/>
          <w:sz w:val="28"/>
          <w:szCs w:val="28"/>
        </w:rPr>
        <w:lastRenderedPageBreak/>
        <w:t>Практичне заняття 3.</w:t>
      </w:r>
    </w:p>
    <w:p w:rsidR="008568E2" w:rsidRDefault="002B0487">
      <w:pPr>
        <w:pStyle w:val="2"/>
        <w:spacing w:after="240" w:line="360" w:lineRule="auto"/>
        <w:jc w:val="center"/>
        <w:rPr>
          <w:rFonts w:ascii="Times New Roman" w:eastAsia="Times New Roman" w:hAnsi="Times New Roman" w:cs="Times New Roman"/>
          <w:color w:val="000000"/>
          <w:sz w:val="28"/>
          <w:szCs w:val="28"/>
        </w:rPr>
      </w:pPr>
      <w:bookmarkStart w:id="9" w:name="_heading=h.4d34og8" w:colFirst="0" w:colLast="0"/>
      <w:bookmarkEnd w:id="9"/>
      <w:r>
        <w:rPr>
          <w:rFonts w:ascii="Times New Roman" w:eastAsia="Times New Roman" w:hAnsi="Times New Roman" w:cs="Times New Roman"/>
          <w:color w:val="000000"/>
          <w:sz w:val="28"/>
          <w:szCs w:val="28"/>
        </w:rPr>
        <w:t>Вербальні та невербальні засоби спілкування.  Національні особливості вербальної та невербальної комунікації.</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І. Теоретичний блок </w:t>
      </w:r>
    </w:p>
    <w:p w:rsidR="008568E2" w:rsidRDefault="002B0487">
      <w:pPr>
        <w:numPr>
          <w:ilvl w:val="0"/>
          <w:numId w:val="29"/>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Вербальні та невербальні засоби спілкування.  </w:t>
      </w:r>
    </w:p>
    <w:p w:rsidR="008568E2" w:rsidRDefault="002B0487">
      <w:pPr>
        <w:numPr>
          <w:ilvl w:val="0"/>
          <w:numId w:val="29"/>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Національні особливості вербальної та невербальної комунікації. </w:t>
      </w:r>
    </w:p>
    <w:p w:rsidR="008568E2" w:rsidRDefault="002B0487">
      <w:pPr>
        <w:numPr>
          <w:ilvl w:val="0"/>
          <w:numId w:val="29"/>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Функції невербальної комунікації.</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ІІ. Практичний блок</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3.1. </w:t>
      </w:r>
      <w:r>
        <w:rPr>
          <w:rFonts w:ascii="Times New Roman" w:eastAsia="Times New Roman" w:hAnsi="Times New Roman" w:cs="Times New Roman"/>
          <w:sz w:val="28"/>
          <w:szCs w:val="28"/>
        </w:rPr>
        <w:t>Побудуйте конфліктний діалог (мета партнерів у діалозі протилежна), охарактеризуйте вербальні й невербальні компоненти комунікації.</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3.2. </w:t>
      </w:r>
      <w:r>
        <w:rPr>
          <w:rFonts w:ascii="Times New Roman" w:eastAsia="Times New Roman" w:hAnsi="Times New Roman" w:cs="Times New Roman"/>
          <w:sz w:val="28"/>
          <w:szCs w:val="28"/>
        </w:rPr>
        <w:t>Побудуйте полілог на професійну тему, охарактеризуйте репліки кожного з учасників.</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3.3. </w:t>
      </w:r>
      <w:r>
        <w:rPr>
          <w:rFonts w:ascii="Times New Roman" w:eastAsia="Times New Roman" w:hAnsi="Times New Roman" w:cs="Times New Roman"/>
          <w:sz w:val="28"/>
          <w:szCs w:val="28"/>
        </w:rPr>
        <w:t>Наведіть 10 прикладів невербальних сигналів, які найчастіше зустрічаються під час ділового спілкування й зробіть їх можливу інтерпретацію.</w:t>
      </w:r>
      <w:r>
        <w:rPr>
          <w:rFonts w:ascii="Times New Roman" w:eastAsia="Times New Roman" w:hAnsi="Times New Roman" w:cs="Times New Roman"/>
          <w:b/>
          <w:sz w:val="28"/>
          <w:szCs w:val="28"/>
        </w:rPr>
        <w:t xml:space="preserve"> </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Відповіді внесіть у таблицю:</w:t>
      </w:r>
    </w:p>
    <w:tbl>
      <w:tblPr>
        <w:tblStyle w:val="afd"/>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69"/>
        <w:gridCol w:w="4676"/>
      </w:tblGrid>
      <w:tr w:rsidR="008568E2">
        <w:tc>
          <w:tcPr>
            <w:tcW w:w="4669" w:type="dxa"/>
          </w:tcPr>
          <w:p w:rsidR="008568E2" w:rsidRDefault="002B0487">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Невербальні сигнали</w:t>
            </w:r>
          </w:p>
        </w:tc>
        <w:tc>
          <w:tcPr>
            <w:tcW w:w="4676" w:type="dxa"/>
          </w:tcPr>
          <w:p w:rsidR="008568E2" w:rsidRDefault="002B0487">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Інтерпретація невербальних сигналів та доцільність</w:t>
            </w:r>
          </w:p>
        </w:tc>
      </w:tr>
      <w:tr w:rsidR="008568E2">
        <w:tc>
          <w:tcPr>
            <w:tcW w:w="4669" w:type="dxa"/>
          </w:tcPr>
          <w:p w:rsidR="008568E2" w:rsidRDefault="008568E2">
            <w:pPr>
              <w:spacing w:before="240" w:line="360" w:lineRule="auto"/>
              <w:jc w:val="both"/>
              <w:rPr>
                <w:rFonts w:ascii="Times New Roman" w:eastAsia="Times New Roman" w:hAnsi="Times New Roman" w:cs="Times New Roman"/>
                <w:b/>
                <w:sz w:val="28"/>
                <w:szCs w:val="28"/>
              </w:rPr>
            </w:pPr>
          </w:p>
        </w:tc>
        <w:tc>
          <w:tcPr>
            <w:tcW w:w="4676" w:type="dxa"/>
          </w:tcPr>
          <w:p w:rsidR="008568E2" w:rsidRDefault="008568E2">
            <w:pPr>
              <w:spacing w:before="240" w:line="360" w:lineRule="auto"/>
              <w:jc w:val="both"/>
              <w:rPr>
                <w:rFonts w:ascii="Times New Roman" w:eastAsia="Times New Roman" w:hAnsi="Times New Roman" w:cs="Times New Roman"/>
                <w:b/>
                <w:sz w:val="28"/>
                <w:szCs w:val="28"/>
              </w:rPr>
            </w:pPr>
          </w:p>
        </w:tc>
      </w:tr>
    </w:tbl>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3.4. </w:t>
      </w:r>
      <w:r>
        <w:rPr>
          <w:rFonts w:ascii="Times New Roman" w:eastAsia="Times New Roman" w:hAnsi="Times New Roman" w:cs="Times New Roman"/>
          <w:sz w:val="28"/>
          <w:szCs w:val="28"/>
        </w:rPr>
        <w:t>Розкрийте значення фразеологізмів за поданим зразком:</w:t>
      </w:r>
    </w:p>
    <w:p w:rsidR="008568E2" w:rsidRDefault="002B0487">
      <w:pPr>
        <w:spacing w:before="24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Зразок: Пройняти когось поглядом - пильно дивитися.</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Очі рогом лізуть. 2. Мозолити очі. 3. Очі горять. 4. Очі розбігаються. 5. Очі грають. 6. Кидати очима (стріляти очима). 7. Як гляне, аж трава в’яне. 8. Очі сиплять іскрами.</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3.5. </w:t>
      </w:r>
      <w:r>
        <w:rPr>
          <w:rFonts w:ascii="Times New Roman" w:eastAsia="Times New Roman" w:hAnsi="Times New Roman" w:cs="Times New Roman"/>
          <w:sz w:val="28"/>
          <w:szCs w:val="28"/>
        </w:rPr>
        <w:t>Ситуація «Клієнт – менеджер». Менеджер мусить продемонструвати, що він уважно слухає все, що розповідає клієнт. Які з нижчеподаних засобів невербального спілкування допоможуть йому в цьому: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нахил у бік клієнта;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менеджер сидить, відкинувшись назад;</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схрестив пальці;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від клієнта його відгороджує великий стіл;</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ґ) дивиться в очі клієнту;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 крутить у руках ручку;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 робить записи під час бесіди;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 киває головою.</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3.6. </w:t>
      </w:r>
      <w:r>
        <w:rPr>
          <w:rFonts w:ascii="Times New Roman" w:eastAsia="Times New Roman" w:hAnsi="Times New Roman" w:cs="Times New Roman"/>
          <w:sz w:val="28"/>
          <w:szCs w:val="28"/>
        </w:rPr>
        <w:t>Прокоментуйте вислів «Погляд має відповідати комунікативній ситуації».</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 3.7.</w:t>
      </w:r>
      <w:r>
        <w:rPr>
          <w:rFonts w:ascii="Times New Roman" w:eastAsia="Times New Roman" w:hAnsi="Times New Roman" w:cs="Times New Roman"/>
          <w:sz w:val="28"/>
          <w:szCs w:val="28"/>
        </w:rPr>
        <w:t xml:space="preserve"> Дати характеристику складовим невербальної комунікації.</w:t>
      </w:r>
    </w:p>
    <w:p w:rsidR="008568E2" w:rsidRDefault="002B0487">
      <w:pPr>
        <w:spacing w:before="240" w:line="360" w:lineRule="auto"/>
      </w:pPr>
      <w:r>
        <w:rPr>
          <w:noProof/>
          <w:lang w:val="ru-RU"/>
        </w:rPr>
        <mc:AlternateContent>
          <mc:Choice Requires="wpg">
            <w:drawing>
              <wp:inline distT="0" distB="0" distL="0" distR="0">
                <wp:extent cx="5438775" cy="2133600"/>
                <wp:effectExtent l="0" t="0" r="0" b="0"/>
                <wp:docPr id="7" name="Групувати 7"/>
                <wp:cNvGraphicFramePr/>
                <a:graphic xmlns:a="http://schemas.openxmlformats.org/drawingml/2006/main">
                  <a:graphicData uri="http://schemas.microsoft.com/office/word/2010/wordprocessingGroup">
                    <wpg:wgp>
                      <wpg:cNvGrpSpPr/>
                      <wpg:grpSpPr>
                        <a:xfrm>
                          <a:off x="0" y="0"/>
                          <a:ext cx="5438775" cy="2133600"/>
                          <a:chOff x="0" y="0"/>
                          <a:chExt cx="5438775" cy="2146000"/>
                        </a:xfrm>
                      </wpg:grpSpPr>
                      <wpg:grpSp>
                        <wpg:cNvPr id="1" name="Групувати 1"/>
                        <wpg:cNvGrpSpPr/>
                        <wpg:grpSpPr>
                          <a:xfrm>
                            <a:off x="0" y="0"/>
                            <a:ext cx="5438775" cy="2133600"/>
                            <a:chOff x="0" y="0"/>
                            <a:chExt cx="5438775" cy="2133600"/>
                          </a:xfrm>
                        </wpg:grpSpPr>
                        <wps:wsp>
                          <wps:cNvPr id="2" name="Прямокутник 2"/>
                          <wps:cNvSpPr/>
                          <wps:spPr>
                            <a:xfrm>
                              <a:off x="0" y="0"/>
                              <a:ext cx="5438775" cy="2133600"/>
                            </a:xfrm>
                            <a:prstGeom prst="rect">
                              <a:avLst/>
                            </a:prstGeom>
                            <a:noFill/>
                            <a:ln>
                              <a:noFill/>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3" name="Овал 3"/>
                          <wps:cNvSpPr/>
                          <wps:spPr>
                            <a:xfrm>
                              <a:off x="2000599" y="1225540"/>
                              <a:ext cx="1437575" cy="907754"/>
                            </a:xfrm>
                            <a:prstGeom prst="ellipse">
                              <a:avLst/>
                            </a:prstGeom>
                            <a:solidFill>
                              <a:schemeClr val="accent1"/>
                            </a:solidFill>
                            <a:ln w="25400" cap="flat" cmpd="sng">
                              <a:solidFill>
                                <a:schemeClr val="lt1"/>
                              </a:solidFill>
                              <a:prstDash val="solid"/>
                              <a:round/>
                              <a:headEnd type="none" w="sm" len="sm"/>
                              <a:tailEnd type="none" w="sm" len="sm"/>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4" name="Поле 4"/>
                          <wps:cNvSpPr txBox="1"/>
                          <wps:spPr>
                            <a:xfrm>
                              <a:off x="2211127" y="1358477"/>
                              <a:ext cx="1016519" cy="641880"/>
                            </a:xfrm>
                            <a:prstGeom prst="rect">
                              <a:avLst/>
                            </a:prstGeom>
                            <a:noFill/>
                            <a:ln>
                              <a:noFill/>
                            </a:ln>
                          </wps:spPr>
                          <wps:txbx>
                            <w:txbxContent>
                              <w:p w:rsidR="008568E2" w:rsidRDefault="002B0487">
                                <w:pPr>
                                  <w:spacing w:after="0" w:line="215" w:lineRule="auto"/>
                                  <w:jc w:val="center"/>
                                  <w:textDirection w:val="btLr"/>
                                </w:pPr>
                                <w:r>
                                  <w:rPr>
                                    <w:color w:val="000000"/>
                                    <w:sz w:val="24"/>
                                  </w:rPr>
                                  <w:t>складові невербальної комунікації</w:t>
                                </w:r>
                              </w:p>
                            </w:txbxContent>
                          </wps:txbx>
                          <wps:bodyPr spcFirstLastPara="1" wrap="square" lIns="7600" tIns="7600" rIns="7600" bIns="7600" anchor="ctr" anchorCtr="0">
                            <a:noAutofit/>
                          </wps:bodyPr>
                        </wps:wsp>
                        <wps:wsp>
                          <wps:cNvPr id="5" name="Стрілка вліво 5"/>
                          <wps:cNvSpPr/>
                          <wps:spPr>
                            <a:xfrm rot="10800000">
                              <a:off x="1385220" y="1550063"/>
                              <a:ext cx="581533" cy="258710"/>
                            </a:xfrm>
                            <a:prstGeom prst="leftArrow">
                              <a:avLst>
                                <a:gd name="adj1" fmla="val 60000"/>
                                <a:gd name="adj2" fmla="val 50000"/>
                              </a:avLst>
                            </a:prstGeom>
                            <a:solidFill>
                              <a:srgbClr val="B1C0D7"/>
                            </a:solidFill>
                            <a:ln>
                              <a:noFill/>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8" name="Округлений прямокутник 8"/>
                          <wps:cNvSpPr/>
                          <wps:spPr>
                            <a:xfrm>
                              <a:off x="954037" y="1334471"/>
                              <a:ext cx="862367" cy="689893"/>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9" name="Поле 9"/>
                          <wps:cNvSpPr txBox="1"/>
                          <wps:spPr>
                            <a:xfrm>
                              <a:off x="974243" y="1354677"/>
                              <a:ext cx="821955" cy="649481"/>
                            </a:xfrm>
                            <a:prstGeom prst="rect">
                              <a:avLst/>
                            </a:prstGeom>
                            <a:noFill/>
                            <a:ln>
                              <a:noFill/>
                            </a:ln>
                          </wps:spPr>
                          <wps:txbx>
                            <w:txbxContent>
                              <w:p w:rsidR="008568E2" w:rsidRDefault="002B0487">
                                <w:pPr>
                                  <w:spacing w:after="0" w:line="215" w:lineRule="auto"/>
                                  <w:jc w:val="center"/>
                                  <w:textDirection w:val="btLr"/>
                                </w:pPr>
                                <w:r>
                                  <w:rPr>
                                    <w:color w:val="000000"/>
                                    <w:sz w:val="24"/>
                                  </w:rPr>
                                  <w:t>міміка</w:t>
                                </w:r>
                              </w:p>
                            </w:txbxContent>
                          </wps:txbx>
                          <wps:bodyPr spcFirstLastPara="1" wrap="square" lIns="22850" tIns="22850" rIns="22850" bIns="22850" anchor="ctr" anchorCtr="0">
                            <a:noAutofit/>
                          </wps:bodyPr>
                        </wps:wsp>
                        <wps:wsp>
                          <wps:cNvPr id="10" name="Стрілка вліво 10"/>
                          <wps:cNvSpPr/>
                          <wps:spPr>
                            <a:xfrm rot="-8100000">
                              <a:off x="1666461" y="871088"/>
                              <a:ext cx="747904" cy="258710"/>
                            </a:xfrm>
                            <a:prstGeom prst="leftArrow">
                              <a:avLst>
                                <a:gd name="adj1" fmla="val 60000"/>
                                <a:gd name="adj2" fmla="val 50000"/>
                              </a:avLst>
                            </a:prstGeom>
                            <a:solidFill>
                              <a:srgbClr val="B1C0D7"/>
                            </a:solidFill>
                            <a:ln>
                              <a:noFill/>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11" name="Округлений прямокутник 11"/>
                          <wps:cNvSpPr/>
                          <wps:spPr>
                            <a:xfrm>
                              <a:off x="1172004" y="391072"/>
                              <a:ext cx="1207969" cy="689893"/>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12" name="Поле 12"/>
                          <wps:cNvSpPr txBox="1"/>
                          <wps:spPr>
                            <a:xfrm>
                              <a:off x="1192210" y="411278"/>
                              <a:ext cx="1167557" cy="649481"/>
                            </a:xfrm>
                            <a:prstGeom prst="rect">
                              <a:avLst/>
                            </a:prstGeom>
                            <a:noFill/>
                            <a:ln>
                              <a:noFill/>
                            </a:ln>
                          </wps:spPr>
                          <wps:txbx>
                            <w:txbxContent>
                              <w:p w:rsidR="008568E2" w:rsidRDefault="002B0487">
                                <w:pPr>
                                  <w:spacing w:after="0" w:line="215" w:lineRule="auto"/>
                                  <w:jc w:val="center"/>
                                  <w:textDirection w:val="btLr"/>
                                </w:pPr>
                                <w:r>
                                  <w:rPr>
                                    <w:color w:val="000000"/>
                                    <w:sz w:val="24"/>
                                  </w:rPr>
                                  <w:t>пантоміміка</w:t>
                                </w:r>
                              </w:p>
                            </w:txbxContent>
                          </wps:txbx>
                          <wps:bodyPr spcFirstLastPara="1" wrap="square" lIns="22850" tIns="22850" rIns="22850" bIns="22850" anchor="ctr" anchorCtr="0">
                            <a:noAutofit/>
                          </wps:bodyPr>
                        </wps:wsp>
                        <wps:wsp>
                          <wps:cNvPr id="13" name="Стрілка вліво 13"/>
                          <wps:cNvSpPr/>
                          <wps:spPr>
                            <a:xfrm rot="-5400000">
                              <a:off x="2303450" y="631832"/>
                              <a:ext cx="831873" cy="258710"/>
                            </a:xfrm>
                            <a:prstGeom prst="leftArrow">
                              <a:avLst>
                                <a:gd name="adj1" fmla="val 60000"/>
                                <a:gd name="adj2" fmla="val 50000"/>
                              </a:avLst>
                            </a:prstGeom>
                            <a:solidFill>
                              <a:srgbClr val="B1C0D7"/>
                            </a:solidFill>
                            <a:ln>
                              <a:noFill/>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14" name="Округлений прямокутник 14"/>
                          <wps:cNvSpPr/>
                          <wps:spPr>
                            <a:xfrm>
                              <a:off x="2152928" y="304"/>
                              <a:ext cx="1132917" cy="689893"/>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15" name="Поле 15"/>
                          <wps:cNvSpPr txBox="1"/>
                          <wps:spPr>
                            <a:xfrm>
                              <a:off x="2173134" y="20510"/>
                              <a:ext cx="1092505" cy="649481"/>
                            </a:xfrm>
                            <a:prstGeom prst="rect">
                              <a:avLst/>
                            </a:prstGeom>
                            <a:noFill/>
                            <a:ln>
                              <a:noFill/>
                            </a:ln>
                          </wps:spPr>
                          <wps:txbx>
                            <w:txbxContent>
                              <w:p w:rsidR="008568E2" w:rsidRDefault="002B0487">
                                <w:pPr>
                                  <w:spacing w:after="0" w:line="215" w:lineRule="auto"/>
                                  <w:jc w:val="center"/>
                                  <w:textDirection w:val="btLr"/>
                                </w:pPr>
                                <w:r>
                                  <w:rPr>
                                    <w:color w:val="000000"/>
                                    <w:sz w:val="24"/>
                                  </w:rPr>
                                  <w:t>візуальний контакт</w:t>
                                </w:r>
                              </w:p>
                            </w:txbxContent>
                          </wps:txbx>
                          <wps:bodyPr spcFirstLastPara="1" wrap="square" lIns="22850" tIns="22850" rIns="22850" bIns="22850" anchor="ctr" anchorCtr="0">
                            <a:noAutofit/>
                          </wps:bodyPr>
                        </wps:wsp>
                        <wps:wsp>
                          <wps:cNvPr id="16" name="Стрілка вліво 16"/>
                          <wps:cNvSpPr/>
                          <wps:spPr>
                            <a:xfrm rot="-2700000">
                              <a:off x="3024409" y="871088"/>
                              <a:ext cx="747904" cy="258710"/>
                            </a:xfrm>
                            <a:prstGeom prst="leftArrow">
                              <a:avLst>
                                <a:gd name="adj1" fmla="val 60000"/>
                                <a:gd name="adj2" fmla="val 50000"/>
                              </a:avLst>
                            </a:prstGeom>
                            <a:solidFill>
                              <a:srgbClr val="B1C0D7"/>
                            </a:solidFill>
                            <a:ln>
                              <a:noFill/>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17" name="Округлений прямокутник 17"/>
                          <wps:cNvSpPr/>
                          <wps:spPr>
                            <a:xfrm>
                              <a:off x="3020719" y="391072"/>
                              <a:ext cx="1284133" cy="689893"/>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18" name="Поле 18"/>
                          <wps:cNvSpPr txBox="1"/>
                          <wps:spPr>
                            <a:xfrm>
                              <a:off x="3040925" y="411278"/>
                              <a:ext cx="1243721" cy="649481"/>
                            </a:xfrm>
                            <a:prstGeom prst="rect">
                              <a:avLst/>
                            </a:prstGeom>
                            <a:noFill/>
                            <a:ln>
                              <a:noFill/>
                            </a:ln>
                          </wps:spPr>
                          <wps:txbx>
                            <w:txbxContent>
                              <w:p w:rsidR="008568E2" w:rsidRDefault="002B0487">
                                <w:pPr>
                                  <w:spacing w:after="0" w:line="215" w:lineRule="auto"/>
                                  <w:jc w:val="center"/>
                                  <w:textDirection w:val="btLr"/>
                                </w:pPr>
                                <w:r>
                                  <w:rPr>
                                    <w:color w:val="000000"/>
                                    <w:sz w:val="24"/>
                                  </w:rPr>
                                  <w:t>міжособистісний простір</w:t>
                                </w:r>
                              </w:p>
                            </w:txbxContent>
                          </wps:txbx>
                          <wps:bodyPr spcFirstLastPara="1" wrap="square" lIns="22850" tIns="22850" rIns="22850" bIns="22850" anchor="ctr" anchorCtr="0">
                            <a:noAutofit/>
                          </wps:bodyPr>
                        </wps:wsp>
                        <wps:wsp>
                          <wps:cNvPr id="19" name="Стрілка вліво 19"/>
                          <wps:cNvSpPr/>
                          <wps:spPr>
                            <a:xfrm>
                              <a:off x="3472020" y="1550063"/>
                              <a:ext cx="581533" cy="258710"/>
                            </a:xfrm>
                            <a:prstGeom prst="leftArrow">
                              <a:avLst>
                                <a:gd name="adj1" fmla="val 60000"/>
                                <a:gd name="adj2" fmla="val 50000"/>
                              </a:avLst>
                            </a:prstGeom>
                            <a:solidFill>
                              <a:srgbClr val="B1C0D7"/>
                            </a:solidFill>
                            <a:ln>
                              <a:noFill/>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20" name="Округлений прямокутник 20"/>
                          <wps:cNvSpPr/>
                          <wps:spPr>
                            <a:xfrm>
                              <a:off x="3622370" y="1334471"/>
                              <a:ext cx="862367" cy="689893"/>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21" name="Поле 21"/>
                          <wps:cNvSpPr txBox="1"/>
                          <wps:spPr>
                            <a:xfrm>
                              <a:off x="3642576" y="1354677"/>
                              <a:ext cx="821955" cy="649481"/>
                            </a:xfrm>
                            <a:prstGeom prst="rect">
                              <a:avLst/>
                            </a:prstGeom>
                            <a:noFill/>
                            <a:ln>
                              <a:noFill/>
                            </a:ln>
                          </wps:spPr>
                          <wps:txbx>
                            <w:txbxContent>
                              <w:p w:rsidR="008568E2" w:rsidRDefault="002B0487">
                                <w:pPr>
                                  <w:spacing w:after="0" w:line="215" w:lineRule="auto"/>
                                  <w:jc w:val="center"/>
                                  <w:textDirection w:val="btLr"/>
                                </w:pPr>
                                <w:r>
                                  <w:rPr>
                                    <w:color w:val="000000"/>
                                    <w:sz w:val="24"/>
                                  </w:rPr>
                                  <w:t>жести</w:t>
                                </w:r>
                              </w:p>
                            </w:txbxContent>
                          </wps:txbx>
                          <wps:bodyPr spcFirstLastPara="1" wrap="square" lIns="22850" tIns="22850" rIns="22850" bIns="22850" anchor="ctr" anchorCtr="0">
                            <a:noAutofit/>
                          </wps:bodyPr>
                        </wps:wsp>
                      </wpg:grpSp>
                    </wpg:wgp>
                  </a:graphicData>
                </a:graphic>
              </wp:inline>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5="http://schemas.microsoft.com/office/word/2012/wordml">
            <w:drawing>
              <wp:inline distB="0" distT="0" distL="0" distR="0">
                <wp:extent cx="5438775" cy="2133600"/>
                <wp:effectExtent b="0" l="0" r="0" t="0"/>
                <wp:docPr id="7" name="image3.png"/>
                <a:graphic>
                  <a:graphicData uri="http://schemas.openxmlformats.org/drawingml/2006/picture">
                    <pic:pic>
                      <pic:nvPicPr>
                        <pic:cNvPr id="0" name="image3.png"/>
                        <pic:cNvPicPr preferRelativeResize="0"/>
                      </pic:nvPicPr>
                      <pic:blipFill>
                        <a:blip r:embed="rId11"/>
                        <a:srcRect/>
                        <a:stretch>
                          <a:fillRect/>
                        </a:stretch>
                      </pic:blipFill>
                      <pic:spPr>
                        <a:xfrm>
                          <a:off x="0" y="0"/>
                          <a:ext cx="5438775" cy="2133600"/>
                        </a:xfrm>
                        <a:prstGeom prst="rect"/>
                        <a:ln/>
                      </pic:spPr>
                    </pic:pic>
                  </a:graphicData>
                </a:graphic>
              </wp:inline>
            </w:drawing>
          </mc:Fallback>
        </mc:AlternateContent>
      </w:r>
    </w:p>
    <w:p w:rsidR="008568E2" w:rsidRDefault="002B0487">
      <w:pPr>
        <w:spacing w:before="240" w:line="360" w:lineRule="auto"/>
        <w:ind w:firstLine="709"/>
      </w:pPr>
      <w:r>
        <w:rPr>
          <w:rFonts w:ascii="Times New Roman" w:eastAsia="Times New Roman" w:hAnsi="Times New Roman" w:cs="Times New Roman"/>
          <w:b/>
          <w:sz w:val="28"/>
          <w:szCs w:val="28"/>
        </w:rPr>
        <w:t xml:space="preserve">Завдання 3.8. </w:t>
      </w:r>
      <w:r>
        <w:rPr>
          <w:rFonts w:ascii="Times New Roman" w:eastAsia="Times New Roman" w:hAnsi="Times New Roman" w:cs="Times New Roman"/>
          <w:sz w:val="28"/>
          <w:szCs w:val="28"/>
        </w:rPr>
        <w:t>Заповнити кластер</w:t>
      </w:r>
      <w:r>
        <w:t>.</w:t>
      </w:r>
    </w:p>
    <w:p w:rsidR="008568E2" w:rsidRDefault="002B0487">
      <w:pPr>
        <w:spacing w:line="360" w:lineRule="auto"/>
      </w:pPr>
      <w:r>
        <w:rPr>
          <w:noProof/>
          <w:lang w:val="ru-RU"/>
        </w:rPr>
        <w:lastRenderedPageBreak/>
        <mc:AlternateContent>
          <mc:Choice Requires="wpg">
            <w:drawing>
              <wp:inline distT="0" distB="0" distL="0" distR="0">
                <wp:extent cx="5467350" cy="1924050"/>
                <wp:effectExtent l="0" t="0" r="0" b="0"/>
                <wp:docPr id="22" name="Групувати 22"/>
                <wp:cNvGraphicFramePr/>
                <a:graphic xmlns:a="http://schemas.openxmlformats.org/drawingml/2006/main">
                  <a:graphicData uri="http://schemas.microsoft.com/office/word/2010/wordprocessingGroup">
                    <wpg:wgp>
                      <wpg:cNvGrpSpPr/>
                      <wpg:grpSpPr>
                        <a:xfrm>
                          <a:off x="0" y="0"/>
                          <a:ext cx="5467350" cy="1924050"/>
                          <a:chOff x="0" y="0"/>
                          <a:chExt cx="5467350" cy="1935975"/>
                        </a:xfrm>
                      </wpg:grpSpPr>
                      <wpg:grpSp>
                        <wpg:cNvPr id="23" name="Групувати 23"/>
                        <wpg:cNvGrpSpPr/>
                        <wpg:grpSpPr>
                          <a:xfrm>
                            <a:off x="0" y="0"/>
                            <a:ext cx="5467350" cy="1924050"/>
                            <a:chOff x="0" y="0"/>
                            <a:chExt cx="5467350" cy="1924050"/>
                          </a:xfrm>
                        </wpg:grpSpPr>
                        <wps:wsp>
                          <wps:cNvPr id="24" name="Прямокутник 24"/>
                          <wps:cNvSpPr/>
                          <wps:spPr>
                            <a:xfrm>
                              <a:off x="0" y="0"/>
                              <a:ext cx="5467350" cy="1924050"/>
                            </a:xfrm>
                            <a:prstGeom prst="rect">
                              <a:avLst/>
                            </a:prstGeom>
                            <a:noFill/>
                            <a:ln>
                              <a:noFill/>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25" name="Овал 25"/>
                          <wps:cNvSpPr/>
                          <wps:spPr>
                            <a:xfrm>
                              <a:off x="2106494" y="661155"/>
                              <a:ext cx="1060228" cy="533920"/>
                            </a:xfrm>
                            <a:prstGeom prst="ellipse">
                              <a:avLst/>
                            </a:prstGeom>
                            <a:solidFill>
                              <a:schemeClr val="accent1"/>
                            </a:solidFill>
                            <a:ln w="25400" cap="flat" cmpd="sng">
                              <a:solidFill>
                                <a:schemeClr val="lt1"/>
                              </a:solidFill>
                              <a:prstDash val="solid"/>
                              <a:round/>
                              <a:headEnd type="none" w="sm" len="sm"/>
                              <a:tailEnd type="none" w="sm" len="sm"/>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26" name="Поле 26"/>
                          <wps:cNvSpPr txBox="1"/>
                          <wps:spPr>
                            <a:xfrm>
                              <a:off x="2261761" y="739346"/>
                              <a:ext cx="749694" cy="377538"/>
                            </a:xfrm>
                            <a:prstGeom prst="rect">
                              <a:avLst/>
                            </a:prstGeom>
                            <a:noFill/>
                            <a:ln>
                              <a:noFill/>
                            </a:ln>
                          </wps:spPr>
                          <wps:txbx>
                            <w:txbxContent>
                              <w:p w:rsidR="008568E2" w:rsidRDefault="002B0487">
                                <w:pPr>
                                  <w:spacing w:after="0" w:line="215" w:lineRule="auto"/>
                                  <w:jc w:val="center"/>
                                  <w:textDirection w:val="btLr"/>
                                </w:pPr>
                                <w:r>
                                  <w:rPr>
                                    <w:color w:val="000000"/>
                                    <w:sz w:val="20"/>
                                  </w:rPr>
                                  <w:t>різновиди спілкування</w:t>
                                </w:r>
                              </w:p>
                            </w:txbxContent>
                          </wps:txbx>
                          <wps:bodyPr spcFirstLastPara="1" wrap="square" lIns="6350" tIns="6350" rIns="6350" bIns="6350" anchor="ctr" anchorCtr="0">
                            <a:noAutofit/>
                          </wps:bodyPr>
                        </wps:wsp>
                        <wps:wsp>
                          <wps:cNvPr id="27" name="Полілінія 27"/>
                          <wps:cNvSpPr/>
                          <wps:spPr>
                            <a:xfrm rot="-4746811">
                              <a:off x="2633910" y="588474"/>
                              <a:ext cx="132659" cy="17578"/>
                            </a:xfrm>
                            <a:custGeom>
                              <a:avLst/>
                              <a:gdLst/>
                              <a:ahLst/>
                              <a:cxnLst/>
                              <a:rect l="l" t="t" r="r" b="b"/>
                              <a:pathLst>
                                <a:path w="120000" h="120000" extrusionOk="0">
                                  <a:moveTo>
                                    <a:pt x="0" y="60000"/>
                                  </a:moveTo>
                                  <a:lnTo>
                                    <a:pt x="120000" y="60000"/>
                                  </a:lnTo>
                                </a:path>
                              </a:pathLst>
                            </a:custGeom>
                            <a:noFill/>
                            <a:ln w="25400" cap="flat" cmpd="sng">
                              <a:solidFill>
                                <a:srgbClr val="3B6495"/>
                              </a:solidFill>
                              <a:prstDash val="solid"/>
                              <a:round/>
                              <a:headEnd type="none" w="sm" len="sm"/>
                              <a:tailEnd type="none" w="sm" len="sm"/>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28" name="Поле 28"/>
                          <wps:cNvSpPr txBox="1"/>
                          <wps:spPr>
                            <a:xfrm rot="-4746811">
                              <a:off x="2696923" y="593946"/>
                              <a:ext cx="6632" cy="6632"/>
                            </a:xfrm>
                            <a:prstGeom prst="rect">
                              <a:avLst/>
                            </a:prstGeom>
                            <a:noFill/>
                            <a:ln>
                              <a:noFill/>
                            </a:ln>
                          </wps:spPr>
                          <wps:txbx>
                            <w:txbxContent>
                              <w:p w:rsidR="008568E2" w:rsidRDefault="008568E2">
                                <w:pPr>
                                  <w:spacing w:after="0" w:line="215" w:lineRule="auto"/>
                                  <w:jc w:val="center"/>
                                  <w:textDirection w:val="btLr"/>
                                </w:pPr>
                              </w:p>
                            </w:txbxContent>
                          </wps:txbx>
                          <wps:bodyPr spcFirstLastPara="1" wrap="square" lIns="12700" tIns="0" rIns="12700" bIns="0" anchor="ctr" anchorCtr="0">
                            <a:noAutofit/>
                          </wps:bodyPr>
                        </wps:wsp>
                        <wps:wsp>
                          <wps:cNvPr id="29" name="Овал 29"/>
                          <wps:cNvSpPr/>
                          <wps:spPr>
                            <a:xfrm>
                              <a:off x="2323118" y="0"/>
                              <a:ext cx="881295" cy="533920"/>
                            </a:xfrm>
                            <a:prstGeom prst="ellipse">
                              <a:avLst/>
                            </a:prstGeom>
                            <a:solidFill>
                              <a:schemeClr val="accent1"/>
                            </a:solidFill>
                            <a:ln w="25400" cap="flat" cmpd="sng">
                              <a:solidFill>
                                <a:schemeClr val="lt1"/>
                              </a:solidFill>
                              <a:prstDash val="solid"/>
                              <a:round/>
                              <a:headEnd type="none" w="sm" len="sm"/>
                              <a:tailEnd type="none" w="sm" len="sm"/>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30" name="Поле 30"/>
                          <wps:cNvSpPr txBox="1"/>
                          <wps:spPr>
                            <a:xfrm>
                              <a:off x="2452181" y="78191"/>
                              <a:ext cx="623169" cy="377538"/>
                            </a:xfrm>
                            <a:prstGeom prst="rect">
                              <a:avLst/>
                            </a:prstGeom>
                            <a:noFill/>
                            <a:ln>
                              <a:noFill/>
                            </a:ln>
                          </wps:spPr>
                          <wps:txbx>
                            <w:txbxContent>
                              <w:p w:rsidR="008568E2" w:rsidRDefault="002B0487">
                                <w:pPr>
                                  <w:spacing w:after="0" w:line="215" w:lineRule="auto"/>
                                  <w:jc w:val="center"/>
                                  <w:textDirection w:val="btLr"/>
                                </w:pPr>
                                <w:r>
                                  <w:rPr>
                                    <w:color w:val="000000"/>
                                    <w:sz w:val="48"/>
                                  </w:rPr>
                                  <w:t>?</w:t>
                                </w:r>
                              </w:p>
                            </w:txbxContent>
                          </wps:txbx>
                          <wps:bodyPr spcFirstLastPara="1" wrap="square" lIns="15225" tIns="15225" rIns="15225" bIns="15225" anchor="ctr" anchorCtr="0">
                            <a:noAutofit/>
                          </wps:bodyPr>
                        </wps:wsp>
                        <wps:wsp>
                          <wps:cNvPr id="31" name="Полілінія 31"/>
                          <wps:cNvSpPr/>
                          <wps:spPr>
                            <a:xfrm rot="-10671426">
                              <a:off x="3061814" y="937173"/>
                              <a:ext cx="103486" cy="17578"/>
                            </a:xfrm>
                            <a:custGeom>
                              <a:avLst/>
                              <a:gdLst/>
                              <a:ahLst/>
                              <a:cxnLst/>
                              <a:rect l="l" t="t" r="r" b="b"/>
                              <a:pathLst>
                                <a:path w="120000" h="120000" extrusionOk="0">
                                  <a:moveTo>
                                    <a:pt x="0" y="60000"/>
                                  </a:moveTo>
                                  <a:lnTo>
                                    <a:pt x="120000" y="60000"/>
                                  </a:lnTo>
                                </a:path>
                              </a:pathLst>
                            </a:custGeom>
                            <a:noFill/>
                            <a:ln w="25400" cap="flat" cmpd="sng">
                              <a:solidFill>
                                <a:srgbClr val="3B6495"/>
                              </a:solidFill>
                              <a:prstDash val="solid"/>
                              <a:round/>
                              <a:headEnd type="none" w="sm" len="sm"/>
                              <a:tailEnd type="none" w="sm" len="sm"/>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32" name="Поле 32"/>
                          <wps:cNvSpPr txBox="1"/>
                          <wps:spPr>
                            <a:xfrm rot="128574">
                              <a:off x="3110971" y="943375"/>
                              <a:ext cx="5174" cy="5174"/>
                            </a:xfrm>
                            <a:prstGeom prst="rect">
                              <a:avLst/>
                            </a:prstGeom>
                            <a:noFill/>
                            <a:ln>
                              <a:noFill/>
                            </a:ln>
                          </wps:spPr>
                          <wps:txbx>
                            <w:txbxContent>
                              <w:p w:rsidR="008568E2" w:rsidRDefault="008568E2">
                                <w:pPr>
                                  <w:spacing w:after="0" w:line="215" w:lineRule="auto"/>
                                  <w:jc w:val="center"/>
                                  <w:textDirection w:val="btLr"/>
                                </w:pPr>
                              </w:p>
                            </w:txbxContent>
                          </wps:txbx>
                          <wps:bodyPr spcFirstLastPara="1" wrap="square" lIns="12700" tIns="0" rIns="12700" bIns="0" anchor="ctr" anchorCtr="0">
                            <a:noAutofit/>
                          </wps:bodyPr>
                        </wps:wsp>
                        <wps:wsp>
                          <wps:cNvPr id="33" name="Овал 33"/>
                          <wps:cNvSpPr/>
                          <wps:spPr>
                            <a:xfrm>
                              <a:off x="3060754" y="695064"/>
                              <a:ext cx="964133" cy="533920"/>
                            </a:xfrm>
                            <a:prstGeom prst="ellipse">
                              <a:avLst/>
                            </a:prstGeom>
                            <a:solidFill>
                              <a:schemeClr val="accent1"/>
                            </a:solidFill>
                            <a:ln w="25400" cap="flat" cmpd="sng">
                              <a:solidFill>
                                <a:schemeClr val="lt1"/>
                              </a:solidFill>
                              <a:prstDash val="solid"/>
                              <a:round/>
                              <a:headEnd type="none" w="sm" len="sm"/>
                              <a:tailEnd type="none" w="sm" len="sm"/>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34" name="Поле 34"/>
                          <wps:cNvSpPr txBox="1"/>
                          <wps:spPr>
                            <a:xfrm>
                              <a:off x="3201948" y="773255"/>
                              <a:ext cx="681745" cy="377538"/>
                            </a:xfrm>
                            <a:prstGeom prst="rect">
                              <a:avLst/>
                            </a:prstGeom>
                            <a:noFill/>
                            <a:ln>
                              <a:noFill/>
                            </a:ln>
                          </wps:spPr>
                          <wps:txbx>
                            <w:txbxContent>
                              <w:p w:rsidR="008568E2" w:rsidRDefault="002B0487">
                                <w:pPr>
                                  <w:spacing w:after="0" w:line="215" w:lineRule="auto"/>
                                  <w:jc w:val="center"/>
                                  <w:textDirection w:val="btLr"/>
                                </w:pPr>
                                <w:r>
                                  <w:rPr>
                                    <w:color w:val="000000"/>
                                    <w:sz w:val="48"/>
                                  </w:rPr>
                                  <w:t>?</w:t>
                                </w:r>
                              </w:p>
                            </w:txbxContent>
                          </wps:txbx>
                          <wps:bodyPr spcFirstLastPara="1" wrap="square" lIns="15225" tIns="15225" rIns="15225" bIns="15225" anchor="ctr" anchorCtr="0">
                            <a:noAutofit/>
                          </wps:bodyPr>
                        </wps:wsp>
                        <wps:wsp>
                          <wps:cNvPr id="35" name="Полілінія 35"/>
                          <wps:cNvSpPr/>
                          <wps:spPr>
                            <a:xfrm rot="4844599">
                              <a:off x="2596564" y="1283495"/>
                              <a:ext cx="198793" cy="17578"/>
                            </a:xfrm>
                            <a:custGeom>
                              <a:avLst/>
                              <a:gdLst/>
                              <a:ahLst/>
                              <a:cxnLst/>
                              <a:rect l="l" t="t" r="r" b="b"/>
                              <a:pathLst>
                                <a:path w="120000" h="120000" extrusionOk="0">
                                  <a:moveTo>
                                    <a:pt x="0" y="60000"/>
                                  </a:moveTo>
                                  <a:lnTo>
                                    <a:pt x="120000" y="60000"/>
                                  </a:lnTo>
                                </a:path>
                              </a:pathLst>
                            </a:custGeom>
                            <a:noFill/>
                            <a:ln w="25400" cap="flat" cmpd="sng">
                              <a:solidFill>
                                <a:srgbClr val="3B6495"/>
                              </a:solidFill>
                              <a:prstDash val="solid"/>
                              <a:round/>
                              <a:headEnd type="none" w="sm" len="sm"/>
                              <a:tailEnd type="none" w="sm" len="sm"/>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36" name="Поле 36"/>
                          <wps:cNvSpPr txBox="1"/>
                          <wps:spPr>
                            <a:xfrm rot="4844599">
                              <a:off x="2690991" y="1287314"/>
                              <a:ext cx="9939" cy="9939"/>
                            </a:xfrm>
                            <a:prstGeom prst="rect">
                              <a:avLst/>
                            </a:prstGeom>
                            <a:noFill/>
                            <a:ln>
                              <a:noFill/>
                            </a:ln>
                          </wps:spPr>
                          <wps:txbx>
                            <w:txbxContent>
                              <w:p w:rsidR="008568E2" w:rsidRDefault="008568E2">
                                <w:pPr>
                                  <w:spacing w:after="0" w:line="215" w:lineRule="auto"/>
                                  <w:jc w:val="center"/>
                                  <w:textDirection w:val="btLr"/>
                                </w:pPr>
                              </w:p>
                            </w:txbxContent>
                          </wps:txbx>
                          <wps:bodyPr spcFirstLastPara="1" wrap="square" lIns="12700" tIns="0" rIns="12700" bIns="0" anchor="ctr" anchorCtr="0">
                            <a:noAutofit/>
                          </wps:bodyPr>
                        </wps:wsp>
                        <wps:wsp>
                          <wps:cNvPr id="37" name="Овал 37"/>
                          <wps:cNvSpPr/>
                          <wps:spPr>
                            <a:xfrm>
                              <a:off x="2263753" y="1389347"/>
                              <a:ext cx="983071" cy="533920"/>
                            </a:xfrm>
                            <a:prstGeom prst="ellipse">
                              <a:avLst/>
                            </a:prstGeom>
                            <a:solidFill>
                              <a:schemeClr val="accent1"/>
                            </a:solidFill>
                            <a:ln w="25400" cap="flat" cmpd="sng">
                              <a:solidFill>
                                <a:schemeClr val="lt1"/>
                              </a:solidFill>
                              <a:prstDash val="solid"/>
                              <a:round/>
                              <a:headEnd type="none" w="sm" len="sm"/>
                              <a:tailEnd type="none" w="sm" len="sm"/>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38" name="Поле 38"/>
                          <wps:cNvSpPr txBox="1"/>
                          <wps:spPr>
                            <a:xfrm>
                              <a:off x="2407720" y="1467538"/>
                              <a:ext cx="695137" cy="377538"/>
                            </a:xfrm>
                            <a:prstGeom prst="rect">
                              <a:avLst/>
                            </a:prstGeom>
                            <a:noFill/>
                            <a:ln>
                              <a:noFill/>
                            </a:ln>
                          </wps:spPr>
                          <wps:txbx>
                            <w:txbxContent>
                              <w:p w:rsidR="008568E2" w:rsidRDefault="002B0487">
                                <w:pPr>
                                  <w:spacing w:after="0" w:line="215" w:lineRule="auto"/>
                                  <w:jc w:val="center"/>
                                  <w:textDirection w:val="btLr"/>
                                </w:pPr>
                                <w:r>
                                  <w:rPr>
                                    <w:color w:val="000000"/>
                                    <w:sz w:val="48"/>
                                  </w:rPr>
                                  <w:t>?</w:t>
                                </w:r>
                              </w:p>
                            </w:txbxContent>
                          </wps:txbx>
                          <wps:bodyPr spcFirstLastPara="1" wrap="square" lIns="15225" tIns="15225" rIns="15225" bIns="15225" anchor="ctr" anchorCtr="0">
                            <a:noAutofit/>
                          </wps:bodyPr>
                        </wps:wsp>
                        <wps:wsp>
                          <wps:cNvPr id="39" name="Полілінія 39"/>
                          <wps:cNvSpPr/>
                          <wps:spPr>
                            <a:xfrm rot="-58295">
                              <a:off x="2106791" y="927842"/>
                              <a:ext cx="55367" cy="17578"/>
                            </a:xfrm>
                            <a:custGeom>
                              <a:avLst/>
                              <a:gdLst/>
                              <a:ahLst/>
                              <a:cxnLst/>
                              <a:rect l="l" t="t" r="r" b="b"/>
                              <a:pathLst>
                                <a:path w="120000" h="120000" extrusionOk="0">
                                  <a:moveTo>
                                    <a:pt x="0" y="60000"/>
                                  </a:moveTo>
                                  <a:lnTo>
                                    <a:pt x="120000" y="60000"/>
                                  </a:lnTo>
                                </a:path>
                              </a:pathLst>
                            </a:custGeom>
                            <a:noFill/>
                            <a:ln w="25400" cap="flat" cmpd="sng">
                              <a:solidFill>
                                <a:srgbClr val="3B6495"/>
                              </a:solidFill>
                              <a:prstDash val="solid"/>
                              <a:round/>
                              <a:headEnd type="none" w="sm" len="sm"/>
                              <a:tailEnd type="none" w="sm" len="sm"/>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40" name="Поле 40"/>
                          <wps:cNvSpPr txBox="1"/>
                          <wps:spPr>
                            <a:xfrm rot="-58295">
                              <a:off x="2133090" y="935247"/>
                              <a:ext cx="2768" cy="2768"/>
                            </a:xfrm>
                            <a:prstGeom prst="rect">
                              <a:avLst/>
                            </a:prstGeom>
                            <a:noFill/>
                            <a:ln>
                              <a:noFill/>
                            </a:ln>
                          </wps:spPr>
                          <wps:txbx>
                            <w:txbxContent>
                              <w:p w:rsidR="008568E2" w:rsidRDefault="008568E2">
                                <w:pPr>
                                  <w:spacing w:after="0" w:line="215" w:lineRule="auto"/>
                                  <w:jc w:val="center"/>
                                  <w:textDirection w:val="btLr"/>
                                </w:pPr>
                              </w:p>
                            </w:txbxContent>
                          </wps:txbx>
                          <wps:bodyPr spcFirstLastPara="1" wrap="square" lIns="12700" tIns="0" rIns="12700" bIns="0" anchor="ctr" anchorCtr="0">
                            <a:noAutofit/>
                          </wps:bodyPr>
                        </wps:wsp>
                        <wps:wsp>
                          <wps:cNvPr id="41" name="Овал 41"/>
                          <wps:cNvSpPr/>
                          <wps:spPr>
                            <a:xfrm>
                              <a:off x="1111855" y="678105"/>
                              <a:ext cx="1050590" cy="533920"/>
                            </a:xfrm>
                            <a:prstGeom prst="ellipse">
                              <a:avLst/>
                            </a:prstGeom>
                            <a:solidFill>
                              <a:schemeClr val="accent1"/>
                            </a:solidFill>
                            <a:ln w="25400" cap="flat" cmpd="sng">
                              <a:solidFill>
                                <a:schemeClr val="lt1"/>
                              </a:solidFill>
                              <a:prstDash val="solid"/>
                              <a:round/>
                              <a:headEnd type="none" w="sm" len="sm"/>
                              <a:tailEnd type="none" w="sm" len="sm"/>
                            </a:ln>
                          </wps:spPr>
                          <wps:txbx>
                            <w:txbxContent>
                              <w:p w:rsidR="008568E2" w:rsidRDefault="008568E2">
                                <w:pPr>
                                  <w:spacing w:after="0" w:line="240" w:lineRule="auto"/>
                                  <w:textDirection w:val="btLr"/>
                                </w:pPr>
                              </w:p>
                            </w:txbxContent>
                          </wps:txbx>
                          <wps:bodyPr spcFirstLastPara="1" wrap="square" lIns="91425" tIns="91425" rIns="91425" bIns="91425" anchor="ctr" anchorCtr="0">
                            <a:noAutofit/>
                          </wps:bodyPr>
                        </wps:wsp>
                        <wps:wsp>
                          <wps:cNvPr id="42" name="Поле 42"/>
                          <wps:cNvSpPr txBox="1"/>
                          <wps:spPr>
                            <a:xfrm>
                              <a:off x="1265710" y="756296"/>
                              <a:ext cx="742880" cy="377538"/>
                            </a:xfrm>
                            <a:prstGeom prst="rect">
                              <a:avLst/>
                            </a:prstGeom>
                            <a:noFill/>
                            <a:ln>
                              <a:noFill/>
                            </a:ln>
                          </wps:spPr>
                          <wps:txbx>
                            <w:txbxContent>
                              <w:p w:rsidR="008568E2" w:rsidRDefault="002B0487">
                                <w:pPr>
                                  <w:spacing w:after="0" w:line="215" w:lineRule="auto"/>
                                  <w:jc w:val="center"/>
                                  <w:textDirection w:val="btLr"/>
                                </w:pPr>
                                <w:r>
                                  <w:rPr>
                                    <w:color w:val="000000"/>
                                    <w:sz w:val="48"/>
                                  </w:rPr>
                                  <w:t>?</w:t>
                                </w:r>
                              </w:p>
                            </w:txbxContent>
                          </wps:txbx>
                          <wps:bodyPr spcFirstLastPara="1" wrap="square" lIns="15225" tIns="15225" rIns="15225" bIns="15225" anchor="ctr" anchorCtr="0">
                            <a:noAutofit/>
                          </wps:bodyPr>
                        </wps:wsp>
                      </wpg:grpSp>
                    </wpg:wgp>
                  </a:graphicData>
                </a:graphic>
              </wp:inline>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5="http://schemas.microsoft.com/office/word/2012/wordml">
            <w:drawing>
              <wp:inline distB="0" distT="0" distL="0" distR="0">
                <wp:extent cx="5467350" cy="1924050"/>
                <wp:effectExtent b="0" l="0" r="0" t="0"/>
                <wp:docPr id="8" name="image4.png"/>
                <a:graphic>
                  <a:graphicData uri="http://schemas.openxmlformats.org/drawingml/2006/picture">
                    <pic:pic>
                      <pic:nvPicPr>
                        <pic:cNvPr id="0" name="image4.png"/>
                        <pic:cNvPicPr preferRelativeResize="0"/>
                      </pic:nvPicPr>
                      <pic:blipFill>
                        <a:blip r:embed="rId12"/>
                        <a:srcRect/>
                        <a:stretch>
                          <a:fillRect/>
                        </a:stretch>
                      </pic:blipFill>
                      <pic:spPr>
                        <a:xfrm>
                          <a:off x="0" y="0"/>
                          <a:ext cx="5467350" cy="1924050"/>
                        </a:xfrm>
                        <a:prstGeom prst="rect"/>
                        <a:ln/>
                      </pic:spPr>
                    </pic:pic>
                  </a:graphicData>
                </a:graphic>
              </wp:inline>
            </w:drawing>
          </mc:Fallback>
        </mc:AlternateContent>
      </w:r>
    </w:p>
    <w:p w:rsidR="008568E2" w:rsidRDefault="002B0487">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ІІІ. Теми інформаційних проєктів</w:t>
      </w:r>
    </w:p>
    <w:p w:rsidR="008568E2" w:rsidRDefault="002B0487">
      <w:pPr>
        <w:numPr>
          <w:ilvl w:val="0"/>
          <w:numId w:val="4"/>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Проаналізуйте поняття «етика», «мораль», «моральність», «етикет».</w:t>
      </w:r>
    </w:p>
    <w:p w:rsidR="008568E2" w:rsidRDefault="002B0487">
      <w:pPr>
        <w:numPr>
          <w:ilvl w:val="0"/>
          <w:numId w:val="4"/>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Проаналізуйте відмінність між поняттями «міміка», «образ обличчя».</w:t>
      </w:r>
    </w:p>
    <w:p w:rsidR="008568E2" w:rsidRDefault="002B0487">
      <w:pPr>
        <w:numPr>
          <w:ilvl w:val="0"/>
          <w:numId w:val="4"/>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Невербальне та вербальне спілкування.</w:t>
      </w:r>
    </w:p>
    <w:p w:rsidR="008568E2" w:rsidRDefault="002B0487">
      <w:pPr>
        <w:numPr>
          <w:ilvl w:val="0"/>
          <w:numId w:val="4"/>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Види слухання, їх особливості.</w:t>
      </w:r>
    </w:p>
    <w:p w:rsidR="008568E2" w:rsidRDefault="002B0487">
      <w:pPr>
        <w:numPr>
          <w:ilvl w:val="0"/>
          <w:numId w:val="4"/>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Сигнали тіла в традиціях різних народів.</w:t>
      </w:r>
    </w:p>
    <w:p w:rsidR="008568E2" w:rsidRDefault="002B0487">
      <w:pPr>
        <w:numPr>
          <w:ilvl w:val="0"/>
          <w:numId w:val="4"/>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Подібності і відмінності в етикетному використанні несловесних засобів спілкування різних націй.</w:t>
      </w:r>
    </w:p>
    <w:p w:rsidR="008568E2" w:rsidRDefault="002B0487">
      <w:pPr>
        <w:numPr>
          <w:ilvl w:val="0"/>
          <w:numId w:val="4"/>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Впливав зовнішнього вигляду людей на спілкування.</w:t>
      </w:r>
    </w:p>
    <w:p w:rsidR="008568E2" w:rsidRDefault="002B0487">
      <w:pPr>
        <w:numPr>
          <w:ilvl w:val="0"/>
          <w:numId w:val="4"/>
        </w:numPr>
        <w:pBdr>
          <w:top w:val="nil"/>
          <w:left w:val="nil"/>
          <w:bottom w:val="nil"/>
          <w:right w:val="nil"/>
          <w:between w:val="nil"/>
        </w:pBdr>
        <w:spacing w:after="24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Жестикулювання та комунікативну вихованість людей. </w:t>
      </w:r>
    </w:p>
    <w:p w:rsidR="008568E2" w:rsidRDefault="002B0487">
      <w:pPr>
        <w:pStyle w:val="2"/>
        <w:spacing w:after="240" w:line="360" w:lineRule="auto"/>
        <w:jc w:val="center"/>
        <w:rPr>
          <w:rFonts w:ascii="Times New Roman" w:eastAsia="Times New Roman" w:hAnsi="Times New Roman" w:cs="Times New Roman"/>
          <w:b/>
          <w:color w:val="000000"/>
          <w:sz w:val="28"/>
          <w:szCs w:val="28"/>
        </w:rPr>
      </w:pPr>
      <w:bookmarkStart w:id="10" w:name="_heading=h.2s8eyo1" w:colFirst="0" w:colLast="0"/>
      <w:bookmarkEnd w:id="10"/>
      <w:r>
        <w:rPr>
          <w:rFonts w:ascii="Times New Roman" w:eastAsia="Times New Roman" w:hAnsi="Times New Roman" w:cs="Times New Roman"/>
          <w:b/>
          <w:color w:val="000000"/>
          <w:sz w:val="28"/>
          <w:szCs w:val="28"/>
        </w:rPr>
        <w:t>ЗАПИТАННЯ ДЛЯ САМОКОНТРОЛЮ</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особливості вивчення державної мови у вищому технічному закладі освіти.</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Ви розумієте поняття культура мови?</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Яка характеристика основних комунікативних якостей мови?</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Що вивчає культура ділової мови? </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Що є об’єктом та предметом вивчення дисципліни «Культура мови та ділове мовлення»? </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Назвіть функціонально-стильові різновиди ділової сфери спілкування.</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Назвіть основні ознаки ділового стилю.</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чинники впливають на формування ділового стилю?</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Назвіть підстилі ділового стилю.</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мовні собливості  притаманні діловому стилю?</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Яка функція комунікації ділового мовлення?</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чому полягає номінативна, акумулятивна,  сигніфікативна функція мовлення?</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Яка природа спілкування і комунікації?</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Яке комунікативне значення має відстань та розташування між спілкувальниками?</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чому різниця вербальних і невербальних засобів спілкування?</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національні особливості застосування невербальної комунікації Ви знаєте?</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функції виконує невербальна комунікація?</w:t>
      </w:r>
    </w:p>
    <w:p w:rsidR="008568E2" w:rsidRDefault="002B0487">
      <w:pPr>
        <w:numPr>
          <w:ilvl w:val="0"/>
          <w:numId w:val="8"/>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Чому у спілкуванні, крім вербальних, вживають невербальні засоби спілкування?</w:t>
      </w:r>
    </w:p>
    <w:p w:rsidR="008568E2" w:rsidRDefault="002B0487">
      <w:pPr>
        <w:pStyle w:val="2"/>
        <w:spacing w:after="240" w:line="360" w:lineRule="auto"/>
        <w:jc w:val="center"/>
        <w:rPr>
          <w:rFonts w:ascii="Times New Roman" w:eastAsia="Times New Roman" w:hAnsi="Times New Roman" w:cs="Times New Roman"/>
          <w:b/>
          <w:color w:val="000000"/>
          <w:sz w:val="28"/>
          <w:szCs w:val="28"/>
        </w:rPr>
      </w:pPr>
      <w:bookmarkStart w:id="11" w:name="_heading=h.17dp8vu" w:colFirst="0" w:colLast="0"/>
      <w:bookmarkEnd w:id="11"/>
      <w:r>
        <w:rPr>
          <w:rFonts w:ascii="Times New Roman" w:eastAsia="Times New Roman" w:hAnsi="Times New Roman" w:cs="Times New Roman"/>
          <w:b/>
          <w:color w:val="000000"/>
          <w:sz w:val="28"/>
          <w:szCs w:val="28"/>
        </w:rPr>
        <w:t>ЕКСПРЕС-КОНТРОЛЬ 1</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У чому полягає культура писемного й усного мовлення як засобу спілкування: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 знати мовні норми й послідовно дотримуватися їх.</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 користуватися мовою у повсякденному житті.</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 добирати варіанти форм, слів, словосполучень, конструкцій речень.</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 використовувати все мовне розмаїття.</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Продовжіть твердження: виділяють такі основні аспекти вияву культури мовлення:</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правильність.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 адекватність.</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нормативність.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 естетичність.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логічність.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е) поліфункціональність. </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Мовний стиль – це…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прийоми спілкування.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мовленнєва ситуація.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сукупність мовних засобів, вибір яких залежить від змісту, мети та характеру висловлювання.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 варіант літературної мови, що застосовується у суспільно-політичному та громадському житті.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 правила поєднання слів у словосполучення та речення. </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Мовленнєва ситуація – це… (Виберіть варіант правильної відповіді)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характер спілкування.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 час, місце та умови спілкування.</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сукупність мовних засобів.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 співрозмовники.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 мета висловлювання.</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 прийоми спілкування. </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Укажіть, якими засобами досягається логічна виразність мовлення.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інтонаційне виділення фрази.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наголошення слів.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 міміка і жести.</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 зниження тону. </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Назвіть технічні показники виразності мовлення.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 інтонація.</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 дихання.</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голос.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 вираз обличчя.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 погляд.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 міміка. </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Мовний етикет – це: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 сукупність різноманітних форм речень та виразів, що об’єднані тематично та структурно відповідно правил мовної системи.</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 правила мовленнєвої поведінки, прийняті національним колективом мовців.</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зразкова побудова однотипних речень та словосполучень. </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Ініціатива закінчення розмови зазвичай належить тому: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 хто телефонує.</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будь-кому.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кому телефонують.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 старшій за віком людині. </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 У чому полягає культура писемного й усного мовлення як засобу спілкування:</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досконало знати мовні норми й послідовно дотримуватися їх.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користуватися мовою в повсякденному житті.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 добирати варіанти форм, слів, словосполучень, конструкцій речень.</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 Нижчий рівень володіння мовою характеризується…</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 використанням жаргонізмів, діалектизмів, розмовно-зниженої лексики.</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 емоційністю, виразністю, комунікативною доцільністю мовлення.</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 стилістичною нормою.</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 чистотою, правильністю мовлення.</w:t>
      </w:r>
    </w:p>
    <w:p w:rsidR="008568E2" w:rsidRDefault="002B0487">
      <w:pPr>
        <w:rPr>
          <w:rFonts w:ascii="Times New Roman" w:eastAsia="Times New Roman" w:hAnsi="Times New Roman" w:cs="Times New Roman"/>
          <w:b/>
          <w:sz w:val="28"/>
          <w:szCs w:val="28"/>
        </w:rPr>
      </w:pPr>
      <w:r>
        <w:br w:type="page"/>
      </w:r>
    </w:p>
    <w:p w:rsidR="008568E2" w:rsidRDefault="002B0487">
      <w:pPr>
        <w:pStyle w:val="1"/>
        <w:spacing w:line="360" w:lineRule="auto"/>
        <w:jc w:val="center"/>
        <w:rPr>
          <w:rFonts w:ascii="Times New Roman" w:eastAsia="Times New Roman" w:hAnsi="Times New Roman" w:cs="Times New Roman"/>
          <w:b/>
          <w:color w:val="000000"/>
          <w:sz w:val="28"/>
          <w:szCs w:val="28"/>
        </w:rPr>
      </w:pPr>
      <w:bookmarkStart w:id="12" w:name="_heading=h.3rdcrjn" w:colFirst="0" w:colLast="0"/>
      <w:bookmarkEnd w:id="12"/>
      <w:r>
        <w:rPr>
          <w:rFonts w:ascii="Times New Roman" w:eastAsia="Times New Roman" w:hAnsi="Times New Roman" w:cs="Times New Roman"/>
          <w:b/>
          <w:color w:val="000000"/>
          <w:sz w:val="28"/>
          <w:szCs w:val="28"/>
        </w:rPr>
        <w:lastRenderedPageBreak/>
        <w:t>РОЗДІЛ 2. АКАДЕМІЧНА ДОБРОЧЕСНІСТЬ ТА ОСНОВИ АКАДЕМІЧНОГО ПИСЬМА.</w:t>
      </w:r>
    </w:p>
    <w:p w:rsidR="008568E2" w:rsidRDefault="002B0487">
      <w:pPr>
        <w:pStyle w:val="2"/>
        <w:spacing w:line="360" w:lineRule="auto"/>
        <w:jc w:val="center"/>
        <w:rPr>
          <w:rFonts w:ascii="Times New Roman" w:eastAsia="Times New Roman" w:hAnsi="Times New Roman" w:cs="Times New Roman"/>
          <w:b/>
          <w:i/>
          <w:color w:val="000000"/>
          <w:sz w:val="28"/>
          <w:szCs w:val="28"/>
        </w:rPr>
      </w:pPr>
      <w:bookmarkStart w:id="13" w:name="_heading=h.26in1rg" w:colFirst="0" w:colLast="0"/>
      <w:bookmarkEnd w:id="13"/>
      <w:r>
        <w:rPr>
          <w:rFonts w:ascii="Times New Roman" w:eastAsia="Times New Roman" w:hAnsi="Times New Roman" w:cs="Times New Roman"/>
          <w:b/>
          <w:i/>
          <w:color w:val="000000"/>
          <w:sz w:val="28"/>
          <w:szCs w:val="28"/>
        </w:rPr>
        <w:t>Практичне заняття 4.</w:t>
      </w:r>
    </w:p>
    <w:p w:rsidR="008568E2" w:rsidRDefault="002B0487">
      <w:pPr>
        <w:pStyle w:val="2"/>
        <w:spacing w:after="240" w:line="360" w:lineRule="auto"/>
        <w:jc w:val="center"/>
        <w:rPr>
          <w:rFonts w:ascii="Times New Roman" w:eastAsia="Times New Roman" w:hAnsi="Times New Roman" w:cs="Times New Roman"/>
          <w:color w:val="000000"/>
          <w:sz w:val="28"/>
          <w:szCs w:val="28"/>
        </w:rPr>
      </w:pPr>
      <w:bookmarkStart w:id="14" w:name="_heading=h.lnxbz9" w:colFirst="0" w:colLast="0"/>
      <w:bookmarkEnd w:id="14"/>
      <w:r>
        <w:rPr>
          <w:rFonts w:ascii="Times New Roman" w:eastAsia="Times New Roman" w:hAnsi="Times New Roman" w:cs="Times New Roman"/>
          <w:color w:val="000000"/>
          <w:sz w:val="28"/>
          <w:szCs w:val="28"/>
        </w:rPr>
        <w:t>Електронні ресурси освітньої та наукової інформації. Методи і типи інформаційного пошуку.</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І. Теоретичний блок </w:t>
      </w:r>
    </w:p>
    <w:p w:rsidR="008568E2" w:rsidRDefault="002B0487">
      <w:pPr>
        <w:numPr>
          <w:ilvl w:val="0"/>
          <w:numId w:val="11"/>
        </w:numPr>
        <w:pBdr>
          <w:top w:val="nil"/>
          <w:left w:val="nil"/>
          <w:bottom w:val="nil"/>
          <w:right w:val="nil"/>
          <w:between w:val="nil"/>
        </w:pBdr>
        <w:spacing w:after="0" w:line="360" w:lineRule="auto"/>
        <w:ind w:left="709"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Джерела наукової та освітньої інформації й інформаційний пошук.</w:t>
      </w:r>
    </w:p>
    <w:p w:rsidR="008568E2" w:rsidRDefault="002B0487">
      <w:pPr>
        <w:numPr>
          <w:ilvl w:val="0"/>
          <w:numId w:val="11"/>
        </w:numPr>
        <w:pBdr>
          <w:top w:val="nil"/>
          <w:left w:val="nil"/>
          <w:bottom w:val="nil"/>
          <w:right w:val="nil"/>
          <w:between w:val="nil"/>
        </w:pBdr>
        <w:spacing w:after="0" w:line="360" w:lineRule="auto"/>
        <w:ind w:left="709"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Первинні та вторинні джерела інформації. Електронні ресурси освітньої та наукової інформації. </w:t>
      </w:r>
    </w:p>
    <w:p w:rsidR="008568E2" w:rsidRDefault="002B0487">
      <w:pPr>
        <w:numPr>
          <w:ilvl w:val="0"/>
          <w:numId w:val="11"/>
        </w:numPr>
        <w:pBdr>
          <w:top w:val="nil"/>
          <w:left w:val="nil"/>
          <w:bottom w:val="nil"/>
          <w:right w:val="nil"/>
          <w:between w:val="nil"/>
        </w:pBdr>
        <w:spacing w:after="0" w:line="360" w:lineRule="auto"/>
        <w:ind w:left="709"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Методи і типи інформаційного пошуку. Інформаційна грамотність. Культура інформаційного пошуку.</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ІІ. Практичний блок</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4.1. </w:t>
      </w:r>
      <w:r>
        <w:rPr>
          <w:rFonts w:ascii="Times New Roman" w:eastAsia="Times New Roman" w:hAnsi="Times New Roman" w:cs="Times New Roman"/>
          <w:sz w:val="28"/>
          <w:szCs w:val="28"/>
        </w:rPr>
        <w:t>Виконайте орфографічно-пунктуаційне оформлення тексту: відредагуйте нижче наведений текст, розставляючи розділові знаки та записуючи правильно слова.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Комп…ютер у майбутн…ому значно змінить свою форму «пер…твор…ться в/у не/великий за розміром біо/чіп який стане не/обхідною складовою головного моз…у. Люди будуть наділ…ні феноменальною пам…ят/ттю. Вони без проблем будуть запам…ятовувати в…лику кількіс..ть ар..фметичних чисел текста/у музики зображ…н/ння.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біо/чіпам люди зможуть спілкуватися на в…ликих ві…станях за допомогою думки чере… с…путник. У помешкан/ні людини буде встановлений сп…ці…льний комп…ютер «домашній менеджер».</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буде дуже актуально на/приклад під/час рі…кого погірш…ння стану здоров…я чи вин…кненні пожежі у квартирі.</w:t>
      </w:r>
    </w:p>
    <w:p w:rsidR="008568E2" w:rsidRDefault="002B0487">
      <w:pPr>
        <w:spacing w:before="240"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Завдання 4.2. </w:t>
      </w:r>
      <w:r>
        <w:rPr>
          <w:rFonts w:ascii="Times New Roman" w:eastAsia="Times New Roman" w:hAnsi="Times New Roman" w:cs="Times New Roman"/>
          <w:sz w:val="28"/>
          <w:szCs w:val="28"/>
        </w:rPr>
        <w:t>Відредагуйте речення відповідно нормам сучасної української літературної мови.</w:t>
      </w:r>
    </w:p>
    <w:p w:rsidR="008568E2" w:rsidRDefault="002B0487">
      <w:pPr>
        <w:spacing w:before="240"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drawing>
          <wp:inline distT="0" distB="0" distL="0" distR="0">
            <wp:extent cx="5940425" cy="2943225"/>
            <wp:effectExtent l="0" t="0" r="0" b="0"/>
            <wp:docPr id="4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a:stretch>
                      <a:fillRect/>
                    </a:stretch>
                  </pic:blipFill>
                  <pic:spPr>
                    <a:xfrm>
                      <a:off x="0" y="0"/>
                      <a:ext cx="5940425" cy="2943225"/>
                    </a:xfrm>
                    <a:prstGeom prst="rect">
                      <a:avLst/>
                    </a:prstGeom>
                    <a:ln/>
                  </pic:spPr>
                </pic:pic>
              </a:graphicData>
            </a:graphic>
          </wp:inline>
        </w:drawing>
      </w:r>
    </w:p>
    <w:p w:rsidR="008568E2" w:rsidRDefault="002B0487">
      <w:pPr>
        <w:spacing w:before="240"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 4.3.</w:t>
      </w:r>
      <w:r>
        <w:rPr>
          <w:rFonts w:ascii="Times New Roman" w:eastAsia="Times New Roman" w:hAnsi="Times New Roman" w:cs="Times New Roman"/>
          <w:sz w:val="28"/>
          <w:szCs w:val="28"/>
        </w:rPr>
        <w:t xml:space="preserve"> Підготуйте короткий виступ на тему: «Вебінар як нова форма професійної комунікації».</w:t>
      </w:r>
    </w:p>
    <w:p w:rsidR="008568E2" w:rsidRDefault="002B0487">
      <w:pPr>
        <w:spacing w:before="240"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4.4. </w:t>
      </w:r>
      <w:r>
        <w:rPr>
          <w:rFonts w:ascii="Times New Roman" w:eastAsia="Times New Roman" w:hAnsi="Times New Roman" w:cs="Times New Roman"/>
          <w:sz w:val="28"/>
          <w:szCs w:val="28"/>
        </w:rPr>
        <w:t>Проаналізуйте контент у мережі інтернет, що сприяє поширенню української мови з-поміж віртуальних користувачів: проєкт @vvmova в Instagram, «Експрес-уроки української мови» Олександра Авраменка на каналі 1+1, блог «Центр культури української мови» в Facebook, «Блог Олександра Пономарева», «Дзвона чи дзвону».</w:t>
      </w:r>
    </w:p>
    <w:p w:rsidR="008568E2" w:rsidRDefault="002B0487">
      <w:pPr>
        <w:spacing w:before="240"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4.5. </w:t>
      </w:r>
      <w:r>
        <w:rPr>
          <w:rFonts w:ascii="Times New Roman" w:eastAsia="Times New Roman" w:hAnsi="Times New Roman" w:cs="Times New Roman"/>
          <w:sz w:val="28"/>
          <w:szCs w:val="28"/>
        </w:rPr>
        <w:t>Прокоментувати особливості мовлення відомих блогерів, з’ясувати які розділи мовознавства переважають у їх висвітленні.</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 4.6.</w:t>
      </w:r>
      <w:r>
        <w:t xml:space="preserve"> </w:t>
      </w:r>
      <w:r>
        <w:rPr>
          <w:rFonts w:ascii="Times New Roman" w:eastAsia="Times New Roman" w:hAnsi="Times New Roman" w:cs="Times New Roman"/>
          <w:sz w:val="28"/>
          <w:szCs w:val="28"/>
        </w:rPr>
        <w:t>Зредагуйте висловлення з лексичними помилками</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Забезпечити безпеку, заключити договір, тяжка біль, важке положення, здійснити злочин, використати службове положення в корисних цілях, підняти надто актуальне питання, прийняв участь у засіданні, спостерігати на протязі року, відмінити указ, з неповагою відноситися до закону, це не відноситься теми, поговорити по душах, мова йдеться, баснословні ціни. </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Завдання 4.7. </w:t>
      </w:r>
      <w:r>
        <w:rPr>
          <w:rFonts w:ascii="Times New Roman" w:eastAsia="Times New Roman" w:hAnsi="Times New Roman" w:cs="Times New Roman"/>
          <w:sz w:val="28"/>
          <w:szCs w:val="28"/>
        </w:rPr>
        <w:t>Допишіть слово або кілька слів, щоб утворились стилістично правильні словосполучення.</w:t>
      </w:r>
      <w:r>
        <w:rPr>
          <w:rFonts w:ascii="Times New Roman" w:eastAsia="Times New Roman" w:hAnsi="Times New Roman" w:cs="Times New Roman"/>
          <w:b/>
          <w:sz w:val="28"/>
          <w:szCs w:val="28"/>
        </w:rPr>
        <w:t xml:space="preserve"> </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Відчинити ….,  відкрити …,  розгорнути …,  зачинити …,  розплющити…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4.8. </w:t>
      </w:r>
      <w:r>
        <w:rPr>
          <w:rFonts w:ascii="Times New Roman" w:eastAsia="Times New Roman" w:hAnsi="Times New Roman" w:cs="Times New Roman"/>
          <w:sz w:val="28"/>
          <w:szCs w:val="28"/>
        </w:rPr>
        <w:t>Поставте наголоси у словах.</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Комп’ютерна мережа, квадратичне рівняння, логічна загадка, фахова перевірка, звітова робота, помилка у коді, каталог інтернет-магазину, веб-маркетинг, симетрія графіку, текстовий документ, договір між компаніями, простий код, порядковий номер послідовності, тригонометрична ознака, валовий коефіцієнт.</w:t>
      </w:r>
    </w:p>
    <w:p w:rsidR="008568E2" w:rsidRDefault="002B0487">
      <w:pPr>
        <w:spacing w:before="240"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ІІІ. Теми інформаційних проєктів</w:t>
      </w:r>
    </w:p>
    <w:p w:rsidR="008568E2" w:rsidRDefault="002B0487">
      <w:pPr>
        <w:numPr>
          <w:ilvl w:val="0"/>
          <w:numId w:val="3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Наукова інформація та способи її пошуку.</w:t>
      </w:r>
    </w:p>
    <w:p w:rsidR="008568E2" w:rsidRDefault="002B0487">
      <w:pPr>
        <w:numPr>
          <w:ilvl w:val="0"/>
          <w:numId w:val="3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Пошук інформації за ключовим словом.</w:t>
      </w:r>
    </w:p>
    <w:p w:rsidR="008568E2" w:rsidRDefault="002B0487">
      <w:pPr>
        <w:numPr>
          <w:ilvl w:val="0"/>
          <w:numId w:val="3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Комп’ютер як інструмент науково-дослідної роботи.</w:t>
      </w:r>
    </w:p>
    <w:p w:rsidR="008568E2" w:rsidRDefault="002B0487">
      <w:pPr>
        <w:numPr>
          <w:ilvl w:val="0"/>
          <w:numId w:val="3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Пошук інформації в процесі наукової роботи. Загальна характеристика.</w:t>
      </w:r>
    </w:p>
    <w:p w:rsidR="008568E2" w:rsidRDefault="002B0487">
      <w:pPr>
        <w:numPr>
          <w:ilvl w:val="0"/>
          <w:numId w:val="3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Поняття «інформаційний пошук». Етапи інформаційного пошуку.</w:t>
      </w:r>
    </w:p>
    <w:p w:rsidR="008568E2" w:rsidRDefault="002B0487">
      <w:pPr>
        <w:numPr>
          <w:ilvl w:val="0"/>
          <w:numId w:val="30"/>
        </w:numPr>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теми інформаційного пошуку, а також його хронологічних мовних та географічних меж.</w:t>
      </w:r>
    </w:p>
    <w:p w:rsidR="008568E2" w:rsidRDefault="002B0487">
      <w:pPr>
        <w:pStyle w:val="2"/>
        <w:spacing w:line="360" w:lineRule="auto"/>
        <w:jc w:val="center"/>
        <w:rPr>
          <w:rFonts w:ascii="Times New Roman" w:eastAsia="Times New Roman" w:hAnsi="Times New Roman" w:cs="Times New Roman"/>
          <w:b/>
          <w:i/>
          <w:color w:val="000000"/>
          <w:sz w:val="28"/>
          <w:szCs w:val="28"/>
        </w:rPr>
      </w:pPr>
      <w:bookmarkStart w:id="15" w:name="_heading=h.35nkun2" w:colFirst="0" w:colLast="0"/>
      <w:bookmarkEnd w:id="15"/>
      <w:r>
        <w:rPr>
          <w:rFonts w:ascii="Times New Roman" w:eastAsia="Times New Roman" w:hAnsi="Times New Roman" w:cs="Times New Roman"/>
          <w:b/>
          <w:i/>
          <w:color w:val="000000"/>
          <w:sz w:val="28"/>
          <w:szCs w:val="28"/>
        </w:rPr>
        <w:t>Практичне заняття 5.</w:t>
      </w:r>
    </w:p>
    <w:p w:rsidR="008568E2" w:rsidRDefault="002B0487">
      <w:pPr>
        <w:pStyle w:val="2"/>
        <w:spacing w:before="0" w:line="360" w:lineRule="auto"/>
        <w:jc w:val="center"/>
        <w:rPr>
          <w:rFonts w:ascii="Times New Roman" w:eastAsia="Times New Roman" w:hAnsi="Times New Roman" w:cs="Times New Roman"/>
          <w:color w:val="000000"/>
          <w:sz w:val="28"/>
          <w:szCs w:val="28"/>
        </w:rPr>
      </w:pPr>
      <w:bookmarkStart w:id="16" w:name="_heading=h.1ksv4uv" w:colFirst="0" w:colLast="0"/>
      <w:bookmarkEnd w:id="16"/>
      <w:r>
        <w:rPr>
          <w:rFonts w:ascii="Times New Roman" w:eastAsia="Times New Roman" w:hAnsi="Times New Roman" w:cs="Times New Roman"/>
          <w:color w:val="000000"/>
          <w:sz w:val="28"/>
          <w:szCs w:val="28"/>
        </w:rPr>
        <w:t>Кодекс честі університету.</w:t>
      </w:r>
    </w:p>
    <w:p w:rsidR="008568E2" w:rsidRDefault="002B0487">
      <w:pPr>
        <w:pStyle w:val="2"/>
        <w:spacing w:before="0" w:after="240" w:line="360" w:lineRule="auto"/>
        <w:jc w:val="center"/>
        <w:rPr>
          <w:rFonts w:ascii="Times New Roman" w:eastAsia="Times New Roman" w:hAnsi="Times New Roman" w:cs="Times New Roman"/>
          <w:color w:val="000000"/>
          <w:sz w:val="28"/>
          <w:szCs w:val="28"/>
        </w:rPr>
      </w:pPr>
      <w:bookmarkStart w:id="17" w:name="_heading=h.44sinio" w:colFirst="0" w:colLast="0"/>
      <w:bookmarkEnd w:id="17"/>
      <w:r>
        <w:rPr>
          <w:rFonts w:ascii="Times New Roman" w:eastAsia="Times New Roman" w:hAnsi="Times New Roman" w:cs="Times New Roman"/>
          <w:color w:val="000000"/>
          <w:sz w:val="28"/>
          <w:szCs w:val="28"/>
        </w:rPr>
        <w:t>Методи запобігання академічної нечесності.</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І. Теоретичний блок </w:t>
      </w:r>
    </w:p>
    <w:p w:rsidR="008568E2" w:rsidRDefault="002B0487">
      <w:pPr>
        <w:numPr>
          <w:ilvl w:val="0"/>
          <w:numId w:val="31"/>
        </w:numPr>
        <w:pBdr>
          <w:top w:val="nil"/>
          <w:left w:val="nil"/>
          <w:bottom w:val="nil"/>
          <w:right w:val="nil"/>
          <w:between w:val="nil"/>
        </w:pBdr>
        <w:spacing w:after="0" w:line="360" w:lineRule="auto"/>
        <w:ind w:left="709"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Законодавче поле академічної доброчесності. </w:t>
      </w:r>
    </w:p>
    <w:p w:rsidR="008568E2" w:rsidRDefault="002B0487">
      <w:pPr>
        <w:numPr>
          <w:ilvl w:val="0"/>
          <w:numId w:val="31"/>
        </w:numPr>
        <w:pBdr>
          <w:top w:val="nil"/>
          <w:left w:val="nil"/>
          <w:bottom w:val="nil"/>
          <w:right w:val="nil"/>
          <w:between w:val="nil"/>
        </w:pBdr>
        <w:spacing w:after="0" w:line="360" w:lineRule="auto"/>
        <w:ind w:left="709"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Основні прояви академічної нечесності. Плагіат. </w:t>
      </w:r>
    </w:p>
    <w:p w:rsidR="008568E2" w:rsidRDefault="002B0487">
      <w:pPr>
        <w:numPr>
          <w:ilvl w:val="0"/>
          <w:numId w:val="31"/>
        </w:numPr>
        <w:pBdr>
          <w:top w:val="nil"/>
          <w:left w:val="nil"/>
          <w:bottom w:val="nil"/>
          <w:right w:val="nil"/>
          <w:between w:val="nil"/>
        </w:pBdr>
        <w:spacing w:after="0" w:line="360" w:lineRule="auto"/>
        <w:ind w:left="709"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Кодекс честі університету. Методи запобігання академічної нечесності. </w:t>
      </w:r>
    </w:p>
    <w:p w:rsidR="008568E2" w:rsidRDefault="002B0487">
      <w:pPr>
        <w:numPr>
          <w:ilvl w:val="0"/>
          <w:numId w:val="31"/>
        </w:numPr>
        <w:pBdr>
          <w:top w:val="nil"/>
          <w:left w:val="nil"/>
          <w:bottom w:val="nil"/>
          <w:right w:val="nil"/>
          <w:between w:val="nil"/>
        </w:pBdr>
        <w:spacing w:after="240" w:line="360" w:lineRule="auto"/>
        <w:ind w:left="709"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Поняття про інтелектуальну власність та авторське право.</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ІІ. Практичний блок</w:t>
      </w:r>
    </w:p>
    <w:p w:rsidR="008568E2" w:rsidRDefault="002B0487">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5.1.</w:t>
      </w: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Опишіть важливі правила дотримання академічної доброчесності.</w:t>
      </w:r>
    </w:p>
    <w:p w:rsidR="008568E2" w:rsidRDefault="002B048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 5.2.</w:t>
      </w: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Що можна вважати корупцією в академічному середовищі? Наведіть приклади академічної нечесності та визначте основні інструменти у боротьбі з проявами корупції.</w:t>
      </w:r>
    </w:p>
    <w:p w:rsidR="008568E2" w:rsidRDefault="002B048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 5.3.</w:t>
      </w: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Поясніть такі терміни:</w:t>
      </w:r>
      <w:r>
        <w:rPr>
          <w:rFonts w:ascii="Times New Roman" w:eastAsia="Times New Roman" w:hAnsi="Times New Roman" w:cs="Times New Roman"/>
          <w:b/>
          <w:sz w:val="28"/>
          <w:szCs w:val="28"/>
        </w:rPr>
        <w:t xml:space="preserve">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Самоплагіат –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Антиплагіатне програмне забезпечення –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Мозаїчний плагіат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Навмисний плагіат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Ненавмисний плагіат –…...</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5.4. </w:t>
      </w:r>
      <w:r>
        <w:rPr>
          <w:rFonts w:ascii="Times New Roman" w:eastAsia="Times New Roman" w:hAnsi="Times New Roman" w:cs="Times New Roman"/>
          <w:sz w:val="28"/>
          <w:szCs w:val="28"/>
        </w:rPr>
        <w:t>Як правильно цитувати роботи інших науковців?</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5.5. </w:t>
      </w:r>
      <w:r>
        <w:rPr>
          <w:rFonts w:ascii="Times New Roman" w:eastAsia="Times New Roman" w:hAnsi="Times New Roman" w:cs="Times New Roman"/>
          <w:sz w:val="28"/>
          <w:szCs w:val="28"/>
        </w:rPr>
        <w:t>Укладіть бібліографічний опис (12 позицій) літератури, присвячений проблемам культури мови.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Обов’язково зазначте:</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джерело з одним автором і більше трьох авторів;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журнальну чи газетну статтю;</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словник чи багатотомне видання;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окрему статтю з наукового збірника.</w:t>
      </w:r>
    </w:p>
    <w:p w:rsidR="008568E2" w:rsidRDefault="002B0487">
      <w:pPr>
        <w:pBdr>
          <w:top w:val="nil"/>
          <w:left w:val="nil"/>
          <w:bottom w:val="nil"/>
          <w:right w:val="nil"/>
          <w:between w:val="nil"/>
        </w:pBdr>
        <w:spacing w:before="240" w:line="360" w:lineRule="auto"/>
        <w:ind w:firstLine="709"/>
        <w:jc w:val="both"/>
        <w:rPr>
          <w:rFonts w:ascii="Times New Roman" w:eastAsia="Times New Roman" w:hAnsi="Times New Roman" w:cs="Times New Roman"/>
          <w:color w:val="000000"/>
          <w:sz w:val="24"/>
          <w:szCs w:val="24"/>
          <w:u w:val="single"/>
        </w:rPr>
      </w:pPr>
      <w:r>
        <w:rPr>
          <w:rFonts w:ascii="Times New Roman" w:eastAsia="Times New Roman" w:hAnsi="Times New Roman" w:cs="Times New Roman"/>
          <w:b/>
          <w:color w:val="000000"/>
          <w:sz w:val="28"/>
          <w:szCs w:val="28"/>
        </w:rPr>
        <w:t>Завдання 5.6.</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 xml:space="preserve">Ознайомтесь з кодексом честі КПІ ім. Ігоря Сікорського </w:t>
      </w:r>
      <w:hyperlink r:id="rId14">
        <w:r>
          <w:rPr>
            <w:rFonts w:ascii="Times New Roman" w:eastAsia="Times New Roman" w:hAnsi="Times New Roman" w:cs="Times New Roman"/>
            <w:color w:val="000000"/>
            <w:sz w:val="28"/>
            <w:szCs w:val="28"/>
            <w:u w:val="single"/>
          </w:rPr>
          <w:t>https://kpi.ua/code</w:t>
        </w:r>
      </w:hyperlink>
      <w:r>
        <w:rPr>
          <w:rFonts w:ascii="Times New Roman" w:eastAsia="Times New Roman" w:hAnsi="Times New Roman" w:cs="Times New Roman"/>
          <w:color w:val="000000"/>
          <w:sz w:val="28"/>
          <w:szCs w:val="28"/>
        </w:rPr>
        <w:t xml:space="preserve">. Дайте відповіді на питання. Що таке кодекс честі </w:t>
      </w:r>
      <w:r>
        <w:rPr>
          <w:rFonts w:ascii="Times New Roman" w:eastAsia="Times New Roman" w:hAnsi="Times New Roman" w:cs="Times New Roman"/>
          <w:color w:val="000000"/>
          <w:sz w:val="28"/>
          <w:szCs w:val="28"/>
        </w:rPr>
        <w:lastRenderedPageBreak/>
        <w:t>університету та для чого він потрібен? Яким чином, на вашу думку, кодекс честі сприяє академічній доброчесності?</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5.7. </w:t>
      </w:r>
      <w:r>
        <w:rPr>
          <w:rFonts w:ascii="Times New Roman" w:eastAsia="Times New Roman" w:hAnsi="Times New Roman" w:cs="Times New Roman"/>
          <w:sz w:val="28"/>
          <w:szCs w:val="28"/>
        </w:rPr>
        <w:t>Проаналізуйте існуючі онлайн-платформи та програми для перевірки тексту на плагіат.</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5.8. </w:t>
      </w:r>
      <w:r>
        <w:rPr>
          <w:rFonts w:ascii="Times New Roman" w:eastAsia="Times New Roman" w:hAnsi="Times New Roman" w:cs="Times New Roman"/>
          <w:sz w:val="28"/>
          <w:szCs w:val="28"/>
        </w:rPr>
        <w:t>Виправіть помилки в оформленні списку літератури за українськими та міжнародними стандартами: ДСТУ 8302:2015.</w:t>
      </w:r>
    </w:p>
    <w:p w:rsidR="008568E2" w:rsidRDefault="002B0487">
      <w:pPr>
        <w:numPr>
          <w:ilvl w:val="0"/>
          <w:numId w:val="9"/>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А.П. Молосюк , З комп’ютером на «ти». Тернопіль, : Джура, 2011р.</w:t>
      </w:r>
    </w:p>
    <w:p w:rsidR="008568E2" w:rsidRDefault="002B0487">
      <w:pPr>
        <w:numPr>
          <w:ilvl w:val="0"/>
          <w:numId w:val="9"/>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Українська без помилок. Абсолютна грамотність за 15 хвилин на день / Укладач О. М. Жученко. – Харків : Книжковий Клуб «Клуб Сімейного Дозвілля», 2013. – 416 с.</w:t>
      </w:r>
    </w:p>
    <w:p w:rsidR="008568E2" w:rsidRDefault="002B0487">
      <w:pPr>
        <w:numPr>
          <w:ilvl w:val="0"/>
          <w:numId w:val="9"/>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Авраменко О. 100 експрес-уроків української: посіб. / О. Авраменко. – К. Книголав, 2016, 192 с.</w:t>
      </w:r>
    </w:p>
    <w:p w:rsidR="008568E2" w:rsidRDefault="002B0487">
      <w:pPr>
        <w:numPr>
          <w:ilvl w:val="0"/>
          <w:numId w:val="9"/>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Галушкин, А.И. Нейронные сети: основы теории / А.И. Галушкин – М: Горячая линия – Телеком – 2014 – 534 с. </w:t>
      </w:r>
    </w:p>
    <w:p w:rsidR="008568E2" w:rsidRDefault="002B0487">
      <w:pPr>
        <w:numPr>
          <w:ilvl w:val="0"/>
          <w:numId w:val="9"/>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Amazon Machine Learning [Электронный ресурс] – https://aws.amazon.com/machine-learning/ (дата обращения: 25.05.2022) </w:t>
      </w:r>
    </w:p>
    <w:p w:rsidR="008568E2" w:rsidRDefault="002B0487">
      <w:pPr>
        <w:numPr>
          <w:ilvl w:val="0"/>
          <w:numId w:val="9"/>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Haykin, S. Neural networks and learning machines / Simon Haykin. – 3rd ed. – 2009 – 938 p.</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ІІІ. Теми інформаційних проєктів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Співвідношення національних і фахових компонентів у мовній поведінці інженера.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Мовна поведінка білінгва.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Використання мовних одиниць у діловому мовленні.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Комунікативні ресурси багатозначності.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Способи уникання прямої відповіді.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Способи і види натяків у спілкуванні.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7. Створення гумористичного ефекту в комунікаціях.</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Метафора в діловому спілкуванні.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Комунікативне шахрайство: мовні засоби захисту від обману.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Політичний обман.</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Формування громадської думки.</w:t>
      </w:r>
    </w:p>
    <w:p w:rsidR="008568E2" w:rsidRDefault="002B048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Чутки. Плітки. Наклеп.</w:t>
      </w:r>
    </w:p>
    <w:p w:rsidR="008568E2" w:rsidRDefault="002B0487">
      <w:pPr>
        <w:pStyle w:val="2"/>
        <w:spacing w:after="240" w:line="360" w:lineRule="auto"/>
        <w:jc w:val="center"/>
        <w:rPr>
          <w:rFonts w:ascii="Times New Roman" w:eastAsia="Times New Roman" w:hAnsi="Times New Roman" w:cs="Times New Roman"/>
          <w:b/>
          <w:color w:val="000000"/>
          <w:sz w:val="28"/>
          <w:szCs w:val="28"/>
        </w:rPr>
      </w:pPr>
      <w:bookmarkStart w:id="18" w:name="_heading=h.2jxsxqh" w:colFirst="0" w:colLast="0"/>
      <w:bookmarkEnd w:id="18"/>
      <w:r>
        <w:rPr>
          <w:rFonts w:ascii="Times New Roman" w:eastAsia="Times New Roman" w:hAnsi="Times New Roman" w:cs="Times New Roman"/>
          <w:b/>
          <w:color w:val="000000"/>
          <w:sz w:val="28"/>
          <w:szCs w:val="28"/>
        </w:rPr>
        <w:t>ЗАПИТАННЯ ДЛЯ САМОКОНТРОЛЮ</w:t>
      </w:r>
    </w:p>
    <w:p w:rsidR="008568E2" w:rsidRDefault="002B0487">
      <w:pPr>
        <w:numPr>
          <w:ilvl w:val="0"/>
          <w:numId w:val="2"/>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основні прояви академічної нечесності Ви знаєте?</w:t>
      </w:r>
    </w:p>
    <w:p w:rsidR="008568E2" w:rsidRDefault="002B0487">
      <w:pPr>
        <w:numPr>
          <w:ilvl w:val="0"/>
          <w:numId w:val="2"/>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Ви розумієте термін « Ділове мовлення»?</w:t>
      </w:r>
    </w:p>
    <w:p w:rsidR="008568E2" w:rsidRDefault="002B0487">
      <w:pPr>
        <w:numPr>
          <w:ilvl w:val="0"/>
          <w:numId w:val="2"/>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u w:val="single"/>
        </w:rPr>
      </w:pPr>
      <w:r>
        <w:rPr>
          <w:rFonts w:ascii="Times New Roman" w:eastAsia="Times New Roman" w:hAnsi="Times New Roman" w:cs="Times New Roman"/>
          <w:color w:val="000000"/>
          <w:sz w:val="28"/>
          <w:szCs w:val="28"/>
        </w:rPr>
        <w:t>Поясніть поняття академічний плагіат.</w:t>
      </w:r>
    </w:p>
    <w:p w:rsidR="008568E2" w:rsidRDefault="002B0487">
      <w:pPr>
        <w:numPr>
          <w:ilvl w:val="0"/>
          <w:numId w:val="2"/>
        </w:numPr>
        <w:pBdr>
          <w:top w:val="nil"/>
          <w:left w:val="nil"/>
          <w:bottom w:val="nil"/>
          <w:right w:val="nil"/>
          <w:between w:val="nil"/>
        </w:pBdr>
        <w:tabs>
          <w:tab w:val="left" w:pos="851"/>
        </w:tabs>
        <w:spacing w:after="0" w:line="360" w:lineRule="auto"/>
        <w:ind w:hanging="360"/>
        <w:jc w:val="both"/>
        <w:rPr>
          <w:rFonts w:ascii="Times New Roman" w:eastAsia="Times New Roman" w:hAnsi="Times New Roman" w:cs="Times New Roman"/>
          <w:color w:val="000000"/>
          <w:sz w:val="28"/>
          <w:szCs w:val="28"/>
          <w:u w:val="single"/>
        </w:rPr>
      </w:pPr>
      <w:r>
        <w:rPr>
          <w:rFonts w:ascii="Times New Roman" w:eastAsia="Times New Roman" w:hAnsi="Times New Roman" w:cs="Times New Roman"/>
          <w:color w:val="000000"/>
          <w:sz w:val="28"/>
          <w:szCs w:val="28"/>
        </w:rPr>
        <w:t>Які прийоми можна використати при ділових переговорах</w:t>
      </w:r>
    </w:p>
    <w:p w:rsidR="008568E2" w:rsidRDefault="002B0487">
      <w:pPr>
        <w:numPr>
          <w:ilvl w:val="0"/>
          <w:numId w:val="2"/>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Ви розумієте поняття про інтелектуальну власність та авторське право?</w:t>
      </w:r>
    </w:p>
    <w:p w:rsidR="008568E2" w:rsidRDefault="002B0487">
      <w:pPr>
        <w:numPr>
          <w:ilvl w:val="0"/>
          <w:numId w:val="2"/>
        </w:numPr>
        <w:pBdr>
          <w:top w:val="nil"/>
          <w:left w:val="nil"/>
          <w:bottom w:val="nil"/>
          <w:right w:val="nil"/>
          <w:between w:val="nil"/>
        </w:pBdr>
        <w:shd w:val="clear" w:color="auto" w:fill="FFFFFF"/>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таке первинні та вторинні джерела інформації ?</w:t>
      </w:r>
    </w:p>
    <w:p w:rsidR="008568E2" w:rsidRDefault="002B0487">
      <w:pPr>
        <w:numPr>
          <w:ilvl w:val="0"/>
          <w:numId w:val="2"/>
        </w:numPr>
        <w:pBdr>
          <w:top w:val="nil"/>
          <w:left w:val="nil"/>
          <w:bottom w:val="nil"/>
          <w:right w:val="nil"/>
          <w:between w:val="nil"/>
        </w:pBdr>
        <w:shd w:val="clear" w:color="auto" w:fill="FFFFFF"/>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чого складаються друковані джерела інформації?</w:t>
      </w:r>
    </w:p>
    <w:p w:rsidR="008568E2" w:rsidRDefault="002B0487">
      <w:pPr>
        <w:numPr>
          <w:ilvl w:val="0"/>
          <w:numId w:val="2"/>
        </w:numPr>
        <w:pBdr>
          <w:top w:val="nil"/>
          <w:left w:val="nil"/>
          <w:bottom w:val="nil"/>
          <w:right w:val="nil"/>
          <w:between w:val="nil"/>
        </w:pBdr>
        <w:spacing w:after="0" w:line="360" w:lineRule="auto"/>
        <w:ind w:hanging="36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таке академічна культура та академічна доброчесність.</w:t>
      </w:r>
    </w:p>
    <w:p w:rsidR="008568E2" w:rsidRDefault="002B0487">
      <w:pPr>
        <w:numPr>
          <w:ilvl w:val="0"/>
          <w:numId w:val="2"/>
        </w:numPr>
        <w:pBdr>
          <w:top w:val="nil"/>
          <w:left w:val="nil"/>
          <w:bottom w:val="nil"/>
          <w:right w:val="nil"/>
          <w:between w:val="nil"/>
        </w:pBdr>
        <w:spacing w:after="240" w:line="360" w:lineRule="auto"/>
        <w:ind w:hanging="360"/>
        <w:jc w:val="both"/>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8"/>
          <w:szCs w:val="28"/>
        </w:rPr>
        <w:t>Проаналізуйте Кодекси честі інших університетів, у чому вони спільні?</w:t>
      </w:r>
    </w:p>
    <w:p w:rsidR="008568E2" w:rsidRDefault="008568E2">
      <w:pPr>
        <w:pBdr>
          <w:top w:val="nil"/>
          <w:left w:val="nil"/>
          <w:bottom w:val="nil"/>
          <w:right w:val="nil"/>
          <w:between w:val="nil"/>
        </w:pBdr>
        <w:spacing w:after="240" w:line="360" w:lineRule="auto"/>
        <w:ind w:left="644"/>
        <w:jc w:val="both"/>
        <w:rPr>
          <w:rFonts w:ascii="Times New Roman" w:eastAsia="Times New Roman" w:hAnsi="Times New Roman" w:cs="Times New Roman"/>
          <w:color w:val="000000"/>
          <w:sz w:val="24"/>
          <w:szCs w:val="24"/>
          <w:u w:val="single"/>
        </w:rPr>
      </w:pPr>
    </w:p>
    <w:p w:rsidR="008568E2" w:rsidRDefault="002B0487">
      <w:pPr>
        <w:pStyle w:val="2"/>
        <w:spacing w:before="0" w:after="240" w:line="360" w:lineRule="auto"/>
        <w:jc w:val="center"/>
        <w:rPr>
          <w:rFonts w:ascii="Times New Roman" w:eastAsia="Times New Roman" w:hAnsi="Times New Roman" w:cs="Times New Roman"/>
          <w:b/>
          <w:color w:val="000000"/>
          <w:sz w:val="28"/>
          <w:szCs w:val="28"/>
        </w:rPr>
      </w:pPr>
      <w:bookmarkStart w:id="19" w:name="_heading=h.z337ya" w:colFirst="0" w:colLast="0"/>
      <w:bookmarkEnd w:id="19"/>
      <w:r>
        <w:rPr>
          <w:rFonts w:ascii="Times New Roman" w:eastAsia="Times New Roman" w:hAnsi="Times New Roman" w:cs="Times New Roman"/>
          <w:b/>
          <w:color w:val="000000"/>
          <w:sz w:val="28"/>
          <w:szCs w:val="28"/>
        </w:rPr>
        <w:t>ЕКСПРЕС-КОНТРОЛЬ 2</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Академічна доброчесність має на меті:</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 отримання диплому про освіту.</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 забезпечення довіри до результатів навчання та/або наукових (творчих) досягнень.</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 отримання високого рівня освіти.</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 створення середовища відповідальних та чесних науковців.</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 виховання сумлінних здобувачів освіти. </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2. Соціальна, моральна відповідальність за процес та результати дослідження, що формуються у культурно-освітньому просторі закладів вищої освіти це: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 свідома поведінка у недотриманні авторства текстів та результатів наукової роботи.</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 особливий вид діяльності науковців.</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академічна доброчесність.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 основна риса академічної культури.</w:t>
      </w:r>
    </w:p>
    <w:p w:rsidR="008568E2" w:rsidRDefault="002B0487">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Правильно оформлено бібліографічний опис джерела в рядку:</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Петренко Н. Політико-правові системи. Світ і Україна </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Український соціум. 2014. № 3. С. 127–133.</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Петренко Н. Політико-правові системи. Світ і Україна. </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Український соціум. № 3. 2014. С. 127–133.</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Петренко Н. Політико-правові системи. Світ і Україна. </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Український соціум .2014. № 3. с. 127–133.</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Петренко Н. Політико-правові системи: світ і Україна . / Н. Петренко //</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Український соціум. 2014 р. № 3. С. 127–133.</w:t>
      </w:r>
    </w:p>
    <w:p w:rsidR="008568E2" w:rsidRDefault="002B0487">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Визначте речення, у якому правильно вжито числівник:</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текст складається з восьми тисяч семиста п’ятдесяти знаків.</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допомогти ста дев‟яносто трьом ветеранам.</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урожай зібрано на восьмиста восьмидесяти шести гектарах.</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привітання розіслано вісімдесятьом чотирьом особам.</w:t>
      </w:r>
    </w:p>
    <w:p w:rsidR="008568E2" w:rsidRDefault="002B0487">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Особливий вид тексту, створений у результаті аналітико-синтетичної обробки першоджерела, тобто скорочений запис певної інформації, що дозволяє його авторові через деякий час відновити інформацію, – це:</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анотація.</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конспект.</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 резюме.</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план.</w:t>
      </w:r>
    </w:p>
    <w:p w:rsidR="008568E2" w:rsidRDefault="002B0487">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Дистанція між учасниками спілкування, яка дорівнює 45-120 см називається:</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особиста або індивідуальна.</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інтимна.</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товариська або соціальна.</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громадська або публічна.</w:t>
      </w:r>
    </w:p>
    <w:p w:rsidR="008568E2" w:rsidRDefault="002B0487">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Нормативні такі мовні конструкції:</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виступ Віктора Козаченко.</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зустріч з Миколою Петренко.</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коментар Ігоря Кравченко.</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на думку Андрія Шевченка.</w:t>
      </w:r>
    </w:p>
    <w:p w:rsidR="008568E2" w:rsidRDefault="002B0487">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Нормативні такі мовні конструкції:</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усім добре відоме її ставлення до журналістів.</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соціальне положення погіршується.</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говорити на українській мові.</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необхідно прийняти міри.</w:t>
      </w:r>
    </w:p>
    <w:p w:rsidR="008568E2" w:rsidRDefault="002B0487">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Кодекс етичних цінностей та принципів вищої освіти в Європейському регіоні називається:</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Віденська декларація.</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Болонська декларація.</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Шенгенська декларація.</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Бухарестська декларація.</w:t>
      </w:r>
    </w:p>
    <w:p w:rsidR="008568E2" w:rsidRDefault="002B0487">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Моніторинг дотримання членами університетської громади моральних та правових норм Кодексу честі КПІ ім.. Ігоря Сікорського здійснює:</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 Учена рада КПІ ім. Ігоря Сікорського.</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Збори трудового колективу КПІ ім. Ігоря Сікорського.</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Профспілка працівників КПІ ім. Ігоря Сікорського.</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Комісія з питань етики та академічної чесності КПІ ім. Ігоря Сікорського.</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Юридично закріплені за певними особами їхні права на результати інтелектуальної діяльності  називаються:</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r>
        <w:rPr>
          <w:rFonts w:ascii="Times New Roman" w:eastAsia="Times New Roman" w:hAnsi="Times New Roman" w:cs="Times New Roman"/>
          <w:sz w:val="28"/>
          <w:szCs w:val="28"/>
        </w:rPr>
        <w:tab/>
        <w:t>Приватною власністю.</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w:t>
      </w:r>
      <w:r>
        <w:rPr>
          <w:rFonts w:ascii="Times New Roman" w:eastAsia="Times New Roman" w:hAnsi="Times New Roman" w:cs="Times New Roman"/>
          <w:sz w:val="28"/>
          <w:szCs w:val="28"/>
        </w:rPr>
        <w:tab/>
        <w:t>Інтелектуальною власністю.</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Pr>
          <w:rFonts w:ascii="Times New Roman" w:eastAsia="Times New Roman" w:hAnsi="Times New Roman" w:cs="Times New Roman"/>
          <w:sz w:val="28"/>
          <w:szCs w:val="28"/>
        </w:rPr>
        <w:tab/>
        <w:t>Академічною власністю.</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w:t>
      </w:r>
      <w:r>
        <w:rPr>
          <w:rFonts w:ascii="Times New Roman" w:eastAsia="Times New Roman" w:hAnsi="Times New Roman" w:cs="Times New Roman"/>
          <w:sz w:val="28"/>
          <w:szCs w:val="28"/>
        </w:rPr>
        <w:tab/>
        <w:t>Інституційною власністю.</w:t>
      </w:r>
    </w:p>
    <w:p w:rsidR="008568E2" w:rsidRDefault="002B0487">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Академічна доброчесність передбачає:</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забезпечення здобувачами освіти ґрунтовних знань, умінь і навичок.</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отримання здобувачами освіти диплома спеціаліста.</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забезпечення довіри до результатів навчання та наукових (творчих) досягнень.</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забезпечення доступу до наукових (творчих) даних.</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 Компонент академічної культури передбачає:</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 технології впливу на оточуючих з урахуванням етичних категорій і принципів.</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 здатність оперувати інформаційними та комунікаційними технологіями.</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 вміння створювати інформаційні моделі за допомогою відповідних програмних засобів.</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 професійні цінності та соціальну відповідальність за результати своєї діяльності. </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14. До проявів академічної недоброчесності належать всі форми, окрім: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виконання лише частини завдань із запропонованих викладачем.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списування відповідей під час поточного контролю.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 симуляція хвороби задля того, щоб уникнути поточного тестування. </w:t>
      </w:r>
    </w:p>
    <w:p w:rsidR="008568E2" w:rsidRDefault="002B0487">
      <w:pPr>
        <w:spacing w:after="0" w:line="360" w:lineRule="auto"/>
      </w:pPr>
      <w:r>
        <w:rPr>
          <w:rFonts w:ascii="Times New Roman" w:eastAsia="Times New Roman" w:hAnsi="Times New Roman" w:cs="Times New Roman"/>
          <w:sz w:val="28"/>
          <w:szCs w:val="28"/>
        </w:rPr>
        <w:t>г) симуляція хвороби задля того, щоб уникнути поточного тестування.</w:t>
      </w:r>
      <w:r>
        <w:t xml:space="preserve"> </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15. До проявів академічної недоброчесності належать всі форми, окрім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подання у списку літератури до курсової роботи джерел, які автор не використовував.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відсутність у списку літератури джерел, які опрацював автор.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подання в описі джерел вигаданої інформації для бібліографічного опису.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 подання в роботі інформації про чужі дослідження без вказівки авторства та джерела.</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16. Академічне шахрайство може набувати всіх форм, окрім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використання в науковій роботі копірайтингового тексту.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проходження процедур контролю знань підставними особами.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написання не своїх варіантів завдань на контрольних заходах.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 використання під час контрольних заходів заборонених технічних засобів. </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17. Форма академічної нечесності «конфлікт інтересів» виявляється у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пропонуванні неправомірних винагород за несправедливе отримання будь-яких переваг у навчальній, дослідницькій чи трудовій діяльності.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примушуванні студентів сплачувати гроші чи виконувати певну роботу під загрозою зумисно завдати шкоди інтересам та правам студента у навчанні, побуті чи інших питаннях.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наявності реальної чи потенційної суперечності між особистими майновими, немайновими інтересами особи чи близьких їй осіб та її повноваженнями.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 використанні родинних зв’язків чи службового становища для отримання переваг у навчальній, позанавчальній, науковій чи адміністративній сфері. </w:t>
      </w:r>
    </w:p>
    <w:p w:rsidR="008568E2" w:rsidRDefault="002B0487">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18. Непотизм – це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а) надання друзям та родичам привілеїв у роботі, незалежно від їх професійних якостей.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 заохочення когось до прояву академічної недоброчесності.</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 приховування інформації про порушення академічної доброчесності.</w:t>
      </w:r>
    </w:p>
    <w:p w:rsidR="008568E2" w:rsidRDefault="002B0487">
      <w:pPr>
        <w:spacing w:after="0" w:line="360" w:lineRule="auto"/>
        <w:rPr>
          <w:rFonts w:ascii="Times New Roman" w:eastAsia="Times New Roman" w:hAnsi="Times New Roman" w:cs="Times New Roman"/>
          <w:i/>
          <w:sz w:val="28"/>
          <w:szCs w:val="28"/>
        </w:rPr>
      </w:pPr>
      <w:r>
        <w:rPr>
          <w:rFonts w:ascii="Times New Roman" w:eastAsia="Times New Roman" w:hAnsi="Times New Roman" w:cs="Times New Roman"/>
          <w:sz w:val="28"/>
          <w:szCs w:val="28"/>
        </w:rPr>
        <w:t>г) привласнення чужого наукового доробку.</w:t>
      </w:r>
    </w:p>
    <w:p w:rsidR="008568E2" w:rsidRDefault="008568E2">
      <w:pPr>
        <w:spacing w:after="0" w:line="360" w:lineRule="auto"/>
        <w:jc w:val="both"/>
        <w:rPr>
          <w:rFonts w:ascii="Times New Roman" w:eastAsia="Times New Roman" w:hAnsi="Times New Roman" w:cs="Times New Roman"/>
          <w:sz w:val="28"/>
          <w:szCs w:val="28"/>
        </w:rPr>
      </w:pPr>
    </w:p>
    <w:p w:rsidR="008568E2" w:rsidRDefault="002B0487">
      <w:pPr>
        <w:rPr>
          <w:rFonts w:ascii="Times New Roman" w:eastAsia="Times New Roman" w:hAnsi="Times New Roman" w:cs="Times New Roman"/>
          <w:b/>
          <w:sz w:val="28"/>
          <w:szCs w:val="28"/>
        </w:rPr>
      </w:pPr>
      <w:bookmarkStart w:id="20" w:name="_heading=h.3j2qqm3" w:colFirst="0" w:colLast="0"/>
      <w:bookmarkEnd w:id="20"/>
      <w:r>
        <w:rPr>
          <w:rFonts w:ascii="Times New Roman" w:eastAsia="Times New Roman" w:hAnsi="Times New Roman" w:cs="Times New Roman"/>
          <w:b/>
          <w:sz w:val="28"/>
          <w:szCs w:val="28"/>
        </w:rPr>
        <w:t>РОЗДІЛ 3. КУЛЬТУРА ПИСЕМНОГО ТА УСНОГО ДІЛОВОГО МОВЛЕННЯ.</w:t>
      </w:r>
    </w:p>
    <w:p w:rsidR="008568E2" w:rsidRDefault="002B0487">
      <w:pPr>
        <w:pStyle w:val="2"/>
        <w:spacing w:line="360" w:lineRule="auto"/>
        <w:jc w:val="center"/>
        <w:rPr>
          <w:rFonts w:ascii="Times New Roman" w:eastAsia="Times New Roman" w:hAnsi="Times New Roman" w:cs="Times New Roman"/>
          <w:b/>
          <w:i/>
          <w:color w:val="000000"/>
          <w:sz w:val="28"/>
          <w:szCs w:val="28"/>
        </w:rPr>
      </w:pPr>
      <w:bookmarkStart w:id="21" w:name="_heading=h.1y810tw" w:colFirst="0" w:colLast="0"/>
      <w:bookmarkEnd w:id="21"/>
      <w:r>
        <w:rPr>
          <w:rFonts w:ascii="Times New Roman" w:eastAsia="Times New Roman" w:hAnsi="Times New Roman" w:cs="Times New Roman"/>
          <w:b/>
          <w:i/>
          <w:color w:val="000000"/>
          <w:sz w:val="28"/>
          <w:szCs w:val="28"/>
        </w:rPr>
        <w:t>Практичне заняття 6.</w:t>
      </w:r>
    </w:p>
    <w:p w:rsidR="008568E2" w:rsidRDefault="002B0487">
      <w:pPr>
        <w:pStyle w:val="2"/>
        <w:spacing w:after="240" w:line="360" w:lineRule="auto"/>
        <w:jc w:val="center"/>
        <w:rPr>
          <w:rFonts w:ascii="Times New Roman" w:eastAsia="Times New Roman" w:hAnsi="Times New Roman" w:cs="Times New Roman"/>
          <w:color w:val="000000"/>
          <w:sz w:val="28"/>
          <w:szCs w:val="28"/>
        </w:rPr>
      </w:pPr>
      <w:bookmarkStart w:id="22" w:name="_heading=h.4i7ojhp" w:colFirst="0" w:colLast="0"/>
      <w:bookmarkEnd w:id="22"/>
      <w:r>
        <w:rPr>
          <w:rFonts w:ascii="Times New Roman" w:eastAsia="Times New Roman" w:hAnsi="Times New Roman" w:cs="Times New Roman"/>
          <w:color w:val="000000"/>
          <w:sz w:val="28"/>
          <w:szCs w:val="28"/>
        </w:rPr>
        <w:t>Основні форми ділового спілкування: особливості, закономірності та характеристика.</w:t>
      </w:r>
    </w:p>
    <w:p w:rsidR="008568E2" w:rsidRDefault="002B0487">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І. Теоретичний блок </w:t>
      </w:r>
    </w:p>
    <w:p w:rsidR="008568E2" w:rsidRDefault="002B0487">
      <w:pPr>
        <w:numPr>
          <w:ilvl w:val="0"/>
          <w:numId w:val="32"/>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Бесіда як форма спілкування між людьми. </w:t>
      </w:r>
    </w:p>
    <w:p w:rsidR="008568E2" w:rsidRDefault="002B0487">
      <w:pPr>
        <w:numPr>
          <w:ilvl w:val="0"/>
          <w:numId w:val="32"/>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Ділова бесіда. Співбесіда з роботодавцем.</w:t>
      </w:r>
    </w:p>
    <w:p w:rsidR="008568E2" w:rsidRDefault="002B0487">
      <w:pPr>
        <w:numPr>
          <w:ilvl w:val="0"/>
          <w:numId w:val="32"/>
        </w:numPr>
        <w:pBdr>
          <w:top w:val="nil"/>
          <w:left w:val="nil"/>
          <w:bottom w:val="nil"/>
          <w:right w:val="nil"/>
          <w:between w:val="nil"/>
        </w:pBdr>
        <w:spacing w:after="24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Ділові переговори: класифікація, структура; прийоми на різних етапах перемовин.</w:t>
      </w:r>
    </w:p>
    <w:p w:rsidR="008568E2" w:rsidRDefault="002B0487">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ІІ. Практичний блок</w:t>
      </w:r>
    </w:p>
    <w:p w:rsidR="008568E2" w:rsidRDefault="002B0487">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6.1. </w:t>
      </w:r>
      <w:r>
        <w:rPr>
          <w:rFonts w:ascii="Times New Roman" w:eastAsia="Times New Roman" w:hAnsi="Times New Roman" w:cs="Times New Roman"/>
          <w:sz w:val="28"/>
          <w:szCs w:val="28"/>
        </w:rPr>
        <w:t>Сформулюйте умови, за яких ділова бесіда буде ефективною.</w:t>
      </w:r>
    </w:p>
    <w:p w:rsidR="008568E2" w:rsidRDefault="002B0487">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6.2. </w:t>
      </w:r>
      <w:r>
        <w:rPr>
          <w:rFonts w:ascii="Times New Roman" w:eastAsia="Times New Roman" w:hAnsi="Times New Roman" w:cs="Times New Roman"/>
          <w:sz w:val="28"/>
          <w:szCs w:val="28"/>
        </w:rPr>
        <w:t>Виправте за потреби помилки у наведених словосполученнях.</w:t>
      </w:r>
    </w:p>
    <w:p w:rsidR="008568E2" w:rsidRDefault="002B048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Рахувати за обов’язок, відноситися до обов’язків, дальше попадаємо у зал, позорити колектив, відложити зустріч, прошла неділя була важка, не являється прикладом, поступив справедливо, поступили заявки.</w:t>
      </w:r>
    </w:p>
    <w:p w:rsidR="008568E2" w:rsidRDefault="002B048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 6.3.</w:t>
      </w:r>
      <w:r>
        <w:rPr>
          <w:rFonts w:ascii="Times New Roman" w:eastAsia="Times New Roman" w:hAnsi="Times New Roman" w:cs="Times New Roman"/>
          <w:sz w:val="28"/>
          <w:szCs w:val="28"/>
        </w:rPr>
        <w:t xml:space="preserve"> Сформулюйте правила поведінки під час співбесіди з роботодавцем. </w:t>
      </w:r>
    </w:p>
    <w:p w:rsidR="008568E2" w:rsidRDefault="002B048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Завдання 6.4. </w:t>
      </w:r>
      <w:r>
        <w:rPr>
          <w:rFonts w:ascii="Times New Roman" w:eastAsia="Times New Roman" w:hAnsi="Times New Roman" w:cs="Times New Roman"/>
          <w:sz w:val="28"/>
          <w:szCs w:val="28"/>
        </w:rPr>
        <w:t>Проведіть телефонну розмову, мета якої: 1) укладання важливої для вашої організації угоди; 2) отримання роботи; 3) одержання грошей на благодійні проєкти.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Доведіть, що вислови на кшалт: «З ким я говорю?»; «Турбує вас такий-то»; «Хто там?», «Куди я потрапив?», «А коли вона прийде?», «Дайте мені Петренка», є не нормативними в діловій комунікації.</w:t>
      </w:r>
    </w:p>
    <w:p w:rsidR="008568E2" w:rsidRDefault="002B0487">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6.5.</w:t>
      </w: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Прочитайте текст. Чи погоджуєтесь ви з автором. Відповідь обґрунтуйте. Запишіть у вигляді тез на основі поданого тексту, а також власних міркувань, що означає добре говорити.</w:t>
      </w:r>
      <w:r>
        <w:rPr>
          <w:rFonts w:ascii="Times New Roman" w:eastAsia="Times New Roman" w:hAnsi="Times New Roman" w:cs="Times New Roman"/>
          <w:b/>
          <w:sz w:val="28"/>
          <w:szCs w:val="28"/>
        </w:rPr>
        <w:t xml:space="preserve"> </w:t>
      </w:r>
    </w:p>
    <w:p w:rsidR="008568E2" w:rsidRDefault="008568E2">
      <w:pPr>
        <w:spacing w:after="0" w:line="360" w:lineRule="auto"/>
        <w:ind w:firstLine="709"/>
        <w:jc w:val="both"/>
        <w:rPr>
          <w:rFonts w:ascii="Times New Roman" w:eastAsia="Times New Roman" w:hAnsi="Times New Roman" w:cs="Times New Roman"/>
          <w:b/>
          <w:sz w:val="28"/>
          <w:szCs w:val="28"/>
        </w:rPr>
      </w:pPr>
    </w:p>
    <w:p w:rsidR="008568E2" w:rsidRDefault="002B0487">
      <w:pPr>
        <w:spacing w:after="0" w:line="360" w:lineRule="auto"/>
        <w:ind w:firstLine="709"/>
        <w:jc w:val="center"/>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Здатність добре говорити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Успіх чи неуспіх у стосунках з іншими людьми супроводжує нас від народження до самої смерті. На роботі, крім професійної майстерності, величезне значення має наше вміння (чи невміння) встановлювати й підтримувати добрі стосунки з людьми. Те ж саме можна сказати і про стосунки з іншою статтю. Одні вміють налагодити прекрасні стосунки з коханою (коханим), дружиною (чоловіком), а в інших це не виходить. Так само і в стосунках з товаришами, в колективі, суспільстві в цілому.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Чим же можна пояснити те, що одні змалку можуть підтримувати добрі стосунки з іншими людьми і тим самим «вписуються» в суспільну групу (сім’ю, колектив у школі, на підприємстві тощо), а іншим це не вдається? Чи, може, тут ідеться про природжені здібності, які в одних є, а в інших їх нема? Безперечно, у деяких людей такі здібності є від народження. Однак я переконаний, що ці якості можна виробити в собі шляхом виховання або самовиховання. І однією з важливих передумов їх розвитку є вміння добре говорити.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цього недостатньо добре опанувати рідну мову, і зокрема її граматику і словник. Необхідно оволодіти знанням мови з погляду того, щоб говорити завжди тактовно, цікаво, своєю мовою впливати на слухачів, уміти </w:t>
      </w:r>
      <w:r>
        <w:rPr>
          <w:rFonts w:ascii="Times New Roman" w:eastAsia="Times New Roman" w:hAnsi="Times New Roman" w:cs="Times New Roman"/>
          <w:sz w:val="28"/>
          <w:szCs w:val="28"/>
        </w:rPr>
        <w:lastRenderedPageBreak/>
        <w:t xml:space="preserve">переконати людину або ж просто розважити її, уміти говорити зі знайомими і з незнайомими людьми, з молодими й старими, з рівними собі й високопоставленими, з людьми, що симпатизують нам, і з тими, хто проти нас, уміти говорити вдвох, утрьох і в більших групах, навіть перед широким загалом – словом, уміти своєю мовою завойовувати прихильність людей (за </w:t>
      </w:r>
      <w:r>
        <w:rPr>
          <w:rFonts w:ascii="Times New Roman" w:eastAsia="Times New Roman" w:hAnsi="Times New Roman" w:cs="Times New Roman"/>
          <w:b/>
          <w:sz w:val="28"/>
          <w:szCs w:val="28"/>
        </w:rPr>
        <w:t>Іржі Томаном</w:t>
      </w:r>
      <w:r>
        <w:rPr>
          <w:rFonts w:ascii="Times New Roman" w:eastAsia="Times New Roman" w:hAnsi="Times New Roman" w:cs="Times New Roman"/>
          <w:sz w:val="28"/>
          <w:szCs w:val="28"/>
        </w:rPr>
        <w:t>).</w:t>
      </w:r>
    </w:p>
    <w:p w:rsidR="008568E2" w:rsidRDefault="008568E2">
      <w:pPr>
        <w:spacing w:after="0" w:line="360" w:lineRule="auto"/>
        <w:jc w:val="both"/>
        <w:rPr>
          <w:rFonts w:ascii="Times New Roman" w:eastAsia="Times New Roman" w:hAnsi="Times New Roman" w:cs="Times New Roman"/>
          <w:b/>
          <w:sz w:val="28"/>
          <w:szCs w:val="28"/>
        </w:rPr>
      </w:pPr>
    </w:p>
    <w:p w:rsidR="008568E2" w:rsidRDefault="002B048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 6.6.</w:t>
      </w: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Виберіть із дужок один із варіантів. Поясніть, чим Ви керувалися при цьому.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Під час бесіди слід контролювати психологічний стан як свій, так (і, й) співрозмовника. Якщо хтось (із, з, зі) учасників спілкування збуджується, то варто дати йому змогу заспокоїтися, (і, й) тільки після цього продо­вжувати бесіду. Результат бесіди не завжди може задовольнити обох спів­розмовників, бо наслідком обговорення може стати (й, і) «так», (і, й) «ні». Наприкінці бесіди доцільно висловити сподівання на подальше співробіт­ництво, подати себе так, щоб залишити (в, у) співрозмовника добру згадку про себе. Прощаючись, бажано поводитися так, щоб між співрозмовником виникло почуття «ми».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Звичайно, процес перебігу бесіди залежить від індивідуальних особливостей співрозмовників, їх (у, в)міння взаємодіяти відповідно до етичних вимог (й, і) психологічних механізмів спілкування та відповідної (бажано гуманістичної) установи на результат бесіди (й, і) співрозмовника. Тому для ефективного ведення ділової бесіди важливо розвивати (у, в) собі такі риси: комунікативні (зокрема, віру в себе, ввічливість, життєрадісність, позитивне ставлення до критики, тактовність); робочі (зокрема, старанність, ініціатив­ність, добру пам’ять, адаптивність, правдивість) (</w:t>
      </w:r>
      <w:r>
        <w:rPr>
          <w:rFonts w:ascii="Times New Roman" w:eastAsia="Times New Roman" w:hAnsi="Times New Roman" w:cs="Times New Roman"/>
          <w:b/>
          <w:sz w:val="28"/>
          <w:szCs w:val="28"/>
        </w:rPr>
        <w:t>З посібника</w:t>
      </w:r>
      <w:r>
        <w:rPr>
          <w:rFonts w:ascii="Times New Roman" w:eastAsia="Times New Roman" w:hAnsi="Times New Roman" w:cs="Times New Roman"/>
          <w:sz w:val="28"/>
          <w:szCs w:val="28"/>
        </w:rPr>
        <w:t>).</w:t>
      </w:r>
    </w:p>
    <w:p w:rsidR="008568E2" w:rsidRDefault="002B0487">
      <w:pPr>
        <w:spacing w:before="240"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6.7. </w:t>
      </w:r>
      <w:r>
        <w:rPr>
          <w:rFonts w:ascii="Times New Roman" w:eastAsia="Times New Roman" w:hAnsi="Times New Roman" w:cs="Times New Roman"/>
          <w:sz w:val="28"/>
          <w:szCs w:val="28"/>
        </w:rPr>
        <w:t>Укладіть правила ділової бесіди по телефону.</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Завдання 6.8. </w:t>
      </w:r>
      <w:r>
        <w:rPr>
          <w:rFonts w:ascii="Times New Roman" w:eastAsia="Times New Roman" w:hAnsi="Times New Roman" w:cs="Times New Roman"/>
          <w:sz w:val="28"/>
          <w:szCs w:val="28"/>
        </w:rPr>
        <w:t>Доповніть низку мовленнєвих висловів, якими можна скористатися у разі, якщо з різних причин необхідно припинити розмову по телефону:</w:t>
      </w:r>
    </w:p>
    <w:p w:rsidR="008568E2" w:rsidRDefault="002B0487">
      <w:pPr>
        <w:numPr>
          <w:ilvl w:val="2"/>
          <w:numId w:val="5"/>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 хочу Вас зупиняти, але я мушу йти….</w:t>
      </w:r>
    </w:p>
    <w:p w:rsidR="008568E2" w:rsidRDefault="002B0487">
      <w:pPr>
        <w:numPr>
          <w:ilvl w:val="2"/>
          <w:numId w:val="5"/>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Вибачте, але я спізнююся на зустріч…</w:t>
      </w:r>
    </w:p>
    <w:p w:rsidR="008568E2" w:rsidRDefault="002B0487">
      <w:pPr>
        <w:numPr>
          <w:ilvl w:val="2"/>
          <w:numId w:val="5"/>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Дуже приємно з Вами спілкуватися, але мені необхідно терміново зателефонувати (…)</w:t>
      </w:r>
    </w:p>
    <w:p w:rsidR="008568E2" w:rsidRDefault="002B0487">
      <w:pPr>
        <w:numPr>
          <w:ilvl w:val="2"/>
          <w:numId w:val="5"/>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Перепрошую, дуже поспішаю. Я зателефоную Вам пізніше …</w:t>
      </w:r>
    </w:p>
    <w:p w:rsidR="008568E2" w:rsidRDefault="002B0487">
      <w:pPr>
        <w:spacing w:before="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ІІІ. Теми інформаційних проєктів</w:t>
      </w:r>
    </w:p>
    <w:p w:rsidR="008568E2" w:rsidRDefault="002B0487">
      <w:pPr>
        <w:numPr>
          <w:ilvl w:val="0"/>
          <w:numId w:val="22"/>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Особливості ділового етикету в різних країнах світу.</w:t>
      </w:r>
    </w:p>
    <w:p w:rsidR="008568E2" w:rsidRDefault="002B0487">
      <w:pPr>
        <w:numPr>
          <w:ilvl w:val="0"/>
          <w:numId w:val="22"/>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Мовний етикет українців.</w:t>
      </w:r>
    </w:p>
    <w:p w:rsidR="008568E2" w:rsidRDefault="002B0487">
      <w:pPr>
        <w:numPr>
          <w:ilvl w:val="0"/>
          <w:numId w:val="22"/>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Історія винекнення та методика проведення «мозкового штурму».</w:t>
      </w:r>
    </w:p>
    <w:p w:rsidR="008568E2" w:rsidRDefault="002B0487">
      <w:pPr>
        <w:numPr>
          <w:ilvl w:val="0"/>
          <w:numId w:val="22"/>
        </w:numPr>
        <w:pBdr>
          <w:top w:val="nil"/>
          <w:left w:val="nil"/>
          <w:bottom w:val="nil"/>
          <w:right w:val="nil"/>
          <w:between w:val="nil"/>
        </w:pBdr>
        <w:spacing w:after="24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Етичні питання використання мобільних телефонів.</w:t>
      </w:r>
    </w:p>
    <w:p w:rsidR="008568E2" w:rsidRDefault="002B0487">
      <w:pPr>
        <w:pStyle w:val="2"/>
        <w:spacing w:line="360" w:lineRule="auto"/>
        <w:jc w:val="center"/>
        <w:rPr>
          <w:rFonts w:ascii="Times New Roman" w:eastAsia="Times New Roman" w:hAnsi="Times New Roman" w:cs="Times New Roman"/>
          <w:b/>
          <w:i/>
          <w:color w:val="000000"/>
          <w:sz w:val="28"/>
          <w:szCs w:val="28"/>
        </w:rPr>
      </w:pPr>
      <w:bookmarkStart w:id="23" w:name="_heading=h.2xcytpi" w:colFirst="0" w:colLast="0"/>
      <w:bookmarkEnd w:id="23"/>
      <w:r>
        <w:rPr>
          <w:rFonts w:ascii="Times New Roman" w:eastAsia="Times New Roman" w:hAnsi="Times New Roman" w:cs="Times New Roman"/>
          <w:b/>
          <w:i/>
          <w:color w:val="000000"/>
          <w:sz w:val="28"/>
          <w:szCs w:val="28"/>
        </w:rPr>
        <w:t>Практичне заняття 7.</w:t>
      </w:r>
    </w:p>
    <w:p w:rsidR="008568E2" w:rsidRDefault="002B0487">
      <w:pPr>
        <w:pStyle w:val="2"/>
        <w:spacing w:after="240" w:line="360" w:lineRule="auto"/>
        <w:jc w:val="center"/>
        <w:rPr>
          <w:rFonts w:ascii="Times New Roman" w:eastAsia="Times New Roman" w:hAnsi="Times New Roman" w:cs="Times New Roman"/>
          <w:color w:val="000000"/>
          <w:sz w:val="28"/>
          <w:szCs w:val="28"/>
        </w:rPr>
      </w:pPr>
      <w:bookmarkStart w:id="24" w:name="_heading=h.1ci93xb" w:colFirst="0" w:colLast="0"/>
      <w:bookmarkEnd w:id="24"/>
      <w:r>
        <w:rPr>
          <w:rFonts w:ascii="Times New Roman" w:eastAsia="Times New Roman" w:hAnsi="Times New Roman" w:cs="Times New Roman"/>
          <w:color w:val="000000"/>
          <w:sz w:val="28"/>
          <w:szCs w:val="28"/>
        </w:rPr>
        <w:t>Історія мистецтва суперечок. Тези та аргументація.</w:t>
      </w:r>
    </w:p>
    <w:p w:rsidR="008568E2" w:rsidRDefault="002B0487">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І. Теоретичний блок </w:t>
      </w:r>
    </w:p>
    <w:p w:rsidR="008568E2" w:rsidRDefault="002B0487">
      <w:pPr>
        <w:numPr>
          <w:ilvl w:val="0"/>
          <w:numId w:val="23"/>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Визначення та класифікація суперечки. </w:t>
      </w:r>
    </w:p>
    <w:p w:rsidR="008568E2" w:rsidRDefault="002B0487">
      <w:pPr>
        <w:numPr>
          <w:ilvl w:val="0"/>
          <w:numId w:val="23"/>
        </w:numPr>
        <w:pBdr>
          <w:top w:val="nil"/>
          <w:left w:val="nil"/>
          <w:bottom w:val="nil"/>
          <w:right w:val="nil"/>
          <w:between w:val="nil"/>
        </w:pBdr>
        <w:spacing w:after="0" w:line="360"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Правила ведення суперечки. </w:t>
      </w:r>
    </w:p>
    <w:p w:rsidR="008568E2" w:rsidRDefault="002B0487">
      <w:pPr>
        <w:numPr>
          <w:ilvl w:val="0"/>
          <w:numId w:val="2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Полемічні прийоми. Логічні та психологічні прийоми ведення полеміки.</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ІІ. Практичний блок</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 7.1.</w:t>
      </w: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Змоделюйте ситуацію коли ефективним методом прийняття рішення буде «мозковий штурм». Запишіть перелік проблем, які, на Вашу думку можна розв’язати з його допомогою.</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Завдання 7.2.</w:t>
      </w: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Проведіть дискусію на тему: «Як впливають соціальні мережі на особисте життя молоді?».</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7.3. </w:t>
      </w:r>
      <w:r>
        <w:rPr>
          <w:rFonts w:ascii="Times New Roman" w:eastAsia="Times New Roman" w:hAnsi="Times New Roman" w:cs="Times New Roman"/>
          <w:sz w:val="28"/>
          <w:szCs w:val="28"/>
        </w:rPr>
        <w:t>Прочитайте афоризми. Поясніть зміст. Що об’єднує їх?</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Людські суперечки нескінченні не тому, що неможливо знайти істину, а тому, що в суперечці шукають не істину, а самоствердження (Буддійська мудрість).</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дозволяйте маленькій суперечці зруйнувати велику дружбу (Далай Лама).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суперечці народжується істина (Сократ).</w:t>
      </w:r>
    </w:p>
    <w:p w:rsidR="008568E2" w:rsidRDefault="002B0487">
      <w:pPr>
        <w:spacing w:before="240" w:after="0" w:line="360" w:lineRule="auto"/>
        <w:ind w:firstLine="709"/>
        <w:rPr>
          <w:b/>
          <w:sz w:val="28"/>
          <w:szCs w:val="28"/>
        </w:rPr>
      </w:pPr>
      <w:r>
        <w:rPr>
          <w:rFonts w:ascii="Times New Roman" w:eastAsia="Times New Roman" w:hAnsi="Times New Roman" w:cs="Times New Roman"/>
          <w:b/>
          <w:sz w:val="28"/>
          <w:szCs w:val="28"/>
        </w:rPr>
        <w:t xml:space="preserve">Завдання 7.4. </w:t>
      </w:r>
      <w:r>
        <w:rPr>
          <w:rFonts w:ascii="Times New Roman" w:eastAsia="Times New Roman" w:hAnsi="Times New Roman" w:cs="Times New Roman"/>
          <w:sz w:val="28"/>
          <w:szCs w:val="28"/>
        </w:rPr>
        <w:t>Прочитайте текст, письмово дайте відповідь на запитання: чи може бути візитною карткою ділової людини її культура мовлення?</w:t>
      </w:r>
      <w:r>
        <w:rPr>
          <w:b/>
          <w:sz w:val="28"/>
          <w:szCs w:val="28"/>
        </w:rPr>
        <w:t xml:space="preserve"> </w:t>
      </w:r>
    </w:p>
    <w:p w:rsidR="008568E2" w:rsidRDefault="002B0487">
      <w:pPr>
        <w:spacing w:after="0" w:line="360" w:lineRule="auto"/>
        <w:jc w:val="center"/>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Візитна картка – обличчя ділової людини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Один з обов’язкових атрибутів іміджу ділової людини – візитна картка. Вона є практично в кожної людини, яка бажає досягти успіхів у кар’єрі, і по суті, є не просто інструментом, який сприяє розвитку зв’язків, а своєрідним документом.</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Візитку використовують під час знайомства з новими клієнтами, потенційними партнерами. Зазвичай, вона має прямокутну форму, виготовляється із цупкого паперу або картону й містить інформацію про власника.</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Збираючись у поїздку за кордон, ділові люди замовляють візитні картки, на яких з лицьового боку розміщені дані про фірму рідною мовою, а на зворотному – мовою країни, яку відвідують.</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У нашій країні на стандартних візитках записують прізвище, ім’я та по батькові (в англійському варіанті зазначається перша буква імені по батькові) великими літерами, посади, номери телефонів, адресу фірми – малими.</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Існують візитні картки, на яких зазначають тільки адреси і номери телефонів фірми. Якщо людина отримує таку картку, це засвідчує, що з нею не бажають підтримувати відносини.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Віддавати картку в руки партнеру слід лицьовим боком – це дозволить йому відразу прочитати текст. Приймають її вказівним і великим пальцями. Чоловіки відразу ж кладуть цей довідковий документ у верхню кишеню піджака, а жінки – у сумочку. </w:t>
      </w:r>
      <w:r>
        <w:rPr>
          <w:rFonts w:ascii="Times New Roman" w:eastAsia="Times New Roman" w:hAnsi="Times New Roman" w:cs="Times New Roman"/>
          <w:b/>
          <w:sz w:val="28"/>
          <w:szCs w:val="28"/>
        </w:rPr>
        <w:t>(За І. Черясовою)</w:t>
      </w:r>
      <w:r>
        <w:rPr>
          <w:rFonts w:ascii="Times New Roman" w:eastAsia="Times New Roman" w:hAnsi="Times New Roman" w:cs="Times New Roman"/>
          <w:sz w:val="28"/>
          <w:szCs w:val="28"/>
        </w:rPr>
        <w:t xml:space="preserve">.                                                                                                                  </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ІІІ. Теми інформаційних проєктів</w:t>
      </w:r>
    </w:p>
    <w:p w:rsidR="008568E2" w:rsidRDefault="002B0487">
      <w:pPr>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Типологія комунікативних невдач (девіацій).</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Цензура як знаряддя комунікативного насильства.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Чи може суперечка служити засобом для пошуку істини, для перевірки якої-небудь думки, ідеї, для її обґрунтування?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Чи існує моральне й аморальне в полеміці?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Охарактеризуйте системи методів ведення суперечки. Яка з них, на Ваш погляд, орієнтована на пошук істини?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Чи потрібно дотримуватися правил під час суперечки?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Способи</w:t>
      </w:r>
      <w:r>
        <w:rPr>
          <w:rFonts w:ascii="Times New Roman" w:eastAsia="Times New Roman" w:hAnsi="Times New Roman" w:cs="Times New Roman"/>
          <w:sz w:val="28"/>
          <w:szCs w:val="28"/>
        </w:rPr>
        <w:tab/>
        <w:t>спростування тези.</w:t>
      </w:r>
      <w:r>
        <w:rPr>
          <w:rFonts w:ascii="Times New Roman" w:eastAsia="Times New Roman" w:hAnsi="Times New Roman" w:cs="Times New Roman"/>
          <w:sz w:val="28"/>
          <w:szCs w:val="28"/>
        </w:rPr>
        <w:tab/>
      </w:r>
    </w:p>
    <w:p w:rsidR="008568E2" w:rsidRDefault="002B048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Спростування</w:t>
      </w:r>
      <w:r>
        <w:rPr>
          <w:rFonts w:ascii="Times New Roman" w:eastAsia="Times New Roman" w:hAnsi="Times New Roman" w:cs="Times New Roman"/>
          <w:sz w:val="28"/>
          <w:szCs w:val="28"/>
        </w:rPr>
        <w:tab/>
        <w:t>аргументів</w:t>
      </w:r>
      <w:r>
        <w:rPr>
          <w:rFonts w:ascii="Times New Roman" w:eastAsia="Times New Roman" w:hAnsi="Times New Roman" w:cs="Times New Roman"/>
          <w:sz w:val="28"/>
          <w:szCs w:val="28"/>
        </w:rPr>
        <w:tab/>
        <w:t>і демонстрації.</w:t>
      </w:r>
      <w:r>
        <w:rPr>
          <w:rFonts w:ascii="Times New Roman" w:eastAsia="Times New Roman" w:hAnsi="Times New Roman" w:cs="Times New Roman"/>
          <w:sz w:val="28"/>
          <w:szCs w:val="28"/>
        </w:rPr>
        <w:tab/>
      </w:r>
    </w:p>
    <w:p w:rsidR="008568E2" w:rsidRDefault="008568E2">
      <w:pPr>
        <w:spacing w:line="360" w:lineRule="auto"/>
        <w:ind w:firstLine="709"/>
        <w:jc w:val="both"/>
        <w:rPr>
          <w:rFonts w:ascii="Times New Roman" w:eastAsia="Times New Roman" w:hAnsi="Times New Roman" w:cs="Times New Roman"/>
          <w:sz w:val="28"/>
          <w:szCs w:val="28"/>
        </w:rPr>
      </w:pPr>
    </w:p>
    <w:p w:rsidR="008568E2" w:rsidRDefault="002B0487">
      <w:pPr>
        <w:pStyle w:val="2"/>
        <w:spacing w:line="360" w:lineRule="auto"/>
        <w:jc w:val="center"/>
        <w:rPr>
          <w:rFonts w:ascii="Times New Roman" w:eastAsia="Times New Roman" w:hAnsi="Times New Roman" w:cs="Times New Roman"/>
          <w:b/>
          <w:i/>
          <w:color w:val="000000"/>
          <w:sz w:val="28"/>
          <w:szCs w:val="28"/>
        </w:rPr>
      </w:pPr>
      <w:bookmarkStart w:id="25" w:name="_heading=h.3whwml4" w:colFirst="0" w:colLast="0"/>
      <w:bookmarkEnd w:id="25"/>
      <w:r>
        <w:rPr>
          <w:rFonts w:ascii="Times New Roman" w:eastAsia="Times New Roman" w:hAnsi="Times New Roman" w:cs="Times New Roman"/>
          <w:b/>
          <w:i/>
          <w:color w:val="000000"/>
          <w:sz w:val="28"/>
          <w:szCs w:val="28"/>
        </w:rPr>
        <w:t>Практичне заняття 8.</w:t>
      </w:r>
    </w:p>
    <w:p w:rsidR="008568E2" w:rsidRDefault="002B0487">
      <w:pPr>
        <w:pStyle w:val="2"/>
        <w:spacing w:after="240" w:line="360" w:lineRule="auto"/>
        <w:jc w:val="center"/>
        <w:rPr>
          <w:rFonts w:ascii="Times New Roman" w:eastAsia="Times New Roman" w:hAnsi="Times New Roman" w:cs="Times New Roman"/>
          <w:color w:val="000000"/>
          <w:sz w:val="28"/>
          <w:szCs w:val="28"/>
        </w:rPr>
      </w:pPr>
      <w:bookmarkStart w:id="26" w:name="_heading=h.2bn6wsx" w:colFirst="0" w:colLast="0"/>
      <w:bookmarkEnd w:id="26"/>
      <w:r>
        <w:rPr>
          <w:rFonts w:ascii="Times New Roman" w:eastAsia="Times New Roman" w:hAnsi="Times New Roman" w:cs="Times New Roman"/>
          <w:color w:val="000000"/>
          <w:sz w:val="28"/>
          <w:szCs w:val="28"/>
        </w:rPr>
        <w:t>Культура писемного ділового мовлення.</w:t>
      </w:r>
    </w:p>
    <w:p w:rsidR="008568E2" w:rsidRDefault="002B0487">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І. Теоретичний блок </w:t>
      </w:r>
    </w:p>
    <w:p w:rsidR="008568E2" w:rsidRDefault="002B0487">
      <w:pPr>
        <w:numPr>
          <w:ilvl w:val="0"/>
          <w:numId w:val="16"/>
        </w:numPr>
        <w:pBdr>
          <w:top w:val="nil"/>
          <w:left w:val="nil"/>
          <w:bottom w:val="nil"/>
          <w:right w:val="nil"/>
          <w:between w:val="nil"/>
        </w:pBdr>
        <w:spacing w:after="0" w:line="360" w:lineRule="auto"/>
        <w:ind w:left="99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Мовні формули офіційних документів. </w:t>
      </w:r>
    </w:p>
    <w:p w:rsidR="008568E2" w:rsidRDefault="002B0487">
      <w:pPr>
        <w:numPr>
          <w:ilvl w:val="0"/>
          <w:numId w:val="16"/>
        </w:numPr>
        <w:pBdr>
          <w:top w:val="nil"/>
          <w:left w:val="nil"/>
          <w:bottom w:val="nil"/>
          <w:right w:val="nil"/>
          <w:between w:val="nil"/>
        </w:pBdr>
        <w:spacing w:after="0" w:line="360" w:lineRule="auto"/>
        <w:ind w:left="99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Ділове листування.</w:t>
      </w:r>
    </w:p>
    <w:p w:rsidR="008568E2" w:rsidRDefault="002B0487">
      <w:pPr>
        <w:numPr>
          <w:ilvl w:val="0"/>
          <w:numId w:val="16"/>
        </w:numPr>
        <w:pBdr>
          <w:top w:val="nil"/>
          <w:left w:val="nil"/>
          <w:bottom w:val="nil"/>
          <w:right w:val="nil"/>
          <w:between w:val="nil"/>
        </w:pBdr>
        <w:spacing w:after="0" w:line="360" w:lineRule="auto"/>
        <w:ind w:left="99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Прийоми уніфікації мови службових документів.</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ІІ. Практичний блок</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Завдання 8.1 </w:t>
      </w:r>
      <w:r>
        <w:rPr>
          <w:rFonts w:ascii="Times New Roman" w:eastAsia="Times New Roman" w:hAnsi="Times New Roman" w:cs="Times New Roman"/>
          <w:sz w:val="28"/>
          <w:szCs w:val="28"/>
        </w:rPr>
        <w:t xml:space="preserve">Укладіть документ, у якому міститься прохання про зарахування Вас студентом КПІ ім. Ігоря Сікорського. </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8.2. </w:t>
      </w:r>
      <w:r>
        <w:rPr>
          <w:rFonts w:ascii="Times New Roman" w:eastAsia="Times New Roman" w:hAnsi="Times New Roman" w:cs="Times New Roman"/>
          <w:sz w:val="28"/>
          <w:szCs w:val="28"/>
        </w:rPr>
        <w:t>Зредагуйте типові мовні звороти ділового мовлення.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Бюро по працевлаштуванню; заключати договір; повістка денна; по питанню будівництва; я рахую; дякуючи підтримці; учбовий відділ; крупним планом; військові дії; пристрасті накаляються; виписка із протоколу; возмістити убитки; із сказаного слудує; діюче законодавство; займати посаду; закон попиту і пропозиції; юридичне лице; це не складає великих труднощів; це не є виключення; стосуватися кого; забезпечувати безпеку; слідуючий рік.</w:t>
      </w:r>
    </w:p>
    <w:p w:rsidR="008568E2" w:rsidRDefault="008568E2">
      <w:pPr>
        <w:spacing w:before="240" w:line="360" w:lineRule="auto"/>
        <w:jc w:val="both"/>
        <w:rPr>
          <w:rFonts w:ascii="Times New Roman" w:eastAsia="Times New Roman" w:hAnsi="Times New Roman" w:cs="Times New Roman"/>
          <w:b/>
          <w:sz w:val="28"/>
          <w:szCs w:val="28"/>
        </w:rPr>
      </w:pP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8.3. </w:t>
      </w:r>
      <w:r>
        <w:rPr>
          <w:rFonts w:ascii="Times New Roman" w:eastAsia="Times New Roman" w:hAnsi="Times New Roman" w:cs="Times New Roman"/>
          <w:sz w:val="28"/>
          <w:szCs w:val="28"/>
        </w:rPr>
        <w:t>Зредагуйте уривки з текстів заяв, визначте тип помилок.</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Прошу взяти мене на роботу.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Прошу дати мені мою трудову книжку на три дні, щоб мені записали в ній роботу по сумісництву. Поверну документ вчасно.</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Прошу взяти мене на Вашу фірму айтішником.</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Прошу Вас відпустити мене із пари «Ділова комунікація українською мовою», бо я піду в військомат.</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У зв’язку з дуже скрутним положенням у сім’ї прошу дати мені матеріальну допомогу.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Прошу відпустити мене з роботи, оскільки ми з чоловіком переїжджаємо до Києва.</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8.4. </w:t>
      </w:r>
      <w:r>
        <w:rPr>
          <w:rFonts w:ascii="Times New Roman" w:eastAsia="Times New Roman" w:hAnsi="Times New Roman" w:cs="Times New Roman"/>
          <w:sz w:val="28"/>
          <w:szCs w:val="28"/>
        </w:rPr>
        <w:t>Для яких жанрів характерні мовні звороти такого типу? Уведіть їх у контекст.</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Обійняти вакантну посаду.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умовою професійного вдосконалення та кар’єрного росту.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професійного рівня.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Зацікавлений у перспективі зростання.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Бути працівником стабільної компанії.</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Професійно зростати й самовдосконалюватися.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Організаційні вміння й навички.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Ведення переговорів.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сумісництвом працював (виконував обов’язки).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громадських засадах брав участь.</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Укладання контрактів і звітів.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Синхронний переклад на перемовинах.</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Письмовий переклад документів.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Координування й планування роботи відділу.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Розподіл обов’язків.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Досвідчений користувач.</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Орієнтований на результат.</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Комунікабельний (-а), креативний (-а).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Маю світле почуття гумору.</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8.5. </w:t>
      </w:r>
      <w:r>
        <w:rPr>
          <w:rFonts w:ascii="Times New Roman" w:eastAsia="Times New Roman" w:hAnsi="Times New Roman" w:cs="Times New Roman"/>
          <w:sz w:val="28"/>
          <w:szCs w:val="28"/>
        </w:rPr>
        <w:t>Підготуйте коротку презентацію про види листів, які подано нижче. Розробіть демонстраційний матеріал до відповіді (на прикладах копій певних листів).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Лист-повідомлення. Гарантійний лист. Лист-запит. Лист-відповідь на запит.</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Супровідний лист. Лист-прохання. Лист-відповідь на прохання.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Лист-нагадування. Лист-претензія, Лист-відповідь на претензію.</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Рекомендаційний лист. Прес-реліз.</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Електронний лист.</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8.6. </w:t>
      </w:r>
      <w:r>
        <w:rPr>
          <w:rFonts w:ascii="Times New Roman" w:eastAsia="Times New Roman" w:hAnsi="Times New Roman" w:cs="Times New Roman"/>
          <w:sz w:val="28"/>
          <w:szCs w:val="28"/>
        </w:rPr>
        <w:t>Напишіть лист-запит комерційної пропозиції (запит на відкриття представництва/запит рекомендації від ділового партнера).</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Завдання 8.7. </w:t>
      </w:r>
      <w:r>
        <w:rPr>
          <w:rFonts w:ascii="Times New Roman" w:eastAsia="Times New Roman" w:hAnsi="Times New Roman" w:cs="Times New Roman"/>
          <w:sz w:val="28"/>
          <w:szCs w:val="28"/>
        </w:rPr>
        <w:t>Запишіть типові мовні звороти, якими можна скористатися під час написання листа-прохання.</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8.8. </w:t>
      </w:r>
      <w:r>
        <w:rPr>
          <w:rFonts w:ascii="Times New Roman" w:eastAsia="Times New Roman" w:hAnsi="Times New Roman" w:cs="Times New Roman"/>
          <w:sz w:val="28"/>
          <w:szCs w:val="28"/>
        </w:rPr>
        <w:t>Підготуйте коротку презентацію про види листів, які подано нижче. Розробіть демонстраційний матеріал до відповіді (на прикладах копій певних листів).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Лист-повідомлення. Гарантійний лист. Лист-запит. Лист-відповідь на запит.</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Супровідний лист. Лист-прохання. Лист-відповідь на прохання.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Рекомендаційний лист. Прес-реліз. Електронний лист.</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ІІІ. Теми інформаційних проєктів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Функції та особливості документа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Основні аспекти діловодства.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Функції формуляра і бланка.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Логічні елементи, з яких складається текст документа.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Уніфікація як один із напрямків регіоналізації документів.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Типізація текстів документів.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Особливості нумерації сторінок документа.</w:t>
      </w:r>
    </w:p>
    <w:p w:rsidR="008568E2" w:rsidRDefault="002B048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Рубрикація тексту документа.</w:t>
      </w:r>
    </w:p>
    <w:p w:rsidR="008568E2" w:rsidRDefault="002B0487">
      <w:pPr>
        <w:pStyle w:val="2"/>
        <w:spacing w:line="360" w:lineRule="auto"/>
        <w:jc w:val="center"/>
        <w:rPr>
          <w:rFonts w:ascii="Times New Roman" w:eastAsia="Times New Roman" w:hAnsi="Times New Roman" w:cs="Times New Roman"/>
          <w:b/>
          <w:i/>
          <w:color w:val="000000"/>
          <w:sz w:val="28"/>
          <w:szCs w:val="28"/>
        </w:rPr>
      </w:pPr>
      <w:bookmarkStart w:id="27" w:name="_heading=h.qsh70q" w:colFirst="0" w:colLast="0"/>
      <w:bookmarkEnd w:id="27"/>
      <w:r>
        <w:rPr>
          <w:rFonts w:ascii="Times New Roman" w:eastAsia="Times New Roman" w:hAnsi="Times New Roman" w:cs="Times New Roman"/>
          <w:b/>
          <w:i/>
          <w:color w:val="000000"/>
          <w:sz w:val="28"/>
          <w:szCs w:val="28"/>
        </w:rPr>
        <w:t>Практичне заняття 9.</w:t>
      </w:r>
    </w:p>
    <w:p w:rsidR="008568E2" w:rsidRDefault="002B0487">
      <w:pPr>
        <w:pStyle w:val="2"/>
        <w:spacing w:after="240" w:line="360" w:lineRule="auto"/>
        <w:jc w:val="center"/>
        <w:rPr>
          <w:rFonts w:ascii="Times New Roman" w:eastAsia="Times New Roman" w:hAnsi="Times New Roman" w:cs="Times New Roman"/>
          <w:color w:val="000000"/>
          <w:sz w:val="28"/>
          <w:szCs w:val="28"/>
        </w:rPr>
      </w:pPr>
      <w:bookmarkStart w:id="28" w:name="_heading=h.3as4poj" w:colFirst="0" w:colLast="0"/>
      <w:bookmarkEnd w:id="28"/>
      <w:r>
        <w:rPr>
          <w:rFonts w:ascii="Times New Roman" w:eastAsia="Times New Roman" w:hAnsi="Times New Roman" w:cs="Times New Roman"/>
          <w:color w:val="000000"/>
          <w:sz w:val="28"/>
          <w:szCs w:val="28"/>
        </w:rPr>
        <w:t>Культура складання документа</w:t>
      </w:r>
    </w:p>
    <w:p w:rsidR="008568E2" w:rsidRDefault="002B0487">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І. Теоретичний блок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Особливості ділового тексту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Мовні формули офіційних документів.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Прийоми уніфікації мови службових документів.</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ІІ. Практичний блок</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9.1. </w:t>
      </w:r>
      <w:r>
        <w:rPr>
          <w:rFonts w:ascii="Times New Roman" w:eastAsia="Times New Roman" w:hAnsi="Times New Roman" w:cs="Times New Roman"/>
          <w:sz w:val="28"/>
          <w:szCs w:val="28"/>
        </w:rPr>
        <w:t>Продовжте подані уривки з текстів документів.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10 вересня 2022 року я був відсутній на занятті з культури мови та ділового мовлення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Прошу перезарахувати мені дисципліну …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Прошу видати мені трудову книжку на період від 12 по 17 вересня 2022 року…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Вітрук Іван зарекомендував себе …</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9.2. </w:t>
      </w:r>
      <w:r>
        <w:rPr>
          <w:rFonts w:ascii="Times New Roman" w:eastAsia="Times New Roman" w:hAnsi="Times New Roman" w:cs="Times New Roman"/>
          <w:sz w:val="28"/>
          <w:szCs w:val="28"/>
        </w:rPr>
        <w:t>Напишіть числа словами, узгодивши відмінкові закінчення іменників: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Відстань до будинка була не більше 43 (метр)</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Пшеничні поля розкинулися на 549 (гектар)</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Рентабельність виробництва досягла 90, 4 (відсоток)</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Автобуси з 187 (екскурсант) прибули до Львова.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Потреби води піднялися до 5724 (літр).</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Енциклопедія ілюстрована 987 (малюнок).</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Вага вантажу зросла до 787 (кілограм).</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На фермі доглядають за 531 (теля)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У ¾ (кілограм) міститься 750 (грам)</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З півтора (літр) молока виходить 0,5 (кілограм)</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9.3. </w:t>
      </w:r>
      <w:r>
        <w:rPr>
          <w:rFonts w:ascii="Times New Roman" w:eastAsia="Times New Roman" w:hAnsi="Times New Roman" w:cs="Times New Roman"/>
          <w:sz w:val="28"/>
          <w:szCs w:val="28"/>
        </w:rPr>
        <w:t>Оформіть резюме, яке Лисенко Іванна В’ячеславівна надіслала до КПІ ім. Ігоря Сікорського, що оголосив конкурс про заміщення вакансії провідний фахівець відділу кадрів.</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9.4. </w:t>
      </w:r>
      <w:r>
        <w:rPr>
          <w:rFonts w:ascii="Times New Roman" w:eastAsia="Times New Roman" w:hAnsi="Times New Roman" w:cs="Times New Roman"/>
          <w:sz w:val="28"/>
          <w:szCs w:val="28"/>
        </w:rPr>
        <w:t>Складіть та запишіть документ, де оцінюються ділові та моральні якості працівника.</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9.5. </w:t>
      </w:r>
      <w:r>
        <w:rPr>
          <w:rFonts w:ascii="Times New Roman" w:eastAsia="Times New Roman" w:hAnsi="Times New Roman" w:cs="Times New Roman"/>
          <w:sz w:val="28"/>
          <w:szCs w:val="28"/>
        </w:rPr>
        <w:t>Оформіть документ, у якому висловлено прохання надати відпустку без збереження заробітної плати і до якого додано відповідні документи.</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Завдання 9.6. </w:t>
      </w:r>
      <w:r>
        <w:rPr>
          <w:rFonts w:ascii="Times New Roman" w:eastAsia="Times New Roman" w:hAnsi="Times New Roman" w:cs="Times New Roman"/>
          <w:sz w:val="28"/>
          <w:szCs w:val="28"/>
        </w:rPr>
        <w:t xml:space="preserve">Прочитайте документ, відредагуйте текст і допишіть відсутні реквізити. Запишіть за всіма правилами оформлення цього документа. </w:t>
      </w:r>
    </w:p>
    <w:p w:rsidR="008568E2" w:rsidRDefault="002B0487">
      <w:pPr>
        <w:spacing w:after="0" w:line="360" w:lineRule="auto"/>
        <w:ind w:left="4678" w:firstLine="2125"/>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Директору школи</w:t>
      </w:r>
    </w:p>
    <w:p w:rsidR="008568E2" w:rsidRDefault="002B0487">
      <w:pPr>
        <w:spacing w:after="0" w:line="360" w:lineRule="auto"/>
        <w:ind w:left="4678" w:firstLine="2125"/>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П. Н.Чабану</w:t>
      </w:r>
    </w:p>
    <w:p w:rsidR="008568E2" w:rsidRDefault="002B0487">
      <w:pPr>
        <w:spacing w:after="0" w:line="360" w:lineRule="auto"/>
        <w:ind w:left="4678" w:firstLine="2125"/>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Гришина М. В.</w:t>
      </w:r>
    </w:p>
    <w:p w:rsidR="008568E2" w:rsidRDefault="002B0487">
      <w:pPr>
        <w:spacing w:after="0" w:line="360" w:lineRule="auto"/>
        <w:ind w:firstLine="709"/>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ЗАЯВА</w:t>
      </w:r>
    </w:p>
    <w:p w:rsidR="008568E2" w:rsidRDefault="002B0487">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У зв’язку з потребою відвідування лікаря прошу відпустити працівника Гришина Марину з 13 до 15 сьогоднішнього дня.</w:t>
      </w:r>
    </w:p>
    <w:p w:rsidR="008568E2" w:rsidRDefault="002B0487">
      <w:pPr>
        <w:spacing w:after="0" w:line="360" w:lineRule="auto"/>
        <w:ind w:left="3828" w:hanging="311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Гришина М. В.                                                                             (дата)</w:t>
      </w:r>
    </w:p>
    <w:p w:rsidR="008568E2" w:rsidRDefault="008568E2">
      <w:pPr>
        <w:spacing w:after="0" w:line="360" w:lineRule="auto"/>
        <w:ind w:firstLine="709"/>
        <w:jc w:val="both"/>
        <w:rPr>
          <w:rFonts w:ascii="Times New Roman" w:eastAsia="Times New Roman" w:hAnsi="Times New Roman" w:cs="Times New Roman"/>
          <w:sz w:val="28"/>
          <w:szCs w:val="28"/>
        </w:rPr>
      </w:pPr>
    </w:p>
    <w:p w:rsidR="008568E2" w:rsidRDefault="002B0487">
      <w:pPr>
        <w:numPr>
          <w:ilvl w:val="1"/>
          <w:numId w:val="24"/>
        </w:numPr>
        <w:pBdr>
          <w:top w:val="nil"/>
          <w:left w:val="nil"/>
          <w:bottom w:val="nil"/>
          <w:right w:val="nil"/>
          <w:between w:val="nil"/>
        </w:pBdr>
        <w:spacing w:after="0" w:line="360" w:lineRule="auto"/>
        <w:ind w:left="1418" w:hanging="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Дайте визначення цього документа.</w:t>
      </w:r>
    </w:p>
    <w:p w:rsidR="008568E2" w:rsidRDefault="002B0487">
      <w:pPr>
        <w:numPr>
          <w:ilvl w:val="1"/>
          <w:numId w:val="24"/>
        </w:numPr>
        <w:pBdr>
          <w:top w:val="nil"/>
          <w:left w:val="nil"/>
          <w:bottom w:val="nil"/>
          <w:right w:val="nil"/>
          <w:between w:val="nil"/>
        </w:pBdr>
        <w:spacing w:after="0" w:line="360" w:lineRule="auto"/>
        <w:ind w:left="1418" w:hanging="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Назвіть реквізити заяви.</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9.7. </w:t>
      </w:r>
      <w:r>
        <w:rPr>
          <w:rFonts w:ascii="Times New Roman" w:eastAsia="Times New Roman" w:hAnsi="Times New Roman" w:cs="Times New Roman"/>
          <w:sz w:val="28"/>
          <w:szCs w:val="28"/>
        </w:rPr>
        <w:t>Прочитайте уривок із тексту документа. Допишіть документ та виправте помилки, дотримуючись вимог до оформлення ділових паперів. З’ясуйте, як називається цей документ.</w:t>
      </w:r>
    </w:p>
    <w:p w:rsidR="008568E2" w:rsidRDefault="002B048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Через погіршенням стану здоров’я прошу з 14.06.2022 до 30.06.202 дати позачергову відпустку для санаторного лікування.</w:t>
      </w:r>
    </w:p>
    <w:p w:rsidR="008568E2" w:rsidRDefault="002B0487">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9.8. </w:t>
      </w:r>
      <w:r>
        <w:rPr>
          <w:rFonts w:ascii="Times New Roman" w:eastAsia="Times New Roman" w:hAnsi="Times New Roman" w:cs="Times New Roman"/>
          <w:sz w:val="28"/>
          <w:szCs w:val="28"/>
        </w:rPr>
        <w:t>Прочитайте. Своїми способами боротьби зі стресом поділилися відомі люди. Які методи боротьби зі стресом ви використовуєте? Відповідь поясніть (5-10 речень).</w:t>
      </w:r>
      <w:r>
        <w:rPr>
          <w:rFonts w:ascii="Times New Roman" w:eastAsia="Times New Roman" w:hAnsi="Times New Roman" w:cs="Times New Roman"/>
          <w:b/>
          <w:sz w:val="28"/>
          <w:szCs w:val="28"/>
        </w:rPr>
        <w:t xml:space="preserve">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Білл Гейтс читає перед сном.</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розповів Гейтс, кожного вечора перед сном він читає як мінімум годину, незалежно від часу. А щоб не піддаватися негативу, мільярдер радить визначати тільки важливі аспекти роботи і зосереджуватися на них, ігноруючи будь-які вибрики долі або дрібні невдачі.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Уоррен Баффет грає на укулеле.</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Один з найвідоміших інвесторів має багато хобі, наприклад, він любить грати на укулеле. Саме музика допомагає мільярдерові позбутися негативу.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Джек Дорсі працює за розкладом.</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засновника Twitter, основна причина стресу – це несподіванка. Тому Дорсі складає план роботи на кожен день і це допомагає йому мінімізувати появу несподіваних негативних ситуацій. Крім того, він щодня бігає.</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Ілон Маск стикається з проблемами віч-на-віч.</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підприємця були важкі часи: він розлучався, зазнавав невдач у будівництві космічного шатла, у компанії «Tesla» була криза. Але Маск не опускає руки, не звертає з наміченого шляху, а чітко формулює проблему і починає її вирішувати.</w:t>
      </w:r>
    </w:p>
    <w:p w:rsidR="008568E2" w:rsidRDefault="002B0487">
      <w:pPr>
        <w:spacing w:before="24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ІІІ. Теми інформаційних проєктів </w:t>
      </w:r>
    </w:p>
    <w:p w:rsidR="008568E2" w:rsidRDefault="002B048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Службовий мовний етикент у діловому спілкуванні.</w:t>
      </w:r>
    </w:p>
    <w:p w:rsidR="008568E2" w:rsidRDefault="002B048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Значення усної форми мовлення у процесі управління.</w:t>
      </w:r>
    </w:p>
    <w:p w:rsidR="008568E2" w:rsidRDefault="002B048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Наради інформаційні, диспетчерські, дискусійні як вид усного ділового спілкування.</w:t>
      </w:r>
    </w:p>
    <w:p w:rsidR="008568E2" w:rsidRDefault="002B048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Прийом відвідувачів, його мовні особливості.</w:t>
      </w:r>
    </w:p>
    <w:p w:rsidR="008568E2" w:rsidRDefault="002B0487">
      <w:pPr>
        <w:numPr>
          <w:ilvl w:val="0"/>
          <w:numId w:val="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Службова телефонна розмова: вимоги, композиція, мовні особливості.</w:t>
      </w:r>
    </w:p>
    <w:p w:rsidR="008568E2" w:rsidRDefault="002B0487">
      <w:pPr>
        <w:numPr>
          <w:ilvl w:val="0"/>
          <w:numId w:val="1"/>
        </w:numPr>
        <w:shd w:val="clear" w:color="auto" w:fill="FFFFFF"/>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Мовні особливості ділових контактів.</w:t>
      </w:r>
    </w:p>
    <w:p w:rsidR="008568E2" w:rsidRDefault="002B0487">
      <w:pPr>
        <w:numPr>
          <w:ilvl w:val="0"/>
          <w:numId w:val="1"/>
        </w:numPr>
        <w:shd w:val="clear" w:color="auto" w:fill="FFFFFF"/>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Терміни і професіоналізми в ділових паперах</w:t>
      </w:r>
    </w:p>
    <w:p w:rsidR="008568E2" w:rsidRDefault="002B0487">
      <w:pPr>
        <w:numPr>
          <w:ilvl w:val="0"/>
          <w:numId w:val="1"/>
        </w:numPr>
        <w:shd w:val="clear" w:color="auto" w:fill="FFFFFF"/>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кліше у діловій сфері.</w:t>
      </w:r>
    </w:p>
    <w:p w:rsidR="008568E2" w:rsidRDefault="002B0487">
      <w:pPr>
        <w:numPr>
          <w:ilvl w:val="0"/>
          <w:numId w:val="1"/>
        </w:numPr>
        <w:shd w:val="clear" w:color="auto" w:fill="FFFFFF"/>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Графічні скорочення у діловодстві. Особливості використання абревіатур у документах.</w:t>
      </w:r>
    </w:p>
    <w:p w:rsidR="008568E2" w:rsidRDefault="002B0487">
      <w:pPr>
        <w:pStyle w:val="2"/>
        <w:spacing w:after="240" w:line="360" w:lineRule="auto"/>
        <w:jc w:val="center"/>
        <w:rPr>
          <w:rFonts w:ascii="Times New Roman" w:eastAsia="Times New Roman" w:hAnsi="Times New Roman" w:cs="Times New Roman"/>
          <w:b/>
          <w:color w:val="000000"/>
          <w:sz w:val="28"/>
          <w:szCs w:val="28"/>
        </w:rPr>
      </w:pPr>
      <w:bookmarkStart w:id="29" w:name="_heading=h.1pxezwc" w:colFirst="0" w:colLast="0"/>
      <w:bookmarkEnd w:id="29"/>
      <w:r>
        <w:rPr>
          <w:rFonts w:ascii="Times New Roman" w:eastAsia="Times New Roman" w:hAnsi="Times New Roman" w:cs="Times New Roman"/>
          <w:b/>
          <w:color w:val="000000"/>
          <w:sz w:val="28"/>
          <w:szCs w:val="28"/>
        </w:rPr>
        <w:t>ЗАПИТАННЯ ДЛЯ САМОКОНТРОЛЮ</w:t>
      </w:r>
    </w:p>
    <w:p w:rsidR="008568E2" w:rsidRDefault="002B0487">
      <w:pPr>
        <w:numPr>
          <w:ilvl w:val="0"/>
          <w:numId w:val="1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таке «документ»?</w:t>
      </w:r>
    </w:p>
    <w:p w:rsidR="008568E2" w:rsidRDefault="002B0487">
      <w:pPr>
        <w:numPr>
          <w:ilvl w:val="0"/>
          <w:numId w:val="1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яких елементів складається документ? Як ці елементи називаються?</w:t>
      </w:r>
    </w:p>
    <w:p w:rsidR="008568E2" w:rsidRDefault="002B0487">
      <w:pPr>
        <w:numPr>
          <w:ilvl w:val="0"/>
          <w:numId w:val="1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Порівняйте приватний лист і службовий. У чому відмінність між ними?</w:t>
      </w:r>
    </w:p>
    <w:p w:rsidR="008568E2" w:rsidRDefault="002B0487">
      <w:pPr>
        <w:numPr>
          <w:ilvl w:val="0"/>
          <w:numId w:val="1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Коли використовується кличний відмінок?</w:t>
      </w:r>
    </w:p>
    <w:p w:rsidR="008568E2" w:rsidRDefault="002B0487">
      <w:pPr>
        <w:numPr>
          <w:ilvl w:val="0"/>
          <w:numId w:val="1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ви знаєте про утворення форми іменників у кличному відмінку?</w:t>
      </w:r>
    </w:p>
    <w:p w:rsidR="008568E2" w:rsidRDefault="002B0487">
      <w:pPr>
        <w:numPr>
          <w:ilvl w:val="0"/>
          <w:numId w:val="1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чому особливість  форми кличного відмінка, якщо:</w:t>
      </w:r>
    </w:p>
    <w:p w:rsidR="008568E2" w:rsidRDefault="002B0487">
      <w:pPr>
        <w:numPr>
          <w:ilvl w:val="1"/>
          <w:numId w:val="1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звертання складаються з двох загальних назв;</w:t>
      </w:r>
    </w:p>
    <w:p w:rsidR="008568E2" w:rsidRDefault="002B0487">
      <w:pPr>
        <w:numPr>
          <w:ilvl w:val="1"/>
          <w:numId w:val="1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звертання складаються із загальної назви та імені;</w:t>
      </w:r>
    </w:p>
    <w:p w:rsidR="008568E2" w:rsidRDefault="002B0487">
      <w:pPr>
        <w:numPr>
          <w:ilvl w:val="1"/>
          <w:numId w:val="1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звертання складаються із загальної назви та прізвища;</w:t>
      </w:r>
    </w:p>
    <w:p w:rsidR="008568E2" w:rsidRDefault="002B0487">
      <w:pPr>
        <w:numPr>
          <w:ilvl w:val="1"/>
          <w:numId w:val="1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звертання складаються з двох власних назв – імені та по батькові?</w:t>
      </w:r>
    </w:p>
    <w:p w:rsidR="008568E2" w:rsidRDefault="002B0487">
      <w:pPr>
        <w:numPr>
          <w:ilvl w:val="0"/>
          <w:numId w:val="1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реквізити характерні для заяви? </w:t>
      </w:r>
    </w:p>
    <w:p w:rsidR="008568E2" w:rsidRDefault="002B0487">
      <w:pPr>
        <w:numPr>
          <w:ilvl w:val="0"/>
          <w:numId w:val="1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розташовуються реквізити в заяві?</w:t>
      </w:r>
    </w:p>
    <w:p w:rsidR="008568E2" w:rsidRDefault="002B0487">
      <w:pPr>
        <w:numPr>
          <w:ilvl w:val="0"/>
          <w:numId w:val="1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Що таке характеристика? </w:t>
      </w:r>
    </w:p>
    <w:p w:rsidR="008568E2" w:rsidRDefault="002B0487">
      <w:pPr>
        <w:numPr>
          <w:ilvl w:val="0"/>
          <w:numId w:val="1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Які реквізити характерні для характеристики?.</w:t>
      </w:r>
    </w:p>
    <w:p w:rsidR="008568E2" w:rsidRDefault="002B0487">
      <w:pPr>
        <w:rPr>
          <w:rFonts w:ascii="Times New Roman" w:eastAsia="Times New Roman" w:hAnsi="Times New Roman" w:cs="Times New Roman"/>
          <w:b/>
          <w:sz w:val="28"/>
          <w:szCs w:val="28"/>
        </w:rPr>
      </w:pPr>
      <w:r>
        <w:br w:type="page"/>
      </w:r>
    </w:p>
    <w:p w:rsidR="008568E2" w:rsidRDefault="002B0487">
      <w:pPr>
        <w:pStyle w:val="2"/>
        <w:spacing w:line="360" w:lineRule="auto"/>
        <w:jc w:val="center"/>
        <w:rPr>
          <w:rFonts w:ascii="Times New Roman" w:eastAsia="Times New Roman" w:hAnsi="Times New Roman" w:cs="Times New Roman"/>
          <w:b/>
          <w:color w:val="000000"/>
          <w:sz w:val="28"/>
          <w:szCs w:val="28"/>
        </w:rPr>
      </w:pPr>
      <w:bookmarkStart w:id="30" w:name="_heading=h.49x2ik5" w:colFirst="0" w:colLast="0"/>
      <w:bookmarkEnd w:id="30"/>
      <w:r>
        <w:rPr>
          <w:rFonts w:ascii="Times New Roman" w:eastAsia="Times New Roman" w:hAnsi="Times New Roman" w:cs="Times New Roman"/>
          <w:b/>
          <w:color w:val="000000"/>
          <w:sz w:val="28"/>
          <w:szCs w:val="28"/>
        </w:rPr>
        <w:lastRenderedPageBreak/>
        <w:t>ЕКСПРЕС-КОНТРОЛЬ 3</w:t>
      </w:r>
    </w:p>
    <w:p w:rsidR="008568E2" w:rsidRDefault="002B0487">
      <w:pPr>
        <w:spacing w:after="0" w:line="360" w:lineRule="auto"/>
        <w:ind w:firstLine="709"/>
        <w:jc w:val="both"/>
        <w:rPr>
          <w:rFonts w:ascii="Times New Roman" w:eastAsia="Times New Roman" w:hAnsi="Times New Roman" w:cs="Times New Roman"/>
          <w:b/>
          <w:i/>
          <w:sz w:val="28"/>
          <w:szCs w:val="28"/>
        </w:rPr>
      </w:pPr>
      <w:r>
        <w:rPr>
          <w:rFonts w:ascii="Times New Roman" w:eastAsia="Times New Roman" w:hAnsi="Times New Roman" w:cs="Times New Roman"/>
          <w:b/>
          <w:sz w:val="28"/>
          <w:szCs w:val="28"/>
        </w:rPr>
        <w:t>1. Виберіть правильний варіант оформлення заяви:</w:t>
      </w:r>
    </w:p>
    <w:tbl>
      <w:tblPr>
        <w:tblStyle w:val="afe"/>
        <w:tblW w:w="8995" w:type="dxa"/>
        <w:tblInd w:w="360" w:type="dxa"/>
        <w:tblBorders>
          <w:top w:val="nil"/>
          <w:left w:val="nil"/>
          <w:bottom w:val="nil"/>
          <w:right w:val="nil"/>
          <w:insideH w:val="nil"/>
          <w:insideV w:val="nil"/>
        </w:tblBorders>
        <w:tblLayout w:type="fixed"/>
        <w:tblLook w:val="0400" w:firstRow="0" w:lastRow="0" w:firstColumn="0" w:lastColumn="0" w:noHBand="0" w:noVBand="1"/>
      </w:tblPr>
      <w:tblGrid>
        <w:gridCol w:w="4497"/>
        <w:gridCol w:w="4498"/>
      </w:tblGrid>
      <w:tr w:rsidR="008568E2">
        <w:tc>
          <w:tcPr>
            <w:tcW w:w="4497" w:type="dxa"/>
          </w:tcPr>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а) Ректорові</w:t>
            </w:r>
          </w:p>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КПІ ім. Ігоря Сікорського</w:t>
            </w:r>
          </w:p>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проф. Згуровському М.З.</w:t>
            </w:r>
          </w:p>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студента ТЕФ</w:t>
            </w:r>
          </w:p>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Іванюка О.П.</w:t>
            </w:r>
          </w:p>
          <w:p w:rsidR="008568E2" w:rsidRDefault="008568E2">
            <w:pPr>
              <w:tabs>
                <w:tab w:val="left" w:pos="980"/>
              </w:tabs>
              <w:spacing w:line="360" w:lineRule="auto"/>
              <w:ind w:firstLine="244"/>
              <w:rPr>
                <w:rFonts w:ascii="Times New Roman" w:eastAsia="Times New Roman" w:hAnsi="Times New Roman" w:cs="Times New Roman"/>
                <w:i/>
                <w:sz w:val="28"/>
                <w:szCs w:val="28"/>
              </w:rPr>
            </w:pPr>
          </w:p>
        </w:tc>
        <w:tc>
          <w:tcPr>
            <w:tcW w:w="4498" w:type="dxa"/>
          </w:tcPr>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в) Ректору</w:t>
            </w:r>
          </w:p>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КПІ ім. Ігоря Сікорського</w:t>
            </w:r>
          </w:p>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проф. Згуровському М.З.</w:t>
            </w:r>
          </w:p>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від студента ТЕФ</w:t>
            </w:r>
          </w:p>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Іванюка Олега</w:t>
            </w:r>
          </w:p>
        </w:tc>
      </w:tr>
      <w:tr w:rsidR="008568E2">
        <w:trPr>
          <w:trHeight w:val="80"/>
        </w:trPr>
        <w:tc>
          <w:tcPr>
            <w:tcW w:w="4497" w:type="dxa"/>
          </w:tcPr>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б) Ректорові</w:t>
            </w:r>
          </w:p>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КПІ ім. Ігоря Сікорського</w:t>
            </w:r>
          </w:p>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проф. Згуровському М.З.</w:t>
            </w:r>
          </w:p>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студента Іванюка О.П.</w:t>
            </w:r>
          </w:p>
        </w:tc>
        <w:tc>
          <w:tcPr>
            <w:tcW w:w="4498" w:type="dxa"/>
          </w:tcPr>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г) Ректорові</w:t>
            </w:r>
          </w:p>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КПІ ім. Ігоря Сікорського</w:t>
            </w:r>
          </w:p>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проф. Згуровському М.З.</w:t>
            </w:r>
          </w:p>
          <w:p w:rsidR="008568E2" w:rsidRDefault="002B0487">
            <w:pPr>
              <w:tabs>
                <w:tab w:val="left" w:pos="980"/>
              </w:tabs>
              <w:spacing w:line="360" w:lineRule="auto"/>
              <w:ind w:firstLine="244"/>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студента групи ТА-22</w:t>
            </w:r>
          </w:p>
          <w:p w:rsidR="008568E2" w:rsidRDefault="002B0487">
            <w:pPr>
              <w:tabs>
                <w:tab w:val="left" w:pos="980"/>
              </w:tabs>
              <w:spacing w:line="360" w:lineRule="auto"/>
              <w:ind w:firstLine="244"/>
              <w:rPr>
                <w:rFonts w:ascii="Times New Roman" w:eastAsia="Times New Roman" w:hAnsi="Times New Roman" w:cs="Times New Roman"/>
                <w:i/>
                <w:sz w:val="28"/>
                <w:szCs w:val="28"/>
              </w:rPr>
            </w:pPr>
            <w:r>
              <w:rPr>
                <w:rFonts w:ascii="Times New Roman" w:eastAsia="Times New Roman" w:hAnsi="Times New Roman" w:cs="Times New Roman"/>
                <w:sz w:val="28"/>
                <w:szCs w:val="28"/>
              </w:rPr>
              <w:t>Іванюка О.П.</w:t>
            </w:r>
          </w:p>
        </w:tc>
      </w:tr>
    </w:tbl>
    <w:p w:rsidR="008568E2" w:rsidRDefault="002B0487">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 Виберіть правильний варіант оформлення переліку документів, що додаються до заяви: </w:t>
      </w:r>
    </w:p>
    <w:p w:rsidR="008568E2" w:rsidRDefault="002B048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до заяви прикладаються такі документи;</w:t>
      </w:r>
    </w:p>
    <w:p w:rsidR="008568E2" w:rsidRDefault="002B048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 до заяви додаються слідуючі документи;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до заяви додаються наступні документи;</w:t>
      </w:r>
    </w:p>
    <w:p w:rsidR="008568E2" w:rsidRDefault="002B048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до заяви додаю такі документи.</w:t>
      </w:r>
    </w:p>
    <w:p w:rsidR="008568E2" w:rsidRDefault="002B0487">
      <w:pPr>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b/>
          <w:sz w:val="28"/>
          <w:szCs w:val="28"/>
        </w:rPr>
        <w:t>3. Виберіть правильне оформлення підпису й дати під документом:</w:t>
      </w:r>
    </w:p>
    <w:tbl>
      <w:tblPr>
        <w:tblStyle w:val="aff"/>
        <w:tblW w:w="8122" w:type="dxa"/>
        <w:tblInd w:w="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46"/>
        <w:gridCol w:w="2693"/>
        <w:gridCol w:w="2783"/>
      </w:tblGrid>
      <w:tr w:rsidR="008568E2">
        <w:trPr>
          <w:trHeight w:val="697"/>
        </w:trPr>
        <w:tc>
          <w:tcPr>
            <w:tcW w:w="2646" w:type="dxa"/>
            <w:tcBorders>
              <w:top w:val="single" w:sz="4" w:space="0" w:color="000000"/>
              <w:left w:val="single" w:sz="4" w:space="0" w:color="000000"/>
              <w:bottom w:val="single" w:sz="4" w:space="0" w:color="000000"/>
              <w:right w:val="single" w:sz="4" w:space="0" w:color="000000"/>
            </w:tcBorders>
          </w:tcPr>
          <w:p w:rsidR="008568E2" w:rsidRDefault="002B0487">
            <w:pPr>
              <w:spacing w:line="360" w:lineRule="auto"/>
              <w:ind w:hanging="1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а) підпис    </w:t>
            </w:r>
          </w:p>
          <w:p w:rsidR="008568E2" w:rsidRDefault="002B0487">
            <w:pPr>
              <w:spacing w:line="360" w:lineRule="auto"/>
              <w:ind w:hanging="1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    дата</w:t>
            </w:r>
          </w:p>
        </w:tc>
        <w:tc>
          <w:tcPr>
            <w:tcW w:w="2693" w:type="dxa"/>
            <w:tcBorders>
              <w:top w:val="single" w:sz="4" w:space="0" w:color="000000"/>
              <w:left w:val="single" w:sz="4" w:space="0" w:color="000000"/>
              <w:bottom w:val="single" w:sz="4" w:space="0" w:color="000000"/>
              <w:right w:val="single" w:sz="4" w:space="0" w:color="000000"/>
            </w:tcBorders>
          </w:tcPr>
          <w:p w:rsidR="008568E2" w:rsidRDefault="002B0487">
            <w:pPr>
              <w:spacing w:line="360" w:lineRule="auto"/>
              <w:ind w:hanging="1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б) дата          підпис</w:t>
            </w:r>
          </w:p>
        </w:tc>
        <w:tc>
          <w:tcPr>
            <w:tcW w:w="2783" w:type="dxa"/>
            <w:tcBorders>
              <w:top w:val="single" w:sz="4" w:space="0" w:color="000000"/>
              <w:left w:val="single" w:sz="4" w:space="0" w:color="000000"/>
              <w:bottom w:val="single" w:sz="4" w:space="0" w:color="000000"/>
              <w:right w:val="single" w:sz="4" w:space="0" w:color="000000"/>
            </w:tcBorders>
          </w:tcPr>
          <w:p w:rsidR="008568E2" w:rsidRDefault="002B0487">
            <w:pPr>
              <w:spacing w:line="360" w:lineRule="auto"/>
              <w:ind w:hanging="1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в) підпис            дата</w:t>
            </w:r>
          </w:p>
        </w:tc>
      </w:tr>
      <w:tr w:rsidR="008568E2">
        <w:trPr>
          <w:trHeight w:val="714"/>
        </w:trPr>
        <w:tc>
          <w:tcPr>
            <w:tcW w:w="2646" w:type="dxa"/>
            <w:tcBorders>
              <w:top w:val="single" w:sz="4" w:space="0" w:color="000000"/>
              <w:left w:val="single" w:sz="4" w:space="0" w:color="000000"/>
              <w:bottom w:val="single" w:sz="4" w:space="0" w:color="000000"/>
              <w:right w:val="single" w:sz="4" w:space="0" w:color="000000"/>
            </w:tcBorders>
          </w:tcPr>
          <w:p w:rsidR="008568E2" w:rsidRDefault="002B0487">
            <w:pPr>
              <w:spacing w:line="360" w:lineRule="auto"/>
              <w:ind w:hanging="1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г) дата    </w:t>
            </w:r>
          </w:p>
          <w:p w:rsidR="008568E2" w:rsidRDefault="002B0487">
            <w:pPr>
              <w:spacing w:line="360" w:lineRule="auto"/>
              <w:ind w:hanging="1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                     підпис</w:t>
            </w:r>
          </w:p>
        </w:tc>
        <w:tc>
          <w:tcPr>
            <w:tcW w:w="2693" w:type="dxa"/>
            <w:tcBorders>
              <w:top w:val="single" w:sz="4" w:space="0" w:color="000000"/>
              <w:left w:val="single" w:sz="4" w:space="0" w:color="000000"/>
              <w:bottom w:val="single" w:sz="4" w:space="0" w:color="000000"/>
              <w:right w:val="single" w:sz="4" w:space="0" w:color="000000"/>
            </w:tcBorders>
          </w:tcPr>
          <w:p w:rsidR="008568E2" w:rsidRDefault="002B0487">
            <w:pPr>
              <w:spacing w:line="360" w:lineRule="auto"/>
              <w:ind w:hanging="1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ґ)                   підпис </w:t>
            </w:r>
          </w:p>
          <w:p w:rsidR="008568E2" w:rsidRDefault="002B0487">
            <w:pPr>
              <w:spacing w:line="360" w:lineRule="auto"/>
              <w:ind w:hanging="1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   дата</w:t>
            </w:r>
          </w:p>
        </w:tc>
        <w:tc>
          <w:tcPr>
            <w:tcW w:w="2783" w:type="dxa"/>
            <w:tcBorders>
              <w:top w:val="single" w:sz="4" w:space="0" w:color="000000"/>
              <w:left w:val="single" w:sz="4" w:space="0" w:color="000000"/>
              <w:bottom w:val="single" w:sz="4" w:space="0" w:color="000000"/>
              <w:right w:val="single" w:sz="4" w:space="0" w:color="000000"/>
            </w:tcBorders>
          </w:tcPr>
          <w:p w:rsidR="008568E2" w:rsidRDefault="002B0487">
            <w:pPr>
              <w:spacing w:line="360" w:lineRule="auto"/>
              <w:ind w:hanging="1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д) дата</w:t>
            </w:r>
          </w:p>
          <w:p w:rsidR="008568E2" w:rsidRDefault="002B0487">
            <w:pPr>
              <w:spacing w:line="360" w:lineRule="auto"/>
              <w:ind w:hanging="1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    підпис</w:t>
            </w:r>
          </w:p>
        </w:tc>
      </w:tr>
    </w:tbl>
    <w:p w:rsidR="008568E2" w:rsidRDefault="002B0487">
      <w:pPr>
        <w:pBdr>
          <w:top w:val="nil"/>
          <w:left w:val="nil"/>
          <w:bottom w:val="nil"/>
          <w:right w:val="nil"/>
          <w:between w:val="nil"/>
        </w:pBdr>
        <w:spacing w:before="240"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4. Обов’язковими реквізитами будь-якого документа є:</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дата, печатка;</w:t>
      </w:r>
    </w:p>
    <w:p w:rsidR="008568E2" w:rsidRDefault="002B048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б) підпис, печатка;</w:t>
      </w:r>
    </w:p>
    <w:p w:rsidR="008568E2" w:rsidRDefault="002B048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дата і підпис;</w:t>
      </w:r>
    </w:p>
    <w:p w:rsidR="008568E2" w:rsidRDefault="002B048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 дата, підпис, печатка.</w:t>
      </w:r>
    </w:p>
    <w:p w:rsidR="008568E2" w:rsidRDefault="002B0487">
      <w:pPr>
        <w:pBdr>
          <w:top w:val="nil"/>
          <w:left w:val="nil"/>
          <w:bottom w:val="nil"/>
          <w:right w:val="nil"/>
          <w:between w:val="nil"/>
        </w:pBdr>
        <w:spacing w:after="240" w:line="360" w:lineRule="auto"/>
        <w:ind w:firstLine="709"/>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color w:val="000000"/>
          <w:sz w:val="28"/>
          <w:szCs w:val="28"/>
        </w:rPr>
        <w:t xml:space="preserve">5. Який із ділових паперів містить інформацію в такій послідовності: </w:t>
      </w:r>
      <w:r>
        <w:rPr>
          <w:rFonts w:ascii="Times New Roman" w:eastAsia="Times New Roman" w:hAnsi="Times New Roman" w:cs="Times New Roman"/>
          <w:b/>
          <w:i/>
          <w:color w:val="000000"/>
          <w:sz w:val="28"/>
          <w:szCs w:val="28"/>
        </w:rPr>
        <w:t>адресат, адресант, назва документа, текст, додаток (якщо потрібно), підпис, дата</w:t>
      </w:r>
      <w:r>
        <w:rPr>
          <w:rFonts w:ascii="Times New Roman" w:eastAsia="Times New Roman" w:hAnsi="Times New Roman" w:cs="Times New Roman"/>
          <w:b/>
          <w:color w:val="000000"/>
          <w:sz w:val="28"/>
          <w:szCs w:val="28"/>
        </w:rPr>
        <w:t>?</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Резюме.</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Заява.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Автобіографія.</w:t>
      </w:r>
    </w:p>
    <w:p w:rsidR="008568E2" w:rsidRDefault="002B048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 Доручення.</w:t>
      </w:r>
    </w:p>
    <w:p w:rsidR="008568E2" w:rsidRDefault="002B0487">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6. Котре з поданих речень не потребує редагування?</w:t>
      </w:r>
    </w:p>
    <w:p w:rsidR="008568E2" w:rsidRDefault="002B0487">
      <w:pPr>
        <w:pBdr>
          <w:top w:val="nil"/>
          <w:left w:val="nil"/>
          <w:bottom w:val="nil"/>
          <w:right w:val="nil"/>
          <w:between w:val="nil"/>
        </w:pBdr>
        <w:spacing w:after="0" w:line="360" w:lineRule="auto"/>
        <w:ind w:left="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Через два дня ми получили підтвердження, що поступили в університет.</w:t>
      </w:r>
      <w:r>
        <w:rPr>
          <w:rFonts w:ascii="Times New Roman" w:eastAsia="Times New Roman" w:hAnsi="Times New Roman" w:cs="Times New Roman"/>
          <w:i/>
          <w:color w:val="000000"/>
          <w:sz w:val="28"/>
          <w:szCs w:val="28"/>
        </w:rPr>
        <w:t xml:space="preserve"> </w:t>
      </w:r>
    </w:p>
    <w:p w:rsidR="008568E2" w:rsidRDefault="002B0487">
      <w:pPr>
        <w:spacing w:after="0" w:line="360" w:lineRule="auto"/>
        <w:ind w:left="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б) Через два дні ми отримали підтвердження, що вступили до університету.</w:t>
      </w:r>
    </w:p>
    <w:p w:rsidR="008568E2" w:rsidRDefault="002B0487">
      <w:pPr>
        <w:pBdr>
          <w:top w:val="nil"/>
          <w:left w:val="nil"/>
          <w:bottom w:val="nil"/>
          <w:right w:val="nil"/>
          <w:between w:val="nil"/>
        </w:pBdr>
        <w:spacing w:after="0" w:line="360" w:lineRule="auto"/>
        <w:ind w:left="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Через два дня ми отримали підтвердження, що поступили в університет.</w:t>
      </w:r>
    </w:p>
    <w:p w:rsidR="008568E2" w:rsidRDefault="002B0487">
      <w:pPr>
        <w:pBdr>
          <w:top w:val="nil"/>
          <w:left w:val="nil"/>
          <w:bottom w:val="nil"/>
          <w:right w:val="nil"/>
          <w:between w:val="nil"/>
        </w:pBdr>
        <w:spacing w:after="0" w:line="360" w:lineRule="auto"/>
        <w:ind w:left="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 Через два дні ми получили підтвердження, що вступили до університету. </w:t>
      </w:r>
    </w:p>
    <w:p w:rsidR="008568E2" w:rsidRDefault="002B0487">
      <w:pPr>
        <w:pBdr>
          <w:top w:val="nil"/>
          <w:left w:val="nil"/>
          <w:bottom w:val="nil"/>
          <w:right w:val="nil"/>
          <w:between w:val="nil"/>
        </w:pBdr>
        <w:spacing w:after="24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7. Котрий з поданих текстів оголошення написано правильно?</w:t>
      </w:r>
    </w:p>
    <w:p w:rsidR="008568E2" w:rsidRDefault="002B0487">
      <w:pPr>
        <w:pBdr>
          <w:top w:val="nil"/>
          <w:left w:val="nil"/>
          <w:bottom w:val="nil"/>
          <w:right w:val="nil"/>
          <w:between w:val="nil"/>
        </w:pBdr>
        <w:spacing w:after="0" w:line="360" w:lineRule="auto"/>
        <w:ind w:left="709"/>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а) Запрошуємо на роботу інженера зі стажем роботи не менше ніж два роки.</w:t>
      </w:r>
    </w:p>
    <w:p w:rsidR="008568E2" w:rsidRDefault="002B0487">
      <w:pPr>
        <w:spacing w:after="0" w:line="360" w:lineRule="auto"/>
        <w:ind w:left="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Запрошуються на роботу інженера зі стажем роботи не менше двох років.</w:t>
      </w:r>
    </w:p>
    <w:p w:rsidR="008568E2" w:rsidRDefault="002B0487">
      <w:pPr>
        <w:spacing w:after="0" w:line="360" w:lineRule="auto"/>
        <w:ind w:left="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Запрошуємо на роботу</w:t>
      </w:r>
      <w:r>
        <w:rPr>
          <w:sz w:val="28"/>
          <w:szCs w:val="28"/>
        </w:rPr>
        <w:t xml:space="preserve"> </w:t>
      </w:r>
      <w:r>
        <w:rPr>
          <w:rFonts w:ascii="Times New Roman" w:eastAsia="Times New Roman" w:hAnsi="Times New Roman" w:cs="Times New Roman"/>
          <w:sz w:val="28"/>
          <w:szCs w:val="28"/>
        </w:rPr>
        <w:t>інженера зі стажом роботи не менше двох років.</w:t>
      </w:r>
    </w:p>
    <w:p w:rsidR="008568E2" w:rsidRDefault="002B0487">
      <w:pPr>
        <w:pBdr>
          <w:top w:val="nil"/>
          <w:left w:val="nil"/>
          <w:bottom w:val="nil"/>
          <w:right w:val="nil"/>
          <w:between w:val="nil"/>
        </w:pBdr>
        <w:spacing w:after="0" w:line="360" w:lineRule="auto"/>
        <w:ind w:left="709"/>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г) Запрошують на роботу інженера зі стажом роботи не менше двох років.</w:t>
      </w:r>
    </w:p>
    <w:p w:rsidR="008568E2" w:rsidRDefault="002B0487">
      <w:pPr>
        <w:pBdr>
          <w:top w:val="nil"/>
          <w:left w:val="nil"/>
          <w:bottom w:val="nil"/>
          <w:right w:val="nil"/>
          <w:between w:val="nil"/>
        </w:pBdr>
        <w:spacing w:after="24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8. Котра із зазначених форм давального відмінка відповідає вимогам офіційно-ділового стилю?</w:t>
      </w:r>
    </w:p>
    <w:p w:rsidR="008568E2" w:rsidRDefault="002B0487">
      <w:pPr>
        <w:spacing w:after="0" w:line="360" w:lineRule="auto"/>
        <w:ind w:left="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надіслати запрошення директорові Мовчану Віталієві Олексійовичу.</w:t>
      </w:r>
    </w:p>
    <w:p w:rsidR="008568E2" w:rsidRDefault="002B0487">
      <w:pPr>
        <w:spacing w:after="0" w:line="360" w:lineRule="auto"/>
        <w:ind w:left="709"/>
        <w:jc w:val="both"/>
        <w:rPr>
          <w:sz w:val="28"/>
          <w:szCs w:val="28"/>
        </w:rPr>
      </w:pPr>
      <w:r>
        <w:rPr>
          <w:rFonts w:ascii="Times New Roman" w:eastAsia="Times New Roman" w:hAnsi="Times New Roman" w:cs="Times New Roman"/>
          <w:sz w:val="28"/>
          <w:szCs w:val="28"/>
        </w:rPr>
        <w:t>б) надіслати запрошення директору Мовчан Віталію Олексійовичу.</w:t>
      </w:r>
      <w:r>
        <w:rPr>
          <w:sz w:val="28"/>
          <w:szCs w:val="28"/>
        </w:rPr>
        <w:t xml:space="preserve"> </w:t>
      </w:r>
    </w:p>
    <w:p w:rsidR="008568E2" w:rsidRDefault="002B0487">
      <w:pPr>
        <w:spacing w:after="0" w:line="360" w:lineRule="auto"/>
        <w:ind w:left="709"/>
        <w:jc w:val="both"/>
        <w:rPr>
          <w:sz w:val="28"/>
          <w:szCs w:val="28"/>
        </w:rPr>
      </w:pPr>
      <w:r>
        <w:rPr>
          <w:rFonts w:ascii="Times New Roman" w:eastAsia="Times New Roman" w:hAnsi="Times New Roman" w:cs="Times New Roman"/>
          <w:sz w:val="28"/>
          <w:szCs w:val="28"/>
        </w:rPr>
        <w:t>в) надіслати запрошення директорові Мовчанові Віталеві Олексійовичу.</w:t>
      </w:r>
    </w:p>
    <w:p w:rsidR="008568E2" w:rsidRDefault="002B0487">
      <w:pPr>
        <w:spacing w:after="0" w:line="360" w:lineRule="auto"/>
        <w:ind w:left="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надіслати запрошення директору Мовчану Віталіеві Олексієвичу.</w:t>
      </w:r>
    </w:p>
    <w:p w:rsidR="008568E2" w:rsidRDefault="002B0487">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9. Виберіть правильний варіант відповіді щодо правил користування телефоном:</w:t>
      </w:r>
    </w:p>
    <w:p w:rsidR="008568E2" w:rsidRDefault="002B0487">
      <w:pPr>
        <w:shd w:val="clear" w:color="auto" w:fill="FFFFFF"/>
        <w:tabs>
          <w:tab w:val="left" w:pos="61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під час прийому відвідувачів проблеми треба вирішувати одразу, тому телефон не можна вимикати;</w:t>
      </w:r>
    </w:p>
    <w:p w:rsidR="008568E2" w:rsidRDefault="002B0487">
      <w:pPr>
        <w:shd w:val="clear" w:color="auto" w:fill="FFFFFF"/>
        <w:tabs>
          <w:tab w:val="left" w:pos="61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під час прийому відвідувачів телефонами користуються в обме-женому режимі;</w:t>
      </w:r>
    </w:p>
    <w:p w:rsidR="008568E2" w:rsidRDefault="002B0487">
      <w:pPr>
        <w:pBdr>
          <w:top w:val="nil"/>
          <w:left w:val="nil"/>
          <w:bottom w:val="nil"/>
          <w:right w:val="nil"/>
          <w:between w:val="nil"/>
        </w:pBdr>
        <w:shd w:val="clear" w:color="auto" w:fill="FFFFFF"/>
        <w:tabs>
          <w:tab w:val="left" w:pos="90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під час прийому відвідувачів телефони мають бути вимкнені або переключені на секретаря.</w:t>
      </w:r>
    </w:p>
    <w:p w:rsidR="008568E2" w:rsidRDefault="002B0487">
      <w:pPr>
        <w:shd w:val="clear" w:color="auto" w:fill="FFFFFF"/>
        <w:tabs>
          <w:tab w:val="left" w:pos="576"/>
          <w:tab w:val="left" w:pos="900"/>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10. Виправте помилки, відредагуйте поданий документ.</w:t>
      </w:r>
    </w:p>
    <w:p w:rsidR="008568E2" w:rsidRDefault="002B0487">
      <w:pPr>
        <w:pBdr>
          <w:top w:val="nil"/>
          <w:left w:val="nil"/>
          <w:bottom w:val="nil"/>
          <w:right w:val="nil"/>
          <w:between w:val="nil"/>
        </w:pBdr>
        <w:spacing w:after="0" w:line="360" w:lineRule="auto"/>
        <w:ind w:left="4962"/>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Директору ПП Дзвін</w:t>
      </w:r>
    </w:p>
    <w:p w:rsidR="008568E2" w:rsidRDefault="002B0487">
      <w:pPr>
        <w:pBdr>
          <w:top w:val="nil"/>
          <w:left w:val="nil"/>
          <w:bottom w:val="nil"/>
          <w:right w:val="nil"/>
          <w:between w:val="nil"/>
        </w:pBdr>
        <w:spacing w:after="0" w:line="360" w:lineRule="auto"/>
        <w:ind w:left="4962"/>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Шевченко Генадію Ільїчу</w:t>
      </w:r>
    </w:p>
    <w:p w:rsidR="008568E2" w:rsidRDefault="002B0487">
      <w:pPr>
        <w:pBdr>
          <w:top w:val="nil"/>
          <w:left w:val="nil"/>
          <w:bottom w:val="nil"/>
          <w:right w:val="nil"/>
          <w:between w:val="nil"/>
        </w:pBdr>
        <w:spacing w:after="0" w:line="360" w:lineRule="auto"/>
        <w:ind w:left="4962"/>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Від Петраш М.О., який</w:t>
      </w:r>
    </w:p>
    <w:p w:rsidR="008568E2" w:rsidRDefault="002B0487">
      <w:pPr>
        <w:spacing w:after="0" w:line="360" w:lineRule="auto"/>
        <w:ind w:left="4962"/>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Проживає за такою адресою:</w:t>
      </w:r>
    </w:p>
    <w:p w:rsidR="008568E2" w:rsidRDefault="002B0487">
      <w:pPr>
        <w:spacing w:after="0" w:line="360" w:lineRule="auto"/>
        <w:ind w:left="4962"/>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(м. Києва, вул. М. Бойчука, 7, кв. 134)</w:t>
      </w:r>
    </w:p>
    <w:p w:rsidR="008568E2" w:rsidRDefault="008568E2">
      <w:pPr>
        <w:spacing w:after="0" w:line="360" w:lineRule="auto"/>
        <w:ind w:left="5245"/>
        <w:jc w:val="both"/>
        <w:rPr>
          <w:rFonts w:ascii="Times New Roman" w:eastAsia="Times New Roman" w:hAnsi="Times New Roman" w:cs="Times New Roman"/>
          <w:i/>
          <w:sz w:val="28"/>
          <w:szCs w:val="28"/>
        </w:rPr>
      </w:pPr>
    </w:p>
    <w:p w:rsidR="008568E2" w:rsidRDefault="002B0487">
      <w:pPr>
        <w:spacing w:line="360" w:lineRule="auto"/>
        <w:ind w:left="360"/>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заява.</w:t>
      </w:r>
    </w:p>
    <w:p w:rsidR="008568E2" w:rsidRDefault="002B0487">
      <w:pPr>
        <w:pBdr>
          <w:top w:val="nil"/>
          <w:left w:val="nil"/>
          <w:bottom w:val="nil"/>
          <w:right w:val="nil"/>
          <w:between w:val="nil"/>
        </w:pBdr>
        <w:spacing w:after="0" w:line="360" w:lineRule="auto"/>
        <w:ind w:left="720"/>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Прошу вас звільнити мене з обіймаємої мною посаді в зв’язку за власним бажанням по сімейним обставинам.</w:t>
      </w:r>
    </w:p>
    <w:p w:rsidR="008568E2" w:rsidRDefault="008568E2">
      <w:pPr>
        <w:pBdr>
          <w:top w:val="nil"/>
          <w:left w:val="nil"/>
          <w:bottom w:val="nil"/>
          <w:right w:val="nil"/>
          <w:between w:val="nil"/>
        </w:pBdr>
        <w:spacing w:after="0" w:line="360" w:lineRule="auto"/>
        <w:ind w:left="720"/>
        <w:jc w:val="both"/>
        <w:rPr>
          <w:rFonts w:ascii="Times New Roman" w:eastAsia="Times New Roman" w:hAnsi="Times New Roman" w:cs="Times New Roman"/>
          <w:i/>
          <w:color w:val="000000"/>
          <w:sz w:val="28"/>
          <w:szCs w:val="28"/>
        </w:rPr>
      </w:pPr>
    </w:p>
    <w:p w:rsidR="008568E2" w:rsidRDefault="002B0487">
      <w:pPr>
        <w:spacing w:after="0" w:line="360" w:lineRule="auto"/>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           Коля Петраш                                                           31 січня 2022 року                                                                      </w:t>
      </w:r>
    </w:p>
    <w:p w:rsidR="008568E2" w:rsidRDefault="008568E2">
      <w:pPr>
        <w:spacing w:after="0" w:line="360" w:lineRule="auto"/>
        <w:ind w:firstLine="709"/>
        <w:jc w:val="both"/>
        <w:rPr>
          <w:rFonts w:ascii="Times New Roman" w:eastAsia="Times New Roman" w:hAnsi="Times New Roman" w:cs="Times New Roman"/>
          <w:b/>
          <w:sz w:val="28"/>
          <w:szCs w:val="28"/>
        </w:rPr>
      </w:pPr>
    </w:p>
    <w:p w:rsidR="008568E2" w:rsidRDefault="008568E2">
      <w:pPr>
        <w:spacing w:after="0" w:line="360" w:lineRule="auto"/>
        <w:jc w:val="both"/>
        <w:rPr>
          <w:rFonts w:ascii="Times New Roman" w:eastAsia="Times New Roman" w:hAnsi="Times New Roman" w:cs="Times New Roman"/>
          <w:b/>
          <w:sz w:val="28"/>
          <w:szCs w:val="28"/>
        </w:rPr>
      </w:pPr>
    </w:p>
    <w:p w:rsidR="008568E2" w:rsidRDefault="002B0487">
      <w:pPr>
        <w:pStyle w:val="2"/>
        <w:spacing w:line="360" w:lineRule="auto"/>
        <w:jc w:val="center"/>
        <w:rPr>
          <w:rFonts w:ascii="Times New Roman" w:eastAsia="Times New Roman" w:hAnsi="Times New Roman" w:cs="Times New Roman"/>
          <w:b/>
          <w:color w:val="000000"/>
          <w:sz w:val="28"/>
          <w:szCs w:val="28"/>
        </w:rPr>
      </w:pPr>
      <w:bookmarkStart w:id="31" w:name="_heading=h.2p2csry" w:colFirst="0" w:colLast="0"/>
      <w:bookmarkEnd w:id="31"/>
      <w:r>
        <w:rPr>
          <w:rFonts w:ascii="Times New Roman" w:eastAsia="Times New Roman" w:hAnsi="Times New Roman" w:cs="Times New Roman"/>
          <w:b/>
          <w:color w:val="000000"/>
          <w:sz w:val="28"/>
          <w:szCs w:val="28"/>
        </w:rPr>
        <w:t>ДОДАТКОВІ ЗАВДАННЯ ПОШУКОВОГО ХАРАКТЕРУ</w:t>
      </w:r>
    </w:p>
    <w:p w:rsidR="008568E2" w:rsidRDefault="002B0487">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тих, хто хоче глибше вивчати українську мову)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Онтогенез мови, мовна картина світу, етнопсихолінгвістика.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Мова як знакова система.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Мова як друга сигнальна система.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Поняття народності та нації в лінгвістичному аспекті.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Мова як «паспорт» нації.</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Мовна ситуація в Україні початку ХХІ століття.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Проблеми сучасної української літератури, книговидання та читання.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Обов’язковість вивчення державної мови на технічних факультетах провідних зарубіжних закладах вищої освіти.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Особливості вивчення державної мови у технічному закладі вищої освіти.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Мова ділового спілкування як функціональний різновид української літературної мови.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Функції ділового мовлення.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Функція комунікації ділового мовлення.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Номінативна функція ділового мовлення.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 Природа спілкування і комунікації.</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 Поняття культури мови і характеристика основних комунікативних якостей мови.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 Правильність мовлення. Точність мовлення. Логічність мовлення. Дієвість мовлення.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 Чистота мовлення. Образність мовлення. Багатство мовлення.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 Різноманітність мовлення. Доречність мовлення. Доступність мовлення.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 Достатність мовлення. Стислість мовлення. Змістовність мовлення.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20. Ясність мовлення. Емоційність мовлення.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Естетичність мовлення.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Взаємодія і взаємозалежність комунікативних якостей мови.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Мовні засоби досягнення комунікативної мети.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Мовна особистість як національний і соціокультурний феномен.</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 Мовна свідомість.</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 Стратегії мовної поведінки.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 Особливості міжособистісного спілкування.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 Урахування специфіки лінгвоментальності: репертуар тем у розмові з іноземцями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різних національностей.</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29. Врахування специфіки лінгвоментальності: налаштування на національні особливості мовної поведінки співрозмовника.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 Співвідношення національних і ділових компонентів у мовній поведінці інженера.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Мовна поведінка білінгва.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Мовна поведінка у конфліктних ситуаціях різного типу.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Мовні засоби розв’язання міжособистісних конфліктів.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 Використання неоднозначності мовних одиниць у діловому мовленні.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35. Комунікативні ресурси багатозначності.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36. Способи уникання прямої відповіді.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37. Способи і види натяків у спілкуванні.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38. Створення гумористичного ефекту в комунікаціях.</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39. Метафора в діловому спілкуванні.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 Мовні засоби захисту від обману, особливості комунікативного шахрайства.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41. Особливості політичного обману.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 Формування громадської думки.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43. Вплив чуток, пліток, наклепів на особистість.</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44. Іміджмейкерство: мовний аспект.</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45. Комунікативне призначення евфемізмів.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46. Конструювання емфатичної комунікації.</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47. Проблеми нейролінгвістичного програмування.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 Функція впливу як функція усного мовлення.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49. Гумор ситуативний та гумор мовний.</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50. Багатозначність слів та їх обігрування як джерело гумору.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55. Дозування гумору в міжособистісному та діловому спілкуванні.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56. Гротеск та каламбур, їх мовне забезпечення.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57. Метафора, гіпербола та літота як комунікативні засоби.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58. Типи монологічного мовлення.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59. Діалог, його види.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60. Техніка усного мовлення.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61. Усне мовлення: дихання, голос, дикція.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62. Усне мовлення: інтонація, мелодика, темп мовлення.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63. Невербальні компоненти спілкування. Кінесика.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64. Мовний етикет.</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65. Мовно-етичні та комунікативні вимоги до поведінки під час телефонної розмови.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68. Комунікативні вимоги до поведінки під час ділової бесіди.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69. Мовно-етичні та комунікативні вимоги до поведінки під час наради.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70. Види сучасного публічного виступу.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71. Жанри публічного виступу: доповідь.</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72. Жанри публічного виступу: промова.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73. Мистецтво аргументації.</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74. Традиції українського красномовства.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75. Особливості промови на будь-яку тему без попередньої підготовки.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76. Ерудиція та словниковий запас оратора.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77. Володіння іноземними мовами оратора.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78. Лексичні ігри оратора на пошук слів, що об’єднують назви різних явищ.</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79. Висока культура мовлення як головний складник упевненості в собі в разі виголошення промови без підготовки.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80. Упевненість та самовпевненість оратора.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81. Мовні засоби оратора уникнення небезпеки здатися самовпевненим.</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82. Мовні засоби вираження поваги оратора до аудиторії та вміння вдало розмістити їх у тексті промови.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83. Безпосередність і демократизм оратора та їх мовне забезпечення.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84. Орієнтація оратора на інтелектуальний рівень слухачів.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85. Мовні засоби переконування.</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86. Мовні засоби психологічного тиску/захисту.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87. Уміння оратора впливати на підсвідомість співрозмовника.</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88. Нейтральні і стилістично забарвлені мовні засоби.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89. Використання можливостей комп’ютера під час оформлення тексту.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90. Комп’ютерні засоби мовної підтримки.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91. Мова текстів законодавства, помилки у текстах та їх наслідки.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92. Інструкція: типологія, правопис, особливості синтаксису.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93. Інструкції: вживання інфінітивних речень.</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94. Вимоги Держстандартів щодо оформлення документів.</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95. Організація ресурсів національної словникової бази.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96. Українські електронні словники.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97. Цінність, істинність та новизна інформації.</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98. Особливості тексту документа.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99. Етикет у ділових комунікаціях.</w:t>
      </w:r>
    </w:p>
    <w:p w:rsidR="008568E2" w:rsidRDefault="002B048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100. Академічна чесність під час комунікації.</w:t>
      </w:r>
    </w:p>
    <w:p w:rsidR="008568E2" w:rsidRDefault="002B0487">
      <w:pPr>
        <w:pStyle w:val="2"/>
        <w:spacing w:after="240" w:line="360" w:lineRule="auto"/>
        <w:jc w:val="center"/>
        <w:rPr>
          <w:rFonts w:ascii="Times New Roman" w:eastAsia="Times New Roman" w:hAnsi="Times New Roman" w:cs="Times New Roman"/>
          <w:b/>
          <w:color w:val="000000"/>
          <w:sz w:val="28"/>
          <w:szCs w:val="28"/>
        </w:rPr>
      </w:pPr>
      <w:bookmarkStart w:id="32" w:name="_heading=h.147n2zr" w:colFirst="0" w:colLast="0"/>
      <w:bookmarkEnd w:id="32"/>
      <w:r>
        <w:rPr>
          <w:rFonts w:ascii="Times New Roman" w:eastAsia="Times New Roman" w:hAnsi="Times New Roman" w:cs="Times New Roman"/>
          <w:b/>
          <w:color w:val="000000"/>
          <w:sz w:val="28"/>
          <w:szCs w:val="28"/>
        </w:rPr>
        <w:t>КОМПЛЕКСНА КОНТРОЛЬНА РОБОТА</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1</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Назвати та дати характеристику основним засобам протидії плагіату.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Написати документ про одержання або передачу коштів, вказати реквізити цього документа.</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Згрупувати терміни залежно від галузі знань і сфери використання.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Суфікс, фехтування, диктатура, фініш, формування, форсувати, акварель, алітерація, анафора, гімн, акцент, іронія, конфлікт, студія, такт, концертмейстер, титр, типізація, помпезність, систематизація, трафарет.</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Утворити кількісні та порядкові числівники. Провідміняти виділені числівники.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340; 7864; 1993; 576; 2000; 22; 811.</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Доручення. Резюме.</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2</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Охарактеризувати найбільш поширені види плагіату.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Дати письмові відповіді на запитання.</w:t>
      </w:r>
    </w:p>
    <w:p w:rsidR="008568E2" w:rsidRDefault="002B0487">
      <w:pPr>
        <w:spacing w:before="240" w:line="360" w:lineRule="auto"/>
        <w:ind w:left="993"/>
        <w:rPr>
          <w:rFonts w:ascii="Times New Roman" w:eastAsia="Times New Roman" w:hAnsi="Times New Roman" w:cs="Times New Roman"/>
          <w:sz w:val="28"/>
          <w:szCs w:val="28"/>
        </w:rPr>
      </w:pPr>
      <w:r>
        <w:rPr>
          <w:rFonts w:ascii="Times New Roman" w:eastAsia="Times New Roman" w:hAnsi="Times New Roman" w:cs="Times New Roman"/>
          <w:sz w:val="28"/>
          <w:szCs w:val="28"/>
        </w:rPr>
        <w:t>1) Що вивчає «риторика»?</w:t>
      </w:r>
    </w:p>
    <w:p w:rsidR="008568E2" w:rsidRDefault="002B0487">
      <w:pPr>
        <w:spacing w:before="240" w:line="360" w:lineRule="auto"/>
        <w:ind w:left="993"/>
        <w:rPr>
          <w:rFonts w:ascii="Times New Roman" w:eastAsia="Times New Roman" w:hAnsi="Times New Roman" w:cs="Times New Roman"/>
          <w:sz w:val="28"/>
          <w:szCs w:val="28"/>
        </w:rPr>
      </w:pPr>
      <w:r>
        <w:rPr>
          <w:rFonts w:ascii="Times New Roman" w:eastAsia="Times New Roman" w:hAnsi="Times New Roman" w:cs="Times New Roman"/>
          <w:sz w:val="28"/>
          <w:szCs w:val="28"/>
        </w:rPr>
        <w:t>2) Чи потрібно інженерам володіти навичками красномовства?</w:t>
      </w:r>
    </w:p>
    <w:p w:rsidR="008568E2" w:rsidRDefault="002B0487">
      <w:pPr>
        <w:spacing w:before="240" w:line="360" w:lineRule="auto"/>
        <w:ind w:left="993"/>
        <w:rPr>
          <w:rFonts w:ascii="Times New Roman" w:eastAsia="Times New Roman" w:hAnsi="Times New Roman" w:cs="Times New Roman"/>
          <w:sz w:val="28"/>
          <w:szCs w:val="28"/>
        </w:rPr>
      </w:pPr>
      <w:r>
        <w:rPr>
          <w:rFonts w:ascii="Times New Roman" w:eastAsia="Times New Roman" w:hAnsi="Times New Roman" w:cs="Times New Roman"/>
          <w:sz w:val="28"/>
          <w:szCs w:val="28"/>
        </w:rPr>
        <w:t>3) Розкрийте такі поняття, як «темп мовлення», «гнучкість мовлення», «артикуляція», «висота голосу», «паузи у спілкуванні», «емоційність мовлення».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Указати правильний варіант відповіді.</w:t>
      </w:r>
    </w:p>
    <w:p w:rsidR="008568E2" w:rsidRDefault="002B0487">
      <w:pPr>
        <w:spacing w:before="240" w:line="360" w:lineRule="auto"/>
        <w:ind w:left="993"/>
        <w:rPr>
          <w:rFonts w:ascii="Times New Roman" w:eastAsia="Times New Roman" w:hAnsi="Times New Roman" w:cs="Times New Roman"/>
          <w:sz w:val="28"/>
          <w:szCs w:val="28"/>
        </w:rPr>
      </w:pPr>
      <w:r>
        <w:rPr>
          <w:rFonts w:ascii="Times New Roman" w:eastAsia="Times New Roman" w:hAnsi="Times New Roman" w:cs="Times New Roman"/>
          <w:sz w:val="28"/>
          <w:szCs w:val="28"/>
        </w:rPr>
        <w:t>1) Орфоепічні норми – правильне вживання розділових знаків.</w:t>
      </w:r>
    </w:p>
    <w:p w:rsidR="008568E2" w:rsidRDefault="002B0487">
      <w:pPr>
        <w:spacing w:before="240" w:line="360" w:lineRule="auto"/>
        <w:ind w:left="993"/>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Орфографічні норми – правильне написання слів.</w:t>
      </w:r>
    </w:p>
    <w:p w:rsidR="008568E2" w:rsidRDefault="002B0487">
      <w:pPr>
        <w:spacing w:before="240" w:line="360" w:lineRule="auto"/>
        <w:ind w:left="993"/>
        <w:rPr>
          <w:rFonts w:ascii="Times New Roman" w:eastAsia="Times New Roman" w:hAnsi="Times New Roman" w:cs="Times New Roman"/>
          <w:sz w:val="28"/>
          <w:szCs w:val="28"/>
        </w:rPr>
      </w:pPr>
      <w:r>
        <w:rPr>
          <w:rFonts w:ascii="Times New Roman" w:eastAsia="Times New Roman" w:hAnsi="Times New Roman" w:cs="Times New Roman"/>
          <w:sz w:val="28"/>
          <w:szCs w:val="28"/>
        </w:rPr>
        <w:t>3) Граматичні норми – добір мовних засобів залежно від умов спілкування.</w:t>
      </w:r>
    </w:p>
    <w:p w:rsidR="008568E2" w:rsidRDefault="002B0487">
      <w:pPr>
        <w:spacing w:before="240" w:line="360" w:lineRule="auto"/>
        <w:ind w:left="993"/>
        <w:rPr>
          <w:rFonts w:ascii="Times New Roman" w:eastAsia="Times New Roman" w:hAnsi="Times New Roman" w:cs="Times New Roman"/>
          <w:sz w:val="28"/>
          <w:szCs w:val="28"/>
        </w:rPr>
      </w:pPr>
      <w:r>
        <w:rPr>
          <w:rFonts w:ascii="Times New Roman" w:eastAsia="Times New Roman" w:hAnsi="Times New Roman" w:cs="Times New Roman"/>
          <w:sz w:val="28"/>
          <w:szCs w:val="28"/>
        </w:rPr>
        <w:t>4) Стилістичні норми – творення слів, правильне уживання форм слів, побудова словосполучень.</w:t>
      </w:r>
    </w:p>
    <w:p w:rsidR="008568E2" w:rsidRDefault="002B0487">
      <w:pPr>
        <w:spacing w:before="240" w:line="360" w:lineRule="auto"/>
        <w:ind w:left="993"/>
        <w:rPr>
          <w:rFonts w:ascii="Times New Roman" w:eastAsia="Times New Roman" w:hAnsi="Times New Roman" w:cs="Times New Roman"/>
          <w:sz w:val="28"/>
          <w:szCs w:val="28"/>
        </w:rPr>
      </w:pPr>
      <w:r>
        <w:rPr>
          <w:rFonts w:ascii="Times New Roman" w:eastAsia="Times New Roman" w:hAnsi="Times New Roman" w:cs="Times New Roman"/>
          <w:sz w:val="28"/>
          <w:szCs w:val="28"/>
        </w:rPr>
        <w:t>5) Пунктуаційні норми – правильна вимова звуків, звукосполучень.</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Підібрати доречну форму слів.</w:t>
      </w:r>
    </w:p>
    <w:p w:rsidR="008568E2" w:rsidRDefault="002B0487">
      <w:pPr>
        <w:spacing w:before="240" w:line="360" w:lineRule="auto"/>
        <w:ind w:left="993"/>
        <w:rPr>
          <w:rFonts w:ascii="Times New Roman" w:eastAsia="Times New Roman" w:hAnsi="Times New Roman" w:cs="Times New Roman"/>
          <w:sz w:val="28"/>
          <w:szCs w:val="28"/>
        </w:rPr>
      </w:pPr>
      <w:r>
        <w:rPr>
          <w:rFonts w:ascii="Times New Roman" w:eastAsia="Times New Roman" w:hAnsi="Times New Roman" w:cs="Times New Roman"/>
          <w:sz w:val="28"/>
          <w:szCs w:val="28"/>
        </w:rPr>
        <w:t>1) Ви просите (дати, надати) матеріальну допомогу.</w:t>
      </w:r>
    </w:p>
    <w:p w:rsidR="008568E2" w:rsidRDefault="002B0487">
      <w:pPr>
        <w:spacing w:before="240" w:line="360" w:lineRule="auto"/>
        <w:ind w:left="993"/>
        <w:rPr>
          <w:rFonts w:ascii="Times New Roman" w:eastAsia="Times New Roman" w:hAnsi="Times New Roman" w:cs="Times New Roman"/>
          <w:sz w:val="28"/>
          <w:szCs w:val="28"/>
        </w:rPr>
      </w:pPr>
      <w:r>
        <w:rPr>
          <w:rFonts w:ascii="Times New Roman" w:eastAsia="Times New Roman" w:hAnsi="Times New Roman" w:cs="Times New Roman"/>
          <w:sz w:val="28"/>
          <w:szCs w:val="28"/>
        </w:rPr>
        <w:t>2) Ви пропонуєте (прийняти, взяти) участь в обговоренні пропозицій.</w:t>
      </w:r>
    </w:p>
    <w:p w:rsidR="008568E2" w:rsidRDefault="002B0487">
      <w:pPr>
        <w:spacing w:before="240" w:line="360" w:lineRule="auto"/>
        <w:ind w:left="993"/>
        <w:rPr>
          <w:rFonts w:ascii="Times New Roman" w:eastAsia="Times New Roman" w:hAnsi="Times New Roman" w:cs="Times New Roman"/>
          <w:sz w:val="28"/>
          <w:szCs w:val="28"/>
        </w:rPr>
      </w:pPr>
      <w:r>
        <w:rPr>
          <w:rFonts w:ascii="Times New Roman" w:eastAsia="Times New Roman" w:hAnsi="Times New Roman" w:cs="Times New Roman"/>
          <w:sz w:val="28"/>
          <w:szCs w:val="28"/>
        </w:rPr>
        <w:t>3) Ми (підняли, порушили) питання про доцільність такого обміну.</w:t>
      </w:r>
    </w:p>
    <w:p w:rsidR="008568E2" w:rsidRDefault="002B0487">
      <w:pPr>
        <w:spacing w:before="240" w:line="360" w:lineRule="auto"/>
        <w:ind w:left="993"/>
        <w:rPr>
          <w:rFonts w:ascii="Times New Roman" w:eastAsia="Times New Roman" w:hAnsi="Times New Roman" w:cs="Times New Roman"/>
          <w:sz w:val="28"/>
          <w:szCs w:val="28"/>
        </w:rPr>
      </w:pPr>
      <w:r>
        <w:rPr>
          <w:rFonts w:ascii="Times New Roman" w:eastAsia="Times New Roman" w:hAnsi="Times New Roman" w:cs="Times New Roman"/>
          <w:sz w:val="28"/>
          <w:szCs w:val="28"/>
        </w:rPr>
        <w:t>4) Ви (не познайомили, не ознайомили) нас із причинами невиконання плану.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Автобіографія. Розписка.</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3</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Назвати закони, які регулюють запобігання академічного шахрайства.</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Сформулювати дефініції термінів «посилання», «цитування».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Розбити слова на дві колонки: які мають точність виміру або конкретність (зокрема точкові географічні об’єкти) і які мають невизначене, просторове або узагальнене (абстрактне) значення.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Гурт, Дон, Київ, листопад (місяць), листопад (пора року), Іван, документ, шторм, лізинг, Васильків, менеджмент, регіон, спортсмен, вітер, метр, лектор, вальс, банк, факультет.</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Продовжити речення:</w:t>
      </w:r>
    </w:p>
    <w:p w:rsidR="008568E2" w:rsidRDefault="002B0487">
      <w:pPr>
        <w:spacing w:before="240" w:line="360" w:lineRule="auto"/>
        <w:ind w:left="993"/>
        <w:rPr>
          <w:rFonts w:ascii="Times New Roman" w:eastAsia="Times New Roman" w:hAnsi="Times New Roman" w:cs="Times New Roman"/>
          <w:sz w:val="28"/>
          <w:szCs w:val="28"/>
        </w:rPr>
      </w:pPr>
      <w:r>
        <w:rPr>
          <w:rFonts w:ascii="Times New Roman" w:eastAsia="Times New Roman" w:hAnsi="Times New Roman" w:cs="Times New Roman"/>
          <w:sz w:val="28"/>
          <w:szCs w:val="28"/>
        </w:rPr>
        <w:t>1) Заява – це документ, який містить…</w:t>
      </w:r>
    </w:p>
    <w:p w:rsidR="008568E2" w:rsidRDefault="002B0487">
      <w:pPr>
        <w:spacing w:before="240" w:line="360" w:lineRule="auto"/>
        <w:ind w:left="993"/>
        <w:rPr>
          <w:rFonts w:ascii="Times New Roman" w:eastAsia="Times New Roman" w:hAnsi="Times New Roman" w:cs="Times New Roman"/>
          <w:sz w:val="28"/>
          <w:szCs w:val="28"/>
        </w:rPr>
      </w:pPr>
      <w:r>
        <w:rPr>
          <w:rFonts w:ascii="Times New Roman" w:eastAsia="Times New Roman" w:hAnsi="Times New Roman" w:cs="Times New Roman"/>
          <w:sz w:val="28"/>
          <w:szCs w:val="28"/>
        </w:rPr>
        <w:t>2) Цей документ містить такі реквізити…</w:t>
      </w:r>
    </w:p>
    <w:p w:rsidR="008568E2" w:rsidRDefault="002B0487">
      <w:pPr>
        <w:spacing w:before="240" w:line="360" w:lineRule="auto"/>
        <w:ind w:left="993"/>
        <w:rPr>
          <w:rFonts w:ascii="Times New Roman" w:eastAsia="Times New Roman" w:hAnsi="Times New Roman" w:cs="Times New Roman"/>
          <w:sz w:val="28"/>
          <w:szCs w:val="28"/>
        </w:rPr>
      </w:pPr>
      <w:r>
        <w:rPr>
          <w:rFonts w:ascii="Times New Roman" w:eastAsia="Times New Roman" w:hAnsi="Times New Roman" w:cs="Times New Roman"/>
          <w:sz w:val="28"/>
          <w:szCs w:val="28"/>
        </w:rPr>
        <w:t>3) Текст заяви має таку структуру…</w:t>
      </w:r>
    </w:p>
    <w:p w:rsidR="008568E2" w:rsidRDefault="002B0487">
      <w:pPr>
        <w:spacing w:before="240" w:line="360" w:lineRule="auto"/>
        <w:ind w:left="993"/>
        <w:rPr>
          <w:rFonts w:ascii="Times New Roman" w:eastAsia="Times New Roman" w:hAnsi="Times New Roman" w:cs="Times New Roman"/>
          <w:sz w:val="28"/>
          <w:szCs w:val="28"/>
        </w:rPr>
      </w:pPr>
      <w:r>
        <w:rPr>
          <w:rFonts w:ascii="Times New Roman" w:eastAsia="Times New Roman" w:hAnsi="Times New Roman" w:cs="Times New Roman"/>
          <w:sz w:val="28"/>
          <w:szCs w:val="28"/>
        </w:rPr>
        <w:t>4) Домашня адреса зазначається у заяві лише тоді…</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 Розписка.</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4</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Дати визначення таким поняттям: «фабрикація», «фальсифікація».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Охарактеризувати невербальне спілкування.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Скласти речення зі словами, що близькі за значенням.</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 брак. Виключний – винятковий. Здатний – здібний –  спроможний. Військовий – воєнний.</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Відредагувати словосполучення.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Бувший учень; у значній мірі; співставити факти; по ініціативі; по вині; по всякому поводу; по формі; по призначенню; по його пропозиції; по зразку; по дорученню; при допомозі словника.</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Заява. Доручення. </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Варіант 5</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Назвати та охарактеризувати типові приклади самоплагіату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Дати визначення поняттю «бесіда». Назвати і коротко охарактеризуйте основні види ділових бесід.</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Написати діалог або монолог на таку ситуацію. Вам потрібно на завтра відпроситися з роботи. Спробуйте умовити вашого керівника.</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Підібрати антоніми до слів та складіть з ними словосполучення.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Заперечувати, прекрасний, сміливий, ніжний, радісний, незначний, спокій, ясний, розгородити, відповідальний, системний, внести, виконати, розкидати.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 Резюме.</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6</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Дати визначення таким поняттям, як «спілкування», «комунікація», назвати їх спільні та відмінні ознаки.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Написати діалог або монолог на таку ситуацію. Ви – начальник відділу. Попросіть свого підлеглого вийти на роботу у вихідний день.</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Пояснити, у яких видах документів реквізит «назва» стоїть на початку документа.</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Відредагувати речення.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Прошу дозволити відробити дві лабораторних робіт по опору матеріалів, які я не виконав по поважній причині. Прошу оказати матеріальну допомогу у зв’язку з важким положенням моєї сім’ї.</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 Резюме.</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7</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Назвати найбільш поширені види плагіату.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Назвати ділові папери, які належать до документів щодо особового складу.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Дати письмові відповіді на запитання.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Чому мову вважають універсальним засобом спілкування?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Які інші засоби комунікації Ви знаєте?</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Назвіть різновиди комунікації.</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Визначити вид документа, оформіть його згідно з вимогами.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Прошу надати відпустку у зв’язку з поганим самопочуттям. …навчається на І курсі факультету екології … …кмітливий і винахідливий, Симоненко В.С. бере участь у громадських заходах університету, веде тверезий спосіб життя, має авторитет серед одногрупників.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Розписка. Доручення.</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8</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Дати визначення поняттю «бесіда». Назвати і коротко охарактеризувати основні види ділових бесід.</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Дати визначення терміну «кінестетика». Охарактеризувати та навести приклади використання кінестетики під час невербального спілкування.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Знайти та виправити помилки.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Відволікати студентів від навчання; привести пример; подавляюча перевага; хочу сказати слідуюче; слідуючим виступить; відрізнявся відношенням до справи; зауваження по змісту дипломної роботи;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Підібрати синоніми до поданих слів.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Аргумент, вада, винятковий, власність, галузь, ґатунок, ґрунтовний, дійсний, допомога, економія, експерт, екстраординарний, ефективний.</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Розписка. Заява.</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9</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Висвітлити питання про невербальні компоненти спілкування.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Поставити наголоси у поданих словах.</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Одинадцять, середина, ненависть, коромисло, ідемо, чотирнадцять, тонкий, завжди, мабуть, весняний, випадок, текстовий, ясний, байдуже, слизький, живопис, перепис, кажу, підемо, повернеться, літопис, верба, приятель, босий, кидати, було, знайдеться.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3. Підібрати синоніми до слів.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Аргумент, вада, винятковий, власність, галузь, ґатунок, ґрунтовний, дійсний, допомога, економія, експерт, екстраординарний, ефективний.</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 Пояснити застосування словотворчих префіксів: ультра-, анти-, спів-, авто-, мульти-, агро-, архі-. Скласти з ними словосполучення.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Автобіографія. Пояснювальна записка.</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10</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Назвати основні закони спілкування.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Дати письмові відповіді на запитання.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Що таке характеристика?</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Які реквізити характеристики?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Хто підписує характеристику?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Відредагувати речення.</w:t>
      </w:r>
    </w:p>
    <w:p w:rsidR="008568E2" w:rsidRDefault="002B0487">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Прошу видати дублікат студентського білета, бо старий вкрали. Пояснюючу записку докладаю. Прошу вас надати мені путівку в санаторій-профілакторій на червень місяць текучого року.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Назвати основні стилістичні особливості тексту ділового листа. Напишіть діловий лист-звіт про проведену роботу за тиждень.</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Автобіографія. Розписка. </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11</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Охарактеризувати поняття «канцеляризми». Навести приклади.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Пояснити значення слів.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Абзац, гриф, кліше, резолюція, формуляр.</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Прочитати пари речень. Виправити помилки, які зробив комп’ютер в українському варіанті.</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Нам не вирішувалося довго гуляти ввечері. (Нам не разрешалось</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долго гулять вечером).</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Цей документ надає право звістки педагогічну діяльність. (Этот документ дает право вести педагогическую деятельность).</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Поставити наголоси у поданих словах.</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Легкий, подруга, випадок, дочка, середина, рукопис, договір, вимова, фартух, різновид, партер, висіти, статуя, граблі, читання, олень, кропива.</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Автобіографія. Резюме.</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12</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Охарактеризувати резюме як документ, назвати особливості його укладання та визначити роль резюме у сучасному діловому світі.</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Підібрати антоніми до поданих слів. Скласти з ними речення.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Перемога, буденний, стверджувати, могутність, карлик, забути, часто.</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Прочитати пари речень. Виправити помилки, які зробив комп’ютер в українському варіанті.</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У цю справу вкладалися значні засоби. (В это дело были вложены значительные средства).</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Первіснообщинний будуй – найдавніший суспільний будуй на Землі. (Первобытнообщинный строй – самый древний общественный строй на Земле).</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Поставити наголоси у поданих словах.</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Легкий, подруга, випадок, дочка, середина, рукопис, договір, вимова,</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фартух, різновид, партер, висіти, статуя, граблі, читання, олень, кропива.</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Заява. Довідка.</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13</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Дати визначення документа. Назвати види документів за місцем виникнення.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Пояснити значення слів.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Волюнтаризм, гіпотеза, вотум, вето, демарш.</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Провідміняти числівники вісімдесят вісім, одинадцять, сімдесят. З’ясувати особливості їх відмінювання.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Виправити помилки.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У повному об’ємі; цікаве міроприємство; в мене єсть; по проханню; кращий всіх; мені повезло; моє відношення до...; на заключення; слідуючим.</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Заява. Довідка.</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14</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Дати письмові відповіді на запитання.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Що таке службовий (діловий) лист?</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Які види службових листів ви знаєте?</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Дати визначення поняття «документ». Подати сучасну класифікацію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Оформити документ, у якому висловлено прохання надати відпустку за власним проханням.</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Підібрати синоніми до поданих слів. Скласти речення з виділеними словами.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Ходити, хоробрий, говорити неправду, зазнаватися, гарний.</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Розписка. Заява.</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15</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Охарактеризувати вербальне та невербальне спілкування. Яку інформацію людина може передавати за допомогою невербального спілкування?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Назвати сучасну класифікацію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Відредагувати подані речення, виправивши помилки у вживанні</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числівників.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Скільки зараз годин? Зараз година ночі.</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Я встав у сім годин ранку.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Батьки пішли в гості, а діти залишилися одні.</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При відсутності старости групи його замінює хтось другий.</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 Згрупувати подані терміни залежно від галузі знань.</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Суфікс, фехтування, диктатура, фініш, формування, форсувати, акварель, алітерація, анафора, гімн, акцент, іронія, конфлікт, студія, такт.</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 Розписка.</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16</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Назвати фактори, які впливають на перше враження про людину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Пояснити, що таке мова професійного спілкування. Назвати функції фахової мови.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Підібрати синоніми до поданих слів. Скласти речення з виділеними словами.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Ходити, хоробрий, говорити неправду, зазнаватися, гарний.</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Пояснити значення фразеологізму «випити гірку чашу». Описати ситуацію ділового спілкування, у якій може використовуватися цей вислів, напишіть діалог.</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Доручення. Резюме.</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17</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Навести приклади застосування засобів невербального спілкування у ділових стосунках</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Пояснити, чому недоречно вживати наведені словосполучення. Як сказати правильно?</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Моя автобіографія. Мій власний погляд.</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Записати українські відповідники до поданих іншомовних слів. З трьома, на вибір, складіть речення.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Імідж, тираж, бюст, алфавіт, гармонія, адекватний, фіаско, конфідентційний, домінуючий, гігант, ігнорувати, дефект, ідентичний, сурогат.</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Прочитати уривок із тексту документа. Дописати документ, дотримуючись вимог оформлення ділових паперів.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У зв’язку з погіршенням стану здоров’я прошу надати позачергову відпустку для санаторного лікування з 24.09.03 до 15.10.03.</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 Резюме.</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18</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Розказати, які зони особистісного простору найбільш характерні для спілкування.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2.Назвати принципи Кодексу честі університету.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Відредагувати речення.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По слідуючому питанню виступить голова комісії.</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Цей тезис не протирічить раніше затвердженому рішенню.</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Керівництво нашого підприємства рахує, що ваша фірма невчасно розраховується за представлені послуги.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Ще одна стаття розходів нашого об’єднання – охорона оточуючого середовища.</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 Прочитати уривок із тексту документа. Дописати документ, дотримуючись вимог оформлення ділових паперів.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У зв’язку з погіршенням стану здоров’я прошу надати позачергову відпустку для санаторного лікування з 24.09.03 до 15.10.03.</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 Розписка.</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19</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Охарактеризувати особливості ділового мовлення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Назвати і дати коротку характеристику невербальним засобам спілкування.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Проаналізувати специфічні ознаки телефонної розмови.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Поставити у кличній формі такі імена.</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Микола, Валентина, Андрій, Валя, Леонід, Ілля, Віра, Ігор.</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Доручення. Резюме.</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20</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Дати письмові відповіді на запитання.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Яке значення має слово «етикет» як термін?</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Що ви знаєте з історії виникнення етикету?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Проаналізувати електронні ресурси освітньої та наукової інформації.</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Написати реквізити автобіографії</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 Скласти із поданими словами словосполучення або речення.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А́тлас – атлас́, ба́сма – басма́, Батьківщи́на – бат́ьківщина, біли́зна –білизна́, дереви́на – деревина́, еле́ктрик – електри́к.</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Доручення. Резюме.</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21</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Розкрити особливості ділового спілкування.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Охарактеризувати такі аспекти культури мови: нормативний, комунікативний, етичний.</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Дати характеристику документу автобіографія.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Змоделювати ситуацію з працевлаштування та скласти діалог між претендентом та роботодавцем.</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 Резюме.</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22</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Проаналізувати основні прояви академічної нечесності.</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Охарактеризувати пояснювальну записку як документ, назвати основні реквізити. Скласти пояснювальну записку на ім’я декана факультету.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З’ясувати значення слів.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Адреса – адрес, кампанія – компанія, продуманий – придуманий, ідеальний – ідеалістичний, матеріальний – матеріалістичний, музичний –музикальний.</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 Відредагувати речення.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Прошу перерахувати мені курс по культурології у зв’язку з тим, що я вивчав його у 2002–2003 учбовому року.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Прошу повідомити вірну адресу місця проживання Коломійця О.С.</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Резюме. Розписка.</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23</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Назвати правила спілкування фахівця під час проведення ділових зустрічей по телефону.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З’ясувати особливості усного професійного спілкування.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Написати діалог або монолог на таку ситуацію.</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Ви – керівник відділу. Ваш підлеглий дуже просить надати йому відпустку. Відмовте у проханні.</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Відредагувати поданий документ.</w:t>
      </w:r>
    </w:p>
    <w:p w:rsidR="008568E2" w:rsidRDefault="002B0487">
      <w:pPr>
        <w:spacing w:before="240" w:line="360" w:lineRule="auto"/>
        <w:ind w:firstLine="5529"/>
        <w:rPr>
          <w:rFonts w:ascii="Times New Roman" w:eastAsia="Times New Roman" w:hAnsi="Times New Roman" w:cs="Times New Roman"/>
          <w:sz w:val="28"/>
          <w:szCs w:val="28"/>
        </w:rPr>
      </w:pPr>
      <w:r>
        <w:rPr>
          <w:rFonts w:ascii="Times New Roman" w:eastAsia="Times New Roman" w:hAnsi="Times New Roman" w:cs="Times New Roman"/>
          <w:sz w:val="28"/>
          <w:szCs w:val="28"/>
        </w:rPr>
        <w:t>Директору ПП Київстрой</w:t>
      </w:r>
    </w:p>
    <w:p w:rsidR="008568E2" w:rsidRDefault="002B0487">
      <w:pPr>
        <w:spacing w:before="240" w:line="360" w:lineRule="auto"/>
        <w:ind w:firstLine="5529"/>
        <w:rPr>
          <w:rFonts w:ascii="Times New Roman" w:eastAsia="Times New Roman" w:hAnsi="Times New Roman" w:cs="Times New Roman"/>
          <w:sz w:val="28"/>
          <w:szCs w:val="28"/>
        </w:rPr>
      </w:pPr>
      <w:r>
        <w:rPr>
          <w:rFonts w:ascii="Times New Roman" w:eastAsia="Times New Roman" w:hAnsi="Times New Roman" w:cs="Times New Roman"/>
          <w:sz w:val="28"/>
          <w:szCs w:val="28"/>
        </w:rPr>
        <w:t>Варянко Васильові Ільїчу</w:t>
      </w:r>
    </w:p>
    <w:p w:rsidR="008568E2" w:rsidRDefault="002B0487">
      <w:pPr>
        <w:spacing w:before="240" w:line="360" w:lineRule="auto"/>
        <w:ind w:firstLine="5529"/>
        <w:rPr>
          <w:rFonts w:ascii="Times New Roman" w:eastAsia="Times New Roman" w:hAnsi="Times New Roman" w:cs="Times New Roman"/>
          <w:sz w:val="28"/>
          <w:szCs w:val="28"/>
        </w:rPr>
      </w:pPr>
      <w:r>
        <w:rPr>
          <w:rFonts w:ascii="Times New Roman" w:eastAsia="Times New Roman" w:hAnsi="Times New Roman" w:cs="Times New Roman"/>
          <w:sz w:val="28"/>
          <w:szCs w:val="28"/>
        </w:rPr>
        <w:t>Від Костенко С.О., який</w:t>
      </w:r>
    </w:p>
    <w:p w:rsidR="008568E2" w:rsidRDefault="002B0487">
      <w:pPr>
        <w:spacing w:before="240" w:line="360" w:lineRule="auto"/>
        <w:ind w:firstLine="5529"/>
        <w:rPr>
          <w:rFonts w:ascii="Times New Roman" w:eastAsia="Times New Roman" w:hAnsi="Times New Roman" w:cs="Times New Roman"/>
          <w:sz w:val="28"/>
          <w:szCs w:val="28"/>
        </w:rPr>
      </w:pPr>
      <w:r>
        <w:rPr>
          <w:rFonts w:ascii="Times New Roman" w:eastAsia="Times New Roman" w:hAnsi="Times New Roman" w:cs="Times New Roman"/>
          <w:sz w:val="28"/>
          <w:szCs w:val="28"/>
        </w:rPr>
        <w:t>Проживає за такою адресою:</w:t>
      </w:r>
    </w:p>
    <w:p w:rsidR="008568E2" w:rsidRDefault="002B0487">
      <w:pPr>
        <w:spacing w:before="240" w:line="360" w:lineRule="auto"/>
        <w:ind w:firstLine="5529"/>
        <w:rPr>
          <w:rFonts w:ascii="Times New Roman" w:eastAsia="Times New Roman" w:hAnsi="Times New Roman" w:cs="Times New Roman"/>
          <w:sz w:val="28"/>
          <w:szCs w:val="28"/>
        </w:rPr>
      </w:pPr>
      <w:r>
        <w:rPr>
          <w:rFonts w:ascii="Times New Roman" w:eastAsia="Times New Roman" w:hAnsi="Times New Roman" w:cs="Times New Roman"/>
          <w:sz w:val="28"/>
          <w:szCs w:val="28"/>
        </w:rPr>
        <w:t>(м. Запоріжжя, в. Мира, кв. 7)</w:t>
      </w:r>
    </w:p>
    <w:p w:rsidR="008568E2" w:rsidRDefault="002B0487">
      <w:pPr>
        <w:spacing w:before="24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Заява</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Прошу вас звільнити мене 13 липня з обіймаємої мною посади в зв’язку за власним бажанням по сімейним обставинам.</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 Розписка.</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24</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Назвати засоби вияву мовного етикету в документах.</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Проаналізувати законодавче поле академічної доброчесності.</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Записати цифри словами. Поставити їх у потрібній формі.</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До 9758 додати 1189.</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Якщо 2750 скласти з 585, то буде 3335.</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Написати пояснювальну записку, в якій пояснюється порушення дисципліни студентами вашої групи.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 Розписка.</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25</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Охарактеризувати бар’єри спілкування.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Назвати методи і типи інформаційного пошуку.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Охарактеризувати термін «інформаційна грамотність».</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Поєднати наведені слова з іменниками відповідно до особливостей дієслівного керування.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Апелювати (що, до чого), відповідно (до чого), дякувати (кому, за що), ігнорувати (що), легковажити (що), навчатися (чого), нехтувати (чим).</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Відредагувати речення.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Оголошено догану секретареві Олексію Шевченко.</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Ваша ідея сама цікава.</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Серед проблем, якими займається відділ, чільне місце займає аудит.</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Залишилося лише вислухати промову завідувача кафедрою.</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Автобіографія. Резюме.</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26</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Дати характеристику вербальним та невербальним засобам спілкування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Навести приклади мовних формул офіційних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Відредагувати речення.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Комісія рахує, що даний проект більш прийнятний.</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Ми з розумінням відносимося до ваших проблем.</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Необхідно постійно приймати міри по поліпшенню обслуговування населення.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Пояснити значення слів. Скептицизм, догматизм, кредо.</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Розписка. Заява.</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Варіант 27</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Охарактеризувати види службових листів.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Назвати основні принципи проведення успішної ділової бесіди.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Відредагувати речення.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Підприємству задано значних матеріальних збитків.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Ми уважно познайомилися з випискою з протоколу.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Пояснити значення слів. догматизм, кредо, монографія, абонемент.</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Розписка. Заява.</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28</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Дати характеристику емотивній функції спілкування.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Назвати національні особливості вербальної та невербальної комунікації.</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Написати словосполучення, добираючи з дужок найточніше слово. Умотивуйте свій вибір.</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(Обіймати, осягати, охоплювати) посаду; (діставати, здобувати, набувати) освіту; (суперечка, спір, дискусія) у пресі; (свідоцтво, посвідчення, посвідка) про народження.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Відредагувати речення.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Прошу дозволити відробити дві лабораторних робіт по опору матеріалів, які я не виконав по поважній причині. Прошу оказати матеріальну допомогу у зв’язку з важким положенням моєї сім’ї.</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 Написати зразки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Автобіографія. Заява.</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29</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Назвати види документів за стадіями відтворення.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Назвати методи запобігання академічної нечесності.</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Відредагувати словосполученнях.</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Не дивлячись на, область виробництва, оточуюче середовище, перечислити істотні признаки, погляди співпадають, повістка денна, по закону, по заказу, по крайній мірі, поступати в університет, поступати таким чином, поступає інформація, по питанню.</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Змоделюйте у формі діалогу (письмово) таку ситуацію:</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Приймання відвідувачів (діалог перспективного молодого фахівця, випускника університету, який претендує на заміщення вакантної посади та керівника фірми (роботодавця).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Автобіографія. Резюме.</w:t>
      </w:r>
    </w:p>
    <w:p w:rsidR="008568E2" w:rsidRDefault="002B0487">
      <w:pPr>
        <w:spacing w:before="24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30</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Дати характеристику діловим переговорам.</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Проаналізувати культура інформаційного пошуку.</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Відредагувати речення.</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Прошу оказати матеріальну допомогу у зв’язку з важким положенням моєї сім’ї. Прошу видати дублікат студентського білета, бо старий вкрали.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Пояснюючу записку докладаю.</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 Скласти речення зі словами, близькими за значенням.</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 через (що). Відчуття – почуття. Обіг – оборот. Загальний –спільний. Направляти – спрямовувати – скеровувати.</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 Написати зразки таких документів:</w:t>
      </w:r>
    </w:p>
    <w:p w:rsidR="008568E2" w:rsidRDefault="002B0487">
      <w:pPr>
        <w:spacing w:before="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Розписка. Довідка.</w:t>
      </w:r>
    </w:p>
    <w:p w:rsidR="008568E2" w:rsidRDefault="002B0487">
      <w:pPr>
        <w:rPr>
          <w:rFonts w:ascii="Times New Roman" w:eastAsia="Times New Roman" w:hAnsi="Times New Roman" w:cs="Times New Roman"/>
          <w:b/>
          <w:sz w:val="28"/>
          <w:szCs w:val="28"/>
        </w:rPr>
      </w:pPr>
      <w:bookmarkStart w:id="33" w:name="_heading=h.3o7alnk" w:colFirst="0" w:colLast="0"/>
      <w:bookmarkEnd w:id="33"/>
      <w:r>
        <w:br w:type="page"/>
      </w:r>
      <w:r>
        <w:rPr>
          <w:rFonts w:ascii="Times New Roman" w:eastAsia="Times New Roman" w:hAnsi="Times New Roman" w:cs="Times New Roman"/>
          <w:b/>
          <w:sz w:val="28"/>
          <w:szCs w:val="28"/>
        </w:rPr>
        <w:lastRenderedPageBreak/>
        <w:t xml:space="preserve">                             ЗРАЗКИ ОФОРМЛЕННЯ ДОКУМЕНТІВ</w:t>
      </w:r>
    </w:p>
    <w:p w:rsidR="008568E2" w:rsidRDefault="008568E2">
      <w:pPr>
        <w:spacing w:after="0" w:line="360" w:lineRule="auto"/>
        <w:ind w:firstLine="709"/>
        <w:jc w:val="center"/>
        <w:rPr>
          <w:rFonts w:ascii="Times New Roman" w:eastAsia="Times New Roman" w:hAnsi="Times New Roman" w:cs="Times New Roman"/>
          <w:b/>
          <w:sz w:val="28"/>
          <w:szCs w:val="28"/>
        </w:rPr>
      </w:pPr>
    </w:p>
    <w:p w:rsidR="008568E2" w:rsidRDefault="002B0487">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ДОКУМЕНТАЦІЯ ОСОБОВОГО СКЛАДУ</w:t>
      </w:r>
    </w:p>
    <w:p w:rsidR="008568E2" w:rsidRDefault="008568E2">
      <w:pPr>
        <w:spacing w:after="0" w:line="360" w:lineRule="auto"/>
        <w:ind w:firstLine="709"/>
        <w:jc w:val="center"/>
        <w:rPr>
          <w:rFonts w:ascii="Times New Roman" w:eastAsia="Times New Roman" w:hAnsi="Times New Roman" w:cs="Times New Roman"/>
          <w:sz w:val="28"/>
          <w:szCs w:val="28"/>
        </w:rPr>
      </w:pPr>
    </w:p>
    <w:p w:rsidR="008568E2" w:rsidRDefault="002B0487">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Заява</w:t>
      </w:r>
    </w:p>
    <w:p w:rsidR="008568E2" w:rsidRDefault="002B0487">
      <w:pPr>
        <w:spacing w:after="0" w:line="360" w:lineRule="auto"/>
        <w:ind w:firstLine="709"/>
        <w:jc w:val="center"/>
        <w:rPr>
          <w:rFonts w:ascii="Times New Roman" w:eastAsia="Times New Roman" w:hAnsi="Times New Roman" w:cs="Times New Roman"/>
          <w:b/>
          <w:sz w:val="28"/>
          <w:szCs w:val="28"/>
        </w:rPr>
        <w:sectPr w:rsidR="008568E2">
          <w:footerReference w:type="default" r:id="rId15"/>
          <w:pgSz w:w="11906" w:h="16838"/>
          <w:pgMar w:top="1134" w:right="850" w:bottom="1134" w:left="1701" w:header="708" w:footer="708" w:gutter="0"/>
          <w:pgNumType w:start="1"/>
          <w:cols w:space="720"/>
          <w:titlePg/>
        </w:sectPr>
      </w:pPr>
      <w:r>
        <w:rPr>
          <w:rFonts w:ascii="Times New Roman" w:eastAsia="Times New Roman" w:hAnsi="Times New Roman" w:cs="Times New Roman"/>
          <w:b/>
          <w:sz w:val="28"/>
          <w:szCs w:val="28"/>
        </w:rPr>
        <w:t xml:space="preserve"> Стійкі виразів для написання заяви</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місце проживання</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особовий рахунок</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поновити на посаді</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брати участь</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відпустка через хворобу</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відпустка за власний рахунок</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чергова профспілкова відпустка</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у зв’язку з сімейними обставинами</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погодинна оплата</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відрахування на ощадкнижку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відмова від спадщини</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без збереження заробітної платні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розрахункова відомість</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сімейний стан</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сумісництвом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обґрунтувати</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скласти свої повноваження</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до вашого відома</w:t>
      </w:r>
    </w:p>
    <w:p w:rsidR="008568E2" w:rsidRDefault="002B0487">
      <w:pPr>
        <w:spacing w:after="0" w:line="360" w:lineRule="auto"/>
        <w:ind w:firstLine="709"/>
        <w:rPr>
          <w:rFonts w:ascii="Times New Roman" w:eastAsia="Times New Roman" w:hAnsi="Times New Roman" w:cs="Times New Roman"/>
          <w:sz w:val="28"/>
          <w:szCs w:val="28"/>
        </w:rPr>
        <w:sectPr w:rsidR="008568E2">
          <w:type w:val="continuous"/>
          <w:pgSz w:w="11906" w:h="16838"/>
          <w:pgMar w:top="1134" w:right="850" w:bottom="1134" w:left="1701" w:header="708" w:footer="708" w:gutter="0"/>
          <w:cols w:num="2" w:space="720" w:equalWidth="0">
            <w:col w:w="4323" w:space="708"/>
            <w:col w:w="4323" w:space="0"/>
          </w:cols>
        </w:sectPr>
      </w:pPr>
      <w:r>
        <w:rPr>
          <w:rFonts w:ascii="Times New Roman" w:eastAsia="Times New Roman" w:hAnsi="Times New Roman" w:cs="Times New Roman"/>
          <w:sz w:val="28"/>
          <w:szCs w:val="28"/>
        </w:rPr>
        <w:t>звільнити з посади</w:t>
      </w:r>
    </w:p>
    <w:p w:rsidR="008568E2" w:rsidRDefault="008568E2">
      <w:pPr>
        <w:spacing w:after="0" w:line="360" w:lineRule="auto"/>
        <w:ind w:firstLine="709"/>
        <w:jc w:val="center"/>
        <w:rPr>
          <w:rFonts w:ascii="Times New Roman" w:eastAsia="Times New Roman" w:hAnsi="Times New Roman" w:cs="Times New Roman"/>
          <w:b/>
          <w:sz w:val="28"/>
          <w:szCs w:val="28"/>
        </w:rPr>
      </w:pPr>
    </w:p>
    <w:p w:rsidR="008568E2" w:rsidRDefault="002B0487">
      <w:pPr>
        <w:rPr>
          <w:rFonts w:ascii="Times New Roman" w:eastAsia="Times New Roman" w:hAnsi="Times New Roman" w:cs="Times New Roman"/>
          <w:b/>
          <w:sz w:val="28"/>
          <w:szCs w:val="28"/>
        </w:rPr>
      </w:pPr>
      <w:r>
        <w:br w:type="page"/>
      </w:r>
    </w:p>
    <w:p w:rsidR="008568E2" w:rsidRDefault="002B0487">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Ректорові Національного </w:t>
      </w:r>
    </w:p>
    <w:p w:rsidR="008568E2" w:rsidRDefault="002B0487">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технічного університету України </w:t>
      </w:r>
    </w:p>
    <w:p w:rsidR="008568E2" w:rsidRDefault="002B0487">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“Київський політехнічний інститут</w:t>
      </w:r>
    </w:p>
    <w:p w:rsidR="008568E2" w:rsidRDefault="002B0487">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імені  Ігоря Сікорського”</w:t>
      </w:r>
    </w:p>
    <w:p w:rsidR="008568E2" w:rsidRDefault="002B0487">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Згуровському М.З.</w:t>
      </w:r>
    </w:p>
    <w:p w:rsidR="008568E2" w:rsidRDefault="002B0487">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Головченка О.Д.,</w:t>
      </w:r>
    </w:p>
    <w:p w:rsidR="008568E2" w:rsidRDefault="002B0487">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що проживає за адресою:</w:t>
      </w:r>
    </w:p>
    <w:p w:rsidR="008568E2" w:rsidRDefault="002B0487">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вул. Металістів, б. 7, кв.76</w:t>
      </w:r>
    </w:p>
    <w:p w:rsidR="008568E2" w:rsidRDefault="002B0487">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м.Київ, 02000</w:t>
      </w:r>
    </w:p>
    <w:p w:rsidR="008568E2" w:rsidRDefault="008568E2">
      <w:pPr>
        <w:spacing w:after="0" w:line="360" w:lineRule="auto"/>
        <w:ind w:firstLine="709"/>
        <w:jc w:val="center"/>
        <w:rPr>
          <w:rFonts w:ascii="Times New Roman" w:eastAsia="Times New Roman" w:hAnsi="Times New Roman" w:cs="Times New Roman"/>
          <w:sz w:val="28"/>
          <w:szCs w:val="28"/>
        </w:rPr>
      </w:pPr>
    </w:p>
    <w:p w:rsidR="008568E2" w:rsidRDefault="002B0487">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Заява</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Прошу допустити мене до співбесіди для вступу на підготовче відділення Національного технічного університету України “Київський  політехнічний інститут імені  Ігоря Сікорського”</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До заяви додаю:</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атестат про середню освіту;</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довідку про стан здоров’я;</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шість фотокарток.</w:t>
      </w:r>
    </w:p>
    <w:p w:rsidR="008568E2" w:rsidRDefault="008568E2">
      <w:pPr>
        <w:spacing w:after="0" w:line="360" w:lineRule="auto"/>
        <w:ind w:firstLine="709"/>
        <w:rPr>
          <w:rFonts w:ascii="Times New Roman" w:eastAsia="Times New Roman" w:hAnsi="Times New Roman" w:cs="Times New Roman"/>
          <w:sz w:val="28"/>
          <w:szCs w:val="28"/>
        </w:rPr>
      </w:pP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20.09.2022</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Власноручний підпис</w:t>
      </w:r>
    </w:p>
    <w:p w:rsidR="008568E2" w:rsidRDefault="008568E2">
      <w:pPr>
        <w:spacing w:after="0" w:line="360" w:lineRule="auto"/>
        <w:rPr>
          <w:rFonts w:ascii="Times New Roman" w:eastAsia="Times New Roman" w:hAnsi="Times New Roman" w:cs="Times New Roman"/>
          <w:b/>
          <w:sz w:val="28"/>
          <w:szCs w:val="28"/>
        </w:rPr>
      </w:pPr>
    </w:p>
    <w:p w:rsidR="008568E2" w:rsidRDefault="008568E2">
      <w:pPr>
        <w:spacing w:after="0" w:line="360" w:lineRule="auto"/>
        <w:ind w:firstLine="709"/>
        <w:jc w:val="center"/>
        <w:rPr>
          <w:rFonts w:ascii="Times New Roman" w:eastAsia="Times New Roman" w:hAnsi="Times New Roman" w:cs="Times New Roman"/>
          <w:b/>
          <w:sz w:val="28"/>
          <w:szCs w:val="28"/>
        </w:rPr>
      </w:pPr>
    </w:p>
    <w:p w:rsidR="008568E2" w:rsidRDefault="008568E2">
      <w:pPr>
        <w:spacing w:after="0" w:line="360" w:lineRule="auto"/>
        <w:ind w:firstLine="709"/>
        <w:rPr>
          <w:rFonts w:ascii="Times New Roman" w:eastAsia="Times New Roman" w:hAnsi="Times New Roman" w:cs="Times New Roman"/>
          <w:b/>
          <w:sz w:val="28"/>
          <w:szCs w:val="28"/>
        </w:rPr>
      </w:pPr>
    </w:p>
    <w:p w:rsidR="008568E2" w:rsidRDefault="002B0487">
      <w:pPr>
        <w:rPr>
          <w:rFonts w:ascii="Times New Roman" w:eastAsia="Times New Roman" w:hAnsi="Times New Roman" w:cs="Times New Roman"/>
          <w:sz w:val="28"/>
          <w:szCs w:val="28"/>
        </w:rPr>
      </w:pPr>
      <w:r>
        <w:br w:type="page"/>
      </w:r>
    </w:p>
    <w:p w:rsidR="008568E2" w:rsidRDefault="002B0487">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Деканові ТЕФ КПІ ім.</w:t>
      </w:r>
    </w:p>
    <w:p w:rsidR="008568E2" w:rsidRDefault="002B0487">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Ігоря Сікорського</w:t>
      </w:r>
    </w:p>
    <w:p w:rsidR="008568E2" w:rsidRDefault="002B0487">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Гончарову З.М.</w:t>
      </w:r>
    </w:p>
    <w:p w:rsidR="008568E2" w:rsidRDefault="002B0487">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студента І курсу,</w:t>
      </w:r>
    </w:p>
    <w:p w:rsidR="008568E2" w:rsidRDefault="002B0487">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гр.ТІ-21, ТЕФ</w:t>
      </w:r>
    </w:p>
    <w:p w:rsidR="008568E2" w:rsidRDefault="002B0487">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Черненка О.І.</w:t>
      </w:r>
    </w:p>
    <w:p w:rsidR="008568E2" w:rsidRDefault="008568E2">
      <w:pPr>
        <w:spacing w:after="0" w:line="360" w:lineRule="auto"/>
        <w:ind w:firstLine="709"/>
        <w:jc w:val="center"/>
        <w:rPr>
          <w:rFonts w:ascii="Times New Roman" w:eastAsia="Times New Roman" w:hAnsi="Times New Roman" w:cs="Times New Roman"/>
          <w:sz w:val="28"/>
          <w:szCs w:val="28"/>
        </w:rPr>
      </w:pPr>
    </w:p>
    <w:p w:rsidR="008568E2" w:rsidRDefault="002B0487">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Заява</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Прошу звільнити мене від занять на п’ять днів з 14.09.2022 по 18.09.2022 у зв’язку з сімейними обставинами.</w:t>
      </w:r>
    </w:p>
    <w:p w:rsidR="008568E2" w:rsidRDefault="008568E2">
      <w:pPr>
        <w:spacing w:after="0" w:line="360" w:lineRule="auto"/>
        <w:ind w:firstLine="709"/>
        <w:rPr>
          <w:rFonts w:ascii="Times New Roman" w:eastAsia="Times New Roman" w:hAnsi="Times New Roman" w:cs="Times New Roman"/>
          <w:sz w:val="28"/>
          <w:szCs w:val="28"/>
        </w:rPr>
      </w:pP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10.09.2022</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підпис</w:t>
      </w:r>
    </w:p>
    <w:p w:rsidR="008568E2" w:rsidRDefault="008568E2">
      <w:pPr>
        <w:spacing w:after="0" w:line="360" w:lineRule="auto"/>
        <w:ind w:firstLine="709"/>
        <w:rPr>
          <w:rFonts w:ascii="Times New Roman" w:eastAsia="Times New Roman" w:hAnsi="Times New Roman" w:cs="Times New Roman"/>
          <w:b/>
          <w:sz w:val="28"/>
          <w:szCs w:val="28"/>
        </w:rPr>
      </w:pPr>
    </w:p>
    <w:p w:rsidR="008568E2" w:rsidRDefault="008568E2">
      <w:pPr>
        <w:spacing w:after="0" w:line="360" w:lineRule="auto"/>
        <w:ind w:firstLine="709"/>
        <w:rPr>
          <w:rFonts w:ascii="Times New Roman" w:eastAsia="Times New Roman" w:hAnsi="Times New Roman" w:cs="Times New Roman"/>
          <w:i/>
          <w:sz w:val="28"/>
          <w:szCs w:val="28"/>
        </w:rPr>
      </w:pPr>
    </w:p>
    <w:p w:rsidR="008568E2" w:rsidRDefault="008568E2">
      <w:pPr>
        <w:spacing w:after="0" w:line="360" w:lineRule="auto"/>
        <w:ind w:firstLine="709"/>
        <w:rPr>
          <w:rFonts w:ascii="Times New Roman" w:eastAsia="Times New Roman" w:hAnsi="Times New Roman" w:cs="Times New Roman"/>
          <w:i/>
          <w:sz w:val="28"/>
          <w:szCs w:val="28"/>
        </w:rPr>
      </w:pPr>
    </w:p>
    <w:p w:rsidR="008568E2" w:rsidRDefault="008568E2">
      <w:pPr>
        <w:spacing w:after="0" w:line="360" w:lineRule="auto"/>
        <w:ind w:firstLine="709"/>
        <w:rPr>
          <w:rFonts w:ascii="Times New Roman" w:eastAsia="Times New Roman" w:hAnsi="Times New Roman" w:cs="Times New Roman"/>
          <w:i/>
          <w:sz w:val="28"/>
          <w:szCs w:val="28"/>
        </w:rPr>
      </w:pPr>
    </w:p>
    <w:p w:rsidR="008568E2" w:rsidRDefault="008568E2">
      <w:pPr>
        <w:spacing w:after="0" w:line="360" w:lineRule="auto"/>
        <w:ind w:firstLine="709"/>
        <w:rPr>
          <w:rFonts w:ascii="Times New Roman" w:eastAsia="Times New Roman" w:hAnsi="Times New Roman" w:cs="Times New Roman"/>
          <w:i/>
          <w:sz w:val="28"/>
          <w:szCs w:val="28"/>
        </w:rPr>
      </w:pPr>
    </w:p>
    <w:p w:rsidR="008568E2" w:rsidRDefault="002B0487">
      <w:pPr>
        <w:spacing w:after="0" w:line="360" w:lineRule="auto"/>
        <w:ind w:firstLine="709"/>
        <w:rPr>
          <w:rFonts w:ascii="Times New Roman" w:eastAsia="Times New Roman" w:hAnsi="Times New Roman" w:cs="Times New Roman"/>
          <w:i/>
          <w:sz w:val="28"/>
          <w:szCs w:val="28"/>
        </w:rPr>
      </w:pPr>
      <w:r>
        <w:rPr>
          <w:rFonts w:ascii="Times New Roman" w:eastAsia="Times New Roman" w:hAnsi="Times New Roman" w:cs="Times New Roman"/>
          <w:i/>
          <w:sz w:val="28"/>
          <w:szCs w:val="28"/>
        </w:rPr>
        <w:t>Завдання для самостійної роботи</w:t>
      </w:r>
    </w:p>
    <w:p w:rsidR="008568E2" w:rsidRDefault="002B0487">
      <w:pPr>
        <w:numPr>
          <w:ilvl w:val="0"/>
          <w:numId w:val="13"/>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Написати заяву на ім’я голови профкому факультету з метою надання матеріальної допомоги.</w:t>
      </w:r>
    </w:p>
    <w:p w:rsidR="008568E2" w:rsidRDefault="002B0487">
      <w:pPr>
        <w:numPr>
          <w:ilvl w:val="0"/>
          <w:numId w:val="13"/>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Написати заяву на ім’я декана факультету з метою дострокового складання іспиту з дисципліни «Культура мови та ділове мовлення».</w:t>
      </w:r>
    </w:p>
    <w:p w:rsidR="008568E2" w:rsidRDefault="008568E2">
      <w:pPr>
        <w:pBdr>
          <w:top w:val="nil"/>
          <w:left w:val="nil"/>
          <w:bottom w:val="nil"/>
          <w:right w:val="nil"/>
          <w:between w:val="nil"/>
        </w:pBdr>
        <w:spacing w:after="0" w:line="360" w:lineRule="auto"/>
        <w:ind w:left="1069"/>
        <w:rPr>
          <w:rFonts w:ascii="Times New Roman" w:eastAsia="Times New Roman" w:hAnsi="Times New Roman" w:cs="Times New Roman"/>
          <w:color w:val="000000"/>
          <w:sz w:val="28"/>
          <w:szCs w:val="28"/>
        </w:rPr>
      </w:pPr>
    </w:p>
    <w:p w:rsidR="008568E2" w:rsidRDefault="008568E2">
      <w:pPr>
        <w:spacing w:after="0" w:line="360" w:lineRule="auto"/>
        <w:ind w:firstLine="709"/>
        <w:jc w:val="center"/>
        <w:rPr>
          <w:rFonts w:ascii="Times New Roman" w:eastAsia="Times New Roman" w:hAnsi="Times New Roman" w:cs="Times New Roman"/>
          <w:b/>
          <w:sz w:val="28"/>
          <w:szCs w:val="28"/>
        </w:rPr>
      </w:pPr>
    </w:p>
    <w:p w:rsidR="008568E2" w:rsidRDefault="002B0487">
      <w:pPr>
        <w:rPr>
          <w:rFonts w:ascii="Times New Roman" w:eastAsia="Times New Roman" w:hAnsi="Times New Roman" w:cs="Times New Roman"/>
          <w:b/>
          <w:sz w:val="28"/>
          <w:szCs w:val="28"/>
        </w:rPr>
      </w:pPr>
      <w:r>
        <w:br w:type="page"/>
      </w:r>
    </w:p>
    <w:p w:rsidR="008568E2" w:rsidRDefault="002B0487">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Автобіографія</w:t>
      </w:r>
    </w:p>
    <w:p w:rsidR="008568E2" w:rsidRDefault="002B0487">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Стійкі вирази для написання автобіографії </w:t>
      </w:r>
    </w:p>
    <w:p w:rsidR="008568E2" w:rsidRDefault="008568E2">
      <w:pPr>
        <w:spacing w:after="0" w:line="360" w:lineRule="auto"/>
        <w:ind w:firstLine="709"/>
        <w:jc w:val="center"/>
        <w:rPr>
          <w:rFonts w:ascii="Times New Roman" w:eastAsia="Times New Roman" w:hAnsi="Times New Roman" w:cs="Times New Roman"/>
          <w:b/>
          <w:sz w:val="28"/>
          <w:szCs w:val="28"/>
        </w:rPr>
        <w:sectPr w:rsidR="008568E2">
          <w:type w:val="continuous"/>
          <w:pgSz w:w="11906" w:h="16838"/>
          <w:pgMar w:top="1134" w:right="850" w:bottom="1134" w:left="1701" w:header="708" w:footer="708" w:gutter="0"/>
          <w:cols w:space="720"/>
        </w:sectPr>
      </w:pP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вступив до університету</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вартий уваги</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денна форма навчання</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навчальний заклад</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комерційний директор</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 такій послідовності</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приватний підприємець</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функціональні обов’язки</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місце роботи</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інформація про освіту</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професійна діяльність</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особиста інформація</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перебування у декретній відпустці</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професійно-технічна освіта</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військова служба</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контактна інформація</w:t>
      </w:r>
    </w:p>
    <w:p w:rsidR="008568E2" w:rsidRDefault="002B0487">
      <w:pPr>
        <w:spacing w:after="0" w:line="360" w:lineRule="auto"/>
        <w:ind w:firstLine="709"/>
        <w:rPr>
          <w:rFonts w:ascii="Times New Roman" w:eastAsia="Times New Roman" w:hAnsi="Times New Roman" w:cs="Times New Roman"/>
          <w:sz w:val="28"/>
          <w:szCs w:val="28"/>
        </w:rPr>
        <w:sectPr w:rsidR="008568E2">
          <w:type w:val="continuous"/>
          <w:pgSz w:w="11906" w:h="16838"/>
          <w:pgMar w:top="1134" w:right="850" w:bottom="1134" w:left="1701" w:header="708" w:footer="708" w:gutter="0"/>
          <w:cols w:num="2" w:space="720" w:equalWidth="0">
            <w:col w:w="4323" w:space="708"/>
            <w:col w:w="4323" w:space="0"/>
          </w:cols>
        </w:sectPr>
      </w:pPr>
      <w:r>
        <w:rPr>
          <w:rFonts w:ascii="Times New Roman" w:eastAsia="Times New Roman" w:hAnsi="Times New Roman" w:cs="Times New Roman"/>
          <w:sz w:val="28"/>
          <w:szCs w:val="28"/>
        </w:rPr>
        <w:t>досвід роботи</w:t>
      </w:r>
    </w:p>
    <w:p w:rsidR="008568E2" w:rsidRDefault="008568E2">
      <w:pPr>
        <w:spacing w:after="0" w:line="360" w:lineRule="auto"/>
        <w:ind w:firstLine="709"/>
        <w:jc w:val="center"/>
        <w:rPr>
          <w:rFonts w:ascii="Times New Roman" w:eastAsia="Times New Roman" w:hAnsi="Times New Roman" w:cs="Times New Roman"/>
          <w:b/>
          <w:sz w:val="28"/>
          <w:szCs w:val="28"/>
        </w:rPr>
      </w:pPr>
    </w:p>
    <w:p w:rsidR="008568E2" w:rsidRDefault="002B0487">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Автобіографія</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 Шевченко Василь Павлович, народився 3 листопада 2004 року в м. Житомир.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У 2010 році пішов у перший клас середньої школи № 85 м. Житомир. У 2021 році закінчив цю школу із срібною медаллю.</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У 2021році вступив на теплоенергетичний факультет  КПІ ім.  Ігоря Сікорського де зараз і навчаюсь.</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Склад сім’ї: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Батько – Шевчнко Павло Іванович, 1970 року народження, інженер;</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Мати – Шевченко Віра Петрівна, 1971 року народження, лікар.</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Домашня адреса: м. Житомир, вул. Чуднівська, 16, кв.74</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20 грудня 2021 р.</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Власноручний підпис</w:t>
      </w:r>
    </w:p>
    <w:p w:rsidR="008568E2" w:rsidRDefault="008568E2">
      <w:pPr>
        <w:spacing w:after="0" w:line="360" w:lineRule="auto"/>
        <w:rPr>
          <w:rFonts w:ascii="Times New Roman" w:eastAsia="Times New Roman" w:hAnsi="Times New Roman" w:cs="Times New Roman"/>
          <w:i/>
          <w:sz w:val="28"/>
          <w:szCs w:val="28"/>
        </w:rPr>
      </w:pPr>
    </w:p>
    <w:p w:rsidR="008568E2" w:rsidRDefault="002B0487">
      <w:pPr>
        <w:spacing w:after="0" w:line="360" w:lineRule="auto"/>
        <w:ind w:firstLine="709"/>
        <w:rPr>
          <w:rFonts w:ascii="Times New Roman" w:eastAsia="Times New Roman" w:hAnsi="Times New Roman" w:cs="Times New Roman"/>
          <w:i/>
          <w:sz w:val="28"/>
          <w:szCs w:val="28"/>
        </w:rPr>
      </w:pPr>
      <w:r>
        <w:rPr>
          <w:rFonts w:ascii="Times New Roman" w:eastAsia="Times New Roman" w:hAnsi="Times New Roman" w:cs="Times New Roman"/>
          <w:i/>
          <w:sz w:val="28"/>
          <w:szCs w:val="28"/>
        </w:rPr>
        <w:t>Завдання</w:t>
      </w:r>
      <w:r>
        <w:t xml:space="preserve"> </w:t>
      </w:r>
      <w:r>
        <w:rPr>
          <w:rFonts w:ascii="Times New Roman" w:eastAsia="Times New Roman" w:hAnsi="Times New Roman" w:cs="Times New Roman"/>
          <w:i/>
          <w:sz w:val="28"/>
          <w:szCs w:val="28"/>
        </w:rPr>
        <w:t>для самостійної роботи</w:t>
      </w:r>
    </w:p>
    <w:p w:rsidR="008568E2" w:rsidRDefault="002B0487">
      <w:pPr>
        <w:numPr>
          <w:ilvl w:val="0"/>
          <w:numId w:val="18"/>
        </w:numPr>
        <w:pBdr>
          <w:top w:val="nil"/>
          <w:left w:val="nil"/>
          <w:bottom w:val="nil"/>
          <w:right w:val="nil"/>
          <w:between w:val="nil"/>
        </w:pBdr>
        <w:spacing w:after="0" w:line="360" w:lineRule="auto"/>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Напишіть автобіографію . Поясніть, які вимоги висуваються до тексту.</w:t>
      </w:r>
    </w:p>
    <w:p w:rsidR="008568E2" w:rsidRDefault="002B0487">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Характеристика</w:t>
      </w:r>
    </w:p>
    <w:p w:rsidR="008568E2" w:rsidRDefault="002B0487">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Стійкі вирази для написання характеристики</w:t>
      </w:r>
    </w:p>
    <w:p w:rsidR="008568E2" w:rsidRDefault="008568E2">
      <w:pPr>
        <w:spacing w:after="0" w:line="360" w:lineRule="auto"/>
        <w:ind w:firstLine="709"/>
        <w:rPr>
          <w:rFonts w:ascii="Times New Roman" w:eastAsia="Times New Roman" w:hAnsi="Times New Roman" w:cs="Times New Roman"/>
          <w:b/>
          <w:sz w:val="28"/>
          <w:szCs w:val="28"/>
        </w:rPr>
        <w:sectPr w:rsidR="008568E2">
          <w:type w:val="continuous"/>
          <w:pgSz w:w="11906" w:h="16838"/>
          <w:pgMar w:top="1134" w:right="850" w:bottom="1134" w:left="1701" w:header="708" w:footer="708" w:gutter="0"/>
          <w:cols w:space="720"/>
        </w:sectPr>
      </w:pP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 почуттям власної гідності</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мати гарну репутацію</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риса характеру</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безглуздий вчинок</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блискучий промовець</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вимогливий до себе</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зразкова поведінка</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на громадських засадах</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оголосити подяку</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форма навчання</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видана за місцем вимоги</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особистісні якості</w:t>
      </w:r>
    </w:p>
    <w:p w:rsidR="008568E2" w:rsidRDefault="002B0487">
      <w:pPr>
        <w:spacing w:after="0"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трудова  діяльність</w:t>
      </w:r>
    </w:p>
    <w:p w:rsidR="008568E2" w:rsidRDefault="002B0487">
      <w:pPr>
        <w:spacing w:after="0"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стійкий до стресів</w:t>
      </w:r>
    </w:p>
    <w:p w:rsidR="008568E2" w:rsidRDefault="002B0487">
      <w:pPr>
        <w:spacing w:after="0"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характеру</w:t>
      </w:r>
    </w:p>
    <w:p w:rsidR="008568E2" w:rsidRDefault="002B0487">
      <w:pPr>
        <w:spacing w:after="0"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займати посаду</w:t>
      </w:r>
    </w:p>
    <w:p w:rsidR="008568E2" w:rsidRDefault="002B0487">
      <w:pPr>
        <w:spacing w:after="0" w:line="360" w:lineRule="auto"/>
        <w:ind w:firstLine="708"/>
        <w:rPr>
          <w:rFonts w:ascii="Times New Roman" w:eastAsia="Times New Roman" w:hAnsi="Times New Roman" w:cs="Times New Roman"/>
          <w:sz w:val="28"/>
          <w:szCs w:val="28"/>
        </w:rPr>
        <w:sectPr w:rsidR="008568E2">
          <w:type w:val="continuous"/>
          <w:pgSz w:w="11906" w:h="16838"/>
          <w:pgMar w:top="1134" w:right="850" w:bottom="1134" w:left="1701" w:header="708" w:footer="708" w:gutter="0"/>
          <w:cols w:num="2" w:space="720" w:equalWidth="0">
            <w:col w:w="4323" w:space="708"/>
            <w:col w:w="4323" w:space="0"/>
          </w:cols>
        </w:sectPr>
      </w:pPr>
      <w:r>
        <w:rPr>
          <w:rFonts w:ascii="Times New Roman" w:eastAsia="Times New Roman" w:hAnsi="Times New Roman" w:cs="Times New Roman"/>
          <w:sz w:val="28"/>
          <w:szCs w:val="28"/>
        </w:rPr>
        <w:t>професійні навички</w:t>
      </w:r>
    </w:p>
    <w:p w:rsidR="008568E2" w:rsidRDefault="008568E2">
      <w:pPr>
        <w:spacing w:after="0" w:line="360" w:lineRule="auto"/>
        <w:ind w:firstLine="709"/>
        <w:jc w:val="center"/>
        <w:rPr>
          <w:rFonts w:ascii="Times New Roman" w:eastAsia="Times New Roman" w:hAnsi="Times New Roman" w:cs="Times New Roman"/>
          <w:b/>
          <w:sz w:val="28"/>
          <w:szCs w:val="28"/>
        </w:rPr>
      </w:pPr>
    </w:p>
    <w:p w:rsidR="008568E2" w:rsidRDefault="002B0487">
      <w:pPr>
        <w:rPr>
          <w:rFonts w:ascii="Times New Roman" w:eastAsia="Times New Roman" w:hAnsi="Times New Roman" w:cs="Times New Roman"/>
          <w:b/>
          <w:sz w:val="28"/>
          <w:szCs w:val="28"/>
        </w:rPr>
      </w:pPr>
      <w:r>
        <w:br w:type="page"/>
      </w:r>
    </w:p>
    <w:p w:rsidR="008568E2" w:rsidRDefault="002B0487">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Характеристика</w:t>
      </w:r>
    </w:p>
    <w:p w:rsidR="008568E2" w:rsidRDefault="002B0487">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Семенова Андрія Степановича,</w:t>
      </w:r>
    </w:p>
    <w:p w:rsidR="008568E2" w:rsidRDefault="002B0487">
      <w:pPr>
        <w:spacing w:after="0" w:line="360" w:lineRule="auto"/>
        <w:ind w:left="2831"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студента І курсу, гр. ІС-11</w:t>
      </w:r>
    </w:p>
    <w:p w:rsidR="008568E2" w:rsidRDefault="002B0487">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ФІОТ, КПІ ім. Ігоря Сікорського,</w:t>
      </w:r>
    </w:p>
    <w:p w:rsidR="008568E2" w:rsidRDefault="002B0487">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2003 року народження.</w:t>
      </w:r>
    </w:p>
    <w:p w:rsidR="008568E2" w:rsidRDefault="008568E2">
      <w:pPr>
        <w:spacing w:after="0" w:line="360" w:lineRule="auto"/>
        <w:ind w:firstLine="709"/>
        <w:rPr>
          <w:rFonts w:ascii="Times New Roman" w:eastAsia="Times New Roman" w:hAnsi="Times New Roman" w:cs="Times New Roman"/>
          <w:sz w:val="28"/>
          <w:szCs w:val="28"/>
        </w:rPr>
      </w:pP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Семенов А.С. навчається в КПІ ім. Ігоря Сікорського з 2021 року. До навчання ставиться сумлінно, постійно працює над підвищенням свого інтелектуального рівня, бере участь у роботі семінарів, науково-практичних конференцій. Виступав із змістовними доповідями з питань розвитку української ділової мови.</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Семенов А.С. виконує громадські доручення. Дисциплінований, скромний, вимогливий до себе, користується повагою серед товаришів і викладачів університету.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 видана для подання до спортивної школи м. Києва.</w:t>
      </w:r>
    </w:p>
    <w:p w:rsidR="008568E2" w:rsidRDefault="008568E2">
      <w:pPr>
        <w:spacing w:after="0" w:line="360" w:lineRule="auto"/>
        <w:ind w:firstLine="709"/>
        <w:jc w:val="both"/>
        <w:rPr>
          <w:rFonts w:ascii="Times New Roman" w:eastAsia="Times New Roman" w:hAnsi="Times New Roman" w:cs="Times New Roman"/>
          <w:sz w:val="28"/>
          <w:szCs w:val="28"/>
        </w:rPr>
      </w:pP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10.12.2021 р.</w:t>
      </w:r>
    </w:p>
    <w:p w:rsidR="008568E2" w:rsidRDefault="008568E2">
      <w:pPr>
        <w:spacing w:after="0" w:line="360" w:lineRule="auto"/>
        <w:ind w:firstLine="709"/>
        <w:jc w:val="both"/>
        <w:rPr>
          <w:rFonts w:ascii="Times New Roman" w:eastAsia="Times New Roman" w:hAnsi="Times New Roman" w:cs="Times New Roman"/>
          <w:sz w:val="28"/>
          <w:szCs w:val="28"/>
        </w:rPr>
      </w:pP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Декан ФІОТ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КПІ ім. Ігоря Сікорського </w:t>
      </w:r>
      <w:r>
        <w:rPr>
          <w:rFonts w:ascii="Times New Roman" w:eastAsia="Times New Roman" w:hAnsi="Times New Roman" w:cs="Times New Roman"/>
          <w:sz w:val="28"/>
          <w:szCs w:val="28"/>
        </w:rPr>
        <w:tab/>
        <w:t xml:space="preserve">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професор                                       (підпис)                Сергій ТЕЛЕНИК</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печатка</w:t>
      </w:r>
    </w:p>
    <w:p w:rsidR="008568E2" w:rsidRDefault="008568E2">
      <w:pPr>
        <w:spacing w:after="0" w:line="360" w:lineRule="auto"/>
        <w:ind w:firstLine="709"/>
        <w:rPr>
          <w:rFonts w:ascii="Times New Roman" w:eastAsia="Times New Roman" w:hAnsi="Times New Roman" w:cs="Times New Roman"/>
          <w:i/>
          <w:sz w:val="28"/>
          <w:szCs w:val="28"/>
        </w:rPr>
      </w:pPr>
    </w:p>
    <w:p w:rsidR="008568E2" w:rsidRDefault="002B0487">
      <w:pPr>
        <w:spacing w:after="0" w:line="360" w:lineRule="auto"/>
        <w:ind w:firstLine="709"/>
        <w:rPr>
          <w:rFonts w:ascii="Times New Roman" w:eastAsia="Times New Roman" w:hAnsi="Times New Roman" w:cs="Times New Roman"/>
          <w:i/>
          <w:sz w:val="28"/>
          <w:szCs w:val="28"/>
        </w:rPr>
      </w:pPr>
      <w:r>
        <w:rPr>
          <w:rFonts w:ascii="Times New Roman" w:eastAsia="Times New Roman" w:hAnsi="Times New Roman" w:cs="Times New Roman"/>
          <w:i/>
          <w:sz w:val="28"/>
          <w:szCs w:val="28"/>
        </w:rPr>
        <w:t>Завдання для самостійної роботи</w:t>
      </w:r>
    </w:p>
    <w:p w:rsidR="008568E2" w:rsidRDefault="002B0487">
      <w:pPr>
        <w:spacing w:after="0" w:line="360" w:lineRule="auto"/>
        <w:ind w:firstLine="709"/>
        <w:rPr>
          <w:rFonts w:ascii="Times New Roman" w:eastAsia="Times New Roman" w:hAnsi="Times New Roman" w:cs="Times New Roman"/>
          <w:i/>
          <w:sz w:val="28"/>
          <w:szCs w:val="28"/>
        </w:rPr>
      </w:pPr>
      <w:r>
        <w:rPr>
          <w:rFonts w:ascii="Times New Roman" w:eastAsia="Times New Roman" w:hAnsi="Times New Roman" w:cs="Times New Roman"/>
          <w:i/>
          <w:sz w:val="28"/>
          <w:szCs w:val="28"/>
        </w:rPr>
        <w:t>1. Відредагувати речення.</w:t>
      </w:r>
    </w:p>
    <w:p w:rsidR="008568E2" w:rsidRDefault="002B0487">
      <w:pPr>
        <w:spacing w:after="0" w:line="360" w:lineRule="auto"/>
        <w:ind w:firstLine="709"/>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 1. Характеристика на учня 11 класу СШ № 87 м. Києва Цимбаля Миколая Петровича. 2. До навчання відноситься добросовісно. 3.Приймав участь у роботі шкільного драматичного гуртка. 4. Систематично читає багато преси. 5. Сам скромний, справедливий, користується авторитетом серед учнів школи і товаришів.</w:t>
      </w:r>
      <w:r>
        <w:br w:type="page"/>
      </w:r>
    </w:p>
    <w:p w:rsidR="008568E2" w:rsidRDefault="002B0487">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Резюме</w:t>
      </w:r>
    </w:p>
    <w:p w:rsidR="008568E2" w:rsidRDefault="002B0487">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Стійкі вирази для написання резюме</w:t>
      </w:r>
    </w:p>
    <w:p w:rsidR="008568E2" w:rsidRDefault="008568E2">
      <w:pPr>
        <w:spacing w:after="0" w:line="360" w:lineRule="auto"/>
        <w:ind w:firstLine="709"/>
        <w:jc w:val="center"/>
        <w:rPr>
          <w:rFonts w:ascii="Times New Roman" w:eastAsia="Times New Roman" w:hAnsi="Times New Roman" w:cs="Times New Roman"/>
          <w:b/>
          <w:sz w:val="28"/>
          <w:szCs w:val="28"/>
        </w:rPr>
        <w:sectPr w:rsidR="008568E2">
          <w:type w:val="continuous"/>
          <w:pgSz w:w="11906" w:h="16838"/>
          <w:pgMar w:top="1134" w:right="850" w:bottom="1134" w:left="1701" w:header="708" w:footer="708" w:gutter="0"/>
          <w:cols w:space="720"/>
        </w:sectPr>
      </w:pP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 моєю ініціативою</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зробити внесок (вклад)</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за всіма правилами</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фахівець у цій галузі</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дотримуватись правил</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обіймати(посідати) посад</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досвід роботи</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працювати за спеціальністю</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додаткові курси, тренінги, семінари</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контактні дані</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володіння іноземними мовами</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членство в професійних організаціях</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відповідав за виконання</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ефективно використовував</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відповідальність за</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додаткова  робота</w:t>
      </w:r>
    </w:p>
    <w:p w:rsidR="008568E2" w:rsidRDefault="002B0487">
      <w:pPr>
        <w:spacing w:after="0" w:line="360" w:lineRule="auto"/>
        <w:ind w:firstLine="709"/>
        <w:rPr>
          <w:rFonts w:ascii="Times New Roman" w:eastAsia="Times New Roman" w:hAnsi="Times New Roman" w:cs="Times New Roman"/>
          <w:sz w:val="28"/>
          <w:szCs w:val="28"/>
        </w:rPr>
        <w:sectPr w:rsidR="008568E2">
          <w:type w:val="continuous"/>
          <w:pgSz w:w="11906" w:h="16838"/>
          <w:pgMar w:top="1134" w:right="850" w:bottom="1134" w:left="1701" w:header="708" w:footer="708" w:gutter="0"/>
          <w:cols w:num="2" w:space="720" w:equalWidth="0">
            <w:col w:w="4323" w:space="708"/>
            <w:col w:w="4323" w:space="0"/>
          </w:cols>
        </w:sectPr>
      </w:pPr>
      <w:r>
        <w:rPr>
          <w:rFonts w:ascii="Times New Roman" w:eastAsia="Times New Roman" w:hAnsi="Times New Roman" w:cs="Times New Roman"/>
          <w:sz w:val="28"/>
          <w:szCs w:val="28"/>
        </w:rPr>
        <w:t>професійний досвід</w:t>
      </w:r>
    </w:p>
    <w:p w:rsidR="008568E2" w:rsidRDefault="008568E2">
      <w:pPr>
        <w:spacing w:after="0" w:line="360" w:lineRule="auto"/>
        <w:ind w:firstLine="709"/>
        <w:rPr>
          <w:rFonts w:ascii="Times New Roman" w:eastAsia="Times New Roman" w:hAnsi="Times New Roman" w:cs="Times New Roman"/>
          <w:sz w:val="28"/>
          <w:szCs w:val="28"/>
        </w:rPr>
      </w:pP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При написанні резюме скористайтеся порадами спікерів з Youtube:</w:t>
      </w:r>
    </w:p>
    <w:p w:rsidR="008568E2" w:rsidRDefault="002B0487">
      <w:pPr>
        <w:numPr>
          <w:ilvl w:val="0"/>
          <w:numId w:val="25"/>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написати резюме?» Лариса Колесник: (</w:t>
      </w:r>
      <w:hyperlink r:id="rId16">
        <w:r>
          <w:rPr>
            <w:rFonts w:ascii="Times New Roman" w:eastAsia="Times New Roman" w:hAnsi="Times New Roman" w:cs="Times New Roman"/>
            <w:color w:val="000000"/>
            <w:sz w:val="28"/>
            <w:szCs w:val="28"/>
            <w:u w:val="single"/>
          </w:rPr>
          <w:t>https://www.youtube.com/watch?v=CEzVpWN6Oeg</w:t>
        </w:r>
      </w:hyperlink>
      <w:r>
        <w:rPr>
          <w:rFonts w:ascii="Times New Roman" w:eastAsia="Times New Roman" w:hAnsi="Times New Roman" w:cs="Times New Roman"/>
          <w:color w:val="000000"/>
          <w:sz w:val="28"/>
          <w:szCs w:val="28"/>
        </w:rPr>
        <w:t>)</w:t>
      </w:r>
    </w:p>
    <w:p w:rsidR="008568E2" w:rsidRDefault="002B0487">
      <w:pPr>
        <w:numPr>
          <w:ilvl w:val="0"/>
          <w:numId w:val="25"/>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скласти резюме: аналіз найпоширеніших помилок» Анна Мазур: (</w:t>
      </w:r>
      <w:hyperlink r:id="rId17">
        <w:r>
          <w:rPr>
            <w:rFonts w:ascii="Times New Roman" w:eastAsia="Times New Roman" w:hAnsi="Times New Roman" w:cs="Times New Roman"/>
            <w:color w:val="000000"/>
            <w:sz w:val="28"/>
            <w:szCs w:val="28"/>
            <w:u w:val="single"/>
          </w:rPr>
          <w:t>https://www.youtube.com/watch?v=l7qVJ6cOR5I</w:t>
        </w:r>
      </w:hyperlink>
      <w:r>
        <w:rPr>
          <w:rFonts w:ascii="Times New Roman" w:eastAsia="Times New Roman" w:hAnsi="Times New Roman" w:cs="Times New Roman"/>
          <w:color w:val="000000"/>
          <w:sz w:val="28"/>
          <w:szCs w:val="28"/>
        </w:rPr>
        <w:t>)</w:t>
      </w:r>
    </w:p>
    <w:p w:rsidR="008568E2" w:rsidRDefault="002B0487">
      <w:pPr>
        <w:numPr>
          <w:ilvl w:val="0"/>
          <w:numId w:val="25"/>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правильно написати резюме в ІТ?» Logos IT Academy: (</w:t>
      </w:r>
      <w:hyperlink r:id="rId18">
        <w:r>
          <w:rPr>
            <w:rFonts w:ascii="Times New Roman" w:eastAsia="Times New Roman" w:hAnsi="Times New Roman" w:cs="Times New Roman"/>
            <w:color w:val="000000"/>
            <w:sz w:val="28"/>
            <w:szCs w:val="28"/>
            <w:u w:val="single"/>
          </w:rPr>
          <w:t>https://www.youtube.com/watch?v=c6yYIaLz5Sg</w:t>
        </w:r>
      </w:hyperlink>
      <w:r>
        <w:rPr>
          <w:rFonts w:ascii="Times New Roman" w:eastAsia="Times New Roman" w:hAnsi="Times New Roman" w:cs="Times New Roman"/>
          <w:color w:val="000000"/>
          <w:sz w:val="28"/>
          <w:szCs w:val="28"/>
        </w:rPr>
        <w:t>)</w:t>
      </w:r>
    </w:p>
    <w:p w:rsidR="008568E2" w:rsidRDefault="002B0487">
      <w:pPr>
        <w:numPr>
          <w:ilvl w:val="0"/>
          <w:numId w:val="25"/>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скласти ефективне резюме» Юлія Ткаченко: (</w:t>
      </w:r>
      <w:hyperlink r:id="rId19">
        <w:r>
          <w:rPr>
            <w:rFonts w:ascii="Times New Roman" w:eastAsia="Times New Roman" w:hAnsi="Times New Roman" w:cs="Times New Roman"/>
            <w:color w:val="000000"/>
            <w:sz w:val="28"/>
            <w:szCs w:val="28"/>
            <w:u w:val="single"/>
          </w:rPr>
          <w:t>https://www.youtube.com/watch?v=GfQMGUUZnd0</w:t>
        </w:r>
      </w:hyperlink>
      <w:r>
        <w:rPr>
          <w:rFonts w:ascii="Times New Roman" w:eastAsia="Times New Roman" w:hAnsi="Times New Roman" w:cs="Times New Roman"/>
          <w:color w:val="000000"/>
          <w:sz w:val="28"/>
          <w:szCs w:val="28"/>
        </w:rPr>
        <w:t>)</w:t>
      </w:r>
    </w:p>
    <w:p w:rsidR="008568E2" w:rsidRDefault="002B0487">
      <w:pPr>
        <w:numPr>
          <w:ilvl w:val="0"/>
          <w:numId w:val="25"/>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створити резюме, яке працює?» Анастасія Коструб: (</w:t>
      </w:r>
      <w:hyperlink r:id="rId20">
        <w:r>
          <w:rPr>
            <w:rFonts w:ascii="Times New Roman" w:eastAsia="Times New Roman" w:hAnsi="Times New Roman" w:cs="Times New Roman"/>
            <w:color w:val="000000"/>
            <w:sz w:val="28"/>
            <w:szCs w:val="28"/>
            <w:u w:val="single"/>
          </w:rPr>
          <w:t>https://www.youtube.com/watch?v=Rgy3GwmUe10</w:t>
        </w:r>
      </w:hyperlink>
      <w:r>
        <w:rPr>
          <w:rFonts w:ascii="Times New Roman" w:eastAsia="Times New Roman" w:hAnsi="Times New Roman" w:cs="Times New Roman"/>
          <w:color w:val="000000"/>
          <w:sz w:val="28"/>
          <w:szCs w:val="28"/>
        </w:rPr>
        <w:t xml:space="preserve">) </w:t>
      </w:r>
    </w:p>
    <w:p w:rsidR="008568E2" w:rsidRDefault="008568E2">
      <w:pPr>
        <w:spacing w:after="0" w:line="360" w:lineRule="auto"/>
        <w:ind w:firstLine="709"/>
        <w:jc w:val="right"/>
        <w:rPr>
          <w:rFonts w:ascii="Times New Roman" w:eastAsia="Times New Roman" w:hAnsi="Times New Roman" w:cs="Times New Roman"/>
          <w:i/>
          <w:sz w:val="28"/>
          <w:szCs w:val="28"/>
        </w:rPr>
      </w:pPr>
    </w:p>
    <w:p w:rsidR="008568E2" w:rsidRDefault="002B0487">
      <w:pPr>
        <w:rPr>
          <w:rFonts w:ascii="Times New Roman" w:eastAsia="Times New Roman" w:hAnsi="Times New Roman" w:cs="Times New Roman"/>
          <w:b/>
          <w:sz w:val="28"/>
          <w:szCs w:val="28"/>
        </w:rPr>
      </w:pPr>
      <w:r>
        <w:br w:type="page"/>
      </w:r>
    </w:p>
    <w:p w:rsidR="008568E2" w:rsidRDefault="002B0487">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РЕЗЮМЕ</w:t>
      </w:r>
    </w:p>
    <w:p w:rsidR="008568E2" w:rsidRDefault="002B0487">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КУЗЬКО ВАСИЛЬ ДМИТРОВИЧ</w:t>
      </w:r>
    </w:p>
    <w:p w:rsidR="008568E2" w:rsidRDefault="002B0487">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Адреса: 23300, Київська обл., м. Бровари,</w:t>
      </w:r>
    </w:p>
    <w:p w:rsidR="008568E2" w:rsidRDefault="002B0487">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вул. Нова, 67, кв. 2 Тел.: 097-425-08-01</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w:t>
      </w:r>
      <w:r>
        <w:rPr>
          <w:rFonts w:ascii="Times New Roman" w:eastAsia="Times New Roman" w:hAnsi="Times New Roman" w:cs="Times New Roman"/>
          <w:sz w:val="28"/>
          <w:szCs w:val="28"/>
        </w:rPr>
        <w:t xml:space="preserve"> робота за фахом</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rPr>
        <w:t>Особисті дані</w:t>
      </w:r>
      <w:r>
        <w:rPr>
          <w:rFonts w:ascii="Times New Roman" w:eastAsia="Times New Roman" w:hAnsi="Times New Roman" w:cs="Times New Roman"/>
          <w:sz w:val="28"/>
          <w:szCs w:val="28"/>
        </w:rPr>
        <w:t xml:space="preserve">: 1993 р.н., українець, одружений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rPr>
        <w:t>Освіта</w:t>
      </w:r>
      <w:r>
        <w:rPr>
          <w:rFonts w:ascii="Times New Roman" w:eastAsia="Times New Roman" w:hAnsi="Times New Roman" w:cs="Times New Roman"/>
          <w:sz w:val="28"/>
          <w:szCs w:val="28"/>
        </w:rPr>
        <w:t xml:space="preserve">: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01.09.2018 - 06.2022 – Національний технічний університет України «Київський політехнічний інститут імені Ігоря Сікорського», спеціальність «Інженерія програмного забезпечення», диплом бакалавра;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rPr>
        <w:t>Досвід роботи</w:t>
      </w:r>
      <w:r>
        <w:rPr>
          <w:rFonts w:ascii="Times New Roman" w:eastAsia="Times New Roman" w:hAnsi="Times New Roman" w:cs="Times New Roman"/>
          <w:sz w:val="28"/>
          <w:szCs w:val="28"/>
        </w:rPr>
        <w:t xml:space="preserve">: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08.2020 - 02.2022 – розробник-початківець програмного забезпечення.</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rPr>
        <w:t>Навички</w:t>
      </w:r>
      <w:r>
        <w:rPr>
          <w:rFonts w:ascii="Times New Roman" w:eastAsia="Times New Roman" w:hAnsi="Times New Roman" w:cs="Times New Roman"/>
          <w:sz w:val="28"/>
          <w:szCs w:val="28"/>
        </w:rPr>
        <w:t xml:space="preserve">: вільне володіння мовою програмування Java, знання БД, ООП.   </w:t>
      </w:r>
      <w:r>
        <w:rPr>
          <w:rFonts w:ascii="Times New Roman" w:eastAsia="Times New Roman" w:hAnsi="Times New Roman" w:cs="Times New Roman"/>
          <w:i/>
          <w:sz w:val="28"/>
          <w:szCs w:val="28"/>
        </w:rPr>
        <w:t>(Навичкам слід приділити належну увагу та зазначити те, що відповідатиме Вашій майбутній посаді)</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rPr>
        <w:t>Знання мов</w:t>
      </w:r>
      <w:r>
        <w:rPr>
          <w:rFonts w:ascii="Times New Roman" w:eastAsia="Times New Roman" w:hAnsi="Times New Roman" w:cs="Times New Roman"/>
          <w:sz w:val="28"/>
          <w:szCs w:val="28"/>
        </w:rPr>
        <w:t>: українська, російська, англійська</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rPr>
        <w:t>Особисті якості</w:t>
      </w:r>
      <w:r>
        <w:rPr>
          <w:rFonts w:ascii="Times New Roman" w:eastAsia="Times New Roman" w:hAnsi="Times New Roman" w:cs="Times New Roman"/>
          <w:sz w:val="28"/>
          <w:szCs w:val="28"/>
        </w:rPr>
        <w:t>:</w:t>
      </w:r>
    </w:p>
    <w:p w:rsidR="008568E2" w:rsidRDefault="002B0487">
      <w:pPr>
        <w:numPr>
          <w:ilvl w:val="0"/>
          <w:numId w:val="26"/>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відповідальність, оперативність, оптимізм;</w:t>
      </w:r>
    </w:p>
    <w:p w:rsidR="008568E2" w:rsidRDefault="002B0487">
      <w:pPr>
        <w:numPr>
          <w:ilvl w:val="0"/>
          <w:numId w:val="26"/>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креативність, ініціативність;</w:t>
      </w:r>
    </w:p>
    <w:p w:rsidR="008568E2" w:rsidRDefault="002B0487">
      <w:pPr>
        <w:numPr>
          <w:ilvl w:val="0"/>
          <w:numId w:val="26"/>
        </w:numPr>
        <w:pBdr>
          <w:top w:val="nil"/>
          <w:left w:val="nil"/>
          <w:bottom w:val="nil"/>
          <w:right w:val="nil"/>
          <w:between w:val="nil"/>
        </w:pBdr>
        <w:spacing w:after="0" w:line="360" w:lineRule="auto"/>
        <w:ind w:hanging="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легко навчаюсь. </w:t>
      </w:r>
    </w:p>
    <w:p w:rsidR="008568E2" w:rsidRDefault="008568E2">
      <w:pPr>
        <w:spacing w:after="0" w:line="360" w:lineRule="auto"/>
        <w:rPr>
          <w:rFonts w:ascii="Times New Roman" w:eastAsia="Times New Roman" w:hAnsi="Times New Roman" w:cs="Times New Roman"/>
          <w:i/>
          <w:sz w:val="28"/>
          <w:szCs w:val="28"/>
        </w:rPr>
      </w:pPr>
    </w:p>
    <w:p w:rsidR="008568E2" w:rsidRDefault="002B0487">
      <w:pPr>
        <w:spacing w:after="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для самостійної роботи</w:t>
      </w:r>
    </w:p>
    <w:p w:rsidR="008568E2" w:rsidRDefault="002B0487">
      <w:pPr>
        <w:spacing w:after="0" w:line="360" w:lineRule="auto"/>
        <w:ind w:firstLine="709"/>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Напишіть резюме, метою якого є заміщення вакантної посади програміста (інженера, менеджера). </w:t>
      </w:r>
      <w:r>
        <w:br w:type="page"/>
      </w:r>
    </w:p>
    <w:p w:rsidR="008568E2" w:rsidRDefault="002B0487">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ОБЛІКОВО-ФІНАНСОВІ ДОКУМЕНТИ</w:t>
      </w:r>
    </w:p>
    <w:p w:rsidR="008568E2" w:rsidRDefault="002B0487">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Доручення</w:t>
      </w:r>
    </w:p>
    <w:p w:rsidR="008568E2" w:rsidRDefault="002B0487">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Стійкі вирази для написання доручення</w:t>
      </w:r>
    </w:p>
    <w:p w:rsidR="008568E2" w:rsidRDefault="008568E2">
      <w:pPr>
        <w:spacing w:after="0" w:line="360" w:lineRule="auto"/>
        <w:ind w:firstLine="709"/>
        <w:rPr>
          <w:rFonts w:ascii="Times New Roman" w:eastAsia="Times New Roman" w:hAnsi="Times New Roman" w:cs="Times New Roman"/>
          <w:b/>
          <w:sz w:val="28"/>
          <w:szCs w:val="28"/>
        </w:rPr>
        <w:sectPr w:rsidR="008568E2">
          <w:type w:val="continuous"/>
          <w:pgSz w:w="11906" w:h="16838"/>
          <w:pgMar w:top="1134" w:right="850" w:bottom="1134" w:left="1701" w:header="708" w:footer="708" w:gutter="0"/>
          <w:cols w:space="720"/>
        </w:sectPr>
      </w:pP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підпис засвідчено</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отримання від</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материально-відповідальна особа</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особовий рахунок</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здійснення господарських операцій</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отримання грошових цінностей</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за обопільною згодою</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без права передоручення</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терміном на три роки</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відділ внутрішніх справ</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здійснювати всі дії</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належним мені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на довготривалий термін</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дії доручення</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доручення дійсне до</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отримання готівкових коштів</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закриття рахунку</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ідентифікаційними код</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завіренння копії документа</w:t>
      </w:r>
    </w:p>
    <w:p w:rsidR="008568E2" w:rsidRDefault="002B0487">
      <w:pPr>
        <w:spacing w:after="0" w:line="360" w:lineRule="auto"/>
        <w:ind w:firstLine="709"/>
        <w:rPr>
          <w:rFonts w:ascii="Times New Roman" w:eastAsia="Times New Roman" w:hAnsi="Times New Roman" w:cs="Times New Roman"/>
          <w:sz w:val="28"/>
          <w:szCs w:val="28"/>
        </w:rPr>
        <w:sectPr w:rsidR="008568E2">
          <w:type w:val="continuous"/>
          <w:pgSz w:w="11906" w:h="16838"/>
          <w:pgMar w:top="1134" w:right="850" w:bottom="1134" w:left="1701" w:header="708" w:footer="708" w:gutter="0"/>
          <w:cols w:num="2" w:space="720" w:equalWidth="0">
            <w:col w:w="4323" w:space="708"/>
            <w:col w:w="4323" w:space="0"/>
          </w:cols>
        </w:sectPr>
      </w:pPr>
      <w:r>
        <w:rPr>
          <w:rFonts w:ascii="Times New Roman" w:eastAsia="Times New Roman" w:hAnsi="Times New Roman" w:cs="Times New Roman"/>
          <w:sz w:val="28"/>
          <w:szCs w:val="28"/>
        </w:rPr>
        <w:t>реквізити довірителя</w:t>
      </w:r>
    </w:p>
    <w:p w:rsidR="008568E2" w:rsidRDefault="008568E2">
      <w:pPr>
        <w:spacing w:after="0" w:line="360" w:lineRule="auto"/>
        <w:ind w:firstLine="709"/>
        <w:rPr>
          <w:rFonts w:ascii="Times New Roman" w:eastAsia="Times New Roman" w:hAnsi="Times New Roman" w:cs="Times New Roman"/>
          <w:sz w:val="28"/>
          <w:szCs w:val="28"/>
        </w:rPr>
      </w:pP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При написанні доручення скористайтеся порадами спікерів з Youtube:</w:t>
      </w:r>
    </w:p>
    <w:p w:rsidR="008568E2" w:rsidRDefault="002B0487">
      <w:pPr>
        <w:numPr>
          <w:ilvl w:val="0"/>
          <w:numId w:val="25"/>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«Доручення. Довіреність | Буква закону | запитання юристу» Ярослав Краснопевцев: (</w:t>
      </w:r>
      <w:hyperlink r:id="rId21">
        <w:r>
          <w:rPr>
            <w:rFonts w:ascii="Times New Roman" w:eastAsia="Times New Roman" w:hAnsi="Times New Roman" w:cs="Times New Roman"/>
            <w:color w:val="000000"/>
            <w:sz w:val="28"/>
            <w:szCs w:val="28"/>
            <w:u w:val="single"/>
          </w:rPr>
          <w:t>https://www.youtube.com/watch?v=k37S68K9g1E</w:t>
        </w:r>
      </w:hyperlink>
      <w:r>
        <w:rPr>
          <w:rFonts w:ascii="Times New Roman" w:eastAsia="Times New Roman" w:hAnsi="Times New Roman" w:cs="Times New Roman"/>
          <w:color w:val="000000"/>
          <w:sz w:val="28"/>
          <w:szCs w:val="28"/>
        </w:rPr>
        <w:t>)</w:t>
      </w:r>
    </w:p>
    <w:p w:rsidR="008568E2" w:rsidRDefault="002B0487">
      <w:pPr>
        <w:numPr>
          <w:ilvl w:val="0"/>
          <w:numId w:val="25"/>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«Доручення чи Довіреність: різниця» Анна Шлихта: (</w:t>
      </w:r>
      <w:hyperlink r:id="rId22">
        <w:r>
          <w:rPr>
            <w:rFonts w:ascii="Times New Roman" w:eastAsia="Times New Roman" w:hAnsi="Times New Roman" w:cs="Times New Roman"/>
            <w:color w:val="000000"/>
            <w:sz w:val="28"/>
            <w:szCs w:val="28"/>
            <w:u w:val="single"/>
          </w:rPr>
          <w:t>https://www.youtube.com/watch?v=-F0HIbqx6Zc</w:t>
        </w:r>
      </w:hyperlink>
      <w:r>
        <w:rPr>
          <w:rFonts w:ascii="Times New Roman" w:eastAsia="Times New Roman" w:hAnsi="Times New Roman" w:cs="Times New Roman"/>
          <w:color w:val="000000"/>
          <w:sz w:val="28"/>
          <w:szCs w:val="28"/>
        </w:rPr>
        <w:t xml:space="preserve">) </w:t>
      </w:r>
    </w:p>
    <w:p w:rsidR="008568E2" w:rsidRDefault="008568E2">
      <w:pPr>
        <w:spacing w:line="360" w:lineRule="auto"/>
        <w:rPr>
          <w:sz w:val="28"/>
          <w:szCs w:val="28"/>
        </w:rPr>
      </w:pPr>
    </w:p>
    <w:p w:rsidR="008568E2" w:rsidRDefault="008568E2">
      <w:pPr>
        <w:spacing w:after="0" w:line="360" w:lineRule="auto"/>
        <w:ind w:firstLine="709"/>
        <w:jc w:val="center"/>
        <w:rPr>
          <w:rFonts w:ascii="Times New Roman" w:eastAsia="Times New Roman" w:hAnsi="Times New Roman" w:cs="Times New Roman"/>
          <w:b/>
          <w:sz w:val="28"/>
          <w:szCs w:val="28"/>
        </w:rPr>
      </w:pPr>
    </w:p>
    <w:p w:rsidR="008568E2" w:rsidRDefault="008568E2">
      <w:pPr>
        <w:spacing w:after="0" w:line="360" w:lineRule="auto"/>
        <w:ind w:firstLine="709"/>
        <w:jc w:val="center"/>
        <w:rPr>
          <w:rFonts w:ascii="Times New Roman" w:eastAsia="Times New Roman" w:hAnsi="Times New Roman" w:cs="Times New Roman"/>
          <w:b/>
          <w:sz w:val="28"/>
          <w:szCs w:val="28"/>
        </w:rPr>
      </w:pPr>
    </w:p>
    <w:p w:rsidR="008568E2" w:rsidRDefault="008568E2">
      <w:pPr>
        <w:spacing w:after="0" w:line="360" w:lineRule="auto"/>
        <w:ind w:firstLine="709"/>
        <w:jc w:val="center"/>
        <w:rPr>
          <w:rFonts w:ascii="Times New Roman" w:eastAsia="Times New Roman" w:hAnsi="Times New Roman" w:cs="Times New Roman"/>
          <w:b/>
          <w:sz w:val="28"/>
          <w:szCs w:val="28"/>
        </w:rPr>
      </w:pPr>
    </w:p>
    <w:p w:rsidR="008568E2" w:rsidRDefault="002B0487">
      <w:pPr>
        <w:rPr>
          <w:rFonts w:ascii="Times New Roman" w:eastAsia="Times New Roman" w:hAnsi="Times New Roman" w:cs="Times New Roman"/>
          <w:b/>
          <w:sz w:val="28"/>
          <w:szCs w:val="28"/>
        </w:rPr>
      </w:pPr>
      <w:r>
        <w:br w:type="page"/>
      </w:r>
    </w:p>
    <w:p w:rsidR="008568E2" w:rsidRDefault="002B0487">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Доручення</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 Жученко Олександр Вікторович, доручаю Бодинюк Олені Володимирівні отримати належну студентам  групи ТЯ-12 теплоенергетичного факультету стипендію за травень 2022 року.</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Доручення дійсне до 12 вересня 2022 року.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 травня 2022 р.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(підпис) </w:t>
      </w:r>
      <w:r>
        <w:rPr>
          <w:rFonts w:ascii="Times New Roman" w:eastAsia="Times New Roman" w:hAnsi="Times New Roman" w:cs="Times New Roman"/>
          <w:sz w:val="28"/>
          <w:szCs w:val="28"/>
        </w:rPr>
        <w:tab/>
        <w:t xml:space="preserve">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Підпис студента Жученко О. В. засвідчую: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Декан ТЕФ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(підпис)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Євген  ПИСЬМЕННИЙ</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 травня 2022 р </w:t>
      </w:r>
    </w:p>
    <w:p w:rsidR="008568E2" w:rsidRDefault="008568E2">
      <w:pPr>
        <w:spacing w:after="0" w:line="360" w:lineRule="auto"/>
        <w:ind w:firstLine="709"/>
        <w:jc w:val="center"/>
        <w:rPr>
          <w:rFonts w:ascii="Times New Roman" w:eastAsia="Times New Roman" w:hAnsi="Times New Roman" w:cs="Times New Roman"/>
          <w:sz w:val="28"/>
          <w:szCs w:val="28"/>
        </w:rPr>
      </w:pPr>
    </w:p>
    <w:p w:rsidR="008568E2" w:rsidRDefault="002B0487">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ДОРУЧЕННЯ </w:t>
      </w:r>
    </w:p>
    <w:p w:rsidR="008568E2" w:rsidRDefault="002B0487">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Місто Київ, десятого липня дві тисячі двадцять другого року.</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 Пономарів Андрій Олексійович, що проживає в м. Київ по вул. Лесі Українки, 16, кв. 40, цим дорученням уповноважую свою доньку, Пономарів Світлану Андріївну, що проживає в м. Київ по вул. Ю. Коцюбинського, 4, кв. 20, керувати належним мені на підставі технічного паспорта АМ 862024, виданого РЕВ УДАІ УВС м. Київ 5 грудня 2020 року, легковим автомобілем марки Нісан Кашкай (Nissan Qashqai), двигун № 810145, шасі № 0452266, державний номерний знак КА 7234 СТ, зареєстрованим у РЕВ УДАІ УВС м. Київ 2021 року.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Доручення видане без права передоручення і дійсне строком на 3 роки, тобто до травня 2025 року.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 травня 2022 р.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(підпис)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Підпис Пономаріва А.О. засвідчую: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Декан ФММ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(підпис)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Марина КРАВЧЕНКО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20 травня 2022 р</w:t>
      </w:r>
    </w:p>
    <w:p w:rsidR="008568E2" w:rsidRDefault="008568E2">
      <w:pPr>
        <w:spacing w:after="0" w:line="360" w:lineRule="auto"/>
        <w:ind w:left="708"/>
        <w:jc w:val="center"/>
        <w:rPr>
          <w:rFonts w:ascii="Times New Roman" w:eastAsia="Times New Roman" w:hAnsi="Times New Roman" w:cs="Times New Roman"/>
          <w:sz w:val="28"/>
          <w:szCs w:val="28"/>
        </w:rPr>
      </w:pPr>
    </w:p>
    <w:p w:rsidR="008568E2" w:rsidRDefault="002B0487">
      <w:pPr>
        <w:rPr>
          <w:rFonts w:ascii="Times New Roman" w:eastAsia="Times New Roman" w:hAnsi="Times New Roman" w:cs="Times New Roman"/>
          <w:b/>
          <w:sz w:val="28"/>
          <w:szCs w:val="28"/>
        </w:rPr>
      </w:pPr>
      <w:r>
        <w:br w:type="page"/>
      </w:r>
    </w:p>
    <w:p w:rsidR="008568E2" w:rsidRDefault="002B0487">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Розписка</w:t>
      </w:r>
    </w:p>
    <w:p w:rsidR="008568E2" w:rsidRDefault="002B0487">
      <w:pPr>
        <w:spacing w:line="360" w:lineRule="auto"/>
        <w:jc w:val="center"/>
        <w:rPr>
          <w:rFonts w:ascii="Times New Roman" w:eastAsia="Times New Roman" w:hAnsi="Times New Roman" w:cs="Times New Roman"/>
          <w:b/>
          <w:sz w:val="28"/>
          <w:szCs w:val="28"/>
        </w:rPr>
        <w:sectPr w:rsidR="008568E2">
          <w:type w:val="continuous"/>
          <w:pgSz w:w="11906" w:h="16838"/>
          <w:pgMar w:top="1134" w:right="850" w:bottom="1134" w:left="1701" w:header="708" w:footer="708" w:gutter="0"/>
          <w:cols w:space="720"/>
        </w:sectPr>
      </w:pPr>
      <w:r>
        <w:rPr>
          <w:rFonts w:ascii="Times New Roman" w:eastAsia="Times New Roman" w:hAnsi="Times New Roman" w:cs="Times New Roman"/>
          <w:b/>
          <w:sz w:val="28"/>
          <w:szCs w:val="28"/>
        </w:rPr>
        <w:t>Стійкі вирази для написання розписки</w:t>
      </w:r>
    </w:p>
    <w:p w:rsidR="008568E2" w:rsidRDefault="002B0487">
      <w:pPr>
        <w:tabs>
          <w:tab w:val="left" w:pos="0"/>
        </w:tabs>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несплата боргу</w:t>
      </w:r>
    </w:p>
    <w:p w:rsidR="008568E2" w:rsidRDefault="002B0487">
      <w:pPr>
        <w:tabs>
          <w:tab w:val="left" w:pos="0"/>
        </w:tabs>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предмет позики</w:t>
      </w:r>
    </w:p>
    <w:p w:rsidR="008568E2" w:rsidRDefault="002B0487">
      <w:pPr>
        <w:tabs>
          <w:tab w:val="left" w:pos="0"/>
        </w:tabs>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особовий рахунок</w:t>
      </w:r>
    </w:p>
    <w:p w:rsidR="008568E2" w:rsidRDefault="002B0487">
      <w:pPr>
        <w:tabs>
          <w:tab w:val="left" w:pos="0"/>
        </w:tabs>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повернути в цілості</w:t>
      </w:r>
    </w:p>
    <w:p w:rsidR="008568E2" w:rsidRDefault="002B0487">
      <w:pPr>
        <w:tabs>
          <w:tab w:val="left" w:pos="0"/>
        </w:tabs>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розписка про отримання</w:t>
      </w:r>
    </w:p>
    <w:p w:rsidR="008568E2" w:rsidRDefault="002B0487">
      <w:pPr>
        <w:tabs>
          <w:tab w:val="left" w:pos="0"/>
        </w:tabs>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скрутне становище</w:t>
      </w:r>
    </w:p>
    <w:p w:rsidR="008568E2" w:rsidRDefault="002B0487">
      <w:pPr>
        <w:tabs>
          <w:tab w:val="left" w:pos="0"/>
        </w:tabs>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ввізне мито</w:t>
      </w:r>
    </w:p>
    <w:p w:rsidR="008568E2" w:rsidRDefault="002B0487">
      <w:pPr>
        <w:tabs>
          <w:tab w:val="left" w:pos="0"/>
        </w:tabs>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 шкоди</w:t>
      </w:r>
    </w:p>
    <w:p w:rsidR="008568E2" w:rsidRDefault="002B0487">
      <w:pPr>
        <w:tabs>
          <w:tab w:val="left" w:pos="0"/>
        </w:tabs>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безповоротна позика</w:t>
      </w:r>
    </w:p>
    <w:p w:rsidR="008568E2" w:rsidRDefault="002B0487">
      <w:pPr>
        <w:tabs>
          <w:tab w:val="left" w:pos="0"/>
        </w:tabs>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відшкодувати  збитки</w:t>
      </w:r>
    </w:p>
    <w:p w:rsidR="008568E2" w:rsidRDefault="002B0487">
      <w:pPr>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тимчасове користування</w:t>
      </w:r>
    </w:p>
    <w:p w:rsidR="008568E2" w:rsidRDefault="002B0487">
      <w:pPr>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статистичне управління</w:t>
      </w:r>
    </w:p>
    <w:p w:rsidR="008568E2" w:rsidRDefault="002B0487">
      <w:pPr>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матеріальні цінності</w:t>
      </w:r>
    </w:p>
    <w:p w:rsidR="008568E2" w:rsidRDefault="002B0487">
      <w:pPr>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боргова розписка</w:t>
      </w:r>
    </w:p>
    <w:p w:rsidR="008568E2" w:rsidRDefault="002B0487">
      <w:pPr>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юридична особа</w:t>
      </w:r>
    </w:p>
    <w:p w:rsidR="008568E2" w:rsidRDefault="002B0487">
      <w:pPr>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підтвердження договору</w:t>
      </w:r>
    </w:p>
    <w:p w:rsidR="008568E2" w:rsidRDefault="002B0487">
      <w:pPr>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отримання у борг</w:t>
      </w:r>
    </w:p>
    <w:p w:rsidR="008568E2" w:rsidRDefault="002B0487">
      <w:pPr>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реєстраційний номер </w:t>
      </w:r>
    </w:p>
    <w:p w:rsidR="008568E2" w:rsidRDefault="002B0487">
      <w:pPr>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облікова картка</w:t>
      </w:r>
    </w:p>
    <w:p w:rsidR="008568E2" w:rsidRDefault="002B0487">
      <w:pPr>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місце складання розписки</w:t>
      </w:r>
    </w:p>
    <w:p w:rsidR="008568E2" w:rsidRDefault="002B0487">
      <w:pPr>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платники податків</w:t>
      </w:r>
    </w:p>
    <w:p w:rsidR="008568E2" w:rsidRDefault="002B0487">
      <w:pPr>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особистий підпис позичальника</w:t>
      </w:r>
    </w:p>
    <w:p w:rsidR="008568E2" w:rsidRDefault="002B0487">
      <w:pPr>
        <w:spacing w:after="0" w:line="360" w:lineRule="auto"/>
        <w:ind w:firstLine="284"/>
        <w:jc w:val="both"/>
        <w:rPr>
          <w:rFonts w:ascii="Times New Roman" w:eastAsia="Times New Roman" w:hAnsi="Times New Roman" w:cs="Times New Roman"/>
          <w:sz w:val="28"/>
          <w:szCs w:val="28"/>
        </w:rPr>
        <w:sectPr w:rsidR="008568E2">
          <w:type w:val="continuous"/>
          <w:pgSz w:w="11906" w:h="16838"/>
          <w:pgMar w:top="1134" w:right="850" w:bottom="1134" w:left="1701" w:header="708" w:footer="708" w:gutter="0"/>
          <w:cols w:num="2" w:space="720" w:equalWidth="0">
            <w:col w:w="4323" w:space="708"/>
            <w:col w:w="4323" w:space="0"/>
          </w:cols>
        </w:sectPr>
      </w:pPr>
      <w:r>
        <w:rPr>
          <w:rFonts w:ascii="Times New Roman" w:eastAsia="Times New Roman" w:hAnsi="Times New Roman" w:cs="Times New Roman"/>
          <w:sz w:val="28"/>
          <w:szCs w:val="28"/>
        </w:rPr>
        <w:t>укладання угоди.</w:t>
      </w:r>
    </w:p>
    <w:p w:rsidR="008568E2" w:rsidRDefault="008568E2">
      <w:pPr>
        <w:spacing w:after="0" w:line="360" w:lineRule="auto"/>
        <w:rPr>
          <w:rFonts w:ascii="Times New Roman" w:eastAsia="Times New Roman" w:hAnsi="Times New Roman" w:cs="Times New Roman"/>
          <w:b/>
          <w:sz w:val="28"/>
          <w:szCs w:val="28"/>
        </w:rPr>
      </w:pPr>
    </w:p>
    <w:p w:rsidR="008568E2" w:rsidRDefault="002B0487">
      <w:pPr>
        <w:spacing w:after="0" w:line="360" w:lineRule="auto"/>
        <w:ind w:left="851" w:hanging="425"/>
        <w:rPr>
          <w:rFonts w:ascii="Times New Roman" w:eastAsia="Times New Roman" w:hAnsi="Times New Roman" w:cs="Times New Roman"/>
          <w:sz w:val="28"/>
          <w:szCs w:val="28"/>
        </w:rPr>
      </w:pPr>
      <w:r>
        <w:rPr>
          <w:rFonts w:ascii="Times New Roman" w:eastAsia="Times New Roman" w:hAnsi="Times New Roman" w:cs="Times New Roman"/>
          <w:sz w:val="28"/>
          <w:szCs w:val="28"/>
        </w:rPr>
        <w:t>При написанні розписки скористайтеся порадами спікерів з Youtube:</w:t>
      </w:r>
    </w:p>
    <w:p w:rsidR="008568E2" w:rsidRDefault="002B0487">
      <w:pPr>
        <w:numPr>
          <w:ilvl w:val="0"/>
          <w:numId w:val="25"/>
        </w:numPr>
        <w:pBdr>
          <w:top w:val="nil"/>
          <w:left w:val="nil"/>
          <w:bottom w:val="nil"/>
          <w:right w:val="nil"/>
          <w:between w:val="nil"/>
        </w:pBdr>
        <w:spacing w:after="0" w:line="360" w:lineRule="auto"/>
        <w:ind w:left="851" w:hanging="42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«РОЗПИСКА. Складаємо правильно» Дмитро Кіншов: (</w:t>
      </w:r>
      <w:hyperlink r:id="rId23">
        <w:r>
          <w:rPr>
            <w:rFonts w:ascii="Times New Roman" w:eastAsia="Times New Roman" w:hAnsi="Times New Roman" w:cs="Times New Roman"/>
            <w:color w:val="000000"/>
            <w:sz w:val="28"/>
            <w:szCs w:val="28"/>
            <w:u w:val="single"/>
          </w:rPr>
          <w:t>https://www.youtube.com/watch?v=jEksGEF6YWI</w:t>
        </w:r>
      </w:hyperlink>
      <w:r>
        <w:rPr>
          <w:rFonts w:ascii="Times New Roman" w:eastAsia="Times New Roman" w:hAnsi="Times New Roman" w:cs="Times New Roman"/>
          <w:color w:val="000000"/>
          <w:sz w:val="28"/>
          <w:szCs w:val="28"/>
        </w:rPr>
        <w:t xml:space="preserve">) </w:t>
      </w:r>
    </w:p>
    <w:p w:rsidR="008568E2" w:rsidRDefault="002B0487">
      <w:pPr>
        <w:numPr>
          <w:ilvl w:val="0"/>
          <w:numId w:val="25"/>
        </w:numPr>
        <w:pBdr>
          <w:top w:val="nil"/>
          <w:left w:val="nil"/>
          <w:bottom w:val="nil"/>
          <w:right w:val="nil"/>
          <w:between w:val="nil"/>
        </w:pBdr>
        <w:spacing w:after="0" w:line="360" w:lineRule="auto"/>
        <w:ind w:left="851" w:hanging="42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правильно написати розписку, щоб по ній повернути свої кошти» Сергій Гула: (</w:t>
      </w:r>
      <w:hyperlink r:id="rId24">
        <w:r>
          <w:rPr>
            <w:rFonts w:ascii="Times New Roman" w:eastAsia="Times New Roman" w:hAnsi="Times New Roman" w:cs="Times New Roman"/>
            <w:color w:val="000000"/>
            <w:sz w:val="28"/>
            <w:szCs w:val="28"/>
            <w:u w:val="single"/>
          </w:rPr>
          <w:t>https://www.youtube.com/watch?v=fRuzFZ92Jyk</w:t>
        </w:r>
      </w:hyperlink>
      <w:r>
        <w:rPr>
          <w:rFonts w:ascii="Times New Roman" w:eastAsia="Times New Roman" w:hAnsi="Times New Roman" w:cs="Times New Roman"/>
          <w:color w:val="000000"/>
          <w:sz w:val="28"/>
          <w:szCs w:val="28"/>
        </w:rPr>
        <w:t xml:space="preserve">) </w:t>
      </w:r>
    </w:p>
    <w:p w:rsidR="008568E2" w:rsidRDefault="008568E2">
      <w:pPr>
        <w:spacing w:after="0" w:line="360" w:lineRule="auto"/>
        <w:rPr>
          <w:rFonts w:ascii="Times New Roman" w:eastAsia="Times New Roman" w:hAnsi="Times New Roman" w:cs="Times New Roman"/>
          <w:b/>
          <w:sz w:val="28"/>
          <w:szCs w:val="28"/>
        </w:rPr>
      </w:pPr>
    </w:p>
    <w:p w:rsidR="008568E2" w:rsidRDefault="002B0487">
      <w:pPr>
        <w:rPr>
          <w:rFonts w:ascii="Times New Roman" w:eastAsia="Times New Roman" w:hAnsi="Times New Roman" w:cs="Times New Roman"/>
          <w:b/>
          <w:sz w:val="28"/>
          <w:szCs w:val="28"/>
        </w:rPr>
      </w:pPr>
      <w:r>
        <w:br w:type="page"/>
      </w:r>
    </w:p>
    <w:p w:rsidR="008568E2" w:rsidRDefault="002B0487">
      <w:pPr>
        <w:spacing w:after="0" w:line="360" w:lineRule="auto"/>
        <w:ind w:left="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Розписка</w:t>
      </w:r>
    </w:p>
    <w:p w:rsidR="008568E2" w:rsidRDefault="008568E2">
      <w:pPr>
        <w:spacing w:after="0" w:line="360" w:lineRule="auto"/>
        <w:ind w:left="708"/>
        <w:rPr>
          <w:rFonts w:ascii="Times New Roman" w:eastAsia="Times New Roman" w:hAnsi="Times New Roman" w:cs="Times New Roman"/>
          <w:sz w:val="28"/>
          <w:szCs w:val="28"/>
        </w:rPr>
      </w:pP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 Проценко Олена Миколаївна, взяла в борг у Пилипчук Ніни Сергіївни 800 (вісімсот) гривень. Зобов’язуюсь повернути всю суму 10 вересня 2022 року.</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Домашня адреса: вул. Кибальчича, 21, кв. 67, Київ-183. Паспорт МА-IX № 876494, виданий Дарницьким РВВС України (у випадку ID-паспорта код) м. Києва 10 листопада 1993 р.</w:t>
      </w:r>
    </w:p>
    <w:p w:rsidR="008568E2" w:rsidRDefault="008568E2">
      <w:pPr>
        <w:spacing w:after="0" w:line="360" w:lineRule="auto"/>
        <w:ind w:left="708"/>
        <w:rPr>
          <w:rFonts w:ascii="Times New Roman" w:eastAsia="Times New Roman" w:hAnsi="Times New Roman" w:cs="Times New Roman"/>
          <w:sz w:val="28"/>
          <w:szCs w:val="28"/>
        </w:rPr>
      </w:pP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10 січня 2022 р.</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(підпис)</w:t>
      </w:r>
    </w:p>
    <w:p w:rsidR="008568E2" w:rsidRDefault="002B0487">
      <w:pPr>
        <w:spacing w:after="0" w:line="360" w:lineRule="auto"/>
        <w:ind w:left="708" w:firstLine="5813"/>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Проценко О.М.</w:t>
      </w:r>
    </w:p>
    <w:p w:rsidR="008568E2" w:rsidRDefault="008568E2">
      <w:pPr>
        <w:spacing w:after="0" w:line="360" w:lineRule="auto"/>
        <w:ind w:left="708"/>
        <w:rPr>
          <w:rFonts w:ascii="Times New Roman" w:eastAsia="Times New Roman" w:hAnsi="Times New Roman" w:cs="Times New Roman"/>
          <w:sz w:val="28"/>
          <w:szCs w:val="28"/>
        </w:rPr>
      </w:pP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засвідчую:</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Державний нотаріус</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(підпис)</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Роман ЛІНЮК</w:t>
      </w:r>
      <w:r>
        <w:rPr>
          <w:sz w:val="28"/>
          <w:szCs w:val="28"/>
        </w:rPr>
        <w:t xml:space="preserve"> </w:t>
      </w:r>
    </w:p>
    <w:p w:rsidR="008568E2" w:rsidRDefault="002B0487">
      <w:pPr>
        <w:spacing w:after="0" w:line="360" w:lineRule="auto"/>
        <w:ind w:left="354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Печатка</w:t>
      </w:r>
    </w:p>
    <w:p w:rsidR="008568E2" w:rsidRDefault="008568E2">
      <w:pPr>
        <w:spacing w:after="0" w:line="360" w:lineRule="auto"/>
        <w:ind w:left="708"/>
        <w:jc w:val="center"/>
        <w:rPr>
          <w:rFonts w:ascii="Times New Roman" w:eastAsia="Times New Roman" w:hAnsi="Times New Roman" w:cs="Times New Roman"/>
          <w:sz w:val="28"/>
          <w:szCs w:val="28"/>
        </w:rPr>
      </w:pPr>
    </w:p>
    <w:p w:rsidR="008568E2" w:rsidRDefault="008568E2">
      <w:pPr>
        <w:spacing w:after="0" w:line="360" w:lineRule="auto"/>
        <w:ind w:firstLine="708"/>
        <w:rPr>
          <w:rFonts w:ascii="Times New Roman" w:eastAsia="Times New Roman" w:hAnsi="Times New Roman" w:cs="Times New Roman"/>
          <w:i/>
          <w:sz w:val="28"/>
          <w:szCs w:val="28"/>
        </w:rPr>
      </w:pPr>
    </w:p>
    <w:p w:rsidR="008568E2" w:rsidRDefault="002B0487">
      <w:pPr>
        <w:spacing w:after="0" w:line="360" w:lineRule="auto"/>
        <w:ind w:firstLine="708"/>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для самостійної роботи</w:t>
      </w:r>
    </w:p>
    <w:p w:rsidR="008568E2" w:rsidRDefault="002B0487">
      <w:pPr>
        <w:spacing w:after="0" w:line="360" w:lineRule="auto"/>
        <w:ind w:left="708"/>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Укладіть службову записку про отримання вами обладнання для проведення виробничої практики. </w:t>
      </w:r>
    </w:p>
    <w:p w:rsidR="008568E2" w:rsidRDefault="002B0487">
      <w:pPr>
        <w:rPr>
          <w:rFonts w:ascii="Times New Roman" w:eastAsia="Times New Roman" w:hAnsi="Times New Roman" w:cs="Times New Roman"/>
          <w:sz w:val="28"/>
          <w:szCs w:val="28"/>
        </w:rPr>
      </w:pPr>
      <w:r>
        <w:br w:type="page"/>
      </w:r>
    </w:p>
    <w:p w:rsidR="008568E2" w:rsidRDefault="002B0487">
      <w:pPr>
        <w:spacing w:after="0" w:line="360" w:lineRule="auto"/>
        <w:ind w:left="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ІНФОРМАЦІЙНІ ДОКУМЕНТИ </w:t>
      </w:r>
    </w:p>
    <w:p w:rsidR="008568E2" w:rsidRDefault="002B0487">
      <w:pPr>
        <w:spacing w:after="0" w:line="360" w:lineRule="auto"/>
        <w:ind w:left="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Пояснювальна записка</w:t>
      </w:r>
    </w:p>
    <w:p w:rsidR="008568E2" w:rsidRDefault="002B0487">
      <w:pPr>
        <w:spacing w:after="0" w:line="360" w:lineRule="auto"/>
        <w:ind w:left="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Стійкі вирази для написання розписки</w:t>
      </w:r>
    </w:p>
    <w:p w:rsidR="008568E2" w:rsidRDefault="008568E2">
      <w:pPr>
        <w:spacing w:after="0" w:line="360" w:lineRule="auto"/>
        <w:ind w:left="708"/>
        <w:jc w:val="right"/>
        <w:rPr>
          <w:rFonts w:ascii="Times New Roman" w:eastAsia="Times New Roman" w:hAnsi="Times New Roman" w:cs="Times New Roman"/>
          <w:sz w:val="28"/>
          <w:szCs w:val="28"/>
        </w:rPr>
        <w:sectPr w:rsidR="008568E2">
          <w:type w:val="continuous"/>
          <w:pgSz w:w="11906" w:h="16838"/>
          <w:pgMar w:top="1134" w:right="850" w:bottom="1134" w:left="1701" w:header="708" w:footer="708" w:gutter="0"/>
          <w:cols w:space="720"/>
        </w:sectPr>
      </w:pP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розподіл обов’язків</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обґрунтування</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дії</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виникли зміни</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порушення порядку</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конкретні дії</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через непередбачені обставини</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встановити зв’язок</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застосовувати методи</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робити висновки</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спільне підприємство</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надання пояснення</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порушення дисциплінарного порядку</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окремі положення</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дисциплінарне стягнення</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отриманням зауваження</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чинним законодавством</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письмове пояснення</w:t>
      </w:r>
    </w:p>
    <w:p w:rsidR="008568E2" w:rsidRDefault="002B0487">
      <w:pPr>
        <w:spacing w:after="0"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особистий підпис</w:t>
      </w:r>
    </w:p>
    <w:p w:rsidR="008568E2" w:rsidRDefault="002B0487">
      <w:pPr>
        <w:spacing w:after="0" w:line="360" w:lineRule="auto"/>
        <w:ind w:left="708"/>
        <w:rPr>
          <w:rFonts w:ascii="Times New Roman" w:eastAsia="Times New Roman" w:hAnsi="Times New Roman" w:cs="Times New Roman"/>
          <w:sz w:val="28"/>
          <w:szCs w:val="28"/>
        </w:rPr>
        <w:sectPr w:rsidR="008568E2">
          <w:type w:val="continuous"/>
          <w:pgSz w:w="11906" w:h="16838"/>
          <w:pgMar w:top="1134" w:right="850" w:bottom="1134" w:left="1701" w:header="708" w:footer="708" w:gutter="0"/>
          <w:cols w:num="2" w:space="720" w:equalWidth="0">
            <w:col w:w="4323" w:space="708"/>
            <w:col w:w="4323" w:space="0"/>
          </w:cols>
        </w:sectPr>
      </w:pPr>
      <w:r>
        <w:rPr>
          <w:rFonts w:ascii="Times New Roman" w:eastAsia="Times New Roman" w:hAnsi="Times New Roman" w:cs="Times New Roman"/>
          <w:sz w:val="28"/>
          <w:szCs w:val="28"/>
        </w:rPr>
        <w:t>режим роботи співробітників</w:t>
      </w:r>
    </w:p>
    <w:p w:rsidR="008568E2" w:rsidRDefault="008568E2">
      <w:pPr>
        <w:spacing w:after="0" w:line="360" w:lineRule="auto"/>
        <w:ind w:left="708"/>
        <w:jc w:val="right"/>
        <w:rPr>
          <w:rFonts w:ascii="Times New Roman" w:eastAsia="Times New Roman" w:hAnsi="Times New Roman" w:cs="Times New Roman"/>
          <w:sz w:val="28"/>
          <w:szCs w:val="28"/>
        </w:rPr>
      </w:pPr>
    </w:p>
    <w:p w:rsidR="008568E2" w:rsidRDefault="008568E2">
      <w:pPr>
        <w:spacing w:after="0" w:line="360" w:lineRule="auto"/>
        <w:ind w:left="708"/>
        <w:jc w:val="right"/>
        <w:rPr>
          <w:rFonts w:ascii="Times New Roman" w:eastAsia="Times New Roman" w:hAnsi="Times New Roman" w:cs="Times New Roman"/>
          <w:sz w:val="28"/>
          <w:szCs w:val="28"/>
        </w:rPr>
      </w:pPr>
    </w:p>
    <w:p w:rsidR="008568E2" w:rsidRDefault="008568E2">
      <w:pPr>
        <w:spacing w:after="0" w:line="360" w:lineRule="auto"/>
        <w:ind w:left="708"/>
        <w:jc w:val="right"/>
        <w:rPr>
          <w:rFonts w:ascii="Times New Roman" w:eastAsia="Times New Roman" w:hAnsi="Times New Roman" w:cs="Times New Roman"/>
          <w:sz w:val="28"/>
          <w:szCs w:val="28"/>
        </w:rPr>
      </w:pP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При написанні пояснювальної записки скористайтеся порадами спікера з Youtube:</w:t>
      </w:r>
    </w:p>
    <w:p w:rsidR="008568E2" w:rsidRDefault="002B0487">
      <w:pPr>
        <w:numPr>
          <w:ilvl w:val="0"/>
          <w:numId w:val="25"/>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«Щодо написання пояснювальної працівником» В’ячеслав Федоренко: (</w:t>
      </w:r>
      <w:hyperlink r:id="rId25">
        <w:r>
          <w:rPr>
            <w:rFonts w:ascii="Times New Roman" w:eastAsia="Times New Roman" w:hAnsi="Times New Roman" w:cs="Times New Roman"/>
            <w:color w:val="000000"/>
            <w:sz w:val="28"/>
            <w:szCs w:val="28"/>
            <w:u w:val="single"/>
          </w:rPr>
          <w:t>https://www.youtube.com/watch?v=e1DgJ5ZC3Sw</w:t>
        </w:r>
      </w:hyperlink>
      <w:r>
        <w:rPr>
          <w:rFonts w:ascii="Times New Roman" w:eastAsia="Times New Roman" w:hAnsi="Times New Roman" w:cs="Times New Roman"/>
          <w:color w:val="000000"/>
          <w:sz w:val="28"/>
          <w:szCs w:val="28"/>
        </w:rPr>
        <w:t>)</w:t>
      </w:r>
      <w:r>
        <w:br w:type="page"/>
      </w:r>
    </w:p>
    <w:p w:rsidR="008568E2" w:rsidRDefault="002B0487">
      <w:pPr>
        <w:spacing w:after="0" w:line="360" w:lineRule="auto"/>
        <w:ind w:left="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Деканові ФІОТ</w:t>
      </w:r>
    </w:p>
    <w:p w:rsidR="008568E2" w:rsidRDefault="002B0487">
      <w:pPr>
        <w:spacing w:after="0" w:line="360" w:lineRule="auto"/>
        <w:ind w:left="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КПІ ім. Ігоря Сікорського</w:t>
      </w:r>
    </w:p>
    <w:p w:rsidR="008568E2" w:rsidRDefault="002B0487">
      <w:pPr>
        <w:spacing w:after="0" w:line="360" w:lineRule="auto"/>
        <w:ind w:left="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Теленику С.Ф.</w:t>
      </w:r>
    </w:p>
    <w:p w:rsidR="008568E2" w:rsidRDefault="002B0487">
      <w:pPr>
        <w:spacing w:after="0" w:line="360" w:lineRule="auto"/>
        <w:ind w:left="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8568E2" w:rsidRDefault="002B0487">
      <w:pPr>
        <w:spacing w:after="0" w:line="360" w:lineRule="auto"/>
        <w:ind w:left="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Пояснювальна записка</w:t>
      </w:r>
    </w:p>
    <w:p w:rsidR="008568E2" w:rsidRDefault="008568E2">
      <w:pPr>
        <w:spacing w:after="0" w:line="360" w:lineRule="auto"/>
        <w:ind w:left="708"/>
        <w:jc w:val="center"/>
        <w:rPr>
          <w:rFonts w:ascii="Times New Roman" w:eastAsia="Times New Roman" w:hAnsi="Times New Roman" w:cs="Times New Roman"/>
          <w:sz w:val="28"/>
          <w:szCs w:val="28"/>
        </w:rPr>
      </w:pPr>
    </w:p>
    <w:p w:rsidR="008568E2" w:rsidRDefault="002B0487">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Про порушення дисципліни</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Студенти групи ІТ-22 не з’явилися на заняття з фізики з 10:25 до 12:00 у зв’язку з тим, що виступали на науковій студентській конференції з комп’ютерних наук, що була організована факультетом інформатики та обчислювальної техніки КПІ ім. Ігоря Сікорського.</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25 жовтня 2022 р. </w:t>
      </w:r>
    </w:p>
    <w:p w:rsidR="008568E2" w:rsidRDefault="008568E2">
      <w:pPr>
        <w:spacing w:after="0" w:line="360" w:lineRule="auto"/>
        <w:ind w:firstLine="709"/>
        <w:rPr>
          <w:rFonts w:ascii="Times New Roman" w:eastAsia="Times New Roman" w:hAnsi="Times New Roman" w:cs="Times New Roman"/>
          <w:sz w:val="28"/>
          <w:szCs w:val="28"/>
        </w:rPr>
      </w:pP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Староста групи ІТ-22</w:t>
      </w:r>
      <w:r>
        <w:rPr>
          <w:rFonts w:ascii="Times New Roman" w:eastAsia="Times New Roman" w:hAnsi="Times New Roman" w:cs="Times New Roman"/>
          <w:sz w:val="28"/>
          <w:szCs w:val="28"/>
        </w:rPr>
        <w:tab/>
        <w:t xml:space="preserve">         (підпис) </w:t>
      </w:r>
      <w:r>
        <w:rPr>
          <w:rFonts w:ascii="Times New Roman" w:eastAsia="Times New Roman" w:hAnsi="Times New Roman" w:cs="Times New Roman"/>
          <w:sz w:val="28"/>
          <w:szCs w:val="28"/>
        </w:rPr>
        <w:tab/>
        <w:t xml:space="preserve">              Іван КРАВЧУК </w:t>
      </w:r>
    </w:p>
    <w:p w:rsidR="008568E2" w:rsidRDefault="008568E2">
      <w:pPr>
        <w:spacing w:after="0" w:line="360" w:lineRule="auto"/>
        <w:ind w:left="709" w:firstLine="680"/>
        <w:jc w:val="right"/>
        <w:rPr>
          <w:rFonts w:ascii="Times New Roman" w:eastAsia="Times New Roman" w:hAnsi="Times New Roman" w:cs="Times New Roman"/>
          <w:sz w:val="28"/>
          <w:szCs w:val="28"/>
        </w:rPr>
      </w:pPr>
    </w:p>
    <w:p w:rsidR="008568E2" w:rsidRDefault="008568E2">
      <w:pPr>
        <w:spacing w:after="0" w:line="360" w:lineRule="auto"/>
        <w:ind w:left="709" w:firstLine="680"/>
        <w:rPr>
          <w:rFonts w:ascii="Times New Roman" w:eastAsia="Times New Roman" w:hAnsi="Times New Roman" w:cs="Times New Roman"/>
          <w:sz w:val="28"/>
          <w:szCs w:val="28"/>
        </w:rPr>
      </w:pPr>
    </w:p>
    <w:p w:rsidR="008568E2" w:rsidRDefault="002B0487">
      <w:pPr>
        <w:spacing w:after="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для самостійної роботи</w:t>
      </w:r>
    </w:p>
    <w:p w:rsidR="008568E2" w:rsidRDefault="002B0487">
      <w:pPr>
        <w:numPr>
          <w:ilvl w:val="0"/>
          <w:numId w:val="19"/>
        </w:numPr>
        <w:pBdr>
          <w:top w:val="nil"/>
          <w:left w:val="nil"/>
          <w:bottom w:val="nil"/>
          <w:right w:val="nil"/>
          <w:between w:val="nil"/>
        </w:pBdr>
        <w:spacing w:after="0" w:line="360" w:lineRule="auto"/>
        <w:ind w:left="0" w:firstLine="709"/>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Оформіть пояснювальну записку, використовуючи слова, в яких відбулося спрощення в групах приголосних.</w:t>
      </w:r>
    </w:p>
    <w:p w:rsidR="008568E2" w:rsidRDefault="002B0487">
      <w:pPr>
        <w:numPr>
          <w:ilvl w:val="0"/>
          <w:numId w:val="19"/>
        </w:numPr>
        <w:pBdr>
          <w:top w:val="nil"/>
          <w:left w:val="nil"/>
          <w:bottom w:val="nil"/>
          <w:right w:val="nil"/>
          <w:between w:val="nil"/>
        </w:pBdr>
        <w:spacing w:after="0" w:line="360" w:lineRule="auto"/>
        <w:ind w:left="0" w:firstLine="709"/>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Напишіть пояснювальну записку, в якій опишіть причину відсутності на іспиті.</w:t>
      </w:r>
    </w:p>
    <w:p w:rsidR="008568E2" w:rsidRDefault="008568E2">
      <w:pPr>
        <w:spacing w:after="0" w:line="360" w:lineRule="auto"/>
        <w:ind w:firstLine="709"/>
        <w:jc w:val="center"/>
        <w:rPr>
          <w:rFonts w:ascii="Times New Roman" w:eastAsia="Times New Roman" w:hAnsi="Times New Roman" w:cs="Times New Roman"/>
          <w:b/>
          <w:sz w:val="28"/>
          <w:szCs w:val="28"/>
        </w:rPr>
      </w:pPr>
    </w:p>
    <w:p w:rsidR="008568E2" w:rsidRDefault="008568E2">
      <w:pPr>
        <w:spacing w:after="0" w:line="360" w:lineRule="auto"/>
        <w:ind w:left="709" w:firstLine="680"/>
        <w:jc w:val="center"/>
        <w:rPr>
          <w:rFonts w:ascii="Times New Roman" w:eastAsia="Times New Roman" w:hAnsi="Times New Roman" w:cs="Times New Roman"/>
          <w:b/>
          <w:sz w:val="28"/>
          <w:szCs w:val="28"/>
        </w:rPr>
      </w:pPr>
    </w:p>
    <w:p w:rsidR="008568E2" w:rsidRDefault="008568E2">
      <w:pPr>
        <w:spacing w:after="0" w:line="360" w:lineRule="auto"/>
        <w:ind w:left="709" w:firstLine="680"/>
        <w:jc w:val="center"/>
        <w:rPr>
          <w:rFonts w:ascii="Times New Roman" w:eastAsia="Times New Roman" w:hAnsi="Times New Roman" w:cs="Times New Roman"/>
          <w:b/>
          <w:sz w:val="28"/>
          <w:szCs w:val="28"/>
        </w:rPr>
      </w:pPr>
    </w:p>
    <w:p w:rsidR="008568E2" w:rsidRDefault="008568E2">
      <w:pPr>
        <w:spacing w:after="0" w:line="360" w:lineRule="auto"/>
        <w:ind w:left="709" w:firstLine="680"/>
        <w:jc w:val="center"/>
        <w:rPr>
          <w:rFonts w:ascii="Times New Roman" w:eastAsia="Times New Roman" w:hAnsi="Times New Roman" w:cs="Times New Roman"/>
          <w:b/>
          <w:sz w:val="28"/>
          <w:szCs w:val="28"/>
        </w:rPr>
      </w:pPr>
    </w:p>
    <w:p w:rsidR="008568E2" w:rsidRDefault="008568E2">
      <w:pPr>
        <w:spacing w:after="0" w:line="360" w:lineRule="auto"/>
        <w:ind w:left="709" w:firstLine="680"/>
        <w:jc w:val="center"/>
        <w:rPr>
          <w:rFonts w:ascii="Times New Roman" w:eastAsia="Times New Roman" w:hAnsi="Times New Roman" w:cs="Times New Roman"/>
          <w:b/>
          <w:sz w:val="28"/>
          <w:szCs w:val="28"/>
        </w:rPr>
      </w:pPr>
    </w:p>
    <w:p w:rsidR="008568E2" w:rsidRDefault="008568E2">
      <w:pPr>
        <w:spacing w:after="0" w:line="360" w:lineRule="auto"/>
        <w:ind w:left="709" w:firstLine="680"/>
        <w:jc w:val="center"/>
        <w:rPr>
          <w:rFonts w:ascii="Times New Roman" w:eastAsia="Times New Roman" w:hAnsi="Times New Roman" w:cs="Times New Roman"/>
          <w:b/>
          <w:sz w:val="28"/>
          <w:szCs w:val="28"/>
        </w:rPr>
      </w:pPr>
    </w:p>
    <w:p w:rsidR="008568E2" w:rsidRDefault="008568E2">
      <w:pPr>
        <w:spacing w:after="0" w:line="360" w:lineRule="auto"/>
        <w:ind w:left="709" w:firstLine="680"/>
        <w:jc w:val="center"/>
        <w:rPr>
          <w:rFonts w:ascii="Times New Roman" w:eastAsia="Times New Roman" w:hAnsi="Times New Roman" w:cs="Times New Roman"/>
          <w:b/>
          <w:sz w:val="28"/>
          <w:szCs w:val="28"/>
        </w:rPr>
      </w:pPr>
    </w:p>
    <w:p w:rsidR="008568E2" w:rsidRDefault="002B0487">
      <w:pPr>
        <w:rPr>
          <w:rFonts w:ascii="Times New Roman" w:eastAsia="Times New Roman" w:hAnsi="Times New Roman" w:cs="Times New Roman"/>
          <w:b/>
          <w:sz w:val="28"/>
          <w:szCs w:val="28"/>
        </w:rPr>
      </w:pPr>
      <w:r>
        <w:br w:type="page"/>
      </w:r>
    </w:p>
    <w:p w:rsidR="008568E2" w:rsidRDefault="002B0487">
      <w:pPr>
        <w:spacing w:after="0" w:line="360" w:lineRule="auto"/>
        <w:ind w:left="709" w:firstLine="68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Доповідна записка</w:t>
      </w:r>
    </w:p>
    <w:p w:rsidR="008568E2" w:rsidRDefault="002B0487">
      <w:pPr>
        <w:spacing w:after="0" w:line="360" w:lineRule="auto"/>
        <w:ind w:left="709" w:firstLine="68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Стійкі вирази для написання доповідна записка</w:t>
      </w:r>
    </w:p>
    <w:p w:rsidR="008568E2" w:rsidRDefault="008568E2">
      <w:pPr>
        <w:spacing w:after="0" w:line="360" w:lineRule="auto"/>
        <w:ind w:left="709" w:firstLine="680"/>
        <w:jc w:val="center"/>
        <w:rPr>
          <w:rFonts w:ascii="Times New Roman" w:eastAsia="Times New Roman" w:hAnsi="Times New Roman" w:cs="Times New Roman"/>
          <w:b/>
          <w:sz w:val="28"/>
          <w:szCs w:val="28"/>
        </w:rPr>
        <w:sectPr w:rsidR="008568E2">
          <w:type w:val="continuous"/>
          <w:pgSz w:w="11906" w:h="16838"/>
          <w:pgMar w:top="1134" w:right="850" w:bottom="1134" w:left="1701" w:header="708" w:footer="708" w:gutter="0"/>
          <w:cols w:space="720"/>
        </w:sectPr>
      </w:pPr>
    </w:p>
    <w:p w:rsidR="008568E2" w:rsidRDefault="002B0487">
      <w:pPr>
        <w:spacing w:after="0" w:line="360" w:lineRule="auto"/>
        <w:ind w:left="709"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врегулювання ситуації</w:t>
      </w:r>
    </w:p>
    <w:p w:rsidR="008568E2" w:rsidRDefault="002B0487">
      <w:pPr>
        <w:spacing w:after="0" w:line="360" w:lineRule="auto"/>
        <w:ind w:left="1389"/>
        <w:rPr>
          <w:rFonts w:ascii="Times New Roman" w:eastAsia="Times New Roman" w:hAnsi="Times New Roman" w:cs="Times New Roman"/>
          <w:sz w:val="28"/>
          <w:szCs w:val="28"/>
        </w:rPr>
      </w:pPr>
      <w:r>
        <w:rPr>
          <w:rFonts w:ascii="Times New Roman" w:eastAsia="Times New Roman" w:hAnsi="Times New Roman" w:cs="Times New Roman"/>
          <w:sz w:val="28"/>
          <w:szCs w:val="28"/>
        </w:rPr>
        <w:t>удосконалення технології</w:t>
      </w:r>
    </w:p>
    <w:p w:rsidR="008568E2" w:rsidRDefault="002B0487">
      <w:pPr>
        <w:spacing w:after="0" w:line="360" w:lineRule="auto"/>
        <w:ind w:left="709"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набуті знання</w:t>
      </w:r>
    </w:p>
    <w:p w:rsidR="008568E2" w:rsidRDefault="002B0487">
      <w:pPr>
        <w:spacing w:after="0" w:line="360" w:lineRule="auto"/>
        <w:ind w:left="709"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численні відхилення</w:t>
      </w:r>
    </w:p>
    <w:p w:rsidR="008568E2" w:rsidRDefault="002B0487">
      <w:pPr>
        <w:spacing w:after="0" w:line="360" w:lineRule="auto"/>
        <w:ind w:left="709"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виробити звичку</w:t>
      </w:r>
    </w:p>
    <w:p w:rsidR="008568E2" w:rsidRDefault="002B0487">
      <w:pPr>
        <w:spacing w:after="0" w:line="360" w:lineRule="auto"/>
        <w:ind w:left="709"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відвідати заходи</w:t>
      </w:r>
    </w:p>
    <w:p w:rsidR="008568E2" w:rsidRDefault="002B0487">
      <w:pPr>
        <w:spacing w:after="0" w:line="360" w:lineRule="auto"/>
        <w:ind w:left="709"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має зауваження</w:t>
      </w:r>
    </w:p>
    <w:p w:rsidR="008568E2" w:rsidRDefault="002B0487">
      <w:pPr>
        <w:spacing w:after="0" w:line="360" w:lineRule="auto"/>
        <w:ind w:left="709"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вжити заходи</w:t>
      </w:r>
    </w:p>
    <w:p w:rsidR="008568E2" w:rsidRDefault="002B0487">
      <w:pPr>
        <w:spacing w:after="0" w:line="360" w:lineRule="auto"/>
        <w:ind w:left="709"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фінансові зобов’язання</w:t>
      </w:r>
    </w:p>
    <w:p w:rsidR="008568E2" w:rsidRDefault="002B0487">
      <w:pPr>
        <w:spacing w:after="0" w:line="360" w:lineRule="auto"/>
        <w:ind w:left="709"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службові доручення</w:t>
      </w:r>
    </w:p>
    <w:p w:rsidR="008568E2" w:rsidRDefault="002B0487">
      <w:pPr>
        <w:spacing w:after="0" w:line="360" w:lineRule="auto"/>
        <w:ind w:left="1389"/>
        <w:rPr>
          <w:rFonts w:ascii="Times New Roman" w:eastAsia="Times New Roman" w:hAnsi="Times New Roman" w:cs="Times New Roman"/>
          <w:sz w:val="28"/>
          <w:szCs w:val="28"/>
        </w:rPr>
      </w:pPr>
      <w:r>
        <w:rPr>
          <w:rFonts w:ascii="Times New Roman" w:eastAsia="Times New Roman" w:hAnsi="Times New Roman" w:cs="Times New Roman"/>
          <w:sz w:val="28"/>
          <w:szCs w:val="28"/>
        </w:rPr>
        <w:t>дисциплінарне стягнення</w:t>
      </w:r>
    </w:p>
    <w:p w:rsidR="008568E2" w:rsidRDefault="002B0487">
      <w:pPr>
        <w:spacing w:after="0" w:line="360" w:lineRule="auto"/>
        <w:ind w:left="709"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дотримуватися правил</w:t>
      </w:r>
    </w:p>
    <w:p w:rsidR="008568E2" w:rsidRDefault="002B0487">
      <w:pPr>
        <w:spacing w:after="0" w:line="360" w:lineRule="auto"/>
        <w:ind w:left="138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відповідно до постанови</w:t>
      </w:r>
    </w:p>
    <w:p w:rsidR="008568E2" w:rsidRDefault="002B0487">
      <w:pPr>
        <w:spacing w:after="0" w:line="360" w:lineRule="auto"/>
        <w:ind w:left="1389"/>
        <w:rPr>
          <w:rFonts w:ascii="Times New Roman" w:eastAsia="Times New Roman" w:hAnsi="Times New Roman" w:cs="Times New Roman"/>
          <w:sz w:val="28"/>
          <w:szCs w:val="28"/>
        </w:rPr>
      </w:pPr>
      <w:r>
        <w:rPr>
          <w:rFonts w:ascii="Times New Roman" w:eastAsia="Times New Roman" w:hAnsi="Times New Roman" w:cs="Times New Roman"/>
          <w:sz w:val="28"/>
          <w:szCs w:val="28"/>
        </w:rPr>
        <w:t>притягнути до відповідальностиі</w:t>
      </w:r>
    </w:p>
    <w:p w:rsidR="008568E2" w:rsidRDefault="002B0487">
      <w:pPr>
        <w:spacing w:after="0" w:line="360" w:lineRule="auto"/>
        <w:ind w:left="709"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надати допомогу</w:t>
      </w:r>
    </w:p>
    <w:p w:rsidR="008568E2" w:rsidRDefault="002B0487">
      <w:pPr>
        <w:spacing w:after="0" w:line="360" w:lineRule="auto"/>
        <w:ind w:left="709"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байдуже ставлення</w:t>
      </w:r>
    </w:p>
    <w:p w:rsidR="008568E2" w:rsidRDefault="002B0487">
      <w:pPr>
        <w:spacing w:after="0" w:line="360" w:lineRule="auto"/>
        <w:ind w:left="709"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накласти резолюцію</w:t>
      </w:r>
    </w:p>
    <w:p w:rsidR="008568E2" w:rsidRDefault="002B0487">
      <w:pPr>
        <w:spacing w:after="0" w:line="360" w:lineRule="auto"/>
        <w:ind w:left="1389"/>
        <w:rPr>
          <w:rFonts w:ascii="Times New Roman" w:eastAsia="Times New Roman" w:hAnsi="Times New Roman" w:cs="Times New Roman"/>
          <w:sz w:val="28"/>
          <w:szCs w:val="28"/>
        </w:rPr>
      </w:pPr>
      <w:r>
        <w:rPr>
          <w:rFonts w:ascii="Times New Roman" w:eastAsia="Times New Roman" w:hAnsi="Times New Roman" w:cs="Times New Roman"/>
          <w:sz w:val="28"/>
          <w:szCs w:val="28"/>
        </w:rPr>
        <w:t>врегулювання інциденту</w:t>
      </w:r>
    </w:p>
    <w:p w:rsidR="008568E2" w:rsidRDefault="002B0487">
      <w:pPr>
        <w:spacing w:after="0" w:line="360" w:lineRule="auto"/>
        <w:ind w:left="1389"/>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покращення робочого процесу</w:t>
      </w:r>
    </w:p>
    <w:p w:rsidR="008568E2" w:rsidRDefault="002B0487">
      <w:pPr>
        <w:spacing w:after="0" w:line="360" w:lineRule="auto"/>
        <w:ind w:left="1389"/>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підсумки виконаного розпорядження</w:t>
      </w:r>
    </w:p>
    <w:p w:rsidR="008568E2" w:rsidRDefault="002B0487">
      <w:pPr>
        <w:spacing w:after="0" w:line="360" w:lineRule="auto"/>
        <w:ind w:left="709"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порушення дисципліни</w:t>
      </w:r>
    </w:p>
    <w:p w:rsidR="008568E2" w:rsidRDefault="002B0487">
      <w:pPr>
        <w:spacing w:after="0" w:line="360" w:lineRule="auto"/>
        <w:ind w:left="709" w:firstLine="680"/>
        <w:rPr>
          <w:rFonts w:ascii="Times New Roman" w:eastAsia="Times New Roman" w:hAnsi="Times New Roman" w:cs="Times New Roman"/>
          <w:sz w:val="28"/>
          <w:szCs w:val="28"/>
        </w:rPr>
        <w:sectPr w:rsidR="008568E2">
          <w:type w:val="continuous"/>
          <w:pgSz w:w="11906" w:h="16838"/>
          <w:pgMar w:top="1134" w:right="850" w:bottom="1134" w:left="1701" w:header="708" w:footer="708" w:gutter="0"/>
          <w:cols w:num="2" w:space="720" w:equalWidth="0">
            <w:col w:w="4323" w:space="708"/>
            <w:col w:w="4323" w:space="0"/>
          </w:cols>
        </w:sectPr>
      </w:pPr>
      <w:r>
        <w:rPr>
          <w:rFonts w:ascii="Times New Roman" w:eastAsia="Times New Roman" w:hAnsi="Times New Roman" w:cs="Times New Roman"/>
          <w:sz w:val="28"/>
          <w:szCs w:val="28"/>
        </w:rPr>
        <w:t>фінансове стягнення</w:t>
      </w:r>
    </w:p>
    <w:p w:rsidR="008568E2" w:rsidRDefault="008568E2">
      <w:pPr>
        <w:spacing w:after="0" w:line="360" w:lineRule="auto"/>
        <w:ind w:left="709" w:firstLine="680"/>
        <w:jc w:val="right"/>
        <w:rPr>
          <w:rFonts w:ascii="Times New Roman" w:eastAsia="Times New Roman" w:hAnsi="Times New Roman" w:cs="Times New Roman"/>
          <w:i/>
          <w:sz w:val="28"/>
          <w:szCs w:val="28"/>
        </w:rPr>
      </w:pP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При написанні доповідної записки скористайтеся порадами спікера з Youtube:</w:t>
      </w:r>
    </w:p>
    <w:p w:rsidR="008568E2" w:rsidRDefault="002B0487">
      <w:pPr>
        <w:numPr>
          <w:ilvl w:val="0"/>
          <w:numId w:val="2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Приклад заповненої доповідної записки: «Доповідна записка щодо аварійного надходження засобів захисту рослин у річку Рось» Тетіїв.info: (</w:t>
      </w:r>
      <w:hyperlink r:id="rId26">
        <w:r>
          <w:rPr>
            <w:rFonts w:ascii="Times New Roman" w:eastAsia="Times New Roman" w:hAnsi="Times New Roman" w:cs="Times New Roman"/>
            <w:color w:val="000000"/>
            <w:sz w:val="28"/>
            <w:szCs w:val="28"/>
            <w:u w:val="single"/>
          </w:rPr>
          <w:t>https://www.youtube.com/watch?v=pqOMvBY11fc</w:t>
        </w:r>
      </w:hyperlink>
      <w:r>
        <w:rPr>
          <w:rFonts w:ascii="Times New Roman" w:eastAsia="Times New Roman" w:hAnsi="Times New Roman" w:cs="Times New Roman"/>
          <w:color w:val="000000"/>
          <w:sz w:val="28"/>
          <w:szCs w:val="28"/>
        </w:rPr>
        <w:t>)</w:t>
      </w:r>
    </w:p>
    <w:p w:rsidR="008568E2" w:rsidRDefault="002B0487">
      <w:pPr>
        <w:rPr>
          <w:rFonts w:ascii="Times New Roman" w:eastAsia="Times New Roman" w:hAnsi="Times New Roman" w:cs="Times New Roman"/>
          <w:sz w:val="28"/>
          <w:szCs w:val="28"/>
        </w:rPr>
      </w:pPr>
      <w:r>
        <w:br w:type="page"/>
      </w:r>
    </w:p>
    <w:p w:rsidR="008568E2" w:rsidRDefault="002B0487">
      <w:pPr>
        <w:spacing w:after="0" w:line="360" w:lineRule="auto"/>
        <w:ind w:left="709" w:firstLine="68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Керівникові відділу</w:t>
      </w:r>
    </w:p>
    <w:p w:rsidR="008568E2" w:rsidRDefault="002B0487">
      <w:pPr>
        <w:spacing w:after="0" w:line="360" w:lineRule="auto"/>
        <w:ind w:left="709" w:firstLine="68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інформаційних технологій </w:t>
      </w:r>
    </w:p>
    <w:p w:rsidR="008568E2" w:rsidRDefault="002B0487">
      <w:pPr>
        <w:spacing w:after="0" w:line="360" w:lineRule="auto"/>
        <w:ind w:left="709" w:firstLine="68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КПІ ім. Ігоря Сікорського</w:t>
      </w:r>
    </w:p>
    <w:p w:rsidR="008568E2" w:rsidRDefault="002B0487">
      <w:pPr>
        <w:spacing w:after="0" w:line="360" w:lineRule="auto"/>
        <w:ind w:left="709" w:firstLine="68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Степанову І.В. </w:t>
      </w:r>
    </w:p>
    <w:p w:rsidR="008568E2" w:rsidRDefault="002B0487">
      <w:pPr>
        <w:spacing w:after="0" w:line="360" w:lineRule="auto"/>
        <w:ind w:left="709" w:firstLine="68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Інженера з техніки безпеки</w:t>
      </w:r>
    </w:p>
    <w:p w:rsidR="008568E2" w:rsidRDefault="002B0487">
      <w:pPr>
        <w:spacing w:after="0" w:line="360" w:lineRule="auto"/>
        <w:ind w:left="709" w:firstLine="68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Левчука В.І. </w:t>
      </w:r>
    </w:p>
    <w:p w:rsidR="008568E2" w:rsidRDefault="008568E2">
      <w:pPr>
        <w:spacing w:after="0" w:line="360" w:lineRule="auto"/>
        <w:ind w:left="709" w:firstLine="680"/>
        <w:jc w:val="center"/>
        <w:rPr>
          <w:rFonts w:ascii="Times New Roman" w:eastAsia="Times New Roman" w:hAnsi="Times New Roman" w:cs="Times New Roman"/>
          <w:b/>
          <w:sz w:val="28"/>
          <w:szCs w:val="28"/>
        </w:rPr>
      </w:pPr>
    </w:p>
    <w:p w:rsidR="008568E2" w:rsidRDefault="002B0487">
      <w:pPr>
        <w:spacing w:after="0" w:line="360" w:lineRule="auto"/>
        <w:ind w:left="709" w:firstLine="68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Доповідна записка</w:t>
      </w:r>
    </w:p>
    <w:p w:rsidR="008568E2" w:rsidRDefault="008568E2">
      <w:pPr>
        <w:spacing w:after="0" w:line="360" w:lineRule="auto"/>
        <w:ind w:left="709" w:firstLine="680"/>
        <w:jc w:val="center"/>
        <w:rPr>
          <w:rFonts w:ascii="Times New Roman" w:eastAsia="Times New Roman" w:hAnsi="Times New Roman" w:cs="Times New Roman"/>
          <w:b/>
          <w:sz w:val="28"/>
          <w:szCs w:val="28"/>
        </w:rPr>
      </w:pPr>
    </w:p>
    <w:p w:rsidR="008568E2" w:rsidRDefault="002B0487">
      <w:pPr>
        <w:spacing w:after="0" w:line="360" w:lineRule="auto"/>
        <w:ind w:left="709"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Доводжу до Вашого відома, що з 20 вересня 2021 року у закріпленому за менеджером з персоналу Матвіяш Тетяною Іванівною </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персональному комп’ютері часто відбувається збій програмного забезпечення.</w:t>
      </w:r>
    </w:p>
    <w:p w:rsidR="008568E2" w:rsidRDefault="002B0487">
      <w:pPr>
        <w:spacing w:after="0" w:line="360" w:lineRule="auto"/>
        <w:ind w:left="709"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У зв’язку з цим прошу відремонтувати цей комп’ютер або його замінити.</w:t>
      </w:r>
    </w:p>
    <w:p w:rsidR="008568E2" w:rsidRDefault="008568E2">
      <w:pPr>
        <w:spacing w:after="0" w:line="360" w:lineRule="auto"/>
        <w:ind w:left="709" w:firstLine="680"/>
        <w:rPr>
          <w:rFonts w:ascii="Times New Roman" w:eastAsia="Times New Roman" w:hAnsi="Times New Roman" w:cs="Times New Roman"/>
          <w:sz w:val="28"/>
          <w:szCs w:val="28"/>
        </w:rPr>
      </w:pPr>
    </w:p>
    <w:p w:rsidR="008568E2" w:rsidRDefault="002B0487">
      <w:pPr>
        <w:spacing w:after="0" w:line="360" w:lineRule="auto"/>
        <w:ind w:left="709"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05.10.2021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підпис </w:t>
      </w:r>
      <w:r>
        <w:rPr>
          <w:rFonts w:ascii="Times New Roman" w:eastAsia="Times New Roman" w:hAnsi="Times New Roman" w:cs="Times New Roman"/>
          <w:sz w:val="28"/>
          <w:szCs w:val="28"/>
        </w:rPr>
        <w:tab/>
        <w:t>Володимир ЛЕВЧУК</w:t>
      </w:r>
    </w:p>
    <w:p w:rsidR="008568E2" w:rsidRDefault="008568E2">
      <w:pPr>
        <w:spacing w:after="0" w:line="360" w:lineRule="auto"/>
        <w:ind w:left="709" w:firstLine="680"/>
        <w:jc w:val="center"/>
        <w:rPr>
          <w:rFonts w:ascii="Times New Roman" w:eastAsia="Times New Roman" w:hAnsi="Times New Roman" w:cs="Times New Roman"/>
          <w:b/>
          <w:sz w:val="28"/>
          <w:szCs w:val="28"/>
        </w:rPr>
      </w:pPr>
    </w:p>
    <w:p w:rsidR="008568E2" w:rsidRDefault="008568E2">
      <w:pPr>
        <w:spacing w:after="0" w:line="360" w:lineRule="auto"/>
        <w:ind w:left="709" w:firstLine="680"/>
        <w:jc w:val="center"/>
        <w:rPr>
          <w:rFonts w:ascii="Times New Roman" w:eastAsia="Times New Roman" w:hAnsi="Times New Roman" w:cs="Times New Roman"/>
          <w:b/>
          <w:sz w:val="28"/>
          <w:szCs w:val="28"/>
        </w:rPr>
      </w:pPr>
    </w:p>
    <w:p w:rsidR="008568E2" w:rsidRDefault="002B0487">
      <w:pPr>
        <w:spacing w:line="360" w:lineRule="auto"/>
        <w:ind w:firstLine="708"/>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для самостійної роботи</w:t>
      </w:r>
    </w:p>
    <w:p w:rsidR="008568E2" w:rsidRDefault="002B0487">
      <w:pPr>
        <w:numPr>
          <w:ilvl w:val="0"/>
          <w:numId w:val="20"/>
        </w:numPr>
        <w:pBdr>
          <w:top w:val="nil"/>
          <w:left w:val="nil"/>
          <w:bottom w:val="nil"/>
          <w:right w:val="nil"/>
          <w:between w:val="nil"/>
        </w:pBdr>
        <w:spacing w:after="0" w:line="360" w:lineRule="auto"/>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Напишіть доповідну записку на ім’я декана про нагородження грошовими преміями найкращих студентів курсу.</w:t>
      </w:r>
    </w:p>
    <w:p w:rsidR="008568E2" w:rsidRDefault="008568E2">
      <w:pPr>
        <w:spacing w:after="0" w:line="360" w:lineRule="auto"/>
        <w:ind w:left="709" w:firstLine="680"/>
        <w:jc w:val="right"/>
        <w:rPr>
          <w:rFonts w:ascii="Times New Roman" w:eastAsia="Times New Roman" w:hAnsi="Times New Roman" w:cs="Times New Roman"/>
          <w:sz w:val="28"/>
          <w:szCs w:val="28"/>
        </w:rPr>
      </w:pPr>
    </w:p>
    <w:p w:rsidR="008568E2" w:rsidRDefault="008568E2">
      <w:pPr>
        <w:spacing w:after="0" w:line="360" w:lineRule="auto"/>
        <w:ind w:left="709" w:firstLine="680"/>
        <w:jc w:val="center"/>
        <w:rPr>
          <w:rFonts w:ascii="Times New Roman" w:eastAsia="Times New Roman" w:hAnsi="Times New Roman" w:cs="Times New Roman"/>
          <w:sz w:val="28"/>
          <w:szCs w:val="28"/>
        </w:rPr>
      </w:pPr>
    </w:p>
    <w:p w:rsidR="008568E2" w:rsidRDefault="002B0487">
      <w:pPr>
        <w:rPr>
          <w:rFonts w:ascii="Times New Roman" w:eastAsia="Times New Roman" w:hAnsi="Times New Roman" w:cs="Times New Roman"/>
          <w:sz w:val="28"/>
          <w:szCs w:val="28"/>
        </w:rPr>
      </w:pPr>
      <w:r>
        <w:br w:type="page"/>
      </w:r>
    </w:p>
    <w:p w:rsidR="008568E2" w:rsidRDefault="002B0487">
      <w:pPr>
        <w:spacing w:after="0" w:line="360" w:lineRule="auto"/>
        <w:ind w:firstLine="6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СЛУЖБОВІ ЛИСТИ</w:t>
      </w:r>
    </w:p>
    <w:p w:rsidR="008568E2" w:rsidRDefault="002B0487">
      <w:pPr>
        <w:spacing w:after="0" w:line="360" w:lineRule="auto"/>
        <w:ind w:left="709" w:firstLine="68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Стійкі вирази для написання службових листів</w:t>
      </w:r>
    </w:p>
    <w:p w:rsidR="008568E2" w:rsidRDefault="008568E2">
      <w:pPr>
        <w:spacing w:after="0" w:line="360" w:lineRule="auto"/>
        <w:ind w:left="709" w:firstLine="680"/>
        <w:rPr>
          <w:rFonts w:ascii="Times New Roman" w:eastAsia="Times New Roman" w:hAnsi="Times New Roman" w:cs="Times New Roman"/>
          <w:sz w:val="28"/>
          <w:szCs w:val="28"/>
        </w:rPr>
        <w:sectPr w:rsidR="008568E2">
          <w:type w:val="continuous"/>
          <w:pgSz w:w="11906" w:h="16838"/>
          <w:pgMar w:top="1134" w:right="850" w:bottom="1134" w:left="1701" w:header="708" w:footer="708" w:gutter="0"/>
          <w:cols w:space="720"/>
        </w:sectPr>
      </w:pP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шановний пане</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дякуємо за листа</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підтверджуємо свою згоду на</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попередня домовленість</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отримали повідомлення</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щиро вдячні</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будь ласка, повідомте нам про </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терміново оплатіть рахунки</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детальні письмові пояснення з приводу</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просимо вибачення</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прикре непорозуміння</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неможливість вчасно виконати замовлення</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зайва турбота</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нагадуємо Вам</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борг продовжує зростати</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намагання сплатити борг</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 прикрістю повідомляємо</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шкода (на жаль), ми не можемо прийняти пропозицію</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дозвольте подякувати</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розраховуємо на підтримку</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отримати відповідь</w:t>
      </w:r>
    </w:p>
    <w:p w:rsidR="008568E2" w:rsidRDefault="002B04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 повагою</w:t>
      </w:r>
    </w:p>
    <w:p w:rsidR="008568E2" w:rsidRDefault="002B0487">
      <w:pPr>
        <w:spacing w:after="0" w:line="360" w:lineRule="auto"/>
        <w:rPr>
          <w:rFonts w:ascii="Times New Roman" w:eastAsia="Times New Roman" w:hAnsi="Times New Roman" w:cs="Times New Roman"/>
          <w:sz w:val="28"/>
          <w:szCs w:val="28"/>
        </w:rPr>
        <w:sectPr w:rsidR="008568E2">
          <w:type w:val="continuous"/>
          <w:pgSz w:w="11906" w:h="16838"/>
          <w:pgMar w:top="1134" w:right="850" w:bottom="1134" w:left="1701" w:header="708" w:footer="708" w:gutter="0"/>
          <w:cols w:num="2" w:space="720" w:equalWidth="0">
            <w:col w:w="4323" w:space="708"/>
            <w:col w:w="4323" w:space="0"/>
          </w:cols>
        </w:sectPr>
      </w:pPr>
      <w:r>
        <w:rPr>
          <w:rFonts w:ascii="Times New Roman" w:eastAsia="Times New Roman" w:hAnsi="Times New Roman" w:cs="Times New Roman"/>
          <w:sz w:val="28"/>
          <w:szCs w:val="28"/>
        </w:rPr>
        <w:t>бажаємо успіхів</w:t>
      </w:r>
    </w:p>
    <w:p w:rsidR="008568E2" w:rsidRDefault="008568E2">
      <w:pPr>
        <w:spacing w:after="0" w:line="360" w:lineRule="auto"/>
        <w:ind w:left="709" w:firstLine="680"/>
        <w:jc w:val="center"/>
        <w:rPr>
          <w:rFonts w:ascii="Times New Roman" w:eastAsia="Times New Roman" w:hAnsi="Times New Roman" w:cs="Times New Roman"/>
          <w:b/>
          <w:sz w:val="28"/>
          <w:szCs w:val="28"/>
        </w:rPr>
      </w:pPr>
    </w:p>
    <w:p w:rsidR="008568E2" w:rsidRDefault="002B0487">
      <w:pPr>
        <w:rPr>
          <w:rFonts w:ascii="Times New Roman" w:eastAsia="Times New Roman" w:hAnsi="Times New Roman" w:cs="Times New Roman"/>
          <w:b/>
          <w:sz w:val="28"/>
          <w:szCs w:val="28"/>
        </w:rPr>
      </w:pPr>
      <w:r>
        <w:br w:type="page"/>
      </w:r>
    </w:p>
    <w:p w:rsidR="008568E2" w:rsidRDefault="002B0487">
      <w:pPr>
        <w:spacing w:after="0" w:line="360" w:lineRule="auto"/>
        <w:ind w:left="709" w:firstLine="68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Рекомендаційний лист</w:t>
      </w:r>
    </w:p>
    <w:p w:rsidR="008568E2" w:rsidRDefault="002B0487">
      <w:pPr>
        <w:spacing w:line="360" w:lineRule="auto"/>
        <w:ind w:right="-567"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Рекомендаційний лист</w:t>
      </w:r>
      <w:r>
        <w:rPr>
          <w:rFonts w:ascii="Times New Roman" w:eastAsia="Times New Roman" w:hAnsi="Times New Roman" w:cs="Times New Roman"/>
          <w:sz w:val="28"/>
          <w:szCs w:val="28"/>
        </w:rPr>
        <w:t xml:space="preserve"> – це документ, виданий працівнику, випускникові або компанії, в якому характеризуються професійні та особисті якості, успіхи і досягнення, надійність і відповідальність. Зазвичай рекомендації надають спеціалісту з попереднього місця роботи. Якщо кандидат на посаду щойно закінчив виш і ще ніде не працював, то рекомендаційний лист йому може дати керівництво вишу.</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При написанні рекомендаційного листа скористайтеся порадами спікерки з Youtube:</w:t>
      </w:r>
    </w:p>
    <w:p w:rsidR="008568E2" w:rsidRDefault="002B0487">
      <w:pPr>
        <w:numPr>
          <w:ilvl w:val="0"/>
          <w:numId w:val="2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«Рекомендаційний та мотиваційний листи» Людмила Сульженко: (</w:t>
      </w:r>
      <w:hyperlink r:id="rId27">
        <w:r>
          <w:rPr>
            <w:rFonts w:ascii="Times New Roman" w:eastAsia="Times New Roman" w:hAnsi="Times New Roman" w:cs="Times New Roman"/>
            <w:color w:val="000000"/>
            <w:sz w:val="28"/>
            <w:szCs w:val="28"/>
            <w:u w:val="single"/>
          </w:rPr>
          <w:t>https://www.youtube.com/watch?v=pAyVDz-A9mo</w:t>
        </w:r>
      </w:hyperlink>
      <w:r>
        <w:rPr>
          <w:rFonts w:ascii="Times New Roman" w:eastAsia="Times New Roman" w:hAnsi="Times New Roman" w:cs="Times New Roman"/>
          <w:color w:val="000000"/>
          <w:sz w:val="28"/>
          <w:szCs w:val="28"/>
        </w:rPr>
        <w:t>)</w:t>
      </w:r>
    </w:p>
    <w:p w:rsidR="008568E2" w:rsidRDefault="002B0487">
      <w:pPr>
        <w:spacing w:before="240" w:after="0" w:line="360" w:lineRule="auto"/>
        <w:ind w:right="-567" w:firstLine="142"/>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Рекомендаційний лист</w:t>
      </w:r>
    </w:p>
    <w:p w:rsidR="008568E2" w:rsidRDefault="002B0487">
      <w:pPr>
        <w:spacing w:after="0" w:line="360" w:lineRule="auto"/>
        <w:ind w:firstLine="14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Петренку М. І.</w:t>
      </w:r>
    </w:p>
    <w:p w:rsidR="008568E2" w:rsidRDefault="002B0487">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 декан приладобудівного факультету КПІ ім. Ігоря Сікорського Тимчик Г.С., даним листом підтверджую, що Хоменко Ілля Іванович дійсно навчався у період з 2016 по 2022 рік на ПБФ (денна форма). Після закінчення університету отримав диплом магістра за спеціальністю «Автоматизація та комп’ютерно-інтегровані технології». Під час навчання в Хоменко І.І. зарекомендував себе найкращим чином, а саме: усі екзамени склав виключно на «добре» та «відмінно», неодноразово брав участь в студентських олімпіадах, конференціях, семінарах.</w:t>
      </w:r>
    </w:p>
    <w:p w:rsidR="008568E2" w:rsidRDefault="002B0487">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Хоменку І.І. притаманні аналітичний склад мислення, цілеспрямованість, наполегливість у досягненні мети, відповідальність, а також високий рівень комунікабельності.</w:t>
      </w:r>
    </w:p>
    <w:p w:rsidR="008568E2" w:rsidRDefault="008568E2">
      <w:pPr>
        <w:spacing w:after="0" w:line="360" w:lineRule="auto"/>
        <w:ind w:firstLine="142"/>
        <w:jc w:val="both"/>
        <w:rPr>
          <w:rFonts w:ascii="Times New Roman" w:eastAsia="Times New Roman" w:hAnsi="Times New Roman" w:cs="Times New Roman"/>
          <w:sz w:val="28"/>
          <w:szCs w:val="28"/>
        </w:rPr>
      </w:pPr>
    </w:p>
    <w:p w:rsidR="008568E2" w:rsidRDefault="002B0487">
      <w:pPr>
        <w:spacing w:after="0" w:line="360" w:lineRule="auto"/>
        <w:ind w:firstLine="14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Декан ПБФ КПІ ім.</w:t>
      </w:r>
    </w:p>
    <w:p w:rsidR="008568E2" w:rsidRDefault="002B048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Ігоря Сікорського</w:t>
      </w:r>
    </w:p>
    <w:p w:rsidR="008568E2" w:rsidRDefault="002B0487">
      <w:pPr>
        <w:spacing w:after="0" w:line="360" w:lineRule="auto"/>
        <w:ind w:firstLine="14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Професор                                                                            Григорій ТИМЧИК</w:t>
      </w:r>
    </w:p>
    <w:p w:rsidR="008568E2" w:rsidRDefault="008568E2">
      <w:pPr>
        <w:spacing w:line="360" w:lineRule="auto"/>
        <w:ind w:right="-567" w:firstLine="142"/>
        <w:rPr>
          <w:rFonts w:ascii="Times New Roman" w:eastAsia="Times New Roman" w:hAnsi="Times New Roman" w:cs="Times New Roman"/>
          <w:i/>
          <w:sz w:val="28"/>
          <w:szCs w:val="28"/>
        </w:rPr>
      </w:pPr>
    </w:p>
    <w:p w:rsidR="008568E2" w:rsidRDefault="002B0487">
      <w:pPr>
        <w:spacing w:after="0" w:line="360" w:lineRule="auto"/>
        <w:ind w:firstLine="142"/>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Супровідний лист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Супровідний лист</w:t>
      </w:r>
      <w:r>
        <w:rPr>
          <w:rFonts w:ascii="Times New Roman" w:eastAsia="Times New Roman" w:hAnsi="Times New Roman" w:cs="Times New Roman"/>
          <w:sz w:val="28"/>
          <w:szCs w:val="28"/>
        </w:rPr>
        <w:t xml:space="preserve">  – це лист, який надсилається разом з документами, найчастіше він додається до резюме. В Україні практика надсилання супровідного листа тільки набуває популярності, у Європі ж це є загальноприйнятим правилом ділової етики.Резюме містить загальні відомості про кандидата, а супровідний лист дозволяє правильно сфокусувати увагу роботодавця.</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При написанні супровідного листа скористайтеся порадами спікерів з Youtube:</w:t>
      </w:r>
    </w:p>
    <w:p w:rsidR="008568E2" w:rsidRDefault="002B0487">
      <w:pPr>
        <w:numPr>
          <w:ilvl w:val="0"/>
          <w:numId w:val="2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написати супровідний лист до резюме в ІТ?» Logos IT Academy: (</w:t>
      </w:r>
      <w:hyperlink r:id="rId28">
        <w:r>
          <w:rPr>
            <w:rFonts w:ascii="Times New Roman" w:eastAsia="Times New Roman" w:hAnsi="Times New Roman" w:cs="Times New Roman"/>
            <w:color w:val="000000"/>
            <w:sz w:val="28"/>
            <w:szCs w:val="28"/>
            <w:u w:val="single"/>
          </w:rPr>
          <w:t>https://www.youtube.com/watch?v=FaUwOLBJxww</w:t>
        </w:r>
      </w:hyperlink>
      <w:r>
        <w:rPr>
          <w:rFonts w:ascii="Times New Roman" w:eastAsia="Times New Roman" w:hAnsi="Times New Roman" w:cs="Times New Roman"/>
          <w:color w:val="000000"/>
          <w:sz w:val="28"/>
          <w:szCs w:val="28"/>
        </w:rPr>
        <w:t>)</w:t>
      </w:r>
    </w:p>
    <w:p w:rsidR="008568E2" w:rsidRDefault="002B0487">
      <w:pPr>
        <w:numPr>
          <w:ilvl w:val="0"/>
          <w:numId w:val="2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правильно написати супровідний лист для наукової статті» Big Time: (</w:t>
      </w:r>
      <w:hyperlink r:id="rId29">
        <w:r>
          <w:rPr>
            <w:rFonts w:ascii="Times New Roman" w:eastAsia="Times New Roman" w:hAnsi="Times New Roman" w:cs="Times New Roman"/>
            <w:color w:val="000000"/>
            <w:sz w:val="28"/>
            <w:szCs w:val="28"/>
            <w:u w:val="single"/>
          </w:rPr>
          <w:t>https://www.youtube.com/watch?v=9uOAge_NrI0</w:t>
        </w:r>
      </w:hyperlink>
      <w:r>
        <w:rPr>
          <w:rFonts w:ascii="Times New Roman" w:eastAsia="Times New Roman" w:hAnsi="Times New Roman" w:cs="Times New Roman"/>
          <w:color w:val="000000"/>
          <w:sz w:val="28"/>
          <w:szCs w:val="28"/>
        </w:rPr>
        <w:t>)</w:t>
      </w:r>
    </w:p>
    <w:p w:rsidR="008568E2" w:rsidRDefault="008568E2">
      <w:pPr>
        <w:spacing w:after="0" w:line="360" w:lineRule="auto"/>
        <w:jc w:val="both"/>
        <w:rPr>
          <w:rFonts w:ascii="Times New Roman" w:eastAsia="Times New Roman" w:hAnsi="Times New Roman" w:cs="Times New Roman"/>
          <w:sz w:val="28"/>
          <w:szCs w:val="28"/>
        </w:rPr>
      </w:pPr>
    </w:p>
    <w:p w:rsidR="008568E2" w:rsidRDefault="002B0487">
      <w:pPr>
        <w:spacing w:after="0" w:line="360" w:lineRule="auto"/>
        <w:ind w:firstLine="6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Шановна командо «Ми програмісти»!</w:t>
      </w:r>
    </w:p>
    <w:p w:rsidR="008568E2" w:rsidRDefault="002B0487">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програміст-початківець, що навчається на факультеті інформатики та обчислювальної техніки в КПІ ім. Ігоря Сікорського, пишу Вам з приводу вакансії на посаду розробника-початківця програмного забезпечення (junior software developer). Я зацікавлений в роботі, яка дала б мені можливість поєднати знання програміста і спеціаліста в сфері електротехніки. В резюме у додатку вказано, що в мене є досвід комерційної роботи і я завжди радий новим можливостям себе проявити.</w:t>
      </w:r>
    </w:p>
    <w:p w:rsidR="008568E2" w:rsidRDefault="002B0487">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Хоч практичний досвід в мене невеликий, проте я маю високий рівень академічних знань. Я пишаюся тим фактом, що навчаюся у престижному ВУЗі за рахунок державних коштів та отримую стипендію, а також починаю працювати віддалено по спеціальності. Отриманий професійний досвід позитивно відобразився на якості навчального процесу і допомагає легко засвоювати матеріал за моєю спеціальністю. Вважаю, що мої особисті характеристики як працівника, який може швидко опанувати будь-які технології та застосовувати їх у роботі.</w:t>
      </w:r>
    </w:p>
    <w:p w:rsidR="008568E2" w:rsidRDefault="002B0487">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 вашою компанією «Ми програмісти» я знайомий з шкільних років, аналізував та був в захваті її успіхам у галузі програмування. Я був би радий можливості стати частиною вашої команди і внести свій вклад в реалізацію корпоративних цілей компанії. Вважаю, що моя кандидатура відповідає вимогам вакансії. Прошу ознайомитися з моїм резюме, яке прикріплено до листа. </w:t>
      </w:r>
    </w:p>
    <w:p w:rsidR="008568E2" w:rsidRDefault="002B0487">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Дякую за увагу, та зі свого боку обіцяю, що зроблю все можливе, щоб виправдати вашу довіру.</w:t>
      </w:r>
    </w:p>
    <w:p w:rsidR="008568E2" w:rsidRDefault="002B0487">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 готовий до подальших етапів інтерв’ю.</w:t>
      </w:r>
    </w:p>
    <w:p w:rsidR="008568E2" w:rsidRDefault="008568E2">
      <w:pPr>
        <w:spacing w:after="0" w:line="360" w:lineRule="auto"/>
        <w:ind w:firstLine="680"/>
        <w:rPr>
          <w:rFonts w:ascii="Times New Roman" w:eastAsia="Times New Roman" w:hAnsi="Times New Roman" w:cs="Times New Roman"/>
          <w:sz w:val="28"/>
          <w:szCs w:val="28"/>
        </w:rPr>
      </w:pPr>
    </w:p>
    <w:p w:rsidR="008568E2" w:rsidRDefault="002B0487">
      <w:pPr>
        <w:spacing w:after="0" w:line="360" w:lineRule="auto"/>
        <w:ind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повагою та найкращими побажаннями – </w:t>
      </w:r>
    </w:p>
    <w:p w:rsidR="008568E2" w:rsidRDefault="002B0487">
      <w:pPr>
        <w:spacing w:after="0" w:line="360" w:lineRule="auto"/>
        <w:ind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Ілля Хоменко</w:t>
      </w:r>
    </w:p>
    <w:p w:rsidR="008568E2" w:rsidRDefault="002B0487">
      <w:pPr>
        <w:spacing w:after="0" w:line="360" w:lineRule="auto"/>
        <w:ind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Контакти: </w:t>
      </w:r>
      <w:hyperlink r:id="rId30">
        <w:r>
          <w:rPr>
            <w:rFonts w:ascii="Times New Roman" w:eastAsia="Times New Roman" w:hAnsi="Times New Roman" w:cs="Times New Roman"/>
            <w:color w:val="0000FF"/>
            <w:sz w:val="28"/>
            <w:szCs w:val="28"/>
            <w:u w:val="single"/>
          </w:rPr>
          <w:t>пошта@gmail.com</w:t>
        </w:r>
      </w:hyperlink>
      <w:r>
        <w:rPr>
          <w:rFonts w:ascii="Times New Roman" w:eastAsia="Times New Roman" w:hAnsi="Times New Roman" w:cs="Times New Roman"/>
          <w:sz w:val="28"/>
          <w:szCs w:val="28"/>
        </w:rPr>
        <w:t>,</w:t>
      </w:r>
    </w:p>
    <w:p w:rsidR="008568E2" w:rsidRDefault="002B0487">
      <w:pPr>
        <w:spacing w:after="0" w:line="360" w:lineRule="auto"/>
        <w:ind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Моб. тел.: +380ХХХХХХХХХ </w:t>
      </w:r>
    </w:p>
    <w:p w:rsidR="008568E2" w:rsidRDefault="008568E2">
      <w:pPr>
        <w:spacing w:after="0" w:line="360" w:lineRule="auto"/>
        <w:rPr>
          <w:rFonts w:ascii="Times New Roman" w:eastAsia="Times New Roman" w:hAnsi="Times New Roman" w:cs="Times New Roman"/>
          <w:sz w:val="28"/>
          <w:szCs w:val="28"/>
        </w:rPr>
      </w:pPr>
    </w:p>
    <w:p w:rsidR="008568E2" w:rsidRDefault="002B0487">
      <w:pPr>
        <w:rPr>
          <w:rFonts w:ascii="Times New Roman" w:eastAsia="Times New Roman" w:hAnsi="Times New Roman" w:cs="Times New Roman"/>
          <w:b/>
          <w:sz w:val="28"/>
          <w:szCs w:val="28"/>
        </w:rPr>
      </w:pPr>
      <w:r>
        <w:br w:type="page"/>
      </w:r>
    </w:p>
    <w:p w:rsidR="008568E2" w:rsidRDefault="002B0487">
      <w:pPr>
        <w:spacing w:after="0" w:line="360" w:lineRule="auto"/>
        <w:ind w:firstLine="68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Мотиваційний лист</w:t>
      </w:r>
    </w:p>
    <w:p w:rsidR="008568E2" w:rsidRDefault="002B0487">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Мотиваційний лист</w:t>
      </w:r>
      <w:r>
        <w:rPr>
          <w:rFonts w:ascii="Times New Roman" w:eastAsia="Times New Roman" w:hAnsi="Times New Roman" w:cs="Times New Roman"/>
          <w:sz w:val="28"/>
          <w:szCs w:val="28"/>
        </w:rPr>
        <w:t xml:space="preserve"> – це письмове есе, в якому особа повинна представити свої професійні та особисті навички, продемонструвати мету подання (вступу до університету, для отримання фінансування навчання, прийому на роботу). Лист повинен бути унікальним та демонструвати Ваші найкращі якості та відповідати на питання: «Чим Ви відрізняєтесь від інших кандидатів?».</w:t>
      </w:r>
    </w:p>
    <w:p w:rsidR="008568E2" w:rsidRDefault="002B048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При написанні мотиваційного листа скористайтеся порадами спікерів з Youtube:</w:t>
      </w:r>
    </w:p>
    <w:p w:rsidR="008568E2" w:rsidRDefault="002B0487">
      <w:pPr>
        <w:numPr>
          <w:ilvl w:val="0"/>
          <w:numId w:val="2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«МОТИВАЦІЙНИЙ ЛИСТ: структура, зміст, поради, приклад» Анастасія Бречко: (</w:t>
      </w:r>
      <w:hyperlink r:id="rId31">
        <w:r>
          <w:rPr>
            <w:rFonts w:ascii="Times New Roman" w:eastAsia="Times New Roman" w:hAnsi="Times New Roman" w:cs="Times New Roman"/>
            <w:color w:val="000000"/>
            <w:sz w:val="28"/>
            <w:szCs w:val="28"/>
            <w:u w:val="single"/>
          </w:rPr>
          <w:t>https://www.youtube.com/watch?v=GPXCOgSK7b0</w:t>
        </w:r>
      </w:hyperlink>
      <w:r>
        <w:rPr>
          <w:rFonts w:ascii="Times New Roman" w:eastAsia="Times New Roman" w:hAnsi="Times New Roman" w:cs="Times New Roman"/>
          <w:color w:val="000000"/>
          <w:sz w:val="28"/>
          <w:szCs w:val="28"/>
        </w:rPr>
        <w:t>)</w:t>
      </w:r>
    </w:p>
    <w:p w:rsidR="008568E2" w:rsidRDefault="002B0487">
      <w:pPr>
        <w:numPr>
          <w:ilvl w:val="0"/>
          <w:numId w:val="2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«Викладач перевіряє мотиваційні листи» ZNOUA: (</w:t>
      </w:r>
      <w:hyperlink r:id="rId32">
        <w:r>
          <w:rPr>
            <w:rFonts w:ascii="Times New Roman" w:eastAsia="Times New Roman" w:hAnsi="Times New Roman" w:cs="Times New Roman"/>
            <w:color w:val="000000"/>
            <w:sz w:val="28"/>
            <w:szCs w:val="28"/>
            <w:u w:val="single"/>
          </w:rPr>
          <w:t>https://www.youtube.com/watch?v=iKjhMqtxhtA</w:t>
        </w:r>
      </w:hyperlink>
      <w:r>
        <w:rPr>
          <w:rFonts w:ascii="Times New Roman" w:eastAsia="Times New Roman" w:hAnsi="Times New Roman" w:cs="Times New Roman"/>
          <w:color w:val="000000"/>
          <w:sz w:val="28"/>
          <w:szCs w:val="28"/>
        </w:rPr>
        <w:t>)</w:t>
      </w:r>
    </w:p>
    <w:p w:rsidR="008568E2" w:rsidRDefault="002B0487">
      <w:pPr>
        <w:numPr>
          <w:ilvl w:val="0"/>
          <w:numId w:val="2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написати мотиваційний лист?» Волинський національний університет імені Лесі Українки: (</w:t>
      </w:r>
      <w:hyperlink r:id="rId33">
        <w:r>
          <w:rPr>
            <w:rFonts w:ascii="Times New Roman" w:eastAsia="Times New Roman" w:hAnsi="Times New Roman" w:cs="Times New Roman"/>
            <w:color w:val="000000"/>
            <w:sz w:val="28"/>
            <w:szCs w:val="28"/>
            <w:u w:val="single"/>
          </w:rPr>
          <w:t>https://www.youtube.com/watch?v=QN3ROVyGLXY</w:t>
        </w:r>
      </w:hyperlink>
      <w:r>
        <w:rPr>
          <w:rFonts w:ascii="Times New Roman" w:eastAsia="Times New Roman" w:hAnsi="Times New Roman" w:cs="Times New Roman"/>
          <w:color w:val="000000"/>
          <w:sz w:val="28"/>
          <w:szCs w:val="28"/>
        </w:rPr>
        <w:t>)</w:t>
      </w:r>
    </w:p>
    <w:p w:rsidR="008568E2" w:rsidRDefault="002B0487">
      <w:pPr>
        <w:numPr>
          <w:ilvl w:val="0"/>
          <w:numId w:val="27"/>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«Мотиваційний лист. Структура, зміст, поради» iLearn: (</w:t>
      </w:r>
      <w:hyperlink r:id="rId34">
        <w:r>
          <w:rPr>
            <w:rFonts w:ascii="Times New Roman" w:eastAsia="Times New Roman" w:hAnsi="Times New Roman" w:cs="Times New Roman"/>
            <w:color w:val="000000"/>
            <w:sz w:val="28"/>
            <w:szCs w:val="28"/>
            <w:u w:val="single"/>
          </w:rPr>
          <w:t>https://www.youtube.com/watch?v=zH9_ryq--1Y</w:t>
        </w:r>
      </w:hyperlink>
      <w:r>
        <w:rPr>
          <w:rFonts w:ascii="Times New Roman" w:eastAsia="Times New Roman" w:hAnsi="Times New Roman" w:cs="Times New Roman"/>
          <w:color w:val="000000"/>
          <w:sz w:val="28"/>
          <w:szCs w:val="28"/>
        </w:rPr>
        <w:t>)</w:t>
      </w:r>
    </w:p>
    <w:p w:rsidR="008568E2" w:rsidRDefault="008568E2">
      <w:pPr>
        <w:spacing w:after="0" w:line="360" w:lineRule="auto"/>
        <w:ind w:firstLine="709"/>
        <w:jc w:val="both"/>
        <w:rPr>
          <w:rFonts w:ascii="Times New Roman" w:eastAsia="Times New Roman" w:hAnsi="Times New Roman" w:cs="Times New Roman"/>
          <w:i/>
          <w:sz w:val="28"/>
          <w:szCs w:val="28"/>
        </w:rPr>
      </w:pPr>
    </w:p>
    <w:p w:rsidR="008568E2" w:rsidRDefault="002B0487">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Зразок</w:t>
      </w:r>
    </w:p>
    <w:p w:rsidR="008568E2" w:rsidRDefault="002B0487">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Шановний (</w:t>
      </w:r>
      <w:r>
        <w:rPr>
          <w:rFonts w:ascii="Times New Roman" w:eastAsia="Times New Roman" w:hAnsi="Times New Roman" w:cs="Times New Roman"/>
          <w:i/>
          <w:sz w:val="28"/>
          <w:szCs w:val="28"/>
        </w:rPr>
        <w:t>Ім’я та по-батькові керівника установи у кл. в.</w:t>
      </w:r>
      <w:r>
        <w:rPr>
          <w:rFonts w:ascii="Times New Roman" w:eastAsia="Times New Roman" w:hAnsi="Times New Roman" w:cs="Times New Roman"/>
          <w:sz w:val="28"/>
          <w:szCs w:val="28"/>
        </w:rPr>
        <w:t>)!</w:t>
      </w:r>
    </w:p>
    <w:p w:rsidR="008568E2" w:rsidRDefault="002B0487">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Вас звертається Хоменко Ілля Іванович студент четвертого курсу КПІ ім. Ігоря Сікорського проханням розглянути мій мотиваційний лист та прийняти позитивне рішення щодо мого зарахування на навчання до магістратури на факультет інформатики та обчислювальної техніки «КПІ ім. Ігоря Сікорського» за спеціальністю «121 Інженерія програмного забезпечення».</w:t>
      </w:r>
    </w:p>
    <w:p w:rsidR="008568E2" w:rsidRDefault="002B0487">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навчання я вивчив велику кількість дисциплін, стали для мене підґрунтям для роботи за спеціальністю. З моменту початку навчання мене </w:t>
      </w:r>
      <w:r>
        <w:rPr>
          <w:rFonts w:ascii="Times New Roman" w:eastAsia="Times New Roman" w:hAnsi="Times New Roman" w:cs="Times New Roman"/>
          <w:sz w:val="28"/>
          <w:szCs w:val="28"/>
        </w:rPr>
        <w:lastRenderedPageBreak/>
        <w:t>вразив професіоналізм викладацького складу університету. Наразі я маю високий рівень знань та навичок у галузі програмування, які успішно застосовую в професійній діяльності.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 цілеспрямований студент, який наполегливо навчається, щоб отримати нові знання, а потім активно застосовує їх у своїй роботі, тому я почав працювати з першого курсу університету. Окрім того я виконую обов’язки старости групи, допомагаю в організації та проведені семінарів, наукових конференцій. </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Вважаю, що володіння такими важливими якостями, як відповідальність, цілеспрямованість, працьовитість і завзятість, допоможе мені успішно проявити себе в магістратурі.</w:t>
      </w:r>
    </w:p>
    <w:p w:rsidR="008568E2" w:rsidRDefault="002B048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Дякую за увагу, та зі свого боку обіцяю, що зроблю все можливе, щоб виправдати вашу довіру.</w:t>
      </w:r>
    </w:p>
    <w:p w:rsidR="008568E2" w:rsidRDefault="002B0487">
      <w:pPr>
        <w:spacing w:after="0" w:line="360" w:lineRule="auto"/>
        <w:ind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повагою та найкращими побажаннями – </w:t>
      </w:r>
    </w:p>
    <w:p w:rsidR="008568E2" w:rsidRDefault="002B0487">
      <w:pPr>
        <w:spacing w:after="0" w:line="360" w:lineRule="auto"/>
        <w:ind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Ілля Хоменко</w:t>
      </w:r>
    </w:p>
    <w:p w:rsidR="008568E2" w:rsidRDefault="008568E2">
      <w:pPr>
        <w:spacing w:after="0" w:line="360" w:lineRule="auto"/>
        <w:ind w:firstLine="709"/>
        <w:jc w:val="both"/>
        <w:rPr>
          <w:rFonts w:ascii="Times New Roman" w:eastAsia="Times New Roman" w:hAnsi="Times New Roman" w:cs="Times New Roman"/>
          <w:sz w:val="28"/>
          <w:szCs w:val="28"/>
        </w:rPr>
      </w:pPr>
    </w:p>
    <w:p w:rsidR="008568E2" w:rsidRDefault="002B0487">
      <w:pPr>
        <w:spacing w:after="0" w:line="360" w:lineRule="auto"/>
        <w:ind w:firstLine="680"/>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для самостійної роботи</w:t>
      </w:r>
    </w:p>
    <w:p w:rsidR="008568E2" w:rsidRDefault="002B0487">
      <w:pPr>
        <w:numPr>
          <w:ilvl w:val="0"/>
          <w:numId w:val="12"/>
        </w:numPr>
        <w:pBdr>
          <w:top w:val="nil"/>
          <w:left w:val="nil"/>
          <w:bottom w:val="nil"/>
          <w:right w:val="nil"/>
          <w:between w:val="nil"/>
        </w:pBdr>
        <w:spacing w:after="0" w:line="360" w:lineRule="auto"/>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Напишіть мотиваційний лист для прийому на роботу.</w:t>
      </w:r>
    </w:p>
    <w:p w:rsidR="008568E2" w:rsidRDefault="002B0487">
      <w:pPr>
        <w:numPr>
          <w:ilvl w:val="0"/>
          <w:numId w:val="12"/>
        </w:numPr>
        <w:pBdr>
          <w:top w:val="nil"/>
          <w:left w:val="nil"/>
          <w:bottom w:val="nil"/>
          <w:right w:val="nil"/>
          <w:between w:val="nil"/>
        </w:pBdr>
        <w:spacing w:after="0" w:line="360" w:lineRule="auto"/>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Напишіть лист-вітання колеги про підвищення на посаді.</w:t>
      </w:r>
    </w:p>
    <w:p w:rsidR="008568E2" w:rsidRDefault="008568E2">
      <w:pPr>
        <w:spacing w:after="0" w:line="360" w:lineRule="auto"/>
        <w:ind w:firstLine="680"/>
        <w:jc w:val="center"/>
        <w:rPr>
          <w:rFonts w:ascii="Times New Roman" w:eastAsia="Times New Roman" w:hAnsi="Times New Roman" w:cs="Times New Roman"/>
          <w:b/>
          <w:sz w:val="28"/>
          <w:szCs w:val="28"/>
        </w:rPr>
      </w:pPr>
    </w:p>
    <w:p w:rsidR="008568E2" w:rsidRDefault="002B0487">
      <w:pPr>
        <w:rPr>
          <w:rFonts w:ascii="Times New Roman" w:eastAsia="Times New Roman" w:hAnsi="Times New Roman" w:cs="Times New Roman"/>
          <w:b/>
          <w:sz w:val="28"/>
          <w:szCs w:val="28"/>
        </w:rPr>
      </w:pPr>
      <w:r>
        <w:br w:type="page"/>
      </w:r>
    </w:p>
    <w:p w:rsidR="008568E2" w:rsidRDefault="002B0487">
      <w:pPr>
        <w:pStyle w:val="2"/>
        <w:spacing w:after="240" w:line="360" w:lineRule="auto"/>
        <w:jc w:val="center"/>
        <w:rPr>
          <w:rFonts w:ascii="Times New Roman" w:eastAsia="Times New Roman" w:hAnsi="Times New Roman" w:cs="Times New Roman"/>
          <w:b/>
          <w:color w:val="000000"/>
          <w:sz w:val="28"/>
          <w:szCs w:val="28"/>
        </w:rPr>
      </w:pPr>
      <w:bookmarkStart w:id="34" w:name="_heading=h.23ckvvd" w:colFirst="0" w:colLast="0"/>
      <w:bookmarkEnd w:id="34"/>
      <w:r>
        <w:rPr>
          <w:rFonts w:ascii="Times New Roman" w:eastAsia="Times New Roman" w:hAnsi="Times New Roman" w:cs="Times New Roman"/>
          <w:b/>
          <w:color w:val="000000"/>
          <w:sz w:val="28"/>
          <w:szCs w:val="28"/>
        </w:rPr>
        <w:lastRenderedPageBreak/>
        <w:t>ТЕСТИ ДЛЯ САМОПЕРЕВІРКИ</w:t>
      </w:r>
    </w:p>
    <w:p w:rsidR="008568E2" w:rsidRDefault="002B0487">
      <w:pPr>
        <w:spacing w:before="240" w:line="360" w:lineRule="auto"/>
        <w:ind w:left="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 варіант</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Нову редакцію українського правопису було затверджено </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2019 р.</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2018 р.</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2020 р.</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ще не затвердили</w:t>
      </w:r>
    </w:p>
    <w:p w:rsidR="008568E2" w:rsidRDefault="002B0487">
      <w:pPr>
        <w:spacing w:before="240" w:line="360" w:lineRule="auto"/>
        <w:ind w:left="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Основний вид ділового мовлення, що містить інформацію, зафіксовану на матеріальному носії, основною функцією якого зберігати та передавати її в часі, називається: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дублікатом</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документом</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випискою</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формуляром</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3. Головний реквізит службового документа, що відображає його зміст, називається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текстом</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абзацом</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реквізитом</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розділом</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4. Особливість «наради без наради» полягає в тому, що вона проводиться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у письмовому вигляді</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з невеликою кількістю учасників</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у телефонному режимі</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за відсутності керівника</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 За якою ознакою документи поділяються на оригінали та копії</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за стадіями створення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за формою</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за ступенем гласності</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за терміном зберігання</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6. Професійне ділове спілкування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формується в умовах конкретної діяльності </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вбирає в себе особливості професійної співпраці </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виступає необов’язковою складовою співробітництва</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 являє собою важливий засіб професійної взаємодії </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Культура ділового спілкування </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охоплює тільки професійні норми спілкування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зумовлюються характером суспільного ладу</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ґрунтуються на здобутках минулого й сучасного </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залежить від ділових зв’язків професійної групи.</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8. За якою ознакою документи поділяються на вхідні та вихідні</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за напрямом</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за складністю</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за надходженням</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за формою</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9. За допомогою суфікса –ин-(я) можна увторити фемінітив від іменника</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плавець</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принц</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порадник</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контролер</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10. Правильно написане слово</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експрезидент</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ультра-звук</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супер-маркет</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мікро-хвилі</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11. Реквізити – це…</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документи, які складаються за встановленим зразком</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структурні елементи, з яких складаються документи</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копії документів</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формуляри документів</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12. У якому з документів не вказується його назва</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у наказі</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у листі</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в акті</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у скарзі</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13. Вкажіть допустимий варіант датування документа</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1.02.2006.</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1.02.06 р.</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01.ІІ.06.</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2006.02.06.</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14. Етика ділового спілкування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базується на правилах і нормах поведінки партнерів</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спрямована на зміцнення взаємодовіри між партнерами</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передбачає розроблення кодексів честі для службовців</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встановлюється для кожної професійної групи людей</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15. Мовний діловий етикет</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має місце в спілкуванні з колегами й керівниками на роботі</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використовується на зборах, засіданнях, конференціях</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наявний у мовленні оратора під час прилюдних виступів</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вживається під час ведення усіх телефонних розмов</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16. Гриф обмеження доступу ставиться на всіх…</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справжніх документах</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таємних документах</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на копіях документів</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на документах з кадрово-контрактних питань</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17. Орфографічна варіативність в – у допускається у всіх словах, окрім</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а…торитет</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ла…реат</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фа…на</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па…за</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18. Резолюція – це…</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напис на документі, зроблений керівником установи, що містить вказівки щодо виконання документа</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розпорядчий документ</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гриф погодження та візи</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копія документа</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19. За стадіями створення виділяють</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оригінали, виписки, копії, дублікати</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стандартні й індивідуальні</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оформлені на папері, диску, фотоплівці</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внутрішні, зовнішні</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20. Помилка в рядку</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траекторія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проєкт</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індик</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радости</w:t>
      </w:r>
    </w:p>
    <w:p w:rsidR="008568E2" w:rsidRDefault="002B0487">
      <w:pPr>
        <w:spacing w:before="240" w:line="360" w:lineRule="auto"/>
        <w:ind w:left="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 варіант</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До поняття «українська національна мова» входять: </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українська літературна мова, жаргонізми, вульгаризми;</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українська літературна мова, жаргонізми, діалектизми;</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професіоналізми, жаргонізми, вульгаризми;</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неологізми, вульгаризми, арготизми, архаїзми.</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2. Яка з наведених ознак не притаманна українській літературній мові:</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унормованість;</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якість;</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територіальна обмеженість використання;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діалектне походження.</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3. Мова – суспільне явище, оскільки:</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вона виникає, розвивається і функціонує у суспільстві;</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нею користуються на всій території держави;</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вона пов’язана з мовленням;</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вона закріплена законодавчо на державному рівні.</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4. Мовлення – це:</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форма існування мови;</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одна із функцій мови;</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різновид мовного вираження;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г) мовний стиль.</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5. Комунікативна функція мови – це:</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функція спілкування;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функція волевиявлення;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функція вираження емоцій;</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функція встановлення контакту.</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6. Когнітивна функція мови – це:</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функція встановлення контакту;</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мислетворча функція;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функція передачі інформації;</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магічна функція.</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7. Яку із функцій мови ілюструє гіпотеза лінгвістичної відносності:</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фатичну;</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сугестивну;</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національної ідентифікації;</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комунікативну.</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8. Застарілі слова – це…:</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слова, які вийшли з постійного вжитку;</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нові слова;</w:t>
      </w:r>
    </w:p>
    <w:p w:rsidR="008568E2" w:rsidRDefault="002B0487">
      <w:pPr>
        <w:spacing w:after="0" w:line="360" w:lineRule="auto"/>
        <w:ind w:left="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слова, які використовуються мовцями лише на певній території проживання;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слова, що використовуються людьми певної соціальної групи.</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9. У текстах документів переважає:</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пряма мова;</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непряма мова;</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 діалог;</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цитування.</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10. За способом викладу виділяють такі види текстів:</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розповідь, опис, міркування;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проза і поезія;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судження, висновки;</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діалог, монолог, полілог.</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11. Основні реквізити документів:</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код, печатка, адресат, шифр;</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адресат, дата, текст, назва;</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номер, герб, адресант, підпис;</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гриф, емблема, заголовок, дата.</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12. Формуляр документа –</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сукупність основних реквізитів;</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сукупність розглядуваних питань;</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сукупність складових частин;</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сукупність постійних елементів.</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13. Бланк документа –</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сукупність змінних реквізитів;</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сукупність основних реквізитів;</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сукупність додаткових реквізитів;</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сукупність постійних реквізитів.</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14. Документи щодо особового складу –</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заява, резюме, характеристика, скарга;</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автобіографія, постанова, план, відгук;</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 пропозиція, декларація, анонс, лист;</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рапорт, трудова книжка, закон, факс.</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15. Довідково-інформаційні документи –</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запрошення, наказ, ухвала, квитанція;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довідка, посвідчення, звіт, анотація;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замовлення, указ, правила, таблиця;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телеграма, статут, відомість, розписка.</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16. Вкажіть основну сферу використання публіцистичного стилю:</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художня література;</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наукова діяльність;</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листування;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громадсько-політичне життя.</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17. Вкажіть основну сферу використання офіційно-ділового стилю:</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художня література;</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наукова діяльність;</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документування;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побутове спілкування.</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18. Яка з наведених ознак притаманна офіційно-діловому стилю:</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образність;</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стандартизація;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понятійність;</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простота.</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19. Вкажіть форми офіційно-ділового стилю:</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власне науковий, науково-популярний, науково-навчальний, виробничо-технічний;</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 дипломатичний, законодавчий, адміністративно-канцелярський;</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газетний, радіо, телебачення;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проза і поезія.</w:t>
      </w:r>
    </w:p>
    <w:p w:rsidR="008568E2" w:rsidRDefault="002B0487">
      <w:pPr>
        <w:spacing w:before="24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20. При підготовці тексту документа перевага надається:</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а) простим реченням;</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б) складним реченням;</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в) реченням із звертаннями;</w:t>
      </w:r>
    </w:p>
    <w:p w:rsidR="008568E2" w:rsidRDefault="002B0487">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г) реченням із прямою мовою.</w:t>
      </w:r>
    </w:p>
    <w:p w:rsidR="008568E2" w:rsidRDefault="002B0487">
      <w:pPr>
        <w:rPr>
          <w:rFonts w:ascii="Times New Roman" w:eastAsia="Times New Roman" w:hAnsi="Times New Roman" w:cs="Times New Roman"/>
          <w:b/>
          <w:sz w:val="28"/>
          <w:szCs w:val="28"/>
        </w:rPr>
      </w:pPr>
      <w:r>
        <w:br w:type="page"/>
      </w:r>
    </w:p>
    <w:p w:rsidR="008568E2" w:rsidRDefault="002B0487">
      <w:pPr>
        <w:pStyle w:val="2"/>
        <w:spacing w:line="360" w:lineRule="auto"/>
        <w:jc w:val="center"/>
        <w:rPr>
          <w:rFonts w:ascii="Times New Roman" w:eastAsia="Times New Roman" w:hAnsi="Times New Roman" w:cs="Times New Roman"/>
          <w:b/>
          <w:color w:val="000000"/>
          <w:sz w:val="28"/>
          <w:szCs w:val="28"/>
        </w:rPr>
      </w:pPr>
      <w:bookmarkStart w:id="35" w:name="_heading=h.ihv636" w:colFirst="0" w:colLast="0"/>
      <w:bookmarkEnd w:id="35"/>
      <w:r>
        <w:rPr>
          <w:rFonts w:ascii="Times New Roman" w:eastAsia="Times New Roman" w:hAnsi="Times New Roman" w:cs="Times New Roman"/>
          <w:b/>
          <w:color w:val="000000"/>
          <w:sz w:val="28"/>
          <w:szCs w:val="28"/>
        </w:rPr>
        <w:lastRenderedPageBreak/>
        <w:t>Основна література</w:t>
      </w:r>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Гриценко Т. Б. Українська мова за професійним спрямуванням. Режим доступу: </w:t>
      </w:r>
      <w:hyperlink r:id="rId35">
        <w:r>
          <w:rPr>
            <w:rFonts w:ascii="Times New Roman" w:eastAsia="Times New Roman" w:hAnsi="Times New Roman" w:cs="Times New Roman"/>
            <w:color w:val="000000"/>
            <w:sz w:val="28"/>
            <w:szCs w:val="28"/>
          </w:rPr>
          <w:t>http://cul.com.ua/preview/Ukr_mova_za_prof_Gricenko.pdf</w:t>
        </w:r>
      </w:hyperlink>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Ділова українська мова: Навч. посіб. / О.Д.Горбул, Л.Г.Галузинська, Т.І.Ситник, С.А.Яременко: За ред. О.Д.Горбула. 2-е вид., випр. і доп. К.: Т-во «Знання», КОО, 2001. 226 с.</w:t>
      </w:r>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Ділове спілкування: усна і писемна форми : навч. посіб. / О. О. Тєлєжкіна, Н. О. Лисенко, О. О. Кушнір, О. О. Литвиненко, Н. В. Піддубна. Х. : Смугаста типографія, 2015. 384 с.  Режим доступу: </w:t>
      </w:r>
      <w:hyperlink r:id="rId36">
        <w:r>
          <w:rPr>
            <w:rFonts w:ascii="Times New Roman" w:eastAsia="Times New Roman" w:hAnsi="Times New Roman" w:cs="Times New Roman"/>
            <w:color w:val="000000"/>
            <w:sz w:val="28"/>
            <w:szCs w:val="28"/>
          </w:rPr>
          <w:t>https://pidru4niki.com/84441/dokumentoznavstvo/dilove_spilkuvannya_usna_i_pisemna_formi</w:t>
        </w:r>
      </w:hyperlink>
      <w:r>
        <w:rPr>
          <w:rFonts w:ascii="Times New Roman" w:eastAsia="Times New Roman" w:hAnsi="Times New Roman" w:cs="Times New Roman"/>
          <w:color w:val="000000"/>
          <w:sz w:val="28"/>
          <w:szCs w:val="28"/>
        </w:rPr>
        <w:t xml:space="preserve"> </w:t>
      </w:r>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Загнітко А.П., Данилюк І.Г. Українське ділове мовлення: професійне і непрофесійне спілкування. Донецьк: ТОВ ВКФ «БАО», 2004. 480 с.</w:t>
      </w:r>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Зарицька І.М., Чикаліна І.О. Українське ділове мовлення. Практикум / За загальною редакцією професора А.П.Загнітка. Донецьк: Центр підготовки абітурієнтів, 1977. 112 с.</w:t>
      </w:r>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Зубков М. Сучасне українське ділове мовлення. X.: Торсінг, 2001. 384 с.</w:t>
      </w:r>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Кацавець Г.М., Паламар Л.М. Мова ділових паперів: підручник. К.: АЛЕРТА,. 2004.  320 с. </w:t>
      </w:r>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Коваль А.П. Культура ділового мовлення. Писемне та усне ділове спілкування. К.: Вища школа, 1977. 294 с.</w:t>
      </w:r>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Коваль А.П. Ділове спілкування. К.: Либідь, 1992. 279 с.</w:t>
      </w:r>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Новий український правопис. Київ: Центр навчальної літератури, 2020.  282 с.</w:t>
      </w:r>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Новий український правопис.  Київ: Центр навчальної літератури, 2019.  284 с.</w:t>
      </w:r>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Олійник О., Шинкарук В., Гребницький Г. Ділове мовлення.  Київ: Кондор, 2009.  262 с.</w:t>
      </w:r>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Плотницька І.М. Ділова українська мова: Навч. посіб. К.: Міленіум, 2003. 254 с.</w:t>
      </w:r>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Пономарів О. Культура слова. Мовностилістичні поради : навч. посіб. Київ : Либідь, 2001.  240 с.</w:t>
      </w:r>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Степаненко О. К. Мовленнєва компетенція професійно орієнтованої особистості: посібник. Дніпропетровськ: Акцент ПП, 2016. 72 с.</w:t>
      </w:r>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Українська ділова  мова: навчальний посібник / за ред. проф. О. Горбула. Київ: Знання, 2007.  222 с. </w:t>
      </w:r>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Шевчук С. В. Ділове мовлення: Модульний курс: Підручник. Режим доступу: https://westudents.com.ua/knigi/77-ukranske-dlove-movlennya-shevchuk-sv.html</w:t>
      </w:r>
    </w:p>
    <w:p w:rsidR="008568E2" w:rsidRDefault="002B0487">
      <w:pPr>
        <w:numPr>
          <w:ilvl w:val="0"/>
          <w:numId w:val="3"/>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Шевчук С. В., Клименко І. В. Українська мова за професійним спрямуванням. Режим доступу: </w:t>
      </w:r>
      <w:hyperlink r:id="rId37">
        <w:r>
          <w:rPr>
            <w:rFonts w:ascii="Times New Roman" w:eastAsia="Times New Roman" w:hAnsi="Times New Roman" w:cs="Times New Roman"/>
            <w:color w:val="0000FF"/>
            <w:sz w:val="28"/>
            <w:szCs w:val="28"/>
            <w:u w:val="single"/>
          </w:rPr>
          <w:t>http://www.dut.edu.ua/uploads/l_666_15833608.pdf</w:t>
        </w:r>
      </w:hyperlink>
      <w:r>
        <w:rPr>
          <w:rFonts w:ascii="Times New Roman" w:eastAsia="Times New Roman" w:hAnsi="Times New Roman" w:cs="Times New Roman"/>
          <w:color w:val="000000"/>
          <w:sz w:val="28"/>
          <w:szCs w:val="28"/>
        </w:rPr>
        <w:t xml:space="preserve"> </w:t>
      </w:r>
    </w:p>
    <w:p w:rsidR="008568E2" w:rsidRDefault="008568E2">
      <w:p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p>
    <w:p w:rsidR="008568E2" w:rsidRDefault="002B0487">
      <w:pPr>
        <w:pStyle w:val="2"/>
        <w:spacing w:after="240" w:line="360" w:lineRule="auto"/>
        <w:ind w:left="567" w:right="283" w:hanging="567"/>
        <w:jc w:val="center"/>
        <w:rPr>
          <w:rFonts w:ascii="Times New Roman" w:eastAsia="Times New Roman" w:hAnsi="Times New Roman" w:cs="Times New Roman"/>
          <w:b/>
          <w:color w:val="000000"/>
          <w:sz w:val="28"/>
          <w:szCs w:val="28"/>
        </w:rPr>
      </w:pPr>
      <w:bookmarkStart w:id="36" w:name="_heading=h.32hioqz" w:colFirst="0" w:colLast="0"/>
      <w:bookmarkEnd w:id="36"/>
      <w:r>
        <w:rPr>
          <w:rFonts w:ascii="Times New Roman" w:eastAsia="Times New Roman" w:hAnsi="Times New Roman" w:cs="Times New Roman"/>
          <w:b/>
          <w:color w:val="000000"/>
          <w:sz w:val="28"/>
          <w:szCs w:val="28"/>
        </w:rPr>
        <w:t>Допоміжна література</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Абрамович С. Д. Мовленнєва комунікація : підручник.  Київ : Вид. дім Дмитра Бураго, 2013.  464 с. </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Антисуржик. Вчимося ввічливо поводитись і правильно говорити / за ред. О. Сербенської.  Львів : Апріорі, 2017.  304 с. </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Антоненко-Давидович Б. Д. Як ми говоримо 5-те вид., перероб. Київ : Сім кольорів, 2007. 320 с. </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Бацевич Ф. С. Основи комунікативної лінгвістики: Підручник. Київ: Видавничий центр «Академія», 2014.</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Ботвина Н. Ділова українська мова (офіційно-діловий та науковий стилі) : навч. посіб.  Київ : АртЕк, 2001.  280 с.</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Глущик С. В., Дияк О. В., Шевчук С. В. Сучасні ділові папери: Навчальний посібник. Київ: Арій, 2009.</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Гриценко Т. Б. Українська мова та культура мовлення: Навчальний посібник. Вінниця: Нова книга, 2013.</w:t>
      </w:r>
    </w:p>
    <w:p w:rsidR="008568E2" w:rsidRDefault="002B0487">
      <w:pPr>
        <w:numPr>
          <w:ilvl w:val="0"/>
          <w:numId w:val="6"/>
        </w:numPr>
        <w:pBdr>
          <w:top w:val="nil"/>
          <w:left w:val="nil"/>
          <w:bottom w:val="nil"/>
          <w:right w:val="nil"/>
          <w:between w:val="nil"/>
        </w:pBdr>
        <w:spacing w:after="0" w:line="360" w:lineRule="auto"/>
        <w:ind w:left="567"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Гриценко Т. Б., Гриценко С. П., Іщенко Т. Д.  Етика ділового спілкування : навч. посіб. Київ : Центр учбов. л-ри, 2007.  344 с. </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Культура фахового мовлення: Навчальний посібник / за ред. Н. Д. Бабич. Чернівці: Книги–ХХІ, 2015.</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Мацько Л. І., Кравець Л. В. Культура фахової мови: Навч. посіб. Київ:ВЦ «Академія», 2017.</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Мацько Л. І., Сидоренко О. М., Мацько О. М. Стилістика української мови: Підручник. Київ: Вища школа, 2013.</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Мацюк З., Станкевич Н. Українська мова професійного спрямування: Навчальний посібник. Київ: Каравела, 2018.</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Пономарів О. Культура слова. Мовностилістичні поради : навч. посіб. Київ : Либідь, 2001. 240 с.</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Радевич-Винницький Я. Етикет і культура спілкування: Навчальний посібник. Київ: Знання, 2016.</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Радзієвська Т. В. Текст як засіб комунікації.  Київ, 1998.  194 с.</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Савчин Т. Мова і ділове спілкування: норми, етикет, діловодство. Тернопіль, 2002.  264 с. </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Стандарт української мови для державних службовців [Електронний ресурс] / Режим доступу : http://nads. goy.ua/page/atestaciya-shchodo-yi1nogo-yo1odinnyaderzhaynoyu-moyoyu   </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Українська мова: Енциклопедія. Київ: Видавництво «Українська енциклопедія» ім. М. П. Бажана, 2014.</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Український правопис.  Київ : Наук. думка, НАН України, 2019. 392 с. </w:t>
      </w:r>
    </w:p>
    <w:p w:rsidR="008568E2" w:rsidRDefault="002B0487">
      <w:pPr>
        <w:numPr>
          <w:ilvl w:val="0"/>
          <w:numId w:val="6"/>
        </w:numPr>
        <w:pBdr>
          <w:top w:val="nil"/>
          <w:left w:val="nil"/>
          <w:bottom w:val="nil"/>
          <w:right w:val="nil"/>
          <w:between w:val="nil"/>
        </w:pBdr>
        <w:spacing w:after="0" w:line="360" w:lineRule="auto"/>
        <w:ind w:left="567" w:right="283" w:hanging="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Хміль Ф. І. Ділове спілкування: навчальний посібник. Київ: Академвидав, 2014.</w:t>
      </w:r>
    </w:p>
    <w:p w:rsidR="008568E2" w:rsidRDefault="008568E2">
      <w:pPr>
        <w:spacing w:line="360" w:lineRule="auto"/>
        <w:ind w:left="567" w:right="283" w:hanging="567"/>
        <w:rPr>
          <w:sz w:val="28"/>
          <w:szCs w:val="28"/>
        </w:rPr>
      </w:pPr>
    </w:p>
    <w:p w:rsidR="008568E2" w:rsidRDefault="002B0487">
      <w:pPr>
        <w:pStyle w:val="2"/>
        <w:spacing w:after="240" w:line="360" w:lineRule="auto"/>
        <w:ind w:left="567" w:right="283" w:hanging="567"/>
        <w:jc w:val="center"/>
        <w:rPr>
          <w:rFonts w:ascii="Times New Roman" w:eastAsia="Times New Roman" w:hAnsi="Times New Roman" w:cs="Times New Roman"/>
          <w:b/>
          <w:color w:val="000000"/>
          <w:sz w:val="28"/>
          <w:szCs w:val="28"/>
        </w:rPr>
      </w:pPr>
      <w:bookmarkStart w:id="37" w:name="_heading=h.1hmsyys" w:colFirst="0" w:colLast="0"/>
      <w:bookmarkEnd w:id="37"/>
      <w:r>
        <w:rPr>
          <w:rFonts w:ascii="Times New Roman" w:eastAsia="Times New Roman" w:hAnsi="Times New Roman" w:cs="Times New Roman"/>
          <w:b/>
          <w:color w:val="000000"/>
          <w:sz w:val="28"/>
          <w:szCs w:val="28"/>
        </w:rPr>
        <w:lastRenderedPageBreak/>
        <w:t>Інформаційні ресурси в мережі Інтернет</w:t>
      </w:r>
    </w:p>
    <w:p w:rsidR="008568E2" w:rsidRDefault="002B0487">
      <w:pPr>
        <w:spacing w:after="0" w:line="360" w:lineRule="auto"/>
        <w:ind w:left="567" w:right="283" w:hanging="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hyperlink r:id="rId38">
        <w:r>
          <w:rPr>
            <w:rFonts w:ascii="Times New Roman" w:eastAsia="Times New Roman" w:hAnsi="Times New Roman" w:cs="Times New Roman"/>
            <w:color w:val="000000"/>
            <w:sz w:val="28"/>
            <w:szCs w:val="28"/>
            <w:u w:val="single"/>
          </w:rPr>
          <w:t>http://linguist.univ.kiev.ua/WINS/pidruchn/index.htm</w:t>
        </w:r>
      </w:hyperlink>
      <w:r>
        <w:rPr>
          <w:rFonts w:ascii="Times New Roman" w:eastAsia="Times New Roman" w:hAnsi="Times New Roman" w:cs="Times New Roman"/>
          <w:sz w:val="28"/>
          <w:szCs w:val="28"/>
        </w:rPr>
        <w:t xml:space="preserve"> </w:t>
      </w:r>
    </w:p>
    <w:p w:rsidR="008568E2" w:rsidRDefault="002B0487">
      <w:pPr>
        <w:spacing w:after="0" w:line="360" w:lineRule="auto"/>
        <w:ind w:left="567" w:right="283" w:hanging="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hyperlink r:id="rId39">
        <w:r>
          <w:rPr>
            <w:rFonts w:ascii="Times New Roman" w:eastAsia="Times New Roman" w:hAnsi="Times New Roman" w:cs="Times New Roman"/>
            <w:color w:val="000000"/>
            <w:sz w:val="28"/>
            <w:szCs w:val="28"/>
            <w:u w:val="single"/>
          </w:rPr>
          <w:t>http://www.mova.info/Page2.aspx?l1=58</w:t>
        </w:r>
      </w:hyperlink>
      <w:r>
        <w:rPr>
          <w:rFonts w:ascii="Times New Roman" w:eastAsia="Times New Roman" w:hAnsi="Times New Roman" w:cs="Times New Roman"/>
          <w:sz w:val="28"/>
          <w:szCs w:val="28"/>
        </w:rPr>
        <w:t xml:space="preserve"> </w:t>
      </w:r>
    </w:p>
    <w:p w:rsidR="008568E2" w:rsidRDefault="002B0487">
      <w:pPr>
        <w:spacing w:after="0" w:line="360" w:lineRule="auto"/>
        <w:ind w:left="567" w:right="283" w:hanging="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hyperlink r:id="rId40">
        <w:r>
          <w:rPr>
            <w:rFonts w:ascii="Times New Roman" w:eastAsia="Times New Roman" w:hAnsi="Times New Roman" w:cs="Times New Roman"/>
            <w:color w:val="000000"/>
            <w:sz w:val="28"/>
            <w:szCs w:val="28"/>
            <w:u w:val="single"/>
          </w:rPr>
          <w:t>http://ukrlit.org/slovnyk</w:t>
        </w:r>
      </w:hyperlink>
      <w:r>
        <w:rPr>
          <w:rFonts w:ascii="Times New Roman" w:eastAsia="Times New Roman" w:hAnsi="Times New Roman" w:cs="Times New Roman"/>
          <w:sz w:val="28"/>
          <w:szCs w:val="28"/>
        </w:rPr>
        <w:t xml:space="preserve"> </w:t>
      </w:r>
    </w:p>
    <w:p w:rsidR="008568E2" w:rsidRDefault="002B0487">
      <w:pPr>
        <w:spacing w:after="0" w:line="360" w:lineRule="auto"/>
        <w:ind w:left="567" w:right="283" w:hanging="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w:t>
      </w:r>
      <w:hyperlink r:id="rId41">
        <w:r>
          <w:rPr>
            <w:rFonts w:ascii="Times New Roman" w:eastAsia="Times New Roman" w:hAnsi="Times New Roman" w:cs="Times New Roman"/>
            <w:color w:val="000000"/>
            <w:sz w:val="28"/>
            <w:szCs w:val="28"/>
            <w:u w:val="single"/>
          </w:rPr>
          <w:t>http://lcorp.ulif.org.ua/dictua/</w:t>
        </w:r>
      </w:hyperlink>
      <w:r>
        <w:rPr>
          <w:rFonts w:ascii="Times New Roman" w:eastAsia="Times New Roman" w:hAnsi="Times New Roman" w:cs="Times New Roman"/>
          <w:sz w:val="28"/>
          <w:szCs w:val="28"/>
        </w:rPr>
        <w:t xml:space="preserve"> </w:t>
      </w:r>
    </w:p>
    <w:p w:rsidR="008568E2" w:rsidRDefault="002B0487">
      <w:pPr>
        <w:spacing w:after="0" w:line="360" w:lineRule="auto"/>
        <w:ind w:left="567" w:right="283" w:hanging="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w:t>
      </w:r>
      <w:hyperlink r:id="rId42">
        <w:r>
          <w:rPr>
            <w:rFonts w:ascii="Times New Roman" w:eastAsia="Times New Roman" w:hAnsi="Times New Roman" w:cs="Times New Roman"/>
            <w:color w:val="000000"/>
            <w:sz w:val="28"/>
            <w:szCs w:val="28"/>
            <w:u w:val="single"/>
          </w:rPr>
          <w:t>http://www.dilovamova.com</w:t>
        </w:r>
      </w:hyperlink>
      <w:r>
        <w:rPr>
          <w:rFonts w:ascii="Times New Roman" w:eastAsia="Times New Roman" w:hAnsi="Times New Roman" w:cs="Times New Roman"/>
          <w:sz w:val="28"/>
          <w:szCs w:val="28"/>
        </w:rPr>
        <w:t xml:space="preserve"> </w:t>
      </w:r>
    </w:p>
    <w:p w:rsidR="008568E2" w:rsidRDefault="002B0487">
      <w:pPr>
        <w:spacing w:after="0" w:line="360" w:lineRule="auto"/>
        <w:ind w:right="2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w:t>
      </w:r>
      <w:hyperlink r:id="rId43">
        <w:r>
          <w:rPr>
            <w:rFonts w:ascii="Times New Roman" w:eastAsia="Times New Roman" w:hAnsi="Times New Roman" w:cs="Times New Roman"/>
            <w:color w:val="000000"/>
            <w:sz w:val="28"/>
            <w:szCs w:val="28"/>
            <w:u w:val="single"/>
          </w:rPr>
          <w:t>www.bbc.co.uk.worldservice</w:t>
        </w:r>
      </w:hyperlink>
      <w:r>
        <w:rPr>
          <w:rFonts w:ascii="Times New Roman" w:eastAsia="Times New Roman" w:hAnsi="Times New Roman" w:cs="Times New Roman"/>
          <w:sz w:val="28"/>
          <w:szCs w:val="28"/>
        </w:rPr>
        <w:t xml:space="preserve"> </w:t>
      </w:r>
    </w:p>
    <w:p w:rsidR="008568E2" w:rsidRDefault="002B0487">
      <w:pPr>
        <w:spacing w:after="0" w:line="360" w:lineRule="auto"/>
        <w:ind w:right="2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w:t>
      </w:r>
      <w:hyperlink r:id="rId44">
        <w:r>
          <w:rPr>
            <w:rFonts w:ascii="Times New Roman" w:eastAsia="Times New Roman" w:hAnsi="Times New Roman" w:cs="Times New Roman"/>
            <w:color w:val="000000"/>
            <w:sz w:val="28"/>
            <w:szCs w:val="28"/>
            <w:u w:val="single"/>
          </w:rPr>
          <w:t>www.litopys.org.ua</w:t>
        </w:r>
      </w:hyperlink>
      <w:r>
        <w:rPr>
          <w:rFonts w:ascii="Times New Roman" w:eastAsia="Times New Roman" w:hAnsi="Times New Roman" w:cs="Times New Roman"/>
          <w:sz w:val="28"/>
          <w:szCs w:val="28"/>
        </w:rPr>
        <w:t xml:space="preserve"> </w:t>
      </w:r>
    </w:p>
    <w:p w:rsidR="008568E2" w:rsidRDefault="002B0487">
      <w:pPr>
        <w:spacing w:after="0" w:line="360" w:lineRule="auto"/>
        <w:ind w:right="2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w:t>
      </w:r>
      <w:hyperlink r:id="rId45">
        <w:r>
          <w:rPr>
            <w:rFonts w:ascii="Times New Roman" w:eastAsia="Times New Roman" w:hAnsi="Times New Roman" w:cs="Times New Roman"/>
            <w:color w:val="000000"/>
            <w:sz w:val="28"/>
            <w:szCs w:val="28"/>
            <w:u w:val="single"/>
          </w:rPr>
          <w:t>www.mova.info</w:t>
        </w:r>
      </w:hyperlink>
      <w:r>
        <w:rPr>
          <w:rFonts w:ascii="Times New Roman" w:eastAsia="Times New Roman" w:hAnsi="Times New Roman" w:cs="Times New Roman"/>
          <w:sz w:val="28"/>
          <w:szCs w:val="28"/>
        </w:rPr>
        <w:t xml:space="preserve"> </w:t>
      </w:r>
    </w:p>
    <w:p w:rsidR="008568E2" w:rsidRDefault="002B0487">
      <w:pPr>
        <w:spacing w:after="0" w:line="360" w:lineRule="auto"/>
        <w:ind w:right="2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 </w:t>
      </w:r>
      <w:hyperlink r:id="rId46">
        <w:r>
          <w:rPr>
            <w:rFonts w:ascii="Times New Roman" w:eastAsia="Times New Roman" w:hAnsi="Times New Roman" w:cs="Times New Roman"/>
            <w:color w:val="000000"/>
            <w:sz w:val="28"/>
            <w:szCs w:val="28"/>
            <w:u w:val="single"/>
          </w:rPr>
          <w:t>www.novamova.com.ua</w:t>
        </w:r>
      </w:hyperlink>
      <w:r>
        <w:rPr>
          <w:rFonts w:ascii="Times New Roman" w:eastAsia="Times New Roman" w:hAnsi="Times New Roman" w:cs="Times New Roman"/>
          <w:sz w:val="28"/>
          <w:szCs w:val="28"/>
        </w:rPr>
        <w:t xml:space="preserve"> </w:t>
      </w:r>
    </w:p>
    <w:p w:rsidR="008568E2" w:rsidRDefault="002B0487">
      <w:pPr>
        <w:spacing w:after="0" w:line="360" w:lineRule="auto"/>
        <w:ind w:right="2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 </w:t>
      </w:r>
      <w:hyperlink r:id="rId47">
        <w:r>
          <w:rPr>
            <w:rFonts w:ascii="Times New Roman" w:eastAsia="Times New Roman" w:hAnsi="Times New Roman" w:cs="Times New Roman"/>
            <w:color w:val="000000"/>
            <w:sz w:val="28"/>
            <w:szCs w:val="28"/>
            <w:u w:val="single"/>
          </w:rPr>
          <w:t>www.pereklad.kiev.ua</w:t>
        </w:r>
      </w:hyperlink>
      <w:r>
        <w:rPr>
          <w:rFonts w:ascii="Times New Roman" w:eastAsia="Times New Roman" w:hAnsi="Times New Roman" w:cs="Times New Roman"/>
          <w:sz w:val="28"/>
          <w:szCs w:val="28"/>
        </w:rPr>
        <w:t xml:space="preserve"> </w:t>
      </w:r>
    </w:p>
    <w:p w:rsidR="008568E2" w:rsidRDefault="002B0487">
      <w:pPr>
        <w:spacing w:after="0" w:line="360" w:lineRule="auto"/>
        <w:ind w:right="2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w:t>
      </w:r>
      <w:hyperlink r:id="rId48">
        <w:r>
          <w:rPr>
            <w:rFonts w:ascii="Times New Roman" w:eastAsia="Times New Roman" w:hAnsi="Times New Roman" w:cs="Times New Roman"/>
            <w:color w:val="000000"/>
            <w:sz w:val="28"/>
            <w:szCs w:val="28"/>
            <w:u w:val="single"/>
          </w:rPr>
          <w:t>www.pravopys.net</w:t>
        </w:r>
      </w:hyperlink>
      <w:r>
        <w:rPr>
          <w:rFonts w:ascii="Times New Roman" w:eastAsia="Times New Roman" w:hAnsi="Times New Roman" w:cs="Times New Roman"/>
          <w:sz w:val="28"/>
          <w:szCs w:val="28"/>
        </w:rPr>
        <w:t xml:space="preserve">  </w:t>
      </w:r>
    </w:p>
    <w:p w:rsidR="008568E2" w:rsidRDefault="002B0487">
      <w:pPr>
        <w:spacing w:after="0" w:line="360" w:lineRule="auto"/>
        <w:ind w:right="2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w:t>
      </w:r>
      <w:hyperlink r:id="rId49">
        <w:r>
          <w:rPr>
            <w:rFonts w:ascii="Times New Roman" w:eastAsia="Times New Roman" w:hAnsi="Times New Roman" w:cs="Times New Roman"/>
            <w:color w:val="000000"/>
            <w:sz w:val="28"/>
            <w:szCs w:val="28"/>
            <w:u w:val="single"/>
          </w:rPr>
          <w:t>www.r2u.org.ua</w:t>
        </w:r>
      </w:hyperlink>
      <w:r>
        <w:rPr>
          <w:rFonts w:ascii="Times New Roman" w:eastAsia="Times New Roman" w:hAnsi="Times New Roman" w:cs="Times New Roman"/>
          <w:sz w:val="28"/>
          <w:szCs w:val="28"/>
        </w:rPr>
        <w:t xml:space="preserve"> </w:t>
      </w:r>
    </w:p>
    <w:p w:rsidR="008568E2" w:rsidRDefault="002B0487">
      <w:pPr>
        <w:spacing w:after="0" w:line="360" w:lineRule="auto"/>
        <w:ind w:right="2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w:t>
      </w:r>
      <w:hyperlink r:id="rId50">
        <w:r>
          <w:rPr>
            <w:rFonts w:ascii="Times New Roman" w:eastAsia="Times New Roman" w:hAnsi="Times New Roman" w:cs="Times New Roman"/>
            <w:color w:val="000000"/>
            <w:sz w:val="28"/>
            <w:szCs w:val="28"/>
            <w:u w:val="single"/>
          </w:rPr>
          <w:t>www.rozum.org.ua</w:t>
        </w:r>
      </w:hyperlink>
      <w:r>
        <w:rPr>
          <w:rFonts w:ascii="Times New Roman" w:eastAsia="Times New Roman" w:hAnsi="Times New Roman" w:cs="Times New Roman"/>
          <w:sz w:val="28"/>
          <w:szCs w:val="28"/>
        </w:rPr>
        <w:t xml:space="preserve"> </w:t>
      </w:r>
    </w:p>
    <w:p w:rsidR="008568E2" w:rsidRDefault="008568E2">
      <w:pPr>
        <w:spacing w:line="360" w:lineRule="auto"/>
        <w:ind w:right="283"/>
        <w:jc w:val="center"/>
        <w:rPr>
          <w:rFonts w:ascii="Times New Roman" w:eastAsia="Times New Roman" w:hAnsi="Times New Roman" w:cs="Times New Roman"/>
          <w:sz w:val="28"/>
          <w:szCs w:val="28"/>
        </w:rPr>
      </w:pPr>
    </w:p>
    <w:p w:rsidR="008568E2" w:rsidRDefault="008568E2">
      <w:pPr>
        <w:spacing w:line="360" w:lineRule="auto"/>
        <w:ind w:right="283"/>
        <w:jc w:val="center"/>
        <w:rPr>
          <w:rFonts w:ascii="Times New Roman" w:eastAsia="Times New Roman" w:hAnsi="Times New Roman" w:cs="Times New Roman"/>
          <w:sz w:val="28"/>
          <w:szCs w:val="28"/>
        </w:rPr>
      </w:pPr>
    </w:p>
    <w:sectPr w:rsidR="008568E2">
      <w:type w:val="continuous"/>
      <w:pgSz w:w="11906" w:h="16838"/>
      <w:pgMar w:top="1134" w:right="850" w:bottom="1134" w:left="1701"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010B" w:rsidRDefault="0081010B">
      <w:pPr>
        <w:spacing w:after="0" w:line="240" w:lineRule="auto"/>
      </w:pPr>
      <w:r>
        <w:separator/>
      </w:r>
    </w:p>
  </w:endnote>
  <w:endnote w:type="continuationSeparator" w:id="0">
    <w:p w:rsidR="0081010B" w:rsidRDefault="008101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Franklin Gothic Demi Cond">
    <w:panose1 w:val="020B07060304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68E2" w:rsidRDefault="002B0487">
    <w:pPr>
      <w:pBdr>
        <w:top w:val="nil"/>
        <w:left w:val="nil"/>
        <w:bottom w:val="nil"/>
        <w:right w:val="nil"/>
        <w:between w:val="nil"/>
      </w:pBdr>
      <w:tabs>
        <w:tab w:val="center" w:pos="4677"/>
        <w:tab w:val="right" w:pos="9355"/>
      </w:tabs>
      <w:spacing w:after="0" w:line="240" w:lineRule="auto"/>
      <w:jc w:val="center"/>
      <w:rPr>
        <w:color w:val="000000"/>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AE58CA">
      <w:rPr>
        <w:rFonts w:ascii="Times New Roman" w:eastAsia="Times New Roman" w:hAnsi="Times New Roman" w:cs="Times New Roman"/>
        <w:noProof/>
        <w:color w:val="000000"/>
        <w:sz w:val="24"/>
        <w:szCs w:val="24"/>
      </w:rPr>
      <w:t>106</w:t>
    </w:r>
    <w:r>
      <w:rPr>
        <w:rFonts w:ascii="Times New Roman" w:eastAsia="Times New Roman" w:hAnsi="Times New Roman" w:cs="Times New Roman"/>
        <w:color w:val="000000"/>
        <w:sz w:val="24"/>
        <w:szCs w:val="24"/>
      </w:rPr>
      <w:fldChar w:fldCharType="end"/>
    </w:r>
  </w:p>
  <w:p w:rsidR="008568E2" w:rsidRDefault="008568E2">
    <w:pPr>
      <w:pBdr>
        <w:top w:val="nil"/>
        <w:left w:val="nil"/>
        <w:bottom w:val="nil"/>
        <w:right w:val="nil"/>
        <w:between w:val="nil"/>
      </w:pBdr>
      <w:tabs>
        <w:tab w:val="center" w:pos="4677"/>
        <w:tab w:val="right" w:pos="9355"/>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010B" w:rsidRDefault="0081010B">
      <w:pPr>
        <w:spacing w:after="0" w:line="240" w:lineRule="auto"/>
      </w:pPr>
      <w:r>
        <w:separator/>
      </w:r>
    </w:p>
  </w:footnote>
  <w:footnote w:type="continuationSeparator" w:id="0">
    <w:p w:rsidR="0081010B" w:rsidRDefault="0081010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2008C"/>
    <w:multiLevelType w:val="multilevel"/>
    <w:tmpl w:val="3EA4AA68"/>
    <w:lvl w:ilvl="0">
      <w:start w:val="1"/>
      <w:numFmt w:val="decimal"/>
      <w:lvlText w:val="%1)"/>
      <w:lvlJc w:val="left"/>
      <w:pPr>
        <w:ind w:left="1429" w:hanging="360"/>
      </w:pPr>
      <w:rPr>
        <w:b w:val="0"/>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
    <w:nsid w:val="07D41363"/>
    <w:multiLevelType w:val="multilevel"/>
    <w:tmpl w:val="F2843632"/>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nsid w:val="10611609"/>
    <w:multiLevelType w:val="multilevel"/>
    <w:tmpl w:val="3E442DD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2DF1BAE"/>
    <w:multiLevelType w:val="multilevel"/>
    <w:tmpl w:val="3D322A34"/>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
    <w:nsid w:val="14497856"/>
    <w:multiLevelType w:val="multilevel"/>
    <w:tmpl w:val="C0446E0A"/>
    <w:lvl w:ilvl="0">
      <w:start w:val="1"/>
      <w:numFmt w:val="decimal"/>
      <w:lvlText w:val="%1."/>
      <w:lvlJc w:val="left"/>
      <w:pPr>
        <w:ind w:left="720" w:hanging="360"/>
      </w:pPr>
    </w:lvl>
    <w:lvl w:ilvl="1">
      <w:numFmt w:val="bullet"/>
      <w:lvlText w:val="–"/>
      <w:lvlJc w:val="left"/>
      <w:pPr>
        <w:ind w:left="1440" w:hanging="360"/>
      </w:pPr>
      <w:rPr>
        <w:rFonts w:ascii="Times New Roman" w:eastAsia="Times New Roman" w:hAnsi="Times New Roman" w:cs="Times New Roman"/>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16172204"/>
    <w:multiLevelType w:val="multilevel"/>
    <w:tmpl w:val="491AF1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B3B4B9E"/>
    <w:multiLevelType w:val="multilevel"/>
    <w:tmpl w:val="45621F62"/>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1D016181"/>
    <w:multiLevelType w:val="multilevel"/>
    <w:tmpl w:val="D48C91B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8">
    <w:nsid w:val="21C7114D"/>
    <w:multiLevelType w:val="multilevel"/>
    <w:tmpl w:val="CD74940A"/>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9">
    <w:nsid w:val="2D1D6568"/>
    <w:multiLevelType w:val="multilevel"/>
    <w:tmpl w:val="15B2B706"/>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0">
    <w:nsid w:val="2E942307"/>
    <w:multiLevelType w:val="multilevel"/>
    <w:tmpl w:val="EE70C3AC"/>
    <w:lvl w:ilvl="0">
      <w:start w:val="1"/>
      <w:numFmt w:val="decimal"/>
      <w:lvlText w:val="%1."/>
      <w:lvlJc w:val="left"/>
      <w:pPr>
        <w:ind w:left="644" w:hanging="359"/>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37E50A79"/>
    <w:multiLevelType w:val="multilevel"/>
    <w:tmpl w:val="0A14EC7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38251057"/>
    <w:multiLevelType w:val="multilevel"/>
    <w:tmpl w:val="2884BF1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142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3">
    <w:nsid w:val="39036D82"/>
    <w:multiLevelType w:val="multilevel"/>
    <w:tmpl w:val="DDBAB39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4">
    <w:nsid w:val="3B834893"/>
    <w:multiLevelType w:val="multilevel"/>
    <w:tmpl w:val="CA68A7A0"/>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5">
    <w:nsid w:val="3BA868C7"/>
    <w:multiLevelType w:val="multilevel"/>
    <w:tmpl w:val="E5741518"/>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6">
    <w:nsid w:val="3ECA7C54"/>
    <w:multiLevelType w:val="multilevel"/>
    <w:tmpl w:val="FAD43966"/>
    <w:lvl w:ilvl="0">
      <w:start w:val="1"/>
      <w:numFmt w:val="decimal"/>
      <w:lvlText w:val="%1."/>
      <w:lvlJc w:val="left"/>
      <w:pPr>
        <w:ind w:left="720" w:hanging="360"/>
      </w:pPr>
    </w:lvl>
    <w:lvl w:ilvl="1">
      <w:start w:val="3"/>
      <w:numFmt w:val="bullet"/>
      <w:lvlText w:val="•"/>
      <w:lvlJc w:val="left"/>
      <w:pPr>
        <w:ind w:left="1440" w:hanging="360"/>
      </w:pPr>
      <w:rPr>
        <w:rFonts w:ascii="Times New Roman" w:eastAsia="Times New Roman" w:hAnsi="Times New Roman" w:cs="Times New Roman"/>
      </w:rPr>
    </w:lvl>
    <w:lvl w:ilvl="2">
      <w:numFmt w:val="bullet"/>
      <w:lvlText w:val="—"/>
      <w:lvlJc w:val="left"/>
      <w:pPr>
        <w:ind w:left="2340" w:hanging="360"/>
      </w:pPr>
      <w:rPr>
        <w:rFonts w:ascii="Times New Roman" w:eastAsia="Times New Roman" w:hAnsi="Times New Roman" w:cs="Times New Roman"/>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42993369"/>
    <w:multiLevelType w:val="multilevel"/>
    <w:tmpl w:val="F2C6365A"/>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8">
    <w:nsid w:val="42F8560F"/>
    <w:multiLevelType w:val="multilevel"/>
    <w:tmpl w:val="86481830"/>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9">
    <w:nsid w:val="46992993"/>
    <w:multiLevelType w:val="multilevel"/>
    <w:tmpl w:val="4B30DA76"/>
    <w:lvl w:ilvl="0">
      <w:start w:val="1"/>
      <w:numFmt w:val="decimal"/>
      <w:lvlText w:val="%1."/>
      <w:lvlJc w:val="left"/>
      <w:pPr>
        <w:ind w:left="644" w:hanging="359"/>
      </w:pPr>
      <w:rPr>
        <w:b w:val="0"/>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0">
    <w:nsid w:val="46A140BD"/>
    <w:multiLevelType w:val="multilevel"/>
    <w:tmpl w:val="94143E9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1">
    <w:nsid w:val="493E037D"/>
    <w:multiLevelType w:val="multilevel"/>
    <w:tmpl w:val="DFF44E30"/>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2">
    <w:nsid w:val="4ABF45C0"/>
    <w:multiLevelType w:val="multilevel"/>
    <w:tmpl w:val="570851DA"/>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3">
    <w:nsid w:val="5EBA5F75"/>
    <w:multiLevelType w:val="multilevel"/>
    <w:tmpl w:val="89A8760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4">
    <w:nsid w:val="60BF4F16"/>
    <w:multiLevelType w:val="multilevel"/>
    <w:tmpl w:val="90C8ED0C"/>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5">
    <w:nsid w:val="7262767D"/>
    <w:multiLevelType w:val="multilevel"/>
    <w:tmpl w:val="F050D78A"/>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6">
    <w:nsid w:val="73722D6C"/>
    <w:multiLevelType w:val="multilevel"/>
    <w:tmpl w:val="AC1C6348"/>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7">
    <w:nsid w:val="74BE5B37"/>
    <w:multiLevelType w:val="multilevel"/>
    <w:tmpl w:val="3D4E6D92"/>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8">
    <w:nsid w:val="756D17EF"/>
    <w:multiLevelType w:val="multilevel"/>
    <w:tmpl w:val="DD86E746"/>
    <w:lvl w:ilvl="0">
      <w:start w:val="1"/>
      <w:numFmt w:val="bullet"/>
      <w:lvlText w:val="−"/>
      <w:lvlJc w:val="left"/>
      <w:pPr>
        <w:ind w:left="1501" w:hanging="360"/>
      </w:pPr>
      <w:rPr>
        <w:rFonts w:ascii="Noto Sans Symbols" w:eastAsia="Noto Sans Symbols" w:hAnsi="Noto Sans Symbols" w:cs="Noto Sans Symbols"/>
      </w:rPr>
    </w:lvl>
    <w:lvl w:ilvl="1">
      <w:start w:val="1"/>
      <w:numFmt w:val="bullet"/>
      <w:lvlText w:val="o"/>
      <w:lvlJc w:val="left"/>
      <w:pPr>
        <w:ind w:left="2221" w:hanging="360"/>
      </w:pPr>
      <w:rPr>
        <w:rFonts w:ascii="Courier New" w:eastAsia="Courier New" w:hAnsi="Courier New" w:cs="Courier New"/>
      </w:rPr>
    </w:lvl>
    <w:lvl w:ilvl="2">
      <w:start w:val="1"/>
      <w:numFmt w:val="bullet"/>
      <w:lvlText w:val="▪"/>
      <w:lvlJc w:val="left"/>
      <w:pPr>
        <w:ind w:left="2941" w:hanging="360"/>
      </w:pPr>
      <w:rPr>
        <w:rFonts w:ascii="Noto Sans Symbols" w:eastAsia="Noto Sans Symbols" w:hAnsi="Noto Sans Symbols" w:cs="Noto Sans Symbols"/>
      </w:rPr>
    </w:lvl>
    <w:lvl w:ilvl="3">
      <w:start w:val="1"/>
      <w:numFmt w:val="bullet"/>
      <w:lvlText w:val="●"/>
      <w:lvlJc w:val="left"/>
      <w:pPr>
        <w:ind w:left="3661" w:hanging="360"/>
      </w:pPr>
      <w:rPr>
        <w:rFonts w:ascii="Noto Sans Symbols" w:eastAsia="Noto Sans Symbols" w:hAnsi="Noto Sans Symbols" w:cs="Noto Sans Symbols"/>
      </w:rPr>
    </w:lvl>
    <w:lvl w:ilvl="4">
      <w:start w:val="1"/>
      <w:numFmt w:val="bullet"/>
      <w:lvlText w:val="o"/>
      <w:lvlJc w:val="left"/>
      <w:pPr>
        <w:ind w:left="4381" w:hanging="360"/>
      </w:pPr>
      <w:rPr>
        <w:rFonts w:ascii="Courier New" w:eastAsia="Courier New" w:hAnsi="Courier New" w:cs="Courier New"/>
      </w:rPr>
    </w:lvl>
    <w:lvl w:ilvl="5">
      <w:start w:val="1"/>
      <w:numFmt w:val="bullet"/>
      <w:lvlText w:val="▪"/>
      <w:lvlJc w:val="left"/>
      <w:pPr>
        <w:ind w:left="5101" w:hanging="360"/>
      </w:pPr>
      <w:rPr>
        <w:rFonts w:ascii="Noto Sans Symbols" w:eastAsia="Noto Sans Symbols" w:hAnsi="Noto Sans Symbols" w:cs="Noto Sans Symbols"/>
      </w:rPr>
    </w:lvl>
    <w:lvl w:ilvl="6">
      <w:start w:val="1"/>
      <w:numFmt w:val="bullet"/>
      <w:lvlText w:val="●"/>
      <w:lvlJc w:val="left"/>
      <w:pPr>
        <w:ind w:left="5821" w:hanging="360"/>
      </w:pPr>
      <w:rPr>
        <w:rFonts w:ascii="Noto Sans Symbols" w:eastAsia="Noto Sans Symbols" w:hAnsi="Noto Sans Symbols" w:cs="Noto Sans Symbols"/>
      </w:rPr>
    </w:lvl>
    <w:lvl w:ilvl="7">
      <w:start w:val="1"/>
      <w:numFmt w:val="bullet"/>
      <w:lvlText w:val="o"/>
      <w:lvlJc w:val="left"/>
      <w:pPr>
        <w:ind w:left="6541" w:hanging="360"/>
      </w:pPr>
      <w:rPr>
        <w:rFonts w:ascii="Courier New" w:eastAsia="Courier New" w:hAnsi="Courier New" w:cs="Courier New"/>
      </w:rPr>
    </w:lvl>
    <w:lvl w:ilvl="8">
      <w:start w:val="1"/>
      <w:numFmt w:val="bullet"/>
      <w:lvlText w:val="▪"/>
      <w:lvlJc w:val="left"/>
      <w:pPr>
        <w:ind w:left="7261" w:hanging="360"/>
      </w:pPr>
      <w:rPr>
        <w:rFonts w:ascii="Noto Sans Symbols" w:eastAsia="Noto Sans Symbols" w:hAnsi="Noto Sans Symbols" w:cs="Noto Sans Symbols"/>
      </w:rPr>
    </w:lvl>
  </w:abstractNum>
  <w:abstractNum w:abstractNumId="29">
    <w:nsid w:val="7A986A32"/>
    <w:multiLevelType w:val="multilevel"/>
    <w:tmpl w:val="7FE03E8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7AB2464D"/>
    <w:multiLevelType w:val="multilevel"/>
    <w:tmpl w:val="7D127980"/>
    <w:lvl w:ilvl="0">
      <w:start w:val="1"/>
      <w:numFmt w:val="decimal"/>
      <w:lvlText w:val="%1."/>
      <w:lvlJc w:val="left"/>
      <w:pPr>
        <w:ind w:left="1400" w:hanging="360"/>
      </w:pPr>
    </w:lvl>
    <w:lvl w:ilvl="1">
      <w:start w:val="1"/>
      <w:numFmt w:val="lowerLetter"/>
      <w:lvlText w:val="%2."/>
      <w:lvlJc w:val="left"/>
      <w:pPr>
        <w:ind w:left="2120" w:hanging="360"/>
      </w:pPr>
    </w:lvl>
    <w:lvl w:ilvl="2">
      <w:start w:val="1"/>
      <w:numFmt w:val="lowerRoman"/>
      <w:lvlText w:val="%3."/>
      <w:lvlJc w:val="right"/>
      <w:pPr>
        <w:ind w:left="2840" w:hanging="180"/>
      </w:pPr>
    </w:lvl>
    <w:lvl w:ilvl="3">
      <w:start w:val="1"/>
      <w:numFmt w:val="decimal"/>
      <w:lvlText w:val="%4."/>
      <w:lvlJc w:val="left"/>
      <w:pPr>
        <w:ind w:left="3560" w:hanging="360"/>
      </w:pPr>
    </w:lvl>
    <w:lvl w:ilvl="4">
      <w:start w:val="1"/>
      <w:numFmt w:val="lowerLetter"/>
      <w:lvlText w:val="%5."/>
      <w:lvlJc w:val="left"/>
      <w:pPr>
        <w:ind w:left="4280" w:hanging="360"/>
      </w:pPr>
    </w:lvl>
    <w:lvl w:ilvl="5">
      <w:start w:val="1"/>
      <w:numFmt w:val="lowerRoman"/>
      <w:lvlText w:val="%6."/>
      <w:lvlJc w:val="right"/>
      <w:pPr>
        <w:ind w:left="5000" w:hanging="180"/>
      </w:pPr>
    </w:lvl>
    <w:lvl w:ilvl="6">
      <w:start w:val="1"/>
      <w:numFmt w:val="decimal"/>
      <w:lvlText w:val="%7."/>
      <w:lvlJc w:val="left"/>
      <w:pPr>
        <w:ind w:left="5720" w:hanging="360"/>
      </w:pPr>
    </w:lvl>
    <w:lvl w:ilvl="7">
      <w:start w:val="1"/>
      <w:numFmt w:val="lowerLetter"/>
      <w:lvlText w:val="%8."/>
      <w:lvlJc w:val="left"/>
      <w:pPr>
        <w:ind w:left="6440" w:hanging="360"/>
      </w:pPr>
    </w:lvl>
    <w:lvl w:ilvl="8">
      <w:start w:val="1"/>
      <w:numFmt w:val="lowerRoman"/>
      <w:lvlText w:val="%9."/>
      <w:lvlJc w:val="right"/>
      <w:pPr>
        <w:ind w:left="7160" w:hanging="180"/>
      </w:pPr>
    </w:lvl>
  </w:abstractNum>
  <w:abstractNum w:abstractNumId="31">
    <w:nsid w:val="7F147FE3"/>
    <w:multiLevelType w:val="multilevel"/>
    <w:tmpl w:val="F13A055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
      <w:lvlJc w:val="left"/>
      <w:pPr>
        <w:ind w:left="2149" w:hanging="360"/>
      </w:pPr>
      <w:rPr>
        <w:rFonts w:ascii="Noto Sans Symbols" w:eastAsia="Noto Sans Symbols" w:hAnsi="Noto Sans Symbols" w:cs="Noto Sans Symbols"/>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abstractNumId w:val="19"/>
  </w:num>
  <w:num w:numId="2">
    <w:abstractNumId w:val="10"/>
  </w:num>
  <w:num w:numId="3">
    <w:abstractNumId w:val="6"/>
  </w:num>
  <w:num w:numId="4">
    <w:abstractNumId w:val="16"/>
  </w:num>
  <w:num w:numId="5">
    <w:abstractNumId w:val="12"/>
  </w:num>
  <w:num w:numId="6">
    <w:abstractNumId w:val="2"/>
  </w:num>
  <w:num w:numId="7">
    <w:abstractNumId w:val="1"/>
  </w:num>
  <w:num w:numId="8">
    <w:abstractNumId w:val="11"/>
  </w:num>
  <w:num w:numId="9">
    <w:abstractNumId w:val="29"/>
  </w:num>
  <w:num w:numId="10">
    <w:abstractNumId w:val="0"/>
  </w:num>
  <w:num w:numId="11">
    <w:abstractNumId w:val="27"/>
  </w:num>
  <w:num w:numId="12">
    <w:abstractNumId w:val="30"/>
  </w:num>
  <w:num w:numId="13">
    <w:abstractNumId w:val="24"/>
  </w:num>
  <w:num w:numId="14">
    <w:abstractNumId w:val="15"/>
  </w:num>
  <w:num w:numId="15">
    <w:abstractNumId w:val="22"/>
  </w:num>
  <w:num w:numId="16">
    <w:abstractNumId w:val="14"/>
  </w:num>
  <w:num w:numId="17">
    <w:abstractNumId w:val="4"/>
  </w:num>
  <w:num w:numId="18">
    <w:abstractNumId w:val="26"/>
  </w:num>
  <w:num w:numId="19">
    <w:abstractNumId w:val="8"/>
  </w:num>
  <w:num w:numId="20">
    <w:abstractNumId w:val="25"/>
  </w:num>
  <w:num w:numId="21">
    <w:abstractNumId w:val="13"/>
  </w:num>
  <w:num w:numId="22">
    <w:abstractNumId w:val="23"/>
  </w:num>
  <w:num w:numId="23">
    <w:abstractNumId w:val="21"/>
  </w:num>
  <w:num w:numId="24">
    <w:abstractNumId w:val="31"/>
  </w:num>
  <w:num w:numId="25">
    <w:abstractNumId w:val="7"/>
  </w:num>
  <w:num w:numId="26">
    <w:abstractNumId w:val="20"/>
  </w:num>
  <w:num w:numId="27">
    <w:abstractNumId w:val="28"/>
  </w:num>
  <w:num w:numId="28">
    <w:abstractNumId w:val="5"/>
  </w:num>
  <w:num w:numId="29">
    <w:abstractNumId w:val="3"/>
  </w:num>
  <w:num w:numId="30">
    <w:abstractNumId w:val="17"/>
  </w:num>
  <w:num w:numId="31">
    <w:abstractNumId w:val="18"/>
  </w:num>
  <w:num w:numId="3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8568E2"/>
    <w:rsid w:val="002B0487"/>
    <w:rsid w:val="0081010B"/>
    <w:rsid w:val="008568E2"/>
    <w:rsid w:val="008D5467"/>
    <w:rsid w:val="00AE58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C8222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024B0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link w:val="a4"/>
    <w:qFormat/>
    <w:rsid w:val="00CE2C69"/>
    <w:pPr>
      <w:spacing w:after="0" w:line="240" w:lineRule="auto"/>
      <w:jc w:val="center"/>
    </w:pPr>
    <w:rPr>
      <w:rFonts w:ascii="Times New Roman" w:eastAsia="Times New Roman" w:hAnsi="Times New Roman" w:cs="Times New Roman"/>
      <w:sz w:val="36"/>
      <w:szCs w:val="24"/>
    </w:rPr>
  </w:style>
  <w:style w:type="paragraph" w:styleId="a5">
    <w:name w:val="List Paragraph"/>
    <w:basedOn w:val="a"/>
    <w:uiPriority w:val="34"/>
    <w:qFormat/>
    <w:rsid w:val="0022463F"/>
    <w:pPr>
      <w:spacing w:after="0" w:line="240" w:lineRule="auto"/>
      <w:ind w:left="720"/>
      <w:contextualSpacing/>
    </w:pPr>
    <w:rPr>
      <w:rFonts w:ascii="Times New Roman" w:eastAsia="Times New Roman" w:hAnsi="Times New Roman" w:cs="Times New Roman"/>
      <w:sz w:val="24"/>
      <w:szCs w:val="24"/>
    </w:rPr>
  </w:style>
  <w:style w:type="paragraph" w:customStyle="1" w:styleId="bodytextindent">
    <w:name w:val="bodytextindent"/>
    <w:basedOn w:val="a"/>
    <w:rsid w:val="0022463F"/>
    <w:pPr>
      <w:spacing w:before="100" w:beforeAutospacing="1" w:after="100" w:afterAutospacing="1" w:line="240" w:lineRule="auto"/>
    </w:pPr>
    <w:rPr>
      <w:rFonts w:ascii="Times New Roman" w:eastAsia="Times New Roman" w:hAnsi="Times New Roman" w:cs="Times New Roman"/>
      <w:sz w:val="24"/>
      <w:szCs w:val="24"/>
      <w:lang w:val="ru-RU"/>
    </w:rPr>
  </w:style>
  <w:style w:type="table" w:styleId="a6">
    <w:name w:val="Table Grid"/>
    <w:basedOn w:val="a1"/>
    <w:uiPriority w:val="59"/>
    <w:rsid w:val="0082686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unhideWhenUsed/>
    <w:rsid w:val="00DD7469"/>
    <w:rPr>
      <w:color w:val="0000FF" w:themeColor="hyperlink"/>
      <w:u w:val="single"/>
    </w:rPr>
  </w:style>
  <w:style w:type="character" w:customStyle="1" w:styleId="a4">
    <w:name w:val="Назва Знак"/>
    <w:basedOn w:val="a0"/>
    <w:link w:val="a3"/>
    <w:rsid w:val="00CE2C69"/>
    <w:rPr>
      <w:rFonts w:ascii="Times New Roman" w:eastAsia="Times New Roman" w:hAnsi="Times New Roman" w:cs="Times New Roman"/>
      <w:sz w:val="36"/>
      <w:szCs w:val="24"/>
      <w:lang w:val="uk-UA" w:eastAsia="ru-RU"/>
    </w:rPr>
  </w:style>
  <w:style w:type="paragraph" w:styleId="a8">
    <w:name w:val="Subtitle"/>
    <w:basedOn w:val="a"/>
    <w:next w:val="a"/>
    <w:link w:val="a9"/>
    <w:pPr>
      <w:spacing w:after="0" w:line="240" w:lineRule="auto"/>
      <w:jc w:val="center"/>
    </w:pPr>
    <w:rPr>
      <w:rFonts w:ascii="Times New Roman" w:eastAsia="Times New Roman" w:hAnsi="Times New Roman" w:cs="Times New Roman"/>
      <w:sz w:val="36"/>
      <w:szCs w:val="36"/>
    </w:rPr>
  </w:style>
  <w:style w:type="character" w:customStyle="1" w:styleId="a9">
    <w:name w:val="Підзаголовок Знак"/>
    <w:basedOn w:val="a0"/>
    <w:link w:val="a8"/>
    <w:rsid w:val="00CE2C69"/>
    <w:rPr>
      <w:rFonts w:ascii="Times New Roman" w:eastAsia="Times New Roman" w:hAnsi="Times New Roman" w:cs="Times New Roman"/>
      <w:sz w:val="36"/>
      <w:szCs w:val="24"/>
      <w:lang w:val="uk-UA" w:eastAsia="ru-RU"/>
    </w:rPr>
  </w:style>
  <w:style w:type="character" w:customStyle="1" w:styleId="rvts10">
    <w:name w:val="rvts10"/>
    <w:rsid w:val="00CE2C69"/>
    <w:rPr>
      <w:rFonts w:ascii="Times New Roman" w:hAnsi="Times New Roman" w:cs="Times New Roman" w:hint="default"/>
      <w:sz w:val="24"/>
      <w:szCs w:val="24"/>
    </w:rPr>
  </w:style>
  <w:style w:type="paragraph" w:styleId="aa">
    <w:name w:val="Body Text Indent"/>
    <w:basedOn w:val="a"/>
    <w:link w:val="ab"/>
    <w:uiPriority w:val="99"/>
    <w:semiHidden/>
    <w:unhideWhenUsed/>
    <w:rsid w:val="005D58E2"/>
    <w:pPr>
      <w:spacing w:after="120" w:line="240" w:lineRule="auto"/>
      <w:ind w:left="283" w:firstLine="709"/>
      <w:jc w:val="both"/>
    </w:pPr>
    <w:rPr>
      <w:rFonts w:ascii="Times New Roman" w:eastAsia="Times New Roman" w:hAnsi="Times New Roman" w:cs="Times New Roman"/>
      <w:sz w:val="24"/>
      <w:szCs w:val="24"/>
    </w:rPr>
  </w:style>
  <w:style w:type="character" w:customStyle="1" w:styleId="ab">
    <w:name w:val="Основний текст з відступом Знак"/>
    <w:basedOn w:val="a0"/>
    <w:link w:val="aa"/>
    <w:uiPriority w:val="99"/>
    <w:semiHidden/>
    <w:rsid w:val="005D58E2"/>
    <w:rPr>
      <w:rFonts w:ascii="Times New Roman" w:eastAsia="Times New Roman" w:hAnsi="Times New Roman" w:cs="Times New Roman"/>
      <w:sz w:val="24"/>
      <w:szCs w:val="24"/>
      <w:lang w:val="uk-UA" w:eastAsia="ru-RU"/>
    </w:rPr>
  </w:style>
  <w:style w:type="paragraph" w:styleId="30">
    <w:name w:val="Body Text Indent 3"/>
    <w:basedOn w:val="a"/>
    <w:link w:val="31"/>
    <w:rsid w:val="005D58E2"/>
    <w:pPr>
      <w:autoSpaceDE w:val="0"/>
      <w:autoSpaceDN w:val="0"/>
      <w:spacing w:after="120" w:line="240" w:lineRule="auto"/>
      <w:ind w:left="283"/>
    </w:pPr>
    <w:rPr>
      <w:rFonts w:ascii="Times New Roman" w:eastAsia="Times New Roman" w:hAnsi="Times New Roman" w:cs="Times New Roman"/>
      <w:sz w:val="16"/>
      <w:szCs w:val="16"/>
      <w:lang w:val="ru-RU"/>
    </w:rPr>
  </w:style>
  <w:style w:type="character" w:customStyle="1" w:styleId="31">
    <w:name w:val="Основний текст з відступом 3 Знак"/>
    <w:basedOn w:val="a0"/>
    <w:link w:val="30"/>
    <w:rsid w:val="005D58E2"/>
    <w:rPr>
      <w:rFonts w:ascii="Times New Roman" w:eastAsia="Times New Roman" w:hAnsi="Times New Roman" w:cs="Times New Roman"/>
      <w:sz w:val="16"/>
      <w:szCs w:val="16"/>
      <w:lang w:eastAsia="ru-RU"/>
    </w:rPr>
  </w:style>
  <w:style w:type="character" w:customStyle="1" w:styleId="FontStyle70">
    <w:name w:val="Font Style70"/>
    <w:rsid w:val="002B0252"/>
    <w:rPr>
      <w:rFonts w:ascii="Times New Roman" w:hAnsi="Times New Roman" w:cs="Times New Roman" w:hint="default"/>
      <w:sz w:val="20"/>
      <w:szCs w:val="20"/>
    </w:rPr>
  </w:style>
  <w:style w:type="character" w:customStyle="1" w:styleId="FontStyle63">
    <w:name w:val="Font Style63"/>
    <w:rsid w:val="002B0252"/>
    <w:rPr>
      <w:rFonts w:ascii="Arial Narrow" w:hAnsi="Arial Narrow" w:cs="Arial Narrow" w:hint="default"/>
      <w:b/>
      <w:bCs/>
      <w:sz w:val="20"/>
      <w:szCs w:val="20"/>
    </w:rPr>
  </w:style>
  <w:style w:type="character" w:customStyle="1" w:styleId="FontStyle59">
    <w:name w:val="Font Style59"/>
    <w:rsid w:val="002B0252"/>
    <w:rPr>
      <w:rFonts w:ascii="Arial Narrow" w:hAnsi="Arial Narrow" w:cs="Arial Narrow" w:hint="default"/>
      <w:b/>
      <w:bCs/>
      <w:sz w:val="22"/>
      <w:szCs w:val="22"/>
    </w:rPr>
  </w:style>
  <w:style w:type="character" w:customStyle="1" w:styleId="FontStyle64">
    <w:name w:val="Font Style64"/>
    <w:rsid w:val="002B0252"/>
    <w:rPr>
      <w:rFonts w:ascii="Franklin Gothic Demi Cond" w:hAnsi="Franklin Gothic Demi Cond" w:cs="Franklin Gothic Demi Cond" w:hint="default"/>
      <w:sz w:val="22"/>
      <w:szCs w:val="22"/>
    </w:rPr>
  </w:style>
  <w:style w:type="paragraph" w:styleId="ac">
    <w:name w:val="Body Text"/>
    <w:basedOn w:val="a"/>
    <w:link w:val="ad"/>
    <w:uiPriority w:val="99"/>
    <w:semiHidden/>
    <w:unhideWhenUsed/>
    <w:rsid w:val="00C7065C"/>
    <w:pPr>
      <w:spacing w:after="120"/>
    </w:pPr>
  </w:style>
  <w:style w:type="character" w:customStyle="1" w:styleId="ad">
    <w:name w:val="Основний текст Знак"/>
    <w:basedOn w:val="a0"/>
    <w:link w:val="ac"/>
    <w:uiPriority w:val="99"/>
    <w:semiHidden/>
    <w:rsid w:val="00C7065C"/>
    <w:rPr>
      <w:lang w:val="uk-UA"/>
    </w:rPr>
  </w:style>
  <w:style w:type="character" w:customStyle="1" w:styleId="muxgbd">
    <w:name w:val="muxgbd"/>
    <w:basedOn w:val="a0"/>
    <w:rsid w:val="001F50FE"/>
  </w:style>
  <w:style w:type="character" w:styleId="ae">
    <w:name w:val="Emphasis"/>
    <w:basedOn w:val="a0"/>
    <w:uiPriority w:val="20"/>
    <w:qFormat/>
    <w:rsid w:val="001F50FE"/>
    <w:rPr>
      <w:i/>
      <w:iCs/>
    </w:rPr>
  </w:style>
  <w:style w:type="paragraph" w:styleId="af">
    <w:name w:val="List"/>
    <w:basedOn w:val="a"/>
    <w:semiHidden/>
    <w:rsid w:val="004341DF"/>
    <w:pPr>
      <w:spacing w:after="0" w:line="240" w:lineRule="auto"/>
      <w:ind w:left="283" w:hanging="283"/>
    </w:pPr>
    <w:rPr>
      <w:rFonts w:ascii="Times New Roman" w:eastAsia="Times New Roman" w:hAnsi="Times New Roman" w:cs="Times New Roman"/>
      <w:sz w:val="24"/>
      <w:szCs w:val="24"/>
    </w:rPr>
  </w:style>
  <w:style w:type="paragraph" w:styleId="21">
    <w:name w:val="Body Text 2"/>
    <w:basedOn w:val="a"/>
    <w:link w:val="22"/>
    <w:uiPriority w:val="99"/>
    <w:unhideWhenUsed/>
    <w:rsid w:val="004341DF"/>
    <w:pPr>
      <w:spacing w:after="120" w:line="480" w:lineRule="auto"/>
    </w:pPr>
    <w:rPr>
      <w:rFonts w:ascii="Times New Roman" w:eastAsia="Times New Roman" w:hAnsi="Times New Roman" w:cs="Times New Roman"/>
      <w:sz w:val="24"/>
      <w:szCs w:val="24"/>
      <w:lang w:val="x-none" w:eastAsia="x-none"/>
    </w:rPr>
  </w:style>
  <w:style w:type="character" w:customStyle="1" w:styleId="22">
    <w:name w:val="Основний текст 2 Знак"/>
    <w:basedOn w:val="a0"/>
    <w:link w:val="21"/>
    <w:uiPriority w:val="99"/>
    <w:rsid w:val="004341DF"/>
    <w:rPr>
      <w:rFonts w:ascii="Times New Roman" w:eastAsia="Times New Roman" w:hAnsi="Times New Roman" w:cs="Times New Roman"/>
      <w:sz w:val="24"/>
      <w:szCs w:val="24"/>
      <w:lang w:val="x-none" w:eastAsia="x-none"/>
    </w:rPr>
  </w:style>
  <w:style w:type="character" w:customStyle="1" w:styleId="14">
    <w:name w:val="Стиль 14 пт"/>
    <w:rsid w:val="004341DF"/>
    <w:rPr>
      <w:sz w:val="28"/>
    </w:rPr>
  </w:style>
  <w:style w:type="paragraph" w:styleId="23">
    <w:name w:val="Body Text First Indent 2"/>
    <w:basedOn w:val="aa"/>
    <w:link w:val="24"/>
    <w:semiHidden/>
    <w:rsid w:val="005570DF"/>
    <w:pPr>
      <w:ind w:firstLine="210"/>
      <w:jc w:val="left"/>
    </w:pPr>
    <w:rPr>
      <w:lang w:eastAsia="x-none"/>
    </w:rPr>
  </w:style>
  <w:style w:type="character" w:customStyle="1" w:styleId="24">
    <w:name w:val="Червоний рядок 2 Знак"/>
    <w:basedOn w:val="ab"/>
    <w:link w:val="23"/>
    <w:semiHidden/>
    <w:rsid w:val="005570DF"/>
    <w:rPr>
      <w:rFonts w:ascii="Times New Roman" w:eastAsia="Times New Roman" w:hAnsi="Times New Roman" w:cs="Times New Roman"/>
      <w:sz w:val="24"/>
      <w:szCs w:val="24"/>
      <w:lang w:val="uk-UA" w:eastAsia="x-none"/>
    </w:rPr>
  </w:style>
  <w:style w:type="paragraph" w:styleId="af0">
    <w:name w:val="Body Text First Indent"/>
    <w:basedOn w:val="ac"/>
    <w:link w:val="af1"/>
    <w:semiHidden/>
    <w:rsid w:val="005570DF"/>
    <w:pPr>
      <w:spacing w:line="240" w:lineRule="auto"/>
      <w:ind w:firstLine="210"/>
    </w:pPr>
    <w:rPr>
      <w:rFonts w:ascii="Times New Roman" w:eastAsia="Times New Roman" w:hAnsi="Times New Roman" w:cs="Times New Roman"/>
      <w:sz w:val="24"/>
      <w:szCs w:val="24"/>
      <w:lang w:eastAsia="x-none"/>
    </w:rPr>
  </w:style>
  <w:style w:type="character" w:customStyle="1" w:styleId="af1">
    <w:name w:val="Червоний рядок Знак"/>
    <w:basedOn w:val="ad"/>
    <w:link w:val="af0"/>
    <w:semiHidden/>
    <w:rsid w:val="005570DF"/>
    <w:rPr>
      <w:rFonts w:ascii="Times New Roman" w:eastAsia="Times New Roman" w:hAnsi="Times New Roman" w:cs="Times New Roman"/>
      <w:sz w:val="24"/>
      <w:szCs w:val="24"/>
      <w:lang w:val="uk-UA" w:eastAsia="x-none"/>
    </w:rPr>
  </w:style>
  <w:style w:type="paragraph" w:customStyle="1" w:styleId="psection">
    <w:name w:val="psection"/>
    <w:basedOn w:val="a"/>
    <w:rsid w:val="00427582"/>
    <w:pPr>
      <w:spacing w:before="100" w:beforeAutospacing="1" w:after="100" w:afterAutospacing="1" w:line="240" w:lineRule="auto"/>
    </w:pPr>
    <w:rPr>
      <w:rFonts w:ascii="Times New Roman" w:eastAsia="Times New Roman" w:hAnsi="Times New Roman" w:cs="Times New Roman"/>
      <w:sz w:val="24"/>
      <w:szCs w:val="24"/>
      <w:lang w:val="ru-RU"/>
    </w:rPr>
  </w:style>
  <w:style w:type="character" w:customStyle="1" w:styleId="7">
    <w:name w:val="Основной текст (7)_"/>
    <w:link w:val="71"/>
    <w:uiPriority w:val="99"/>
    <w:locked/>
    <w:rsid w:val="000C720B"/>
    <w:rPr>
      <w:b/>
      <w:bCs/>
      <w:shd w:val="clear" w:color="auto" w:fill="FFFFFF"/>
    </w:rPr>
  </w:style>
  <w:style w:type="paragraph" w:customStyle="1" w:styleId="71">
    <w:name w:val="Основной текст (7)1"/>
    <w:basedOn w:val="a"/>
    <w:link w:val="7"/>
    <w:uiPriority w:val="99"/>
    <w:rsid w:val="000C720B"/>
    <w:pPr>
      <w:shd w:val="clear" w:color="auto" w:fill="FFFFFF"/>
      <w:spacing w:before="240" w:after="120" w:line="245" w:lineRule="exact"/>
    </w:pPr>
    <w:rPr>
      <w:b/>
      <w:bCs/>
      <w:lang w:val="ru-RU"/>
    </w:rPr>
  </w:style>
  <w:style w:type="character" w:customStyle="1" w:styleId="70">
    <w:name w:val="Основной текст (7)"/>
    <w:basedOn w:val="7"/>
    <w:uiPriority w:val="99"/>
    <w:rsid w:val="000C720B"/>
    <w:rPr>
      <w:b/>
      <w:bCs/>
      <w:shd w:val="clear" w:color="auto" w:fill="FFFFFF"/>
    </w:rPr>
  </w:style>
  <w:style w:type="character" w:customStyle="1" w:styleId="78">
    <w:name w:val="Основной текст (7) + Не полужирный8"/>
    <w:aliases w:val="Курсив24"/>
    <w:uiPriority w:val="99"/>
    <w:rsid w:val="000C720B"/>
    <w:rPr>
      <w:b/>
      <w:bCs/>
      <w:i/>
      <w:iCs/>
      <w:shd w:val="clear" w:color="auto" w:fill="FFFFFF"/>
    </w:rPr>
  </w:style>
  <w:style w:type="character" w:customStyle="1" w:styleId="74">
    <w:name w:val="Основной текст (7) + Курсив4"/>
    <w:uiPriority w:val="99"/>
    <w:rsid w:val="000C720B"/>
    <w:rPr>
      <w:b/>
      <w:bCs/>
      <w:i/>
      <w:iCs/>
      <w:shd w:val="clear" w:color="auto" w:fill="FFFFFF"/>
    </w:rPr>
  </w:style>
  <w:style w:type="character" w:customStyle="1" w:styleId="7108">
    <w:name w:val="Основной текст (7) + 108"/>
    <w:aliases w:val="5 pt88,Не полужирный24,Курсив97"/>
    <w:uiPriority w:val="99"/>
    <w:rsid w:val="000C720B"/>
    <w:rPr>
      <w:b w:val="0"/>
      <w:bCs w:val="0"/>
      <w:i/>
      <w:iCs/>
      <w:sz w:val="21"/>
      <w:szCs w:val="21"/>
      <w:shd w:val="clear" w:color="auto" w:fill="FFFFFF"/>
    </w:rPr>
  </w:style>
  <w:style w:type="paragraph" w:styleId="af2">
    <w:name w:val="Normal (Web)"/>
    <w:basedOn w:val="a"/>
    <w:uiPriority w:val="99"/>
    <w:unhideWhenUsed/>
    <w:rsid w:val="00917DD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3">
    <w:name w:val="No Spacing"/>
    <w:uiPriority w:val="1"/>
    <w:qFormat/>
    <w:rsid w:val="00917DDE"/>
    <w:pPr>
      <w:spacing w:after="0" w:line="240" w:lineRule="auto"/>
    </w:pPr>
    <w:rPr>
      <w:rFonts w:ascii="Times New Roman" w:eastAsia="Times New Roman" w:hAnsi="Times New Roman" w:cs="Times New Roman"/>
      <w:sz w:val="24"/>
      <w:szCs w:val="24"/>
    </w:rPr>
  </w:style>
  <w:style w:type="paragraph" w:styleId="af4">
    <w:name w:val="Balloon Text"/>
    <w:basedOn w:val="a"/>
    <w:link w:val="af5"/>
    <w:uiPriority w:val="99"/>
    <w:semiHidden/>
    <w:unhideWhenUsed/>
    <w:rsid w:val="00B34291"/>
    <w:pPr>
      <w:spacing w:after="0" w:line="240" w:lineRule="auto"/>
    </w:pPr>
    <w:rPr>
      <w:rFonts w:ascii="Tahoma" w:hAnsi="Tahoma" w:cs="Tahoma"/>
      <w:sz w:val="16"/>
      <w:szCs w:val="16"/>
    </w:rPr>
  </w:style>
  <w:style w:type="character" w:customStyle="1" w:styleId="af5">
    <w:name w:val="Текст у виносці Знак"/>
    <w:basedOn w:val="a0"/>
    <w:link w:val="af4"/>
    <w:uiPriority w:val="99"/>
    <w:semiHidden/>
    <w:rsid w:val="00B34291"/>
    <w:rPr>
      <w:rFonts w:ascii="Tahoma" w:hAnsi="Tahoma" w:cs="Tahoma"/>
      <w:sz w:val="16"/>
      <w:szCs w:val="16"/>
      <w:lang w:val="uk-UA"/>
    </w:rPr>
  </w:style>
  <w:style w:type="paragraph" w:styleId="af6">
    <w:name w:val="header"/>
    <w:basedOn w:val="a"/>
    <w:link w:val="af7"/>
    <w:uiPriority w:val="99"/>
    <w:unhideWhenUsed/>
    <w:rsid w:val="00306011"/>
    <w:pPr>
      <w:tabs>
        <w:tab w:val="center" w:pos="4677"/>
        <w:tab w:val="right" w:pos="9355"/>
      </w:tabs>
      <w:spacing w:after="0" w:line="240" w:lineRule="auto"/>
    </w:pPr>
  </w:style>
  <w:style w:type="character" w:customStyle="1" w:styleId="af7">
    <w:name w:val="Верхній колонтитул Знак"/>
    <w:basedOn w:val="a0"/>
    <w:link w:val="af6"/>
    <w:uiPriority w:val="99"/>
    <w:rsid w:val="00306011"/>
    <w:rPr>
      <w:lang w:val="uk-UA"/>
    </w:rPr>
  </w:style>
  <w:style w:type="paragraph" w:styleId="af8">
    <w:name w:val="footer"/>
    <w:basedOn w:val="a"/>
    <w:link w:val="af9"/>
    <w:uiPriority w:val="99"/>
    <w:unhideWhenUsed/>
    <w:rsid w:val="00306011"/>
    <w:pPr>
      <w:tabs>
        <w:tab w:val="center" w:pos="4677"/>
        <w:tab w:val="right" w:pos="9355"/>
      </w:tabs>
      <w:spacing w:after="0" w:line="240" w:lineRule="auto"/>
    </w:pPr>
  </w:style>
  <w:style w:type="character" w:customStyle="1" w:styleId="af9">
    <w:name w:val="Нижній колонтитул Знак"/>
    <w:basedOn w:val="a0"/>
    <w:link w:val="af8"/>
    <w:uiPriority w:val="99"/>
    <w:rsid w:val="00306011"/>
    <w:rPr>
      <w:lang w:val="uk-UA"/>
    </w:rPr>
  </w:style>
  <w:style w:type="paragraph" w:styleId="afa">
    <w:name w:val="Revision"/>
    <w:hidden/>
    <w:uiPriority w:val="99"/>
    <w:semiHidden/>
    <w:rsid w:val="001A5704"/>
    <w:pPr>
      <w:spacing w:after="0" w:line="240" w:lineRule="auto"/>
    </w:pPr>
  </w:style>
  <w:style w:type="character" w:customStyle="1" w:styleId="10">
    <w:name w:val="Заголовок 1 Знак"/>
    <w:basedOn w:val="a0"/>
    <w:link w:val="1"/>
    <w:uiPriority w:val="9"/>
    <w:rsid w:val="00C82221"/>
    <w:rPr>
      <w:rFonts w:asciiTheme="majorHAnsi" w:eastAsiaTheme="majorEastAsia" w:hAnsiTheme="majorHAnsi" w:cstheme="majorBidi"/>
      <w:color w:val="365F91" w:themeColor="accent1" w:themeShade="BF"/>
      <w:sz w:val="32"/>
      <w:szCs w:val="32"/>
      <w:lang w:val="uk-UA"/>
    </w:rPr>
  </w:style>
  <w:style w:type="paragraph" w:styleId="afb">
    <w:name w:val="TOC Heading"/>
    <w:basedOn w:val="1"/>
    <w:next w:val="a"/>
    <w:uiPriority w:val="39"/>
    <w:unhideWhenUsed/>
    <w:qFormat/>
    <w:rsid w:val="00C82221"/>
    <w:pPr>
      <w:spacing w:line="259" w:lineRule="auto"/>
      <w:outlineLvl w:val="9"/>
    </w:pPr>
    <w:rPr>
      <w:lang w:val="ru-RU"/>
    </w:rPr>
  </w:style>
  <w:style w:type="paragraph" w:styleId="25">
    <w:name w:val="toc 2"/>
    <w:basedOn w:val="a"/>
    <w:next w:val="a"/>
    <w:autoRedefine/>
    <w:uiPriority w:val="39"/>
    <w:unhideWhenUsed/>
    <w:rsid w:val="003D2892"/>
    <w:pPr>
      <w:tabs>
        <w:tab w:val="right" w:leader="dot" w:pos="9488"/>
      </w:tabs>
      <w:spacing w:after="100" w:line="259" w:lineRule="auto"/>
    </w:pPr>
    <w:rPr>
      <w:rFonts w:ascii="Times New Roman" w:eastAsiaTheme="minorEastAsia" w:hAnsi="Times New Roman" w:cs="Times New Roman"/>
      <w:noProof/>
      <w:sz w:val="28"/>
      <w:szCs w:val="28"/>
      <w:lang w:val="ru-RU"/>
    </w:rPr>
  </w:style>
  <w:style w:type="paragraph" w:styleId="11">
    <w:name w:val="toc 1"/>
    <w:basedOn w:val="a"/>
    <w:next w:val="a"/>
    <w:autoRedefine/>
    <w:uiPriority w:val="39"/>
    <w:unhideWhenUsed/>
    <w:rsid w:val="00E9412C"/>
    <w:pPr>
      <w:tabs>
        <w:tab w:val="right" w:leader="dot" w:pos="9345"/>
      </w:tabs>
      <w:spacing w:before="240" w:after="100" w:line="259" w:lineRule="auto"/>
    </w:pPr>
    <w:rPr>
      <w:rFonts w:eastAsiaTheme="minorEastAsia" w:cs="Times New Roman"/>
      <w:lang w:val="ru-RU"/>
    </w:rPr>
  </w:style>
  <w:style w:type="paragraph" w:styleId="32">
    <w:name w:val="toc 3"/>
    <w:basedOn w:val="a"/>
    <w:next w:val="a"/>
    <w:autoRedefine/>
    <w:uiPriority w:val="39"/>
    <w:unhideWhenUsed/>
    <w:rsid w:val="00024B0E"/>
    <w:pPr>
      <w:spacing w:after="100" w:line="259" w:lineRule="auto"/>
      <w:ind w:left="440"/>
    </w:pPr>
    <w:rPr>
      <w:rFonts w:eastAsiaTheme="minorEastAsia" w:cs="Times New Roman"/>
      <w:lang w:val="ru-RU"/>
    </w:rPr>
  </w:style>
  <w:style w:type="character" w:customStyle="1" w:styleId="20">
    <w:name w:val="Заголовок 2 Знак"/>
    <w:basedOn w:val="a0"/>
    <w:link w:val="2"/>
    <w:uiPriority w:val="9"/>
    <w:rsid w:val="00024B0E"/>
    <w:rPr>
      <w:rFonts w:asciiTheme="majorHAnsi" w:eastAsiaTheme="majorEastAsia" w:hAnsiTheme="majorHAnsi" w:cstheme="majorBidi"/>
      <w:color w:val="365F91" w:themeColor="accent1" w:themeShade="BF"/>
      <w:sz w:val="26"/>
      <w:szCs w:val="26"/>
      <w:lang w:val="uk-UA"/>
    </w:rPr>
  </w:style>
  <w:style w:type="character" w:customStyle="1" w:styleId="12">
    <w:name w:val="Неразрешенное упоминание1"/>
    <w:basedOn w:val="a0"/>
    <w:uiPriority w:val="99"/>
    <w:semiHidden/>
    <w:unhideWhenUsed/>
    <w:rsid w:val="00786A7A"/>
    <w:rPr>
      <w:color w:val="605E5C"/>
      <w:shd w:val="clear" w:color="auto" w:fill="E1DFDD"/>
    </w:rPr>
  </w:style>
  <w:style w:type="character" w:customStyle="1" w:styleId="26">
    <w:name w:val="Неразрешенное упоминание2"/>
    <w:basedOn w:val="a0"/>
    <w:uiPriority w:val="99"/>
    <w:semiHidden/>
    <w:unhideWhenUsed/>
    <w:rsid w:val="003234BF"/>
    <w:rPr>
      <w:color w:val="605E5C"/>
      <w:shd w:val="clear" w:color="auto" w:fill="E1DFDD"/>
    </w:rPr>
  </w:style>
  <w:style w:type="character" w:customStyle="1" w:styleId="33">
    <w:name w:val="Неразрешенное упоминание3"/>
    <w:basedOn w:val="a0"/>
    <w:uiPriority w:val="99"/>
    <w:semiHidden/>
    <w:unhideWhenUsed/>
    <w:rsid w:val="0027440A"/>
    <w:rPr>
      <w:color w:val="605E5C"/>
      <w:shd w:val="clear" w:color="auto" w:fill="E1DFDD"/>
    </w:rPr>
  </w:style>
  <w:style w:type="table" w:customStyle="1" w:styleId="afc">
    <w:basedOn w:val="TableNormal"/>
    <w:tblPr>
      <w:tblStyleRowBandSize w:val="1"/>
      <w:tblStyleColBandSize w:val="1"/>
      <w:tblCellMar>
        <w:top w:w="0" w:type="dxa"/>
        <w:left w:w="115" w:type="dxa"/>
        <w:bottom w:w="0" w:type="dxa"/>
        <w:right w:w="115" w:type="dxa"/>
      </w:tblCellMar>
    </w:tblPr>
  </w:style>
  <w:style w:type="table" w:customStyle="1" w:styleId="afd">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e">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
    <w:basedOn w:val="TableNormal"/>
    <w:tblPr>
      <w:tblStyleRowBandSize w:val="1"/>
      <w:tblStyleColBandSize w:val="1"/>
      <w:tblCellMar>
        <w:top w:w="0" w:type="dxa"/>
        <w:left w:w="115" w:type="dxa"/>
        <w:bottom w:w="0" w:type="dxa"/>
        <w:right w:w="115"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C8222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024B0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link w:val="a4"/>
    <w:qFormat/>
    <w:rsid w:val="00CE2C69"/>
    <w:pPr>
      <w:spacing w:after="0" w:line="240" w:lineRule="auto"/>
      <w:jc w:val="center"/>
    </w:pPr>
    <w:rPr>
      <w:rFonts w:ascii="Times New Roman" w:eastAsia="Times New Roman" w:hAnsi="Times New Roman" w:cs="Times New Roman"/>
      <w:sz w:val="36"/>
      <w:szCs w:val="24"/>
    </w:rPr>
  </w:style>
  <w:style w:type="paragraph" w:styleId="a5">
    <w:name w:val="List Paragraph"/>
    <w:basedOn w:val="a"/>
    <w:uiPriority w:val="34"/>
    <w:qFormat/>
    <w:rsid w:val="0022463F"/>
    <w:pPr>
      <w:spacing w:after="0" w:line="240" w:lineRule="auto"/>
      <w:ind w:left="720"/>
      <w:contextualSpacing/>
    </w:pPr>
    <w:rPr>
      <w:rFonts w:ascii="Times New Roman" w:eastAsia="Times New Roman" w:hAnsi="Times New Roman" w:cs="Times New Roman"/>
      <w:sz w:val="24"/>
      <w:szCs w:val="24"/>
    </w:rPr>
  </w:style>
  <w:style w:type="paragraph" w:customStyle="1" w:styleId="bodytextindent">
    <w:name w:val="bodytextindent"/>
    <w:basedOn w:val="a"/>
    <w:rsid w:val="0022463F"/>
    <w:pPr>
      <w:spacing w:before="100" w:beforeAutospacing="1" w:after="100" w:afterAutospacing="1" w:line="240" w:lineRule="auto"/>
    </w:pPr>
    <w:rPr>
      <w:rFonts w:ascii="Times New Roman" w:eastAsia="Times New Roman" w:hAnsi="Times New Roman" w:cs="Times New Roman"/>
      <w:sz w:val="24"/>
      <w:szCs w:val="24"/>
      <w:lang w:val="ru-RU"/>
    </w:rPr>
  </w:style>
  <w:style w:type="table" w:styleId="a6">
    <w:name w:val="Table Grid"/>
    <w:basedOn w:val="a1"/>
    <w:uiPriority w:val="59"/>
    <w:rsid w:val="0082686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unhideWhenUsed/>
    <w:rsid w:val="00DD7469"/>
    <w:rPr>
      <w:color w:val="0000FF" w:themeColor="hyperlink"/>
      <w:u w:val="single"/>
    </w:rPr>
  </w:style>
  <w:style w:type="character" w:customStyle="1" w:styleId="a4">
    <w:name w:val="Назва Знак"/>
    <w:basedOn w:val="a0"/>
    <w:link w:val="a3"/>
    <w:rsid w:val="00CE2C69"/>
    <w:rPr>
      <w:rFonts w:ascii="Times New Roman" w:eastAsia="Times New Roman" w:hAnsi="Times New Roman" w:cs="Times New Roman"/>
      <w:sz w:val="36"/>
      <w:szCs w:val="24"/>
      <w:lang w:val="uk-UA" w:eastAsia="ru-RU"/>
    </w:rPr>
  </w:style>
  <w:style w:type="paragraph" w:styleId="a8">
    <w:name w:val="Subtitle"/>
    <w:basedOn w:val="a"/>
    <w:next w:val="a"/>
    <w:link w:val="a9"/>
    <w:pPr>
      <w:spacing w:after="0" w:line="240" w:lineRule="auto"/>
      <w:jc w:val="center"/>
    </w:pPr>
    <w:rPr>
      <w:rFonts w:ascii="Times New Roman" w:eastAsia="Times New Roman" w:hAnsi="Times New Roman" w:cs="Times New Roman"/>
      <w:sz w:val="36"/>
      <w:szCs w:val="36"/>
    </w:rPr>
  </w:style>
  <w:style w:type="character" w:customStyle="1" w:styleId="a9">
    <w:name w:val="Підзаголовок Знак"/>
    <w:basedOn w:val="a0"/>
    <w:link w:val="a8"/>
    <w:rsid w:val="00CE2C69"/>
    <w:rPr>
      <w:rFonts w:ascii="Times New Roman" w:eastAsia="Times New Roman" w:hAnsi="Times New Roman" w:cs="Times New Roman"/>
      <w:sz w:val="36"/>
      <w:szCs w:val="24"/>
      <w:lang w:val="uk-UA" w:eastAsia="ru-RU"/>
    </w:rPr>
  </w:style>
  <w:style w:type="character" w:customStyle="1" w:styleId="rvts10">
    <w:name w:val="rvts10"/>
    <w:rsid w:val="00CE2C69"/>
    <w:rPr>
      <w:rFonts w:ascii="Times New Roman" w:hAnsi="Times New Roman" w:cs="Times New Roman" w:hint="default"/>
      <w:sz w:val="24"/>
      <w:szCs w:val="24"/>
    </w:rPr>
  </w:style>
  <w:style w:type="paragraph" w:styleId="aa">
    <w:name w:val="Body Text Indent"/>
    <w:basedOn w:val="a"/>
    <w:link w:val="ab"/>
    <w:uiPriority w:val="99"/>
    <w:semiHidden/>
    <w:unhideWhenUsed/>
    <w:rsid w:val="005D58E2"/>
    <w:pPr>
      <w:spacing w:after="120" w:line="240" w:lineRule="auto"/>
      <w:ind w:left="283" w:firstLine="709"/>
      <w:jc w:val="both"/>
    </w:pPr>
    <w:rPr>
      <w:rFonts w:ascii="Times New Roman" w:eastAsia="Times New Roman" w:hAnsi="Times New Roman" w:cs="Times New Roman"/>
      <w:sz w:val="24"/>
      <w:szCs w:val="24"/>
    </w:rPr>
  </w:style>
  <w:style w:type="character" w:customStyle="1" w:styleId="ab">
    <w:name w:val="Основний текст з відступом Знак"/>
    <w:basedOn w:val="a0"/>
    <w:link w:val="aa"/>
    <w:uiPriority w:val="99"/>
    <w:semiHidden/>
    <w:rsid w:val="005D58E2"/>
    <w:rPr>
      <w:rFonts w:ascii="Times New Roman" w:eastAsia="Times New Roman" w:hAnsi="Times New Roman" w:cs="Times New Roman"/>
      <w:sz w:val="24"/>
      <w:szCs w:val="24"/>
      <w:lang w:val="uk-UA" w:eastAsia="ru-RU"/>
    </w:rPr>
  </w:style>
  <w:style w:type="paragraph" w:styleId="30">
    <w:name w:val="Body Text Indent 3"/>
    <w:basedOn w:val="a"/>
    <w:link w:val="31"/>
    <w:rsid w:val="005D58E2"/>
    <w:pPr>
      <w:autoSpaceDE w:val="0"/>
      <w:autoSpaceDN w:val="0"/>
      <w:spacing w:after="120" w:line="240" w:lineRule="auto"/>
      <w:ind w:left="283"/>
    </w:pPr>
    <w:rPr>
      <w:rFonts w:ascii="Times New Roman" w:eastAsia="Times New Roman" w:hAnsi="Times New Roman" w:cs="Times New Roman"/>
      <w:sz w:val="16"/>
      <w:szCs w:val="16"/>
      <w:lang w:val="ru-RU"/>
    </w:rPr>
  </w:style>
  <w:style w:type="character" w:customStyle="1" w:styleId="31">
    <w:name w:val="Основний текст з відступом 3 Знак"/>
    <w:basedOn w:val="a0"/>
    <w:link w:val="30"/>
    <w:rsid w:val="005D58E2"/>
    <w:rPr>
      <w:rFonts w:ascii="Times New Roman" w:eastAsia="Times New Roman" w:hAnsi="Times New Roman" w:cs="Times New Roman"/>
      <w:sz w:val="16"/>
      <w:szCs w:val="16"/>
      <w:lang w:eastAsia="ru-RU"/>
    </w:rPr>
  </w:style>
  <w:style w:type="character" w:customStyle="1" w:styleId="FontStyle70">
    <w:name w:val="Font Style70"/>
    <w:rsid w:val="002B0252"/>
    <w:rPr>
      <w:rFonts w:ascii="Times New Roman" w:hAnsi="Times New Roman" w:cs="Times New Roman" w:hint="default"/>
      <w:sz w:val="20"/>
      <w:szCs w:val="20"/>
    </w:rPr>
  </w:style>
  <w:style w:type="character" w:customStyle="1" w:styleId="FontStyle63">
    <w:name w:val="Font Style63"/>
    <w:rsid w:val="002B0252"/>
    <w:rPr>
      <w:rFonts w:ascii="Arial Narrow" w:hAnsi="Arial Narrow" w:cs="Arial Narrow" w:hint="default"/>
      <w:b/>
      <w:bCs/>
      <w:sz w:val="20"/>
      <w:szCs w:val="20"/>
    </w:rPr>
  </w:style>
  <w:style w:type="character" w:customStyle="1" w:styleId="FontStyle59">
    <w:name w:val="Font Style59"/>
    <w:rsid w:val="002B0252"/>
    <w:rPr>
      <w:rFonts w:ascii="Arial Narrow" w:hAnsi="Arial Narrow" w:cs="Arial Narrow" w:hint="default"/>
      <w:b/>
      <w:bCs/>
      <w:sz w:val="22"/>
      <w:szCs w:val="22"/>
    </w:rPr>
  </w:style>
  <w:style w:type="character" w:customStyle="1" w:styleId="FontStyle64">
    <w:name w:val="Font Style64"/>
    <w:rsid w:val="002B0252"/>
    <w:rPr>
      <w:rFonts w:ascii="Franklin Gothic Demi Cond" w:hAnsi="Franklin Gothic Demi Cond" w:cs="Franklin Gothic Demi Cond" w:hint="default"/>
      <w:sz w:val="22"/>
      <w:szCs w:val="22"/>
    </w:rPr>
  </w:style>
  <w:style w:type="paragraph" w:styleId="ac">
    <w:name w:val="Body Text"/>
    <w:basedOn w:val="a"/>
    <w:link w:val="ad"/>
    <w:uiPriority w:val="99"/>
    <w:semiHidden/>
    <w:unhideWhenUsed/>
    <w:rsid w:val="00C7065C"/>
    <w:pPr>
      <w:spacing w:after="120"/>
    </w:pPr>
  </w:style>
  <w:style w:type="character" w:customStyle="1" w:styleId="ad">
    <w:name w:val="Основний текст Знак"/>
    <w:basedOn w:val="a0"/>
    <w:link w:val="ac"/>
    <w:uiPriority w:val="99"/>
    <w:semiHidden/>
    <w:rsid w:val="00C7065C"/>
    <w:rPr>
      <w:lang w:val="uk-UA"/>
    </w:rPr>
  </w:style>
  <w:style w:type="character" w:customStyle="1" w:styleId="muxgbd">
    <w:name w:val="muxgbd"/>
    <w:basedOn w:val="a0"/>
    <w:rsid w:val="001F50FE"/>
  </w:style>
  <w:style w:type="character" w:styleId="ae">
    <w:name w:val="Emphasis"/>
    <w:basedOn w:val="a0"/>
    <w:uiPriority w:val="20"/>
    <w:qFormat/>
    <w:rsid w:val="001F50FE"/>
    <w:rPr>
      <w:i/>
      <w:iCs/>
    </w:rPr>
  </w:style>
  <w:style w:type="paragraph" w:styleId="af">
    <w:name w:val="List"/>
    <w:basedOn w:val="a"/>
    <w:semiHidden/>
    <w:rsid w:val="004341DF"/>
    <w:pPr>
      <w:spacing w:after="0" w:line="240" w:lineRule="auto"/>
      <w:ind w:left="283" w:hanging="283"/>
    </w:pPr>
    <w:rPr>
      <w:rFonts w:ascii="Times New Roman" w:eastAsia="Times New Roman" w:hAnsi="Times New Roman" w:cs="Times New Roman"/>
      <w:sz w:val="24"/>
      <w:szCs w:val="24"/>
    </w:rPr>
  </w:style>
  <w:style w:type="paragraph" w:styleId="21">
    <w:name w:val="Body Text 2"/>
    <w:basedOn w:val="a"/>
    <w:link w:val="22"/>
    <w:uiPriority w:val="99"/>
    <w:unhideWhenUsed/>
    <w:rsid w:val="004341DF"/>
    <w:pPr>
      <w:spacing w:after="120" w:line="480" w:lineRule="auto"/>
    </w:pPr>
    <w:rPr>
      <w:rFonts w:ascii="Times New Roman" w:eastAsia="Times New Roman" w:hAnsi="Times New Roman" w:cs="Times New Roman"/>
      <w:sz w:val="24"/>
      <w:szCs w:val="24"/>
      <w:lang w:val="x-none" w:eastAsia="x-none"/>
    </w:rPr>
  </w:style>
  <w:style w:type="character" w:customStyle="1" w:styleId="22">
    <w:name w:val="Основний текст 2 Знак"/>
    <w:basedOn w:val="a0"/>
    <w:link w:val="21"/>
    <w:uiPriority w:val="99"/>
    <w:rsid w:val="004341DF"/>
    <w:rPr>
      <w:rFonts w:ascii="Times New Roman" w:eastAsia="Times New Roman" w:hAnsi="Times New Roman" w:cs="Times New Roman"/>
      <w:sz w:val="24"/>
      <w:szCs w:val="24"/>
      <w:lang w:val="x-none" w:eastAsia="x-none"/>
    </w:rPr>
  </w:style>
  <w:style w:type="character" w:customStyle="1" w:styleId="14">
    <w:name w:val="Стиль 14 пт"/>
    <w:rsid w:val="004341DF"/>
    <w:rPr>
      <w:sz w:val="28"/>
    </w:rPr>
  </w:style>
  <w:style w:type="paragraph" w:styleId="23">
    <w:name w:val="Body Text First Indent 2"/>
    <w:basedOn w:val="aa"/>
    <w:link w:val="24"/>
    <w:semiHidden/>
    <w:rsid w:val="005570DF"/>
    <w:pPr>
      <w:ind w:firstLine="210"/>
      <w:jc w:val="left"/>
    </w:pPr>
    <w:rPr>
      <w:lang w:eastAsia="x-none"/>
    </w:rPr>
  </w:style>
  <w:style w:type="character" w:customStyle="1" w:styleId="24">
    <w:name w:val="Червоний рядок 2 Знак"/>
    <w:basedOn w:val="ab"/>
    <w:link w:val="23"/>
    <w:semiHidden/>
    <w:rsid w:val="005570DF"/>
    <w:rPr>
      <w:rFonts w:ascii="Times New Roman" w:eastAsia="Times New Roman" w:hAnsi="Times New Roman" w:cs="Times New Roman"/>
      <w:sz w:val="24"/>
      <w:szCs w:val="24"/>
      <w:lang w:val="uk-UA" w:eastAsia="x-none"/>
    </w:rPr>
  </w:style>
  <w:style w:type="paragraph" w:styleId="af0">
    <w:name w:val="Body Text First Indent"/>
    <w:basedOn w:val="ac"/>
    <w:link w:val="af1"/>
    <w:semiHidden/>
    <w:rsid w:val="005570DF"/>
    <w:pPr>
      <w:spacing w:line="240" w:lineRule="auto"/>
      <w:ind w:firstLine="210"/>
    </w:pPr>
    <w:rPr>
      <w:rFonts w:ascii="Times New Roman" w:eastAsia="Times New Roman" w:hAnsi="Times New Roman" w:cs="Times New Roman"/>
      <w:sz w:val="24"/>
      <w:szCs w:val="24"/>
      <w:lang w:eastAsia="x-none"/>
    </w:rPr>
  </w:style>
  <w:style w:type="character" w:customStyle="1" w:styleId="af1">
    <w:name w:val="Червоний рядок Знак"/>
    <w:basedOn w:val="ad"/>
    <w:link w:val="af0"/>
    <w:semiHidden/>
    <w:rsid w:val="005570DF"/>
    <w:rPr>
      <w:rFonts w:ascii="Times New Roman" w:eastAsia="Times New Roman" w:hAnsi="Times New Roman" w:cs="Times New Roman"/>
      <w:sz w:val="24"/>
      <w:szCs w:val="24"/>
      <w:lang w:val="uk-UA" w:eastAsia="x-none"/>
    </w:rPr>
  </w:style>
  <w:style w:type="paragraph" w:customStyle="1" w:styleId="psection">
    <w:name w:val="psection"/>
    <w:basedOn w:val="a"/>
    <w:rsid w:val="00427582"/>
    <w:pPr>
      <w:spacing w:before="100" w:beforeAutospacing="1" w:after="100" w:afterAutospacing="1" w:line="240" w:lineRule="auto"/>
    </w:pPr>
    <w:rPr>
      <w:rFonts w:ascii="Times New Roman" w:eastAsia="Times New Roman" w:hAnsi="Times New Roman" w:cs="Times New Roman"/>
      <w:sz w:val="24"/>
      <w:szCs w:val="24"/>
      <w:lang w:val="ru-RU"/>
    </w:rPr>
  </w:style>
  <w:style w:type="character" w:customStyle="1" w:styleId="7">
    <w:name w:val="Основной текст (7)_"/>
    <w:link w:val="71"/>
    <w:uiPriority w:val="99"/>
    <w:locked/>
    <w:rsid w:val="000C720B"/>
    <w:rPr>
      <w:b/>
      <w:bCs/>
      <w:shd w:val="clear" w:color="auto" w:fill="FFFFFF"/>
    </w:rPr>
  </w:style>
  <w:style w:type="paragraph" w:customStyle="1" w:styleId="71">
    <w:name w:val="Основной текст (7)1"/>
    <w:basedOn w:val="a"/>
    <w:link w:val="7"/>
    <w:uiPriority w:val="99"/>
    <w:rsid w:val="000C720B"/>
    <w:pPr>
      <w:shd w:val="clear" w:color="auto" w:fill="FFFFFF"/>
      <w:spacing w:before="240" w:after="120" w:line="245" w:lineRule="exact"/>
    </w:pPr>
    <w:rPr>
      <w:b/>
      <w:bCs/>
      <w:lang w:val="ru-RU"/>
    </w:rPr>
  </w:style>
  <w:style w:type="character" w:customStyle="1" w:styleId="70">
    <w:name w:val="Основной текст (7)"/>
    <w:basedOn w:val="7"/>
    <w:uiPriority w:val="99"/>
    <w:rsid w:val="000C720B"/>
    <w:rPr>
      <w:b/>
      <w:bCs/>
      <w:shd w:val="clear" w:color="auto" w:fill="FFFFFF"/>
    </w:rPr>
  </w:style>
  <w:style w:type="character" w:customStyle="1" w:styleId="78">
    <w:name w:val="Основной текст (7) + Не полужирный8"/>
    <w:aliases w:val="Курсив24"/>
    <w:uiPriority w:val="99"/>
    <w:rsid w:val="000C720B"/>
    <w:rPr>
      <w:b/>
      <w:bCs/>
      <w:i/>
      <w:iCs/>
      <w:shd w:val="clear" w:color="auto" w:fill="FFFFFF"/>
    </w:rPr>
  </w:style>
  <w:style w:type="character" w:customStyle="1" w:styleId="74">
    <w:name w:val="Основной текст (7) + Курсив4"/>
    <w:uiPriority w:val="99"/>
    <w:rsid w:val="000C720B"/>
    <w:rPr>
      <w:b/>
      <w:bCs/>
      <w:i/>
      <w:iCs/>
      <w:shd w:val="clear" w:color="auto" w:fill="FFFFFF"/>
    </w:rPr>
  </w:style>
  <w:style w:type="character" w:customStyle="1" w:styleId="7108">
    <w:name w:val="Основной текст (7) + 108"/>
    <w:aliases w:val="5 pt88,Не полужирный24,Курсив97"/>
    <w:uiPriority w:val="99"/>
    <w:rsid w:val="000C720B"/>
    <w:rPr>
      <w:b w:val="0"/>
      <w:bCs w:val="0"/>
      <w:i/>
      <w:iCs/>
      <w:sz w:val="21"/>
      <w:szCs w:val="21"/>
      <w:shd w:val="clear" w:color="auto" w:fill="FFFFFF"/>
    </w:rPr>
  </w:style>
  <w:style w:type="paragraph" w:styleId="af2">
    <w:name w:val="Normal (Web)"/>
    <w:basedOn w:val="a"/>
    <w:uiPriority w:val="99"/>
    <w:unhideWhenUsed/>
    <w:rsid w:val="00917DD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3">
    <w:name w:val="No Spacing"/>
    <w:uiPriority w:val="1"/>
    <w:qFormat/>
    <w:rsid w:val="00917DDE"/>
    <w:pPr>
      <w:spacing w:after="0" w:line="240" w:lineRule="auto"/>
    </w:pPr>
    <w:rPr>
      <w:rFonts w:ascii="Times New Roman" w:eastAsia="Times New Roman" w:hAnsi="Times New Roman" w:cs="Times New Roman"/>
      <w:sz w:val="24"/>
      <w:szCs w:val="24"/>
    </w:rPr>
  </w:style>
  <w:style w:type="paragraph" w:styleId="af4">
    <w:name w:val="Balloon Text"/>
    <w:basedOn w:val="a"/>
    <w:link w:val="af5"/>
    <w:uiPriority w:val="99"/>
    <w:semiHidden/>
    <w:unhideWhenUsed/>
    <w:rsid w:val="00B34291"/>
    <w:pPr>
      <w:spacing w:after="0" w:line="240" w:lineRule="auto"/>
    </w:pPr>
    <w:rPr>
      <w:rFonts w:ascii="Tahoma" w:hAnsi="Tahoma" w:cs="Tahoma"/>
      <w:sz w:val="16"/>
      <w:szCs w:val="16"/>
    </w:rPr>
  </w:style>
  <w:style w:type="character" w:customStyle="1" w:styleId="af5">
    <w:name w:val="Текст у виносці Знак"/>
    <w:basedOn w:val="a0"/>
    <w:link w:val="af4"/>
    <w:uiPriority w:val="99"/>
    <w:semiHidden/>
    <w:rsid w:val="00B34291"/>
    <w:rPr>
      <w:rFonts w:ascii="Tahoma" w:hAnsi="Tahoma" w:cs="Tahoma"/>
      <w:sz w:val="16"/>
      <w:szCs w:val="16"/>
      <w:lang w:val="uk-UA"/>
    </w:rPr>
  </w:style>
  <w:style w:type="paragraph" w:styleId="af6">
    <w:name w:val="header"/>
    <w:basedOn w:val="a"/>
    <w:link w:val="af7"/>
    <w:uiPriority w:val="99"/>
    <w:unhideWhenUsed/>
    <w:rsid w:val="00306011"/>
    <w:pPr>
      <w:tabs>
        <w:tab w:val="center" w:pos="4677"/>
        <w:tab w:val="right" w:pos="9355"/>
      </w:tabs>
      <w:spacing w:after="0" w:line="240" w:lineRule="auto"/>
    </w:pPr>
  </w:style>
  <w:style w:type="character" w:customStyle="1" w:styleId="af7">
    <w:name w:val="Верхній колонтитул Знак"/>
    <w:basedOn w:val="a0"/>
    <w:link w:val="af6"/>
    <w:uiPriority w:val="99"/>
    <w:rsid w:val="00306011"/>
    <w:rPr>
      <w:lang w:val="uk-UA"/>
    </w:rPr>
  </w:style>
  <w:style w:type="paragraph" w:styleId="af8">
    <w:name w:val="footer"/>
    <w:basedOn w:val="a"/>
    <w:link w:val="af9"/>
    <w:uiPriority w:val="99"/>
    <w:unhideWhenUsed/>
    <w:rsid w:val="00306011"/>
    <w:pPr>
      <w:tabs>
        <w:tab w:val="center" w:pos="4677"/>
        <w:tab w:val="right" w:pos="9355"/>
      </w:tabs>
      <w:spacing w:after="0" w:line="240" w:lineRule="auto"/>
    </w:pPr>
  </w:style>
  <w:style w:type="character" w:customStyle="1" w:styleId="af9">
    <w:name w:val="Нижній колонтитул Знак"/>
    <w:basedOn w:val="a0"/>
    <w:link w:val="af8"/>
    <w:uiPriority w:val="99"/>
    <w:rsid w:val="00306011"/>
    <w:rPr>
      <w:lang w:val="uk-UA"/>
    </w:rPr>
  </w:style>
  <w:style w:type="paragraph" w:styleId="afa">
    <w:name w:val="Revision"/>
    <w:hidden/>
    <w:uiPriority w:val="99"/>
    <w:semiHidden/>
    <w:rsid w:val="001A5704"/>
    <w:pPr>
      <w:spacing w:after="0" w:line="240" w:lineRule="auto"/>
    </w:pPr>
  </w:style>
  <w:style w:type="character" w:customStyle="1" w:styleId="10">
    <w:name w:val="Заголовок 1 Знак"/>
    <w:basedOn w:val="a0"/>
    <w:link w:val="1"/>
    <w:uiPriority w:val="9"/>
    <w:rsid w:val="00C82221"/>
    <w:rPr>
      <w:rFonts w:asciiTheme="majorHAnsi" w:eastAsiaTheme="majorEastAsia" w:hAnsiTheme="majorHAnsi" w:cstheme="majorBidi"/>
      <w:color w:val="365F91" w:themeColor="accent1" w:themeShade="BF"/>
      <w:sz w:val="32"/>
      <w:szCs w:val="32"/>
      <w:lang w:val="uk-UA"/>
    </w:rPr>
  </w:style>
  <w:style w:type="paragraph" w:styleId="afb">
    <w:name w:val="TOC Heading"/>
    <w:basedOn w:val="1"/>
    <w:next w:val="a"/>
    <w:uiPriority w:val="39"/>
    <w:unhideWhenUsed/>
    <w:qFormat/>
    <w:rsid w:val="00C82221"/>
    <w:pPr>
      <w:spacing w:line="259" w:lineRule="auto"/>
      <w:outlineLvl w:val="9"/>
    </w:pPr>
    <w:rPr>
      <w:lang w:val="ru-RU"/>
    </w:rPr>
  </w:style>
  <w:style w:type="paragraph" w:styleId="25">
    <w:name w:val="toc 2"/>
    <w:basedOn w:val="a"/>
    <w:next w:val="a"/>
    <w:autoRedefine/>
    <w:uiPriority w:val="39"/>
    <w:unhideWhenUsed/>
    <w:rsid w:val="003D2892"/>
    <w:pPr>
      <w:tabs>
        <w:tab w:val="right" w:leader="dot" w:pos="9488"/>
      </w:tabs>
      <w:spacing w:after="100" w:line="259" w:lineRule="auto"/>
    </w:pPr>
    <w:rPr>
      <w:rFonts w:ascii="Times New Roman" w:eastAsiaTheme="minorEastAsia" w:hAnsi="Times New Roman" w:cs="Times New Roman"/>
      <w:noProof/>
      <w:sz w:val="28"/>
      <w:szCs w:val="28"/>
      <w:lang w:val="ru-RU"/>
    </w:rPr>
  </w:style>
  <w:style w:type="paragraph" w:styleId="11">
    <w:name w:val="toc 1"/>
    <w:basedOn w:val="a"/>
    <w:next w:val="a"/>
    <w:autoRedefine/>
    <w:uiPriority w:val="39"/>
    <w:unhideWhenUsed/>
    <w:rsid w:val="00E9412C"/>
    <w:pPr>
      <w:tabs>
        <w:tab w:val="right" w:leader="dot" w:pos="9345"/>
      </w:tabs>
      <w:spacing w:before="240" w:after="100" w:line="259" w:lineRule="auto"/>
    </w:pPr>
    <w:rPr>
      <w:rFonts w:eastAsiaTheme="minorEastAsia" w:cs="Times New Roman"/>
      <w:lang w:val="ru-RU"/>
    </w:rPr>
  </w:style>
  <w:style w:type="paragraph" w:styleId="32">
    <w:name w:val="toc 3"/>
    <w:basedOn w:val="a"/>
    <w:next w:val="a"/>
    <w:autoRedefine/>
    <w:uiPriority w:val="39"/>
    <w:unhideWhenUsed/>
    <w:rsid w:val="00024B0E"/>
    <w:pPr>
      <w:spacing w:after="100" w:line="259" w:lineRule="auto"/>
      <w:ind w:left="440"/>
    </w:pPr>
    <w:rPr>
      <w:rFonts w:eastAsiaTheme="minorEastAsia" w:cs="Times New Roman"/>
      <w:lang w:val="ru-RU"/>
    </w:rPr>
  </w:style>
  <w:style w:type="character" w:customStyle="1" w:styleId="20">
    <w:name w:val="Заголовок 2 Знак"/>
    <w:basedOn w:val="a0"/>
    <w:link w:val="2"/>
    <w:uiPriority w:val="9"/>
    <w:rsid w:val="00024B0E"/>
    <w:rPr>
      <w:rFonts w:asciiTheme="majorHAnsi" w:eastAsiaTheme="majorEastAsia" w:hAnsiTheme="majorHAnsi" w:cstheme="majorBidi"/>
      <w:color w:val="365F91" w:themeColor="accent1" w:themeShade="BF"/>
      <w:sz w:val="26"/>
      <w:szCs w:val="26"/>
      <w:lang w:val="uk-UA"/>
    </w:rPr>
  </w:style>
  <w:style w:type="character" w:customStyle="1" w:styleId="12">
    <w:name w:val="Неразрешенное упоминание1"/>
    <w:basedOn w:val="a0"/>
    <w:uiPriority w:val="99"/>
    <w:semiHidden/>
    <w:unhideWhenUsed/>
    <w:rsid w:val="00786A7A"/>
    <w:rPr>
      <w:color w:val="605E5C"/>
      <w:shd w:val="clear" w:color="auto" w:fill="E1DFDD"/>
    </w:rPr>
  </w:style>
  <w:style w:type="character" w:customStyle="1" w:styleId="26">
    <w:name w:val="Неразрешенное упоминание2"/>
    <w:basedOn w:val="a0"/>
    <w:uiPriority w:val="99"/>
    <w:semiHidden/>
    <w:unhideWhenUsed/>
    <w:rsid w:val="003234BF"/>
    <w:rPr>
      <w:color w:val="605E5C"/>
      <w:shd w:val="clear" w:color="auto" w:fill="E1DFDD"/>
    </w:rPr>
  </w:style>
  <w:style w:type="character" w:customStyle="1" w:styleId="33">
    <w:name w:val="Неразрешенное упоминание3"/>
    <w:basedOn w:val="a0"/>
    <w:uiPriority w:val="99"/>
    <w:semiHidden/>
    <w:unhideWhenUsed/>
    <w:rsid w:val="0027440A"/>
    <w:rPr>
      <w:color w:val="605E5C"/>
      <w:shd w:val="clear" w:color="auto" w:fill="E1DFDD"/>
    </w:rPr>
  </w:style>
  <w:style w:type="table" w:customStyle="1" w:styleId="afc">
    <w:basedOn w:val="TableNormal"/>
    <w:tblPr>
      <w:tblStyleRowBandSize w:val="1"/>
      <w:tblStyleColBandSize w:val="1"/>
      <w:tblCellMar>
        <w:top w:w="0" w:type="dxa"/>
        <w:left w:w="115" w:type="dxa"/>
        <w:bottom w:w="0" w:type="dxa"/>
        <w:right w:w="115" w:type="dxa"/>
      </w:tblCellMar>
    </w:tblPr>
  </w:style>
  <w:style w:type="table" w:customStyle="1" w:styleId="afd">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e">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www.youtube.com/watch?v=c6yYIaLz5Sg" TargetMode="External"/><Relationship Id="rId26" Type="http://schemas.openxmlformats.org/officeDocument/2006/relationships/hyperlink" Target="https://www.youtube.com/watch?v=pqOMvBY11fc" TargetMode="External"/><Relationship Id="rId39" Type="http://schemas.openxmlformats.org/officeDocument/2006/relationships/hyperlink" Target="http://www.mova.info/Page2.aspx?l1=58" TargetMode="External"/><Relationship Id="rId3" Type="http://schemas.openxmlformats.org/officeDocument/2006/relationships/styles" Target="styles.xml"/><Relationship Id="rId21" Type="http://schemas.openxmlformats.org/officeDocument/2006/relationships/hyperlink" Target="https://www.youtube.com/watch?v=k37S68K9g1E" TargetMode="External"/><Relationship Id="rId34" Type="http://schemas.openxmlformats.org/officeDocument/2006/relationships/hyperlink" Target="https://www.youtube.com/watch?v=zH9_ryq--1Y" TargetMode="External"/><Relationship Id="rId42" Type="http://schemas.openxmlformats.org/officeDocument/2006/relationships/hyperlink" Target="http://www.dilovamova.com" TargetMode="External"/><Relationship Id="rId47" Type="http://schemas.openxmlformats.org/officeDocument/2006/relationships/hyperlink" Target="http://www.pereklad.kiev.ua" TargetMode="External"/><Relationship Id="rId50" Type="http://schemas.openxmlformats.org/officeDocument/2006/relationships/hyperlink" Target="http://www.rozum.org.ua"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www.youtube.com/watch?v=l7qVJ6cOR5I" TargetMode="External"/><Relationship Id="rId25" Type="http://schemas.openxmlformats.org/officeDocument/2006/relationships/hyperlink" Target="https://www.youtube.com/watch?v=e1DgJ5ZC3Sw" TargetMode="External"/><Relationship Id="rId33" Type="http://schemas.openxmlformats.org/officeDocument/2006/relationships/hyperlink" Target="https://www.youtube.com/watch?v=QN3ROVyGLXY" TargetMode="External"/><Relationship Id="rId38" Type="http://schemas.openxmlformats.org/officeDocument/2006/relationships/hyperlink" Target="http://linguist.univ.kiev.ua/WINS/pidruchn/index.htm" TargetMode="External"/><Relationship Id="rId46" Type="http://schemas.openxmlformats.org/officeDocument/2006/relationships/hyperlink" Target="http://www.novamova.com.ua" TargetMode="External"/><Relationship Id="rId2" Type="http://schemas.openxmlformats.org/officeDocument/2006/relationships/numbering" Target="numbering.xml"/><Relationship Id="rId16" Type="http://schemas.openxmlformats.org/officeDocument/2006/relationships/hyperlink" Target="https://www.youtube.com/watch?v=CEzVpWN6Oeg" TargetMode="External"/><Relationship Id="rId20" Type="http://schemas.openxmlformats.org/officeDocument/2006/relationships/hyperlink" Target="https://www.youtube.com/watch?v=Rgy3GwmUe10" TargetMode="External"/><Relationship Id="rId29" Type="http://schemas.openxmlformats.org/officeDocument/2006/relationships/hyperlink" Target="https://www.youtube.com/watch?v=9uOAge_NrI0" TargetMode="External"/><Relationship Id="rId41" Type="http://schemas.openxmlformats.org/officeDocument/2006/relationships/hyperlink" Target="http://lcorp.ulif.org.ua/dictu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www.youtube.com/watch?v=fRuzFZ92Jyk" TargetMode="External"/><Relationship Id="rId32" Type="http://schemas.openxmlformats.org/officeDocument/2006/relationships/hyperlink" Target="https://www.youtube.com/watch?v=iKjhMqtxhtA" TargetMode="External"/><Relationship Id="rId37" Type="http://schemas.openxmlformats.org/officeDocument/2006/relationships/hyperlink" Target="http://www.dut.edu.ua/uploads/l_666_15833608.pdf" TargetMode="External"/><Relationship Id="rId40" Type="http://schemas.openxmlformats.org/officeDocument/2006/relationships/hyperlink" Target="http://ukrlit.org/slovnyk" TargetMode="External"/><Relationship Id="rId45" Type="http://schemas.openxmlformats.org/officeDocument/2006/relationships/hyperlink" Target="http://www.mova.info" TargetMode="Externa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hyperlink" Target="https://www.youtube.com/watch?v=jEksGEF6YWI" TargetMode="External"/><Relationship Id="rId28" Type="http://schemas.openxmlformats.org/officeDocument/2006/relationships/hyperlink" Target="https://www.youtube.com/watch?v=FaUwOLBJxww" TargetMode="External"/><Relationship Id="rId36" Type="http://schemas.openxmlformats.org/officeDocument/2006/relationships/hyperlink" Target="https://pidru4niki.com/84441/dokumentoznavstvo/dilove_spilkuvannya_usna_i_pisemna_formi" TargetMode="External"/><Relationship Id="rId49" Type="http://schemas.openxmlformats.org/officeDocument/2006/relationships/hyperlink" Target="http://www.r2u.org.ua" TargetMode="External"/><Relationship Id="rId10" Type="http://schemas.openxmlformats.org/officeDocument/2006/relationships/hyperlink" Target="https://youtu.be/Z5dgteSIyAU" TargetMode="External"/><Relationship Id="rId19" Type="http://schemas.openxmlformats.org/officeDocument/2006/relationships/hyperlink" Target="https://www.youtube.com/watch?v=GfQMGUUZnd0" TargetMode="External"/><Relationship Id="rId31" Type="http://schemas.openxmlformats.org/officeDocument/2006/relationships/hyperlink" Target="https://www.youtube.com/watch?v=GPXCOgSK7b0" TargetMode="External"/><Relationship Id="rId44" Type="http://schemas.openxmlformats.org/officeDocument/2006/relationships/hyperlink" Target="http://www.litopys.org.ua" TargetMode="Externa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hyperlink" Target="https://kpi.ua/code" TargetMode="External"/><Relationship Id="rId22" Type="http://schemas.openxmlformats.org/officeDocument/2006/relationships/hyperlink" Target="https://www.youtube.com/watch?v=-F0HIbqx6Zc" TargetMode="External"/><Relationship Id="rId27" Type="http://schemas.openxmlformats.org/officeDocument/2006/relationships/hyperlink" Target="https://www.youtube.com/watch?v=pAyVDz-A9mo" TargetMode="External"/><Relationship Id="rId30" Type="http://schemas.openxmlformats.org/officeDocument/2006/relationships/hyperlink" Target="about:blank" TargetMode="External"/><Relationship Id="rId35" Type="http://schemas.openxmlformats.org/officeDocument/2006/relationships/hyperlink" Target="http://cul.com.ua/preview/Ukr_mova_za_prof_Gricenko.pdf" TargetMode="External"/><Relationship Id="rId43" Type="http://schemas.openxmlformats.org/officeDocument/2006/relationships/hyperlink" Target="http://www.bbc.co.uk.worldservice" TargetMode="External"/><Relationship Id="rId48" Type="http://schemas.openxmlformats.org/officeDocument/2006/relationships/hyperlink" Target="http://www.pravopys.net" TargetMode="External"/><Relationship Id="rId8" Type="http://schemas.openxmlformats.org/officeDocument/2006/relationships/endnotes" Target="endnotes.xml"/><Relationship Id="rId51"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7R1L1thwfnrVuqxOWAGPZ6sA+/w==">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106</Pages>
  <Words>17483</Words>
  <Characters>99657</Characters>
  <Application>Microsoft Office Word</Application>
  <DocSecurity>0</DocSecurity>
  <Lines>830</Lines>
  <Paragraphs>233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116907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Сидоренко</dc:creator>
  <cp:lastModifiedBy>Сидоренко</cp:lastModifiedBy>
  <cp:revision>2</cp:revision>
  <dcterms:created xsi:type="dcterms:W3CDTF">2023-02-15T12:04:00Z</dcterms:created>
  <dcterms:modified xsi:type="dcterms:W3CDTF">2023-02-15T12:04:00Z</dcterms:modified>
</cp:coreProperties>
</file>