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670" w:rsidRPr="003C2670" w:rsidRDefault="003C2670" w:rsidP="003C2670">
      <w:pPr>
        <w:spacing w:after="0" w:line="240" w:lineRule="auto"/>
        <w:jc w:val="right"/>
        <w:rPr>
          <w:rFonts w:ascii="Times New Roman" w:eastAsia="Times New Roman" w:hAnsi="Times New Roman" w:cs="Times New Roman"/>
          <w:b/>
          <w:sz w:val="28"/>
          <w:szCs w:val="24"/>
          <w:lang w:val="uk-UA"/>
        </w:rPr>
      </w:pPr>
      <w:r w:rsidRPr="003C2670">
        <w:rPr>
          <w:rFonts w:ascii="Times New Roman" w:eastAsia="Times New Roman" w:hAnsi="Times New Roman" w:cs="Times New Roman"/>
          <w:b/>
          <w:sz w:val="28"/>
          <w:szCs w:val="24"/>
          <w:lang w:val="uk-UA"/>
        </w:rPr>
        <w:t>Форма № Н-9.02</w:t>
      </w:r>
    </w:p>
    <w:p w:rsidR="003C2670" w:rsidRPr="003C2670" w:rsidRDefault="003C2670" w:rsidP="003C2670">
      <w:pPr>
        <w:spacing w:after="0" w:line="240" w:lineRule="auto"/>
        <w:jc w:val="right"/>
        <w:rPr>
          <w:rFonts w:ascii="Times New Roman" w:eastAsia="Times New Roman" w:hAnsi="Times New Roman" w:cs="Times New Roman"/>
          <w:sz w:val="16"/>
          <w:szCs w:val="24"/>
          <w:lang w:val="uk-UA"/>
        </w:rPr>
      </w:pPr>
    </w:p>
    <w:p w:rsidR="003C2670" w:rsidRPr="003C2670" w:rsidRDefault="003C2670" w:rsidP="003C2670">
      <w:pPr>
        <w:spacing w:after="0" w:line="240" w:lineRule="auto"/>
        <w:jc w:val="center"/>
        <w:rPr>
          <w:rFonts w:ascii="Times New Roman" w:eastAsia="Times New Roman" w:hAnsi="Times New Roman" w:cs="Times New Roman"/>
          <w:sz w:val="16"/>
          <w:szCs w:val="24"/>
          <w:lang w:val="uk-UA"/>
        </w:rPr>
      </w:pPr>
    </w:p>
    <w:p w:rsidR="003C2670" w:rsidRPr="003C2670" w:rsidRDefault="003C2670" w:rsidP="003C2670">
      <w:pPr>
        <w:spacing w:after="0" w:line="240" w:lineRule="auto"/>
        <w:jc w:val="center"/>
        <w:rPr>
          <w:rFonts w:ascii="Times New Roman" w:eastAsia="Times New Roman" w:hAnsi="Times New Roman" w:cs="Times New Roman"/>
          <w:b/>
          <w:sz w:val="28"/>
          <w:szCs w:val="28"/>
          <w:u w:val="single"/>
          <w:lang w:val="uk-UA"/>
        </w:rPr>
      </w:pPr>
      <w:r w:rsidRPr="003C2670">
        <w:rPr>
          <w:rFonts w:ascii="Times New Roman" w:eastAsia="Times New Roman" w:hAnsi="Times New Roman" w:cs="Times New Roman"/>
          <w:b/>
          <w:sz w:val="28"/>
          <w:szCs w:val="28"/>
          <w:u w:val="single"/>
          <w:lang w:val="uk-UA"/>
        </w:rPr>
        <w:t>НАЦІОНАЛЬНИЙ ТЕХНІЧНИЙ УНІВЕРСИТЕТ УКРАЇНИ</w:t>
      </w:r>
    </w:p>
    <w:p w:rsidR="003C2670" w:rsidRPr="003C2670" w:rsidRDefault="003C2670" w:rsidP="003C2670">
      <w:pPr>
        <w:spacing w:after="0" w:line="240" w:lineRule="auto"/>
        <w:jc w:val="center"/>
        <w:rPr>
          <w:rFonts w:ascii="Times New Roman" w:eastAsia="Times New Roman" w:hAnsi="Times New Roman" w:cs="Times New Roman"/>
          <w:b/>
          <w:sz w:val="28"/>
          <w:szCs w:val="28"/>
          <w:u w:val="single"/>
          <w:lang w:val="uk-UA"/>
        </w:rPr>
      </w:pPr>
      <w:r w:rsidRPr="003C2670">
        <w:rPr>
          <w:rFonts w:ascii="Times New Roman" w:eastAsia="Times New Roman" w:hAnsi="Times New Roman" w:cs="Times New Roman"/>
          <w:b/>
          <w:sz w:val="28"/>
          <w:szCs w:val="28"/>
          <w:u w:val="single"/>
          <w:lang w:val="uk-UA"/>
        </w:rPr>
        <w:t>«КИЇВСЬКИЙ ПОЛІТЕХНІЧНИЙ ІНСТИТУТ імені Ігоря Сікорського»</w:t>
      </w:r>
    </w:p>
    <w:p w:rsidR="003C2670" w:rsidRPr="003C2670" w:rsidRDefault="003C2670" w:rsidP="003C2670">
      <w:pPr>
        <w:spacing w:after="0" w:line="240" w:lineRule="auto"/>
        <w:jc w:val="center"/>
        <w:rPr>
          <w:rFonts w:ascii="Times New Roman" w:eastAsia="Times New Roman" w:hAnsi="Times New Roman" w:cs="Times New Roman"/>
          <w:sz w:val="16"/>
          <w:szCs w:val="24"/>
          <w:lang w:val="uk-UA"/>
        </w:rPr>
      </w:pPr>
      <w:r w:rsidRPr="003C2670">
        <w:rPr>
          <w:rFonts w:ascii="Times New Roman" w:eastAsia="Times New Roman" w:hAnsi="Times New Roman" w:cs="Times New Roman"/>
          <w:sz w:val="16"/>
          <w:szCs w:val="24"/>
          <w:lang w:val="uk-UA"/>
        </w:rPr>
        <w:t xml:space="preserve">(повне найменування вищого навчального закладу) </w:t>
      </w:r>
    </w:p>
    <w:p w:rsidR="003C2670" w:rsidRPr="003C2670" w:rsidRDefault="003C2670" w:rsidP="003C2670">
      <w:pPr>
        <w:spacing w:after="0" w:line="240" w:lineRule="auto"/>
        <w:jc w:val="center"/>
        <w:rPr>
          <w:rFonts w:ascii="Times New Roman" w:eastAsia="Times New Roman" w:hAnsi="Times New Roman" w:cs="Times New Roman"/>
          <w:sz w:val="16"/>
          <w:szCs w:val="24"/>
          <w:lang w:val="uk-UA"/>
        </w:rPr>
      </w:pPr>
      <w:r w:rsidRPr="003C2670">
        <w:rPr>
          <w:rFonts w:ascii="Times New Roman" w:eastAsia="Times New Roman" w:hAnsi="Times New Roman" w:cs="Times New Roman"/>
          <w:sz w:val="16"/>
          <w:szCs w:val="24"/>
          <w:lang w:val="uk-UA"/>
        </w:rPr>
        <w:t xml:space="preserve"> </w:t>
      </w:r>
    </w:p>
    <w:p w:rsidR="003C2670" w:rsidRPr="003C2670" w:rsidRDefault="003C2670" w:rsidP="003C2670">
      <w:pPr>
        <w:spacing w:after="0" w:line="240" w:lineRule="auto"/>
        <w:jc w:val="center"/>
        <w:rPr>
          <w:rFonts w:ascii="Times New Roman" w:eastAsia="Times New Roman" w:hAnsi="Times New Roman" w:cs="Times New Roman"/>
          <w:b/>
          <w:sz w:val="28"/>
          <w:szCs w:val="28"/>
          <w:u w:val="single"/>
          <w:lang w:val="uk-UA"/>
        </w:rPr>
      </w:pPr>
      <w:r w:rsidRPr="003C2670">
        <w:rPr>
          <w:rFonts w:ascii="Times New Roman" w:eastAsia="Times New Roman" w:hAnsi="Times New Roman" w:cs="Times New Roman"/>
          <w:b/>
          <w:sz w:val="28"/>
          <w:szCs w:val="28"/>
          <w:u w:val="single"/>
          <w:lang w:val="uk-UA"/>
        </w:rPr>
        <w:t>ІНЖЕНЕРНО - ХІМІЧНИЙ ФАКУЛЬТЕТ</w:t>
      </w:r>
    </w:p>
    <w:p w:rsidR="003C2670" w:rsidRPr="003C2670" w:rsidRDefault="003C2670" w:rsidP="003C2670">
      <w:pPr>
        <w:spacing w:after="0" w:line="240" w:lineRule="auto"/>
        <w:jc w:val="center"/>
        <w:rPr>
          <w:rFonts w:ascii="Times New Roman" w:eastAsia="Times New Roman" w:hAnsi="Times New Roman" w:cs="Times New Roman"/>
          <w:sz w:val="16"/>
          <w:szCs w:val="24"/>
          <w:lang w:val="uk-UA"/>
        </w:rPr>
      </w:pPr>
      <w:r w:rsidRPr="003C2670">
        <w:rPr>
          <w:rFonts w:ascii="Times New Roman" w:eastAsia="Times New Roman" w:hAnsi="Times New Roman" w:cs="Times New Roman"/>
          <w:sz w:val="16"/>
          <w:szCs w:val="24"/>
          <w:lang w:val="uk-UA"/>
        </w:rPr>
        <w:t>(повне найменування інституту, назва факультету (відділення))</w:t>
      </w:r>
    </w:p>
    <w:p w:rsidR="003C2670" w:rsidRPr="003C2670" w:rsidRDefault="003C2670" w:rsidP="003C2670">
      <w:pPr>
        <w:spacing w:after="0" w:line="240" w:lineRule="auto"/>
        <w:jc w:val="center"/>
        <w:rPr>
          <w:rFonts w:ascii="Times New Roman" w:eastAsia="Times New Roman" w:hAnsi="Times New Roman" w:cs="Times New Roman"/>
          <w:sz w:val="16"/>
          <w:szCs w:val="24"/>
          <w:lang w:val="uk-UA"/>
        </w:rPr>
      </w:pPr>
    </w:p>
    <w:p w:rsidR="003C2670" w:rsidRPr="003C2670" w:rsidRDefault="003C2670" w:rsidP="003C2670">
      <w:pPr>
        <w:spacing w:after="0" w:line="240" w:lineRule="auto"/>
        <w:jc w:val="center"/>
        <w:rPr>
          <w:rFonts w:ascii="Times New Roman" w:eastAsia="Times New Roman" w:hAnsi="Times New Roman" w:cs="Times New Roman"/>
          <w:sz w:val="28"/>
          <w:szCs w:val="28"/>
          <w:u w:val="single"/>
          <w:lang w:val="uk-UA"/>
        </w:rPr>
      </w:pPr>
      <w:r w:rsidRPr="003C2670">
        <w:rPr>
          <w:rFonts w:ascii="Times New Roman" w:eastAsia="Times New Roman" w:hAnsi="Times New Roman" w:cs="Times New Roman"/>
          <w:sz w:val="28"/>
          <w:szCs w:val="28"/>
          <w:u w:val="single"/>
          <w:lang w:val="uk-UA"/>
        </w:rPr>
        <w:t>Кафедра автоматизації хімічних виробництв</w:t>
      </w:r>
    </w:p>
    <w:p w:rsidR="003C2670" w:rsidRPr="003C2670" w:rsidRDefault="003C2670" w:rsidP="003C2670">
      <w:pPr>
        <w:spacing w:after="0" w:line="240" w:lineRule="auto"/>
        <w:jc w:val="center"/>
        <w:rPr>
          <w:rFonts w:ascii="Times New Roman" w:eastAsia="Times New Roman" w:hAnsi="Times New Roman" w:cs="Times New Roman"/>
          <w:sz w:val="16"/>
          <w:szCs w:val="24"/>
          <w:lang w:val="uk-UA"/>
        </w:rPr>
      </w:pPr>
      <w:r w:rsidRPr="003C2670">
        <w:rPr>
          <w:rFonts w:ascii="Times New Roman" w:eastAsia="Times New Roman" w:hAnsi="Times New Roman" w:cs="Times New Roman"/>
          <w:sz w:val="16"/>
          <w:szCs w:val="24"/>
          <w:lang w:val="uk-UA"/>
        </w:rPr>
        <w:t>(повна назва кафедри (предметної,  циклової комісії))</w:t>
      </w:r>
    </w:p>
    <w:p w:rsidR="003C2670" w:rsidRPr="003C2670" w:rsidRDefault="003C2670" w:rsidP="003C2670">
      <w:pPr>
        <w:spacing w:after="0" w:line="240" w:lineRule="auto"/>
        <w:jc w:val="center"/>
        <w:rPr>
          <w:rFonts w:ascii="Times New Roman" w:eastAsia="Times New Roman" w:hAnsi="Times New Roman" w:cs="Times New Roman"/>
          <w:sz w:val="16"/>
          <w:szCs w:val="24"/>
          <w:lang w:val="uk-UA"/>
        </w:rPr>
      </w:pPr>
    </w:p>
    <w:p w:rsidR="003C2670" w:rsidRPr="003C2670" w:rsidRDefault="003C2670" w:rsidP="003C2670">
      <w:pPr>
        <w:spacing w:after="0" w:line="240" w:lineRule="auto"/>
        <w:jc w:val="center"/>
        <w:rPr>
          <w:rFonts w:ascii="Times New Roman" w:eastAsia="Times New Roman" w:hAnsi="Times New Roman" w:cs="Times New Roman"/>
          <w:sz w:val="16"/>
          <w:szCs w:val="24"/>
          <w:lang w:val="uk-UA"/>
        </w:rPr>
      </w:pPr>
      <w:r w:rsidRPr="003C2670">
        <w:rPr>
          <w:rFonts w:ascii="Times New Roman" w:eastAsia="Times New Roman" w:hAnsi="Times New Roman" w:cs="Times New Roman"/>
          <w:sz w:val="16"/>
          <w:szCs w:val="24"/>
          <w:lang w:val="uk-UA"/>
        </w:rPr>
        <w:t xml:space="preserve">  </w:t>
      </w:r>
    </w:p>
    <w:p w:rsidR="003C2670" w:rsidRPr="003C2670" w:rsidRDefault="003C2670" w:rsidP="003C2670">
      <w:pPr>
        <w:tabs>
          <w:tab w:val="left" w:pos="7005"/>
          <w:tab w:val="right" w:pos="10206"/>
        </w:tabs>
        <w:spacing w:after="0" w:line="240" w:lineRule="auto"/>
        <w:rPr>
          <w:rFonts w:ascii="Times New Roman" w:eastAsia="Times New Roman" w:hAnsi="Times New Roman" w:cs="Times New Roman"/>
          <w:sz w:val="28"/>
          <w:szCs w:val="28"/>
          <w:lang w:val="uk-UA"/>
        </w:rPr>
      </w:pPr>
      <w:r w:rsidRPr="003C2670">
        <w:rPr>
          <w:rFonts w:ascii="Times New Roman" w:eastAsia="Times New Roman" w:hAnsi="Times New Roman" w:cs="Times New Roman"/>
          <w:sz w:val="28"/>
          <w:szCs w:val="28"/>
          <w:lang w:val="uk-UA"/>
        </w:rPr>
        <w:tab/>
        <w:t xml:space="preserve">  «До захисту допущено»</w:t>
      </w:r>
    </w:p>
    <w:p w:rsidR="003C2670" w:rsidRPr="003C2670" w:rsidRDefault="003C2670" w:rsidP="003C2670">
      <w:pPr>
        <w:spacing w:after="0" w:line="240" w:lineRule="auto"/>
        <w:rPr>
          <w:rFonts w:ascii="Times New Roman" w:eastAsia="Times New Roman" w:hAnsi="Times New Roman" w:cs="Times New Roman"/>
          <w:sz w:val="28"/>
          <w:szCs w:val="28"/>
          <w:lang w:val="uk-UA"/>
        </w:rPr>
      </w:pPr>
      <w:r w:rsidRPr="003C2670">
        <w:rPr>
          <w:rFonts w:ascii="Times New Roman" w:eastAsia="Times New Roman" w:hAnsi="Times New Roman" w:cs="Times New Roman"/>
          <w:sz w:val="28"/>
          <w:szCs w:val="28"/>
          <w:lang w:val="uk-UA"/>
        </w:rPr>
        <w:t xml:space="preserve">                                                                                                       Завідувач кафедри </w:t>
      </w:r>
    </w:p>
    <w:p w:rsidR="003C2670" w:rsidRPr="003C2670" w:rsidRDefault="003C2670" w:rsidP="003C2670">
      <w:pPr>
        <w:spacing w:after="0" w:line="240" w:lineRule="auto"/>
        <w:rPr>
          <w:rFonts w:ascii="Times New Roman" w:eastAsia="Times New Roman" w:hAnsi="Times New Roman" w:cs="Times New Roman"/>
          <w:sz w:val="28"/>
          <w:szCs w:val="28"/>
          <w:lang w:val="uk-UA"/>
        </w:rPr>
      </w:pPr>
      <w:r w:rsidRPr="003C2670">
        <w:rPr>
          <w:rFonts w:ascii="Times New Roman" w:eastAsia="Times New Roman" w:hAnsi="Times New Roman" w:cs="Times New Roman"/>
          <w:sz w:val="28"/>
          <w:szCs w:val="28"/>
          <w:lang w:val="uk-UA"/>
        </w:rPr>
        <w:t xml:space="preserve">                                                                                                       ______ </w:t>
      </w:r>
      <w:r w:rsidRPr="003C2670">
        <w:rPr>
          <w:rFonts w:ascii="Times New Roman" w:eastAsia="Times New Roman" w:hAnsi="Times New Roman" w:cs="Times New Roman"/>
          <w:sz w:val="28"/>
          <w:szCs w:val="28"/>
          <w:u w:val="single"/>
          <w:lang w:val="uk-UA"/>
        </w:rPr>
        <w:t>А.І.Жученко</w:t>
      </w:r>
    </w:p>
    <w:p w:rsidR="003C2670" w:rsidRPr="003C2670" w:rsidRDefault="003C2670" w:rsidP="003C2670">
      <w:pPr>
        <w:spacing w:after="0" w:line="240" w:lineRule="auto"/>
        <w:rPr>
          <w:rFonts w:ascii="Times New Roman" w:eastAsia="Times New Roman" w:hAnsi="Times New Roman" w:cs="Times New Roman"/>
          <w:sz w:val="28"/>
          <w:szCs w:val="28"/>
          <w:lang w:val="uk-UA"/>
        </w:rPr>
      </w:pPr>
      <w:r w:rsidRPr="003C2670">
        <w:rPr>
          <w:rFonts w:ascii="Times New Roman" w:eastAsia="Times New Roman" w:hAnsi="Times New Roman" w:cs="Times New Roman"/>
          <w:sz w:val="28"/>
          <w:szCs w:val="28"/>
          <w:lang w:val="uk-UA"/>
        </w:rPr>
        <w:t xml:space="preserve">                                                                                                       «___» _________202</w:t>
      </w:r>
      <w:r w:rsidRPr="003C2670">
        <w:rPr>
          <w:rFonts w:ascii="Times New Roman" w:eastAsia="Times New Roman" w:hAnsi="Times New Roman" w:cs="Times New Roman"/>
          <w:sz w:val="28"/>
          <w:szCs w:val="28"/>
        </w:rPr>
        <w:t>1</w:t>
      </w:r>
      <w:r w:rsidRPr="003C2670">
        <w:rPr>
          <w:rFonts w:ascii="Times New Roman" w:eastAsia="Times New Roman" w:hAnsi="Times New Roman" w:cs="Times New Roman"/>
          <w:sz w:val="28"/>
          <w:szCs w:val="28"/>
          <w:lang w:val="uk-UA"/>
        </w:rPr>
        <w:t xml:space="preserve"> р.</w:t>
      </w:r>
    </w:p>
    <w:p w:rsidR="003C2670" w:rsidRPr="003C2670" w:rsidRDefault="003C2670" w:rsidP="003C2670">
      <w:pPr>
        <w:spacing w:after="0" w:line="240" w:lineRule="auto"/>
        <w:jc w:val="center"/>
        <w:rPr>
          <w:rFonts w:ascii="Times New Roman" w:eastAsia="Times New Roman" w:hAnsi="Times New Roman" w:cs="Times New Roman"/>
          <w:sz w:val="16"/>
          <w:szCs w:val="24"/>
          <w:lang w:val="uk-UA"/>
        </w:rPr>
      </w:pPr>
    </w:p>
    <w:p w:rsidR="003C2670" w:rsidRPr="003C2670" w:rsidRDefault="003C2670" w:rsidP="003C2670">
      <w:pPr>
        <w:spacing w:after="0" w:line="240" w:lineRule="auto"/>
        <w:jc w:val="center"/>
        <w:rPr>
          <w:rFonts w:ascii="Times New Roman" w:eastAsia="Times New Roman" w:hAnsi="Times New Roman" w:cs="Times New Roman"/>
          <w:sz w:val="16"/>
          <w:szCs w:val="24"/>
        </w:rPr>
      </w:pPr>
    </w:p>
    <w:p w:rsidR="003C2670" w:rsidRPr="003C2670" w:rsidRDefault="003C2670" w:rsidP="003C2670">
      <w:pPr>
        <w:spacing w:after="0" w:line="240" w:lineRule="auto"/>
        <w:jc w:val="center"/>
        <w:rPr>
          <w:rFonts w:ascii="Times New Roman" w:eastAsia="Times New Roman" w:hAnsi="Times New Roman" w:cs="Times New Roman"/>
          <w:b/>
          <w:sz w:val="36"/>
          <w:szCs w:val="36"/>
          <w:lang w:val="uk-UA"/>
        </w:rPr>
      </w:pPr>
      <w:r w:rsidRPr="003C2670">
        <w:rPr>
          <w:rFonts w:ascii="Times New Roman" w:eastAsia="Times New Roman" w:hAnsi="Times New Roman" w:cs="Times New Roman"/>
          <w:b/>
          <w:sz w:val="36"/>
          <w:szCs w:val="36"/>
          <w:lang w:val="uk-UA"/>
        </w:rPr>
        <w:t>Дипломний проект</w:t>
      </w:r>
    </w:p>
    <w:p w:rsidR="003C2670" w:rsidRPr="003C2670" w:rsidRDefault="003C2670" w:rsidP="003C2670">
      <w:pPr>
        <w:spacing w:after="0" w:line="240" w:lineRule="auto"/>
        <w:jc w:val="center"/>
        <w:rPr>
          <w:rFonts w:ascii="Times New Roman" w:eastAsia="Times New Roman" w:hAnsi="Times New Roman" w:cs="Times New Roman"/>
          <w:b/>
          <w:sz w:val="24"/>
          <w:szCs w:val="24"/>
          <w:lang w:val="uk-UA"/>
        </w:rPr>
      </w:pPr>
      <w:r w:rsidRPr="003C2670">
        <w:rPr>
          <w:rFonts w:ascii="Times New Roman" w:eastAsia="Times New Roman" w:hAnsi="Times New Roman" w:cs="Times New Roman"/>
          <w:b/>
          <w:sz w:val="24"/>
          <w:szCs w:val="24"/>
          <w:lang w:val="uk-UA"/>
        </w:rPr>
        <w:t>на здобуття ступеня бакалавра</w:t>
      </w:r>
    </w:p>
    <w:p w:rsidR="003C2670" w:rsidRPr="003C2670" w:rsidRDefault="003C2670" w:rsidP="003C2670">
      <w:pPr>
        <w:spacing w:after="0" w:line="240" w:lineRule="auto"/>
        <w:jc w:val="center"/>
        <w:rPr>
          <w:rFonts w:ascii="Times New Roman" w:eastAsia="Times New Roman" w:hAnsi="Times New Roman" w:cs="Times New Roman"/>
          <w:sz w:val="16"/>
          <w:szCs w:val="16"/>
          <w:lang w:val="uk-UA"/>
        </w:rPr>
      </w:pPr>
      <w:r w:rsidRPr="003C2670">
        <w:rPr>
          <w:rFonts w:ascii="Times New Roman" w:eastAsia="Times New Roman" w:hAnsi="Times New Roman" w:cs="Times New Roman"/>
          <w:sz w:val="16"/>
          <w:szCs w:val="16"/>
          <w:lang w:val="uk-UA"/>
        </w:rPr>
        <w:t xml:space="preserve">                                                                                      </w:t>
      </w:r>
    </w:p>
    <w:p w:rsidR="003C2670" w:rsidRPr="003C2670" w:rsidRDefault="003C2670" w:rsidP="003C2670">
      <w:pPr>
        <w:spacing w:after="0" w:line="240" w:lineRule="auto"/>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            </w:t>
      </w:r>
      <w:r w:rsidRPr="003C2670">
        <w:rPr>
          <w:rFonts w:ascii="Times New Roman" w:eastAsia="Times New Roman" w:hAnsi="Times New Roman" w:cs="Times New Roman"/>
          <w:b/>
          <w:sz w:val="24"/>
          <w:szCs w:val="24"/>
          <w:lang w:val="uk-UA"/>
        </w:rPr>
        <w:t xml:space="preserve">з напряму підготовки </w:t>
      </w:r>
      <w:r w:rsidRPr="003C2670">
        <w:rPr>
          <w:rFonts w:ascii="Times New Roman" w:eastAsia="Times New Roman" w:hAnsi="Times New Roman" w:cs="Times New Roman"/>
          <w:b/>
          <w:sz w:val="24"/>
          <w:szCs w:val="24"/>
          <w:u w:val="single"/>
          <w:lang w:val="uk-UA"/>
        </w:rPr>
        <w:t>151 Автоматизація та комп’ютерно-інтегровані технології</w:t>
      </w:r>
    </w:p>
    <w:p w:rsidR="003C2670" w:rsidRPr="003C2670" w:rsidRDefault="003C2670" w:rsidP="003C2670">
      <w:pPr>
        <w:spacing w:after="0" w:line="240" w:lineRule="auto"/>
        <w:rPr>
          <w:rFonts w:ascii="Times New Roman" w:eastAsia="Times New Roman" w:hAnsi="Times New Roman" w:cs="Times New Roman"/>
          <w:sz w:val="16"/>
          <w:szCs w:val="24"/>
        </w:rPr>
      </w:pPr>
    </w:p>
    <w:p w:rsidR="003C2670" w:rsidRPr="003C2670" w:rsidRDefault="003C2670" w:rsidP="00BB2A05">
      <w:pPr>
        <w:spacing w:after="0" w:line="240" w:lineRule="auto"/>
        <w:ind w:left="284"/>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на тему:</w:t>
      </w:r>
      <w:r w:rsidRPr="003C2670">
        <w:rPr>
          <w:rFonts w:ascii="Times New Roman" w:eastAsia="Times New Roman" w:hAnsi="Times New Roman" w:cs="Times New Roman"/>
          <w:sz w:val="28"/>
          <w:szCs w:val="24"/>
          <w:u w:val="single"/>
          <w:lang w:val="uk-UA"/>
        </w:rPr>
        <w:t xml:space="preserve"> </w:t>
      </w:r>
      <w:r w:rsidR="00BB2A05" w:rsidRPr="003C2670">
        <w:rPr>
          <w:rFonts w:ascii="Times New Roman" w:eastAsia="Times New Roman" w:hAnsi="Times New Roman" w:cs="Times New Roman"/>
          <w:i/>
          <w:sz w:val="28"/>
          <w:szCs w:val="24"/>
          <w:u w:val="single"/>
          <w:lang w:val="uk-UA"/>
        </w:rPr>
        <w:t xml:space="preserve">Автоматизація </w:t>
      </w:r>
      <w:r w:rsidR="00BB2A05">
        <w:rPr>
          <w:rFonts w:ascii="Times New Roman" w:eastAsia="Times New Roman" w:hAnsi="Times New Roman" w:cs="Times New Roman"/>
          <w:i/>
          <w:sz w:val="28"/>
          <w:szCs w:val="24"/>
          <w:u w:val="single"/>
          <w:lang w:val="uk-UA"/>
        </w:rPr>
        <w:t>процесу дистиляції плавів та синтезу і отримання карбаміду</w:t>
      </w:r>
    </w:p>
    <w:p w:rsidR="003C2670" w:rsidRPr="003C2670" w:rsidRDefault="003C2670" w:rsidP="00BB2A05">
      <w:pPr>
        <w:spacing w:after="0" w:line="240" w:lineRule="auto"/>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 xml:space="preserve">    Виконав: студент </w:t>
      </w:r>
      <w:r w:rsidRPr="003C2670">
        <w:rPr>
          <w:rFonts w:ascii="Times New Roman" w:eastAsia="Times New Roman" w:hAnsi="Times New Roman" w:cs="Times New Roman"/>
          <w:sz w:val="28"/>
          <w:szCs w:val="24"/>
          <w:u w:val="single"/>
          <w:lang w:val="uk-UA"/>
        </w:rPr>
        <w:t>4</w:t>
      </w:r>
      <w:r w:rsidRPr="003C2670">
        <w:rPr>
          <w:rFonts w:ascii="Times New Roman" w:eastAsia="Times New Roman" w:hAnsi="Times New Roman" w:cs="Times New Roman"/>
          <w:sz w:val="28"/>
          <w:szCs w:val="24"/>
          <w:lang w:val="uk-UA"/>
        </w:rPr>
        <w:t xml:space="preserve"> курсу, групи </w:t>
      </w:r>
      <w:r w:rsidRPr="003C2670">
        <w:rPr>
          <w:rFonts w:ascii="Times New Roman" w:eastAsia="Times New Roman" w:hAnsi="Times New Roman" w:cs="Times New Roman"/>
          <w:sz w:val="28"/>
          <w:szCs w:val="24"/>
          <w:u w:val="single"/>
          <w:lang w:val="uk-UA"/>
        </w:rPr>
        <w:t>ЛА-72</w:t>
      </w:r>
    </w:p>
    <w:p w:rsidR="003C2670" w:rsidRPr="003C2670" w:rsidRDefault="003C2670" w:rsidP="003C2670">
      <w:pPr>
        <w:spacing w:after="0" w:line="240" w:lineRule="auto"/>
        <w:rPr>
          <w:rFonts w:ascii="Times New Roman" w:eastAsia="Times New Roman" w:hAnsi="Times New Roman" w:cs="Times New Roman"/>
          <w:sz w:val="16"/>
          <w:szCs w:val="16"/>
          <w:lang w:val="uk-UA"/>
        </w:rPr>
      </w:pP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16"/>
          <w:szCs w:val="16"/>
          <w:lang w:val="uk-UA"/>
        </w:rPr>
        <w:t>(шифр групи)</w:t>
      </w:r>
    </w:p>
    <w:p w:rsidR="003C2670" w:rsidRPr="003C2670" w:rsidRDefault="003C2670" w:rsidP="003C2670">
      <w:pPr>
        <w:spacing w:after="0" w:line="240" w:lineRule="auto"/>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i/>
          <w:sz w:val="28"/>
          <w:szCs w:val="24"/>
          <w:u w:val="single"/>
          <w:lang w:val="uk-UA"/>
        </w:rPr>
        <w:t xml:space="preserve">                     </w:t>
      </w:r>
      <w:r>
        <w:rPr>
          <w:rFonts w:ascii="Times New Roman" w:eastAsia="Times New Roman" w:hAnsi="Times New Roman" w:cs="Times New Roman"/>
          <w:i/>
          <w:sz w:val="28"/>
          <w:szCs w:val="24"/>
          <w:u w:val="single"/>
          <w:lang w:val="uk-UA"/>
        </w:rPr>
        <w:t xml:space="preserve">Зозуля Владислав </w:t>
      </w:r>
      <w:r w:rsidRPr="003C2670">
        <w:rPr>
          <w:rFonts w:ascii="Times New Roman" w:eastAsia="Times New Roman" w:hAnsi="Times New Roman" w:cs="Times New Roman"/>
          <w:i/>
          <w:sz w:val="28"/>
          <w:szCs w:val="24"/>
          <w:u w:val="single"/>
          <w:lang w:val="uk-UA"/>
        </w:rPr>
        <w:t xml:space="preserve">Володимирович                     </w:t>
      </w:r>
      <w:r w:rsidRPr="003C2670">
        <w:rPr>
          <w:rFonts w:ascii="Times New Roman" w:eastAsia="Times New Roman" w:hAnsi="Times New Roman" w:cs="Times New Roman"/>
          <w:i/>
          <w:sz w:val="28"/>
          <w:szCs w:val="24"/>
          <w:u w:val="single"/>
          <w:lang w:val="en-US"/>
        </w:rPr>
        <w:t>           </w:t>
      </w:r>
      <w:r w:rsidRPr="003C2670">
        <w:rPr>
          <w:rFonts w:ascii="Times New Roman" w:eastAsia="Times New Roman" w:hAnsi="Times New Roman" w:cs="Times New Roman"/>
          <w:sz w:val="28"/>
          <w:szCs w:val="24"/>
        </w:rPr>
        <w:t xml:space="preserve">     </w:t>
      </w: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28"/>
          <w:szCs w:val="24"/>
        </w:rPr>
        <w:t xml:space="preserve">        </w:t>
      </w:r>
      <w:r w:rsidRPr="003C2670">
        <w:rPr>
          <w:rFonts w:ascii="Times New Roman" w:eastAsia="Times New Roman" w:hAnsi="Times New Roman" w:cs="Times New Roman"/>
          <w:sz w:val="28"/>
          <w:szCs w:val="24"/>
          <w:lang w:val="uk-UA"/>
        </w:rPr>
        <w:t>________</w:t>
      </w:r>
    </w:p>
    <w:p w:rsidR="003C2670" w:rsidRPr="003C2670" w:rsidRDefault="003C2670" w:rsidP="003C2670">
      <w:pPr>
        <w:spacing w:after="0" w:line="240" w:lineRule="auto"/>
        <w:rPr>
          <w:rFonts w:ascii="Times New Roman" w:eastAsia="Times New Roman" w:hAnsi="Times New Roman" w:cs="Times New Roman"/>
          <w:sz w:val="16"/>
          <w:szCs w:val="16"/>
          <w:lang w:val="uk-UA"/>
        </w:rPr>
      </w:pPr>
      <w:r w:rsidRPr="003C2670">
        <w:rPr>
          <w:rFonts w:ascii="Times New Roman" w:eastAsia="Times New Roman" w:hAnsi="Times New Roman" w:cs="Times New Roman"/>
          <w:sz w:val="28"/>
          <w:szCs w:val="24"/>
        </w:rPr>
        <w:t xml:space="preserve">   </w:t>
      </w: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16"/>
          <w:szCs w:val="16"/>
          <w:lang w:val="uk-UA"/>
        </w:rPr>
        <w:t xml:space="preserve">(прізвище, ім’я, по-батькові)                                                                         </w:t>
      </w:r>
      <w:r w:rsidRPr="003C2670">
        <w:rPr>
          <w:rFonts w:ascii="Times New Roman" w:eastAsia="Times New Roman" w:hAnsi="Times New Roman" w:cs="Times New Roman"/>
          <w:sz w:val="16"/>
          <w:szCs w:val="16"/>
        </w:rPr>
        <w:t xml:space="preserve"> </w:t>
      </w:r>
      <w:r w:rsidRPr="003C2670">
        <w:rPr>
          <w:rFonts w:ascii="Times New Roman" w:eastAsia="Times New Roman" w:hAnsi="Times New Roman" w:cs="Times New Roman"/>
          <w:sz w:val="16"/>
          <w:szCs w:val="16"/>
          <w:lang w:val="uk-UA"/>
        </w:rPr>
        <w:t xml:space="preserve">   </w:t>
      </w:r>
      <w:r w:rsidRPr="003C2670">
        <w:rPr>
          <w:rFonts w:ascii="Times New Roman" w:eastAsia="Times New Roman" w:hAnsi="Times New Roman" w:cs="Times New Roman"/>
          <w:sz w:val="16"/>
          <w:szCs w:val="16"/>
        </w:rPr>
        <w:t xml:space="preserve">                      </w:t>
      </w:r>
      <w:r w:rsidRPr="003C2670">
        <w:rPr>
          <w:rFonts w:ascii="Times New Roman" w:eastAsia="Times New Roman" w:hAnsi="Times New Roman" w:cs="Times New Roman"/>
          <w:sz w:val="16"/>
          <w:szCs w:val="16"/>
          <w:lang w:val="uk-UA"/>
        </w:rPr>
        <w:t xml:space="preserve"> </w:t>
      </w:r>
      <w:r w:rsidRPr="003C2670">
        <w:rPr>
          <w:rFonts w:ascii="Times New Roman" w:eastAsia="Times New Roman" w:hAnsi="Times New Roman" w:cs="Times New Roman"/>
          <w:sz w:val="16"/>
          <w:szCs w:val="16"/>
        </w:rPr>
        <w:t xml:space="preserve"> </w:t>
      </w:r>
      <w:r w:rsidRPr="003C2670">
        <w:rPr>
          <w:rFonts w:ascii="Times New Roman" w:eastAsia="Times New Roman" w:hAnsi="Times New Roman" w:cs="Times New Roman"/>
          <w:sz w:val="16"/>
          <w:szCs w:val="16"/>
          <w:lang w:val="uk-UA"/>
        </w:rPr>
        <w:t>(підпис)</w:t>
      </w:r>
    </w:p>
    <w:p w:rsidR="003C2670" w:rsidRPr="003C2670" w:rsidRDefault="003C2670" w:rsidP="003C2670">
      <w:pPr>
        <w:spacing w:after="0" w:line="240" w:lineRule="auto"/>
        <w:rPr>
          <w:rFonts w:ascii="Times New Roman" w:eastAsia="Times New Roman" w:hAnsi="Times New Roman" w:cs="Times New Roman"/>
          <w:sz w:val="16"/>
          <w:szCs w:val="16"/>
          <w:lang w:val="uk-UA"/>
        </w:rPr>
      </w:pPr>
    </w:p>
    <w:p w:rsidR="003C2670" w:rsidRPr="003C2670" w:rsidRDefault="003C2670" w:rsidP="003C2670">
      <w:pPr>
        <w:spacing w:after="0" w:line="240" w:lineRule="auto"/>
        <w:rPr>
          <w:rFonts w:ascii="Times New Roman" w:eastAsia="Times New Roman" w:hAnsi="Times New Roman" w:cs="Times New Roman"/>
          <w:sz w:val="16"/>
          <w:szCs w:val="16"/>
          <w:lang w:val="uk-UA"/>
        </w:rPr>
      </w:pPr>
    </w:p>
    <w:p w:rsidR="003C2670" w:rsidRPr="003C2670" w:rsidRDefault="003C2670" w:rsidP="003C2670">
      <w:pPr>
        <w:spacing w:after="0" w:line="240" w:lineRule="auto"/>
        <w:rPr>
          <w:rFonts w:ascii="Times New Roman" w:eastAsia="Times New Roman" w:hAnsi="Times New Roman" w:cs="Times New Roman"/>
          <w:i/>
          <w:sz w:val="28"/>
          <w:szCs w:val="24"/>
          <w:u w:val="single"/>
          <w:lang w:val="uk-UA"/>
        </w:rPr>
      </w:pPr>
      <w:r w:rsidRPr="003C2670">
        <w:rPr>
          <w:rFonts w:ascii="Times New Roman" w:eastAsia="Times New Roman" w:hAnsi="Times New Roman" w:cs="Times New Roman"/>
          <w:sz w:val="28"/>
          <w:szCs w:val="28"/>
          <w:lang w:val="uk-UA"/>
        </w:rPr>
        <w:t xml:space="preserve">    Керівник </w:t>
      </w:r>
      <w:r w:rsidRPr="003C26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lang w:val="uk-UA"/>
        </w:rPr>
        <w:t>аспірант</w:t>
      </w:r>
      <w:r w:rsidRPr="003C2670">
        <w:rPr>
          <w:rFonts w:ascii="Times New Roman" w:eastAsia="Times New Roman" w:hAnsi="Times New Roman" w:cs="Times New Roman"/>
          <w:sz w:val="28"/>
          <w:szCs w:val="28"/>
          <w:u w:val="single"/>
          <w:lang w:val="uk-UA"/>
        </w:rPr>
        <w:t>,</w:t>
      </w:r>
      <w:r w:rsidRPr="003C2670">
        <w:rPr>
          <w:rFonts w:ascii="Times New Roman" w:eastAsia="Times New Roman" w:hAnsi="Times New Roman" w:cs="Times New Roman"/>
          <w:sz w:val="28"/>
          <w:szCs w:val="28"/>
          <w:lang w:val="uk-UA"/>
        </w:rPr>
        <w:t xml:space="preserve"> </w:t>
      </w:r>
      <w:r>
        <w:rPr>
          <w:rFonts w:ascii="Times New Roman" w:eastAsia="Times New Roman" w:hAnsi="Times New Roman" w:cs="Times New Roman"/>
          <w:i/>
          <w:sz w:val="28"/>
          <w:szCs w:val="24"/>
          <w:u w:val="single"/>
          <w:lang w:val="uk-UA"/>
        </w:rPr>
        <w:t xml:space="preserve">Хібеба Микола </w:t>
      </w:r>
      <w:r w:rsidRPr="003C2670">
        <w:rPr>
          <w:rFonts w:ascii="Times New Roman" w:eastAsia="Times New Roman" w:hAnsi="Times New Roman" w:cs="Times New Roman"/>
          <w:i/>
          <w:sz w:val="28"/>
          <w:szCs w:val="24"/>
          <w:u w:val="single"/>
          <w:lang w:val="uk-UA"/>
        </w:rPr>
        <w:t>Григорович</w:t>
      </w:r>
      <w:r w:rsidRPr="003C2670">
        <w:rPr>
          <w:rFonts w:ascii="Times New Roman" w:eastAsia="Times New Roman" w:hAnsi="Times New Roman" w:cs="Times New Roman"/>
          <w:i/>
          <w:sz w:val="28"/>
          <w:szCs w:val="24"/>
          <w:u w:val="single"/>
          <w:lang w:val="en-US"/>
        </w:rPr>
        <w:t>                           </w:t>
      </w:r>
    </w:p>
    <w:p w:rsidR="003C2670" w:rsidRPr="003C2670" w:rsidRDefault="003C2670" w:rsidP="003C2670">
      <w:pPr>
        <w:spacing w:after="0" w:line="240" w:lineRule="auto"/>
        <w:rPr>
          <w:rFonts w:ascii="Times New Roman" w:eastAsia="Times New Roman" w:hAnsi="Times New Roman" w:cs="Times New Roman"/>
          <w:sz w:val="16"/>
          <w:szCs w:val="16"/>
          <w:lang w:val="uk-UA"/>
        </w:rPr>
      </w:pP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16"/>
          <w:szCs w:val="16"/>
          <w:lang w:val="uk-UA"/>
        </w:rPr>
        <w:t xml:space="preserve">( посада, науковий ступінь, вчене звання, прізвище та ініціали)                    </w:t>
      </w:r>
      <w:r w:rsidRPr="003C2670">
        <w:rPr>
          <w:rFonts w:ascii="Times New Roman" w:eastAsia="Times New Roman" w:hAnsi="Times New Roman" w:cs="Times New Roman"/>
          <w:sz w:val="16"/>
          <w:szCs w:val="16"/>
        </w:rPr>
        <w:t xml:space="preserve">  </w:t>
      </w:r>
      <w:r w:rsidRPr="003C2670">
        <w:rPr>
          <w:rFonts w:ascii="Times New Roman" w:eastAsia="Times New Roman" w:hAnsi="Times New Roman" w:cs="Times New Roman"/>
          <w:sz w:val="16"/>
          <w:szCs w:val="16"/>
          <w:lang w:val="uk-UA"/>
        </w:rPr>
        <w:t xml:space="preserve">                     (підпис)</w:t>
      </w:r>
    </w:p>
    <w:p w:rsidR="003C2670" w:rsidRPr="003C2670" w:rsidRDefault="003C2670" w:rsidP="003C2670">
      <w:pPr>
        <w:spacing w:after="0" w:line="240" w:lineRule="auto"/>
        <w:rPr>
          <w:rFonts w:ascii="Times New Roman" w:eastAsia="Times New Roman" w:hAnsi="Times New Roman" w:cs="Times New Roman"/>
          <w:sz w:val="16"/>
          <w:szCs w:val="16"/>
          <w:lang w:val="uk-UA"/>
        </w:rPr>
      </w:pPr>
      <w:r w:rsidRPr="003C2670">
        <w:rPr>
          <w:rFonts w:ascii="Times New Roman" w:eastAsia="Times New Roman" w:hAnsi="Times New Roman" w:cs="Times New Roman"/>
          <w:sz w:val="16"/>
          <w:szCs w:val="16"/>
          <w:lang w:val="uk-UA"/>
        </w:rPr>
        <w:t xml:space="preserve"> </w:t>
      </w:r>
    </w:p>
    <w:p w:rsidR="003C2670" w:rsidRPr="003C2670" w:rsidRDefault="003C2670" w:rsidP="003C2670">
      <w:pPr>
        <w:spacing w:after="0" w:line="240" w:lineRule="auto"/>
        <w:rPr>
          <w:rFonts w:ascii="Times New Roman" w:eastAsia="Times New Roman" w:hAnsi="Times New Roman" w:cs="Times New Roman"/>
          <w:sz w:val="16"/>
          <w:szCs w:val="16"/>
          <w:lang w:val="uk-UA"/>
        </w:rPr>
      </w:pPr>
    </w:p>
    <w:p w:rsidR="003C2670" w:rsidRPr="003C2670" w:rsidRDefault="003C2670" w:rsidP="003C2670">
      <w:pPr>
        <w:spacing w:after="0" w:line="240" w:lineRule="auto"/>
        <w:jc w:val="both"/>
        <w:rPr>
          <w:rFonts w:ascii="Times New Roman" w:eastAsia="Times New Roman" w:hAnsi="Times New Roman" w:cs="Times New Roman"/>
          <w:sz w:val="16"/>
          <w:szCs w:val="16"/>
          <w:lang w:val="uk-UA"/>
        </w:rPr>
      </w:pPr>
      <w:r w:rsidRPr="003C2670">
        <w:rPr>
          <w:rFonts w:ascii="Times New Roman" w:eastAsia="Times New Roman" w:hAnsi="Times New Roman" w:cs="Times New Roman"/>
          <w:sz w:val="28"/>
          <w:szCs w:val="28"/>
          <w:lang w:val="uk-UA"/>
        </w:rPr>
        <w:t xml:space="preserve">    Консультант </w:t>
      </w:r>
      <w:r w:rsidRPr="003C2670">
        <w:rPr>
          <w:rFonts w:ascii="Times New Roman" w:eastAsia="Times New Roman" w:hAnsi="Times New Roman" w:cs="Times New Roman"/>
          <w:sz w:val="24"/>
          <w:szCs w:val="24"/>
          <w:u w:val="single"/>
          <w:lang w:val="uk-UA"/>
        </w:rPr>
        <w:t>Охорона праці</w:t>
      </w:r>
      <w:r w:rsidRPr="003C2670">
        <w:rPr>
          <w:rFonts w:ascii="Times New Roman" w:eastAsia="Times New Roman" w:hAnsi="Times New Roman" w:cs="Times New Roman"/>
          <w:sz w:val="28"/>
          <w:szCs w:val="28"/>
          <w:lang w:val="uk-UA"/>
        </w:rPr>
        <w:t xml:space="preserve"> </w:t>
      </w:r>
      <w:r w:rsidRPr="003C2670">
        <w:rPr>
          <w:rFonts w:ascii="Times New Roman" w:eastAsia="Times New Roman" w:hAnsi="Times New Roman" w:cs="Times New Roman"/>
          <w:i/>
          <w:sz w:val="28"/>
          <w:szCs w:val="24"/>
          <w:u w:val="single"/>
          <w:lang w:val="uk-UA"/>
        </w:rPr>
        <w:t>к. т. н., доцент Ковтун Андрій Іванович</w:t>
      </w:r>
      <w:r w:rsidRPr="003C2670">
        <w:rPr>
          <w:rFonts w:ascii="Times New Roman" w:eastAsia="Times New Roman" w:hAnsi="Times New Roman" w:cs="Times New Roman"/>
          <w:i/>
          <w:sz w:val="28"/>
          <w:szCs w:val="24"/>
          <w:u w:val="single"/>
        </w:rPr>
        <w:t xml:space="preserve"> </w:t>
      </w: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28"/>
          <w:szCs w:val="24"/>
        </w:rPr>
        <w:t xml:space="preserve"> </w:t>
      </w:r>
      <w:r w:rsidRPr="003C2670">
        <w:rPr>
          <w:rFonts w:ascii="Times New Roman" w:eastAsia="Times New Roman" w:hAnsi="Times New Roman" w:cs="Times New Roman"/>
          <w:sz w:val="28"/>
          <w:szCs w:val="28"/>
          <w:lang w:val="uk-UA"/>
        </w:rPr>
        <w:t xml:space="preserve">________ </w:t>
      </w:r>
    </w:p>
    <w:p w:rsidR="003C2670" w:rsidRPr="003C2670" w:rsidRDefault="003C2670" w:rsidP="003C2670">
      <w:pPr>
        <w:spacing w:after="0" w:line="240" w:lineRule="auto"/>
        <w:rPr>
          <w:rFonts w:ascii="Times New Roman" w:eastAsia="Times New Roman" w:hAnsi="Times New Roman" w:cs="Times New Roman"/>
          <w:sz w:val="16"/>
          <w:szCs w:val="16"/>
          <w:lang w:val="uk-UA"/>
        </w:rPr>
      </w:pP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16"/>
          <w:szCs w:val="16"/>
          <w:lang w:val="uk-UA"/>
        </w:rPr>
        <w:t xml:space="preserve">(назва розділу)           (посада, вчене звання, науковий ступінь, прізвище та ініціали)             </w:t>
      </w:r>
      <w:r w:rsidRPr="003C2670">
        <w:rPr>
          <w:rFonts w:ascii="Times New Roman" w:eastAsia="Times New Roman" w:hAnsi="Times New Roman" w:cs="Times New Roman"/>
          <w:sz w:val="16"/>
          <w:szCs w:val="16"/>
        </w:rPr>
        <w:t xml:space="preserve">   </w:t>
      </w:r>
      <w:r w:rsidRPr="003C2670">
        <w:rPr>
          <w:rFonts w:ascii="Times New Roman" w:eastAsia="Times New Roman" w:hAnsi="Times New Roman" w:cs="Times New Roman"/>
          <w:sz w:val="16"/>
          <w:szCs w:val="16"/>
          <w:lang w:val="uk-UA"/>
        </w:rPr>
        <w:t>(підпис)</w:t>
      </w:r>
    </w:p>
    <w:p w:rsidR="003C2670" w:rsidRPr="003C2670" w:rsidRDefault="003C2670" w:rsidP="003C2670">
      <w:pPr>
        <w:spacing w:after="0" w:line="240" w:lineRule="auto"/>
        <w:rPr>
          <w:rFonts w:ascii="Times New Roman" w:eastAsia="Times New Roman" w:hAnsi="Times New Roman" w:cs="Times New Roman"/>
          <w:sz w:val="16"/>
          <w:szCs w:val="16"/>
          <w:lang w:val="uk-UA"/>
        </w:rPr>
      </w:pPr>
    </w:p>
    <w:p w:rsidR="003C2670" w:rsidRPr="003C2670" w:rsidRDefault="003C2670" w:rsidP="003C2670">
      <w:pPr>
        <w:spacing w:after="0" w:line="240" w:lineRule="auto"/>
        <w:rPr>
          <w:rFonts w:ascii="Times New Roman" w:eastAsia="Times New Roman" w:hAnsi="Times New Roman" w:cs="Times New Roman"/>
          <w:sz w:val="16"/>
          <w:szCs w:val="16"/>
          <w:lang w:val="uk-UA"/>
        </w:rPr>
      </w:pPr>
    </w:p>
    <w:p w:rsidR="003C2670" w:rsidRPr="003C2670" w:rsidRDefault="003C2670" w:rsidP="003C2670">
      <w:pPr>
        <w:spacing w:after="0" w:line="240" w:lineRule="auto"/>
        <w:rPr>
          <w:rFonts w:ascii="Times New Roman" w:eastAsia="Times New Roman" w:hAnsi="Times New Roman" w:cs="Times New Roman"/>
          <w:sz w:val="28"/>
          <w:szCs w:val="28"/>
          <w:lang w:val="uk-UA"/>
        </w:rPr>
      </w:pPr>
      <w:r w:rsidRPr="003C2670">
        <w:rPr>
          <w:rFonts w:ascii="Times New Roman" w:eastAsia="Times New Roman" w:hAnsi="Times New Roman" w:cs="Times New Roman"/>
          <w:sz w:val="24"/>
          <w:szCs w:val="24"/>
          <w:lang w:val="uk-UA"/>
        </w:rPr>
        <w:t xml:space="preserve">     </w:t>
      </w:r>
      <w:r w:rsidRPr="003C2670">
        <w:rPr>
          <w:rFonts w:ascii="Times New Roman" w:eastAsia="Times New Roman" w:hAnsi="Times New Roman" w:cs="Times New Roman"/>
          <w:sz w:val="28"/>
          <w:szCs w:val="28"/>
          <w:lang w:val="uk-UA"/>
        </w:rPr>
        <w:t xml:space="preserve">Рецензент  ______________________________________     </w:t>
      </w:r>
      <w:r w:rsidRPr="003C2670">
        <w:rPr>
          <w:rFonts w:ascii="Times New Roman" w:eastAsia="Times New Roman" w:hAnsi="Times New Roman" w:cs="Times New Roman"/>
          <w:sz w:val="28"/>
          <w:szCs w:val="28"/>
        </w:rPr>
        <w:t xml:space="preserve">                   </w:t>
      </w:r>
      <w:r w:rsidRPr="003C2670">
        <w:rPr>
          <w:rFonts w:ascii="Times New Roman" w:eastAsia="Times New Roman" w:hAnsi="Times New Roman" w:cs="Times New Roman"/>
          <w:sz w:val="28"/>
          <w:szCs w:val="28"/>
          <w:lang w:val="uk-UA"/>
        </w:rPr>
        <w:t>________</w:t>
      </w:r>
    </w:p>
    <w:p w:rsidR="003C2670" w:rsidRPr="003C2670" w:rsidRDefault="003C2670" w:rsidP="003C2670">
      <w:pPr>
        <w:spacing w:after="0" w:line="240" w:lineRule="auto"/>
        <w:rPr>
          <w:rFonts w:ascii="Times New Roman" w:eastAsia="Times New Roman" w:hAnsi="Times New Roman" w:cs="Times New Roman"/>
          <w:sz w:val="16"/>
          <w:szCs w:val="16"/>
          <w:lang w:val="uk-UA"/>
        </w:rPr>
      </w:pP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16"/>
          <w:szCs w:val="16"/>
          <w:lang w:val="uk-UA"/>
        </w:rPr>
        <w:t xml:space="preserve">                                                            (посада, науковий ступінь, вчене звання, прізвище та ініціали)                              </w:t>
      </w:r>
      <w:r w:rsidRPr="003C2670">
        <w:rPr>
          <w:rFonts w:ascii="Times New Roman" w:eastAsia="Times New Roman" w:hAnsi="Times New Roman" w:cs="Times New Roman"/>
          <w:sz w:val="16"/>
          <w:szCs w:val="16"/>
        </w:rPr>
        <w:t xml:space="preserve">                      </w:t>
      </w:r>
      <w:r w:rsidRPr="003C2670">
        <w:rPr>
          <w:rFonts w:ascii="Times New Roman" w:eastAsia="Times New Roman" w:hAnsi="Times New Roman" w:cs="Times New Roman"/>
          <w:sz w:val="16"/>
          <w:szCs w:val="16"/>
          <w:lang w:val="uk-UA"/>
        </w:rPr>
        <w:t xml:space="preserve">  (підпис)</w:t>
      </w:r>
    </w:p>
    <w:p w:rsidR="003C2670" w:rsidRPr="003C2670" w:rsidRDefault="003C2670" w:rsidP="003C2670">
      <w:pPr>
        <w:spacing w:after="0" w:line="240" w:lineRule="auto"/>
        <w:jc w:val="center"/>
        <w:rPr>
          <w:rFonts w:ascii="Times New Roman" w:eastAsia="Times New Roman" w:hAnsi="Times New Roman" w:cs="Times New Roman"/>
          <w:sz w:val="28"/>
          <w:szCs w:val="24"/>
          <w:lang w:val="uk-UA"/>
        </w:rPr>
      </w:pPr>
    </w:p>
    <w:p w:rsidR="003C2670" w:rsidRPr="003C2670" w:rsidRDefault="003C2670" w:rsidP="003C2670">
      <w:pPr>
        <w:spacing w:after="0" w:line="240" w:lineRule="auto"/>
        <w:jc w:val="right"/>
        <w:rPr>
          <w:rFonts w:ascii="Times New Roman" w:eastAsia="Times New Roman" w:hAnsi="Times New Roman" w:cs="Times New Roman"/>
          <w:sz w:val="28"/>
          <w:szCs w:val="24"/>
          <w:lang w:val="uk-UA"/>
        </w:rPr>
      </w:pPr>
    </w:p>
    <w:p w:rsidR="003C2670" w:rsidRPr="003C2670" w:rsidRDefault="003C2670" w:rsidP="003C2670">
      <w:pPr>
        <w:spacing w:after="0" w:line="240" w:lineRule="auto"/>
        <w:jc w:val="right"/>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24"/>
          <w:szCs w:val="24"/>
          <w:lang w:val="uk-UA"/>
        </w:rPr>
        <w:t>Засвідчую, що в цьому дипломному</w:t>
      </w:r>
    </w:p>
    <w:p w:rsidR="003C2670" w:rsidRPr="003C2670" w:rsidRDefault="003C2670" w:rsidP="003C2670">
      <w:pPr>
        <w:spacing w:after="0" w:line="240" w:lineRule="auto"/>
        <w:jc w:val="right"/>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                                                                           проекті  немає запозичень з праць інших     </w:t>
      </w:r>
    </w:p>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                                                                                        авторів без відповідних посилань</w:t>
      </w:r>
    </w:p>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                                                                        Студент   ____________</w:t>
      </w:r>
    </w:p>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                                                                                               (підпис)</w:t>
      </w:r>
    </w:p>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p>
    <w:p w:rsidR="003C2670" w:rsidRPr="003C2670" w:rsidRDefault="003C2670" w:rsidP="003C2670">
      <w:pPr>
        <w:spacing w:after="0" w:line="240" w:lineRule="auto"/>
        <w:jc w:val="center"/>
        <w:rPr>
          <w:rFonts w:ascii="Times New Roman" w:eastAsia="Times New Roman" w:hAnsi="Times New Roman" w:cs="Times New Roman"/>
          <w:sz w:val="28"/>
          <w:szCs w:val="24"/>
          <w:lang w:val="uk-UA"/>
        </w:rPr>
      </w:pPr>
    </w:p>
    <w:p w:rsidR="003C2670" w:rsidRPr="003C2670" w:rsidRDefault="003C2670" w:rsidP="003C2670">
      <w:pPr>
        <w:spacing w:after="0" w:line="240" w:lineRule="auto"/>
        <w:jc w:val="center"/>
        <w:rPr>
          <w:rFonts w:ascii="Times New Roman" w:eastAsia="Times New Roman" w:hAnsi="Times New Roman" w:cs="Times New Roman"/>
          <w:sz w:val="28"/>
          <w:szCs w:val="24"/>
          <w:lang w:val="uk-UA"/>
        </w:rPr>
      </w:pPr>
    </w:p>
    <w:p w:rsidR="003C2670" w:rsidRPr="003C2670" w:rsidRDefault="003C2670" w:rsidP="003C2670">
      <w:pPr>
        <w:spacing w:after="0" w:line="240" w:lineRule="auto"/>
        <w:jc w:val="center"/>
        <w:rPr>
          <w:rFonts w:ascii="Times New Roman" w:eastAsia="Times New Roman" w:hAnsi="Times New Roman" w:cs="Times New Roman"/>
          <w:sz w:val="28"/>
          <w:szCs w:val="24"/>
          <w:lang w:val="uk-UA"/>
        </w:rPr>
      </w:pPr>
    </w:p>
    <w:p w:rsidR="003C2670" w:rsidRPr="003C2670" w:rsidRDefault="003C2670" w:rsidP="003C2670">
      <w:pPr>
        <w:spacing w:after="0" w:line="240" w:lineRule="auto"/>
        <w:jc w:val="center"/>
        <w:rPr>
          <w:rFonts w:ascii="Times New Roman" w:eastAsia="Times New Roman" w:hAnsi="Times New Roman" w:cs="Times New Roman"/>
          <w:sz w:val="28"/>
          <w:szCs w:val="24"/>
          <w:lang w:val="uk-UA"/>
        </w:rPr>
      </w:pPr>
    </w:p>
    <w:p w:rsidR="003C2670" w:rsidRPr="003C2670" w:rsidRDefault="003C2670" w:rsidP="003C2670">
      <w:pPr>
        <w:spacing w:after="0" w:line="240" w:lineRule="auto"/>
        <w:jc w:val="center"/>
        <w:rPr>
          <w:rFonts w:ascii="Times New Roman" w:eastAsia="Times New Roman" w:hAnsi="Times New Roman" w:cs="Times New Roman"/>
          <w:sz w:val="28"/>
          <w:szCs w:val="24"/>
          <w:lang w:val="uk-UA"/>
        </w:rPr>
        <w:sectPr w:rsidR="003C2670" w:rsidRPr="003C2670" w:rsidSect="00B67A76">
          <w:headerReference w:type="default" r:id="rId8"/>
          <w:headerReference w:type="first" r:id="rId9"/>
          <w:pgSz w:w="11906" w:h="16838"/>
          <w:pgMar w:top="567" w:right="567" w:bottom="567" w:left="1134" w:header="709" w:footer="709" w:gutter="0"/>
          <w:cols w:space="708"/>
          <w:titlePg/>
          <w:docGrid w:linePitch="360"/>
        </w:sectPr>
      </w:pPr>
      <w:r w:rsidRPr="003C2670">
        <w:rPr>
          <w:rFonts w:ascii="Times New Roman" w:eastAsia="Times New Roman" w:hAnsi="Times New Roman" w:cs="Times New Roman"/>
          <w:sz w:val="28"/>
          <w:szCs w:val="24"/>
          <w:lang w:val="uk-UA"/>
        </w:rPr>
        <w:t>Київ - 2021 року</w:t>
      </w:r>
    </w:p>
    <w:p w:rsidR="003C2670" w:rsidRPr="003C2670" w:rsidRDefault="003C2670" w:rsidP="003C2670">
      <w:pPr>
        <w:tabs>
          <w:tab w:val="left" w:pos="720"/>
          <w:tab w:val="left" w:pos="1440"/>
          <w:tab w:val="left" w:pos="1620"/>
        </w:tabs>
        <w:spacing w:after="0" w:line="240" w:lineRule="auto"/>
        <w:jc w:val="center"/>
        <w:rPr>
          <w:rFonts w:ascii="Times New Roman" w:eastAsia="Times New Roman" w:hAnsi="Times New Roman" w:cs="Times New Roman"/>
          <w:b/>
          <w:bCs/>
          <w:sz w:val="28"/>
          <w:szCs w:val="24"/>
          <w:lang w:val="uk-UA"/>
        </w:rPr>
      </w:pPr>
      <w:r w:rsidRPr="003C2670">
        <w:rPr>
          <w:rFonts w:ascii="Times New Roman" w:eastAsia="Times New Roman" w:hAnsi="Times New Roman" w:cs="Times New Roman"/>
          <w:b/>
          <w:bCs/>
          <w:sz w:val="28"/>
          <w:szCs w:val="24"/>
          <w:lang w:val="uk-UA"/>
        </w:rPr>
        <w:lastRenderedPageBreak/>
        <w:t>Національний технічний університет України</w:t>
      </w:r>
    </w:p>
    <w:p w:rsidR="003C2670" w:rsidRPr="003C2670" w:rsidRDefault="003C2670" w:rsidP="003C2670">
      <w:pPr>
        <w:tabs>
          <w:tab w:val="left" w:pos="720"/>
          <w:tab w:val="left" w:pos="1440"/>
          <w:tab w:val="left" w:pos="1620"/>
        </w:tabs>
        <w:spacing w:after="0" w:line="240" w:lineRule="auto"/>
        <w:jc w:val="center"/>
        <w:rPr>
          <w:rFonts w:ascii="Times New Roman" w:eastAsia="Times New Roman" w:hAnsi="Times New Roman" w:cs="Times New Roman"/>
          <w:b/>
          <w:bCs/>
          <w:sz w:val="28"/>
          <w:szCs w:val="24"/>
          <w:lang w:val="uk-UA"/>
        </w:rPr>
      </w:pPr>
      <w:r w:rsidRPr="003C2670">
        <w:rPr>
          <w:rFonts w:ascii="Times New Roman" w:eastAsia="Times New Roman" w:hAnsi="Times New Roman" w:cs="Times New Roman"/>
          <w:b/>
          <w:bCs/>
          <w:sz w:val="28"/>
          <w:szCs w:val="24"/>
          <w:lang w:val="uk-UA"/>
        </w:rPr>
        <w:t>«Київський політехнічний інститут імені Ігоря Сікорського»</w:t>
      </w:r>
    </w:p>
    <w:p w:rsidR="003C2670" w:rsidRPr="003C2670" w:rsidRDefault="003C2670" w:rsidP="003C2670">
      <w:pPr>
        <w:tabs>
          <w:tab w:val="left" w:pos="720"/>
          <w:tab w:val="left" w:pos="1440"/>
          <w:tab w:val="left" w:pos="1620"/>
        </w:tabs>
        <w:spacing w:after="0" w:line="240" w:lineRule="auto"/>
        <w:ind w:left="539"/>
        <w:rPr>
          <w:rFonts w:ascii="Times New Roman" w:eastAsia="Times New Roman" w:hAnsi="Times New Roman" w:cs="Times New Roman"/>
          <w:b/>
          <w:bCs/>
          <w:sz w:val="28"/>
          <w:szCs w:val="24"/>
          <w:lang w:val="uk-UA"/>
        </w:rPr>
      </w:pPr>
    </w:p>
    <w:p w:rsidR="003C2670" w:rsidRPr="003C2670" w:rsidRDefault="003C2670" w:rsidP="003C2670">
      <w:pPr>
        <w:tabs>
          <w:tab w:val="left" w:leader="underscore" w:pos="8931"/>
        </w:tabs>
        <w:spacing w:after="0" w:line="240" w:lineRule="auto"/>
        <w:ind w:hanging="1"/>
        <w:jc w:val="center"/>
        <w:rPr>
          <w:rFonts w:ascii="Times New Roman" w:eastAsia="Times New Roman" w:hAnsi="Times New Roman" w:cs="Times New Roman"/>
          <w:sz w:val="28"/>
          <w:szCs w:val="24"/>
          <w:u w:val="single"/>
          <w:lang w:val="uk-UA"/>
        </w:rPr>
      </w:pPr>
      <w:r w:rsidRPr="003C2670">
        <w:rPr>
          <w:rFonts w:ascii="Times New Roman" w:eastAsia="Times New Roman" w:hAnsi="Times New Roman" w:cs="Times New Roman"/>
          <w:sz w:val="28"/>
          <w:szCs w:val="24"/>
          <w:u w:val="single"/>
          <w:lang w:val="uk-UA"/>
        </w:rPr>
        <w:t>Інженерно-хімічний факультет</w:t>
      </w:r>
    </w:p>
    <w:p w:rsidR="003C2670" w:rsidRPr="003C2670" w:rsidRDefault="003C2670" w:rsidP="003C2670">
      <w:pPr>
        <w:tabs>
          <w:tab w:val="center" w:pos="5741"/>
          <w:tab w:val="left" w:leader="underscore" w:pos="8903"/>
          <w:tab w:val="left" w:leader="underscore" w:pos="8931"/>
        </w:tabs>
        <w:spacing w:after="0" w:line="240" w:lineRule="auto"/>
        <w:ind w:left="539" w:firstLine="2013"/>
        <w:rPr>
          <w:rFonts w:ascii="Times New Roman" w:eastAsia="Times New Roman" w:hAnsi="Times New Roman" w:cs="Times New Roman"/>
          <w:sz w:val="28"/>
          <w:szCs w:val="24"/>
          <w:vertAlign w:val="superscript"/>
          <w:lang w:val="uk-UA"/>
        </w:rPr>
      </w:pPr>
      <w:r w:rsidRPr="003C2670">
        <w:rPr>
          <w:rFonts w:ascii="Times New Roman" w:eastAsia="Times New Roman" w:hAnsi="Times New Roman" w:cs="Times New Roman"/>
          <w:sz w:val="28"/>
          <w:szCs w:val="24"/>
          <w:vertAlign w:val="superscript"/>
          <w:lang w:val="uk-UA"/>
        </w:rPr>
        <w:t xml:space="preserve">                             </w:t>
      </w:r>
      <w:r w:rsidRPr="003C2670">
        <w:rPr>
          <w:rFonts w:ascii="Times New Roman" w:eastAsia="Times New Roman" w:hAnsi="Times New Roman" w:cs="Times New Roman"/>
          <w:sz w:val="28"/>
          <w:szCs w:val="24"/>
          <w:vertAlign w:val="superscript"/>
        </w:rPr>
        <w:t xml:space="preserve">            </w:t>
      </w:r>
      <w:r w:rsidRPr="003C2670">
        <w:rPr>
          <w:rFonts w:ascii="Times New Roman" w:eastAsia="Times New Roman" w:hAnsi="Times New Roman" w:cs="Times New Roman"/>
          <w:sz w:val="28"/>
          <w:szCs w:val="24"/>
          <w:vertAlign w:val="superscript"/>
          <w:lang w:val="uk-UA"/>
        </w:rPr>
        <w:t>(повна назва)</w:t>
      </w:r>
    </w:p>
    <w:p w:rsidR="003C2670" w:rsidRPr="003C2670" w:rsidRDefault="003C2670" w:rsidP="003C2670">
      <w:pPr>
        <w:tabs>
          <w:tab w:val="left" w:leader="underscore" w:pos="8931"/>
        </w:tabs>
        <w:spacing w:after="0" w:line="240" w:lineRule="auto"/>
        <w:ind w:hanging="1"/>
        <w:rPr>
          <w:rFonts w:ascii="Times New Roman" w:eastAsia="Times New Roman" w:hAnsi="Times New Roman" w:cs="Times New Roman"/>
          <w:sz w:val="28"/>
          <w:szCs w:val="24"/>
          <w:u w:val="single"/>
          <w:lang w:val="uk-UA"/>
        </w:rPr>
      </w:pP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28"/>
          <w:szCs w:val="24"/>
          <w:u w:val="single"/>
          <w:lang w:val="uk-UA"/>
        </w:rPr>
        <w:t>Кафедра автоматизації хімічних виробництв</w:t>
      </w:r>
    </w:p>
    <w:p w:rsidR="003C2670" w:rsidRPr="003C2670" w:rsidRDefault="003C2670" w:rsidP="003C2670">
      <w:pPr>
        <w:tabs>
          <w:tab w:val="left" w:pos="3583"/>
          <w:tab w:val="center" w:pos="5032"/>
          <w:tab w:val="left" w:leader="underscore" w:pos="8903"/>
        </w:tabs>
        <w:spacing w:after="0" w:line="240" w:lineRule="auto"/>
        <w:ind w:left="539" w:hanging="1"/>
        <w:rPr>
          <w:rFonts w:ascii="Times New Roman" w:eastAsia="Times New Roman" w:hAnsi="Times New Roman" w:cs="Times New Roman"/>
          <w:sz w:val="28"/>
          <w:szCs w:val="24"/>
          <w:vertAlign w:val="superscript"/>
          <w:lang w:val="uk-UA"/>
        </w:rPr>
      </w:pPr>
      <w:r w:rsidRPr="003C2670">
        <w:rPr>
          <w:rFonts w:ascii="Times New Roman" w:eastAsia="Times New Roman" w:hAnsi="Times New Roman" w:cs="Times New Roman"/>
          <w:sz w:val="28"/>
          <w:szCs w:val="24"/>
          <w:vertAlign w:val="superscript"/>
          <w:lang w:val="uk-UA"/>
        </w:rPr>
        <w:t xml:space="preserve">                                                         </w:t>
      </w:r>
      <w:r w:rsidRPr="003C2670">
        <w:rPr>
          <w:rFonts w:ascii="Times New Roman" w:eastAsia="Times New Roman" w:hAnsi="Times New Roman" w:cs="Times New Roman"/>
          <w:sz w:val="28"/>
          <w:szCs w:val="24"/>
          <w:vertAlign w:val="superscript"/>
        </w:rPr>
        <w:tab/>
        <w:t xml:space="preserve">                  </w:t>
      </w:r>
      <w:r w:rsidRPr="003C2670">
        <w:rPr>
          <w:rFonts w:ascii="Times New Roman" w:eastAsia="Times New Roman" w:hAnsi="Times New Roman" w:cs="Times New Roman"/>
          <w:sz w:val="28"/>
          <w:szCs w:val="24"/>
          <w:vertAlign w:val="superscript"/>
          <w:lang w:val="uk-UA"/>
        </w:rPr>
        <w:t>(повна назва)</w:t>
      </w:r>
    </w:p>
    <w:p w:rsidR="003C2670" w:rsidRPr="003C2670" w:rsidRDefault="003C2670" w:rsidP="003C2670">
      <w:pPr>
        <w:tabs>
          <w:tab w:val="left" w:leader="underscore" w:pos="8903"/>
        </w:tabs>
        <w:spacing w:before="120" w:after="0" w:line="240" w:lineRule="auto"/>
        <w:ind w:left="539" w:hanging="539"/>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Рівень вищої освіти – перший (бакалаврський)</w:t>
      </w:r>
    </w:p>
    <w:p w:rsidR="003C2670" w:rsidRPr="003C2670" w:rsidRDefault="003C2670" w:rsidP="003C2670">
      <w:pPr>
        <w:tabs>
          <w:tab w:val="left" w:leader="underscore" w:pos="8931"/>
        </w:tabs>
        <w:spacing w:before="120" w:after="0" w:line="240" w:lineRule="auto"/>
        <w:ind w:left="539" w:hanging="539"/>
        <w:rPr>
          <w:rFonts w:ascii="Times New Roman" w:eastAsia="Times New Roman" w:hAnsi="Times New Roman" w:cs="Times New Roman"/>
          <w:sz w:val="28"/>
          <w:szCs w:val="24"/>
          <w:u w:val="single"/>
          <w:lang w:val="uk-UA"/>
        </w:rPr>
      </w:pPr>
      <w:r w:rsidRPr="003C2670">
        <w:rPr>
          <w:rFonts w:ascii="Times New Roman" w:eastAsia="Times New Roman" w:hAnsi="Times New Roman" w:cs="Times New Roman"/>
          <w:sz w:val="28"/>
          <w:szCs w:val="24"/>
          <w:lang w:val="uk-UA"/>
        </w:rPr>
        <w:t xml:space="preserve">Напрям підготовки </w:t>
      </w:r>
      <w:r w:rsidRPr="003C2670">
        <w:rPr>
          <w:rFonts w:ascii="Times New Roman" w:eastAsia="Times New Roman" w:hAnsi="Times New Roman" w:cs="Times New Roman"/>
          <w:sz w:val="28"/>
          <w:szCs w:val="24"/>
          <w:u w:val="single"/>
          <w:lang w:val="uk-UA"/>
        </w:rPr>
        <w:t>151 Автоматизація та комп’ютерно-інтегровані технології</w:t>
      </w:r>
    </w:p>
    <w:p w:rsidR="003C2670" w:rsidRPr="003C2670" w:rsidRDefault="003C2670" w:rsidP="003C2670">
      <w:pPr>
        <w:tabs>
          <w:tab w:val="left" w:leader="underscore" w:pos="8903"/>
        </w:tabs>
        <w:spacing w:after="0" w:line="240" w:lineRule="auto"/>
        <w:ind w:left="539" w:firstLine="1162"/>
        <w:jc w:val="center"/>
        <w:rPr>
          <w:rFonts w:ascii="Times New Roman" w:eastAsia="Times New Roman" w:hAnsi="Times New Roman" w:cs="Times New Roman"/>
          <w:sz w:val="28"/>
          <w:szCs w:val="24"/>
          <w:vertAlign w:val="superscript"/>
          <w:lang w:val="uk-UA"/>
        </w:rPr>
      </w:pPr>
      <w:r w:rsidRPr="003C2670">
        <w:rPr>
          <w:rFonts w:ascii="Times New Roman" w:eastAsia="Times New Roman" w:hAnsi="Times New Roman" w:cs="Times New Roman"/>
          <w:sz w:val="28"/>
          <w:szCs w:val="24"/>
          <w:vertAlign w:val="superscript"/>
          <w:lang w:val="uk-UA"/>
        </w:rPr>
        <w:t>(код і назва)</w:t>
      </w:r>
    </w:p>
    <w:p w:rsidR="003C2670" w:rsidRPr="003C2670" w:rsidRDefault="003C2670" w:rsidP="003C2670">
      <w:pPr>
        <w:tabs>
          <w:tab w:val="left" w:pos="720"/>
          <w:tab w:val="left" w:pos="1440"/>
          <w:tab w:val="left" w:pos="1620"/>
        </w:tabs>
        <w:spacing w:after="0" w:line="240" w:lineRule="auto"/>
        <w:ind w:left="539"/>
        <w:rPr>
          <w:rFonts w:ascii="Times New Roman" w:eastAsia="Times New Roman" w:hAnsi="Times New Roman" w:cs="Times New Roman"/>
          <w:sz w:val="28"/>
          <w:szCs w:val="24"/>
          <w:vertAlign w:val="superscript"/>
          <w:lang w:val="uk-UA"/>
        </w:rPr>
      </w:pPr>
    </w:p>
    <w:p w:rsidR="003C2670" w:rsidRPr="003C2670" w:rsidRDefault="003C2670" w:rsidP="003C2670">
      <w:pPr>
        <w:tabs>
          <w:tab w:val="left" w:pos="720"/>
          <w:tab w:val="left" w:pos="1440"/>
          <w:tab w:val="left" w:pos="1620"/>
        </w:tabs>
        <w:spacing w:after="0" w:line="240" w:lineRule="auto"/>
        <w:ind w:left="5387"/>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ЗАТВЕРДЖУЮ</w:t>
      </w:r>
    </w:p>
    <w:p w:rsidR="003C2670" w:rsidRPr="003C2670" w:rsidRDefault="003C2670" w:rsidP="003C2670">
      <w:pPr>
        <w:tabs>
          <w:tab w:val="left" w:pos="720"/>
          <w:tab w:val="left" w:pos="1440"/>
          <w:tab w:val="left" w:pos="1620"/>
        </w:tabs>
        <w:spacing w:after="0" w:line="240" w:lineRule="auto"/>
        <w:ind w:left="5387"/>
        <w:rPr>
          <w:rFonts w:ascii="Times New Roman" w:eastAsia="Times New Roman" w:hAnsi="Times New Roman" w:cs="Times New Roman"/>
          <w:bCs/>
          <w:sz w:val="28"/>
          <w:szCs w:val="24"/>
          <w:lang w:val="uk-UA"/>
        </w:rPr>
      </w:pPr>
      <w:r w:rsidRPr="003C2670">
        <w:rPr>
          <w:rFonts w:ascii="Times New Roman" w:eastAsia="Times New Roman" w:hAnsi="Times New Roman" w:cs="Times New Roman"/>
          <w:bCs/>
          <w:sz w:val="28"/>
          <w:szCs w:val="24"/>
          <w:lang w:val="uk-UA"/>
        </w:rPr>
        <w:t>Завідувач кафедри</w:t>
      </w:r>
    </w:p>
    <w:p w:rsidR="003C2670" w:rsidRPr="003C2670" w:rsidRDefault="003C2670" w:rsidP="003C2670">
      <w:pPr>
        <w:tabs>
          <w:tab w:val="left" w:pos="720"/>
          <w:tab w:val="left" w:pos="1440"/>
          <w:tab w:val="left" w:pos="1620"/>
        </w:tabs>
        <w:spacing w:after="0" w:line="240" w:lineRule="auto"/>
        <w:ind w:left="5387"/>
        <w:rPr>
          <w:rFonts w:ascii="Times New Roman" w:eastAsia="Times New Roman" w:hAnsi="Times New Roman" w:cs="Times New Roman"/>
          <w:sz w:val="28"/>
          <w:szCs w:val="24"/>
          <w:u w:val="single"/>
          <w:lang w:val="uk-UA"/>
        </w:rPr>
      </w:pPr>
      <w:r w:rsidRPr="003C2670">
        <w:rPr>
          <w:rFonts w:ascii="Times New Roman" w:eastAsia="Times New Roman" w:hAnsi="Times New Roman" w:cs="Times New Roman"/>
          <w:sz w:val="28"/>
          <w:szCs w:val="24"/>
          <w:lang w:val="uk-UA"/>
        </w:rPr>
        <w:t xml:space="preserve">__________  </w:t>
      </w:r>
      <w:r w:rsidRPr="003C2670">
        <w:rPr>
          <w:rFonts w:ascii="Times New Roman" w:eastAsia="Times New Roman" w:hAnsi="Times New Roman" w:cs="Times New Roman"/>
          <w:sz w:val="28"/>
          <w:szCs w:val="24"/>
          <w:u w:val="single"/>
          <w:lang w:val="uk-UA"/>
        </w:rPr>
        <w:t>А.І.Жученко</w:t>
      </w:r>
    </w:p>
    <w:p w:rsidR="003C2670" w:rsidRPr="003C2670" w:rsidRDefault="003C2670" w:rsidP="003C2670">
      <w:pPr>
        <w:tabs>
          <w:tab w:val="left" w:pos="720"/>
          <w:tab w:val="left" w:pos="1440"/>
          <w:tab w:val="left" w:pos="1620"/>
        </w:tabs>
        <w:spacing w:after="0" w:line="240" w:lineRule="auto"/>
        <w:ind w:left="5387" w:firstLine="425"/>
        <w:rPr>
          <w:rFonts w:ascii="Times New Roman" w:eastAsia="Times New Roman" w:hAnsi="Times New Roman" w:cs="Times New Roman"/>
          <w:sz w:val="28"/>
          <w:szCs w:val="24"/>
          <w:vertAlign w:val="superscript"/>
          <w:lang w:val="uk-UA"/>
        </w:rPr>
      </w:pPr>
      <w:r w:rsidRPr="003C2670">
        <w:rPr>
          <w:rFonts w:ascii="Times New Roman" w:eastAsia="Times New Roman" w:hAnsi="Times New Roman" w:cs="Times New Roman"/>
          <w:sz w:val="28"/>
          <w:szCs w:val="24"/>
          <w:vertAlign w:val="superscript"/>
          <w:lang w:val="uk-UA"/>
        </w:rPr>
        <w:t>(підпис)                 (ініціали, прізвище)</w:t>
      </w:r>
    </w:p>
    <w:p w:rsidR="003C2670" w:rsidRPr="003C2670" w:rsidRDefault="003C2670" w:rsidP="003C2670">
      <w:pPr>
        <w:tabs>
          <w:tab w:val="left" w:pos="720"/>
          <w:tab w:val="left" w:pos="1440"/>
          <w:tab w:val="left" w:pos="1620"/>
        </w:tabs>
        <w:spacing w:after="0" w:line="240" w:lineRule="auto"/>
        <w:ind w:left="5387"/>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«___»_____________20__ р.</w:t>
      </w:r>
    </w:p>
    <w:p w:rsidR="003C2670" w:rsidRPr="003C2670" w:rsidRDefault="003C2670" w:rsidP="003C2670">
      <w:pPr>
        <w:tabs>
          <w:tab w:val="left" w:pos="720"/>
          <w:tab w:val="left" w:pos="1440"/>
          <w:tab w:val="left" w:pos="1620"/>
        </w:tabs>
        <w:spacing w:before="120" w:after="0" w:line="240" w:lineRule="auto"/>
        <w:ind w:left="540"/>
        <w:jc w:val="center"/>
        <w:rPr>
          <w:rFonts w:ascii="Times New Roman" w:eastAsia="Times New Roman" w:hAnsi="Times New Roman" w:cs="Times New Roman"/>
          <w:b/>
          <w:bCs/>
          <w:sz w:val="28"/>
          <w:szCs w:val="24"/>
          <w:lang w:val="uk-UA"/>
        </w:rPr>
      </w:pPr>
    </w:p>
    <w:p w:rsidR="003C2670" w:rsidRPr="003C2670" w:rsidRDefault="003C2670" w:rsidP="003C2670">
      <w:pPr>
        <w:tabs>
          <w:tab w:val="left" w:pos="720"/>
          <w:tab w:val="left" w:pos="1440"/>
          <w:tab w:val="left" w:pos="1620"/>
        </w:tabs>
        <w:spacing w:before="120" w:after="0" w:line="240" w:lineRule="auto"/>
        <w:ind w:left="540"/>
        <w:jc w:val="center"/>
        <w:rPr>
          <w:rFonts w:ascii="Times New Roman" w:eastAsia="Times New Roman" w:hAnsi="Times New Roman" w:cs="Times New Roman"/>
          <w:b/>
          <w:bCs/>
          <w:sz w:val="28"/>
          <w:szCs w:val="24"/>
          <w:lang w:val="uk-UA"/>
        </w:rPr>
      </w:pPr>
    </w:p>
    <w:p w:rsidR="003C2670" w:rsidRPr="003C2670" w:rsidRDefault="003C2670" w:rsidP="003C2670">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val="uk-UA"/>
        </w:rPr>
      </w:pPr>
      <w:r w:rsidRPr="003C2670">
        <w:rPr>
          <w:rFonts w:ascii="Times New Roman" w:eastAsia="Times New Roman" w:hAnsi="Times New Roman" w:cs="Times New Roman"/>
          <w:b/>
          <w:bCs/>
          <w:sz w:val="28"/>
          <w:szCs w:val="24"/>
          <w:lang w:val="uk-UA"/>
        </w:rPr>
        <w:t>ЗАВДАННЯ</w:t>
      </w:r>
    </w:p>
    <w:p w:rsidR="003C2670" w:rsidRPr="003C2670" w:rsidRDefault="003C2670" w:rsidP="003C2670">
      <w:pPr>
        <w:tabs>
          <w:tab w:val="left" w:pos="720"/>
          <w:tab w:val="left" w:pos="1440"/>
          <w:tab w:val="left" w:pos="1620"/>
        </w:tabs>
        <w:spacing w:after="0" w:line="240" w:lineRule="auto"/>
        <w:ind w:left="539" w:hanging="539"/>
        <w:jc w:val="center"/>
        <w:rPr>
          <w:rFonts w:ascii="Times New Roman" w:eastAsia="Times New Roman" w:hAnsi="Times New Roman" w:cs="Times New Roman"/>
          <w:b/>
          <w:bCs/>
          <w:sz w:val="28"/>
          <w:szCs w:val="24"/>
          <w:lang w:val="uk-UA"/>
        </w:rPr>
      </w:pPr>
      <w:r w:rsidRPr="003C2670">
        <w:rPr>
          <w:rFonts w:ascii="Times New Roman" w:eastAsia="Times New Roman" w:hAnsi="Times New Roman" w:cs="Times New Roman"/>
          <w:b/>
          <w:bCs/>
          <w:sz w:val="28"/>
          <w:szCs w:val="24"/>
          <w:lang w:val="uk-UA"/>
        </w:rPr>
        <w:t>на дипломний проект студенту</w:t>
      </w:r>
    </w:p>
    <w:p w:rsidR="003C2670" w:rsidRPr="003C2670" w:rsidRDefault="003C2670" w:rsidP="003C2670">
      <w:pPr>
        <w:tabs>
          <w:tab w:val="left" w:leader="underscore" w:pos="8931"/>
        </w:tabs>
        <w:spacing w:after="0" w:line="240" w:lineRule="auto"/>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4"/>
          <w:szCs w:val="24"/>
          <w:lang w:val="uk-UA"/>
        </w:rPr>
        <w:t>____________</w:t>
      </w:r>
      <w:r w:rsidRPr="003C2670">
        <w:rPr>
          <w:rFonts w:ascii="Times New Roman" w:eastAsia="Times New Roman" w:hAnsi="Times New Roman" w:cs="Times New Roman"/>
          <w:i/>
          <w:sz w:val="28"/>
          <w:szCs w:val="24"/>
          <w:u w:val="single"/>
          <w:lang w:val="uk-UA"/>
        </w:rPr>
        <w:t xml:space="preserve">                     </w:t>
      </w:r>
      <w:r w:rsidR="00BB2A05">
        <w:rPr>
          <w:rFonts w:ascii="Times New Roman" w:eastAsia="Times New Roman" w:hAnsi="Times New Roman" w:cs="Times New Roman"/>
          <w:i/>
          <w:sz w:val="28"/>
          <w:szCs w:val="24"/>
          <w:u w:val="single"/>
          <w:lang w:val="uk-UA"/>
        </w:rPr>
        <w:t>Зозулі Владиславу</w:t>
      </w:r>
      <w:r w:rsidRPr="003C2670">
        <w:rPr>
          <w:rFonts w:ascii="Times New Roman" w:eastAsia="Times New Roman" w:hAnsi="Times New Roman" w:cs="Times New Roman"/>
          <w:i/>
          <w:sz w:val="28"/>
          <w:szCs w:val="24"/>
          <w:u w:val="single"/>
          <w:lang w:val="uk-UA"/>
        </w:rPr>
        <w:t xml:space="preserve"> Володимировичу  </w:t>
      </w:r>
      <w:r w:rsidRPr="003C2670">
        <w:rPr>
          <w:rFonts w:ascii="Times New Roman" w:eastAsia="Times New Roman" w:hAnsi="Times New Roman" w:cs="Times New Roman"/>
          <w:sz w:val="24"/>
          <w:szCs w:val="24"/>
          <w:lang w:val="uk-UA"/>
        </w:rPr>
        <w:t>_______________________</w:t>
      </w:r>
      <w:r w:rsidRPr="003C2670">
        <w:rPr>
          <w:rFonts w:ascii="Times New Roman" w:eastAsia="Times New Roman" w:hAnsi="Times New Roman" w:cs="Times New Roman"/>
          <w:i/>
          <w:sz w:val="28"/>
          <w:szCs w:val="24"/>
          <w:u w:val="single"/>
          <w:lang w:val="uk-UA"/>
        </w:rPr>
        <w:t xml:space="preserve">                      </w:t>
      </w:r>
    </w:p>
    <w:p w:rsidR="003C2670" w:rsidRPr="003C2670" w:rsidRDefault="003C2670" w:rsidP="003C2670">
      <w:pPr>
        <w:tabs>
          <w:tab w:val="left" w:leader="underscore" w:pos="8903"/>
        </w:tabs>
        <w:spacing w:after="0" w:line="240" w:lineRule="auto"/>
        <w:jc w:val="center"/>
        <w:rPr>
          <w:rFonts w:ascii="Times New Roman" w:eastAsia="Times New Roman" w:hAnsi="Times New Roman" w:cs="Times New Roman"/>
          <w:sz w:val="28"/>
          <w:szCs w:val="24"/>
          <w:vertAlign w:val="superscript"/>
          <w:lang w:val="uk-UA"/>
        </w:rPr>
      </w:pPr>
      <w:r w:rsidRPr="003C2670">
        <w:rPr>
          <w:rFonts w:ascii="Times New Roman" w:eastAsia="Times New Roman" w:hAnsi="Times New Roman" w:cs="Times New Roman"/>
          <w:sz w:val="28"/>
          <w:szCs w:val="24"/>
          <w:vertAlign w:val="superscript"/>
          <w:lang w:val="uk-UA"/>
        </w:rPr>
        <w:t>(прізвище, ім’я, по батькові)</w:t>
      </w:r>
    </w:p>
    <w:p w:rsidR="003C2670" w:rsidRPr="003C2670" w:rsidRDefault="003C2670" w:rsidP="003C2670">
      <w:pPr>
        <w:spacing w:after="0" w:line="240" w:lineRule="auto"/>
        <w:rPr>
          <w:rFonts w:ascii="Times New Roman" w:eastAsia="Times New Roman" w:hAnsi="Times New Roman" w:cs="Times New Roman"/>
          <w:i/>
          <w:sz w:val="28"/>
          <w:szCs w:val="24"/>
          <w:lang w:val="uk-UA"/>
        </w:rPr>
      </w:pPr>
      <w:r w:rsidRPr="003C2670">
        <w:rPr>
          <w:rFonts w:ascii="Times New Roman" w:eastAsia="Times New Roman" w:hAnsi="Times New Roman" w:cs="Times New Roman"/>
          <w:sz w:val="28"/>
          <w:szCs w:val="24"/>
          <w:lang w:val="uk-UA"/>
        </w:rPr>
        <w:t xml:space="preserve">1. </w:t>
      </w:r>
      <w:r w:rsidRPr="003C2670">
        <w:rPr>
          <w:rFonts w:ascii="Times New Roman" w:eastAsia="Times New Roman" w:hAnsi="Times New Roman" w:cs="Times New Roman"/>
          <w:bCs/>
          <w:sz w:val="28"/>
          <w:szCs w:val="24"/>
          <w:lang w:val="uk-UA"/>
        </w:rPr>
        <w:t>Тема проекту</w:t>
      </w:r>
      <w:r w:rsidRPr="003C2670">
        <w:rPr>
          <w:rFonts w:ascii="Times New Roman" w:eastAsia="Times New Roman" w:hAnsi="Times New Roman" w:cs="Times New Roman"/>
          <w:i/>
          <w:sz w:val="28"/>
          <w:szCs w:val="24"/>
          <w:u w:val="single"/>
          <w:lang w:val="uk-UA"/>
        </w:rPr>
        <w:t xml:space="preserve"> Автоматизація </w:t>
      </w:r>
      <w:r w:rsidR="00BB2A05">
        <w:rPr>
          <w:rFonts w:ascii="Times New Roman" w:eastAsia="Times New Roman" w:hAnsi="Times New Roman" w:cs="Times New Roman"/>
          <w:i/>
          <w:sz w:val="28"/>
          <w:szCs w:val="24"/>
          <w:u w:val="single"/>
          <w:lang w:val="uk-UA"/>
        </w:rPr>
        <w:t xml:space="preserve">процесу дистиляції плавів та синтезу і отримання карбаміду </w:t>
      </w:r>
      <w:r w:rsidR="00BB2A05">
        <w:rPr>
          <w:rFonts w:ascii="Times New Roman" w:eastAsia="Times New Roman" w:hAnsi="Times New Roman" w:cs="Times New Roman"/>
          <w:sz w:val="24"/>
          <w:szCs w:val="24"/>
          <w:lang w:val="uk-UA"/>
        </w:rPr>
        <w:t>_</w:t>
      </w:r>
      <w:r w:rsidRPr="003C2670">
        <w:rPr>
          <w:rFonts w:ascii="Times New Roman" w:eastAsia="Times New Roman" w:hAnsi="Times New Roman" w:cs="Times New Roman"/>
          <w:sz w:val="24"/>
          <w:szCs w:val="24"/>
          <w:lang w:val="uk-UA"/>
        </w:rPr>
        <w:t>___</w:t>
      </w:r>
      <w:r w:rsidRPr="003C2670">
        <w:rPr>
          <w:rFonts w:ascii="Times New Roman" w:eastAsia="Times New Roman" w:hAnsi="Times New Roman" w:cs="Times New Roman"/>
          <w:sz w:val="28"/>
          <w:szCs w:val="24"/>
          <w:lang w:val="uk-UA"/>
        </w:rPr>
        <w:t>,</w:t>
      </w:r>
    </w:p>
    <w:p w:rsidR="003C2670" w:rsidRPr="003C2670" w:rsidRDefault="003C2670" w:rsidP="003C2670">
      <w:pPr>
        <w:tabs>
          <w:tab w:val="right" w:leader="underscore" w:pos="8931"/>
        </w:tabs>
        <w:spacing w:after="0" w:line="240" w:lineRule="auto"/>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 xml:space="preserve">керівник проекту     </w:t>
      </w:r>
      <w:r w:rsidR="00BB2A05">
        <w:rPr>
          <w:rFonts w:ascii="Times New Roman" w:eastAsia="Times New Roman" w:hAnsi="Times New Roman" w:cs="Times New Roman"/>
          <w:i/>
          <w:sz w:val="28"/>
          <w:szCs w:val="24"/>
          <w:u w:val="single"/>
          <w:lang w:val="uk-UA"/>
        </w:rPr>
        <w:t xml:space="preserve">Хібеба Микола </w:t>
      </w:r>
      <w:r w:rsidR="00BB2A05" w:rsidRPr="003C2670">
        <w:rPr>
          <w:rFonts w:ascii="Times New Roman" w:eastAsia="Times New Roman" w:hAnsi="Times New Roman" w:cs="Times New Roman"/>
          <w:i/>
          <w:sz w:val="28"/>
          <w:szCs w:val="24"/>
          <w:u w:val="single"/>
          <w:lang w:val="uk-UA"/>
        </w:rPr>
        <w:t>Григорович</w:t>
      </w:r>
      <w:r w:rsidR="00BB2A05">
        <w:rPr>
          <w:rFonts w:ascii="Times New Roman" w:eastAsia="Times New Roman" w:hAnsi="Times New Roman" w:cs="Times New Roman"/>
          <w:i/>
          <w:sz w:val="28"/>
          <w:szCs w:val="24"/>
          <w:u w:val="single"/>
          <w:lang w:val="en-US"/>
        </w:rPr>
        <w:t> </w:t>
      </w:r>
      <w:r w:rsidRPr="003C2670">
        <w:rPr>
          <w:rFonts w:ascii="Times New Roman" w:eastAsia="Times New Roman" w:hAnsi="Times New Roman" w:cs="Times New Roman"/>
          <w:sz w:val="28"/>
          <w:szCs w:val="24"/>
          <w:lang w:val="uk-UA"/>
        </w:rPr>
        <w:t>,</w:t>
      </w:r>
    </w:p>
    <w:p w:rsidR="003C2670" w:rsidRPr="003C2670" w:rsidRDefault="003C2670" w:rsidP="003C2670">
      <w:pPr>
        <w:tabs>
          <w:tab w:val="left" w:leader="underscore" w:pos="8903"/>
        </w:tabs>
        <w:spacing w:after="0" w:line="240" w:lineRule="auto"/>
        <w:ind w:firstLine="3261"/>
        <w:jc w:val="center"/>
        <w:rPr>
          <w:rFonts w:ascii="Times New Roman" w:eastAsia="Times New Roman" w:hAnsi="Times New Roman" w:cs="Times New Roman"/>
          <w:sz w:val="28"/>
          <w:szCs w:val="24"/>
          <w:vertAlign w:val="superscript"/>
          <w:lang w:val="uk-UA"/>
        </w:rPr>
      </w:pPr>
      <w:r w:rsidRPr="003C2670">
        <w:rPr>
          <w:rFonts w:ascii="Times New Roman" w:eastAsia="Times New Roman" w:hAnsi="Times New Roman" w:cs="Times New Roman"/>
          <w:sz w:val="28"/>
          <w:szCs w:val="24"/>
          <w:vertAlign w:val="superscript"/>
          <w:lang w:val="uk-UA"/>
        </w:rPr>
        <w:t>(прізвище, ім’я, по батькові, науковий ступінь, вчене звання)</w:t>
      </w:r>
    </w:p>
    <w:p w:rsidR="003C2670" w:rsidRPr="003C2670" w:rsidRDefault="003C2670" w:rsidP="003C2670">
      <w:pPr>
        <w:tabs>
          <w:tab w:val="right" w:leader="underscore" w:pos="8903"/>
        </w:tabs>
        <w:spacing w:after="0" w:line="240" w:lineRule="auto"/>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затверджені наказом по університету від «</w:t>
      </w:r>
      <w:r w:rsidRPr="003C2670">
        <w:rPr>
          <w:rFonts w:ascii="Times New Roman" w:eastAsia="Times New Roman" w:hAnsi="Times New Roman" w:cs="Times New Roman"/>
          <w:sz w:val="28"/>
          <w:szCs w:val="24"/>
          <w:u w:val="single"/>
        </w:rPr>
        <w:t>26</w:t>
      </w:r>
      <w:r w:rsidRPr="003C2670">
        <w:rPr>
          <w:rFonts w:ascii="Times New Roman" w:eastAsia="Times New Roman" w:hAnsi="Times New Roman" w:cs="Times New Roman"/>
          <w:sz w:val="28"/>
          <w:szCs w:val="24"/>
          <w:lang w:val="uk-UA"/>
        </w:rPr>
        <w:t>»</w:t>
      </w:r>
      <w:r w:rsidRPr="003C2670">
        <w:rPr>
          <w:rFonts w:ascii="Times New Roman" w:eastAsia="Times New Roman" w:hAnsi="Times New Roman" w:cs="Times New Roman"/>
          <w:sz w:val="28"/>
          <w:szCs w:val="24"/>
        </w:rPr>
        <w:t xml:space="preserve"> </w:t>
      </w:r>
      <w:r w:rsidRPr="003C2670">
        <w:rPr>
          <w:rFonts w:ascii="Times New Roman" w:eastAsia="Times New Roman" w:hAnsi="Times New Roman" w:cs="Times New Roman"/>
          <w:sz w:val="28"/>
          <w:szCs w:val="24"/>
          <w:u w:val="single"/>
          <w:lang w:val="uk-UA"/>
        </w:rPr>
        <w:t>квітня</w:t>
      </w:r>
      <w:r w:rsidRPr="003C2670">
        <w:rPr>
          <w:rFonts w:ascii="Times New Roman" w:eastAsia="Times New Roman" w:hAnsi="Times New Roman" w:cs="Times New Roman"/>
          <w:sz w:val="28"/>
          <w:szCs w:val="24"/>
          <w:lang w:val="uk-UA"/>
        </w:rPr>
        <w:t xml:space="preserve"> 2021 р.  № </w:t>
      </w:r>
      <w:r w:rsidRPr="003C2670">
        <w:rPr>
          <w:rFonts w:ascii="Times New Roman" w:eastAsia="Times New Roman" w:hAnsi="Times New Roman" w:cs="Times New Roman"/>
          <w:sz w:val="28"/>
          <w:szCs w:val="24"/>
          <w:u w:val="single"/>
          <w:lang w:val="uk-UA"/>
        </w:rPr>
        <w:t>1071-с</w:t>
      </w:r>
    </w:p>
    <w:p w:rsidR="003C2670" w:rsidRPr="003C2670" w:rsidRDefault="003C2670" w:rsidP="003C2670">
      <w:pPr>
        <w:tabs>
          <w:tab w:val="left" w:leader="underscore" w:pos="8931"/>
        </w:tabs>
        <w:spacing w:before="240" w:after="0" w:line="240" w:lineRule="auto"/>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 xml:space="preserve">2. Термін подання студентом проекту </w:t>
      </w:r>
      <w:r w:rsidRPr="003C2670">
        <w:rPr>
          <w:rFonts w:ascii="Times New Roman" w:eastAsia="Times New Roman" w:hAnsi="Times New Roman" w:cs="Times New Roman"/>
          <w:sz w:val="28"/>
          <w:szCs w:val="24"/>
          <w:u w:val="single"/>
          <w:lang w:val="uk-UA"/>
        </w:rPr>
        <w:t>17 червня 2021р.</w:t>
      </w:r>
    </w:p>
    <w:p w:rsidR="003C2670" w:rsidRPr="003C2670" w:rsidRDefault="003C2670" w:rsidP="003C2670">
      <w:pPr>
        <w:tabs>
          <w:tab w:val="left" w:leader="underscore" w:pos="8931"/>
        </w:tabs>
        <w:spacing w:before="240" w:after="0" w:line="240" w:lineRule="auto"/>
        <w:jc w:val="both"/>
        <w:rPr>
          <w:rFonts w:ascii="Times New Roman" w:eastAsia="Times New Roman" w:hAnsi="Times New Roman" w:cs="Times New Roman"/>
          <w:i/>
          <w:sz w:val="28"/>
          <w:szCs w:val="24"/>
          <w:u w:val="single"/>
          <w:lang w:val="uk-UA"/>
        </w:rPr>
      </w:pPr>
      <w:r w:rsidRPr="003C2670">
        <w:rPr>
          <w:rFonts w:ascii="Times New Roman" w:eastAsia="Times New Roman" w:hAnsi="Times New Roman" w:cs="Times New Roman"/>
          <w:sz w:val="28"/>
          <w:szCs w:val="24"/>
          <w:lang w:val="uk-UA"/>
        </w:rPr>
        <w:t xml:space="preserve">3. </w:t>
      </w:r>
      <w:r w:rsidRPr="003C2670">
        <w:rPr>
          <w:rFonts w:ascii="Times New Roman" w:eastAsia="Times New Roman" w:hAnsi="Times New Roman" w:cs="Times New Roman"/>
          <w:bCs/>
          <w:sz w:val="28"/>
          <w:szCs w:val="24"/>
          <w:lang w:val="uk-UA"/>
        </w:rPr>
        <w:t>Вихідні дані до проекту:</w:t>
      </w:r>
      <w:r w:rsidRPr="003C2670">
        <w:rPr>
          <w:rFonts w:ascii="Times New Roman" w:eastAsia="Times New Roman" w:hAnsi="Times New Roman" w:cs="Times New Roman"/>
          <w:sz w:val="28"/>
          <w:szCs w:val="24"/>
          <w:lang w:val="uk-UA"/>
        </w:rPr>
        <w:t xml:space="preserve"> </w:t>
      </w:r>
      <w:r w:rsidR="00BB2A05" w:rsidRPr="00BB2A05">
        <w:rPr>
          <w:rFonts w:ascii="Times New Roman" w:eastAsia="Times New Roman" w:hAnsi="Times New Roman" w:cs="Times New Roman"/>
          <w:sz w:val="28"/>
          <w:szCs w:val="24"/>
          <w:u w:val="single"/>
        </w:rPr>
        <w:t>система керування, що забезпечує задані часові показники якості процесу керування, автоматичний контроль таких параметрів: температура та концентрація речовини, що надходить в колону синтезу аміаку; температура та концентрація речовини на виході з колони синтезу. _</w:t>
      </w:r>
    </w:p>
    <w:p w:rsidR="003C2670" w:rsidRPr="003C2670" w:rsidRDefault="003C2670" w:rsidP="003C2670">
      <w:pPr>
        <w:tabs>
          <w:tab w:val="left" w:leader="underscore" w:pos="8931"/>
        </w:tabs>
        <w:spacing w:before="240" w:after="0" w:line="240" w:lineRule="auto"/>
        <w:jc w:val="both"/>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 xml:space="preserve">4. </w:t>
      </w:r>
      <w:r w:rsidRPr="003C2670">
        <w:rPr>
          <w:rFonts w:ascii="Times New Roman" w:eastAsia="Times New Roman" w:hAnsi="Times New Roman" w:cs="Times New Roman"/>
          <w:spacing w:val="-4"/>
          <w:sz w:val="28"/>
          <w:szCs w:val="24"/>
          <w:lang w:val="uk-UA"/>
        </w:rPr>
        <w:t xml:space="preserve">Зміст пояснювальної записки </w:t>
      </w:r>
      <w:r w:rsidRPr="003C2670">
        <w:rPr>
          <w:rFonts w:ascii="Times New Roman" w:eastAsia="Times New Roman" w:hAnsi="Times New Roman" w:cs="Times New Roman"/>
          <w:sz w:val="28"/>
          <w:szCs w:val="24"/>
          <w:u w:val="single"/>
          <w:lang w:val="uk-UA"/>
        </w:rPr>
        <w:t>1. Аналіз техн. процесу; 2.</w:t>
      </w:r>
      <w:r w:rsidR="00BB2A05">
        <w:rPr>
          <w:rFonts w:ascii="Times New Roman" w:eastAsia="Times New Roman" w:hAnsi="Times New Roman" w:cs="Times New Roman"/>
          <w:sz w:val="28"/>
          <w:szCs w:val="24"/>
          <w:u w:val="single"/>
          <w:lang w:val="uk-UA"/>
        </w:rPr>
        <w:t>Аналіз та розробка системи автоматизації; 3. Моделювання реактору синтезу аміаку</w:t>
      </w:r>
      <w:r w:rsidRPr="003C2670">
        <w:rPr>
          <w:rFonts w:ascii="Times New Roman" w:eastAsia="Times New Roman" w:hAnsi="Times New Roman" w:cs="Times New Roman"/>
          <w:sz w:val="28"/>
          <w:szCs w:val="24"/>
          <w:u w:val="single"/>
          <w:lang w:val="uk-UA"/>
        </w:rPr>
        <w:t xml:space="preserve">; 4. </w:t>
      </w:r>
      <w:r w:rsidR="00BB2A05">
        <w:rPr>
          <w:rFonts w:ascii="Times New Roman" w:eastAsia="Times New Roman" w:hAnsi="Times New Roman" w:cs="Times New Roman"/>
          <w:sz w:val="28"/>
          <w:szCs w:val="24"/>
          <w:u w:val="single"/>
          <w:lang w:val="uk-UA"/>
        </w:rPr>
        <w:t xml:space="preserve">Синтез системи керування </w:t>
      </w:r>
      <w:r w:rsidRPr="003C2670">
        <w:rPr>
          <w:rFonts w:ascii="Times New Roman" w:eastAsia="Times New Roman" w:hAnsi="Times New Roman" w:cs="Times New Roman"/>
          <w:sz w:val="28"/>
          <w:szCs w:val="24"/>
          <w:u w:val="single"/>
          <w:lang w:val="uk-UA"/>
        </w:rPr>
        <w:t>.                                                        </w:t>
      </w:r>
    </w:p>
    <w:p w:rsidR="003C2670" w:rsidRPr="003C2670" w:rsidRDefault="003C2670" w:rsidP="003C2670">
      <w:pPr>
        <w:tabs>
          <w:tab w:val="left" w:leader="underscore" w:pos="8931"/>
        </w:tabs>
        <w:spacing w:before="240" w:after="0" w:line="240" w:lineRule="auto"/>
        <w:jc w:val="both"/>
        <w:rPr>
          <w:rFonts w:ascii="Times New Roman" w:eastAsia="Times New Roman" w:hAnsi="Times New Roman" w:cs="Times New Roman"/>
          <w:sz w:val="28"/>
          <w:szCs w:val="24"/>
          <w:u w:val="single"/>
          <w:lang w:val="uk-UA"/>
        </w:rPr>
      </w:pPr>
      <w:r w:rsidRPr="003C2670">
        <w:rPr>
          <w:rFonts w:ascii="Times New Roman" w:eastAsia="Times New Roman" w:hAnsi="Times New Roman" w:cs="Times New Roman"/>
          <w:spacing w:val="2"/>
          <w:sz w:val="28"/>
          <w:szCs w:val="24"/>
          <w:lang w:val="uk-UA"/>
        </w:rPr>
        <w:t xml:space="preserve">5. Перелік графічного матеріалу (із зазначенням обов’язкових креслеників, плакатів, презентацій тощо) </w:t>
      </w:r>
      <w:r w:rsidR="00BB2A05" w:rsidRPr="00BB2A05">
        <w:rPr>
          <w:rFonts w:ascii="Times New Roman" w:eastAsia="Times New Roman" w:hAnsi="Times New Roman" w:cs="Times New Roman"/>
          <w:sz w:val="28"/>
          <w:szCs w:val="24"/>
          <w:u w:val="single"/>
          <w:lang w:val="uk-UA"/>
        </w:rPr>
        <w:t>Схема автоматизації  технологічного процесу</w:t>
      </w:r>
      <w:r w:rsidRPr="003C2670">
        <w:rPr>
          <w:rFonts w:ascii="Times New Roman" w:eastAsia="Times New Roman" w:hAnsi="Times New Roman" w:cs="Times New Roman"/>
          <w:sz w:val="28"/>
          <w:szCs w:val="24"/>
          <w:u w:val="single"/>
          <w:lang w:val="uk-UA"/>
        </w:rPr>
        <w:t xml:space="preserve">. </w:t>
      </w:r>
      <w:r w:rsidR="00BB2A05" w:rsidRPr="00BB2A05">
        <w:rPr>
          <w:rFonts w:ascii="Times New Roman" w:eastAsia="Times New Roman" w:hAnsi="Times New Roman" w:cs="Times New Roman"/>
          <w:sz w:val="28"/>
          <w:szCs w:val="24"/>
          <w:u w:val="single"/>
          <w:lang w:val="uk-UA"/>
        </w:rPr>
        <w:t>Принципова електрична схема системи дистанційного керування моторами</w:t>
      </w:r>
      <w:r w:rsidRPr="003C2670">
        <w:rPr>
          <w:rFonts w:ascii="Times New Roman" w:eastAsia="Times New Roman" w:hAnsi="Times New Roman" w:cs="Times New Roman"/>
          <w:sz w:val="28"/>
          <w:szCs w:val="24"/>
          <w:u w:val="single"/>
          <w:lang w:val="uk-UA"/>
        </w:rPr>
        <w:t>.</w:t>
      </w:r>
    </w:p>
    <w:p w:rsidR="003C2670" w:rsidRPr="003C2670" w:rsidRDefault="003C2670" w:rsidP="003C2670">
      <w:pPr>
        <w:tabs>
          <w:tab w:val="left" w:leader="underscore" w:pos="8931"/>
        </w:tabs>
        <w:spacing w:before="240" w:after="0" w:line="240" w:lineRule="auto"/>
        <w:jc w:val="both"/>
        <w:rPr>
          <w:rFonts w:ascii="Times New Roman" w:eastAsia="Times New Roman" w:hAnsi="Times New Roman" w:cs="Times New Roman"/>
          <w:sz w:val="28"/>
          <w:szCs w:val="24"/>
          <w:u w:val="single"/>
          <w:lang w:val="uk-UA"/>
        </w:rPr>
      </w:pPr>
    </w:p>
    <w:p w:rsidR="003C2670" w:rsidRPr="003C2670" w:rsidRDefault="003C2670" w:rsidP="003C2670">
      <w:pPr>
        <w:tabs>
          <w:tab w:val="left" w:leader="underscore" w:pos="8931"/>
        </w:tabs>
        <w:spacing w:before="240" w:after="0" w:line="240" w:lineRule="auto"/>
        <w:rPr>
          <w:rFonts w:ascii="Times New Roman" w:eastAsia="Times New Roman" w:hAnsi="Times New Roman" w:cs="Times New Roman"/>
          <w:sz w:val="28"/>
          <w:szCs w:val="24"/>
          <w:lang w:val="uk-UA"/>
        </w:rPr>
      </w:pPr>
    </w:p>
    <w:p w:rsidR="003C2670" w:rsidRPr="003C2670" w:rsidRDefault="003C2670" w:rsidP="003C2670">
      <w:pPr>
        <w:tabs>
          <w:tab w:val="left" w:pos="360"/>
          <w:tab w:val="left" w:pos="1440"/>
          <w:tab w:val="left" w:pos="1620"/>
        </w:tabs>
        <w:spacing w:before="240" w:after="0" w:line="240" w:lineRule="auto"/>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lastRenderedPageBreak/>
        <w:t>6. Консультанти розділів проекту</w:t>
      </w:r>
      <w:r w:rsidRPr="003C2670">
        <w:rPr>
          <w:rFonts w:ascii="Times New Roman" w:eastAsia="Times New Roman" w:hAnsi="Times New Roman" w:cs="Times New Roman"/>
          <w:sz w:val="28"/>
          <w:szCs w:val="24"/>
          <w:vertAlign w:val="superscript"/>
          <w:lang w:val="uk-UA"/>
        </w:rPr>
        <w:footnoteReference w:customMarkFollows="1" w:id="1"/>
        <w:sym w:font="Symbol" w:char="F02A"/>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3686"/>
        <w:gridCol w:w="1396"/>
        <w:gridCol w:w="1397"/>
      </w:tblGrid>
      <w:tr w:rsidR="003C2670" w:rsidRPr="003C2670" w:rsidTr="00B67A76">
        <w:trPr>
          <w:cantSplit/>
        </w:trPr>
        <w:tc>
          <w:tcPr>
            <w:tcW w:w="2410" w:type="dxa"/>
            <w:vMerge w:val="restart"/>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Розділ</w:t>
            </w:r>
          </w:p>
        </w:tc>
        <w:tc>
          <w:tcPr>
            <w:tcW w:w="3686" w:type="dxa"/>
            <w:vMerge w:val="restart"/>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Прізвище, ініціали та посада </w:t>
            </w:r>
            <w:r w:rsidRPr="003C2670">
              <w:rPr>
                <w:rFonts w:ascii="Times New Roman" w:eastAsia="Times New Roman" w:hAnsi="Times New Roman" w:cs="Times New Roman"/>
                <w:sz w:val="24"/>
                <w:szCs w:val="24"/>
                <w:lang w:val="uk-UA"/>
              </w:rPr>
              <w:br/>
              <w:t>консультанта</w:t>
            </w:r>
          </w:p>
        </w:tc>
        <w:tc>
          <w:tcPr>
            <w:tcW w:w="2793" w:type="dxa"/>
            <w:gridSpan w:val="2"/>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Підпис, дата</w:t>
            </w:r>
          </w:p>
        </w:tc>
      </w:tr>
      <w:tr w:rsidR="003C2670" w:rsidRPr="003C2670" w:rsidTr="00B67A76">
        <w:trPr>
          <w:cantSplit/>
        </w:trPr>
        <w:tc>
          <w:tcPr>
            <w:tcW w:w="2410" w:type="dxa"/>
            <w:vMerge/>
          </w:tcPr>
          <w:p w:rsidR="003C2670" w:rsidRPr="003C2670" w:rsidRDefault="003C2670" w:rsidP="003C2670">
            <w:pPr>
              <w:spacing w:after="0" w:line="240" w:lineRule="auto"/>
              <w:jc w:val="center"/>
              <w:rPr>
                <w:rFonts w:ascii="Times New Roman" w:eastAsia="Times New Roman" w:hAnsi="Times New Roman" w:cs="Times New Roman"/>
                <w:sz w:val="28"/>
                <w:szCs w:val="24"/>
                <w:lang w:val="uk-UA"/>
              </w:rPr>
            </w:pPr>
          </w:p>
        </w:tc>
        <w:tc>
          <w:tcPr>
            <w:tcW w:w="3686" w:type="dxa"/>
            <w:vMerge/>
          </w:tcPr>
          <w:p w:rsidR="003C2670" w:rsidRPr="003C2670" w:rsidRDefault="003C2670" w:rsidP="003C2670">
            <w:pPr>
              <w:spacing w:after="0" w:line="240" w:lineRule="auto"/>
              <w:jc w:val="center"/>
              <w:rPr>
                <w:rFonts w:ascii="Times New Roman" w:eastAsia="Times New Roman" w:hAnsi="Times New Roman" w:cs="Times New Roman"/>
                <w:sz w:val="28"/>
                <w:szCs w:val="24"/>
                <w:lang w:val="uk-UA"/>
              </w:rPr>
            </w:pPr>
          </w:p>
        </w:tc>
        <w:tc>
          <w:tcPr>
            <w:tcW w:w="1396" w:type="dxa"/>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завдання </w:t>
            </w:r>
            <w:r w:rsidRPr="003C2670">
              <w:rPr>
                <w:rFonts w:ascii="Times New Roman" w:eastAsia="Times New Roman" w:hAnsi="Times New Roman" w:cs="Times New Roman"/>
                <w:sz w:val="24"/>
                <w:szCs w:val="24"/>
                <w:lang w:val="uk-UA"/>
              </w:rPr>
              <w:br/>
              <w:t>видав</w:t>
            </w:r>
          </w:p>
        </w:tc>
        <w:tc>
          <w:tcPr>
            <w:tcW w:w="1397" w:type="dxa"/>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завдання</w:t>
            </w:r>
            <w:r w:rsidRPr="003C2670">
              <w:rPr>
                <w:rFonts w:ascii="Times New Roman" w:eastAsia="Times New Roman" w:hAnsi="Times New Roman" w:cs="Times New Roman"/>
                <w:sz w:val="24"/>
                <w:szCs w:val="24"/>
                <w:lang w:val="uk-UA"/>
              </w:rPr>
              <w:br/>
              <w:t>прийняв</w:t>
            </w:r>
          </w:p>
        </w:tc>
      </w:tr>
      <w:tr w:rsidR="003C2670" w:rsidRPr="003C2670" w:rsidTr="00B67A76">
        <w:tc>
          <w:tcPr>
            <w:tcW w:w="2410" w:type="dxa"/>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Охорона праці</w:t>
            </w:r>
          </w:p>
        </w:tc>
        <w:tc>
          <w:tcPr>
            <w:tcW w:w="3686"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Ковтун А. І., доцент</w:t>
            </w:r>
          </w:p>
        </w:tc>
        <w:tc>
          <w:tcPr>
            <w:tcW w:w="1396"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c>
          <w:tcPr>
            <w:tcW w:w="1397"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c>
          <w:tcPr>
            <w:tcW w:w="2410"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c>
          <w:tcPr>
            <w:tcW w:w="3686"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c>
          <w:tcPr>
            <w:tcW w:w="1396"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c>
          <w:tcPr>
            <w:tcW w:w="1397"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c>
          <w:tcPr>
            <w:tcW w:w="2410"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c>
          <w:tcPr>
            <w:tcW w:w="3686"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c>
          <w:tcPr>
            <w:tcW w:w="1396"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c>
          <w:tcPr>
            <w:tcW w:w="1397"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bl>
    <w:p w:rsidR="003C2670" w:rsidRPr="003C2670" w:rsidRDefault="003C2670" w:rsidP="003C2670">
      <w:pPr>
        <w:tabs>
          <w:tab w:val="left" w:pos="1440"/>
          <w:tab w:val="left" w:pos="1620"/>
          <w:tab w:val="left" w:pos="8931"/>
        </w:tabs>
        <w:spacing w:before="240" w:after="0" w:line="240" w:lineRule="auto"/>
        <w:rPr>
          <w:rFonts w:ascii="Times New Roman" w:eastAsia="Times New Roman" w:hAnsi="Times New Roman" w:cs="Times New Roman"/>
          <w:sz w:val="28"/>
          <w:szCs w:val="24"/>
          <w:lang w:val="uk-UA"/>
        </w:rPr>
      </w:pPr>
      <w:r w:rsidRPr="003C2670">
        <w:rPr>
          <w:rFonts w:ascii="Times New Roman" w:eastAsia="Times New Roman" w:hAnsi="Times New Roman" w:cs="Times New Roman"/>
          <w:sz w:val="28"/>
          <w:szCs w:val="24"/>
          <w:lang w:val="uk-UA"/>
        </w:rPr>
        <w:t xml:space="preserve">7. </w:t>
      </w:r>
      <w:r w:rsidRPr="003C2670">
        <w:rPr>
          <w:rFonts w:ascii="Times New Roman" w:eastAsia="Times New Roman" w:hAnsi="Times New Roman" w:cs="Times New Roman"/>
          <w:bCs/>
          <w:sz w:val="28"/>
          <w:szCs w:val="24"/>
          <w:lang w:val="uk-UA"/>
        </w:rPr>
        <w:t>Дата видачі завдання</w:t>
      </w:r>
      <w:r w:rsidRPr="003C2670">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28"/>
          <w:szCs w:val="24"/>
          <w:u w:val="single"/>
          <w:lang w:val="uk-UA"/>
        </w:rPr>
        <w:tab/>
      </w:r>
    </w:p>
    <w:p w:rsidR="003C2670" w:rsidRPr="003C2670" w:rsidRDefault="003C2670" w:rsidP="003C2670">
      <w:pPr>
        <w:spacing w:before="240" w:after="0" w:line="240" w:lineRule="auto"/>
        <w:jc w:val="center"/>
        <w:rPr>
          <w:rFonts w:ascii="Times New Roman" w:eastAsia="Times New Roman" w:hAnsi="Times New Roman" w:cs="Times New Roman"/>
          <w:sz w:val="28"/>
          <w:szCs w:val="24"/>
          <w:lang w:val="uk-UA"/>
        </w:rPr>
      </w:pPr>
      <w:r w:rsidRPr="003C2670">
        <w:rPr>
          <w:rFonts w:ascii="Times New Roman" w:eastAsia="Times New Roman" w:hAnsi="Times New Roman" w:cs="Times New Roman"/>
          <w:bCs/>
          <w:sz w:val="28"/>
          <w:szCs w:val="24"/>
          <w:lang w:val="uk-UA"/>
        </w:rPr>
        <w:t>Календарний план</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4422"/>
        <w:gridCol w:w="2693"/>
        <w:gridCol w:w="1234"/>
      </w:tblGrid>
      <w:tr w:rsidR="003C2670" w:rsidRPr="003C2670" w:rsidTr="00B67A76">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з/п</w:t>
            </w:r>
          </w:p>
        </w:tc>
        <w:tc>
          <w:tcPr>
            <w:tcW w:w="4422"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Назва етапів виконання </w:t>
            </w:r>
            <w:r w:rsidRPr="003C2670">
              <w:rPr>
                <w:rFonts w:ascii="Times New Roman" w:eastAsia="Times New Roman" w:hAnsi="Times New Roman" w:cs="Times New Roman"/>
                <w:sz w:val="24"/>
                <w:szCs w:val="24"/>
                <w:lang w:val="uk-UA"/>
              </w:rPr>
              <w:br/>
              <w:t>дипломного проекту</w:t>
            </w:r>
          </w:p>
        </w:tc>
        <w:tc>
          <w:tcPr>
            <w:tcW w:w="2693"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Термін виконання </w:t>
            </w:r>
            <w:r w:rsidRPr="003C2670">
              <w:rPr>
                <w:rFonts w:ascii="Times New Roman" w:eastAsia="Times New Roman" w:hAnsi="Times New Roman" w:cs="Times New Roman"/>
                <w:sz w:val="24"/>
                <w:szCs w:val="24"/>
                <w:lang w:val="uk-UA"/>
              </w:rPr>
              <w:br/>
              <w:t>етапів проекту</w:t>
            </w:r>
          </w:p>
        </w:tc>
        <w:tc>
          <w:tcPr>
            <w:tcW w:w="1234"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Примітка</w:t>
            </w:r>
          </w:p>
        </w:tc>
      </w:tr>
      <w:tr w:rsidR="003C2670" w:rsidRPr="003C2670" w:rsidTr="00B67A76">
        <w:trPr>
          <w:trHeight w:val="20"/>
        </w:trPr>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1</w:t>
            </w:r>
          </w:p>
        </w:tc>
        <w:tc>
          <w:tcPr>
            <w:tcW w:w="4422" w:type="dxa"/>
          </w:tcPr>
          <w:p w:rsidR="003C2670" w:rsidRPr="003C2670" w:rsidRDefault="003C2670" w:rsidP="00A853BD">
            <w:pPr>
              <w:spacing w:after="0" w:line="240" w:lineRule="auto"/>
              <w:jc w:val="both"/>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Аналіз технологічного процесу </w:t>
            </w:r>
          </w:p>
        </w:tc>
        <w:tc>
          <w:tcPr>
            <w:tcW w:w="2693" w:type="dxa"/>
            <w:vAlign w:val="center"/>
          </w:tcPr>
          <w:p w:rsidR="003C2670" w:rsidRPr="003C2670" w:rsidRDefault="00A853BD" w:rsidP="003C2670">
            <w:pPr>
              <w:tabs>
                <w:tab w:val="left" w:pos="1440"/>
                <w:tab w:val="left" w:pos="1620"/>
              </w:tabs>
              <w:spacing w:after="0" w:line="360" w:lineRule="auto"/>
              <w:jc w:val="center"/>
              <w:rPr>
                <w:rFonts w:ascii="Times New Roman" w:eastAsia="Times New Roman" w:hAnsi="Times New Roman" w:cs="Times New Roman"/>
                <w:sz w:val="24"/>
                <w:szCs w:val="28"/>
                <w:lang w:val="uk-UA"/>
              </w:rPr>
            </w:pPr>
            <w:r>
              <w:rPr>
                <w:rFonts w:ascii="Times New Roman" w:eastAsia="Times New Roman" w:hAnsi="Times New Roman" w:cs="Times New Roman"/>
                <w:sz w:val="24"/>
                <w:szCs w:val="28"/>
                <w:lang w:val="uk-UA"/>
              </w:rPr>
              <w:t>5</w:t>
            </w:r>
            <w:r w:rsidR="003C2670" w:rsidRPr="003C2670">
              <w:rPr>
                <w:rFonts w:ascii="Times New Roman" w:eastAsia="Times New Roman" w:hAnsi="Times New Roman" w:cs="Times New Roman"/>
                <w:sz w:val="24"/>
                <w:szCs w:val="28"/>
                <w:lang w:val="uk-UA"/>
              </w:rPr>
              <w:t>.05.2021</w:t>
            </w:r>
          </w:p>
        </w:tc>
        <w:tc>
          <w:tcPr>
            <w:tcW w:w="1234"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rPr>
          <w:trHeight w:val="20"/>
        </w:trPr>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2</w:t>
            </w:r>
          </w:p>
        </w:tc>
        <w:tc>
          <w:tcPr>
            <w:tcW w:w="4422" w:type="dxa"/>
          </w:tcPr>
          <w:p w:rsidR="003C2670" w:rsidRPr="003C2670" w:rsidRDefault="00A853BD" w:rsidP="003C267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Аналіз стану автоматизації процесу</w:t>
            </w:r>
          </w:p>
        </w:tc>
        <w:tc>
          <w:tcPr>
            <w:tcW w:w="2693" w:type="dxa"/>
            <w:vAlign w:val="center"/>
          </w:tcPr>
          <w:p w:rsidR="003C2670" w:rsidRPr="003C2670" w:rsidRDefault="00A853BD" w:rsidP="003C2670">
            <w:pPr>
              <w:tabs>
                <w:tab w:val="left" w:pos="1440"/>
                <w:tab w:val="left" w:pos="1620"/>
              </w:tabs>
              <w:spacing w:after="0" w:line="360" w:lineRule="auto"/>
              <w:jc w:val="center"/>
              <w:rPr>
                <w:rFonts w:ascii="Times New Roman" w:eastAsia="Times New Roman" w:hAnsi="Times New Roman" w:cs="Times New Roman"/>
                <w:sz w:val="24"/>
                <w:szCs w:val="28"/>
                <w:lang w:val="uk-UA"/>
              </w:rPr>
            </w:pPr>
            <w:r>
              <w:rPr>
                <w:rFonts w:ascii="Times New Roman" w:eastAsia="Times New Roman" w:hAnsi="Times New Roman" w:cs="Times New Roman"/>
                <w:sz w:val="24"/>
                <w:szCs w:val="28"/>
                <w:lang w:val="uk-UA"/>
              </w:rPr>
              <w:t>10</w:t>
            </w:r>
            <w:r w:rsidR="003C2670" w:rsidRPr="003C2670">
              <w:rPr>
                <w:rFonts w:ascii="Times New Roman" w:eastAsia="Times New Roman" w:hAnsi="Times New Roman" w:cs="Times New Roman"/>
                <w:sz w:val="24"/>
                <w:szCs w:val="28"/>
                <w:lang w:val="uk-UA"/>
              </w:rPr>
              <w:t>.05.2021</w:t>
            </w:r>
          </w:p>
        </w:tc>
        <w:tc>
          <w:tcPr>
            <w:tcW w:w="1234"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rPr>
          <w:trHeight w:val="20"/>
        </w:trPr>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3</w:t>
            </w:r>
          </w:p>
        </w:tc>
        <w:tc>
          <w:tcPr>
            <w:tcW w:w="4422" w:type="dxa"/>
          </w:tcPr>
          <w:p w:rsidR="003C2670" w:rsidRPr="003C2670" w:rsidRDefault="00A853BD" w:rsidP="003C267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Розробка схеми автоматизації</w:t>
            </w:r>
          </w:p>
        </w:tc>
        <w:tc>
          <w:tcPr>
            <w:tcW w:w="2693" w:type="dxa"/>
            <w:vAlign w:val="center"/>
          </w:tcPr>
          <w:p w:rsidR="003C2670" w:rsidRPr="003C2670" w:rsidRDefault="00A853BD" w:rsidP="003C2670">
            <w:pPr>
              <w:tabs>
                <w:tab w:val="left" w:pos="1440"/>
                <w:tab w:val="left" w:pos="1620"/>
              </w:tabs>
              <w:spacing w:after="0" w:line="360" w:lineRule="auto"/>
              <w:jc w:val="center"/>
              <w:rPr>
                <w:rFonts w:ascii="Times New Roman" w:eastAsia="Times New Roman" w:hAnsi="Times New Roman" w:cs="Times New Roman"/>
                <w:sz w:val="24"/>
                <w:szCs w:val="28"/>
                <w:lang w:val="uk-UA"/>
              </w:rPr>
            </w:pPr>
            <w:r>
              <w:rPr>
                <w:rFonts w:ascii="Times New Roman" w:eastAsia="Times New Roman" w:hAnsi="Times New Roman" w:cs="Times New Roman"/>
                <w:sz w:val="24"/>
                <w:szCs w:val="28"/>
                <w:lang w:val="uk-UA"/>
              </w:rPr>
              <w:t>13</w:t>
            </w:r>
            <w:r w:rsidR="003C2670" w:rsidRPr="003C2670">
              <w:rPr>
                <w:rFonts w:ascii="Times New Roman" w:eastAsia="Times New Roman" w:hAnsi="Times New Roman" w:cs="Times New Roman"/>
                <w:sz w:val="24"/>
                <w:szCs w:val="28"/>
                <w:lang w:val="uk-UA"/>
              </w:rPr>
              <w:t>.05.2021</w:t>
            </w:r>
          </w:p>
        </w:tc>
        <w:tc>
          <w:tcPr>
            <w:tcW w:w="1234"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rPr>
          <w:trHeight w:val="20"/>
        </w:trPr>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4</w:t>
            </w:r>
          </w:p>
        </w:tc>
        <w:tc>
          <w:tcPr>
            <w:tcW w:w="4422" w:type="dxa"/>
          </w:tcPr>
          <w:p w:rsidR="003C2670" w:rsidRPr="003C2670" w:rsidRDefault="003C2670" w:rsidP="003C2670">
            <w:pPr>
              <w:spacing w:after="0" w:line="240" w:lineRule="auto"/>
              <w:jc w:val="both"/>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Розробка  і дослідження неперервної системи автоматичного керування</w:t>
            </w:r>
          </w:p>
        </w:tc>
        <w:tc>
          <w:tcPr>
            <w:tcW w:w="2693" w:type="dxa"/>
            <w:vAlign w:val="center"/>
          </w:tcPr>
          <w:p w:rsidR="003C2670" w:rsidRPr="003C2670" w:rsidRDefault="00A853BD" w:rsidP="003C2670">
            <w:pPr>
              <w:tabs>
                <w:tab w:val="left" w:pos="1440"/>
                <w:tab w:val="left" w:pos="1620"/>
              </w:tabs>
              <w:spacing w:after="0" w:line="360" w:lineRule="auto"/>
              <w:jc w:val="center"/>
              <w:rPr>
                <w:rFonts w:ascii="Times New Roman" w:eastAsia="Times New Roman" w:hAnsi="Times New Roman" w:cs="Times New Roman"/>
                <w:sz w:val="24"/>
                <w:szCs w:val="28"/>
                <w:lang w:val="uk-UA"/>
              </w:rPr>
            </w:pPr>
            <w:r>
              <w:rPr>
                <w:rFonts w:ascii="Times New Roman" w:eastAsia="Times New Roman" w:hAnsi="Times New Roman" w:cs="Times New Roman"/>
                <w:sz w:val="24"/>
                <w:szCs w:val="28"/>
                <w:lang w:val="uk-UA"/>
              </w:rPr>
              <w:t>18</w:t>
            </w:r>
            <w:r w:rsidR="003C2670" w:rsidRPr="003C2670">
              <w:rPr>
                <w:rFonts w:ascii="Times New Roman" w:eastAsia="Times New Roman" w:hAnsi="Times New Roman" w:cs="Times New Roman"/>
                <w:sz w:val="24"/>
                <w:szCs w:val="28"/>
                <w:lang w:val="uk-UA"/>
              </w:rPr>
              <w:t>.05.2021</w:t>
            </w:r>
          </w:p>
        </w:tc>
        <w:tc>
          <w:tcPr>
            <w:tcW w:w="1234"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rPr>
          <w:trHeight w:val="20"/>
        </w:trPr>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5</w:t>
            </w:r>
          </w:p>
        </w:tc>
        <w:tc>
          <w:tcPr>
            <w:tcW w:w="4422" w:type="dxa"/>
          </w:tcPr>
          <w:p w:rsidR="003C2670" w:rsidRPr="003C2670" w:rsidRDefault="00A853BD" w:rsidP="003C267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Аналіз та моделювання об’єкту</w:t>
            </w:r>
          </w:p>
        </w:tc>
        <w:tc>
          <w:tcPr>
            <w:tcW w:w="2693" w:type="dxa"/>
            <w:vAlign w:val="center"/>
          </w:tcPr>
          <w:p w:rsidR="003C2670" w:rsidRPr="003C2670" w:rsidRDefault="003C2670" w:rsidP="003C2670">
            <w:pPr>
              <w:tabs>
                <w:tab w:val="left" w:pos="1440"/>
                <w:tab w:val="left" w:pos="1620"/>
              </w:tabs>
              <w:spacing w:after="0" w:line="360" w:lineRule="auto"/>
              <w:jc w:val="center"/>
              <w:rPr>
                <w:rFonts w:ascii="Times New Roman" w:eastAsia="Times New Roman" w:hAnsi="Times New Roman" w:cs="Times New Roman"/>
                <w:sz w:val="24"/>
                <w:szCs w:val="28"/>
                <w:lang w:val="uk-UA"/>
              </w:rPr>
            </w:pPr>
            <w:r w:rsidRPr="003C2670">
              <w:rPr>
                <w:rFonts w:ascii="Times New Roman" w:eastAsia="Times New Roman" w:hAnsi="Times New Roman" w:cs="Times New Roman"/>
                <w:sz w:val="24"/>
                <w:szCs w:val="28"/>
                <w:lang w:val="uk-UA"/>
              </w:rPr>
              <w:t>30.05.2021</w:t>
            </w:r>
          </w:p>
        </w:tc>
        <w:tc>
          <w:tcPr>
            <w:tcW w:w="1234"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rPr>
          <w:trHeight w:val="20"/>
        </w:trPr>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6</w:t>
            </w:r>
          </w:p>
        </w:tc>
        <w:tc>
          <w:tcPr>
            <w:tcW w:w="4422" w:type="dxa"/>
          </w:tcPr>
          <w:p w:rsidR="003C2670" w:rsidRPr="003C2670" w:rsidRDefault="003C2670" w:rsidP="003C2670">
            <w:pPr>
              <w:spacing w:after="0" w:line="240" w:lineRule="auto"/>
              <w:jc w:val="both"/>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Реалізація системи автоматичного керування </w:t>
            </w:r>
          </w:p>
        </w:tc>
        <w:tc>
          <w:tcPr>
            <w:tcW w:w="2693" w:type="dxa"/>
            <w:vAlign w:val="center"/>
          </w:tcPr>
          <w:p w:rsidR="003C2670" w:rsidRPr="003C2670" w:rsidRDefault="00A853BD" w:rsidP="003C2670">
            <w:pPr>
              <w:tabs>
                <w:tab w:val="left" w:pos="1440"/>
                <w:tab w:val="left" w:pos="1620"/>
              </w:tabs>
              <w:spacing w:after="0" w:line="360" w:lineRule="auto"/>
              <w:jc w:val="center"/>
              <w:rPr>
                <w:rFonts w:ascii="Times New Roman" w:eastAsia="Times New Roman" w:hAnsi="Times New Roman" w:cs="Times New Roman"/>
                <w:sz w:val="24"/>
                <w:szCs w:val="28"/>
                <w:lang w:val="uk-UA"/>
              </w:rPr>
            </w:pPr>
            <w:r>
              <w:rPr>
                <w:rFonts w:ascii="Times New Roman" w:eastAsia="Times New Roman" w:hAnsi="Times New Roman" w:cs="Times New Roman"/>
                <w:sz w:val="24"/>
                <w:szCs w:val="28"/>
                <w:lang w:val="uk-UA"/>
              </w:rPr>
              <w:t>03</w:t>
            </w:r>
            <w:r w:rsidR="003C2670" w:rsidRPr="003C2670">
              <w:rPr>
                <w:rFonts w:ascii="Times New Roman" w:eastAsia="Times New Roman" w:hAnsi="Times New Roman" w:cs="Times New Roman"/>
                <w:sz w:val="24"/>
                <w:szCs w:val="28"/>
                <w:lang w:val="uk-UA"/>
              </w:rPr>
              <w:t>.06.2021</w:t>
            </w:r>
          </w:p>
        </w:tc>
        <w:tc>
          <w:tcPr>
            <w:tcW w:w="1234"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rPr>
          <w:trHeight w:val="20"/>
        </w:trPr>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7</w:t>
            </w:r>
          </w:p>
        </w:tc>
        <w:tc>
          <w:tcPr>
            <w:tcW w:w="4422" w:type="dxa"/>
          </w:tcPr>
          <w:p w:rsidR="003C2670" w:rsidRPr="003C2670" w:rsidRDefault="003C2670" w:rsidP="003C2670">
            <w:pPr>
              <w:spacing w:after="0" w:line="240" w:lineRule="auto"/>
              <w:jc w:val="both"/>
              <w:rPr>
                <w:rFonts w:ascii="Times New Roman" w:eastAsia="Times New Roman" w:hAnsi="Times New Roman" w:cs="Times New Roman"/>
                <w:sz w:val="24"/>
                <w:szCs w:val="24"/>
              </w:rPr>
            </w:pPr>
            <w:r w:rsidRPr="003C2670">
              <w:rPr>
                <w:rFonts w:ascii="Times New Roman" w:eastAsia="Times New Roman" w:hAnsi="Times New Roman" w:cs="Times New Roman"/>
                <w:sz w:val="24"/>
                <w:szCs w:val="24"/>
                <w:lang w:val="uk-UA"/>
              </w:rPr>
              <w:t>Охорона праці</w:t>
            </w:r>
          </w:p>
        </w:tc>
        <w:tc>
          <w:tcPr>
            <w:tcW w:w="2693" w:type="dxa"/>
            <w:vAlign w:val="center"/>
          </w:tcPr>
          <w:p w:rsidR="003C2670" w:rsidRPr="003C2670" w:rsidRDefault="00A853BD" w:rsidP="003C2670">
            <w:pPr>
              <w:tabs>
                <w:tab w:val="left" w:pos="1440"/>
                <w:tab w:val="left" w:pos="1620"/>
              </w:tabs>
              <w:spacing w:after="0" w:line="360" w:lineRule="auto"/>
              <w:jc w:val="center"/>
              <w:rPr>
                <w:rFonts w:ascii="Times New Roman" w:eastAsia="Times New Roman" w:hAnsi="Times New Roman" w:cs="Times New Roman"/>
                <w:sz w:val="24"/>
                <w:szCs w:val="28"/>
                <w:lang w:val="uk-UA"/>
              </w:rPr>
            </w:pPr>
            <w:r>
              <w:rPr>
                <w:rFonts w:ascii="Times New Roman" w:eastAsia="Times New Roman" w:hAnsi="Times New Roman" w:cs="Times New Roman"/>
                <w:sz w:val="24"/>
                <w:szCs w:val="28"/>
                <w:lang w:val="uk-UA"/>
              </w:rPr>
              <w:t>05</w:t>
            </w:r>
            <w:r w:rsidR="003C2670" w:rsidRPr="003C2670">
              <w:rPr>
                <w:rFonts w:ascii="Times New Roman" w:eastAsia="Times New Roman" w:hAnsi="Times New Roman" w:cs="Times New Roman"/>
                <w:sz w:val="24"/>
                <w:szCs w:val="28"/>
                <w:lang w:val="uk-UA"/>
              </w:rPr>
              <w:t>.06.2021</w:t>
            </w:r>
          </w:p>
        </w:tc>
        <w:tc>
          <w:tcPr>
            <w:tcW w:w="1234"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rPr>
          <w:trHeight w:val="20"/>
        </w:trPr>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8</w:t>
            </w:r>
          </w:p>
        </w:tc>
        <w:tc>
          <w:tcPr>
            <w:tcW w:w="4422" w:type="dxa"/>
          </w:tcPr>
          <w:p w:rsidR="003C2670" w:rsidRPr="003C2670" w:rsidRDefault="003C2670" w:rsidP="003C2670">
            <w:pPr>
              <w:spacing w:after="0" w:line="240" w:lineRule="auto"/>
              <w:jc w:val="both"/>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Висновок</w:t>
            </w:r>
          </w:p>
        </w:tc>
        <w:tc>
          <w:tcPr>
            <w:tcW w:w="2693" w:type="dxa"/>
            <w:vAlign w:val="center"/>
          </w:tcPr>
          <w:p w:rsidR="003C2670" w:rsidRPr="003C2670" w:rsidRDefault="00A853BD" w:rsidP="003C2670">
            <w:pPr>
              <w:tabs>
                <w:tab w:val="left" w:pos="1440"/>
                <w:tab w:val="left" w:pos="1620"/>
              </w:tabs>
              <w:spacing w:after="0" w:line="360" w:lineRule="auto"/>
              <w:jc w:val="center"/>
              <w:rPr>
                <w:rFonts w:ascii="Times New Roman" w:eastAsia="Times New Roman" w:hAnsi="Times New Roman" w:cs="Times New Roman"/>
                <w:sz w:val="24"/>
                <w:szCs w:val="28"/>
                <w:lang w:val="uk-UA"/>
              </w:rPr>
            </w:pPr>
            <w:r>
              <w:rPr>
                <w:rFonts w:ascii="Times New Roman" w:eastAsia="Times New Roman" w:hAnsi="Times New Roman" w:cs="Times New Roman"/>
                <w:sz w:val="24"/>
                <w:szCs w:val="28"/>
                <w:lang w:val="uk-UA"/>
              </w:rPr>
              <w:t>06</w:t>
            </w:r>
            <w:r w:rsidR="003C2670" w:rsidRPr="003C2670">
              <w:rPr>
                <w:rFonts w:ascii="Times New Roman" w:eastAsia="Times New Roman" w:hAnsi="Times New Roman" w:cs="Times New Roman"/>
                <w:sz w:val="24"/>
                <w:szCs w:val="28"/>
                <w:lang w:val="uk-UA"/>
              </w:rPr>
              <w:t>.06.2021</w:t>
            </w:r>
          </w:p>
        </w:tc>
        <w:tc>
          <w:tcPr>
            <w:tcW w:w="1234"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r w:rsidR="003C2670" w:rsidRPr="003C2670" w:rsidTr="00B67A76">
        <w:trPr>
          <w:trHeight w:val="20"/>
        </w:trPr>
        <w:tc>
          <w:tcPr>
            <w:tcW w:w="540" w:type="dxa"/>
            <w:vAlign w:val="center"/>
          </w:tcPr>
          <w:p w:rsidR="003C2670" w:rsidRPr="003C2670" w:rsidRDefault="003C2670" w:rsidP="003C2670">
            <w:pPr>
              <w:spacing w:after="0" w:line="240" w:lineRule="auto"/>
              <w:jc w:val="center"/>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9</w:t>
            </w:r>
          </w:p>
        </w:tc>
        <w:tc>
          <w:tcPr>
            <w:tcW w:w="4422" w:type="dxa"/>
          </w:tcPr>
          <w:p w:rsidR="003C2670" w:rsidRPr="003C2670" w:rsidRDefault="003C2670" w:rsidP="003C2670">
            <w:pPr>
              <w:spacing w:after="0" w:line="240" w:lineRule="auto"/>
              <w:jc w:val="both"/>
              <w:rPr>
                <w:rFonts w:ascii="Times New Roman" w:eastAsia="Times New Roman" w:hAnsi="Times New Roman" w:cs="Times New Roman"/>
                <w:sz w:val="24"/>
                <w:szCs w:val="24"/>
                <w:lang w:val="uk-UA"/>
              </w:rPr>
            </w:pPr>
            <w:r w:rsidRPr="003C2670">
              <w:rPr>
                <w:rFonts w:ascii="Times New Roman" w:eastAsia="Times New Roman" w:hAnsi="Times New Roman" w:cs="Times New Roman"/>
                <w:sz w:val="24"/>
                <w:szCs w:val="24"/>
                <w:lang w:val="uk-UA"/>
              </w:rPr>
              <w:t xml:space="preserve">Перелік посилань </w:t>
            </w:r>
          </w:p>
        </w:tc>
        <w:tc>
          <w:tcPr>
            <w:tcW w:w="2693" w:type="dxa"/>
            <w:vAlign w:val="center"/>
          </w:tcPr>
          <w:p w:rsidR="003C2670" w:rsidRPr="003C2670" w:rsidRDefault="00A853BD" w:rsidP="003C2670">
            <w:pPr>
              <w:tabs>
                <w:tab w:val="left" w:pos="1440"/>
                <w:tab w:val="left" w:pos="1620"/>
              </w:tabs>
              <w:spacing w:after="0" w:line="360" w:lineRule="auto"/>
              <w:jc w:val="center"/>
              <w:rPr>
                <w:rFonts w:ascii="Times New Roman" w:eastAsia="Times New Roman" w:hAnsi="Times New Roman" w:cs="Times New Roman"/>
                <w:sz w:val="24"/>
                <w:szCs w:val="28"/>
                <w:lang w:val="uk-UA"/>
              </w:rPr>
            </w:pPr>
            <w:r>
              <w:rPr>
                <w:rFonts w:ascii="Times New Roman" w:eastAsia="Times New Roman" w:hAnsi="Times New Roman" w:cs="Times New Roman"/>
                <w:sz w:val="24"/>
                <w:szCs w:val="28"/>
                <w:lang w:val="uk-UA"/>
              </w:rPr>
              <w:t>6</w:t>
            </w:r>
            <w:r w:rsidR="003C2670" w:rsidRPr="003C2670">
              <w:rPr>
                <w:rFonts w:ascii="Times New Roman" w:eastAsia="Times New Roman" w:hAnsi="Times New Roman" w:cs="Times New Roman"/>
                <w:sz w:val="24"/>
                <w:szCs w:val="28"/>
                <w:lang w:val="uk-UA"/>
              </w:rPr>
              <w:t>.06.2021</w:t>
            </w:r>
          </w:p>
        </w:tc>
        <w:tc>
          <w:tcPr>
            <w:tcW w:w="1234" w:type="dxa"/>
          </w:tcPr>
          <w:p w:rsidR="003C2670" w:rsidRPr="003C2670" w:rsidRDefault="003C2670" w:rsidP="003C2670">
            <w:pPr>
              <w:spacing w:after="0" w:line="240" w:lineRule="auto"/>
              <w:rPr>
                <w:rFonts w:ascii="Times New Roman" w:eastAsia="Times New Roman" w:hAnsi="Times New Roman" w:cs="Times New Roman"/>
                <w:sz w:val="24"/>
                <w:szCs w:val="24"/>
                <w:lang w:val="uk-UA"/>
              </w:rPr>
            </w:pPr>
          </w:p>
        </w:tc>
      </w:tr>
    </w:tbl>
    <w:p w:rsidR="003C2670" w:rsidRPr="003C2670" w:rsidRDefault="003C2670" w:rsidP="003C2670">
      <w:pPr>
        <w:spacing w:after="0" w:line="240" w:lineRule="auto"/>
        <w:rPr>
          <w:rFonts w:ascii="Times New Roman" w:eastAsia="Times New Roman" w:hAnsi="Times New Roman" w:cs="Times New Roman"/>
          <w:sz w:val="28"/>
          <w:szCs w:val="24"/>
          <w:lang w:val="uk-UA"/>
        </w:rPr>
      </w:pPr>
    </w:p>
    <w:p w:rsidR="003C2670" w:rsidRPr="003C2670" w:rsidRDefault="003C2670" w:rsidP="003C2670">
      <w:pPr>
        <w:spacing w:after="0" w:line="240" w:lineRule="auto"/>
        <w:rPr>
          <w:rFonts w:ascii="Times New Roman" w:eastAsia="Times New Roman" w:hAnsi="Times New Roman" w:cs="Times New Roman"/>
          <w:sz w:val="28"/>
          <w:szCs w:val="24"/>
          <w:lang w:val="uk-UA"/>
        </w:rPr>
      </w:pPr>
    </w:p>
    <w:p w:rsidR="003C2670" w:rsidRPr="003C2670" w:rsidRDefault="003C2670" w:rsidP="003C2670">
      <w:pPr>
        <w:tabs>
          <w:tab w:val="left" w:pos="3544"/>
          <w:tab w:val="left" w:pos="6096"/>
          <w:tab w:val="right" w:pos="8931"/>
        </w:tabs>
        <w:spacing w:after="0" w:line="240" w:lineRule="auto"/>
        <w:ind w:left="540" w:hanging="540"/>
        <w:rPr>
          <w:rFonts w:ascii="Times New Roman" w:eastAsia="Times New Roman" w:hAnsi="Times New Roman" w:cs="Times New Roman"/>
          <w:sz w:val="28"/>
          <w:szCs w:val="24"/>
          <w:lang w:val="uk-UA"/>
        </w:rPr>
      </w:pPr>
      <w:r w:rsidRPr="003C2670">
        <w:rPr>
          <w:rFonts w:ascii="Times New Roman" w:eastAsia="Times New Roman" w:hAnsi="Times New Roman" w:cs="Times New Roman"/>
          <w:bCs/>
          <w:sz w:val="28"/>
          <w:szCs w:val="24"/>
          <w:lang w:val="uk-UA"/>
        </w:rPr>
        <w:t xml:space="preserve">Студент </w:t>
      </w:r>
      <w:r w:rsidRPr="003C2670">
        <w:rPr>
          <w:rFonts w:ascii="Times New Roman" w:eastAsia="Times New Roman" w:hAnsi="Times New Roman" w:cs="Times New Roman"/>
          <w:bCs/>
          <w:sz w:val="28"/>
          <w:szCs w:val="24"/>
          <w:lang w:val="uk-UA"/>
        </w:rPr>
        <w:tab/>
        <w:t>____________</w:t>
      </w:r>
      <w:r w:rsidRPr="003C2670">
        <w:rPr>
          <w:rFonts w:ascii="Times New Roman" w:eastAsia="Times New Roman" w:hAnsi="Times New Roman" w:cs="Times New Roman"/>
          <w:sz w:val="28"/>
          <w:szCs w:val="24"/>
          <w:lang w:val="uk-UA"/>
        </w:rPr>
        <w:tab/>
      </w:r>
      <w:r w:rsidR="00A853BD">
        <w:rPr>
          <w:rFonts w:ascii="Times New Roman" w:eastAsia="Times New Roman" w:hAnsi="Times New Roman" w:cs="Times New Roman"/>
          <w:i/>
          <w:sz w:val="28"/>
          <w:szCs w:val="24"/>
          <w:u w:val="single"/>
          <w:lang w:val="uk-UA"/>
        </w:rPr>
        <w:t>Зозуля В</w:t>
      </w:r>
      <w:r w:rsidRPr="003C2670">
        <w:rPr>
          <w:rFonts w:ascii="Times New Roman" w:eastAsia="Times New Roman" w:hAnsi="Times New Roman" w:cs="Times New Roman"/>
          <w:i/>
          <w:sz w:val="28"/>
          <w:szCs w:val="24"/>
          <w:u w:val="single"/>
          <w:lang w:val="uk-UA"/>
        </w:rPr>
        <w:t xml:space="preserve">.В.      </w:t>
      </w:r>
    </w:p>
    <w:p w:rsidR="003C2670" w:rsidRPr="003C2670" w:rsidRDefault="003C2670" w:rsidP="003C2670">
      <w:pPr>
        <w:tabs>
          <w:tab w:val="left" w:pos="3969"/>
          <w:tab w:val="left" w:pos="6663"/>
          <w:tab w:val="right" w:pos="8931"/>
        </w:tabs>
        <w:spacing w:after="0" w:line="240" w:lineRule="auto"/>
        <w:rPr>
          <w:rFonts w:ascii="Times New Roman" w:eastAsia="Times New Roman" w:hAnsi="Times New Roman" w:cs="Times New Roman"/>
          <w:bCs/>
          <w:sz w:val="28"/>
          <w:szCs w:val="24"/>
          <w:vertAlign w:val="superscript"/>
          <w:lang w:val="uk-UA"/>
        </w:rPr>
      </w:pPr>
      <w:r w:rsidRPr="003C2670">
        <w:rPr>
          <w:rFonts w:ascii="Times New Roman" w:eastAsia="Times New Roman" w:hAnsi="Times New Roman" w:cs="Times New Roman"/>
          <w:bCs/>
          <w:sz w:val="28"/>
          <w:szCs w:val="24"/>
          <w:vertAlign w:val="superscript"/>
          <w:lang w:val="uk-UA"/>
        </w:rPr>
        <w:tab/>
        <w:t>(підпис)                                    (ініціали, прізвище)</w:t>
      </w:r>
    </w:p>
    <w:p w:rsidR="003C2670" w:rsidRPr="003C2670" w:rsidRDefault="003C2670" w:rsidP="003C2670">
      <w:pPr>
        <w:tabs>
          <w:tab w:val="left" w:pos="3544"/>
          <w:tab w:val="left" w:pos="6096"/>
          <w:tab w:val="right" w:pos="8931"/>
        </w:tabs>
        <w:spacing w:after="0" w:line="240" w:lineRule="auto"/>
        <w:ind w:left="540" w:hanging="540"/>
        <w:rPr>
          <w:rFonts w:ascii="Times New Roman" w:eastAsia="Times New Roman" w:hAnsi="Times New Roman" w:cs="Times New Roman"/>
          <w:bCs/>
          <w:sz w:val="28"/>
          <w:szCs w:val="24"/>
          <w:lang w:val="uk-UA"/>
        </w:rPr>
      </w:pPr>
      <w:r w:rsidRPr="003C2670">
        <w:rPr>
          <w:rFonts w:ascii="Times New Roman" w:eastAsia="Times New Roman" w:hAnsi="Times New Roman" w:cs="Times New Roman"/>
          <w:bCs/>
          <w:sz w:val="28"/>
          <w:szCs w:val="24"/>
          <w:lang w:val="uk-UA"/>
        </w:rPr>
        <w:t xml:space="preserve">Керівник проекту </w:t>
      </w:r>
      <w:r w:rsidRPr="003C2670">
        <w:rPr>
          <w:rFonts w:ascii="Times New Roman" w:eastAsia="Times New Roman" w:hAnsi="Times New Roman" w:cs="Times New Roman"/>
          <w:bCs/>
          <w:sz w:val="28"/>
          <w:szCs w:val="24"/>
          <w:lang w:val="uk-UA"/>
        </w:rPr>
        <w:tab/>
        <w:t>____________</w:t>
      </w:r>
      <w:r w:rsidRPr="003C2670">
        <w:rPr>
          <w:rFonts w:ascii="Times New Roman" w:eastAsia="Times New Roman" w:hAnsi="Times New Roman" w:cs="Times New Roman"/>
          <w:sz w:val="28"/>
          <w:szCs w:val="24"/>
          <w:lang w:val="uk-UA"/>
        </w:rPr>
        <w:tab/>
      </w:r>
      <w:r w:rsidR="00A853BD">
        <w:rPr>
          <w:rFonts w:ascii="Times New Roman" w:eastAsia="Times New Roman" w:hAnsi="Times New Roman" w:cs="Times New Roman"/>
          <w:i/>
          <w:sz w:val="28"/>
          <w:szCs w:val="28"/>
          <w:u w:val="single"/>
          <w:lang w:val="uk-UA"/>
        </w:rPr>
        <w:t>Хібеба М.Г</w:t>
      </w:r>
      <w:r w:rsidRPr="003C2670">
        <w:rPr>
          <w:rFonts w:ascii="Times New Roman" w:eastAsia="Times New Roman" w:hAnsi="Times New Roman" w:cs="Times New Roman"/>
          <w:i/>
          <w:sz w:val="28"/>
          <w:szCs w:val="28"/>
          <w:u w:val="single"/>
          <w:lang w:val="uk-UA"/>
        </w:rPr>
        <w:t>.</w:t>
      </w:r>
      <w:r w:rsidRPr="003C2670">
        <w:rPr>
          <w:rFonts w:ascii="Times New Roman" w:eastAsia="Times New Roman" w:hAnsi="Times New Roman" w:cs="Times New Roman"/>
          <w:i/>
          <w:sz w:val="28"/>
          <w:szCs w:val="28"/>
          <w:lang w:val="uk-UA"/>
        </w:rPr>
        <w:t xml:space="preserve">       </w:t>
      </w:r>
    </w:p>
    <w:p w:rsidR="003C2670" w:rsidRPr="003C2670" w:rsidRDefault="003C2670" w:rsidP="003C2670">
      <w:pPr>
        <w:tabs>
          <w:tab w:val="left" w:pos="3969"/>
          <w:tab w:val="left" w:pos="6663"/>
          <w:tab w:val="right" w:pos="8931"/>
        </w:tabs>
        <w:spacing w:after="0" w:line="240" w:lineRule="auto"/>
        <w:rPr>
          <w:rFonts w:ascii="Times New Roman" w:eastAsia="Times New Roman" w:hAnsi="Times New Roman" w:cs="Times New Roman"/>
          <w:bCs/>
          <w:sz w:val="28"/>
          <w:szCs w:val="24"/>
          <w:vertAlign w:val="superscript"/>
          <w:lang w:val="uk-UA"/>
        </w:rPr>
      </w:pPr>
      <w:r w:rsidRPr="003C2670">
        <w:rPr>
          <w:rFonts w:ascii="Times New Roman" w:eastAsia="Times New Roman" w:hAnsi="Times New Roman" w:cs="Times New Roman"/>
          <w:bCs/>
          <w:sz w:val="28"/>
          <w:szCs w:val="24"/>
          <w:vertAlign w:val="superscript"/>
          <w:lang w:val="uk-UA"/>
        </w:rPr>
        <w:tab/>
        <w:t>(підпис)                                    (ініціали, прізвище)</w:t>
      </w:r>
    </w:p>
    <w:p w:rsidR="003C2670" w:rsidRPr="003C2670" w:rsidRDefault="003C2670" w:rsidP="003C2670">
      <w:pPr>
        <w:spacing w:after="0" w:line="240" w:lineRule="auto"/>
        <w:rPr>
          <w:rFonts w:ascii="Times New Roman" w:eastAsia="Times New Roman" w:hAnsi="Times New Roman" w:cs="Times New Roman"/>
          <w:sz w:val="20"/>
          <w:szCs w:val="20"/>
          <w:lang w:val="uk-UA"/>
        </w:rPr>
      </w:pPr>
    </w:p>
    <w:p w:rsidR="003C2670" w:rsidRPr="003C2670" w:rsidRDefault="003C2670" w:rsidP="003C2670">
      <w:pPr>
        <w:spacing w:after="0" w:line="240" w:lineRule="auto"/>
        <w:rPr>
          <w:rFonts w:ascii="Times New Roman" w:eastAsia="Times New Roman" w:hAnsi="Times New Roman" w:cs="Times New Roman"/>
          <w:sz w:val="24"/>
          <w:szCs w:val="24"/>
          <w:lang w:val="uk-UA"/>
        </w:rPr>
      </w:pPr>
    </w:p>
    <w:p w:rsidR="003C2670" w:rsidRPr="003C2670" w:rsidRDefault="003C2670" w:rsidP="003C2670">
      <w:pPr>
        <w:tabs>
          <w:tab w:val="left" w:pos="720"/>
          <w:tab w:val="left" w:pos="1440"/>
          <w:tab w:val="left" w:pos="1620"/>
        </w:tabs>
        <w:spacing w:after="0" w:line="240" w:lineRule="auto"/>
        <w:jc w:val="center"/>
        <w:rPr>
          <w:rFonts w:ascii="Times New Roman" w:eastAsia="Times New Roman" w:hAnsi="Times New Roman" w:cs="Times New Roman"/>
          <w:sz w:val="24"/>
          <w:szCs w:val="26"/>
          <w:lang w:val="uk-UA"/>
        </w:rPr>
        <w:sectPr w:rsidR="003C2670" w:rsidRPr="003C2670" w:rsidSect="00B67A76">
          <w:headerReference w:type="default" r:id="rId10"/>
          <w:pgSz w:w="11906" w:h="16838"/>
          <w:pgMar w:top="567" w:right="567" w:bottom="567" w:left="1134" w:header="709" w:footer="709" w:gutter="0"/>
          <w:cols w:space="708"/>
          <w:titlePg/>
          <w:docGrid w:linePitch="360"/>
        </w:sectPr>
      </w:pPr>
    </w:p>
    <w:p w:rsidR="00416C5D" w:rsidRDefault="00A853BD" w:rsidP="00A853BD">
      <w:pPr>
        <w:tabs>
          <w:tab w:val="center" w:pos="4889"/>
          <w:tab w:val="left" w:pos="6725"/>
        </w:tabs>
        <w:spacing w:after="0" w:line="360" w:lineRule="auto"/>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ab/>
        <w:t>Реферат</w:t>
      </w:r>
    </w:p>
    <w:p w:rsidR="003C2670" w:rsidRDefault="00416C5D" w:rsidP="00416C5D">
      <w:pPr>
        <w:spacing w:after="160" w:line="259" w:lineRule="auto"/>
        <w:jc w:val="center"/>
        <w:rPr>
          <w:rFonts w:ascii="Times New Roman" w:eastAsia="Times New Roman" w:hAnsi="Times New Roman" w:cs="Times New Roman"/>
          <w:b/>
          <w:sz w:val="28"/>
          <w:szCs w:val="28"/>
          <w:lang w:val="uk-UA"/>
        </w:rPr>
      </w:pPr>
      <w:r w:rsidRPr="003C2670">
        <w:rPr>
          <w:rFonts w:ascii="Times New Roman" w:eastAsia="Times New Roman" w:hAnsi="Times New Roman" w:cs="Times New Roman"/>
          <w:sz w:val="28"/>
          <w:szCs w:val="28"/>
          <w:lang w:val="uk-UA"/>
        </w:rPr>
        <w:t>Дипломний проект на здобуття ступеня бакалавра</w:t>
      </w:r>
      <w:r w:rsidR="00A853BD">
        <w:rPr>
          <w:rFonts w:ascii="Times New Roman" w:eastAsia="Times New Roman" w:hAnsi="Times New Roman" w:cs="Times New Roman"/>
          <w:b/>
          <w:sz w:val="28"/>
          <w:szCs w:val="28"/>
          <w:lang w:val="uk-UA"/>
        </w:rPr>
        <w:tab/>
      </w:r>
    </w:p>
    <w:p w:rsidR="00416C5D" w:rsidRDefault="00416C5D" w:rsidP="00416C5D">
      <w:pPr>
        <w:spacing w:after="160" w:line="259" w:lineRule="auto"/>
        <w:rPr>
          <w:rFonts w:ascii="Times New Roman" w:eastAsia="Times New Roman" w:hAnsi="Times New Roman" w:cs="Times New Roman"/>
          <w:sz w:val="28"/>
          <w:szCs w:val="28"/>
          <w:lang w:val="uk-UA"/>
        </w:rPr>
      </w:pPr>
      <w:r w:rsidRPr="003C2670">
        <w:rPr>
          <w:rFonts w:ascii="Times New Roman" w:eastAsia="Times New Roman" w:hAnsi="Times New Roman" w:cs="Times New Roman"/>
          <w:sz w:val="28"/>
          <w:szCs w:val="28"/>
          <w:lang w:val="uk-UA"/>
        </w:rPr>
        <w:t>Об</w:t>
      </w:r>
      <w:r w:rsidRPr="003C2670">
        <w:rPr>
          <w:rFonts w:ascii="Times New Roman" w:eastAsia="Times New Roman" w:hAnsi="Times New Roman" w:cs="Times New Roman"/>
          <w:sz w:val="28"/>
          <w:szCs w:val="28"/>
        </w:rPr>
        <w:t>`</w:t>
      </w:r>
      <w:r w:rsidRPr="003C2670">
        <w:rPr>
          <w:rFonts w:ascii="Times New Roman" w:eastAsia="Times New Roman" w:hAnsi="Times New Roman" w:cs="Times New Roman"/>
          <w:sz w:val="28"/>
          <w:szCs w:val="28"/>
          <w:lang w:val="uk-UA"/>
        </w:rPr>
        <w:t>єкт розробки – система автоматизації</w:t>
      </w:r>
      <w:r>
        <w:rPr>
          <w:rFonts w:ascii="Times New Roman" w:eastAsia="Times New Roman" w:hAnsi="Times New Roman" w:cs="Times New Roman"/>
          <w:sz w:val="28"/>
          <w:szCs w:val="28"/>
          <w:lang w:val="uk-UA"/>
        </w:rPr>
        <w:t xml:space="preserve"> процесу дистиляції плавів та синтез і отримання карбаміду</w:t>
      </w:r>
      <w:r w:rsidRPr="003C2670">
        <w:rPr>
          <w:rFonts w:ascii="Times New Roman" w:eastAsia="Times New Roman" w:hAnsi="Times New Roman" w:cs="Times New Roman"/>
          <w:sz w:val="28"/>
          <w:szCs w:val="28"/>
          <w:lang w:val="uk-UA"/>
        </w:rPr>
        <w:t>.</w:t>
      </w:r>
    </w:p>
    <w:p w:rsidR="00416C5D" w:rsidRPr="00416C5D" w:rsidRDefault="00416C5D" w:rsidP="00416C5D">
      <w:pPr>
        <w:spacing w:after="160" w:line="259" w:lineRule="auto"/>
        <w:rPr>
          <w:rFonts w:ascii="Times New Roman" w:eastAsia="Times New Roman" w:hAnsi="Times New Roman" w:cs="Times New Roman"/>
          <w:sz w:val="28"/>
          <w:szCs w:val="28"/>
          <w:lang w:val="uk-UA"/>
        </w:rPr>
      </w:pPr>
      <w:r w:rsidRPr="003C2670">
        <w:rPr>
          <w:rFonts w:ascii="Times New Roman" w:eastAsia="Times New Roman" w:hAnsi="Times New Roman" w:cs="Times New Roman"/>
          <w:sz w:val="28"/>
          <w:szCs w:val="28"/>
          <w:lang w:val="uk-UA"/>
        </w:rPr>
        <w:t xml:space="preserve">Мета проекту – розробка схеми автоматизації </w:t>
      </w:r>
      <w:r>
        <w:rPr>
          <w:rFonts w:ascii="Times New Roman" w:eastAsia="Times New Roman" w:hAnsi="Times New Roman" w:cs="Times New Roman"/>
          <w:sz w:val="28"/>
          <w:szCs w:val="28"/>
          <w:lang w:val="uk-UA"/>
        </w:rPr>
        <w:t>процесу дистиляції плавів та синтез і отримання карбаміду</w:t>
      </w:r>
      <w:r w:rsidRPr="003C2670">
        <w:rPr>
          <w:rFonts w:ascii="Times New Roman" w:eastAsia="Times New Roman" w:hAnsi="Times New Roman" w:cs="Times New Roman"/>
          <w:sz w:val="28"/>
          <w:szCs w:val="28"/>
          <w:lang w:val="uk-UA"/>
        </w:rPr>
        <w:t>.</w:t>
      </w:r>
    </w:p>
    <w:p w:rsidR="00A853BD" w:rsidRDefault="00A853BD" w:rsidP="00A853BD">
      <w:pPr>
        <w:tabs>
          <w:tab w:val="left" w:pos="9923"/>
        </w:tabs>
        <w:spacing w:after="160" w:line="259" w:lineRule="auto"/>
        <w:ind w:right="282"/>
        <w:rPr>
          <w:rFonts w:ascii="Times New Roman" w:eastAsia="Times New Roman" w:hAnsi="Times New Roman" w:cs="Times New Roman"/>
          <w:sz w:val="28"/>
          <w:szCs w:val="28"/>
          <w:lang w:val="uk-UA"/>
        </w:rPr>
      </w:pPr>
      <w:r w:rsidRPr="00A853BD">
        <w:rPr>
          <w:rFonts w:ascii="Times New Roman" w:eastAsia="Times New Roman" w:hAnsi="Times New Roman" w:cs="Times New Roman"/>
          <w:sz w:val="28"/>
          <w:szCs w:val="28"/>
          <w:lang w:val="uk-UA"/>
        </w:rPr>
        <w:t>Дипломний проект на тему "</w:t>
      </w:r>
      <w:r w:rsidRPr="00A853BD">
        <w:rPr>
          <w:rFonts w:ascii="Times New Roman" w:eastAsia="Times New Roman" w:hAnsi="Times New Roman" w:cs="Times New Roman"/>
          <w:sz w:val="28"/>
          <w:szCs w:val="24"/>
          <w:lang w:val="uk-UA"/>
        </w:rPr>
        <w:t xml:space="preserve"> </w:t>
      </w:r>
      <w:r w:rsidRPr="003C2670">
        <w:rPr>
          <w:rFonts w:ascii="Times New Roman" w:eastAsia="Times New Roman" w:hAnsi="Times New Roman" w:cs="Times New Roman"/>
          <w:sz w:val="28"/>
          <w:szCs w:val="24"/>
          <w:lang w:val="uk-UA"/>
        </w:rPr>
        <w:t xml:space="preserve">Автоматизація </w:t>
      </w:r>
      <w:r w:rsidRPr="00A853BD">
        <w:rPr>
          <w:rFonts w:ascii="Times New Roman" w:eastAsia="Times New Roman" w:hAnsi="Times New Roman" w:cs="Times New Roman"/>
          <w:sz w:val="28"/>
          <w:szCs w:val="24"/>
          <w:lang w:val="uk-UA"/>
        </w:rPr>
        <w:t>процесу дистиляції плавів та синтезу і отримання карбаміду</w:t>
      </w:r>
      <w:r w:rsidRPr="00A853BD">
        <w:rPr>
          <w:rFonts w:ascii="Times New Roman" w:eastAsia="Times New Roman" w:hAnsi="Times New Roman" w:cs="Times New Roman"/>
          <w:sz w:val="28"/>
          <w:szCs w:val="28"/>
          <w:lang w:val="uk-UA"/>
        </w:rPr>
        <w:t>" містить пояснювальну зап</w:t>
      </w:r>
      <w:r w:rsidR="0084664C">
        <w:rPr>
          <w:rFonts w:ascii="Times New Roman" w:eastAsia="Times New Roman" w:hAnsi="Times New Roman" w:cs="Times New Roman"/>
          <w:sz w:val="28"/>
          <w:szCs w:val="28"/>
          <w:lang w:val="uk-UA"/>
        </w:rPr>
        <w:t>иску об’ємом у 61</w:t>
      </w:r>
      <w:r>
        <w:rPr>
          <w:rFonts w:ascii="Times New Roman" w:eastAsia="Times New Roman" w:hAnsi="Times New Roman" w:cs="Times New Roman"/>
          <w:sz w:val="28"/>
          <w:szCs w:val="28"/>
          <w:lang w:val="uk-UA"/>
        </w:rPr>
        <w:t xml:space="preserve"> сторінок та 1 </w:t>
      </w:r>
      <w:r w:rsidRPr="00A853BD">
        <w:rPr>
          <w:rFonts w:ascii="Times New Roman" w:eastAsia="Times New Roman" w:hAnsi="Times New Roman" w:cs="Times New Roman"/>
          <w:sz w:val="28"/>
          <w:szCs w:val="28"/>
          <w:lang w:val="uk-UA"/>
        </w:rPr>
        <w:t>лист креслення форматом А1.</w:t>
      </w:r>
    </w:p>
    <w:p w:rsidR="00FC36EC" w:rsidRDefault="00FC36EC" w:rsidP="00FC36EC">
      <w:pPr>
        <w:tabs>
          <w:tab w:val="left" w:pos="9923"/>
        </w:tabs>
        <w:spacing w:after="160" w:line="259" w:lineRule="auto"/>
        <w:ind w:right="28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Пояснювальна записка містить 17 рисунків</w:t>
      </w:r>
      <w:r w:rsidRPr="00FC36E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1 додаток і 11 </w:t>
      </w:r>
      <w:r w:rsidRPr="00FC36EC">
        <w:rPr>
          <w:rFonts w:ascii="Times New Roman" w:eastAsia="Times New Roman" w:hAnsi="Times New Roman" w:cs="Times New Roman"/>
          <w:sz w:val="28"/>
          <w:szCs w:val="28"/>
          <w:lang w:val="uk-UA"/>
        </w:rPr>
        <w:t>літературних джерел.</w:t>
      </w:r>
    </w:p>
    <w:p w:rsidR="00FC36EC" w:rsidRPr="00FC36EC" w:rsidRDefault="00FC36EC" w:rsidP="00FC36EC">
      <w:pPr>
        <w:tabs>
          <w:tab w:val="left" w:pos="9923"/>
        </w:tabs>
        <w:spacing w:after="160" w:line="259" w:lineRule="auto"/>
        <w:ind w:right="282"/>
        <w:rPr>
          <w:rFonts w:ascii="Times New Roman" w:eastAsia="Times New Roman" w:hAnsi="Times New Roman" w:cs="Times New Roman"/>
          <w:sz w:val="28"/>
          <w:szCs w:val="28"/>
          <w:lang w:val="uk-UA"/>
        </w:rPr>
      </w:pPr>
      <w:r w:rsidRPr="00FC36EC">
        <w:rPr>
          <w:rFonts w:ascii="Times New Roman" w:eastAsia="Times New Roman" w:hAnsi="Times New Roman" w:cs="Times New Roman"/>
          <w:sz w:val="28"/>
          <w:szCs w:val="28"/>
          <w:lang w:val="uk-UA"/>
        </w:rPr>
        <w:t>У розділах пояснювальної записки виконаний аналіз технологічного стану</w:t>
      </w:r>
    </w:p>
    <w:p w:rsidR="00FC36EC" w:rsidRPr="00FC36EC" w:rsidRDefault="00FC36EC" w:rsidP="00FC36EC">
      <w:pPr>
        <w:tabs>
          <w:tab w:val="left" w:pos="9923"/>
        </w:tabs>
        <w:spacing w:after="160" w:line="259" w:lineRule="auto"/>
        <w:ind w:right="282"/>
        <w:rPr>
          <w:rFonts w:ascii="Times New Roman" w:eastAsia="Times New Roman" w:hAnsi="Times New Roman" w:cs="Times New Roman"/>
          <w:sz w:val="28"/>
          <w:szCs w:val="28"/>
          <w:lang w:val="uk-UA"/>
        </w:rPr>
      </w:pPr>
      <w:r w:rsidRPr="00FC36EC">
        <w:rPr>
          <w:rFonts w:ascii="Times New Roman" w:eastAsia="Times New Roman" w:hAnsi="Times New Roman" w:cs="Times New Roman"/>
          <w:sz w:val="28"/>
          <w:szCs w:val="28"/>
          <w:lang w:val="uk-UA"/>
        </w:rPr>
        <w:t>виробництва, запроектовано автоматичну систему керування, розроблена</w:t>
      </w:r>
    </w:p>
    <w:p w:rsidR="00FC36EC" w:rsidRPr="00FC36EC" w:rsidRDefault="00FC36EC" w:rsidP="00FC36EC">
      <w:pPr>
        <w:tabs>
          <w:tab w:val="left" w:pos="9923"/>
        </w:tabs>
        <w:spacing w:after="160" w:line="259" w:lineRule="auto"/>
        <w:ind w:right="282"/>
        <w:rPr>
          <w:rFonts w:ascii="Times New Roman" w:eastAsia="Times New Roman" w:hAnsi="Times New Roman" w:cs="Times New Roman"/>
          <w:sz w:val="28"/>
          <w:szCs w:val="28"/>
          <w:lang w:val="uk-UA"/>
        </w:rPr>
      </w:pPr>
      <w:r w:rsidRPr="00FC36EC">
        <w:rPr>
          <w:rFonts w:ascii="Times New Roman" w:eastAsia="Times New Roman" w:hAnsi="Times New Roman" w:cs="Times New Roman"/>
          <w:sz w:val="28"/>
          <w:szCs w:val="28"/>
          <w:lang w:val="uk-UA"/>
        </w:rPr>
        <w:t>математична модель статичного й динамічного режимів роботи об’єкта керування.</w:t>
      </w:r>
    </w:p>
    <w:p w:rsidR="00FC36EC" w:rsidRDefault="00FC36EC" w:rsidP="00FC36EC">
      <w:pPr>
        <w:tabs>
          <w:tab w:val="left" w:pos="9923"/>
        </w:tabs>
        <w:spacing w:after="160" w:line="259" w:lineRule="auto"/>
        <w:ind w:right="282"/>
        <w:rPr>
          <w:rFonts w:ascii="Times New Roman" w:eastAsia="Times New Roman" w:hAnsi="Times New Roman" w:cs="Times New Roman"/>
          <w:sz w:val="28"/>
          <w:szCs w:val="28"/>
          <w:lang w:val="uk-UA"/>
        </w:rPr>
      </w:pPr>
      <w:r w:rsidRPr="00FC36EC">
        <w:rPr>
          <w:rFonts w:ascii="Times New Roman" w:eastAsia="Times New Roman" w:hAnsi="Times New Roman" w:cs="Times New Roman"/>
          <w:sz w:val="28"/>
          <w:szCs w:val="28"/>
          <w:lang w:val="uk-UA"/>
        </w:rPr>
        <w:t>Також у дипломному проекті розглянуто питання охорони праці</w:t>
      </w:r>
      <w:r>
        <w:rPr>
          <w:rFonts w:ascii="Times New Roman" w:eastAsia="Times New Roman" w:hAnsi="Times New Roman" w:cs="Times New Roman"/>
          <w:sz w:val="28"/>
          <w:szCs w:val="28"/>
          <w:lang w:val="uk-UA"/>
        </w:rPr>
        <w:t xml:space="preserve"> при роботі з даним технічним процесом на виробництві. </w:t>
      </w:r>
    </w:p>
    <w:p w:rsidR="00FC36EC" w:rsidRPr="00FC36EC" w:rsidRDefault="00FC36EC" w:rsidP="00FC36EC">
      <w:pPr>
        <w:tabs>
          <w:tab w:val="left" w:pos="9923"/>
        </w:tabs>
        <w:spacing w:after="160" w:line="259" w:lineRule="auto"/>
        <w:ind w:right="282"/>
        <w:rPr>
          <w:rFonts w:ascii="Times New Roman" w:eastAsia="Times New Roman" w:hAnsi="Times New Roman" w:cs="Times New Roman"/>
          <w:sz w:val="28"/>
          <w:szCs w:val="28"/>
          <w:lang w:val="uk-UA"/>
        </w:rPr>
      </w:pPr>
      <w:r w:rsidRPr="00FC36EC">
        <w:rPr>
          <w:rFonts w:ascii="Times New Roman" w:eastAsia="Times New Roman" w:hAnsi="Times New Roman" w:cs="Times New Roman"/>
          <w:sz w:val="28"/>
          <w:szCs w:val="28"/>
          <w:lang w:val="uk-UA"/>
        </w:rPr>
        <w:t>При виконанні дипломного проекту були використані методи теорії</w:t>
      </w:r>
    </w:p>
    <w:p w:rsidR="00FC36EC" w:rsidRPr="00FC36EC" w:rsidRDefault="00FC36EC" w:rsidP="00FC36EC">
      <w:pPr>
        <w:tabs>
          <w:tab w:val="left" w:pos="9923"/>
        </w:tabs>
        <w:spacing w:after="160" w:line="259" w:lineRule="auto"/>
        <w:ind w:right="282"/>
        <w:rPr>
          <w:rFonts w:ascii="Times New Roman" w:eastAsia="Times New Roman" w:hAnsi="Times New Roman" w:cs="Times New Roman"/>
          <w:sz w:val="28"/>
          <w:szCs w:val="28"/>
          <w:lang w:val="uk-UA"/>
        </w:rPr>
      </w:pPr>
      <w:r w:rsidRPr="00FC36EC">
        <w:rPr>
          <w:rFonts w:ascii="Times New Roman" w:eastAsia="Times New Roman" w:hAnsi="Times New Roman" w:cs="Times New Roman"/>
          <w:sz w:val="28"/>
          <w:szCs w:val="28"/>
          <w:lang w:val="uk-UA"/>
        </w:rPr>
        <w:t>автоматичного керування та математичного моделювання.</w:t>
      </w:r>
    </w:p>
    <w:p w:rsidR="003C2670" w:rsidRPr="003363AE" w:rsidRDefault="00416C5D" w:rsidP="00416C5D">
      <w:pPr>
        <w:spacing w:after="160" w:line="259" w:lineRule="auto"/>
        <w:rPr>
          <w:rFonts w:ascii="Times New Roman" w:eastAsia="Times New Roman" w:hAnsi="Times New Roman" w:cs="Times New Roman"/>
          <w:sz w:val="28"/>
          <w:szCs w:val="28"/>
          <w:lang w:val="uk-UA"/>
        </w:rPr>
      </w:pPr>
      <w:r w:rsidRPr="00416C5D">
        <w:rPr>
          <w:rFonts w:ascii="Times New Roman" w:eastAsia="Times New Roman" w:hAnsi="Times New Roman" w:cs="Times New Roman"/>
          <w:sz w:val="28"/>
          <w:szCs w:val="28"/>
          <w:lang w:val="uk-UA"/>
        </w:rPr>
        <w:t xml:space="preserve">Ключові слова: синтез </w:t>
      </w:r>
      <w:r>
        <w:rPr>
          <w:rFonts w:ascii="Times New Roman" w:eastAsia="Times New Roman" w:hAnsi="Times New Roman" w:cs="Times New Roman"/>
          <w:sz w:val="28"/>
          <w:szCs w:val="28"/>
          <w:lang w:val="uk-UA"/>
        </w:rPr>
        <w:t xml:space="preserve">карбаміду, синтез аміаку, колонна синтезу, автоматизація, абсорбер, дистилятор, схема автоматизації, технологічний процес, контроль та керування, техніка </w:t>
      </w:r>
      <w:r w:rsidRPr="00416C5D">
        <w:rPr>
          <w:rFonts w:ascii="Times New Roman" w:eastAsia="Times New Roman" w:hAnsi="Times New Roman" w:cs="Times New Roman"/>
          <w:sz w:val="28"/>
          <w:szCs w:val="28"/>
          <w:lang w:val="uk-UA"/>
        </w:rPr>
        <w:t>безпеки.</w:t>
      </w:r>
      <w:r w:rsidR="003C2670" w:rsidRPr="003C2670">
        <w:rPr>
          <w:rFonts w:ascii="Times New Roman" w:eastAsia="Times New Roman" w:hAnsi="Times New Roman" w:cs="Times New Roman"/>
          <w:sz w:val="28"/>
          <w:szCs w:val="28"/>
          <w:lang w:val="uk-UA"/>
        </w:rPr>
        <w:br w:type="page"/>
      </w:r>
    </w:p>
    <w:p w:rsidR="0084664C" w:rsidRPr="0084664C" w:rsidRDefault="0084664C" w:rsidP="0084664C">
      <w:pPr>
        <w:tabs>
          <w:tab w:val="left" w:pos="9600"/>
        </w:tabs>
        <w:spacing w:after="0" w:line="360" w:lineRule="auto"/>
        <w:ind w:right="-158" w:firstLine="120"/>
        <w:jc w:val="center"/>
        <w:rPr>
          <w:rFonts w:ascii="Times New Roman" w:eastAsia="Times New Roman" w:hAnsi="Times New Roman" w:cs="Times New Roman"/>
          <w:bCs/>
          <w:caps/>
          <w:sz w:val="28"/>
          <w:szCs w:val="20"/>
        </w:rPr>
      </w:pPr>
      <w:r w:rsidRPr="0084664C">
        <w:rPr>
          <w:rFonts w:ascii="Times New Roman" w:eastAsia="Times New Roman" w:hAnsi="Times New Roman" w:cs="Times New Roman"/>
          <w:bCs/>
          <w:caps/>
          <w:sz w:val="28"/>
          <w:szCs w:val="20"/>
        </w:rPr>
        <w:lastRenderedPageBreak/>
        <w:t>Змі</w:t>
      </w:r>
      <w:proofErr w:type="gramStart"/>
      <w:r w:rsidRPr="0084664C">
        <w:rPr>
          <w:rFonts w:ascii="Times New Roman" w:eastAsia="Times New Roman" w:hAnsi="Times New Roman" w:cs="Times New Roman"/>
          <w:bCs/>
          <w:caps/>
          <w:sz w:val="28"/>
          <w:szCs w:val="20"/>
        </w:rPr>
        <w:t>ст</w:t>
      </w:r>
      <w:proofErr w:type="gramEnd"/>
    </w:p>
    <w:p w:rsidR="0084664C" w:rsidRPr="0084664C" w:rsidRDefault="0084664C" w:rsidP="0084664C">
      <w:pPr>
        <w:tabs>
          <w:tab w:val="left" w:pos="9720"/>
        </w:tabs>
        <w:spacing w:after="0" w:line="360" w:lineRule="auto"/>
        <w:ind w:right="202"/>
        <w:rPr>
          <w:rFonts w:ascii="Times New Roman" w:eastAsia="Times New Roman" w:hAnsi="Times New Roman" w:cs="Times New Roman"/>
          <w:bCs/>
          <w:caps/>
          <w:sz w:val="28"/>
          <w:szCs w:val="28"/>
        </w:rPr>
      </w:pPr>
      <w:proofErr w:type="gramStart"/>
      <w:r w:rsidRPr="0084664C">
        <w:rPr>
          <w:rFonts w:ascii="Times New Roman" w:eastAsia="Times New Roman" w:hAnsi="Times New Roman" w:cs="Times New Roman"/>
          <w:bCs/>
          <w:caps/>
          <w:sz w:val="28"/>
          <w:szCs w:val="28"/>
        </w:rPr>
        <w:t>Вступ</w:t>
      </w:r>
      <w:proofErr w:type="gramEnd"/>
      <w:r w:rsidRPr="0084664C">
        <w:rPr>
          <w:rFonts w:ascii="Times New Roman" w:eastAsia="Times New Roman" w:hAnsi="Times New Roman" w:cs="Times New Roman"/>
          <w:bCs/>
          <w:caps/>
          <w:sz w:val="28"/>
          <w:szCs w:val="28"/>
          <w:lang w:val="uk-UA"/>
        </w:rPr>
        <w:t>……</w:t>
      </w:r>
      <w:r w:rsidR="00B74809">
        <w:rPr>
          <w:rFonts w:ascii="Times New Roman" w:eastAsia="Times New Roman" w:hAnsi="Times New Roman" w:cs="Times New Roman"/>
          <w:bCs/>
          <w:caps/>
          <w:sz w:val="28"/>
          <w:szCs w:val="28"/>
          <w:lang w:val="uk-UA"/>
        </w:rPr>
        <w:t>………………………………………………………………………...11</w:t>
      </w:r>
      <w:r w:rsidRPr="0084664C">
        <w:rPr>
          <w:rFonts w:ascii="Times New Roman" w:eastAsia="Times New Roman" w:hAnsi="Times New Roman" w:cs="Times New Roman"/>
          <w:bCs/>
          <w:caps/>
          <w:sz w:val="28"/>
          <w:szCs w:val="28"/>
        </w:rPr>
        <w:tab/>
      </w:r>
    </w:p>
    <w:p w:rsidR="0084664C" w:rsidRPr="0084664C" w:rsidRDefault="0084664C" w:rsidP="0084664C">
      <w:pPr>
        <w:keepNext/>
        <w:spacing w:after="0" w:line="360" w:lineRule="auto"/>
        <w:ind w:right="-59"/>
        <w:outlineLvl w:val="1"/>
        <w:rPr>
          <w:rFonts w:ascii="Times New Roman" w:eastAsia="Times New Roman" w:hAnsi="Times New Roman" w:cs="Times New Roman"/>
          <w:caps/>
          <w:spacing w:val="-8"/>
          <w:sz w:val="28"/>
          <w:szCs w:val="28"/>
          <w:lang w:val="uk-UA"/>
        </w:rPr>
      </w:pPr>
      <w:r w:rsidRPr="0084664C">
        <w:rPr>
          <w:rFonts w:ascii="Times New Roman" w:eastAsia="Times New Roman" w:hAnsi="Times New Roman" w:cs="Times New Roman"/>
          <w:spacing w:val="-8"/>
          <w:sz w:val="28"/>
          <w:szCs w:val="28"/>
          <w:lang w:val="uk-UA"/>
        </w:rPr>
        <w:t>1.</w:t>
      </w:r>
      <w:r w:rsidRPr="0084664C">
        <w:rPr>
          <w:rFonts w:ascii="Times New Roman" w:eastAsia="Times New Roman" w:hAnsi="Times New Roman" w:cs="Times New Roman"/>
          <w:caps/>
          <w:spacing w:val="-8"/>
          <w:sz w:val="28"/>
          <w:szCs w:val="28"/>
          <w:lang w:val="uk-UA"/>
        </w:rPr>
        <w:t>АНАЛІЗ ПРОЦЕСУ ДИСТИЛЯЦІЇ ТА СИНТЕЗУ І ОТРИМАННЯ</w:t>
      </w:r>
    </w:p>
    <w:p w:rsidR="0084664C" w:rsidRPr="00B74809" w:rsidRDefault="0084664C" w:rsidP="0084664C">
      <w:pPr>
        <w:keepNext/>
        <w:spacing w:after="0" w:line="360" w:lineRule="auto"/>
        <w:ind w:right="-59"/>
        <w:outlineLvl w:val="1"/>
        <w:rPr>
          <w:rFonts w:ascii="Times New Roman" w:eastAsia="Times New Roman" w:hAnsi="Times New Roman" w:cs="Times New Roman"/>
          <w:caps/>
          <w:spacing w:val="-8"/>
          <w:sz w:val="28"/>
          <w:szCs w:val="28"/>
          <w:lang w:val="uk-UA"/>
        </w:rPr>
      </w:pPr>
      <w:r w:rsidRPr="0084664C">
        <w:rPr>
          <w:rFonts w:ascii="Times New Roman" w:eastAsia="Times New Roman" w:hAnsi="Times New Roman" w:cs="Times New Roman"/>
          <w:caps/>
          <w:spacing w:val="-8"/>
          <w:sz w:val="28"/>
          <w:szCs w:val="28"/>
          <w:lang w:val="uk-UA"/>
        </w:rPr>
        <w:t xml:space="preserve"> КАРБАМІДУ…………………………………………………………………….…….</w:t>
      </w:r>
      <w:r w:rsidRPr="0084664C">
        <w:rPr>
          <w:rFonts w:ascii="Times New Roman" w:eastAsia="Times New Roman" w:hAnsi="Times New Roman" w:cs="Times New Roman"/>
          <w:caps/>
          <w:spacing w:val="-8"/>
          <w:sz w:val="28"/>
          <w:szCs w:val="28"/>
        </w:rPr>
        <w:t>1</w:t>
      </w:r>
      <w:r w:rsidR="00B74809">
        <w:rPr>
          <w:rFonts w:ascii="Times New Roman" w:eastAsia="Times New Roman" w:hAnsi="Times New Roman" w:cs="Times New Roman"/>
          <w:caps/>
          <w:spacing w:val="-8"/>
          <w:sz w:val="28"/>
          <w:szCs w:val="28"/>
          <w:lang w:val="uk-UA"/>
        </w:rPr>
        <w:t>2</w:t>
      </w:r>
    </w:p>
    <w:p w:rsidR="0084664C" w:rsidRPr="0084664C" w:rsidRDefault="0084664C" w:rsidP="0084664C">
      <w:pPr>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rPr>
        <w:t>1.1. Опис фізичних властивостей продукту</w:t>
      </w:r>
      <w:r w:rsidR="00B74809">
        <w:rPr>
          <w:rFonts w:ascii="Times New Roman" w:eastAsia="Times New Roman" w:hAnsi="Times New Roman" w:cs="Times New Roman"/>
          <w:sz w:val="28"/>
          <w:szCs w:val="28"/>
          <w:lang w:val="uk-UA"/>
        </w:rPr>
        <w:t xml:space="preserve"> .………………....……….……..…...12</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1.2. Опис схеми виробництва ка</w:t>
      </w:r>
      <w:r w:rsidR="00B74809">
        <w:rPr>
          <w:rFonts w:ascii="Times New Roman" w:eastAsia="Times New Roman" w:hAnsi="Times New Roman" w:cs="Times New Roman"/>
          <w:sz w:val="28"/>
          <w:szCs w:val="28"/>
          <w:lang w:val="uk-UA"/>
        </w:rPr>
        <w:t>рбаміду..…………………...….………………...14</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 xml:space="preserve">1.3. Сучасний стан виробництва в Україні </w:t>
      </w:r>
      <w:r w:rsidR="00B74809">
        <w:rPr>
          <w:rFonts w:ascii="Times New Roman" w:eastAsia="Times New Roman" w:hAnsi="Times New Roman" w:cs="Times New Roman"/>
          <w:sz w:val="28"/>
          <w:szCs w:val="28"/>
          <w:lang w:val="uk-UA"/>
        </w:rPr>
        <w:t>і за кордоном.…....……………….....25</w:t>
      </w:r>
    </w:p>
    <w:p w:rsidR="0084664C" w:rsidRPr="0084664C" w:rsidRDefault="0084664C" w:rsidP="0084664C">
      <w:pPr>
        <w:spacing w:after="0" w:line="360" w:lineRule="auto"/>
        <w:rPr>
          <w:rFonts w:ascii="Times New Roman" w:eastAsia="Times New Roman" w:hAnsi="Times New Roman" w:cs="Times New Roman"/>
          <w:sz w:val="28"/>
          <w:szCs w:val="28"/>
          <w:lang w:val="uk-UA"/>
        </w:rPr>
      </w:pPr>
    </w:p>
    <w:p w:rsidR="0084664C" w:rsidRPr="0084664C" w:rsidRDefault="0084664C" w:rsidP="0084664C">
      <w:pPr>
        <w:spacing w:after="0" w:line="360" w:lineRule="auto"/>
        <w:ind w:right="-59"/>
        <w:rPr>
          <w:rFonts w:ascii="Times New Roman" w:eastAsia="Times New Roman" w:hAnsi="Times New Roman" w:cs="Times New Roman"/>
          <w:caps/>
          <w:sz w:val="28"/>
          <w:szCs w:val="28"/>
          <w:lang w:val="uk-UA"/>
        </w:rPr>
      </w:pPr>
      <w:r w:rsidRPr="0084664C">
        <w:rPr>
          <w:rFonts w:ascii="Times New Roman" w:eastAsia="Times New Roman" w:hAnsi="Times New Roman" w:cs="Times New Roman"/>
          <w:bCs/>
          <w:sz w:val="28"/>
          <w:szCs w:val="28"/>
        </w:rPr>
        <w:t>2.</w:t>
      </w:r>
      <w:r w:rsidRPr="0084664C">
        <w:rPr>
          <w:rFonts w:ascii="Times New Roman" w:eastAsia="Times New Roman" w:hAnsi="Times New Roman" w:cs="Times New Roman"/>
          <w:caps/>
          <w:sz w:val="28"/>
          <w:szCs w:val="28"/>
        </w:rPr>
        <w:t xml:space="preserve"> </w:t>
      </w:r>
      <w:r w:rsidRPr="0084664C">
        <w:rPr>
          <w:rFonts w:ascii="Times New Roman" w:eastAsia="Times New Roman" w:hAnsi="Times New Roman" w:cs="Times New Roman"/>
          <w:caps/>
          <w:sz w:val="28"/>
          <w:szCs w:val="28"/>
          <w:lang w:val="uk-UA"/>
        </w:rPr>
        <w:t>АНАЛІЗ СТАНУ ТА АВТОМАТИЗАЦІЯ ПРОЦЕСУ ДИСТИЛЯЦІЇ ПЛАВІВ ТА ОТРИМАННЯ КАРБАМІД</w:t>
      </w:r>
      <w:r w:rsidR="00B74809">
        <w:rPr>
          <w:rFonts w:ascii="Times New Roman" w:eastAsia="Times New Roman" w:hAnsi="Times New Roman" w:cs="Times New Roman"/>
          <w:caps/>
          <w:sz w:val="28"/>
          <w:szCs w:val="28"/>
          <w:lang w:val="uk-UA"/>
        </w:rPr>
        <w:t>У………………….………….……………………31</w:t>
      </w:r>
    </w:p>
    <w:p w:rsidR="0084664C" w:rsidRPr="0084664C" w:rsidRDefault="0084664C" w:rsidP="0084664C">
      <w:pPr>
        <w:spacing w:after="0" w:line="360" w:lineRule="auto"/>
        <w:rPr>
          <w:rFonts w:ascii="Times New Roman" w:eastAsia="Times New Roman" w:hAnsi="Times New Roman" w:cs="Times New Roman"/>
          <w:sz w:val="28"/>
          <w:szCs w:val="28"/>
        </w:rPr>
      </w:pPr>
      <w:r w:rsidRPr="0084664C">
        <w:rPr>
          <w:rFonts w:ascii="Times New Roman" w:eastAsia="Times New Roman" w:hAnsi="Times New Roman" w:cs="Times New Roman"/>
          <w:sz w:val="28"/>
          <w:szCs w:val="28"/>
        </w:rPr>
        <w:t>2.1.</w:t>
      </w:r>
      <w:r w:rsidRPr="0084664C">
        <w:t xml:space="preserve"> </w:t>
      </w:r>
      <w:r w:rsidRPr="0084664C">
        <w:rPr>
          <w:rFonts w:ascii="Times New Roman" w:eastAsia="Times New Roman" w:hAnsi="Times New Roman" w:cs="Times New Roman"/>
          <w:sz w:val="28"/>
          <w:szCs w:val="28"/>
        </w:rPr>
        <w:t xml:space="preserve">Аналіз фізико-хімічних основ процесу з точки зору </w:t>
      </w:r>
      <w:proofErr w:type="gramStart"/>
      <w:r w:rsidRPr="0084664C">
        <w:rPr>
          <w:rFonts w:ascii="Times New Roman" w:eastAsia="Times New Roman" w:hAnsi="Times New Roman" w:cs="Times New Roman"/>
          <w:sz w:val="28"/>
          <w:szCs w:val="28"/>
        </w:rPr>
        <w:t>автоматичного</w:t>
      </w:r>
      <w:proofErr w:type="gramEnd"/>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rPr>
        <w:t xml:space="preserve"> контролю виробництва</w:t>
      </w:r>
      <w:r w:rsidRPr="0084664C">
        <w:rPr>
          <w:rFonts w:ascii="Times New Roman" w:eastAsia="Times New Roman" w:hAnsi="Times New Roman" w:cs="Times New Roman"/>
          <w:sz w:val="28"/>
          <w:szCs w:val="28"/>
          <w:lang w:val="uk-UA"/>
        </w:rPr>
        <w:t xml:space="preserve"> …………………………………</w:t>
      </w:r>
      <w:r w:rsidRPr="0084664C">
        <w:rPr>
          <w:rFonts w:ascii="Times New Roman" w:eastAsia="Times New Roman" w:hAnsi="Times New Roman" w:cs="Times New Roman"/>
          <w:sz w:val="28"/>
          <w:szCs w:val="28"/>
        </w:rPr>
        <w:t>.</w:t>
      </w:r>
      <w:r w:rsidR="00B74809">
        <w:rPr>
          <w:rFonts w:ascii="Times New Roman" w:eastAsia="Times New Roman" w:hAnsi="Times New Roman" w:cs="Times New Roman"/>
          <w:sz w:val="28"/>
          <w:szCs w:val="28"/>
          <w:lang w:val="uk-UA"/>
        </w:rPr>
        <w:t>………..………..............31</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2.2. Опис схеми автоматизації технологічного процесу синтезу і отримання карбаміду……………………………………………</w:t>
      </w:r>
      <w:r w:rsidRPr="0084664C">
        <w:rPr>
          <w:rFonts w:ascii="Times New Roman" w:eastAsia="Times New Roman" w:hAnsi="Times New Roman" w:cs="Times New Roman"/>
          <w:b/>
          <w:sz w:val="28"/>
          <w:szCs w:val="28"/>
          <w:lang w:val="uk-UA"/>
        </w:rPr>
        <w:t>.</w:t>
      </w:r>
      <w:r w:rsidRPr="0084664C">
        <w:rPr>
          <w:rFonts w:ascii="Times New Roman" w:eastAsia="Times New Roman" w:hAnsi="Times New Roman" w:cs="Times New Roman"/>
          <w:sz w:val="28"/>
          <w:szCs w:val="28"/>
          <w:lang w:val="uk-UA"/>
        </w:rPr>
        <w:t>…</w:t>
      </w:r>
      <w:r w:rsidR="00B74809">
        <w:rPr>
          <w:rFonts w:ascii="Times New Roman" w:eastAsia="Times New Roman" w:hAnsi="Times New Roman" w:cs="Times New Roman"/>
          <w:sz w:val="28"/>
          <w:szCs w:val="28"/>
          <w:lang w:val="uk-UA"/>
        </w:rPr>
        <w:t>……..….….……….….…..34</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2.3.</w:t>
      </w:r>
      <w:r w:rsidRPr="0084664C">
        <w:rPr>
          <w:rFonts w:ascii="Times New Roman" w:eastAsia="Times New Roman" w:hAnsi="Times New Roman" w:cs="Times New Roman"/>
          <w:b/>
          <w:sz w:val="28"/>
          <w:szCs w:val="28"/>
          <w:lang w:val="uk-UA"/>
        </w:rPr>
        <w:t xml:space="preserve"> </w:t>
      </w:r>
      <w:r w:rsidRPr="0084664C">
        <w:rPr>
          <w:rFonts w:ascii="Times New Roman" w:eastAsia="Times New Roman" w:hAnsi="Times New Roman" w:cs="Times New Roman"/>
          <w:sz w:val="28"/>
          <w:szCs w:val="28"/>
          <w:lang w:val="uk-UA"/>
        </w:rPr>
        <w:t>Система дистанційного керування і аварійного захисту електромоторів технологічних процесів виро</w:t>
      </w:r>
      <w:r w:rsidR="00B74809">
        <w:rPr>
          <w:rFonts w:ascii="Times New Roman" w:eastAsia="Times New Roman" w:hAnsi="Times New Roman" w:cs="Times New Roman"/>
          <w:sz w:val="28"/>
          <w:szCs w:val="28"/>
          <w:lang w:val="uk-UA"/>
        </w:rPr>
        <w:t>бництва…………………………... ………………...40</w:t>
      </w:r>
    </w:p>
    <w:p w:rsidR="0084664C" w:rsidRPr="0084664C" w:rsidRDefault="00B74809" w:rsidP="0084664C">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2.3.1</w:t>
      </w:r>
      <w:r w:rsidR="0084664C" w:rsidRPr="0084664C">
        <w:rPr>
          <w:rFonts w:ascii="Times New Roman" w:eastAsia="Times New Roman" w:hAnsi="Times New Roman" w:cs="Times New Roman"/>
          <w:sz w:val="28"/>
          <w:szCs w:val="28"/>
          <w:lang w:val="uk-UA"/>
        </w:rPr>
        <w:t>.</w:t>
      </w:r>
      <w:r w:rsidR="0084664C" w:rsidRPr="0084664C">
        <w:rPr>
          <w:rFonts w:ascii="Times New Roman" w:eastAsia="Times New Roman" w:hAnsi="Times New Roman" w:cs="Times New Roman"/>
          <w:b/>
          <w:sz w:val="28"/>
          <w:szCs w:val="28"/>
          <w:lang w:val="uk-UA"/>
        </w:rPr>
        <w:t xml:space="preserve"> </w:t>
      </w:r>
      <w:r w:rsidR="0084664C" w:rsidRPr="0084664C">
        <w:rPr>
          <w:rFonts w:ascii="Times New Roman" w:eastAsia="Times New Roman" w:hAnsi="Times New Roman" w:cs="Times New Roman"/>
          <w:sz w:val="28"/>
          <w:szCs w:val="28"/>
          <w:lang w:val="uk-UA"/>
        </w:rPr>
        <w:t>Опис роботи принципової електричної схеми з дистанційного керування, вмиканням та вимиканням живлення при роботі електромоторів та їх технологічному обслуговуванні ……………...................................</w:t>
      </w:r>
      <w:r>
        <w:rPr>
          <w:rFonts w:ascii="Times New Roman" w:eastAsia="Times New Roman" w:hAnsi="Times New Roman" w:cs="Times New Roman"/>
          <w:sz w:val="28"/>
          <w:szCs w:val="28"/>
          <w:lang w:val="uk-UA"/>
        </w:rPr>
        <w:t>.........................42</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2.4.</w:t>
      </w:r>
      <w:r w:rsidRPr="0084664C">
        <w:rPr>
          <w:rFonts w:ascii="Times New Roman" w:eastAsia="Times New Roman" w:hAnsi="Times New Roman" w:cs="Times New Roman"/>
          <w:b/>
          <w:sz w:val="28"/>
          <w:szCs w:val="28"/>
          <w:lang w:val="uk-UA"/>
        </w:rPr>
        <w:t xml:space="preserve"> </w:t>
      </w:r>
      <w:r w:rsidRPr="0084664C">
        <w:rPr>
          <w:rFonts w:ascii="Times New Roman" w:eastAsia="Times New Roman" w:hAnsi="Times New Roman" w:cs="Times New Roman"/>
          <w:sz w:val="28"/>
          <w:szCs w:val="28"/>
          <w:lang w:val="uk-UA"/>
        </w:rPr>
        <w:t>Система технологічної сигналізації до параметрів процесу дистиляції</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плавів та синтезу і отримання</w:t>
      </w:r>
      <w:r w:rsidR="00B74809">
        <w:rPr>
          <w:rFonts w:ascii="Times New Roman" w:eastAsia="Times New Roman" w:hAnsi="Times New Roman" w:cs="Times New Roman"/>
          <w:sz w:val="28"/>
          <w:szCs w:val="28"/>
          <w:lang w:val="uk-UA"/>
        </w:rPr>
        <w:t xml:space="preserve"> карбаміду.…………………………….…………...44</w:t>
      </w:r>
    </w:p>
    <w:p w:rsidR="0084664C" w:rsidRPr="0084664C" w:rsidRDefault="00B74809" w:rsidP="0084664C">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2.4.1</w:t>
      </w:r>
      <w:r w:rsidR="0084664C" w:rsidRPr="0084664C">
        <w:rPr>
          <w:rFonts w:ascii="Times New Roman" w:eastAsia="Times New Roman" w:hAnsi="Times New Roman" w:cs="Times New Roman"/>
          <w:sz w:val="28"/>
          <w:szCs w:val="28"/>
          <w:lang w:val="uk-UA"/>
        </w:rPr>
        <w:t>.</w:t>
      </w:r>
      <w:r w:rsidR="0084664C" w:rsidRPr="0084664C">
        <w:rPr>
          <w:rFonts w:ascii="Times New Roman" w:eastAsia="Times New Roman" w:hAnsi="Times New Roman" w:cs="Times New Roman"/>
          <w:b/>
          <w:sz w:val="28"/>
          <w:szCs w:val="28"/>
          <w:lang w:val="uk-UA"/>
        </w:rPr>
        <w:t xml:space="preserve"> </w:t>
      </w:r>
      <w:r w:rsidR="0084664C" w:rsidRPr="0084664C">
        <w:rPr>
          <w:rFonts w:ascii="Times New Roman" w:eastAsia="Times New Roman" w:hAnsi="Times New Roman" w:cs="Times New Roman"/>
          <w:sz w:val="28"/>
          <w:szCs w:val="28"/>
          <w:lang w:val="uk-UA"/>
        </w:rPr>
        <w:t>Постановка задачі до розробки схеми системи з технологічною сигналізацією параметрів процесу дистиляції плавів та синтезу і отримання карбаміду…</w:t>
      </w:r>
      <w:r>
        <w:rPr>
          <w:rFonts w:ascii="Times New Roman" w:eastAsia="Times New Roman" w:hAnsi="Times New Roman" w:cs="Times New Roman"/>
          <w:sz w:val="28"/>
          <w:szCs w:val="28"/>
          <w:lang w:val="uk-UA"/>
        </w:rPr>
        <w:t>…………………………………………………………………………..44</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2.5.</w:t>
      </w:r>
      <w:r w:rsidRPr="0084664C">
        <w:rPr>
          <w:rFonts w:ascii="Times New Roman" w:eastAsia="Times New Roman" w:hAnsi="Times New Roman" w:cs="Times New Roman"/>
          <w:b/>
          <w:sz w:val="28"/>
          <w:szCs w:val="28"/>
          <w:lang w:val="uk-UA"/>
        </w:rPr>
        <w:t xml:space="preserve"> </w:t>
      </w:r>
      <w:r w:rsidRPr="0084664C">
        <w:rPr>
          <w:rFonts w:ascii="Times New Roman" w:eastAsia="Times New Roman" w:hAnsi="Times New Roman" w:cs="Times New Roman"/>
          <w:sz w:val="28"/>
          <w:szCs w:val="28"/>
          <w:lang w:val="uk-UA"/>
        </w:rPr>
        <w:t>Система технологічного блокування сигналів контурів регулювання у схемі автоматизації технологічних про</w:t>
      </w:r>
      <w:r w:rsidR="00B74809">
        <w:rPr>
          <w:rFonts w:ascii="Times New Roman" w:eastAsia="Times New Roman" w:hAnsi="Times New Roman" w:cs="Times New Roman"/>
          <w:sz w:val="28"/>
          <w:szCs w:val="28"/>
          <w:lang w:val="uk-UA"/>
        </w:rPr>
        <w:t>цесів..…………………………….………....…...44</w:t>
      </w:r>
    </w:p>
    <w:p w:rsidR="0084664C" w:rsidRDefault="00B74809" w:rsidP="0084664C">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2.5.1</w:t>
      </w:r>
      <w:r w:rsidR="0084664C" w:rsidRPr="0084664C">
        <w:rPr>
          <w:rFonts w:ascii="Times New Roman" w:eastAsia="Times New Roman" w:hAnsi="Times New Roman" w:cs="Times New Roman"/>
          <w:sz w:val="28"/>
          <w:szCs w:val="28"/>
          <w:lang w:val="uk-UA"/>
        </w:rPr>
        <w:t>. Принципова електрична схема і опис роботи системи технологічного блокування сигналів з регуля</w:t>
      </w:r>
      <w:r>
        <w:rPr>
          <w:rFonts w:ascii="Times New Roman" w:eastAsia="Times New Roman" w:hAnsi="Times New Roman" w:cs="Times New Roman"/>
          <w:sz w:val="28"/>
          <w:szCs w:val="28"/>
          <w:lang w:val="uk-UA"/>
        </w:rPr>
        <w:t>торів..………………………………....……………..44</w:t>
      </w:r>
    </w:p>
    <w:p w:rsidR="00B74809" w:rsidRPr="0084664C" w:rsidRDefault="00B74809" w:rsidP="0084664C">
      <w:pPr>
        <w:spacing w:after="0" w:line="360" w:lineRule="auto"/>
        <w:rPr>
          <w:rFonts w:ascii="Times New Roman" w:eastAsia="Times New Roman" w:hAnsi="Times New Roman" w:cs="Times New Roman"/>
          <w:sz w:val="28"/>
          <w:szCs w:val="28"/>
          <w:lang w:val="uk-UA"/>
        </w:rPr>
      </w:pP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lastRenderedPageBreak/>
        <w:t>2.6.</w:t>
      </w:r>
      <w:r w:rsidRPr="0084664C">
        <w:rPr>
          <w:rFonts w:ascii="Times New Roman" w:eastAsia="Times New Roman" w:hAnsi="Times New Roman" w:cs="Times New Roman"/>
          <w:b/>
          <w:sz w:val="28"/>
          <w:szCs w:val="28"/>
          <w:lang w:val="uk-UA"/>
        </w:rPr>
        <w:t xml:space="preserve"> </w:t>
      </w:r>
      <w:r w:rsidRPr="0084664C">
        <w:rPr>
          <w:rFonts w:ascii="Times New Roman" w:eastAsia="Times New Roman" w:hAnsi="Times New Roman" w:cs="Times New Roman"/>
          <w:sz w:val="28"/>
          <w:szCs w:val="28"/>
          <w:lang w:val="uk-UA"/>
        </w:rPr>
        <w:t>Схеми монтажних-комутаційних з’єднань до принципових електричних схем систем керування, аварійного захисту та т</w:t>
      </w:r>
      <w:r w:rsidR="00B74809">
        <w:rPr>
          <w:rFonts w:ascii="Times New Roman" w:eastAsia="Times New Roman" w:hAnsi="Times New Roman" w:cs="Times New Roman"/>
          <w:sz w:val="28"/>
          <w:szCs w:val="28"/>
          <w:lang w:val="uk-UA"/>
        </w:rPr>
        <w:t>ехнологічного блокування ………….45</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 xml:space="preserve">2.6.1. Монтажно-комутаційна схема з'єднань і опис системи дистанційного керування та аварійного захисту </w:t>
      </w:r>
      <w:r w:rsidR="00B74809">
        <w:rPr>
          <w:rFonts w:ascii="Times New Roman" w:eastAsia="Times New Roman" w:hAnsi="Times New Roman" w:cs="Times New Roman"/>
          <w:sz w:val="28"/>
          <w:szCs w:val="28"/>
          <w:lang w:val="uk-UA"/>
        </w:rPr>
        <w:t>електромоторів ………………………………...45</w:t>
      </w:r>
      <w:r w:rsidRPr="0084664C">
        <w:rPr>
          <w:rFonts w:ascii="Times New Roman" w:eastAsia="Times New Roman" w:hAnsi="Times New Roman" w:cs="Times New Roman"/>
          <w:sz w:val="28"/>
          <w:szCs w:val="28"/>
          <w:lang w:val="uk-UA"/>
        </w:rPr>
        <w:t xml:space="preserve"> 2.6.2. Монтажно-комутаційна схема з'єднань і опис системи технологічного блокування вихідних сигналів з автоматичних регуляторів у </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 xml:space="preserve">аварійних ситуаціях. </w:t>
      </w:r>
      <w:r w:rsidR="00B74809">
        <w:rPr>
          <w:rFonts w:ascii="Times New Roman" w:eastAsia="Times New Roman" w:hAnsi="Times New Roman" w:cs="Times New Roman"/>
          <w:sz w:val="28"/>
          <w:szCs w:val="28"/>
          <w:lang w:val="uk-UA"/>
        </w:rPr>
        <w:t>………………………………………………………………...46</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 xml:space="preserve">2.6.3. Монтажно-комутаційна схема з'єднань і опис системи технологічної сигналізації параметрів </w:t>
      </w:r>
      <w:r w:rsidR="00B74809">
        <w:rPr>
          <w:rFonts w:ascii="Times New Roman" w:eastAsia="Times New Roman" w:hAnsi="Times New Roman" w:cs="Times New Roman"/>
          <w:sz w:val="28"/>
          <w:szCs w:val="28"/>
          <w:lang w:val="uk-UA"/>
        </w:rPr>
        <w:t>процесу.…………………………………………………...47</w:t>
      </w:r>
    </w:p>
    <w:p w:rsidR="0084664C" w:rsidRPr="0084664C" w:rsidRDefault="0084664C" w:rsidP="0084664C">
      <w:pPr>
        <w:spacing w:after="0" w:line="360" w:lineRule="auto"/>
        <w:rPr>
          <w:rFonts w:ascii="Times New Roman" w:eastAsia="Times New Roman" w:hAnsi="Times New Roman" w:cs="Times New Roman"/>
          <w:sz w:val="28"/>
          <w:szCs w:val="28"/>
          <w:lang w:val="uk-UA"/>
        </w:rPr>
      </w:pPr>
    </w:p>
    <w:p w:rsidR="0084664C" w:rsidRPr="0084664C" w:rsidRDefault="0084664C" w:rsidP="0084664C">
      <w:pPr>
        <w:spacing w:after="0" w:line="360" w:lineRule="auto"/>
        <w:rPr>
          <w:rFonts w:ascii="Times New Roman" w:eastAsia="Times New Roman" w:hAnsi="Times New Roman" w:cs="Times New Roman"/>
          <w:caps/>
          <w:sz w:val="28"/>
          <w:szCs w:val="28"/>
          <w:lang w:val="uk-UA"/>
        </w:rPr>
      </w:pPr>
      <w:r w:rsidRPr="0084664C">
        <w:rPr>
          <w:rFonts w:ascii="Times New Roman" w:eastAsia="Times New Roman" w:hAnsi="Times New Roman" w:cs="Times New Roman"/>
          <w:bCs/>
          <w:sz w:val="28"/>
          <w:szCs w:val="28"/>
        </w:rPr>
        <w:t>3.</w:t>
      </w:r>
      <w:r w:rsidRPr="0084664C">
        <w:rPr>
          <w:rFonts w:ascii="Times New Roman" w:eastAsia="Times New Roman" w:hAnsi="Times New Roman" w:cs="Times New Roman"/>
          <w:caps/>
          <w:sz w:val="28"/>
          <w:szCs w:val="28"/>
        </w:rPr>
        <w:t xml:space="preserve"> </w:t>
      </w:r>
      <w:r w:rsidRPr="0084664C">
        <w:rPr>
          <w:rFonts w:ascii="Times New Roman" w:hAnsi="Times New Roman"/>
          <w:bCs/>
          <w:noProof/>
          <w:sz w:val="28"/>
          <w:szCs w:val="28"/>
          <w:lang w:val="uk-UA"/>
        </w:rPr>
        <w:t>МОДЕЛЮВАННЯ РЕАКТОРУ СИНТЕЗУ АММІАКУ……………</w:t>
      </w:r>
      <w:r w:rsidR="00B74809">
        <w:rPr>
          <w:rFonts w:ascii="Times New Roman" w:hAnsi="Times New Roman"/>
          <w:bCs/>
          <w:noProof/>
          <w:sz w:val="28"/>
          <w:szCs w:val="28"/>
          <w:lang w:val="uk-UA"/>
        </w:rPr>
        <w:t>…………</w:t>
      </w:r>
      <w:r w:rsidRPr="0084664C">
        <w:rPr>
          <w:rFonts w:ascii="Times New Roman" w:hAnsi="Times New Roman"/>
          <w:bCs/>
          <w:noProof/>
          <w:sz w:val="28"/>
          <w:szCs w:val="28"/>
          <w:lang w:val="uk-UA"/>
        </w:rPr>
        <w:t>.</w:t>
      </w:r>
      <w:r w:rsidR="00B74809">
        <w:rPr>
          <w:rFonts w:ascii="Times New Roman" w:eastAsia="Times New Roman" w:hAnsi="Times New Roman" w:cs="Times New Roman"/>
          <w:caps/>
          <w:sz w:val="28"/>
          <w:szCs w:val="28"/>
          <w:lang w:val="uk-UA"/>
        </w:rPr>
        <w:t>48</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3.1.</w:t>
      </w:r>
      <w:r w:rsidRPr="0084664C">
        <w:rPr>
          <w:rFonts w:ascii="Times New Roman" w:eastAsia="Times New Roman" w:hAnsi="Times New Roman" w:cs="Times New Roman"/>
          <w:b/>
          <w:sz w:val="28"/>
          <w:szCs w:val="28"/>
          <w:lang w:val="uk-UA"/>
        </w:rPr>
        <w:t xml:space="preserve"> </w:t>
      </w:r>
      <w:r w:rsidRPr="0084664C">
        <w:rPr>
          <w:rFonts w:ascii="Times New Roman" w:eastAsia="Times New Roman" w:hAnsi="Times New Roman" w:cs="Times New Roman"/>
          <w:sz w:val="28"/>
          <w:szCs w:val="28"/>
          <w:lang w:val="uk-UA"/>
        </w:rPr>
        <w:t>Постановка задачі для моделювання колони(р</w:t>
      </w:r>
      <w:r w:rsidR="00B74809">
        <w:rPr>
          <w:rFonts w:ascii="Times New Roman" w:eastAsia="Times New Roman" w:hAnsi="Times New Roman" w:cs="Times New Roman"/>
          <w:sz w:val="28"/>
          <w:szCs w:val="28"/>
          <w:lang w:val="uk-UA"/>
        </w:rPr>
        <w:t>еактору) синтезу аміаку ……48</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3.2.</w:t>
      </w:r>
      <w:r w:rsidRPr="0084664C">
        <w:rPr>
          <w:rFonts w:ascii="Times New Roman" w:eastAsia="Times New Roman" w:hAnsi="Times New Roman" w:cs="Times New Roman"/>
          <w:b/>
          <w:sz w:val="28"/>
          <w:szCs w:val="28"/>
          <w:lang w:val="uk-UA"/>
        </w:rPr>
        <w:t xml:space="preserve"> </w:t>
      </w:r>
      <w:r w:rsidRPr="0084664C">
        <w:rPr>
          <w:rFonts w:ascii="Times New Roman" w:eastAsia="Times New Roman" w:hAnsi="Times New Roman" w:cs="Times New Roman"/>
          <w:sz w:val="28"/>
          <w:szCs w:val="28"/>
          <w:lang w:val="uk-UA"/>
        </w:rPr>
        <w:t>Структурно-параметрична і розрахунков</w:t>
      </w:r>
      <w:r w:rsidR="00B74809">
        <w:rPr>
          <w:rFonts w:ascii="Times New Roman" w:eastAsia="Times New Roman" w:hAnsi="Times New Roman" w:cs="Times New Roman"/>
          <w:sz w:val="28"/>
          <w:szCs w:val="28"/>
          <w:lang w:val="uk-UA"/>
        </w:rPr>
        <w:t>а схеми колони синтезу аміак……52</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3.3</w:t>
      </w:r>
      <w:r w:rsidRPr="0084664C">
        <w:t xml:space="preserve"> </w:t>
      </w:r>
      <w:r w:rsidRPr="0084664C">
        <w:rPr>
          <w:rFonts w:ascii="Times New Roman" w:eastAsia="Times New Roman" w:hAnsi="Times New Roman" w:cs="Times New Roman"/>
          <w:sz w:val="28"/>
          <w:szCs w:val="28"/>
          <w:lang w:val="uk-UA"/>
        </w:rPr>
        <w:t>Моделювання статичного і динамічного режимів роботи колони</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синтезу аміаку……………………………………………………………………..…</w:t>
      </w:r>
      <w:r w:rsidR="00B74809">
        <w:rPr>
          <w:rFonts w:ascii="Times New Roman" w:eastAsia="Times New Roman" w:hAnsi="Times New Roman" w:cs="Times New Roman"/>
          <w:sz w:val="28"/>
          <w:szCs w:val="28"/>
          <w:lang w:val="uk-UA"/>
        </w:rPr>
        <w:t>54</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3.4 Математична модель статики реактора окиснення аміаку с урахуванням зміни температурних р</w:t>
      </w:r>
      <w:r w:rsidR="00B74809">
        <w:rPr>
          <w:rFonts w:ascii="Times New Roman" w:eastAsia="Times New Roman" w:hAnsi="Times New Roman" w:cs="Times New Roman"/>
          <w:sz w:val="28"/>
          <w:szCs w:val="28"/>
          <w:lang w:val="uk-UA"/>
        </w:rPr>
        <w:t>ежимів ………………………….………………………..…56</w:t>
      </w:r>
    </w:p>
    <w:p w:rsidR="0084664C" w:rsidRPr="0084664C" w:rsidRDefault="0084664C" w:rsidP="0084664C">
      <w:pPr>
        <w:spacing w:after="0" w:line="360" w:lineRule="auto"/>
        <w:rPr>
          <w:rFonts w:ascii="Times New Roman" w:eastAsia="Times New Roman" w:hAnsi="Times New Roman" w:cs="Times New Roman"/>
          <w:caps/>
          <w:sz w:val="28"/>
          <w:szCs w:val="28"/>
          <w:lang w:val="uk-UA"/>
        </w:rPr>
      </w:pPr>
      <w:r w:rsidRPr="0084664C">
        <w:rPr>
          <w:rFonts w:ascii="Times New Roman" w:eastAsia="Times New Roman" w:hAnsi="Times New Roman" w:cs="Times New Roman"/>
          <w:bCs/>
          <w:sz w:val="28"/>
          <w:szCs w:val="28"/>
        </w:rPr>
        <w:t>4.</w:t>
      </w:r>
      <w:r w:rsidRPr="0084664C">
        <w:rPr>
          <w:rFonts w:ascii="Times New Roman" w:eastAsia="Times New Roman" w:hAnsi="Times New Roman" w:cs="Times New Roman"/>
          <w:caps/>
          <w:sz w:val="28"/>
          <w:szCs w:val="28"/>
        </w:rPr>
        <w:t xml:space="preserve"> </w:t>
      </w:r>
      <w:r w:rsidRPr="0084664C">
        <w:rPr>
          <w:rFonts w:ascii="Times New Roman" w:hAnsi="Times New Roman"/>
          <w:bCs/>
          <w:noProof/>
          <w:sz w:val="28"/>
          <w:szCs w:val="28"/>
          <w:lang w:val="uk-UA"/>
        </w:rPr>
        <w:t>СИСТЕМА КЕРУВАННЯ КОЛОНОЮ СИНТЕЗУ АМІАКУ……………..…..</w:t>
      </w:r>
      <w:r w:rsidR="00B74809">
        <w:rPr>
          <w:rFonts w:ascii="Times New Roman" w:eastAsia="Times New Roman" w:hAnsi="Times New Roman" w:cs="Times New Roman"/>
          <w:caps/>
          <w:sz w:val="28"/>
          <w:szCs w:val="28"/>
          <w:lang w:val="uk-UA"/>
        </w:rPr>
        <w:t>59</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4.1.</w:t>
      </w:r>
      <w:r w:rsidRPr="0084664C">
        <w:rPr>
          <w:rFonts w:ascii="Times New Roman" w:eastAsia="Times New Roman" w:hAnsi="Times New Roman" w:cs="Times New Roman"/>
          <w:b/>
          <w:sz w:val="28"/>
          <w:szCs w:val="28"/>
          <w:lang w:val="uk-UA"/>
        </w:rPr>
        <w:t xml:space="preserve"> </w:t>
      </w:r>
      <w:r w:rsidRPr="0084664C">
        <w:rPr>
          <w:rFonts w:ascii="Times New Roman" w:eastAsia="Times New Roman" w:hAnsi="Times New Roman" w:cs="Times New Roman"/>
          <w:sz w:val="28"/>
          <w:szCs w:val="28"/>
          <w:lang w:val="uk-UA"/>
        </w:rPr>
        <w:t>Розробка структури САК кол</w:t>
      </w:r>
      <w:r w:rsidR="00B74809">
        <w:rPr>
          <w:rFonts w:ascii="Times New Roman" w:eastAsia="Times New Roman" w:hAnsi="Times New Roman" w:cs="Times New Roman"/>
          <w:sz w:val="28"/>
          <w:szCs w:val="28"/>
          <w:lang w:val="uk-UA"/>
        </w:rPr>
        <w:t>они синтезу аміаку…………………………….59</w:t>
      </w:r>
      <w:r w:rsidRPr="0084664C">
        <w:rPr>
          <w:rFonts w:ascii="Times New Roman" w:eastAsia="Times New Roman" w:hAnsi="Times New Roman" w:cs="Times New Roman"/>
          <w:b/>
          <w:sz w:val="28"/>
          <w:szCs w:val="28"/>
          <w:lang w:val="uk-UA"/>
        </w:rPr>
        <w:t xml:space="preserve"> </w:t>
      </w:r>
      <w:r w:rsidRPr="0084664C">
        <w:rPr>
          <w:rFonts w:ascii="Times New Roman" w:eastAsia="Times New Roman" w:hAnsi="Times New Roman" w:cs="Times New Roman"/>
          <w:sz w:val="28"/>
          <w:szCs w:val="28"/>
          <w:lang w:val="uk-UA"/>
        </w:rPr>
        <w:t>4.2. Моделювання САК колони синтезу аміаку………………………………</w:t>
      </w:r>
      <w:r w:rsidR="00B74809">
        <w:rPr>
          <w:rFonts w:ascii="Times New Roman" w:eastAsia="Times New Roman" w:hAnsi="Times New Roman" w:cs="Times New Roman"/>
          <w:sz w:val="28"/>
          <w:szCs w:val="28"/>
          <w:lang w:val="uk-UA"/>
        </w:rPr>
        <w:t>…...61</w:t>
      </w:r>
    </w:p>
    <w:p w:rsidR="0084664C" w:rsidRPr="0084664C" w:rsidRDefault="0084664C" w:rsidP="0084664C">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4.3. Результати моделюв</w:t>
      </w:r>
      <w:r w:rsidR="00B74809">
        <w:rPr>
          <w:rFonts w:ascii="Times New Roman" w:eastAsia="Times New Roman" w:hAnsi="Times New Roman" w:cs="Times New Roman"/>
          <w:sz w:val="28"/>
          <w:szCs w:val="28"/>
          <w:lang w:val="uk-UA"/>
        </w:rPr>
        <w:t>ання САК………………………………………………....65</w:t>
      </w:r>
    </w:p>
    <w:p w:rsidR="00B74809" w:rsidRDefault="0084664C" w:rsidP="00EF0236">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Охорона праці………………………………………………………………………</w:t>
      </w:r>
      <w:r>
        <w:rPr>
          <w:rFonts w:ascii="Times New Roman" w:eastAsia="Times New Roman" w:hAnsi="Times New Roman" w:cs="Times New Roman"/>
          <w:sz w:val="28"/>
          <w:szCs w:val="28"/>
          <w:lang w:val="uk-UA"/>
        </w:rPr>
        <w:t>..</w:t>
      </w:r>
      <w:r w:rsidR="00B74809">
        <w:rPr>
          <w:rFonts w:ascii="Times New Roman" w:eastAsia="Times New Roman" w:hAnsi="Times New Roman" w:cs="Times New Roman"/>
          <w:sz w:val="28"/>
          <w:szCs w:val="28"/>
          <w:lang w:val="uk-UA"/>
        </w:rPr>
        <w:t>68</w:t>
      </w:r>
    </w:p>
    <w:p w:rsidR="00EF0236" w:rsidRDefault="0084664C" w:rsidP="00EF0236">
      <w:pPr>
        <w:spacing w:after="0" w:line="360" w:lineRule="auto"/>
        <w:rPr>
          <w:rFonts w:ascii="Times New Roman" w:eastAsia="Times New Roman" w:hAnsi="Times New Roman" w:cs="Times New Roman"/>
          <w:sz w:val="28"/>
          <w:szCs w:val="28"/>
          <w:lang w:val="uk-UA"/>
        </w:rPr>
      </w:pPr>
      <w:r w:rsidRPr="0084664C">
        <w:rPr>
          <w:rFonts w:ascii="Times New Roman" w:eastAsia="Times New Roman" w:hAnsi="Times New Roman" w:cs="Times New Roman"/>
          <w:sz w:val="28"/>
          <w:szCs w:val="28"/>
          <w:lang w:val="uk-UA"/>
        </w:rPr>
        <w:t>Висновок…</w:t>
      </w:r>
      <w:r w:rsidR="00B74809">
        <w:rPr>
          <w:rFonts w:ascii="Times New Roman" w:eastAsia="Times New Roman" w:hAnsi="Times New Roman" w:cs="Times New Roman"/>
          <w:sz w:val="28"/>
          <w:szCs w:val="28"/>
          <w:lang w:val="uk-UA"/>
        </w:rPr>
        <w:t>…………………………………………………………………………...75</w:t>
      </w:r>
      <w:r w:rsidRPr="0084664C">
        <w:rPr>
          <w:rFonts w:ascii="Times New Roman" w:eastAsia="Times New Roman" w:hAnsi="Times New Roman" w:cs="Times New Roman"/>
          <w:sz w:val="28"/>
          <w:szCs w:val="28"/>
          <w:lang w:val="uk-UA"/>
        </w:rPr>
        <w:t>Список використан</w:t>
      </w:r>
      <w:r w:rsidR="00B74809">
        <w:rPr>
          <w:rFonts w:ascii="Times New Roman" w:eastAsia="Times New Roman" w:hAnsi="Times New Roman" w:cs="Times New Roman"/>
          <w:sz w:val="28"/>
          <w:szCs w:val="28"/>
          <w:lang w:val="uk-UA"/>
        </w:rPr>
        <w:t>их джерел………………………………………………………76</w:t>
      </w:r>
    </w:p>
    <w:p w:rsidR="00EF0236" w:rsidRDefault="00EF0236" w:rsidP="00EF0236">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Додаток…</w:t>
      </w:r>
      <w:r w:rsidR="00B74809">
        <w:rPr>
          <w:rFonts w:ascii="Times New Roman" w:eastAsia="Times New Roman" w:hAnsi="Times New Roman" w:cs="Times New Roman"/>
          <w:sz w:val="28"/>
          <w:szCs w:val="28"/>
          <w:lang w:val="uk-UA"/>
        </w:rPr>
        <w:t>…………………….………………………………………………………78</w:t>
      </w:r>
      <w:bookmarkStart w:id="0" w:name="_GoBack"/>
      <w:bookmarkEnd w:id="0"/>
    </w:p>
    <w:p w:rsidR="002D08AD" w:rsidRDefault="002D08AD" w:rsidP="00157958">
      <w:pPr>
        <w:spacing w:after="0" w:line="360" w:lineRule="auto"/>
        <w:jc w:val="center"/>
        <w:rPr>
          <w:rFonts w:ascii="Times New Roman" w:hAnsi="Times New Roman"/>
          <w:b/>
          <w:sz w:val="28"/>
          <w:szCs w:val="28"/>
        </w:rPr>
      </w:pPr>
    </w:p>
    <w:p w:rsidR="002D08AD" w:rsidRDefault="002D08AD" w:rsidP="00157958">
      <w:pPr>
        <w:spacing w:after="0" w:line="360" w:lineRule="auto"/>
        <w:jc w:val="center"/>
        <w:rPr>
          <w:rFonts w:ascii="Times New Roman" w:hAnsi="Times New Roman"/>
          <w:b/>
          <w:sz w:val="28"/>
          <w:szCs w:val="28"/>
        </w:rPr>
      </w:pPr>
    </w:p>
    <w:p w:rsidR="002D08AD" w:rsidRDefault="002D08AD" w:rsidP="00157958">
      <w:pPr>
        <w:spacing w:after="0" w:line="360" w:lineRule="auto"/>
        <w:jc w:val="center"/>
        <w:rPr>
          <w:rFonts w:ascii="Times New Roman" w:hAnsi="Times New Roman"/>
          <w:b/>
          <w:sz w:val="28"/>
          <w:szCs w:val="28"/>
        </w:rPr>
      </w:pPr>
    </w:p>
    <w:p w:rsidR="002D08AD" w:rsidRDefault="002D08AD" w:rsidP="00157958">
      <w:pPr>
        <w:spacing w:after="0" w:line="360" w:lineRule="auto"/>
        <w:jc w:val="center"/>
        <w:rPr>
          <w:rFonts w:ascii="Times New Roman" w:hAnsi="Times New Roman"/>
          <w:b/>
          <w:sz w:val="28"/>
          <w:szCs w:val="28"/>
        </w:rPr>
      </w:pPr>
    </w:p>
    <w:p w:rsidR="00716D16" w:rsidRDefault="00716D16" w:rsidP="00157958">
      <w:pPr>
        <w:spacing w:after="0" w:line="360" w:lineRule="auto"/>
        <w:jc w:val="center"/>
        <w:rPr>
          <w:rFonts w:ascii="Times New Roman" w:hAnsi="Times New Roman"/>
          <w:b/>
          <w:sz w:val="28"/>
          <w:szCs w:val="28"/>
        </w:rPr>
      </w:pPr>
      <w:proofErr w:type="gramStart"/>
      <w:r w:rsidRPr="007D2594">
        <w:rPr>
          <w:rFonts w:ascii="Times New Roman" w:hAnsi="Times New Roman"/>
          <w:b/>
          <w:sz w:val="28"/>
          <w:szCs w:val="28"/>
        </w:rPr>
        <w:lastRenderedPageBreak/>
        <w:t>Вступ</w:t>
      </w:r>
      <w:proofErr w:type="gramEnd"/>
    </w:p>
    <w:p w:rsidR="007D2594" w:rsidRDefault="007D2594" w:rsidP="007D2594">
      <w:pPr>
        <w:ind w:firstLine="708"/>
        <w:rPr>
          <w:rFonts w:ascii="Times New Roman" w:hAnsi="Times New Roman"/>
          <w:sz w:val="28"/>
          <w:szCs w:val="28"/>
        </w:rPr>
      </w:pPr>
      <w:r w:rsidRPr="007D2594">
        <w:rPr>
          <w:rFonts w:ascii="Times New Roman" w:hAnsi="Times New Roman"/>
          <w:sz w:val="28"/>
          <w:szCs w:val="28"/>
        </w:rPr>
        <w:t xml:space="preserve">Хімічні процеси є досить складними, швидкість їх протікання може бути високою. </w:t>
      </w:r>
      <w:proofErr w:type="gramStart"/>
      <w:r w:rsidRPr="007D2594">
        <w:rPr>
          <w:rFonts w:ascii="Times New Roman" w:hAnsi="Times New Roman"/>
          <w:sz w:val="28"/>
          <w:szCs w:val="28"/>
        </w:rPr>
        <w:t>Ц</w:t>
      </w:r>
      <w:proofErr w:type="gramEnd"/>
      <w:r w:rsidRPr="007D2594">
        <w:rPr>
          <w:rFonts w:ascii="Times New Roman" w:hAnsi="Times New Roman"/>
          <w:sz w:val="28"/>
          <w:szCs w:val="28"/>
        </w:rPr>
        <w:t xml:space="preserve">і процеси чутливі до порушень режиму. Все це спричиняє </w:t>
      </w:r>
      <w:proofErr w:type="gramStart"/>
      <w:r w:rsidRPr="007D2594">
        <w:rPr>
          <w:rFonts w:ascii="Times New Roman" w:hAnsi="Times New Roman"/>
          <w:sz w:val="28"/>
          <w:szCs w:val="28"/>
        </w:rPr>
        <w:t>п</w:t>
      </w:r>
      <w:proofErr w:type="gramEnd"/>
      <w:r w:rsidRPr="007D2594">
        <w:rPr>
          <w:rFonts w:ascii="Times New Roman" w:hAnsi="Times New Roman"/>
          <w:sz w:val="28"/>
          <w:szCs w:val="28"/>
        </w:rPr>
        <w:t>ідвищену увагу до питання автоматизації хіміко-технологічних процесів. Автоматичний контроль та керування технологічними процесами гарантує створення високоякісної продукції з раціональним використанням сировини та енергії. Також впровадження автоматичних та автоматизованих систем контролю та керування дозволяє зменшити кількість працівників на виробництві.</w:t>
      </w:r>
    </w:p>
    <w:p w:rsidR="00767BDE" w:rsidRDefault="00767BDE" w:rsidP="007D2594">
      <w:pPr>
        <w:ind w:firstLine="708"/>
        <w:rPr>
          <w:rFonts w:ascii="Times New Roman" w:hAnsi="Times New Roman"/>
          <w:sz w:val="28"/>
          <w:szCs w:val="28"/>
          <w:lang w:val="uk-UA"/>
        </w:rPr>
      </w:pPr>
      <w:r>
        <w:rPr>
          <w:rFonts w:ascii="Times New Roman" w:hAnsi="Times New Roman"/>
          <w:sz w:val="28"/>
          <w:szCs w:val="28"/>
          <w:lang w:val="uk-UA"/>
        </w:rPr>
        <w:t>Технологічний процесс дистиляцяї плавів та синтезу и отримання карбамаді суміжний з виробництвом аміаку, що є економчно та промислово доцільним враховууючи специфіку, способи отримання та хімічні властивості обох  сполук. При виробництві карбаміду та аміаку надвичайно важлими є забезпечити оптимальну рецеркуляцію та повторне використання витратних речовин, так як це є можливим виходячи з їх физико-хімічних властивостей, і що забезпечую високу економічність виробництва.</w:t>
      </w:r>
    </w:p>
    <w:p w:rsidR="00157958" w:rsidRDefault="00157958" w:rsidP="00157958">
      <w:pPr>
        <w:ind w:firstLine="708"/>
        <w:rPr>
          <w:rFonts w:ascii="Times New Roman" w:hAnsi="Times New Roman"/>
          <w:sz w:val="28"/>
          <w:szCs w:val="28"/>
          <w:lang w:val="uk-UA"/>
        </w:rPr>
      </w:pPr>
      <w:r>
        <w:rPr>
          <w:rFonts w:ascii="Times New Roman" w:hAnsi="Times New Roman"/>
          <w:sz w:val="28"/>
          <w:szCs w:val="28"/>
          <w:lang w:val="uk-UA"/>
        </w:rPr>
        <w:t>Забезпеченням безперебійної роботи виробництав, дотримуючись задовільняючих норм якості виготовленого продукт,у є високоприорітетним  завданням, зважаючи на необхідність та важливість даного технологічного процесу.</w:t>
      </w:r>
      <w:r w:rsidR="00767BDE" w:rsidRPr="00767BDE">
        <w:rPr>
          <w:rFonts w:ascii="Times New Roman" w:hAnsi="Times New Roman"/>
          <w:sz w:val="28"/>
          <w:szCs w:val="28"/>
          <w:lang w:val="uk-UA"/>
        </w:rPr>
        <w:t>Дану функцію виконує система автоматичного керування.</w:t>
      </w:r>
    </w:p>
    <w:p w:rsidR="00767BDE" w:rsidRDefault="00767BDE" w:rsidP="007D2594">
      <w:pPr>
        <w:ind w:firstLine="708"/>
        <w:rPr>
          <w:rFonts w:ascii="Times New Roman" w:hAnsi="Times New Roman"/>
          <w:sz w:val="28"/>
          <w:szCs w:val="28"/>
          <w:lang w:val="uk-UA"/>
        </w:rPr>
      </w:pPr>
      <w:r>
        <w:rPr>
          <w:rFonts w:ascii="Times New Roman" w:hAnsi="Times New Roman"/>
          <w:sz w:val="28"/>
          <w:szCs w:val="28"/>
          <w:lang w:val="uk-UA"/>
        </w:rPr>
        <w:t>Аби покращити  основні показники виробництва та його продукту, необхідно удосконалити  технологічний процес, а саме розробити проекти автоматизації технологічних процесів синтезу карбаміду та інших, потрібних для цього речовин.</w:t>
      </w:r>
    </w:p>
    <w:p w:rsidR="0084664C" w:rsidRDefault="00157958" w:rsidP="002E0CB0">
      <w:pPr>
        <w:ind w:firstLine="708"/>
        <w:rPr>
          <w:rFonts w:ascii="Times New Roman" w:hAnsi="Times New Roman"/>
          <w:sz w:val="28"/>
          <w:szCs w:val="28"/>
          <w:lang w:val="uk-UA"/>
        </w:rPr>
      </w:pPr>
      <w:r>
        <w:rPr>
          <w:rFonts w:ascii="Times New Roman" w:hAnsi="Times New Roman"/>
          <w:sz w:val="28"/>
          <w:szCs w:val="28"/>
          <w:lang w:val="uk-UA"/>
        </w:rPr>
        <w:t>Аби покращити  основні показники виробництва та його продукту, потрібно провести</w:t>
      </w:r>
      <w:r w:rsidR="002E0CB0">
        <w:rPr>
          <w:rFonts w:ascii="Times New Roman" w:hAnsi="Times New Roman"/>
          <w:sz w:val="28"/>
          <w:szCs w:val="28"/>
          <w:lang w:val="uk-UA"/>
        </w:rPr>
        <w:t xml:space="preserve"> аналіз технічної складової та розробити покращені проекти автомотизації процесів </w:t>
      </w:r>
      <w:r>
        <w:rPr>
          <w:rFonts w:ascii="Times New Roman" w:hAnsi="Times New Roman"/>
          <w:sz w:val="28"/>
          <w:szCs w:val="28"/>
          <w:lang w:val="uk-UA"/>
        </w:rPr>
        <w:t>синтезу карбаміду та інш</w:t>
      </w:r>
      <w:r w:rsidR="002E0CB0">
        <w:rPr>
          <w:rFonts w:ascii="Times New Roman" w:hAnsi="Times New Roman"/>
          <w:sz w:val="28"/>
          <w:szCs w:val="28"/>
          <w:lang w:val="uk-UA"/>
        </w:rPr>
        <w:t>их, потрібних для цього речовин</w:t>
      </w:r>
    </w:p>
    <w:p w:rsidR="0084664C" w:rsidRDefault="0084664C" w:rsidP="00716D16">
      <w:pPr>
        <w:rPr>
          <w:rFonts w:ascii="Times New Roman" w:hAnsi="Times New Roman"/>
          <w:sz w:val="28"/>
          <w:szCs w:val="28"/>
          <w:lang w:val="uk-UA"/>
        </w:rPr>
      </w:pPr>
    </w:p>
    <w:p w:rsidR="002D08AD" w:rsidRDefault="002D08AD" w:rsidP="00716D16">
      <w:pPr>
        <w:rPr>
          <w:rFonts w:ascii="Times New Roman" w:hAnsi="Times New Roman"/>
          <w:sz w:val="28"/>
          <w:szCs w:val="28"/>
          <w:lang w:val="uk-UA"/>
        </w:rPr>
      </w:pPr>
    </w:p>
    <w:p w:rsidR="002D08AD" w:rsidRDefault="002D08AD" w:rsidP="00716D16">
      <w:pPr>
        <w:rPr>
          <w:rFonts w:ascii="Times New Roman" w:hAnsi="Times New Roman"/>
          <w:sz w:val="28"/>
          <w:szCs w:val="28"/>
          <w:lang w:val="uk-UA"/>
        </w:rPr>
      </w:pPr>
    </w:p>
    <w:p w:rsidR="002D08AD" w:rsidRDefault="002D08AD" w:rsidP="00716D16">
      <w:pPr>
        <w:rPr>
          <w:rFonts w:ascii="Times New Roman" w:hAnsi="Times New Roman"/>
          <w:sz w:val="28"/>
          <w:szCs w:val="28"/>
          <w:lang w:val="uk-UA"/>
        </w:rPr>
      </w:pPr>
    </w:p>
    <w:p w:rsidR="002D08AD" w:rsidRDefault="002D08AD" w:rsidP="00716D16">
      <w:pPr>
        <w:rPr>
          <w:rFonts w:ascii="Times New Roman" w:hAnsi="Times New Roman"/>
          <w:sz w:val="28"/>
          <w:szCs w:val="28"/>
          <w:lang w:val="uk-UA"/>
        </w:rPr>
      </w:pPr>
    </w:p>
    <w:p w:rsidR="002D08AD" w:rsidRPr="00D138BF" w:rsidRDefault="002D08AD" w:rsidP="00716D16">
      <w:pPr>
        <w:rPr>
          <w:rFonts w:ascii="Times New Roman" w:hAnsi="Times New Roman"/>
          <w:sz w:val="28"/>
          <w:szCs w:val="28"/>
          <w:lang w:val="uk-UA"/>
        </w:rPr>
      </w:pPr>
    </w:p>
    <w:p w:rsidR="00716D16" w:rsidRDefault="00716D16" w:rsidP="00716D16">
      <w:pPr>
        <w:jc w:val="center"/>
        <w:rPr>
          <w:rFonts w:ascii="Times New Roman" w:hAnsi="Times New Roman"/>
          <w:bCs/>
          <w:noProof/>
          <w:sz w:val="28"/>
          <w:szCs w:val="28"/>
          <w:lang w:val="uk-UA"/>
        </w:rPr>
      </w:pPr>
      <w:r w:rsidRPr="00090333">
        <w:rPr>
          <w:rFonts w:ascii="Times New Roman" w:hAnsi="Times New Roman"/>
          <w:bCs/>
          <w:noProof/>
          <w:sz w:val="28"/>
          <w:szCs w:val="28"/>
          <w:lang w:val="uk-UA"/>
        </w:rPr>
        <w:lastRenderedPageBreak/>
        <w:t>РОЗДІЛ 1</w:t>
      </w:r>
    </w:p>
    <w:p w:rsidR="00716D16" w:rsidRPr="00090333" w:rsidRDefault="00220051" w:rsidP="00716D16">
      <w:pPr>
        <w:jc w:val="center"/>
        <w:rPr>
          <w:rFonts w:ascii="Times New Roman" w:hAnsi="Times New Roman"/>
          <w:bCs/>
          <w:noProof/>
          <w:sz w:val="28"/>
          <w:szCs w:val="28"/>
          <w:lang w:val="uk-UA"/>
        </w:rPr>
      </w:pPr>
      <w:r>
        <w:rPr>
          <w:rFonts w:ascii="Times New Roman" w:hAnsi="Times New Roman"/>
          <w:bCs/>
          <w:noProof/>
          <w:sz w:val="28"/>
          <w:szCs w:val="28"/>
          <w:lang w:val="uk-UA"/>
        </w:rPr>
        <w:t>АНАЛІЗ ПРОЦЕСУ ДИСТИЛЯЦІЇ</w:t>
      </w:r>
      <w:r w:rsidR="00716D16">
        <w:rPr>
          <w:rFonts w:ascii="Times New Roman" w:hAnsi="Times New Roman"/>
          <w:bCs/>
          <w:noProof/>
          <w:sz w:val="28"/>
          <w:szCs w:val="28"/>
          <w:lang w:val="uk-UA"/>
        </w:rPr>
        <w:t xml:space="preserve"> ТА</w:t>
      </w:r>
      <w:r>
        <w:rPr>
          <w:rFonts w:ascii="Times New Roman" w:hAnsi="Times New Roman"/>
          <w:bCs/>
          <w:noProof/>
          <w:sz w:val="28"/>
          <w:szCs w:val="28"/>
          <w:lang w:val="uk-UA"/>
        </w:rPr>
        <w:t xml:space="preserve"> СИНТЕЗУ І ОТРИМАННЯ КАРБАМІДУ</w:t>
      </w:r>
      <w:r w:rsidR="00716D16">
        <w:rPr>
          <w:rFonts w:ascii="Times New Roman" w:hAnsi="Times New Roman"/>
          <w:bCs/>
          <w:noProof/>
          <w:sz w:val="28"/>
          <w:szCs w:val="28"/>
          <w:lang w:val="uk-UA"/>
        </w:rPr>
        <w:t xml:space="preserve"> </w:t>
      </w:r>
      <w:r>
        <w:rPr>
          <w:rFonts w:ascii="Times New Roman" w:hAnsi="Times New Roman"/>
          <w:bCs/>
          <w:noProof/>
          <w:sz w:val="28"/>
          <w:szCs w:val="28"/>
          <w:lang w:val="uk-UA"/>
        </w:rPr>
        <w:t xml:space="preserve">  </w:t>
      </w:r>
    </w:p>
    <w:p w:rsidR="00716D16" w:rsidRPr="00686C51" w:rsidRDefault="00716D16" w:rsidP="00716D16">
      <w:pPr>
        <w:numPr>
          <w:ilvl w:val="1"/>
          <w:numId w:val="1"/>
        </w:numPr>
        <w:spacing w:after="0" w:line="360" w:lineRule="auto"/>
        <w:jc w:val="center"/>
        <w:rPr>
          <w:rFonts w:ascii="Times New Roman" w:hAnsi="Times New Roman"/>
          <w:b/>
          <w:sz w:val="28"/>
          <w:szCs w:val="28"/>
        </w:rPr>
      </w:pPr>
      <w:r w:rsidRPr="00686C51">
        <w:rPr>
          <w:rFonts w:ascii="Times New Roman" w:hAnsi="Times New Roman"/>
          <w:b/>
          <w:sz w:val="28"/>
          <w:szCs w:val="28"/>
        </w:rPr>
        <w:t xml:space="preserve">Опис </w:t>
      </w:r>
      <w:r w:rsidR="00220051">
        <w:rPr>
          <w:rFonts w:ascii="Times New Roman" w:hAnsi="Times New Roman"/>
          <w:b/>
          <w:sz w:val="28"/>
          <w:szCs w:val="28"/>
          <w:lang w:val="uk-UA"/>
        </w:rPr>
        <w:t>фізичних властивостей продукту</w:t>
      </w:r>
    </w:p>
    <w:p w:rsidR="00716D16" w:rsidRDefault="00942EF2" w:rsidP="008B4BDE">
      <w:pPr>
        <w:tabs>
          <w:tab w:val="left" w:pos="537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Карбамід  </w:t>
      </w:r>
      <w:r w:rsidRPr="00942EF2">
        <w:rPr>
          <w:rFonts w:ascii="Times New Roman" w:hAnsi="Times New Roman"/>
          <w:sz w:val="28"/>
          <w:szCs w:val="28"/>
          <w:lang w:val="uk-UA"/>
        </w:rPr>
        <w:t>(NH</w:t>
      </w:r>
      <w:r w:rsidRPr="001515C3">
        <w:rPr>
          <w:rFonts w:ascii="Times New Roman" w:hAnsi="Times New Roman"/>
          <w:sz w:val="28"/>
          <w:szCs w:val="28"/>
          <w:vertAlign w:val="subscript"/>
          <w:lang w:val="uk-UA"/>
        </w:rPr>
        <w:t>2</w:t>
      </w:r>
      <w:r w:rsidRPr="00942EF2">
        <w:rPr>
          <w:rFonts w:ascii="Times New Roman" w:hAnsi="Times New Roman"/>
          <w:sz w:val="28"/>
          <w:szCs w:val="28"/>
          <w:lang w:val="uk-UA"/>
        </w:rPr>
        <w:t>)</w:t>
      </w:r>
      <w:r w:rsidR="001515C3" w:rsidRPr="001515C3">
        <w:rPr>
          <w:rFonts w:ascii="Times New Roman" w:hAnsi="Times New Roman"/>
          <w:sz w:val="28"/>
          <w:szCs w:val="28"/>
          <w:vertAlign w:val="subscript"/>
          <w:lang w:val="uk-UA"/>
        </w:rPr>
        <w:t>2</w:t>
      </w:r>
      <w:r w:rsidRPr="00942EF2">
        <w:rPr>
          <w:rFonts w:ascii="Times New Roman" w:hAnsi="Times New Roman"/>
          <w:sz w:val="28"/>
          <w:szCs w:val="28"/>
          <w:lang w:val="uk-UA"/>
        </w:rPr>
        <w:t>CO</w:t>
      </w:r>
      <w:r>
        <w:rPr>
          <w:rFonts w:ascii="Times New Roman" w:hAnsi="Times New Roman"/>
          <w:sz w:val="28"/>
          <w:szCs w:val="28"/>
          <w:lang w:val="uk-UA"/>
        </w:rPr>
        <w:t xml:space="preserve"> – інша назва якого </w:t>
      </w:r>
      <w:r w:rsidR="00583FD4">
        <w:rPr>
          <w:rFonts w:ascii="Times New Roman" w:hAnsi="Times New Roman"/>
          <w:sz w:val="28"/>
          <w:szCs w:val="28"/>
          <w:lang w:val="uk-UA"/>
        </w:rPr>
        <w:t>сечовина</w:t>
      </w:r>
      <w:r>
        <w:rPr>
          <w:rFonts w:ascii="Times New Roman" w:hAnsi="Times New Roman"/>
          <w:sz w:val="28"/>
          <w:szCs w:val="28"/>
          <w:lang w:val="uk-UA"/>
        </w:rPr>
        <w:t>,</w:t>
      </w:r>
      <w:r w:rsidRPr="00942EF2">
        <w:t xml:space="preserve"> </w:t>
      </w:r>
      <w:r>
        <w:rPr>
          <w:rFonts w:ascii="Times New Roman" w:hAnsi="Times New Roman"/>
          <w:sz w:val="28"/>
          <w:szCs w:val="28"/>
          <w:lang w:val="uk-UA"/>
        </w:rPr>
        <w:t>діамід вуглицево</w:t>
      </w:r>
      <w:r w:rsidR="001515C3">
        <w:rPr>
          <w:rFonts w:ascii="Times New Roman" w:hAnsi="Times New Roman"/>
          <w:sz w:val="28"/>
          <w:szCs w:val="28"/>
          <w:lang w:val="uk-UA"/>
        </w:rPr>
        <w:t>ї</w:t>
      </w:r>
      <w:r>
        <w:rPr>
          <w:rFonts w:ascii="Times New Roman" w:hAnsi="Times New Roman"/>
          <w:sz w:val="28"/>
          <w:szCs w:val="28"/>
          <w:lang w:val="uk-UA"/>
        </w:rPr>
        <w:t xml:space="preserve"> кислоти, </w:t>
      </w:r>
      <w:r w:rsidR="00FB2DF8">
        <w:rPr>
          <w:rFonts w:ascii="Times New Roman" w:hAnsi="Times New Roman"/>
          <w:sz w:val="28"/>
          <w:szCs w:val="28"/>
          <w:lang w:val="uk-UA"/>
        </w:rPr>
        <w:t xml:space="preserve">являє собою </w:t>
      </w:r>
      <w:r>
        <w:rPr>
          <w:rFonts w:ascii="Times New Roman" w:hAnsi="Times New Roman"/>
          <w:sz w:val="28"/>
          <w:szCs w:val="28"/>
          <w:lang w:val="uk-UA"/>
        </w:rPr>
        <w:t>безкольлорові кристали без запаху, вступає в реакцію з найбільш розповсюдженними розчинниками(</w:t>
      </w:r>
      <w:r w:rsidR="00583FD4">
        <w:rPr>
          <w:rFonts w:ascii="Times New Roman" w:hAnsi="Times New Roman"/>
          <w:sz w:val="28"/>
          <w:szCs w:val="28"/>
          <w:lang w:val="uk-UA"/>
        </w:rPr>
        <w:t>вода, аміак в рід</w:t>
      </w:r>
      <w:r>
        <w:rPr>
          <w:rFonts w:ascii="Times New Roman" w:hAnsi="Times New Roman"/>
          <w:sz w:val="28"/>
          <w:szCs w:val="28"/>
          <w:lang w:val="uk-UA"/>
        </w:rPr>
        <w:t>кому стані).</w:t>
      </w:r>
      <w:r w:rsidR="005E3763">
        <w:rPr>
          <w:rFonts w:ascii="Times New Roman" w:hAnsi="Times New Roman"/>
          <w:sz w:val="28"/>
          <w:szCs w:val="28"/>
          <w:lang w:val="uk-UA"/>
        </w:rPr>
        <w:t xml:space="preserve"> Виготовляється</w:t>
      </w:r>
      <w:r w:rsidR="005E3763" w:rsidRPr="005E3763">
        <w:rPr>
          <w:rFonts w:ascii="Times New Roman" w:hAnsi="Times New Roman"/>
          <w:sz w:val="28"/>
          <w:szCs w:val="28"/>
          <w:lang w:val="uk-UA"/>
        </w:rPr>
        <w:t xml:space="preserve"> за допомогою синтезу аміаку і вуглекислого газу при високому тиску і температурі</w:t>
      </w:r>
      <w:r w:rsidR="005E3763">
        <w:rPr>
          <w:rFonts w:ascii="Times New Roman" w:hAnsi="Times New Roman"/>
          <w:sz w:val="28"/>
          <w:szCs w:val="28"/>
          <w:lang w:val="uk-UA"/>
        </w:rPr>
        <w:t>. Містить не менше ніж 46% азоту.</w:t>
      </w:r>
    </w:p>
    <w:p w:rsidR="00AC4361" w:rsidRDefault="00583FD4" w:rsidP="008B4BDE">
      <w:pPr>
        <w:tabs>
          <w:tab w:val="left" w:pos="5370"/>
        </w:tabs>
        <w:spacing w:line="360" w:lineRule="auto"/>
        <w:jc w:val="both"/>
        <w:rPr>
          <w:rFonts w:ascii="Times New Roman" w:hAnsi="Times New Roman"/>
          <w:sz w:val="28"/>
          <w:szCs w:val="28"/>
          <w:lang w:val="uk-UA"/>
        </w:rPr>
      </w:pPr>
      <w:r>
        <w:rPr>
          <w:rFonts w:ascii="Times New Roman" w:hAnsi="Times New Roman"/>
          <w:sz w:val="28"/>
          <w:szCs w:val="28"/>
        </w:rPr>
        <w:t>Завдяки сво</w:t>
      </w:r>
      <w:r w:rsidRPr="00942EF2">
        <w:rPr>
          <w:rFonts w:ascii="Times New Roman" w:hAnsi="Times New Roman"/>
          <w:sz w:val="28"/>
          <w:szCs w:val="28"/>
          <w:lang w:val="uk-UA"/>
        </w:rPr>
        <w:t>Ї</w:t>
      </w:r>
      <w:r>
        <w:rPr>
          <w:rFonts w:ascii="Times New Roman" w:hAnsi="Times New Roman"/>
          <w:sz w:val="28"/>
          <w:szCs w:val="28"/>
          <w:lang w:val="uk-UA"/>
        </w:rPr>
        <w:t>м властивостям, карбамід має великий спектр застосування в житті людини:</w:t>
      </w:r>
    </w:p>
    <w:p w:rsidR="00583FD4" w:rsidRPr="00583FD4" w:rsidRDefault="00583FD4" w:rsidP="008B4BDE">
      <w:pPr>
        <w:pStyle w:val="afa"/>
        <w:numPr>
          <w:ilvl w:val="0"/>
          <w:numId w:val="18"/>
        </w:numPr>
        <w:tabs>
          <w:tab w:val="left" w:pos="5370"/>
        </w:tabs>
        <w:spacing w:line="360" w:lineRule="auto"/>
        <w:jc w:val="both"/>
        <w:rPr>
          <w:rFonts w:ascii="Times New Roman" w:hAnsi="Times New Roman"/>
          <w:sz w:val="28"/>
          <w:szCs w:val="28"/>
          <w:lang w:val="uk-UA"/>
        </w:rPr>
      </w:pPr>
      <w:r w:rsidRPr="00583FD4">
        <w:rPr>
          <w:rFonts w:ascii="Times New Roman" w:hAnsi="Times New Roman"/>
          <w:sz w:val="28"/>
          <w:szCs w:val="28"/>
          <w:lang w:val="uk-UA"/>
        </w:rPr>
        <w:t>При виконанні певних завдань в будівництві;</w:t>
      </w:r>
    </w:p>
    <w:p w:rsidR="00583FD4" w:rsidRPr="00583FD4" w:rsidRDefault="00583FD4" w:rsidP="008B4BDE">
      <w:pPr>
        <w:pStyle w:val="afa"/>
        <w:numPr>
          <w:ilvl w:val="0"/>
          <w:numId w:val="18"/>
        </w:numPr>
        <w:tabs>
          <w:tab w:val="left" w:pos="5370"/>
        </w:tabs>
        <w:spacing w:line="360" w:lineRule="auto"/>
        <w:jc w:val="both"/>
        <w:rPr>
          <w:rFonts w:ascii="Times New Roman" w:hAnsi="Times New Roman"/>
          <w:sz w:val="28"/>
          <w:szCs w:val="28"/>
          <w:lang w:val="uk-UA"/>
        </w:rPr>
      </w:pPr>
      <w:r w:rsidRPr="00583FD4">
        <w:rPr>
          <w:rFonts w:ascii="Times New Roman" w:hAnsi="Times New Roman"/>
          <w:sz w:val="28"/>
          <w:szCs w:val="28"/>
          <w:lang w:val="uk-UA"/>
        </w:rPr>
        <w:t>В процесі виготовлення меблів, для виробництва ДВП;</w:t>
      </w:r>
    </w:p>
    <w:p w:rsidR="00583FD4" w:rsidRPr="00583FD4" w:rsidRDefault="00583FD4" w:rsidP="008B4BDE">
      <w:pPr>
        <w:pStyle w:val="afa"/>
        <w:numPr>
          <w:ilvl w:val="0"/>
          <w:numId w:val="18"/>
        </w:numPr>
        <w:tabs>
          <w:tab w:val="left" w:pos="5370"/>
        </w:tabs>
        <w:spacing w:line="360" w:lineRule="auto"/>
        <w:jc w:val="both"/>
        <w:rPr>
          <w:rFonts w:ascii="Times New Roman" w:hAnsi="Times New Roman"/>
          <w:sz w:val="28"/>
          <w:szCs w:val="28"/>
          <w:lang w:val="uk-UA"/>
        </w:rPr>
      </w:pPr>
      <w:r w:rsidRPr="00583FD4">
        <w:rPr>
          <w:rFonts w:ascii="Times New Roman" w:hAnsi="Times New Roman"/>
          <w:sz w:val="28"/>
          <w:szCs w:val="28"/>
          <w:lang w:val="uk-UA"/>
        </w:rPr>
        <w:t>У фармакології (речовина потрібно для отримання медикаментів, які надають на організм протипухлинну дію);</w:t>
      </w:r>
    </w:p>
    <w:p w:rsidR="00583FD4" w:rsidRDefault="00583FD4" w:rsidP="008B4BDE">
      <w:pPr>
        <w:pStyle w:val="afa"/>
        <w:numPr>
          <w:ilvl w:val="0"/>
          <w:numId w:val="18"/>
        </w:numPr>
        <w:tabs>
          <w:tab w:val="left" w:pos="5370"/>
        </w:tabs>
        <w:spacing w:line="360" w:lineRule="auto"/>
        <w:jc w:val="both"/>
        <w:rPr>
          <w:rFonts w:ascii="Times New Roman" w:hAnsi="Times New Roman"/>
          <w:sz w:val="28"/>
          <w:szCs w:val="28"/>
          <w:lang w:val="uk-UA"/>
        </w:rPr>
      </w:pPr>
      <w:r w:rsidRPr="00583FD4">
        <w:rPr>
          <w:rFonts w:ascii="Times New Roman" w:hAnsi="Times New Roman"/>
          <w:sz w:val="28"/>
          <w:szCs w:val="28"/>
          <w:lang w:val="uk-UA"/>
        </w:rPr>
        <w:t>Гранульований карбамід для сіль</w:t>
      </w:r>
      <w:r>
        <w:rPr>
          <w:rFonts w:ascii="Times New Roman" w:hAnsi="Times New Roman"/>
          <w:sz w:val="28"/>
          <w:szCs w:val="28"/>
          <w:lang w:val="uk-UA"/>
        </w:rPr>
        <w:t>ського господарства, як добриво (у</w:t>
      </w:r>
      <w:r w:rsidRPr="00583FD4">
        <w:rPr>
          <w:rFonts w:ascii="Times New Roman" w:hAnsi="Times New Roman"/>
          <w:sz w:val="28"/>
          <w:szCs w:val="28"/>
          <w:lang w:val="uk-UA"/>
        </w:rPr>
        <w:t xml:space="preserve"> карбаміді азот міститься в амідній формі, яка відмінно засвоюється рослинами - їх корінням і листям. З цієї причини речовина додають в грунт як добриво. Опинившись в грунті, азот змінює свою форму з амидной на аміачну і надалі набуває нітратну форму. Це повільний процес, т</w:t>
      </w:r>
      <w:r>
        <w:rPr>
          <w:rFonts w:ascii="Times New Roman" w:hAnsi="Times New Roman"/>
          <w:sz w:val="28"/>
          <w:szCs w:val="28"/>
          <w:lang w:val="uk-UA"/>
        </w:rPr>
        <w:t>ому азот засвоюється рівномірно).</w:t>
      </w:r>
    </w:p>
    <w:p w:rsidR="00583FD4" w:rsidRPr="00583FD4" w:rsidRDefault="00583FD4" w:rsidP="008B4BDE">
      <w:pPr>
        <w:pStyle w:val="afa"/>
        <w:numPr>
          <w:ilvl w:val="0"/>
          <w:numId w:val="18"/>
        </w:numPr>
        <w:tabs>
          <w:tab w:val="left" w:pos="5370"/>
        </w:tabs>
        <w:spacing w:line="360" w:lineRule="auto"/>
        <w:jc w:val="both"/>
        <w:rPr>
          <w:rFonts w:ascii="Times New Roman" w:hAnsi="Times New Roman"/>
          <w:sz w:val="28"/>
          <w:szCs w:val="28"/>
          <w:lang w:val="uk-UA"/>
        </w:rPr>
      </w:pPr>
      <w:r>
        <w:rPr>
          <w:rFonts w:ascii="Times New Roman" w:hAnsi="Times New Roman"/>
          <w:sz w:val="28"/>
          <w:szCs w:val="28"/>
          <w:lang w:val="uk-UA"/>
        </w:rPr>
        <w:t>Гуматизований</w:t>
      </w:r>
      <w:r w:rsidRPr="00583FD4">
        <w:rPr>
          <w:rFonts w:ascii="Times New Roman" w:hAnsi="Times New Roman"/>
          <w:sz w:val="28"/>
          <w:szCs w:val="28"/>
          <w:lang w:val="uk-UA"/>
        </w:rPr>
        <w:t xml:space="preserve"> карбамід, єдине з добрив, яке застосовується як засіб боротьби проти </w:t>
      </w:r>
      <w:r>
        <w:rPr>
          <w:rFonts w:ascii="Times New Roman" w:hAnsi="Times New Roman"/>
          <w:sz w:val="28"/>
          <w:szCs w:val="28"/>
          <w:lang w:val="uk-UA"/>
        </w:rPr>
        <w:t>певно</w:t>
      </w:r>
      <w:r w:rsidRPr="00583FD4">
        <w:rPr>
          <w:rFonts w:ascii="Times New Roman" w:hAnsi="Times New Roman"/>
          <w:sz w:val="28"/>
          <w:szCs w:val="28"/>
          <w:lang w:val="uk-UA"/>
        </w:rPr>
        <w:t>ї</w:t>
      </w:r>
      <w:r>
        <w:rPr>
          <w:rFonts w:ascii="Times New Roman" w:hAnsi="Times New Roman"/>
          <w:sz w:val="28"/>
          <w:szCs w:val="28"/>
          <w:lang w:val="uk-UA"/>
        </w:rPr>
        <w:t xml:space="preserve"> долі шкідників </w:t>
      </w:r>
      <w:r w:rsidRPr="00583FD4">
        <w:rPr>
          <w:rFonts w:ascii="Times New Roman" w:hAnsi="Times New Roman"/>
          <w:sz w:val="28"/>
          <w:szCs w:val="28"/>
          <w:lang w:val="uk-UA"/>
        </w:rPr>
        <w:t>і вірусних хвороб на плодово-ягідних культурах</w:t>
      </w:r>
    </w:p>
    <w:p w:rsidR="00583FD4" w:rsidRDefault="00583FD4" w:rsidP="008B4BDE">
      <w:pPr>
        <w:pStyle w:val="afa"/>
        <w:numPr>
          <w:ilvl w:val="0"/>
          <w:numId w:val="18"/>
        </w:numPr>
        <w:tabs>
          <w:tab w:val="left" w:pos="5370"/>
        </w:tabs>
        <w:spacing w:line="360" w:lineRule="auto"/>
        <w:jc w:val="both"/>
        <w:rPr>
          <w:rFonts w:ascii="Times New Roman" w:hAnsi="Times New Roman"/>
          <w:sz w:val="28"/>
          <w:szCs w:val="28"/>
          <w:lang w:val="uk-UA"/>
        </w:rPr>
      </w:pPr>
      <w:r w:rsidRPr="00583FD4">
        <w:rPr>
          <w:rFonts w:ascii="Times New Roman" w:hAnsi="Times New Roman"/>
          <w:sz w:val="28"/>
          <w:szCs w:val="28"/>
          <w:lang w:val="uk-UA"/>
        </w:rPr>
        <w:t>Для нейтралізації негативного дії димових газів (для чистки мотора, що працює на дизельному паливі, і на електростанціях, сміттєспалювальних заводах);</w:t>
      </w:r>
    </w:p>
    <w:p w:rsidR="008B4BDE" w:rsidRPr="008B4BDE" w:rsidRDefault="008B4BDE" w:rsidP="008B4BDE">
      <w:pPr>
        <w:tabs>
          <w:tab w:val="left" w:pos="5370"/>
        </w:tabs>
        <w:spacing w:line="360" w:lineRule="auto"/>
        <w:jc w:val="both"/>
        <w:rPr>
          <w:rFonts w:ascii="Times New Roman" w:hAnsi="Times New Roman"/>
          <w:sz w:val="28"/>
          <w:szCs w:val="28"/>
          <w:lang w:val="uk-UA"/>
        </w:rPr>
      </w:pPr>
    </w:p>
    <w:p w:rsidR="00583FD4" w:rsidRPr="00583FD4" w:rsidRDefault="00583FD4" w:rsidP="008B4BDE">
      <w:pPr>
        <w:pStyle w:val="afa"/>
        <w:numPr>
          <w:ilvl w:val="0"/>
          <w:numId w:val="18"/>
        </w:numPr>
        <w:tabs>
          <w:tab w:val="left" w:pos="5370"/>
        </w:tabs>
        <w:spacing w:line="360" w:lineRule="auto"/>
        <w:jc w:val="both"/>
        <w:rPr>
          <w:rFonts w:ascii="Times New Roman" w:hAnsi="Times New Roman"/>
          <w:sz w:val="28"/>
          <w:szCs w:val="28"/>
          <w:lang w:val="uk-UA"/>
        </w:rPr>
      </w:pPr>
      <w:r w:rsidRPr="00583FD4">
        <w:rPr>
          <w:rFonts w:ascii="Times New Roman" w:hAnsi="Times New Roman"/>
          <w:sz w:val="28"/>
          <w:szCs w:val="28"/>
          <w:lang w:val="uk-UA"/>
        </w:rPr>
        <w:lastRenderedPageBreak/>
        <w:t>При виготовленні харчової продукції в якості добавки E927b (додають в жувальну гумку);</w:t>
      </w:r>
    </w:p>
    <w:p w:rsidR="00583FD4" w:rsidRDefault="00583FD4" w:rsidP="008B4BDE">
      <w:pPr>
        <w:pStyle w:val="afa"/>
        <w:numPr>
          <w:ilvl w:val="0"/>
          <w:numId w:val="18"/>
        </w:numPr>
        <w:tabs>
          <w:tab w:val="left" w:pos="5370"/>
        </w:tabs>
        <w:spacing w:line="360" w:lineRule="auto"/>
        <w:jc w:val="both"/>
        <w:rPr>
          <w:rFonts w:ascii="Times New Roman" w:hAnsi="Times New Roman"/>
          <w:sz w:val="28"/>
          <w:szCs w:val="28"/>
          <w:lang w:val="uk-UA"/>
        </w:rPr>
      </w:pPr>
      <w:r w:rsidRPr="00583FD4">
        <w:rPr>
          <w:rFonts w:ascii="Times New Roman" w:hAnsi="Times New Roman"/>
          <w:sz w:val="28"/>
          <w:szCs w:val="28"/>
          <w:lang w:val="uk-UA"/>
        </w:rPr>
        <w:t>У нафтовій промисловості для видалення деяких складових із сировини.</w:t>
      </w:r>
    </w:p>
    <w:p w:rsidR="00B67A76" w:rsidRPr="00B67A76" w:rsidRDefault="00B67A76" w:rsidP="00B67A76">
      <w:pPr>
        <w:pStyle w:val="afa"/>
        <w:tabs>
          <w:tab w:val="left" w:pos="5370"/>
        </w:tabs>
        <w:spacing w:line="360" w:lineRule="auto"/>
        <w:jc w:val="both"/>
        <w:rPr>
          <w:rFonts w:ascii="Times New Roman" w:hAnsi="Times New Roman"/>
          <w:sz w:val="28"/>
          <w:szCs w:val="28"/>
          <w:lang w:val="uk-UA"/>
        </w:rPr>
      </w:pPr>
    </w:p>
    <w:p w:rsidR="005E3763" w:rsidRDefault="00583FD4" w:rsidP="008B4BDE">
      <w:pPr>
        <w:tabs>
          <w:tab w:val="left" w:pos="5370"/>
        </w:tabs>
        <w:spacing w:line="360" w:lineRule="auto"/>
        <w:jc w:val="both"/>
        <w:rPr>
          <w:rFonts w:ascii="Times New Roman" w:hAnsi="Times New Roman"/>
          <w:sz w:val="28"/>
          <w:szCs w:val="28"/>
          <w:lang w:val="uk-UA"/>
        </w:rPr>
      </w:pPr>
      <w:r>
        <w:rPr>
          <w:rFonts w:ascii="Times New Roman" w:hAnsi="Times New Roman"/>
          <w:sz w:val="28"/>
          <w:szCs w:val="28"/>
          <w:lang w:val="uk-UA"/>
        </w:rPr>
        <w:t>Виготовляється</w:t>
      </w:r>
      <w:r w:rsidRPr="00583FD4">
        <w:rPr>
          <w:rFonts w:ascii="Times New Roman" w:hAnsi="Times New Roman"/>
          <w:sz w:val="28"/>
          <w:szCs w:val="28"/>
          <w:lang w:val="uk-UA"/>
        </w:rPr>
        <w:t xml:space="preserve"> карбамід марок А і Б. Сечовина марки А - засіб промислового призначення, другий різновид речовини </w:t>
      </w:r>
      <w:r>
        <w:rPr>
          <w:rFonts w:ascii="Times New Roman" w:hAnsi="Times New Roman"/>
          <w:sz w:val="28"/>
          <w:szCs w:val="28"/>
          <w:lang w:val="uk-UA"/>
        </w:rPr>
        <w:t>–</w:t>
      </w:r>
      <w:r w:rsidRPr="00583FD4">
        <w:rPr>
          <w:rFonts w:ascii="Times New Roman" w:hAnsi="Times New Roman"/>
          <w:sz w:val="28"/>
          <w:szCs w:val="28"/>
          <w:lang w:val="uk-UA"/>
        </w:rPr>
        <w:t xml:space="preserve"> </w:t>
      </w:r>
      <w:r>
        <w:rPr>
          <w:rFonts w:ascii="Times New Roman" w:hAnsi="Times New Roman"/>
          <w:sz w:val="28"/>
          <w:szCs w:val="28"/>
          <w:lang w:val="uk-UA"/>
        </w:rPr>
        <w:t xml:space="preserve">азотне </w:t>
      </w:r>
      <w:r w:rsidRPr="00583FD4">
        <w:rPr>
          <w:rFonts w:ascii="Times New Roman" w:hAnsi="Times New Roman"/>
          <w:sz w:val="28"/>
          <w:szCs w:val="28"/>
          <w:lang w:val="uk-UA"/>
        </w:rPr>
        <w:t>добриво.</w:t>
      </w:r>
      <w:r w:rsidRPr="00583FD4">
        <w:t xml:space="preserve"> </w:t>
      </w:r>
      <w:r w:rsidR="005E3763">
        <w:rPr>
          <w:rFonts w:ascii="Times New Roman" w:hAnsi="Times New Roman"/>
          <w:sz w:val="28"/>
          <w:szCs w:val="28"/>
          <w:lang w:val="uk-UA"/>
        </w:rPr>
        <w:t xml:space="preserve">З </w:t>
      </w:r>
      <w:r w:rsidRPr="00583FD4">
        <w:rPr>
          <w:rFonts w:ascii="Times New Roman" w:hAnsi="Times New Roman"/>
          <w:sz w:val="28"/>
          <w:szCs w:val="28"/>
          <w:lang w:val="uk-UA"/>
        </w:rPr>
        <w:t>недавнього часу запущено виробництво карбаміду в таблетках, тому таблетовану форму цієї речовини також можна знайти в спеціалізованих магазинах.</w:t>
      </w:r>
      <w:r w:rsidR="005E3763">
        <w:rPr>
          <w:rFonts w:ascii="Times New Roman" w:hAnsi="Times New Roman"/>
          <w:sz w:val="28"/>
          <w:szCs w:val="28"/>
          <w:lang w:val="uk-UA"/>
        </w:rPr>
        <w:t xml:space="preserve"> Гранульований</w:t>
      </w:r>
      <w:r w:rsidR="005E3763" w:rsidRPr="005E3763">
        <w:rPr>
          <w:rFonts w:ascii="Times New Roman" w:hAnsi="Times New Roman"/>
          <w:sz w:val="28"/>
          <w:szCs w:val="28"/>
          <w:lang w:val="uk-UA"/>
        </w:rPr>
        <w:t xml:space="preserve"> </w:t>
      </w:r>
      <w:r w:rsidR="005E3763">
        <w:rPr>
          <w:rFonts w:ascii="Times New Roman" w:hAnsi="Times New Roman"/>
          <w:sz w:val="28"/>
          <w:szCs w:val="28"/>
          <w:lang w:val="uk-UA"/>
        </w:rPr>
        <w:t>карбамід - білий</w:t>
      </w:r>
      <w:r w:rsidR="005E3763" w:rsidRPr="005E3763">
        <w:rPr>
          <w:rFonts w:ascii="Times New Roman" w:hAnsi="Times New Roman"/>
          <w:sz w:val="28"/>
          <w:szCs w:val="28"/>
          <w:lang w:val="uk-UA"/>
        </w:rPr>
        <w:t xml:space="preserve">, має незначно виражений сірувато-жовтуватий відтінок. Вважається, що сечовина в таблетках діє ефективніше, </w:t>
      </w:r>
      <w:r w:rsidR="005E3763">
        <w:rPr>
          <w:rFonts w:ascii="Times New Roman" w:hAnsi="Times New Roman"/>
          <w:sz w:val="28"/>
          <w:szCs w:val="28"/>
          <w:lang w:val="uk-UA"/>
        </w:rPr>
        <w:t>тому що в</w:t>
      </w:r>
      <w:r w:rsidR="005E3763" w:rsidRPr="005E3763">
        <w:rPr>
          <w:rFonts w:ascii="Times New Roman" w:hAnsi="Times New Roman"/>
          <w:sz w:val="28"/>
          <w:szCs w:val="28"/>
          <w:lang w:val="uk-UA"/>
        </w:rPr>
        <w:t xml:space="preserve">они покриті особливою оболонкою, яка прекрасно розчиняється у воді, </w:t>
      </w:r>
    </w:p>
    <w:p w:rsidR="005E3763" w:rsidRDefault="005E3763" w:rsidP="008B4BDE">
      <w:pPr>
        <w:tabs>
          <w:tab w:val="left" w:pos="5370"/>
        </w:tabs>
        <w:spacing w:line="360" w:lineRule="auto"/>
        <w:jc w:val="both"/>
        <w:rPr>
          <w:rFonts w:ascii="Times New Roman" w:hAnsi="Times New Roman"/>
          <w:sz w:val="28"/>
          <w:szCs w:val="28"/>
          <w:lang w:val="uk-UA"/>
        </w:rPr>
      </w:pPr>
      <w:r w:rsidRPr="005E3763">
        <w:rPr>
          <w:rFonts w:ascii="Times New Roman" w:hAnsi="Times New Roman"/>
          <w:sz w:val="28"/>
          <w:szCs w:val="28"/>
          <w:lang w:val="uk-UA"/>
        </w:rPr>
        <w:t xml:space="preserve">але не дозволяє азоту випаровуватися при розкладанні добрива. </w:t>
      </w:r>
    </w:p>
    <w:p w:rsidR="00583FD4" w:rsidRDefault="005E3763" w:rsidP="008B4BDE">
      <w:pPr>
        <w:tabs>
          <w:tab w:val="left" w:pos="5370"/>
        </w:tabs>
        <w:spacing w:line="360" w:lineRule="auto"/>
        <w:jc w:val="both"/>
        <w:rPr>
          <w:rFonts w:ascii="Times New Roman" w:hAnsi="Times New Roman"/>
          <w:sz w:val="28"/>
          <w:szCs w:val="28"/>
          <w:lang w:val="uk-UA"/>
        </w:rPr>
      </w:pPr>
      <w:r w:rsidRPr="005E3763">
        <w:rPr>
          <w:rFonts w:ascii="Times New Roman" w:hAnsi="Times New Roman"/>
          <w:sz w:val="28"/>
          <w:szCs w:val="28"/>
          <w:lang w:val="uk-UA"/>
        </w:rPr>
        <w:t>Крім того, при додаванні в грунт карбаміду</w:t>
      </w:r>
      <w:r>
        <w:rPr>
          <w:rFonts w:ascii="Times New Roman" w:hAnsi="Times New Roman"/>
          <w:sz w:val="28"/>
          <w:szCs w:val="28"/>
          <w:lang w:val="uk-UA"/>
        </w:rPr>
        <w:t xml:space="preserve"> в таблетованій формі</w:t>
      </w:r>
      <w:r w:rsidRPr="005E3763">
        <w:rPr>
          <w:rFonts w:ascii="Times New Roman" w:hAnsi="Times New Roman"/>
          <w:sz w:val="28"/>
          <w:szCs w:val="28"/>
          <w:lang w:val="uk-UA"/>
        </w:rPr>
        <w:t xml:space="preserve"> вдається заощадити запаси добрива, оскільки </w:t>
      </w:r>
      <w:r>
        <w:rPr>
          <w:rFonts w:ascii="Times New Roman" w:hAnsi="Times New Roman"/>
          <w:sz w:val="28"/>
          <w:szCs w:val="28"/>
          <w:lang w:val="uk-UA"/>
        </w:rPr>
        <w:t xml:space="preserve">його потрібно менше, ніж гранул, що звісно впливає на ціну цього самого засобу, яка буде вищою. </w:t>
      </w:r>
      <w:r w:rsidR="00FB2DF8">
        <w:rPr>
          <w:rFonts w:ascii="Times New Roman" w:hAnsi="Times New Roman"/>
          <w:sz w:val="28"/>
          <w:szCs w:val="28"/>
          <w:lang w:val="uk-UA"/>
        </w:rPr>
        <w:t xml:space="preserve">Як азотне добриво карбомід має ряд певних властивостей, таких як: </w:t>
      </w:r>
      <w:r w:rsidR="00FB2DF8" w:rsidRPr="00FB2DF8">
        <w:rPr>
          <w:rFonts w:ascii="Times New Roman" w:hAnsi="Times New Roman"/>
          <w:sz w:val="28"/>
          <w:szCs w:val="28"/>
          <w:lang w:val="uk-UA"/>
        </w:rPr>
        <w:t>сприяє більш швидкому</w:t>
      </w:r>
      <w:r w:rsidR="00FB2DF8">
        <w:rPr>
          <w:rFonts w:ascii="Times New Roman" w:hAnsi="Times New Roman"/>
          <w:sz w:val="28"/>
          <w:szCs w:val="28"/>
          <w:lang w:val="uk-UA"/>
        </w:rPr>
        <w:t xml:space="preserve"> нарощуванню вегетативної маси; </w:t>
      </w:r>
      <w:r w:rsidR="00FB2DF8" w:rsidRPr="00FB2DF8">
        <w:rPr>
          <w:rFonts w:ascii="Times New Roman" w:hAnsi="Times New Roman"/>
          <w:sz w:val="28"/>
          <w:szCs w:val="28"/>
          <w:lang w:val="uk-UA"/>
        </w:rPr>
        <w:t>зручний в застосуванні - надання речовини рідкої форми відбуваєт</w:t>
      </w:r>
      <w:r w:rsidR="00FB2DF8">
        <w:rPr>
          <w:rFonts w:ascii="Times New Roman" w:hAnsi="Times New Roman"/>
          <w:sz w:val="28"/>
          <w:szCs w:val="28"/>
          <w:lang w:val="uk-UA"/>
        </w:rPr>
        <w:t xml:space="preserve">ься легко, без утворення осаду; підвищує кількість білка в </w:t>
      </w:r>
      <w:r w:rsidR="00FB2DF8" w:rsidRPr="00FB2DF8">
        <w:rPr>
          <w:rFonts w:ascii="Times New Roman" w:hAnsi="Times New Roman"/>
          <w:sz w:val="28"/>
          <w:szCs w:val="28"/>
          <w:lang w:val="uk-UA"/>
        </w:rPr>
        <w:t>складі росли</w:t>
      </w:r>
      <w:r w:rsidR="00FB2DF8">
        <w:rPr>
          <w:rFonts w:ascii="Times New Roman" w:hAnsi="Times New Roman"/>
          <w:sz w:val="28"/>
          <w:szCs w:val="28"/>
          <w:lang w:val="uk-UA"/>
        </w:rPr>
        <w:t xml:space="preserve">н, особливо у злакових культур; </w:t>
      </w:r>
      <w:r w:rsidR="00FB2DF8" w:rsidRPr="00FB2DF8">
        <w:rPr>
          <w:rFonts w:ascii="Times New Roman" w:hAnsi="Times New Roman"/>
          <w:sz w:val="28"/>
          <w:szCs w:val="28"/>
          <w:lang w:val="uk-UA"/>
        </w:rPr>
        <w:t>при використанні в рекомендованих кількостях не призводить до н</w:t>
      </w:r>
      <w:r w:rsidR="00FB2DF8">
        <w:rPr>
          <w:rFonts w:ascii="Times New Roman" w:hAnsi="Times New Roman"/>
          <w:sz w:val="28"/>
          <w:szCs w:val="28"/>
          <w:lang w:val="uk-UA"/>
        </w:rPr>
        <w:t xml:space="preserve">акопичення нітратів в рослинах; </w:t>
      </w:r>
      <w:r w:rsidR="00FB2DF8" w:rsidRPr="00FB2DF8">
        <w:rPr>
          <w:rFonts w:ascii="Times New Roman" w:hAnsi="Times New Roman"/>
          <w:sz w:val="28"/>
          <w:szCs w:val="28"/>
          <w:lang w:val="uk-UA"/>
        </w:rPr>
        <w:t>допомагає боротися зі шкідниками і є профілактичним засобом, що запобігає їх розмноження.</w:t>
      </w:r>
      <w:r w:rsidR="00FB2DF8">
        <w:rPr>
          <w:rFonts w:ascii="Times New Roman" w:hAnsi="Times New Roman"/>
          <w:sz w:val="28"/>
          <w:szCs w:val="28"/>
          <w:lang w:val="uk-UA"/>
        </w:rPr>
        <w:t xml:space="preserve"> </w:t>
      </w:r>
    </w:p>
    <w:p w:rsidR="002E0CB0" w:rsidRDefault="002E0CB0" w:rsidP="008B4BDE">
      <w:pPr>
        <w:tabs>
          <w:tab w:val="left" w:pos="5370"/>
        </w:tabs>
        <w:spacing w:line="360" w:lineRule="auto"/>
        <w:jc w:val="both"/>
        <w:rPr>
          <w:rFonts w:ascii="Times New Roman" w:hAnsi="Times New Roman"/>
          <w:sz w:val="28"/>
          <w:szCs w:val="28"/>
          <w:lang w:val="uk-UA"/>
        </w:rPr>
      </w:pPr>
      <w:r>
        <w:rPr>
          <w:rFonts w:ascii="Times New Roman" w:hAnsi="Times New Roman"/>
          <w:sz w:val="28"/>
          <w:szCs w:val="28"/>
          <w:lang w:val="uk-UA"/>
        </w:rPr>
        <w:t>Сечовина є важливою та основною складовою в промисловості при виготовленні таких продуктів як: смол, клеїі, кормових добавок, тощо.</w:t>
      </w:r>
    </w:p>
    <w:p w:rsidR="00AC4361" w:rsidRDefault="00AC4361" w:rsidP="008B4BDE">
      <w:pPr>
        <w:tabs>
          <w:tab w:val="left" w:pos="5370"/>
        </w:tabs>
        <w:spacing w:line="360" w:lineRule="auto"/>
        <w:jc w:val="both"/>
        <w:rPr>
          <w:rFonts w:ascii="Times New Roman" w:hAnsi="Times New Roman"/>
          <w:sz w:val="28"/>
          <w:szCs w:val="28"/>
          <w:lang w:val="uk-UA"/>
        </w:rPr>
      </w:pPr>
      <w:r>
        <w:rPr>
          <w:rFonts w:ascii="Times New Roman" w:hAnsi="Times New Roman"/>
          <w:sz w:val="28"/>
          <w:szCs w:val="28"/>
          <w:lang w:val="uk-UA"/>
        </w:rPr>
        <w:t>В промислових масштабах карбамід, як правило, отримують в результаті проведення реакці</w:t>
      </w:r>
      <w:r w:rsidRPr="00942EF2">
        <w:rPr>
          <w:rFonts w:ascii="Times New Roman" w:hAnsi="Times New Roman"/>
          <w:sz w:val="28"/>
          <w:szCs w:val="28"/>
          <w:lang w:val="uk-UA"/>
        </w:rPr>
        <w:t>Ї</w:t>
      </w:r>
      <w:r>
        <w:rPr>
          <w:rFonts w:ascii="Times New Roman" w:hAnsi="Times New Roman"/>
          <w:sz w:val="28"/>
          <w:szCs w:val="28"/>
          <w:lang w:val="uk-UA"/>
        </w:rPr>
        <w:t xml:space="preserve"> Базарова:</w:t>
      </w:r>
    </w:p>
    <w:p w:rsidR="008B4BDE" w:rsidRPr="00032778" w:rsidRDefault="00FB2DF8" w:rsidP="008B4BDE">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sz w:val="28"/>
          <w:szCs w:val="28"/>
          <w:lang w:val="uk-UA"/>
        </w:rPr>
        <w:tab/>
      </w:r>
      <w:r w:rsidR="00AC4361">
        <w:rPr>
          <w:rFonts w:ascii="Times New Roman" w:hAnsi="Times New Roman"/>
          <w:sz w:val="28"/>
          <w:szCs w:val="28"/>
          <w:lang w:val="uk-UA"/>
        </w:rPr>
        <w:t xml:space="preserve">2 </w:t>
      </w:r>
      <w:r w:rsidR="00AC4361">
        <w:rPr>
          <w:rFonts w:ascii="Times New Roman" w:hAnsi="Times New Roman"/>
          <w:sz w:val="28"/>
          <w:szCs w:val="28"/>
          <w:lang w:val="en-US"/>
        </w:rPr>
        <w:t>NH</w:t>
      </w:r>
      <w:r w:rsidR="00AC4361" w:rsidRPr="00032778">
        <w:rPr>
          <w:rFonts w:ascii="Times New Roman" w:hAnsi="Times New Roman"/>
          <w:sz w:val="28"/>
          <w:szCs w:val="28"/>
          <w:vertAlign w:val="subscript"/>
          <w:lang w:val="uk-UA"/>
        </w:rPr>
        <w:t xml:space="preserve">3 </w:t>
      </w:r>
      <w:r w:rsidR="00AC4361" w:rsidRPr="00032778">
        <w:rPr>
          <w:rFonts w:ascii="Times New Roman" w:hAnsi="Times New Roman"/>
          <w:sz w:val="28"/>
          <w:szCs w:val="28"/>
          <w:lang w:val="uk-UA"/>
        </w:rPr>
        <w:t xml:space="preserve">+ </w:t>
      </w:r>
      <w:r w:rsidR="00AC4361">
        <w:rPr>
          <w:rFonts w:ascii="Times New Roman" w:hAnsi="Times New Roman"/>
          <w:sz w:val="28"/>
          <w:szCs w:val="28"/>
          <w:lang w:val="en-US"/>
        </w:rPr>
        <w:t>CO</w:t>
      </w:r>
      <w:r w:rsidR="00AC4361" w:rsidRPr="00032778">
        <w:rPr>
          <w:rFonts w:ascii="Times New Roman" w:hAnsi="Times New Roman"/>
          <w:sz w:val="28"/>
          <w:szCs w:val="28"/>
          <w:vertAlign w:val="subscript"/>
          <w:lang w:val="uk-UA"/>
        </w:rPr>
        <w:t xml:space="preserve">2 </w:t>
      </w:r>
      <w:r w:rsidR="00AC4361" w:rsidRPr="00032778">
        <w:rPr>
          <w:rFonts w:ascii="Times New Roman" w:hAnsi="Times New Roman"/>
          <w:sz w:val="28"/>
          <w:szCs w:val="28"/>
          <w:lang w:val="uk-UA"/>
        </w:rPr>
        <w:t xml:space="preserve">→ </w:t>
      </w:r>
      <w:r w:rsidR="00AC4361">
        <w:rPr>
          <w:rFonts w:ascii="Times New Roman" w:hAnsi="Times New Roman"/>
          <w:sz w:val="28"/>
          <w:szCs w:val="28"/>
          <w:lang w:val="en-US"/>
        </w:rPr>
        <w:t>H</w:t>
      </w:r>
      <w:r w:rsidR="00AC4361" w:rsidRPr="00032778">
        <w:rPr>
          <w:rFonts w:ascii="Times New Roman" w:hAnsi="Times New Roman"/>
          <w:sz w:val="28"/>
          <w:szCs w:val="28"/>
          <w:vertAlign w:val="subscript"/>
          <w:lang w:val="uk-UA"/>
        </w:rPr>
        <w:t>2</w:t>
      </w:r>
      <w:r w:rsidR="00AC4361">
        <w:rPr>
          <w:rFonts w:ascii="Times New Roman" w:hAnsi="Times New Roman"/>
          <w:sz w:val="28"/>
          <w:szCs w:val="28"/>
          <w:lang w:val="en-US"/>
        </w:rPr>
        <w:t>NCONH</w:t>
      </w:r>
      <w:r w:rsidR="00AC4361" w:rsidRPr="00032778">
        <w:rPr>
          <w:rFonts w:ascii="Times New Roman" w:hAnsi="Times New Roman"/>
          <w:sz w:val="28"/>
          <w:szCs w:val="28"/>
          <w:vertAlign w:val="subscript"/>
          <w:lang w:val="uk-UA"/>
        </w:rPr>
        <w:t xml:space="preserve">2 </w:t>
      </w:r>
      <w:r w:rsidR="00AC4361" w:rsidRPr="00032778">
        <w:rPr>
          <w:rFonts w:ascii="Times New Roman" w:hAnsi="Times New Roman"/>
          <w:sz w:val="28"/>
          <w:szCs w:val="28"/>
          <w:lang w:val="uk-UA"/>
        </w:rPr>
        <w:t>+</w:t>
      </w:r>
      <w:r w:rsidR="00AC4361">
        <w:rPr>
          <w:rFonts w:ascii="Times New Roman" w:hAnsi="Times New Roman"/>
          <w:sz w:val="28"/>
          <w:szCs w:val="28"/>
          <w:lang w:val="en-US"/>
        </w:rPr>
        <w:t>H</w:t>
      </w:r>
      <w:r w:rsidR="00AC4361" w:rsidRPr="00032778">
        <w:rPr>
          <w:rFonts w:ascii="Times New Roman" w:hAnsi="Times New Roman"/>
          <w:sz w:val="28"/>
          <w:szCs w:val="28"/>
          <w:vertAlign w:val="subscript"/>
          <w:lang w:val="uk-UA"/>
        </w:rPr>
        <w:t>2</w:t>
      </w:r>
      <w:r w:rsidR="00AC4361">
        <w:rPr>
          <w:rFonts w:ascii="Times New Roman" w:hAnsi="Times New Roman"/>
          <w:sz w:val="28"/>
          <w:szCs w:val="28"/>
          <w:lang w:val="en-US"/>
        </w:rPr>
        <w:t>O</w:t>
      </w:r>
      <w:r w:rsidRPr="00032778">
        <w:rPr>
          <w:rFonts w:ascii="Times New Roman" w:hAnsi="Times New Roman"/>
          <w:sz w:val="28"/>
          <w:szCs w:val="28"/>
          <w:lang w:val="uk-UA"/>
        </w:rPr>
        <w:tab/>
      </w:r>
    </w:p>
    <w:p w:rsidR="00AC4361" w:rsidRDefault="00FB2DF8" w:rsidP="008B4BDE">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sz w:val="28"/>
          <w:szCs w:val="28"/>
          <w:lang w:val="uk-UA"/>
        </w:rPr>
        <w:lastRenderedPageBreak/>
        <w:t xml:space="preserve">Саме </w:t>
      </w:r>
      <w:r w:rsidRPr="00032778">
        <w:rPr>
          <w:rFonts w:ascii="Times New Roman" w:hAnsi="Times New Roman"/>
          <w:sz w:val="28"/>
          <w:szCs w:val="28"/>
          <w:lang w:val="uk-UA"/>
        </w:rPr>
        <w:t>з цієї причини виробництва сечовини поєднують з виробництвом аміаку</w:t>
      </w:r>
      <w:r w:rsidR="00115711" w:rsidRPr="00032778">
        <w:rPr>
          <w:rFonts w:ascii="Times New Roman" w:hAnsi="Times New Roman"/>
          <w:sz w:val="28"/>
          <w:szCs w:val="28"/>
          <w:lang w:val="uk-UA"/>
        </w:rPr>
        <w:t xml:space="preserve">, що дозволяє </w:t>
      </w:r>
      <w:r w:rsidR="00115711">
        <w:rPr>
          <w:rFonts w:ascii="Times New Roman" w:hAnsi="Times New Roman"/>
          <w:sz w:val="28"/>
          <w:szCs w:val="28"/>
          <w:lang w:val="uk-UA"/>
        </w:rPr>
        <w:t>збільшити ефективність хіміко-технологічних систем різ</w:t>
      </w:r>
      <w:r w:rsidR="001515C3">
        <w:rPr>
          <w:rFonts w:ascii="Times New Roman" w:hAnsi="Times New Roman"/>
          <w:sz w:val="28"/>
          <w:szCs w:val="28"/>
          <w:lang w:val="uk-UA"/>
        </w:rPr>
        <w:t>н</w:t>
      </w:r>
      <w:r w:rsidR="00115711">
        <w:rPr>
          <w:rFonts w:ascii="Times New Roman" w:hAnsi="Times New Roman"/>
          <w:sz w:val="28"/>
          <w:szCs w:val="28"/>
          <w:lang w:val="uk-UA"/>
        </w:rPr>
        <w:t xml:space="preserve">их, але взаємопов’язаних виробництв. При цьому спрощується технологія , зменшується загальне число технолгічних операцій  і потреба в обладнанні, скорочується чисельність обслуговуючого персоналу та більш раціонально використовуються енергоресурси. Окрім цього вважається, що </w:t>
      </w:r>
      <w:r w:rsidR="00C66527">
        <w:rPr>
          <w:rFonts w:ascii="Times New Roman" w:hAnsi="Times New Roman"/>
          <w:sz w:val="28"/>
          <w:szCs w:val="28"/>
          <w:lang w:val="uk-UA"/>
        </w:rPr>
        <w:t>об’єднання двух процесів являє собою важливий засіб гаранті</w:t>
      </w:r>
      <w:r w:rsidR="00C66527" w:rsidRPr="00583FD4">
        <w:rPr>
          <w:rFonts w:ascii="Times New Roman" w:hAnsi="Times New Roman"/>
          <w:sz w:val="28"/>
          <w:szCs w:val="28"/>
          <w:lang w:val="uk-UA"/>
        </w:rPr>
        <w:t>ї</w:t>
      </w:r>
      <w:r w:rsidR="00C66527">
        <w:rPr>
          <w:rFonts w:ascii="Times New Roman" w:hAnsi="Times New Roman"/>
          <w:sz w:val="28"/>
          <w:szCs w:val="28"/>
          <w:lang w:val="uk-UA"/>
        </w:rPr>
        <w:t xml:space="preserve"> забезпечення для одного з них, в випадку невелико</w:t>
      </w:r>
      <w:r w:rsidR="00C66527" w:rsidRPr="00583FD4">
        <w:rPr>
          <w:rFonts w:ascii="Times New Roman" w:hAnsi="Times New Roman"/>
          <w:sz w:val="28"/>
          <w:szCs w:val="28"/>
          <w:lang w:val="uk-UA"/>
        </w:rPr>
        <w:t>ї</w:t>
      </w:r>
      <w:r w:rsidR="00C66527">
        <w:rPr>
          <w:rFonts w:ascii="Times New Roman" w:hAnsi="Times New Roman"/>
          <w:sz w:val="28"/>
          <w:szCs w:val="28"/>
          <w:lang w:val="uk-UA"/>
        </w:rPr>
        <w:t xml:space="preserve"> продуктивно</w:t>
      </w:r>
      <w:r w:rsidR="00C66527" w:rsidRPr="00583FD4">
        <w:rPr>
          <w:rFonts w:ascii="Times New Roman" w:hAnsi="Times New Roman"/>
          <w:sz w:val="28"/>
          <w:szCs w:val="28"/>
          <w:lang w:val="uk-UA"/>
        </w:rPr>
        <w:t>ї</w:t>
      </w:r>
      <w:r w:rsidR="00C66527">
        <w:rPr>
          <w:rFonts w:ascii="Times New Roman" w:hAnsi="Times New Roman"/>
          <w:sz w:val="28"/>
          <w:szCs w:val="28"/>
          <w:lang w:val="uk-UA"/>
        </w:rPr>
        <w:t xml:space="preserve"> потужності, технічно-економічнмх характеристик , </w:t>
      </w:r>
      <w:r w:rsidR="00C66527" w:rsidRPr="00C66527">
        <w:rPr>
          <w:rFonts w:ascii="Times New Roman" w:hAnsi="Times New Roman"/>
          <w:sz w:val="28"/>
          <w:szCs w:val="28"/>
          <w:lang w:val="uk-UA"/>
        </w:rPr>
        <w:t>порівнянних</w:t>
      </w:r>
      <w:r w:rsidR="00C66527">
        <w:rPr>
          <w:rFonts w:ascii="Times New Roman" w:hAnsi="Times New Roman"/>
          <w:sz w:val="28"/>
          <w:szCs w:val="28"/>
          <w:lang w:val="uk-UA"/>
        </w:rPr>
        <w:t xml:space="preserve"> з аналогічнимми показниками багатотоннажного виробництва.</w:t>
      </w:r>
    </w:p>
    <w:p w:rsidR="00C66527" w:rsidRDefault="00C66527" w:rsidP="008B4BDE">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sz w:val="28"/>
          <w:szCs w:val="28"/>
          <w:lang w:val="uk-UA"/>
        </w:rPr>
        <w:t>Більшість технічних рішень відноситься до інтегрального п</w:t>
      </w:r>
      <w:r w:rsidR="00AF6050">
        <w:rPr>
          <w:rFonts w:ascii="Times New Roman" w:hAnsi="Times New Roman"/>
          <w:sz w:val="28"/>
          <w:szCs w:val="28"/>
          <w:lang w:val="uk-UA"/>
        </w:rPr>
        <w:t>р</w:t>
      </w:r>
      <w:r>
        <w:rPr>
          <w:rFonts w:ascii="Times New Roman" w:hAnsi="Times New Roman"/>
          <w:sz w:val="28"/>
          <w:szCs w:val="28"/>
          <w:lang w:val="uk-UA"/>
        </w:rPr>
        <w:t>оцесу синтеза карбаміду і аміаку. Оскільки обидва потоки сировини для синтезу сечовини поступають з установки синтезу аміаку, ці два виробництва будуть неминуче пов’язані.</w:t>
      </w:r>
    </w:p>
    <w:p w:rsidR="0005726B" w:rsidRPr="0005726B" w:rsidRDefault="0005726B" w:rsidP="008B4BDE">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sz w:val="28"/>
          <w:szCs w:val="28"/>
          <w:lang w:val="uk-UA"/>
        </w:rPr>
        <w:t xml:space="preserve">Аміак і вуглекислий газ </w:t>
      </w:r>
      <w:r w:rsidRPr="0005726B">
        <w:rPr>
          <w:rFonts w:ascii="Times New Roman" w:hAnsi="Times New Roman"/>
          <w:sz w:val="28"/>
          <w:szCs w:val="28"/>
          <w:lang w:val="uk-UA"/>
        </w:rPr>
        <w:t>подається в реактор при високому тиску і температурі, і с</w:t>
      </w:r>
      <w:r>
        <w:rPr>
          <w:rFonts w:ascii="Times New Roman" w:hAnsi="Times New Roman"/>
          <w:sz w:val="28"/>
          <w:szCs w:val="28"/>
          <w:lang w:val="uk-UA"/>
        </w:rPr>
        <w:t>ечовина утворюється в два етапи р</w:t>
      </w:r>
      <w:r w:rsidRPr="0005726B">
        <w:rPr>
          <w:rFonts w:ascii="Times New Roman" w:hAnsi="Times New Roman"/>
          <w:sz w:val="28"/>
          <w:szCs w:val="28"/>
          <w:lang w:val="uk-UA"/>
        </w:rPr>
        <w:t>еакція</w:t>
      </w:r>
    </w:p>
    <w:p w:rsidR="0005726B" w:rsidRPr="0005726B" w:rsidRDefault="0005726B" w:rsidP="008B4BDE">
      <w:pPr>
        <w:tabs>
          <w:tab w:val="center" w:pos="4890"/>
          <w:tab w:val="left" w:pos="5370"/>
          <w:tab w:val="left" w:pos="7365"/>
        </w:tabs>
        <w:spacing w:line="360" w:lineRule="auto"/>
        <w:jc w:val="center"/>
        <w:rPr>
          <w:rFonts w:ascii="Times New Roman" w:hAnsi="Times New Roman"/>
          <w:sz w:val="28"/>
          <w:szCs w:val="28"/>
          <w:lang w:val="uk-UA"/>
        </w:rPr>
      </w:pPr>
      <w:r w:rsidRPr="0005726B">
        <w:rPr>
          <w:rFonts w:ascii="Times New Roman" w:hAnsi="Times New Roman"/>
          <w:sz w:val="28"/>
          <w:szCs w:val="28"/>
          <w:lang w:val="uk-UA"/>
        </w:rPr>
        <w:t>2NH</w:t>
      </w:r>
      <w:r w:rsidRPr="0005726B">
        <w:rPr>
          <w:rFonts w:ascii="Times New Roman" w:hAnsi="Times New Roman"/>
          <w:sz w:val="28"/>
          <w:szCs w:val="28"/>
          <w:vertAlign w:val="subscript"/>
          <w:lang w:val="uk-UA"/>
        </w:rPr>
        <w:t>3</w:t>
      </w:r>
      <w:r w:rsidRPr="0005726B">
        <w:rPr>
          <w:rFonts w:ascii="Times New Roman" w:hAnsi="Times New Roman"/>
          <w:sz w:val="28"/>
          <w:szCs w:val="28"/>
          <w:lang w:val="uk-UA"/>
        </w:rPr>
        <w:t xml:space="preserve"> + CO</w:t>
      </w:r>
      <w:r w:rsidRPr="0005726B">
        <w:rPr>
          <w:rFonts w:ascii="Times New Roman" w:hAnsi="Times New Roman"/>
          <w:sz w:val="28"/>
          <w:szCs w:val="28"/>
          <w:vertAlign w:val="subscript"/>
          <w:lang w:val="uk-UA"/>
        </w:rPr>
        <w:t>2</w:t>
      </w:r>
      <w:r w:rsidR="00D35107" w:rsidRPr="00D35107">
        <w:rPr>
          <w:rFonts w:ascii="Times New Roman" w:hAnsi="Times New Roman"/>
          <w:sz w:val="28"/>
          <w:szCs w:val="28"/>
          <w:lang w:val="uk-UA"/>
        </w:rPr>
        <w:t xml:space="preserve">→ </w:t>
      </w:r>
      <w:r w:rsidRPr="0005726B">
        <w:rPr>
          <w:rFonts w:ascii="Times New Roman" w:hAnsi="Times New Roman"/>
          <w:sz w:val="28"/>
          <w:szCs w:val="28"/>
          <w:lang w:val="uk-UA"/>
        </w:rPr>
        <w:t>NH</w:t>
      </w:r>
      <w:r w:rsidRPr="0005726B">
        <w:rPr>
          <w:rFonts w:ascii="Times New Roman" w:hAnsi="Times New Roman"/>
          <w:sz w:val="28"/>
          <w:szCs w:val="28"/>
          <w:vertAlign w:val="subscript"/>
          <w:lang w:val="uk-UA"/>
        </w:rPr>
        <w:t>2</w:t>
      </w:r>
      <w:r w:rsidRPr="0005726B">
        <w:rPr>
          <w:rFonts w:ascii="Times New Roman" w:hAnsi="Times New Roman"/>
          <w:sz w:val="28"/>
          <w:szCs w:val="28"/>
          <w:lang w:val="uk-UA"/>
        </w:rPr>
        <w:t>COONH</w:t>
      </w:r>
      <w:r w:rsidRPr="0005726B">
        <w:rPr>
          <w:rFonts w:ascii="Times New Roman" w:hAnsi="Times New Roman"/>
          <w:sz w:val="28"/>
          <w:szCs w:val="28"/>
          <w:vertAlign w:val="subscript"/>
          <w:lang w:val="uk-UA"/>
        </w:rPr>
        <w:t>4</w:t>
      </w:r>
      <w:r w:rsidRPr="0005726B">
        <w:rPr>
          <w:rFonts w:ascii="Times New Roman" w:hAnsi="Times New Roman"/>
          <w:sz w:val="28"/>
          <w:szCs w:val="28"/>
          <w:lang w:val="uk-UA"/>
        </w:rPr>
        <w:t xml:space="preserve"> (карбамат амонію)</w:t>
      </w:r>
    </w:p>
    <w:p w:rsidR="0005726B" w:rsidRPr="0005726B" w:rsidRDefault="0005726B" w:rsidP="00B67A76">
      <w:pPr>
        <w:tabs>
          <w:tab w:val="center" w:pos="4890"/>
          <w:tab w:val="left" w:pos="5370"/>
          <w:tab w:val="left" w:pos="7365"/>
        </w:tabs>
        <w:spacing w:line="360" w:lineRule="auto"/>
        <w:jc w:val="center"/>
        <w:rPr>
          <w:rFonts w:ascii="Times New Roman" w:hAnsi="Times New Roman"/>
          <w:sz w:val="28"/>
          <w:szCs w:val="28"/>
          <w:lang w:val="uk-UA"/>
        </w:rPr>
      </w:pPr>
      <w:r w:rsidRPr="0005726B">
        <w:rPr>
          <w:rFonts w:ascii="Times New Roman" w:hAnsi="Times New Roman"/>
          <w:sz w:val="28"/>
          <w:szCs w:val="28"/>
          <w:lang w:val="uk-UA"/>
        </w:rPr>
        <w:t>NH</w:t>
      </w:r>
      <w:r w:rsidRPr="0005726B">
        <w:rPr>
          <w:rFonts w:ascii="Times New Roman" w:hAnsi="Times New Roman"/>
          <w:sz w:val="28"/>
          <w:szCs w:val="28"/>
          <w:vertAlign w:val="subscript"/>
          <w:lang w:val="uk-UA"/>
        </w:rPr>
        <w:t>2</w:t>
      </w:r>
      <w:r w:rsidRPr="0005726B">
        <w:rPr>
          <w:rFonts w:ascii="Times New Roman" w:hAnsi="Times New Roman"/>
          <w:sz w:val="28"/>
          <w:szCs w:val="28"/>
          <w:lang w:val="uk-UA"/>
        </w:rPr>
        <w:t>COONH</w:t>
      </w:r>
      <w:r w:rsidRPr="0005726B">
        <w:rPr>
          <w:rFonts w:ascii="Times New Roman" w:hAnsi="Times New Roman"/>
          <w:sz w:val="28"/>
          <w:szCs w:val="28"/>
          <w:vertAlign w:val="subscript"/>
          <w:lang w:val="uk-UA"/>
        </w:rPr>
        <w:t>4</w:t>
      </w:r>
      <w:r w:rsidR="00D35107" w:rsidRPr="00D35107">
        <w:rPr>
          <w:rFonts w:ascii="Times New Roman" w:hAnsi="Times New Roman"/>
          <w:sz w:val="28"/>
          <w:szCs w:val="28"/>
          <w:lang w:val="uk-UA"/>
        </w:rPr>
        <w:t xml:space="preserve">→ </w:t>
      </w:r>
      <w:r w:rsidRPr="0005726B">
        <w:rPr>
          <w:rFonts w:ascii="Times New Roman" w:hAnsi="Times New Roman"/>
          <w:sz w:val="28"/>
          <w:szCs w:val="28"/>
          <w:lang w:val="uk-UA"/>
        </w:rPr>
        <w:t xml:space="preserve"> H</w:t>
      </w:r>
      <w:r w:rsidRPr="0005726B">
        <w:rPr>
          <w:rFonts w:ascii="Times New Roman" w:hAnsi="Times New Roman"/>
          <w:sz w:val="28"/>
          <w:szCs w:val="28"/>
          <w:vertAlign w:val="subscript"/>
          <w:lang w:val="uk-UA"/>
        </w:rPr>
        <w:t>2</w:t>
      </w:r>
      <w:r w:rsidRPr="0005726B">
        <w:rPr>
          <w:rFonts w:ascii="Times New Roman" w:hAnsi="Times New Roman"/>
          <w:sz w:val="28"/>
          <w:szCs w:val="28"/>
          <w:lang w:val="uk-UA"/>
        </w:rPr>
        <w:t>O + NH</w:t>
      </w:r>
      <w:r w:rsidRPr="0005726B">
        <w:rPr>
          <w:rFonts w:ascii="Times New Roman" w:hAnsi="Times New Roman"/>
          <w:sz w:val="28"/>
          <w:szCs w:val="28"/>
          <w:vertAlign w:val="subscript"/>
          <w:lang w:val="uk-UA"/>
        </w:rPr>
        <w:t>2</w:t>
      </w:r>
      <w:r w:rsidRPr="0005726B">
        <w:rPr>
          <w:rFonts w:ascii="Times New Roman" w:hAnsi="Times New Roman"/>
          <w:sz w:val="28"/>
          <w:szCs w:val="28"/>
          <w:lang w:val="uk-UA"/>
        </w:rPr>
        <w:t>CONH</w:t>
      </w:r>
      <w:r w:rsidRPr="0005726B">
        <w:rPr>
          <w:rFonts w:ascii="Times New Roman" w:hAnsi="Times New Roman"/>
          <w:sz w:val="28"/>
          <w:szCs w:val="28"/>
          <w:vertAlign w:val="subscript"/>
          <w:lang w:val="uk-UA"/>
        </w:rPr>
        <w:t>2</w:t>
      </w:r>
      <w:r w:rsidRPr="0005726B">
        <w:rPr>
          <w:rFonts w:ascii="Times New Roman" w:hAnsi="Times New Roman"/>
          <w:sz w:val="28"/>
          <w:szCs w:val="28"/>
          <w:lang w:val="uk-UA"/>
        </w:rPr>
        <w:t xml:space="preserve"> (сечовина)</w:t>
      </w:r>
    </w:p>
    <w:p w:rsidR="00C66527" w:rsidRDefault="0005726B" w:rsidP="008B4BDE">
      <w:pPr>
        <w:tabs>
          <w:tab w:val="center" w:pos="4890"/>
          <w:tab w:val="left" w:pos="5370"/>
          <w:tab w:val="left" w:pos="7365"/>
        </w:tabs>
        <w:spacing w:line="360" w:lineRule="auto"/>
        <w:rPr>
          <w:rFonts w:ascii="Times New Roman" w:hAnsi="Times New Roman"/>
          <w:sz w:val="28"/>
          <w:szCs w:val="28"/>
          <w:lang w:val="uk-UA"/>
        </w:rPr>
      </w:pPr>
      <w:r w:rsidRPr="0005726B">
        <w:rPr>
          <w:rFonts w:ascii="Times New Roman" w:hAnsi="Times New Roman"/>
          <w:sz w:val="28"/>
          <w:szCs w:val="28"/>
          <w:lang w:val="uk-UA"/>
        </w:rPr>
        <w:t>Сечовина містить непрореагова</w:t>
      </w:r>
      <w:r w:rsidR="00AF6050">
        <w:rPr>
          <w:rFonts w:ascii="Times New Roman" w:hAnsi="Times New Roman"/>
          <w:sz w:val="28"/>
          <w:szCs w:val="28"/>
          <w:lang w:val="uk-UA"/>
        </w:rPr>
        <w:t xml:space="preserve">ні </w:t>
      </w:r>
      <w:r w:rsidRPr="0005726B">
        <w:rPr>
          <w:rFonts w:ascii="Times New Roman" w:hAnsi="Times New Roman"/>
          <w:sz w:val="28"/>
          <w:szCs w:val="28"/>
          <w:lang w:val="uk-UA"/>
        </w:rPr>
        <w:t>NH</w:t>
      </w:r>
      <w:r w:rsidRPr="00D35107">
        <w:rPr>
          <w:rFonts w:ascii="Times New Roman" w:hAnsi="Times New Roman"/>
          <w:sz w:val="28"/>
          <w:szCs w:val="28"/>
          <w:vertAlign w:val="subscript"/>
          <w:lang w:val="uk-UA"/>
        </w:rPr>
        <w:t>3</w:t>
      </w:r>
      <w:r w:rsidRPr="0005726B">
        <w:rPr>
          <w:rFonts w:ascii="Times New Roman" w:hAnsi="Times New Roman"/>
          <w:sz w:val="28"/>
          <w:szCs w:val="28"/>
          <w:lang w:val="uk-UA"/>
        </w:rPr>
        <w:t xml:space="preserve"> та CO</w:t>
      </w:r>
      <w:r w:rsidRPr="00D35107">
        <w:rPr>
          <w:rFonts w:ascii="Times New Roman" w:hAnsi="Times New Roman"/>
          <w:sz w:val="28"/>
          <w:szCs w:val="28"/>
          <w:vertAlign w:val="subscript"/>
          <w:lang w:val="uk-UA"/>
        </w:rPr>
        <w:t>2</w:t>
      </w:r>
      <w:r w:rsidRPr="0005726B">
        <w:rPr>
          <w:rFonts w:ascii="Times New Roman" w:hAnsi="Times New Roman"/>
          <w:sz w:val="28"/>
          <w:szCs w:val="28"/>
          <w:lang w:val="uk-UA"/>
        </w:rPr>
        <w:t xml:space="preserve"> та карбамат амонію. Як</w:t>
      </w:r>
      <w:r w:rsidR="001515C3">
        <w:rPr>
          <w:rFonts w:ascii="Times New Roman" w:hAnsi="Times New Roman"/>
          <w:sz w:val="28"/>
          <w:szCs w:val="28"/>
          <w:lang w:val="uk-UA"/>
        </w:rPr>
        <w:t xml:space="preserve"> тільки тиск</w:t>
      </w:r>
      <w:r w:rsidR="00AF6050">
        <w:rPr>
          <w:rFonts w:ascii="Times New Roman" w:hAnsi="Times New Roman"/>
          <w:sz w:val="28"/>
          <w:szCs w:val="28"/>
          <w:lang w:val="uk-UA"/>
        </w:rPr>
        <w:t xml:space="preserve"> та тепло відновлюються </w:t>
      </w:r>
      <w:r w:rsidRPr="0005726B">
        <w:rPr>
          <w:rFonts w:ascii="Times New Roman" w:hAnsi="Times New Roman"/>
          <w:sz w:val="28"/>
          <w:szCs w:val="28"/>
          <w:lang w:val="uk-UA"/>
        </w:rPr>
        <w:t>, NH</w:t>
      </w:r>
      <w:r w:rsidRPr="00D35107">
        <w:rPr>
          <w:rFonts w:ascii="Times New Roman" w:hAnsi="Times New Roman"/>
          <w:sz w:val="28"/>
          <w:szCs w:val="28"/>
          <w:vertAlign w:val="subscript"/>
          <w:lang w:val="uk-UA"/>
        </w:rPr>
        <w:t>2</w:t>
      </w:r>
      <w:r w:rsidRPr="0005726B">
        <w:rPr>
          <w:rFonts w:ascii="Times New Roman" w:hAnsi="Times New Roman"/>
          <w:sz w:val="28"/>
          <w:szCs w:val="28"/>
          <w:lang w:val="uk-UA"/>
        </w:rPr>
        <w:t>COONH</w:t>
      </w:r>
      <w:r w:rsidRPr="00D35107">
        <w:rPr>
          <w:rFonts w:ascii="Times New Roman" w:hAnsi="Times New Roman"/>
          <w:sz w:val="28"/>
          <w:szCs w:val="28"/>
          <w:vertAlign w:val="subscript"/>
          <w:lang w:val="uk-UA"/>
        </w:rPr>
        <w:t>4</w:t>
      </w:r>
      <w:r w:rsidRPr="0005726B">
        <w:rPr>
          <w:rFonts w:ascii="Times New Roman" w:hAnsi="Times New Roman"/>
          <w:sz w:val="28"/>
          <w:szCs w:val="28"/>
          <w:lang w:val="uk-UA"/>
        </w:rPr>
        <w:t xml:space="preserve"> роз</w:t>
      </w:r>
      <w:r>
        <w:rPr>
          <w:rFonts w:ascii="Times New Roman" w:hAnsi="Times New Roman"/>
          <w:sz w:val="28"/>
          <w:szCs w:val="28"/>
          <w:lang w:val="uk-UA"/>
        </w:rPr>
        <w:t>кладається до NH</w:t>
      </w:r>
      <w:r w:rsidRPr="00D35107">
        <w:rPr>
          <w:rFonts w:ascii="Times New Roman" w:hAnsi="Times New Roman"/>
          <w:sz w:val="28"/>
          <w:szCs w:val="28"/>
          <w:vertAlign w:val="subscript"/>
          <w:lang w:val="uk-UA"/>
        </w:rPr>
        <w:t>3</w:t>
      </w:r>
      <w:r>
        <w:rPr>
          <w:rFonts w:ascii="Times New Roman" w:hAnsi="Times New Roman"/>
          <w:sz w:val="28"/>
          <w:szCs w:val="28"/>
          <w:lang w:val="uk-UA"/>
        </w:rPr>
        <w:t xml:space="preserve"> та CO</w:t>
      </w:r>
      <w:r w:rsidRPr="00D35107">
        <w:rPr>
          <w:rFonts w:ascii="Times New Roman" w:hAnsi="Times New Roman"/>
          <w:sz w:val="28"/>
          <w:szCs w:val="28"/>
          <w:vertAlign w:val="subscript"/>
          <w:lang w:val="uk-UA"/>
        </w:rPr>
        <w:t>2</w:t>
      </w:r>
      <w:r>
        <w:rPr>
          <w:rFonts w:ascii="Times New Roman" w:hAnsi="Times New Roman"/>
          <w:sz w:val="28"/>
          <w:szCs w:val="28"/>
          <w:lang w:val="uk-UA"/>
        </w:rPr>
        <w:t xml:space="preserve">. Аміак </w:t>
      </w:r>
      <w:r w:rsidRPr="0005726B">
        <w:rPr>
          <w:rFonts w:ascii="Times New Roman" w:hAnsi="Times New Roman"/>
          <w:sz w:val="28"/>
          <w:szCs w:val="28"/>
          <w:lang w:val="uk-UA"/>
        </w:rPr>
        <w:t xml:space="preserve">і </w:t>
      </w:r>
      <w:r>
        <w:rPr>
          <w:rFonts w:ascii="Times New Roman" w:hAnsi="Times New Roman"/>
          <w:sz w:val="28"/>
          <w:szCs w:val="28"/>
          <w:lang w:val="uk-UA"/>
        </w:rPr>
        <w:t>вуглекислий газ переробляються.</w:t>
      </w:r>
    </w:p>
    <w:p w:rsidR="008B4BDE" w:rsidRPr="008B4BDE" w:rsidRDefault="008B4BDE" w:rsidP="008B4BDE">
      <w:pPr>
        <w:numPr>
          <w:ilvl w:val="1"/>
          <w:numId w:val="1"/>
        </w:numPr>
        <w:spacing w:after="0" w:line="360" w:lineRule="auto"/>
        <w:jc w:val="center"/>
        <w:rPr>
          <w:rFonts w:ascii="Times New Roman" w:hAnsi="Times New Roman"/>
          <w:b/>
          <w:sz w:val="28"/>
          <w:szCs w:val="28"/>
        </w:rPr>
      </w:pPr>
      <w:r w:rsidRPr="00686C51">
        <w:rPr>
          <w:rFonts w:ascii="Times New Roman" w:hAnsi="Times New Roman"/>
          <w:b/>
          <w:sz w:val="28"/>
          <w:szCs w:val="28"/>
        </w:rPr>
        <w:t xml:space="preserve">Опис </w:t>
      </w:r>
      <w:r>
        <w:rPr>
          <w:rFonts w:ascii="Times New Roman" w:hAnsi="Times New Roman"/>
          <w:b/>
          <w:sz w:val="28"/>
          <w:szCs w:val="28"/>
          <w:lang w:val="uk-UA"/>
        </w:rPr>
        <w:t>схеми виробництва карбаміду.</w:t>
      </w:r>
    </w:p>
    <w:p w:rsidR="00B67A76" w:rsidRDefault="008B4BDE" w:rsidP="008B4BDE">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sz w:val="28"/>
          <w:szCs w:val="28"/>
          <w:lang w:val="uk-UA"/>
        </w:rPr>
        <w:t xml:space="preserve">Розглянемо </w:t>
      </w:r>
      <w:r w:rsidR="00AF6050">
        <w:rPr>
          <w:rFonts w:ascii="Times New Roman" w:hAnsi="Times New Roman"/>
          <w:sz w:val="28"/>
          <w:szCs w:val="28"/>
          <w:lang w:val="uk-UA"/>
        </w:rPr>
        <w:t xml:space="preserve">один із способів виробництва </w:t>
      </w:r>
      <w:r w:rsidR="007810CE">
        <w:rPr>
          <w:rFonts w:ascii="Times New Roman" w:hAnsi="Times New Roman"/>
          <w:sz w:val="28"/>
          <w:szCs w:val="28"/>
          <w:lang w:val="uk-UA"/>
        </w:rPr>
        <w:t>карбаміду</w:t>
      </w:r>
      <w:r>
        <w:rPr>
          <w:rFonts w:ascii="Times New Roman" w:hAnsi="Times New Roman"/>
          <w:sz w:val="28"/>
          <w:szCs w:val="28"/>
          <w:lang w:val="uk-UA"/>
        </w:rPr>
        <w:t xml:space="preserve">. </w:t>
      </w:r>
      <w:r w:rsidRPr="008B4BDE">
        <w:rPr>
          <w:rFonts w:ascii="Times New Roman" w:hAnsi="Times New Roman"/>
          <w:sz w:val="28"/>
          <w:szCs w:val="28"/>
          <w:lang w:val="uk-UA"/>
        </w:rPr>
        <w:t>Сечовина виробляється з аміаку та вуглекислого г</w:t>
      </w:r>
      <w:r>
        <w:rPr>
          <w:rFonts w:ascii="Times New Roman" w:hAnsi="Times New Roman"/>
          <w:sz w:val="28"/>
          <w:szCs w:val="28"/>
          <w:lang w:val="uk-UA"/>
        </w:rPr>
        <w:t>азу в двох рівноважних реакціях. П</w:t>
      </w:r>
      <w:r w:rsidRPr="008B4BDE">
        <w:rPr>
          <w:rFonts w:ascii="Times New Roman" w:hAnsi="Times New Roman"/>
          <w:sz w:val="28"/>
          <w:szCs w:val="28"/>
          <w:lang w:val="uk-UA"/>
        </w:rPr>
        <w:t>роцес виробництва карбаміду, с</w:t>
      </w:r>
      <w:r>
        <w:rPr>
          <w:rFonts w:ascii="Times New Roman" w:hAnsi="Times New Roman"/>
          <w:sz w:val="28"/>
          <w:szCs w:val="28"/>
          <w:lang w:val="uk-UA"/>
        </w:rPr>
        <w:t>хематично показаний на рис. 1</w:t>
      </w:r>
      <w:r w:rsidRPr="008B4BDE">
        <w:rPr>
          <w:rFonts w:ascii="Times New Roman" w:hAnsi="Times New Roman"/>
          <w:sz w:val="28"/>
          <w:szCs w:val="28"/>
          <w:lang w:val="uk-UA"/>
        </w:rPr>
        <w:t>, р</w:t>
      </w:r>
      <w:r>
        <w:rPr>
          <w:rFonts w:ascii="Times New Roman" w:hAnsi="Times New Roman"/>
          <w:sz w:val="28"/>
          <w:szCs w:val="28"/>
          <w:lang w:val="uk-UA"/>
        </w:rPr>
        <w:t>озроблений з метою максимізації</w:t>
      </w:r>
    </w:p>
    <w:p w:rsidR="00B67A76" w:rsidRPr="008B4BDE" w:rsidRDefault="008B4BDE" w:rsidP="008B4BDE">
      <w:pPr>
        <w:tabs>
          <w:tab w:val="center" w:pos="4890"/>
          <w:tab w:val="left" w:pos="5370"/>
          <w:tab w:val="left" w:pos="7365"/>
        </w:tabs>
        <w:spacing w:line="360" w:lineRule="auto"/>
        <w:rPr>
          <w:rFonts w:ascii="Times New Roman" w:hAnsi="Times New Roman"/>
          <w:sz w:val="28"/>
          <w:szCs w:val="28"/>
          <w:lang w:val="uk-UA"/>
        </w:rPr>
      </w:pPr>
      <w:r w:rsidRPr="008B4BDE">
        <w:rPr>
          <w:rFonts w:ascii="Times New Roman" w:hAnsi="Times New Roman"/>
          <w:sz w:val="28"/>
          <w:szCs w:val="28"/>
          <w:lang w:val="uk-UA"/>
        </w:rPr>
        <w:t>реакції при гальмуванні утворення біурету:</w:t>
      </w:r>
    </w:p>
    <w:p w:rsidR="008B4BDE" w:rsidRPr="008B4BDE" w:rsidRDefault="008B4BDE" w:rsidP="008B4BDE">
      <w:pPr>
        <w:tabs>
          <w:tab w:val="center" w:pos="4890"/>
          <w:tab w:val="left" w:pos="5370"/>
          <w:tab w:val="left" w:pos="7365"/>
        </w:tabs>
        <w:spacing w:line="360" w:lineRule="auto"/>
        <w:jc w:val="center"/>
        <w:rPr>
          <w:rFonts w:ascii="Times New Roman" w:hAnsi="Times New Roman"/>
          <w:sz w:val="28"/>
          <w:szCs w:val="28"/>
          <w:lang w:val="uk-UA"/>
        </w:rPr>
      </w:pPr>
      <w:r w:rsidRPr="008B4BDE">
        <w:rPr>
          <w:rFonts w:ascii="Times New Roman" w:hAnsi="Times New Roman"/>
          <w:sz w:val="28"/>
          <w:szCs w:val="28"/>
          <w:lang w:val="uk-UA"/>
        </w:rPr>
        <w:t>2NH</w:t>
      </w:r>
      <w:r w:rsidRPr="008B4BDE">
        <w:rPr>
          <w:rFonts w:ascii="Times New Roman" w:hAnsi="Times New Roman"/>
          <w:sz w:val="28"/>
          <w:szCs w:val="28"/>
          <w:vertAlign w:val="subscript"/>
          <w:lang w:val="uk-UA"/>
        </w:rPr>
        <w:t>2</w:t>
      </w:r>
      <w:r w:rsidRPr="008B4BDE">
        <w:rPr>
          <w:rFonts w:ascii="Times New Roman" w:hAnsi="Times New Roman"/>
          <w:sz w:val="28"/>
          <w:szCs w:val="28"/>
          <w:lang w:val="uk-UA"/>
        </w:rPr>
        <w:t>CONH</w:t>
      </w:r>
      <w:r w:rsidRPr="008B4BDE">
        <w:rPr>
          <w:rFonts w:ascii="Times New Roman" w:hAnsi="Times New Roman"/>
          <w:sz w:val="28"/>
          <w:szCs w:val="28"/>
          <w:vertAlign w:val="subscript"/>
          <w:lang w:val="uk-UA"/>
        </w:rPr>
        <w:t>2</w:t>
      </w:r>
      <w:r w:rsidRPr="00D35107">
        <w:rPr>
          <w:rFonts w:ascii="Times New Roman" w:hAnsi="Times New Roman"/>
          <w:sz w:val="28"/>
          <w:szCs w:val="28"/>
          <w:lang w:val="uk-UA"/>
        </w:rPr>
        <w:t>→</w:t>
      </w:r>
      <w:r w:rsidRPr="008B4BDE">
        <w:rPr>
          <w:rFonts w:ascii="Times New Roman" w:hAnsi="Times New Roman"/>
          <w:sz w:val="28"/>
          <w:szCs w:val="28"/>
          <w:lang w:val="uk-UA"/>
        </w:rPr>
        <w:t>NH</w:t>
      </w:r>
      <w:r w:rsidRPr="008B4BDE">
        <w:rPr>
          <w:rFonts w:ascii="Times New Roman" w:hAnsi="Times New Roman"/>
          <w:sz w:val="28"/>
          <w:szCs w:val="28"/>
          <w:vertAlign w:val="subscript"/>
          <w:lang w:val="uk-UA"/>
        </w:rPr>
        <w:t>2</w:t>
      </w:r>
      <w:r w:rsidRPr="008B4BDE">
        <w:rPr>
          <w:rFonts w:ascii="Times New Roman" w:hAnsi="Times New Roman"/>
          <w:sz w:val="28"/>
          <w:szCs w:val="28"/>
          <w:lang w:val="uk-UA"/>
        </w:rPr>
        <w:t>CONHCONH</w:t>
      </w:r>
      <w:r w:rsidRPr="008B4BDE">
        <w:rPr>
          <w:rFonts w:ascii="Times New Roman" w:hAnsi="Times New Roman"/>
          <w:sz w:val="28"/>
          <w:szCs w:val="28"/>
          <w:vertAlign w:val="subscript"/>
          <w:lang w:val="uk-UA"/>
        </w:rPr>
        <w:t>2</w:t>
      </w:r>
      <w:r w:rsidRPr="008B4BDE">
        <w:rPr>
          <w:rFonts w:ascii="Times New Roman" w:hAnsi="Times New Roman"/>
          <w:sz w:val="28"/>
          <w:szCs w:val="28"/>
          <w:lang w:val="uk-UA"/>
        </w:rPr>
        <w:t xml:space="preserve"> + NH</w:t>
      </w:r>
      <w:r w:rsidRPr="008B4BDE">
        <w:rPr>
          <w:rFonts w:ascii="Times New Roman" w:hAnsi="Times New Roman"/>
          <w:sz w:val="28"/>
          <w:szCs w:val="28"/>
          <w:vertAlign w:val="subscript"/>
          <w:lang w:val="uk-UA"/>
        </w:rPr>
        <w:t>3</w:t>
      </w:r>
    </w:p>
    <w:p w:rsidR="00AF6050" w:rsidRPr="008B4BDE" w:rsidRDefault="008B4BDE" w:rsidP="008B4BDE">
      <w:pPr>
        <w:tabs>
          <w:tab w:val="center" w:pos="4890"/>
          <w:tab w:val="left" w:pos="5370"/>
          <w:tab w:val="left" w:pos="7365"/>
        </w:tabs>
        <w:spacing w:line="360" w:lineRule="auto"/>
        <w:rPr>
          <w:rFonts w:ascii="Times New Roman" w:hAnsi="Times New Roman"/>
          <w:sz w:val="28"/>
          <w:szCs w:val="28"/>
          <w:lang w:val="uk-UA"/>
        </w:rPr>
      </w:pPr>
      <w:r w:rsidRPr="008B4BDE">
        <w:rPr>
          <w:rFonts w:ascii="Times New Roman" w:hAnsi="Times New Roman"/>
          <w:sz w:val="28"/>
          <w:szCs w:val="28"/>
          <w:lang w:val="uk-UA"/>
        </w:rPr>
        <w:lastRenderedPageBreak/>
        <w:t>Ця реакція небажана не тільки тому, що вона знижує ви</w:t>
      </w:r>
      <w:r>
        <w:rPr>
          <w:rFonts w:ascii="Times New Roman" w:hAnsi="Times New Roman"/>
          <w:sz w:val="28"/>
          <w:szCs w:val="28"/>
          <w:lang w:val="uk-UA"/>
        </w:rPr>
        <w:t xml:space="preserve">хід сечовини, а тому, що біурет </w:t>
      </w:r>
      <w:r w:rsidRPr="008B4BDE">
        <w:rPr>
          <w:rFonts w:ascii="Times New Roman" w:hAnsi="Times New Roman"/>
          <w:sz w:val="28"/>
          <w:szCs w:val="28"/>
          <w:lang w:val="uk-UA"/>
        </w:rPr>
        <w:t>спалює</w:t>
      </w:r>
      <w:r>
        <w:rPr>
          <w:rFonts w:ascii="Times New Roman" w:hAnsi="Times New Roman"/>
          <w:sz w:val="28"/>
          <w:szCs w:val="28"/>
          <w:lang w:val="uk-UA"/>
        </w:rPr>
        <w:t xml:space="preserve"> листя рослин. Це означає, що ця</w:t>
      </w:r>
      <w:r w:rsidRPr="008B4BDE">
        <w:rPr>
          <w:rFonts w:ascii="Times New Roman" w:hAnsi="Times New Roman"/>
          <w:sz w:val="28"/>
          <w:szCs w:val="28"/>
          <w:lang w:val="uk-UA"/>
        </w:rPr>
        <w:t xml:space="preserve"> сечовина, як</w:t>
      </w:r>
      <w:r>
        <w:rPr>
          <w:rFonts w:ascii="Times New Roman" w:hAnsi="Times New Roman"/>
          <w:sz w:val="28"/>
          <w:szCs w:val="28"/>
          <w:lang w:val="uk-UA"/>
        </w:rPr>
        <w:t>а містить високий вміст біурету непридатна</w:t>
      </w:r>
      <w:r w:rsidRPr="008B4BDE">
        <w:rPr>
          <w:rFonts w:ascii="Times New Roman" w:hAnsi="Times New Roman"/>
          <w:sz w:val="28"/>
          <w:szCs w:val="28"/>
          <w:lang w:val="uk-UA"/>
        </w:rPr>
        <w:t xml:space="preserve"> для використання як добриво. Будова ци</w:t>
      </w:r>
      <w:r>
        <w:rPr>
          <w:rFonts w:ascii="Times New Roman" w:hAnsi="Times New Roman"/>
          <w:sz w:val="28"/>
          <w:szCs w:val="28"/>
          <w:lang w:val="uk-UA"/>
        </w:rPr>
        <w:t>х сполук показано на малюнку 2</w:t>
      </w:r>
      <w:r w:rsidRPr="008B4BDE">
        <w:rPr>
          <w:rFonts w:ascii="Times New Roman" w:hAnsi="Times New Roman"/>
          <w:sz w:val="28"/>
          <w:szCs w:val="28"/>
          <w:lang w:val="uk-UA"/>
        </w:rPr>
        <w:t>.</w:t>
      </w:r>
    </w:p>
    <w:p w:rsidR="007810CE" w:rsidRPr="007810CE" w:rsidRDefault="007810CE" w:rsidP="008B4BDE">
      <w:pPr>
        <w:tabs>
          <w:tab w:val="center" w:pos="4890"/>
          <w:tab w:val="left" w:pos="5370"/>
          <w:tab w:val="left" w:pos="7365"/>
        </w:tabs>
        <w:spacing w:line="360" w:lineRule="auto"/>
        <w:rPr>
          <w:rFonts w:ascii="Times New Roman" w:hAnsi="Times New Roman"/>
          <w:sz w:val="28"/>
          <w:szCs w:val="28"/>
          <w:lang w:val="uk-UA"/>
        </w:rPr>
      </w:pPr>
      <w:r w:rsidRPr="007810CE">
        <w:rPr>
          <w:rFonts w:ascii="Times New Roman" w:hAnsi="Times New Roman"/>
          <w:sz w:val="28"/>
          <w:szCs w:val="28"/>
          <w:lang w:val="uk-UA"/>
        </w:rPr>
        <w:t>Крок 1 - Синтез</w:t>
      </w:r>
    </w:p>
    <w:p w:rsidR="008B4BDE" w:rsidRDefault="007810CE" w:rsidP="008B4BDE">
      <w:pPr>
        <w:tabs>
          <w:tab w:val="center" w:pos="4890"/>
          <w:tab w:val="left" w:pos="5370"/>
          <w:tab w:val="left" w:pos="7365"/>
        </w:tabs>
        <w:spacing w:line="360" w:lineRule="auto"/>
        <w:rPr>
          <w:rFonts w:ascii="Times New Roman" w:hAnsi="Times New Roman"/>
          <w:sz w:val="28"/>
          <w:szCs w:val="28"/>
          <w:lang w:val="uk-UA"/>
        </w:rPr>
      </w:pPr>
      <w:r w:rsidRPr="007810CE">
        <w:rPr>
          <w:rFonts w:ascii="Times New Roman" w:hAnsi="Times New Roman"/>
          <w:sz w:val="28"/>
          <w:szCs w:val="28"/>
          <w:lang w:val="uk-UA"/>
        </w:rPr>
        <w:t>Суміш стисненого СО</w:t>
      </w:r>
      <w:r w:rsidRPr="00D35107">
        <w:rPr>
          <w:rFonts w:ascii="Times New Roman" w:hAnsi="Times New Roman"/>
          <w:sz w:val="28"/>
          <w:szCs w:val="28"/>
          <w:vertAlign w:val="subscript"/>
          <w:lang w:val="uk-UA"/>
        </w:rPr>
        <w:t>2</w:t>
      </w:r>
      <w:r w:rsidRPr="007810CE">
        <w:rPr>
          <w:rFonts w:ascii="Times New Roman" w:hAnsi="Times New Roman"/>
          <w:sz w:val="28"/>
          <w:szCs w:val="28"/>
          <w:lang w:val="uk-UA"/>
        </w:rPr>
        <w:t xml:space="preserve"> та аміаку при </w:t>
      </w:r>
      <w:r>
        <w:rPr>
          <w:rFonts w:ascii="Times New Roman" w:hAnsi="Times New Roman"/>
          <w:sz w:val="28"/>
          <w:szCs w:val="28"/>
          <w:lang w:val="uk-UA"/>
        </w:rPr>
        <w:t xml:space="preserve"> тиску </w:t>
      </w:r>
      <w:r w:rsidRPr="007810CE">
        <w:rPr>
          <w:rFonts w:ascii="Times New Roman" w:hAnsi="Times New Roman"/>
          <w:sz w:val="28"/>
          <w:szCs w:val="28"/>
          <w:lang w:val="uk-UA"/>
        </w:rPr>
        <w:t xml:space="preserve">240 </w:t>
      </w:r>
      <w:r>
        <w:rPr>
          <w:rFonts w:ascii="Times New Roman" w:hAnsi="Times New Roman"/>
          <w:sz w:val="28"/>
          <w:szCs w:val="28"/>
          <w:lang w:val="uk-UA"/>
        </w:rPr>
        <w:t xml:space="preserve">бар реагують та утворюють амоній </w:t>
      </w:r>
      <w:r w:rsidRPr="007810CE">
        <w:rPr>
          <w:rFonts w:ascii="Times New Roman" w:hAnsi="Times New Roman"/>
          <w:sz w:val="28"/>
          <w:szCs w:val="28"/>
          <w:lang w:val="uk-UA"/>
        </w:rPr>
        <w:t>карбамат.</w:t>
      </w:r>
    </w:p>
    <w:p w:rsidR="008B4BDE" w:rsidRDefault="007810CE" w:rsidP="008B4BDE">
      <w:pPr>
        <w:tabs>
          <w:tab w:val="center" w:pos="4890"/>
          <w:tab w:val="left" w:pos="5370"/>
          <w:tab w:val="left" w:pos="7365"/>
        </w:tabs>
        <w:spacing w:line="360" w:lineRule="auto"/>
        <w:rPr>
          <w:rFonts w:ascii="Times New Roman" w:hAnsi="Times New Roman"/>
          <w:sz w:val="28"/>
          <w:szCs w:val="28"/>
          <w:lang w:val="uk-UA"/>
        </w:rPr>
      </w:pPr>
      <w:r w:rsidRPr="007810CE">
        <w:rPr>
          <w:rFonts w:ascii="Times New Roman" w:hAnsi="Times New Roman"/>
          <w:sz w:val="28"/>
          <w:szCs w:val="28"/>
          <w:lang w:val="uk-UA"/>
        </w:rPr>
        <w:t xml:space="preserve"> Це екзотермічна реакція, і тепло ві</w:t>
      </w:r>
      <w:r>
        <w:rPr>
          <w:rFonts w:ascii="Times New Roman" w:hAnsi="Times New Roman"/>
          <w:sz w:val="28"/>
          <w:szCs w:val="28"/>
          <w:lang w:val="uk-UA"/>
        </w:rPr>
        <w:t xml:space="preserve">дводиться котлом, який виробляє </w:t>
      </w:r>
      <w:r w:rsidRPr="007810CE">
        <w:rPr>
          <w:rFonts w:ascii="Times New Roman" w:hAnsi="Times New Roman"/>
          <w:sz w:val="28"/>
          <w:szCs w:val="28"/>
          <w:lang w:val="uk-UA"/>
        </w:rPr>
        <w:t>пар. Перший реактор отримує 78% перетворення діокси</w:t>
      </w:r>
      <w:r>
        <w:rPr>
          <w:rFonts w:ascii="Times New Roman" w:hAnsi="Times New Roman"/>
          <w:sz w:val="28"/>
          <w:szCs w:val="28"/>
          <w:lang w:val="uk-UA"/>
        </w:rPr>
        <w:t xml:space="preserve">ду вуглецю в сечовину та рідину, що </w:t>
      </w:r>
      <w:r w:rsidRPr="007810CE">
        <w:rPr>
          <w:rFonts w:ascii="Times New Roman" w:hAnsi="Times New Roman"/>
          <w:sz w:val="28"/>
          <w:szCs w:val="28"/>
          <w:lang w:val="uk-UA"/>
        </w:rPr>
        <w:t xml:space="preserve">потім очищається. Другий реактор отримує газ </w:t>
      </w:r>
      <w:r>
        <w:rPr>
          <w:rFonts w:ascii="Times New Roman" w:hAnsi="Times New Roman"/>
          <w:sz w:val="28"/>
          <w:szCs w:val="28"/>
          <w:lang w:val="uk-UA"/>
        </w:rPr>
        <w:t xml:space="preserve">з першого реактора і рециркулює його </w:t>
      </w:r>
      <w:r w:rsidRPr="007810CE">
        <w:rPr>
          <w:rFonts w:ascii="Times New Roman" w:hAnsi="Times New Roman"/>
          <w:sz w:val="28"/>
          <w:szCs w:val="28"/>
          <w:lang w:val="uk-UA"/>
        </w:rPr>
        <w:t>з секцій</w:t>
      </w:r>
      <w:r w:rsidR="001515C3">
        <w:rPr>
          <w:rFonts w:ascii="Times New Roman" w:hAnsi="Times New Roman"/>
          <w:sz w:val="28"/>
          <w:szCs w:val="28"/>
          <w:lang w:val="uk-UA"/>
        </w:rPr>
        <w:t xml:space="preserve"> розкладання та концентрування.</w:t>
      </w:r>
    </w:p>
    <w:p w:rsidR="00032778" w:rsidRDefault="00523F82" w:rsidP="001515C3">
      <w:pPr>
        <w:tabs>
          <w:tab w:val="left" w:pos="3731"/>
          <w:tab w:val="left" w:pos="4248"/>
          <w:tab w:val="left" w:pos="4956"/>
          <w:tab w:val="left" w:pos="5622"/>
        </w:tabs>
        <w:rPr>
          <w:rFonts w:ascii="Times New Roman" w:hAnsi="Times New Roman"/>
          <w:sz w:val="28"/>
          <w:szCs w:val="28"/>
          <w:lang w:val="uk-UA"/>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59" type="#_x0000_t32" style="position:absolute;margin-left:261.6pt;margin-top:27.15pt;width:0;height:19.4pt;z-index:251662336" o:connectortype="straight"/>
        </w:pict>
      </w:r>
      <w:r>
        <w:rPr>
          <w:rFonts w:ascii="Times New Roman" w:hAnsi="Times New Roman"/>
          <w:noProof/>
          <w:sz w:val="28"/>
          <w:szCs w:val="28"/>
        </w:rPr>
        <w:pict>
          <v:shape id="_x0000_s1058" type="#_x0000_t32" style="position:absolute;margin-left:157.6pt;margin-top:24.8pt;width:.05pt;height:16.1pt;z-index:251661312" o:connectortype="straight">
            <v:stroke endarrow="block"/>
          </v:shape>
        </w:pict>
      </w:r>
      <w:r>
        <w:rPr>
          <w:rFonts w:ascii="Times New Roman" w:hAnsi="Times New Roman"/>
          <w:noProof/>
          <w:sz w:val="28"/>
          <w:szCs w:val="28"/>
        </w:rPr>
        <w:pict>
          <v:shapetype id="_x0000_t202" coordsize="21600,21600" o:spt="202" path="m,l,21600r21600,l21600,xe">
            <v:stroke joinstyle="miter"/>
            <v:path gradientshapeok="t" o:connecttype="rect"/>
          </v:shapetype>
          <v:shape id="_x0000_s1056" type="#_x0000_t202" style="position:absolute;margin-left:240.9pt;margin-top:.6pt;width:37.55pt;height:26.95pt;z-index:251659264">
            <v:textbox style="mso-next-textbox:#_x0000_s1056">
              <w:txbxContent>
                <w:p w:rsidR="00A64501" w:rsidRPr="001515C3" w:rsidRDefault="00A64501">
                  <w:pPr>
                    <w:rPr>
                      <w:sz w:val="28"/>
                      <w:szCs w:val="28"/>
                      <w:lang w:val="en-US"/>
                    </w:rPr>
                  </w:pPr>
                  <w:r w:rsidRPr="001515C3">
                    <w:rPr>
                      <w:sz w:val="28"/>
                      <w:szCs w:val="28"/>
                      <w:lang w:val="en-US"/>
                    </w:rPr>
                    <w:t>NH</w:t>
                  </w:r>
                  <w:r w:rsidRPr="001515C3">
                    <w:rPr>
                      <w:sz w:val="28"/>
                      <w:szCs w:val="28"/>
                      <w:vertAlign w:val="subscript"/>
                      <w:lang w:val="en-US"/>
                    </w:rPr>
                    <w:t>3</w:t>
                  </w:r>
                </w:p>
              </w:txbxContent>
            </v:textbox>
          </v:shape>
        </w:pict>
      </w:r>
      <w:r>
        <w:rPr>
          <w:rFonts w:ascii="Times New Roman" w:hAnsi="Times New Roman"/>
          <w:noProof/>
          <w:sz w:val="28"/>
          <w:szCs w:val="28"/>
        </w:rPr>
        <w:pict>
          <v:shape id="_x0000_s1055" type="#_x0000_t202" style="position:absolute;margin-left:139.45pt;margin-top:-1.3pt;width:36.95pt;height:25.65pt;z-index:251660799">
            <v:textbox>
              <w:txbxContent>
                <w:p w:rsidR="00A64501" w:rsidRPr="001515C3" w:rsidRDefault="00A64501">
                  <w:pPr>
                    <w:rPr>
                      <w:sz w:val="28"/>
                      <w:szCs w:val="28"/>
                      <w:lang w:val="en-US"/>
                    </w:rPr>
                  </w:pPr>
                  <w:r w:rsidRPr="001515C3">
                    <w:rPr>
                      <w:sz w:val="28"/>
                      <w:szCs w:val="28"/>
                      <w:lang w:val="en-US"/>
                    </w:rPr>
                    <w:t>CO</w:t>
                  </w:r>
                  <w:r w:rsidRPr="001515C3">
                    <w:rPr>
                      <w:sz w:val="28"/>
                      <w:szCs w:val="28"/>
                      <w:vertAlign w:val="subscript"/>
                      <w:lang w:val="en-US"/>
                    </w:rPr>
                    <w:t>2</w:t>
                  </w:r>
                </w:p>
              </w:txbxContent>
            </v:textbox>
          </v:shape>
        </w:pict>
      </w:r>
      <w:r w:rsidR="001515C3">
        <w:rPr>
          <w:rFonts w:ascii="Times New Roman" w:hAnsi="Times New Roman"/>
          <w:sz w:val="28"/>
          <w:szCs w:val="28"/>
          <w:lang w:val="uk-UA"/>
        </w:rPr>
        <w:tab/>
      </w:r>
      <w:r w:rsidR="001515C3">
        <w:rPr>
          <w:rFonts w:ascii="Times New Roman" w:hAnsi="Times New Roman"/>
          <w:sz w:val="28"/>
          <w:szCs w:val="28"/>
          <w:lang w:val="uk-UA"/>
        </w:rPr>
        <w:tab/>
      </w:r>
      <w:r w:rsidR="001515C3">
        <w:rPr>
          <w:rFonts w:ascii="Times New Roman" w:hAnsi="Times New Roman"/>
          <w:sz w:val="28"/>
          <w:szCs w:val="28"/>
          <w:lang w:val="uk-UA"/>
        </w:rPr>
        <w:tab/>
      </w:r>
      <w:r w:rsidR="001515C3">
        <w:rPr>
          <w:rFonts w:ascii="Times New Roman" w:hAnsi="Times New Roman"/>
          <w:sz w:val="28"/>
          <w:szCs w:val="28"/>
          <w:lang w:val="uk-UA"/>
        </w:rPr>
        <w:tab/>
      </w:r>
    </w:p>
    <w:p w:rsidR="00032778" w:rsidRDefault="00523F82" w:rsidP="00032778">
      <w:pPr>
        <w:tabs>
          <w:tab w:val="center" w:pos="4890"/>
          <w:tab w:val="left" w:pos="5370"/>
          <w:tab w:val="left" w:pos="7365"/>
        </w:tabs>
        <w:jc w:val="center"/>
        <w:rPr>
          <w:rFonts w:ascii="Times New Roman" w:hAnsi="Times New Roman"/>
          <w:sz w:val="28"/>
          <w:szCs w:val="28"/>
          <w:lang w:val="uk-UA"/>
        </w:rPr>
      </w:pPr>
      <w:r>
        <w:rPr>
          <w:rFonts w:ascii="Times New Roman" w:hAnsi="Times New Roman"/>
          <w:noProof/>
          <w:sz w:val="28"/>
          <w:szCs w:val="28"/>
        </w:rPr>
        <w:pict>
          <v:shape id="_x0000_s1060" type="#_x0000_t32" style="position:absolute;left:0;text-align:left;margin-left:209.5pt;margin-top:18.05pt;width:52.05pt;height:0;flip:x;z-index:251663360" o:connectortype="straight">
            <v:stroke endarrow="block"/>
          </v:shape>
        </w:pict>
      </w:r>
      <w:r>
        <w:rPr>
          <w:rFonts w:ascii="Times New Roman" w:hAnsi="Times New Roman"/>
          <w:noProof/>
          <w:sz w:val="28"/>
          <w:szCs w:val="28"/>
        </w:rPr>
        <w:pict>
          <v:shape id="_x0000_s1057" type="#_x0000_t202" style="position:absolute;left:0;text-align:left;margin-left:117.5pt;margin-top:13.65pt;width:92pt;height:22.55pt;z-index:251660288">
            <v:textbox style="mso-next-textbox:#_x0000_s1057">
              <w:txbxContent>
                <w:p w:rsidR="00A64501" w:rsidRPr="001515C3" w:rsidRDefault="00A64501" w:rsidP="001515C3">
                  <w:pPr>
                    <w:jc w:val="center"/>
                    <w:rPr>
                      <w:sz w:val="28"/>
                      <w:szCs w:val="28"/>
                      <w:lang w:val="uk-UA"/>
                    </w:rPr>
                  </w:pPr>
                  <w:r w:rsidRPr="001515C3">
                    <w:rPr>
                      <w:sz w:val="28"/>
                      <w:szCs w:val="28"/>
                      <w:lang w:val="uk-UA"/>
                    </w:rPr>
                    <w:t>Синтез</w:t>
                  </w:r>
                </w:p>
              </w:txbxContent>
            </v:textbox>
          </v:shape>
        </w:pict>
      </w:r>
    </w:p>
    <w:p w:rsidR="00032778" w:rsidRDefault="00523F82" w:rsidP="00032778">
      <w:pPr>
        <w:tabs>
          <w:tab w:val="center" w:pos="4890"/>
          <w:tab w:val="left" w:pos="5370"/>
          <w:tab w:val="left" w:pos="7365"/>
        </w:tabs>
        <w:jc w:val="center"/>
        <w:rPr>
          <w:rFonts w:ascii="Times New Roman" w:hAnsi="Times New Roman"/>
          <w:sz w:val="28"/>
          <w:szCs w:val="28"/>
          <w:lang w:val="uk-UA"/>
        </w:rPr>
      </w:pPr>
      <w:r>
        <w:rPr>
          <w:rFonts w:ascii="Times New Roman" w:hAnsi="Times New Roman"/>
          <w:noProof/>
          <w:sz w:val="28"/>
          <w:szCs w:val="28"/>
        </w:rPr>
        <w:pict>
          <v:shape id="_x0000_s1074" type="#_x0000_t32" style="position:absolute;left:0;text-align:left;margin-left:208.35pt;margin-top:5.2pt;width:142.75pt;height:0;flip:x;z-index:251673600" o:connectortype="straight">
            <v:stroke endarrow="block"/>
          </v:shape>
        </w:pict>
      </w:r>
      <w:r>
        <w:rPr>
          <w:rFonts w:ascii="Times New Roman" w:hAnsi="Times New Roman"/>
          <w:noProof/>
          <w:sz w:val="28"/>
          <w:szCs w:val="28"/>
        </w:rPr>
        <w:pict>
          <v:shape id="_x0000_s1073" type="#_x0000_t32" style="position:absolute;left:0;text-align:left;margin-left:351.1pt;margin-top:5.2pt;width:0;height:55.05pt;flip:y;z-index:251672576" o:connectortype="straight"/>
        </w:pict>
      </w:r>
      <w:r>
        <w:rPr>
          <w:rFonts w:ascii="Times New Roman" w:hAnsi="Times New Roman"/>
          <w:noProof/>
          <w:sz w:val="28"/>
          <w:szCs w:val="28"/>
        </w:rPr>
        <w:pict>
          <v:shape id="_x0000_s1065" type="#_x0000_t202" style="position:absolute;left:0;text-align:left;margin-left:6.7pt;margin-top:13.35pt;width:148.35pt;height:41.9pt;z-index:251666432" strokecolor="white [3212]">
            <v:textbox>
              <w:txbxContent>
                <w:p w:rsidR="00A64501" w:rsidRDefault="00A64501" w:rsidP="00CB1006">
                  <w:pPr>
                    <w:spacing w:after="0" w:line="240" w:lineRule="auto"/>
                    <w:jc w:val="right"/>
                  </w:pPr>
                  <w:r>
                    <w:t>сечовина, надлишок NH</w:t>
                  </w:r>
                  <w:r w:rsidRPr="00CB1006">
                    <w:rPr>
                      <w:vertAlign w:val="subscript"/>
                    </w:rPr>
                    <w:t>3</w:t>
                  </w:r>
                  <w:r>
                    <w:t>,</w:t>
                  </w:r>
                </w:p>
                <w:p w:rsidR="00A64501" w:rsidRDefault="00A64501" w:rsidP="00CB1006">
                  <w:pPr>
                    <w:spacing w:after="0" w:line="240" w:lineRule="auto"/>
                    <w:jc w:val="right"/>
                  </w:pPr>
                  <w:r>
                    <w:t>карбамат, H</w:t>
                  </w:r>
                  <w:r w:rsidRPr="00CB1006">
                    <w:rPr>
                      <w:vertAlign w:val="subscript"/>
                    </w:rPr>
                    <w:t>2</w:t>
                  </w:r>
                  <w:r>
                    <w:t>O</w:t>
                  </w:r>
                </w:p>
              </w:txbxContent>
            </v:textbox>
          </v:shape>
        </w:pict>
      </w:r>
      <w:r>
        <w:rPr>
          <w:rFonts w:ascii="Times New Roman" w:hAnsi="Times New Roman"/>
          <w:noProof/>
          <w:sz w:val="28"/>
          <w:szCs w:val="28"/>
        </w:rPr>
        <w:pict>
          <v:shape id="_x0000_s1061" type="#_x0000_t32" style="position:absolute;left:0;text-align:left;margin-left:157.6pt;margin-top:8.35pt;width:0;height:52.55pt;z-index:251664384" o:connectortype="straight">
            <v:stroke endarrow="block"/>
          </v:shape>
        </w:pict>
      </w:r>
    </w:p>
    <w:p w:rsidR="00032778" w:rsidRDefault="00523F82" w:rsidP="00CB1006">
      <w:pPr>
        <w:tabs>
          <w:tab w:val="left" w:pos="1653"/>
          <w:tab w:val="center" w:pos="4890"/>
          <w:tab w:val="left" w:pos="5370"/>
          <w:tab w:val="left" w:pos="7365"/>
        </w:tabs>
        <w:rPr>
          <w:rFonts w:ascii="Times New Roman" w:hAnsi="Times New Roman"/>
          <w:sz w:val="28"/>
          <w:szCs w:val="28"/>
          <w:lang w:val="uk-UA"/>
        </w:rPr>
      </w:pPr>
      <w:r>
        <w:rPr>
          <w:rFonts w:ascii="Times New Roman" w:hAnsi="Times New Roman"/>
          <w:noProof/>
          <w:sz w:val="28"/>
          <w:szCs w:val="28"/>
        </w:rPr>
        <w:pict>
          <v:shape id="_x0000_s1071" type="#_x0000_t202" style="position:absolute;margin-left:222.75pt;margin-top:21.15pt;width:71.35pt;height:21.25pt;z-index:251670528" strokecolor="white [3212]">
            <v:textbox>
              <w:txbxContent>
                <w:p w:rsidR="00A64501" w:rsidRPr="00CB1006" w:rsidRDefault="00A64501" w:rsidP="00CB1006">
                  <w:pPr>
                    <w:jc w:val="center"/>
                    <w:rPr>
                      <w:lang w:val="en-US"/>
                    </w:rPr>
                  </w:pPr>
                  <w:r w:rsidRPr="00CB1006">
                    <w:rPr>
                      <w:lang w:val="en-US"/>
                    </w:rPr>
                    <w:t>NH</w:t>
                  </w:r>
                  <w:r w:rsidRPr="00CB1006">
                    <w:rPr>
                      <w:vertAlign w:val="subscript"/>
                      <w:lang w:val="en-US"/>
                    </w:rPr>
                    <w:t>3</w:t>
                  </w:r>
                  <w:r w:rsidRPr="00CB1006">
                    <w:rPr>
                      <w:lang w:val="en-US"/>
                    </w:rPr>
                    <w:t>, CO</w:t>
                  </w:r>
                  <w:r w:rsidRPr="00CB1006">
                    <w:rPr>
                      <w:vertAlign w:val="subscript"/>
                      <w:lang w:val="en-US"/>
                    </w:rPr>
                    <w:t>2</w:t>
                  </w:r>
                </w:p>
              </w:txbxContent>
            </v:textbox>
          </v:shape>
        </w:pict>
      </w:r>
      <w:r w:rsidR="00CB1006">
        <w:rPr>
          <w:rFonts w:ascii="Times New Roman" w:hAnsi="Times New Roman"/>
          <w:sz w:val="28"/>
          <w:szCs w:val="28"/>
          <w:lang w:val="uk-UA"/>
        </w:rPr>
        <w:tab/>
      </w:r>
    </w:p>
    <w:p w:rsidR="00032778" w:rsidRDefault="00523F82" w:rsidP="00032778">
      <w:pPr>
        <w:tabs>
          <w:tab w:val="center" w:pos="4890"/>
          <w:tab w:val="left" w:pos="5370"/>
          <w:tab w:val="left" w:pos="7365"/>
        </w:tabs>
        <w:jc w:val="center"/>
        <w:rPr>
          <w:rFonts w:ascii="Times New Roman" w:hAnsi="Times New Roman"/>
          <w:sz w:val="28"/>
          <w:szCs w:val="28"/>
          <w:lang w:val="uk-UA"/>
        </w:rPr>
      </w:pPr>
      <w:r>
        <w:rPr>
          <w:rFonts w:ascii="Times New Roman" w:hAnsi="Times New Roman"/>
          <w:noProof/>
          <w:sz w:val="28"/>
          <w:szCs w:val="28"/>
        </w:rPr>
        <w:pict>
          <v:shape id="_x0000_s1079" type="#_x0000_t32" style="position:absolute;left:0;text-align:left;margin-left:157.6pt;margin-top:26.4pt;width:0;height:41.95pt;z-index:251678720" o:connectortype="straight">
            <v:stroke endarrow="block"/>
          </v:shape>
        </w:pict>
      </w:r>
      <w:r>
        <w:rPr>
          <w:rFonts w:ascii="Times New Roman" w:hAnsi="Times New Roman"/>
          <w:noProof/>
          <w:sz w:val="28"/>
          <w:szCs w:val="28"/>
        </w:rPr>
        <w:pict>
          <v:shape id="_x0000_s1077" type="#_x0000_t32" style="position:absolute;left:0;text-align:left;margin-left:353.6pt;margin-top:25.75pt;width:0;height:21.3pt;flip:y;z-index:251676672" o:connectortype="straight">
            <v:stroke endarrow="block"/>
          </v:shape>
        </w:pict>
      </w:r>
      <w:r>
        <w:rPr>
          <w:rFonts w:ascii="Times New Roman" w:hAnsi="Times New Roman"/>
          <w:noProof/>
          <w:sz w:val="28"/>
          <w:szCs w:val="28"/>
        </w:rPr>
        <w:pict>
          <v:shape id="_x0000_s1076" type="#_x0000_t202" style="position:absolute;left:0;text-align:left;margin-left:423.1pt;margin-top:1.95pt;width:81.4pt;height:27.6pt;z-index:251675648" strokecolor="white [3212]">
            <v:textbox style="mso-next-textbox:#_x0000_s1076">
              <w:txbxContent>
                <w:p w:rsidR="00A64501" w:rsidRDefault="00A64501" w:rsidP="0092102F">
                  <w:pPr>
                    <w:rPr>
                      <w:lang w:val="uk-UA"/>
                    </w:rPr>
                  </w:pPr>
                  <w:r>
                    <w:rPr>
                      <w:lang w:val="uk-UA"/>
                    </w:rPr>
                    <w:t>Охолодження</w:t>
                  </w:r>
                </w:p>
                <w:p w:rsidR="00A64501" w:rsidRPr="00CB1006" w:rsidRDefault="00A64501" w:rsidP="0092102F">
                  <w:pPr>
                    <w:rPr>
                      <w:lang w:val="uk-UA"/>
                    </w:rPr>
                  </w:pPr>
                </w:p>
              </w:txbxContent>
            </v:textbox>
          </v:shape>
        </w:pict>
      </w:r>
      <w:r>
        <w:rPr>
          <w:rFonts w:ascii="Times New Roman" w:hAnsi="Times New Roman"/>
          <w:noProof/>
          <w:sz w:val="28"/>
          <w:szCs w:val="28"/>
        </w:rPr>
        <w:pict>
          <v:shape id="_x0000_s1075" type="#_x0000_t32" style="position:absolute;left:0;text-align:left;margin-left:410.6pt;margin-top:14.5pt;width:17.5pt;height:0;flip:x;z-index:251674624" o:connectortype="straight">
            <v:stroke endarrow="block"/>
          </v:shape>
        </w:pict>
      </w:r>
      <w:r>
        <w:rPr>
          <w:rFonts w:ascii="Times New Roman" w:hAnsi="Times New Roman"/>
          <w:noProof/>
          <w:sz w:val="28"/>
          <w:szCs w:val="28"/>
        </w:rPr>
        <w:pict>
          <v:shape id="_x0000_s1072" type="#_x0000_t202" style="position:absolute;left:0;text-align:left;margin-left:303.5pt;margin-top:3.85pt;width:107.1pt;height:22.55pt;z-index:251671552">
            <v:textbox style="mso-next-textbox:#_x0000_s1072">
              <w:txbxContent>
                <w:p w:rsidR="00A64501" w:rsidRPr="001515C3" w:rsidRDefault="00A64501" w:rsidP="00CB1006">
                  <w:pPr>
                    <w:jc w:val="center"/>
                    <w:rPr>
                      <w:sz w:val="28"/>
                      <w:szCs w:val="28"/>
                      <w:lang w:val="uk-UA"/>
                    </w:rPr>
                  </w:pPr>
                  <w:r>
                    <w:rPr>
                      <w:sz w:val="28"/>
                      <w:szCs w:val="28"/>
                      <w:lang w:val="uk-UA"/>
                    </w:rPr>
                    <w:t>Переобробка</w:t>
                  </w:r>
                </w:p>
              </w:txbxContent>
            </v:textbox>
          </v:shape>
        </w:pict>
      </w:r>
      <w:r>
        <w:rPr>
          <w:rFonts w:ascii="Times New Roman" w:hAnsi="Times New Roman"/>
          <w:noProof/>
          <w:sz w:val="28"/>
          <w:szCs w:val="28"/>
        </w:rPr>
        <w:pict>
          <v:shape id="_x0000_s1070" type="#_x0000_t32" style="position:absolute;left:0;text-align:left;margin-left:210.95pt;margin-top:16.4pt;width:92.55pt;height:0;z-index:251669504" o:connectortype="straight">
            <v:stroke endarrow="block"/>
          </v:shape>
        </w:pict>
      </w:r>
      <w:r>
        <w:rPr>
          <w:rFonts w:ascii="Times New Roman" w:hAnsi="Times New Roman"/>
          <w:noProof/>
          <w:sz w:val="28"/>
          <w:szCs w:val="28"/>
        </w:rPr>
        <w:pict>
          <v:shape id="_x0000_s1069" type="#_x0000_t32" style="position:absolute;left:0;text-align:left;margin-left:66.2pt;margin-top:16.4pt;width:36.95pt;height:0;z-index:251668480" o:connectortype="straight">
            <v:stroke endarrow="block"/>
          </v:shape>
        </w:pict>
      </w:r>
      <w:r>
        <w:rPr>
          <w:rFonts w:ascii="Times New Roman" w:hAnsi="Times New Roman"/>
          <w:noProof/>
          <w:sz w:val="28"/>
          <w:szCs w:val="28"/>
        </w:rPr>
        <w:pict>
          <v:shape id="_x0000_s1068" type="#_x0000_t202" style="position:absolute;left:0;text-align:left;margin-left:23.05pt;margin-top:3.85pt;width:58.85pt;height:18.8pt;z-index:251667456" strokecolor="white [3212]">
            <v:textbox style="mso-next-textbox:#_x0000_s1068">
              <w:txbxContent>
                <w:p w:rsidR="00A64501" w:rsidRDefault="00A64501" w:rsidP="0092102F">
                  <w:pPr>
                    <w:rPr>
                      <w:lang w:val="uk-UA"/>
                    </w:rPr>
                  </w:pPr>
                  <w:r>
                    <w:rPr>
                      <w:lang w:val="uk-UA"/>
                    </w:rPr>
                    <w:t>Тепло</w:t>
                  </w:r>
                </w:p>
                <w:p w:rsidR="00A64501" w:rsidRDefault="00A64501" w:rsidP="0092102F"/>
                <w:p w:rsidR="00A64501" w:rsidRDefault="00A64501" w:rsidP="0092102F"/>
                <w:p w:rsidR="00A64501" w:rsidRDefault="00A64501" w:rsidP="0092102F"/>
                <w:p w:rsidR="00A64501" w:rsidRDefault="00A64501" w:rsidP="0092102F"/>
                <w:p w:rsidR="00A64501" w:rsidRDefault="00A64501" w:rsidP="0092102F"/>
                <w:p w:rsidR="00A64501" w:rsidRPr="00CB1006" w:rsidRDefault="00A64501" w:rsidP="0092102F">
                  <w:pPr>
                    <w:rPr>
                      <w:lang w:val="uk-UA"/>
                    </w:rPr>
                  </w:pPr>
                </w:p>
              </w:txbxContent>
            </v:textbox>
          </v:shape>
        </w:pict>
      </w:r>
      <w:r>
        <w:rPr>
          <w:rFonts w:ascii="Times New Roman" w:hAnsi="Times New Roman"/>
          <w:noProof/>
          <w:sz w:val="28"/>
          <w:szCs w:val="28"/>
        </w:rPr>
        <w:pict>
          <v:shape id="_x0000_s1063" type="#_x0000_t202" style="position:absolute;left:0;text-align:left;margin-left:103.85pt;margin-top:3.2pt;width:107.1pt;height:22.55pt;z-index:251665408">
            <v:textbox style="mso-next-textbox:#_x0000_s1063">
              <w:txbxContent>
                <w:p w:rsidR="00A64501" w:rsidRPr="001515C3" w:rsidRDefault="00A64501" w:rsidP="00CB1006">
                  <w:pPr>
                    <w:jc w:val="center"/>
                    <w:rPr>
                      <w:sz w:val="28"/>
                      <w:szCs w:val="28"/>
                      <w:lang w:val="uk-UA"/>
                    </w:rPr>
                  </w:pPr>
                  <w:r>
                    <w:rPr>
                      <w:sz w:val="28"/>
                      <w:szCs w:val="28"/>
                      <w:lang w:val="uk-UA"/>
                    </w:rPr>
                    <w:t>Розкладання</w:t>
                  </w:r>
                </w:p>
              </w:txbxContent>
            </v:textbox>
          </v:shape>
        </w:pict>
      </w:r>
    </w:p>
    <w:p w:rsidR="00032778" w:rsidRDefault="00523F82" w:rsidP="00032778">
      <w:pPr>
        <w:tabs>
          <w:tab w:val="center" w:pos="4890"/>
          <w:tab w:val="left" w:pos="5370"/>
          <w:tab w:val="left" w:pos="7365"/>
        </w:tabs>
        <w:jc w:val="center"/>
        <w:rPr>
          <w:rFonts w:ascii="Times New Roman" w:hAnsi="Times New Roman"/>
          <w:sz w:val="28"/>
          <w:szCs w:val="28"/>
          <w:lang w:val="uk-UA"/>
        </w:rPr>
      </w:pPr>
      <w:r>
        <w:rPr>
          <w:rFonts w:ascii="Times New Roman" w:hAnsi="Times New Roman"/>
          <w:noProof/>
          <w:sz w:val="28"/>
          <w:szCs w:val="28"/>
        </w:rPr>
        <w:pict>
          <v:shape id="_x0000_s1081" type="#_x0000_t202" style="position:absolute;left:0;text-align:left;margin-left:162.6pt;margin-top:4.75pt;width:87pt;height:25.65pt;z-index:251680768" strokecolor="white [3212]">
            <v:textbox>
              <w:txbxContent>
                <w:p w:rsidR="00A64501" w:rsidRPr="0092102F" w:rsidRDefault="00A64501" w:rsidP="0092102F">
                  <w:pPr>
                    <w:spacing w:after="0" w:line="240" w:lineRule="auto"/>
                    <w:rPr>
                      <w:lang w:val="en-US"/>
                    </w:rPr>
                  </w:pPr>
                  <w:proofErr w:type="gramStart"/>
                  <w:r>
                    <w:rPr>
                      <w:lang w:val="en-US"/>
                    </w:rPr>
                    <w:t>c</w:t>
                  </w:r>
                  <w:r>
                    <w:t>ечовина</w:t>
                  </w:r>
                  <w:proofErr w:type="gramEnd"/>
                  <w:r>
                    <w:rPr>
                      <w:lang w:val="uk-UA"/>
                    </w:rPr>
                    <w:t xml:space="preserve">, </w:t>
                  </w:r>
                  <w:r>
                    <w:rPr>
                      <w:lang w:val="en-US"/>
                    </w:rPr>
                    <w:t>H</w:t>
                  </w:r>
                  <w:r w:rsidRPr="0092102F">
                    <w:rPr>
                      <w:vertAlign w:val="subscript"/>
                      <w:lang w:val="en-US"/>
                    </w:rPr>
                    <w:t>2</w:t>
                  </w:r>
                  <w:r>
                    <w:rPr>
                      <w:lang w:val="en-US"/>
                    </w:rPr>
                    <w:t>O</w:t>
                  </w:r>
                </w:p>
                <w:p w:rsidR="00A64501" w:rsidRDefault="00A64501" w:rsidP="0092102F">
                  <w:pPr>
                    <w:spacing w:after="0" w:line="240" w:lineRule="auto"/>
                  </w:pPr>
                </w:p>
              </w:txbxContent>
            </v:textbox>
          </v:shape>
        </w:pict>
      </w:r>
      <w:r>
        <w:rPr>
          <w:rFonts w:ascii="Times New Roman" w:hAnsi="Times New Roman"/>
          <w:noProof/>
          <w:sz w:val="28"/>
          <w:szCs w:val="28"/>
        </w:rPr>
        <w:pict>
          <v:shape id="_x0000_s1078" type="#_x0000_t202" style="position:absolute;left:0;text-align:left;margin-left:336.65pt;margin-top:17.9pt;width:37.6pt;height:23.2pt;z-index:251677696" strokecolor="white [3212]">
            <v:textbox>
              <w:txbxContent>
                <w:p w:rsidR="00A64501" w:rsidRPr="0092102F" w:rsidRDefault="00A64501">
                  <w:pPr>
                    <w:rPr>
                      <w:lang w:val="en-US"/>
                    </w:rPr>
                  </w:pPr>
                  <w:r>
                    <w:rPr>
                      <w:lang w:val="en-US"/>
                    </w:rPr>
                    <w:t>H</w:t>
                  </w:r>
                  <w:r w:rsidRPr="0092102F">
                    <w:rPr>
                      <w:vertAlign w:val="subscript"/>
                      <w:lang w:val="en-US"/>
                    </w:rPr>
                    <w:t>2</w:t>
                  </w:r>
                  <w:r>
                    <w:rPr>
                      <w:lang w:val="en-US"/>
                    </w:rPr>
                    <w:t>O</w:t>
                  </w:r>
                </w:p>
              </w:txbxContent>
            </v:textbox>
          </v:shape>
        </w:pict>
      </w:r>
    </w:p>
    <w:p w:rsidR="00032778" w:rsidRDefault="00523F82" w:rsidP="00032778">
      <w:pPr>
        <w:tabs>
          <w:tab w:val="center" w:pos="4890"/>
          <w:tab w:val="left" w:pos="5370"/>
          <w:tab w:val="left" w:pos="7365"/>
        </w:tabs>
        <w:jc w:val="center"/>
        <w:rPr>
          <w:rFonts w:ascii="Times New Roman" w:hAnsi="Times New Roman"/>
          <w:sz w:val="28"/>
          <w:szCs w:val="28"/>
          <w:lang w:val="uk-UA"/>
        </w:rPr>
      </w:pPr>
      <w:r>
        <w:rPr>
          <w:rFonts w:ascii="Times New Roman" w:hAnsi="Times New Roman"/>
          <w:noProof/>
          <w:sz w:val="28"/>
          <w:szCs w:val="28"/>
        </w:rPr>
        <w:pict>
          <v:shape id="_x0000_s1088" type="#_x0000_t202" style="position:absolute;left:0;text-align:left;margin-left:249.6pt;margin-top:10.25pt;width:37.6pt;height:23.2pt;z-index:251684864" strokecolor="white [3212]">
            <v:textbox>
              <w:txbxContent>
                <w:p w:rsidR="00A64501" w:rsidRPr="0092102F" w:rsidRDefault="00A64501" w:rsidP="008B4BDE">
                  <w:pPr>
                    <w:rPr>
                      <w:lang w:val="en-US"/>
                    </w:rPr>
                  </w:pPr>
                  <w:r>
                    <w:rPr>
                      <w:lang w:val="en-US"/>
                    </w:rPr>
                    <w:t>H</w:t>
                  </w:r>
                  <w:r w:rsidRPr="0092102F">
                    <w:rPr>
                      <w:vertAlign w:val="subscript"/>
                      <w:lang w:val="en-US"/>
                    </w:rPr>
                    <w:t>2</w:t>
                  </w:r>
                  <w:r>
                    <w:rPr>
                      <w:lang w:val="en-US"/>
                    </w:rPr>
                    <w:t>O</w:t>
                  </w:r>
                </w:p>
              </w:txbxContent>
            </v:textbox>
          </v:shape>
        </w:pict>
      </w:r>
      <w:r>
        <w:rPr>
          <w:rFonts w:ascii="Times New Roman" w:hAnsi="Times New Roman"/>
          <w:noProof/>
          <w:sz w:val="28"/>
          <w:szCs w:val="28"/>
        </w:rPr>
        <w:pict>
          <v:shape id="_x0000_s1086" type="#_x0000_t32" style="position:absolute;left:0;text-align:left;margin-left:211.85pt;margin-top:22.25pt;width:36.95pt;height:0;z-index:251683840" o:connectortype="straight">
            <v:stroke endarrow="block"/>
          </v:shape>
        </w:pict>
      </w:r>
      <w:r>
        <w:rPr>
          <w:rFonts w:ascii="Times New Roman" w:hAnsi="Times New Roman"/>
          <w:noProof/>
          <w:sz w:val="28"/>
          <w:szCs w:val="28"/>
        </w:rPr>
        <w:pict>
          <v:shape id="_x0000_s1085" type="#_x0000_t32" style="position:absolute;left:0;text-align:left;margin-left:66.95pt;margin-top:22.8pt;width:36.95pt;height:0;z-index:251682816" o:connectortype="straight">
            <v:stroke endarrow="block"/>
          </v:shape>
        </w:pict>
      </w:r>
      <w:r>
        <w:rPr>
          <w:rFonts w:ascii="Times New Roman" w:hAnsi="Times New Roman"/>
          <w:noProof/>
          <w:sz w:val="28"/>
          <w:szCs w:val="28"/>
        </w:rPr>
        <w:pict>
          <v:shape id="_x0000_s1084" type="#_x0000_t202" style="position:absolute;left:0;text-align:left;margin-left:23.8pt;margin-top:10.25pt;width:58.85pt;height:18.8pt;z-index:251681792" strokecolor="white [3212]">
            <v:textbox>
              <w:txbxContent>
                <w:p w:rsidR="00A64501" w:rsidRDefault="00A64501" w:rsidP="008B4BDE">
                  <w:pPr>
                    <w:rPr>
                      <w:lang w:val="uk-UA"/>
                    </w:rPr>
                  </w:pPr>
                  <w:r>
                    <w:rPr>
                      <w:lang w:val="uk-UA"/>
                    </w:rPr>
                    <w:t>Тепло</w:t>
                  </w:r>
                </w:p>
                <w:p w:rsidR="00A64501" w:rsidRDefault="00A64501" w:rsidP="008B4BDE"/>
                <w:p w:rsidR="00A64501" w:rsidRDefault="00A64501" w:rsidP="008B4BDE"/>
                <w:p w:rsidR="00A64501" w:rsidRDefault="00A64501" w:rsidP="008B4BDE"/>
                <w:p w:rsidR="00A64501" w:rsidRDefault="00A64501" w:rsidP="008B4BDE"/>
                <w:p w:rsidR="00A64501" w:rsidRDefault="00A64501" w:rsidP="008B4BDE"/>
                <w:p w:rsidR="00A64501" w:rsidRPr="00CB1006" w:rsidRDefault="00A64501" w:rsidP="008B4BDE">
                  <w:pPr>
                    <w:rPr>
                      <w:lang w:val="uk-UA"/>
                    </w:rPr>
                  </w:pPr>
                </w:p>
              </w:txbxContent>
            </v:textbox>
          </v:shape>
        </w:pict>
      </w:r>
      <w:r>
        <w:rPr>
          <w:rFonts w:ascii="Times New Roman" w:hAnsi="Times New Roman"/>
          <w:noProof/>
          <w:sz w:val="28"/>
          <w:szCs w:val="28"/>
        </w:rPr>
        <w:pict>
          <v:shape id="_x0000_s1080" type="#_x0000_t202" style="position:absolute;left:0;text-align:left;margin-left:103.85pt;margin-top:11.35pt;width:107.1pt;height:22.55pt;z-index:251679744">
            <v:textbox>
              <w:txbxContent>
                <w:p w:rsidR="00A64501" w:rsidRPr="0092102F" w:rsidRDefault="00A64501" w:rsidP="0092102F">
                  <w:pPr>
                    <w:jc w:val="center"/>
                    <w:rPr>
                      <w:sz w:val="28"/>
                      <w:szCs w:val="28"/>
                      <w:lang w:val="uk-UA"/>
                    </w:rPr>
                  </w:pPr>
                  <w:r>
                    <w:rPr>
                      <w:sz w:val="28"/>
                      <w:szCs w:val="28"/>
                      <w:lang w:val="uk-UA"/>
                    </w:rPr>
                    <w:t>Концентрація</w:t>
                  </w:r>
                </w:p>
              </w:txbxContent>
            </v:textbox>
          </v:shape>
        </w:pict>
      </w:r>
    </w:p>
    <w:p w:rsidR="00032778" w:rsidRDefault="00523F82" w:rsidP="00032778">
      <w:pPr>
        <w:tabs>
          <w:tab w:val="center" w:pos="4890"/>
          <w:tab w:val="left" w:pos="5370"/>
          <w:tab w:val="left" w:pos="7365"/>
        </w:tabs>
        <w:jc w:val="center"/>
        <w:rPr>
          <w:rFonts w:ascii="Times New Roman" w:hAnsi="Times New Roman"/>
          <w:sz w:val="28"/>
          <w:szCs w:val="28"/>
          <w:lang w:val="uk-UA"/>
        </w:rPr>
      </w:pPr>
      <w:r>
        <w:rPr>
          <w:rFonts w:ascii="Times New Roman" w:hAnsi="Times New Roman"/>
          <w:noProof/>
          <w:sz w:val="28"/>
          <w:szCs w:val="28"/>
        </w:rPr>
        <w:pict>
          <v:shape id="_x0000_s1091" type="#_x0000_t202" style="position:absolute;left:0;text-align:left;margin-left:165.15pt;margin-top:12.15pt;width:87pt;height:25.65pt;z-index:251686912" strokecolor="white [3212]">
            <v:textbox>
              <w:txbxContent>
                <w:p w:rsidR="00A64501" w:rsidRPr="0092102F" w:rsidRDefault="00A64501" w:rsidP="008B4BDE">
                  <w:pPr>
                    <w:spacing w:after="0" w:line="240" w:lineRule="auto"/>
                    <w:rPr>
                      <w:lang w:val="en-US"/>
                    </w:rPr>
                  </w:pPr>
                  <w:proofErr w:type="gramStart"/>
                  <w:r>
                    <w:rPr>
                      <w:lang w:val="en-US"/>
                    </w:rPr>
                    <w:t>c</w:t>
                  </w:r>
                  <w:r>
                    <w:t>ечовина</w:t>
                  </w:r>
                  <w:proofErr w:type="gramEnd"/>
                </w:p>
                <w:p w:rsidR="00A64501" w:rsidRDefault="00A64501" w:rsidP="008B4BDE">
                  <w:pPr>
                    <w:spacing w:after="0" w:line="240" w:lineRule="auto"/>
                  </w:pPr>
                </w:p>
              </w:txbxContent>
            </v:textbox>
          </v:shape>
        </w:pict>
      </w:r>
      <w:r>
        <w:rPr>
          <w:rFonts w:ascii="Times New Roman" w:hAnsi="Times New Roman"/>
          <w:noProof/>
          <w:sz w:val="28"/>
          <w:szCs w:val="28"/>
        </w:rPr>
        <w:pict>
          <v:shape id="_x0000_s1090" type="#_x0000_t32" style="position:absolute;left:0;text-align:left;margin-left:157.6pt;margin-top:6.05pt;width:0;height:41.95pt;z-index:251685888" o:connectortype="straight">
            <v:stroke endarrow="block"/>
          </v:shape>
        </w:pict>
      </w:r>
    </w:p>
    <w:p w:rsidR="00032778" w:rsidRPr="008B4BDE" w:rsidRDefault="00523F82" w:rsidP="00032778">
      <w:pPr>
        <w:tabs>
          <w:tab w:val="center" w:pos="4890"/>
          <w:tab w:val="left" w:pos="5370"/>
          <w:tab w:val="left" w:pos="7365"/>
        </w:tabs>
        <w:jc w:val="center"/>
        <w:rPr>
          <w:rFonts w:ascii="Times New Roman" w:hAnsi="Times New Roman"/>
          <w:sz w:val="28"/>
          <w:szCs w:val="28"/>
        </w:rPr>
      </w:pPr>
      <w:r>
        <w:rPr>
          <w:rFonts w:ascii="Times New Roman" w:hAnsi="Times New Roman"/>
          <w:noProof/>
          <w:sz w:val="28"/>
          <w:szCs w:val="28"/>
        </w:rPr>
        <w:pict>
          <v:shape id="_x0000_s1092" type="#_x0000_t202" style="position:absolute;left:0;text-align:left;margin-left:105.15pt;margin-top:20.15pt;width:107.1pt;height:22.55pt;z-index:251687936">
            <v:textbox>
              <w:txbxContent>
                <w:p w:rsidR="00A64501" w:rsidRPr="008B4BDE" w:rsidRDefault="00A64501" w:rsidP="008B4BDE">
                  <w:pPr>
                    <w:jc w:val="center"/>
                    <w:rPr>
                      <w:sz w:val="28"/>
                      <w:szCs w:val="28"/>
                      <w:lang w:val="uk-UA"/>
                    </w:rPr>
                  </w:pPr>
                  <w:r>
                    <w:rPr>
                      <w:sz w:val="28"/>
                      <w:szCs w:val="28"/>
                      <w:lang w:val="uk-UA"/>
                    </w:rPr>
                    <w:t>Гранулювання</w:t>
                  </w:r>
                </w:p>
              </w:txbxContent>
            </v:textbox>
          </v:shape>
        </w:pict>
      </w:r>
    </w:p>
    <w:p w:rsidR="00032778" w:rsidRDefault="00523F82" w:rsidP="00032778">
      <w:pPr>
        <w:tabs>
          <w:tab w:val="center" w:pos="4890"/>
          <w:tab w:val="left" w:pos="5370"/>
          <w:tab w:val="left" w:pos="7365"/>
        </w:tabs>
        <w:jc w:val="center"/>
        <w:rPr>
          <w:rFonts w:ascii="Times New Roman" w:hAnsi="Times New Roman"/>
          <w:sz w:val="28"/>
          <w:szCs w:val="28"/>
          <w:lang w:val="uk-UA"/>
        </w:rPr>
      </w:pPr>
      <w:r>
        <w:rPr>
          <w:rFonts w:ascii="Times New Roman" w:hAnsi="Times New Roman"/>
          <w:noProof/>
          <w:sz w:val="28"/>
          <w:szCs w:val="28"/>
        </w:rPr>
        <w:pict>
          <v:shape id="_x0000_s1093" type="#_x0000_t32" style="position:absolute;left:0;text-align:left;margin-left:158.25pt;margin-top:14.3pt;width:0;height:27.2pt;z-index:251688960" o:connectortype="straight">
            <v:stroke endarrow="block"/>
          </v:shape>
        </w:pict>
      </w:r>
    </w:p>
    <w:p w:rsidR="00032778" w:rsidRDefault="00523F82" w:rsidP="00032778">
      <w:pPr>
        <w:tabs>
          <w:tab w:val="center" w:pos="4890"/>
          <w:tab w:val="left" w:pos="5370"/>
          <w:tab w:val="left" w:pos="7365"/>
        </w:tabs>
        <w:jc w:val="center"/>
        <w:rPr>
          <w:rFonts w:ascii="Times New Roman" w:hAnsi="Times New Roman"/>
          <w:sz w:val="28"/>
          <w:szCs w:val="28"/>
          <w:lang w:val="uk-UA"/>
        </w:rPr>
      </w:pPr>
      <w:r>
        <w:rPr>
          <w:rFonts w:ascii="Times New Roman" w:hAnsi="Times New Roman"/>
          <w:noProof/>
          <w:sz w:val="28"/>
          <w:szCs w:val="28"/>
        </w:rPr>
        <w:pict>
          <v:shape id="_x0000_s1094" type="#_x0000_t202" style="position:absolute;left:0;text-align:left;margin-left:94.9pt;margin-top:13.5pt;width:133.25pt;height:36.85pt;z-index:251689984" strokecolor="white [3212]">
            <v:textbox style="mso-next-textbox:#_x0000_s1094" inset=".5mm">
              <w:txbxContent>
                <w:p w:rsidR="00A64501" w:rsidRPr="008B4BDE" w:rsidRDefault="00A64501" w:rsidP="008B4BDE">
                  <w:pPr>
                    <w:spacing w:after="0" w:line="240" w:lineRule="auto"/>
                    <w:rPr>
                      <w:b/>
                      <w:sz w:val="24"/>
                      <w:szCs w:val="24"/>
                    </w:rPr>
                  </w:pPr>
                  <w:r>
                    <w:br/>
                  </w:r>
                  <w:r w:rsidRPr="008B4BDE">
                    <w:rPr>
                      <w:rFonts w:ascii="Arial" w:hAnsi="Arial" w:cs="Arial"/>
                      <w:b/>
                      <w:color w:val="202124"/>
                      <w:sz w:val="24"/>
                      <w:szCs w:val="24"/>
                      <w:shd w:val="clear" w:color="auto" w:fill="F8F9FA"/>
                    </w:rPr>
                    <w:t>Гранула сечовини</w:t>
                  </w:r>
                </w:p>
              </w:txbxContent>
            </v:textbox>
          </v:shape>
        </w:pict>
      </w:r>
    </w:p>
    <w:p w:rsidR="00032778" w:rsidRDefault="00032778" w:rsidP="00032778">
      <w:pPr>
        <w:tabs>
          <w:tab w:val="center" w:pos="4890"/>
          <w:tab w:val="left" w:pos="5370"/>
          <w:tab w:val="left" w:pos="7365"/>
        </w:tabs>
        <w:jc w:val="center"/>
        <w:rPr>
          <w:rFonts w:ascii="Times New Roman" w:hAnsi="Times New Roman"/>
          <w:sz w:val="28"/>
          <w:szCs w:val="28"/>
          <w:lang w:val="uk-UA"/>
        </w:rPr>
      </w:pPr>
    </w:p>
    <w:p w:rsidR="008B4BDE" w:rsidRDefault="008B4BDE" w:rsidP="008B4BDE">
      <w:pPr>
        <w:tabs>
          <w:tab w:val="center" w:pos="4890"/>
          <w:tab w:val="left" w:pos="5370"/>
          <w:tab w:val="left" w:pos="7365"/>
        </w:tabs>
        <w:jc w:val="center"/>
        <w:rPr>
          <w:rFonts w:ascii="Times New Roman" w:hAnsi="Times New Roman"/>
          <w:sz w:val="28"/>
          <w:szCs w:val="28"/>
          <w:lang w:val="uk-UA"/>
        </w:rPr>
      </w:pPr>
      <w:r w:rsidRPr="008B4BDE">
        <w:rPr>
          <w:rFonts w:ascii="Times New Roman" w:hAnsi="Times New Roman"/>
          <w:sz w:val="28"/>
          <w:szCs w:val="28"/>
          <w:lang w:val="uk-UA"/>
        </w:rPr>
        <w:t>Рис</w:t>
      </w:r>
      <w:r w:rsidR="00501CA0">
        <w:rPr>
          <w:rFonts w:ascii="Times New Roman" w:hAnsi="Times New Roman"/>
          <w:sz w:val="28"/>
          <w:szCs w:val="28"/>
          <w:lang w:val="uk-UA"/>
        </w:rPr>
        <w:t>.1.2.</w:t>
      </w:r>
      <w:r w:rsidRPr="008B4BDE">
        <w:rPr>
          <w:rFonts w:ascii="Times New Roman" w:hAnsi="Times New Roman"/>
          <w:sz w:val="28"/>
          <w:szCs w:val="28"/>
          <w:lang w:val="uk-UA"/>
        </w:rPr>
        <w:t xml:space="preserve"> - Схематичне зображення синтезу сечовини</w:t>
      </w:r>
    </w:p>
    <w:p w:rsidR="008B4BDE" w:rsidRDefault="008B4BDE" w:rsidP="008B4BDE">
      <w:pPr>
        <w:tabs>
          <w:tab w:val="center" w:pos="4890"/>
          <w:tab w:val="left" w:pos="5370"/>
          <w:tab w:val="left" w:pos="7365"/>
        </w:tabs>
        <w:spacing w:line="360" w:lineRule="auto"/>
        <w:jc w:val="cente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4229690" cy="6477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F861CD.tmp"/>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29690" cy="647790"/>
                    </a:xfrm>
                    <a:prstGeom prst="rect">
                      <a:avLst/>
                    </a:prstGeom>
                  </pic:spPr>
                </pic:pic>
              </a:graphicData>
            </a:graphic>
          </wp:inline>
        </w:drawing>
      </w:r>
    </w:p>
    <w:p w:rsidR="008B4BDE" w:rsidRDefault="008B4BDE" w:rsidP="008B4BDE">
      <w:pPr>
        <w:tabs>
          <w:tab w:val="center" w:pos="4890"/>
          <w:tab w:val="left" w:pos="5370"/>
          <w:tab w:val="left" w:pos="7365"/>
        </w:tabs>
        <w:spacing w:line="360" w:lineRule="auto"/>
        <w:jc w:val="center"/>
        <w:rPr>
          <w:rFonts w:ascii="Times New Roman" w:hAnsi="Times New Roman"/>
          <w:sz w:val="28"/>
          <w:szCs w:val="28"/>
          <w:lang w:val="uk-UA"/>
        </w:rPr>
      </w:pPr>
      <w:r>
        <w:rPr>
          <w:rFonts w:ascii="Times New Roman" w:hAnsi="Times New Roman"/>
          <w:sz w:val="28"/>
          <w:szCs w:val="28"/>
          <w:lang w:val="uk-UA"/>
        </w:rPr>
        <w:t>Рис.2</w:t>
      </w:r>
      <w:r w:rsidR="00501CA0">
        <w:rPr>
          <w:rFonts w:ascii="Times New Roman" w:hAnsi="Times New Roman"/>
          <w:sz w:val="28"/>
          <w:szCs w:val="28"/>
          <w:lang w:val="uk-UA"/>
        </w:rPr>
        <w:t>.2</w:t>
      </w:r>
      <w:r w:rsidRPr="008B4BDE">
        <w:rPr>
          <w:rFonts w:ascii="Times New Roman" w:hAnsi="Times New Roman"/>
          <w:sz w:val="28"/>
          <w:szCs w:val="28"/>
          <w:lang w:val="uk-UA"/>
        </w:rPr>
        <w:t xml:space="preserve"> - Деякі хімічні речовини, що становлять інтерес для виробництва сечовини</w:t>
      </w:r>
    </w:p>
    <w:p w:rsidR="008B4BDE" w:rsidRDefault="007810CE" w:rsidP="008B4BDE">
      <w:pPr>
        <w:tabs>
          <w:tab w:val="center" w:pos="4890"/>
          <w:tab w:val="left" w:pos="5370"/>
          <w:tab w:val="left" w:pos="7365"/>
        </w:tabs>
        <w:spacing w:line="360" w:lineRule="auto"/>
        <w:rPr>
          <w:rFonts w:ascii="Times New Roman" w:hAnsi="Times New Roman"/>
          <w:sz w:val="28"/>
          <w:szCs w:val="28"/>
          <w:lang w:val="uk-UA"/>
        </w:rPr>
      </w:pPr>
      <w:r w:rsidRPr="007810CE">
        <w:rPr>
          <w:rFonts w:ascii="Times New Roman" w:hAnsi="Times New Roman"/>
          <w:sz w:val="28"/>
          <w:szCs w:val="28"/>
          <w:lang w:val="uk-UA"/>
        </w:rPr>
        <w:t>Перетворення вуглеки</w:t>
      </w:r>
      <w:r>
        <w:rPr>
          <w:rFonts w:ascii="Times New Roman" w:hAnsi="Times New Roman"/>
          <w:sz w:val="28"/>
          <w:szCs w:val="28"/>
          <w:lang w:val="uk-UA"/>
        </w:rPr>
        <w:t xml:space="preserve">слого газу в сечовину становить </w:t>
      </w:r>
      <w:r w:rsidRPr="007810CE">
        <w:rPr>
          <w:rFonts w:ascii="Times New Roman" w:hAnsi="Times New Roman"/>
          <w:sz w:val="28"/>
          <w:szCs w:val="28"/>
          <w:lang w:val="uk-UA"/>
        </w:rPr>
        <w:t>приблизно 60% при тиску 50 бар. Поті</w:t>
      </w:r>
      <w:r>
        <w:rPr>
          <w:rFonts w:ascii="Times New Roman" w:hAnsi="Times New Roman"/>
          <w:sz w:val="28"/>
          <w:szCs w:val="28"/>
          <w:lang w:val="uk-UA"/>
        </w:rPr>
        <w:t xml:space="preserve">м розчин очищають у тому самому </w:t>
      </w:r>
      <w:r w:rsidRPr="007810CE">
        <w:rPr>
          <w:rFonts w:ascii="Times New Roman" w:hAnsi="Times New Roman"/>
          <w:sz w:val="28"/>
          <w:szCs w:val="28"/>
          <w:lang w:val="uk-UA"/>
        </w:rPr>
        <w:t>процес</w:t>
      </w:r>
      <w:r>
        <w:rPr>
          <w:rFonts w:ascii="Times New Roman" w:hAnsi="Times New Roman"/>
          <w:sz w:val="28"/>
          <w:szCs w:val="28"/>
          <w:lang w:val="uk-UA"/>
        </w:rPr>
        <w:t>і</w:t>
      </w:r>
      <w:r w:rsidRPr="007810CE">
        <w:rPr>
          <w:rFonts w:ascii="Times New Roman" w:hAnsi="Times New Roman"/>
          <w:sz w:val="28"/>
          <w:szCs w:val="28"/>
          <w:lang w:val="uk-UA"/>
        </w:rPr>
        <w:t>, який використовували для рідини з першого реактора.</w:t>
      </w:r>
    </w:p>
    <w:p w:rsidR="007810CE" w:rsidRPr="007810CE" w:rsidRDefault="007810CE" w:rsidP="008B4BDE">
      <w:pPr>
        <w:spacing w:line="360" w:lineRule="auto"/>
        <w:rPr>
          <w:rFonts w:ascii="Times New Roman" w:hAnsi="Times New Roman"/>
          <w:sz w:val="28"/>
          <w:szCs w:val="28"/>
          <w:lang w:val="uk-UA"/>
        </w:rPr>
      </w:pPr>
      <w:r w:rsidRPr="007810CE">
        <w:rPr>
          <w:rFonts w:ascii="Times New Roman" w:hAnsi="Times New Roman"/>
          <w:sz w:val="28"/>
          <w:szCs w:val="28"/>
          <w:lang w:val="uk-UA"/>
        </w:rPr>
        <w:t>Крок 2 - Очищення</w:t>
      </w:r>
    </w:p>
    <w:p w:rsidR="007810CE" w:rsidRDefault="007810CE" w:rsidP="008B4BDE">
      <w:pPr>
        <w:tabs>
          <w:tab w:val="center" w:pos="4890"/>
          <w:tab w:val="left" w:pos="5370"/>
          <w:tab w:val="left" w:pos="7365"/>
        </w:tabs>
        <w:spacing w:line="360" w:lineRule="auto"/>
        <w:rPr>
          <w:rFonts w:ascii="Times New Roman" w:hAnsi="Times New Roman"/>
          <w:sz w:val="28"/>
          <w:szCs w:val="28"/>
          <w:lang w:val="uk-UA"/>
        </w:rPr>
      </w:pPr>
      <w:r w:rsidRPr="007810CE">
        <w:rPr>
          <w:rFonts w:ascii="Times New Roman" w:hAnsi="Times New Roman"/>
          <w:sz w:val="28"/>
          <w:szCs w:val="28"/>
          <w:lang w:val="uk-UA"/>
        </w:rPr>
        <w:t>Основними домішками в суміші на цій стадії є вода</w:t>
      </w:r>
      <w:r>
        <w:rPr>
          <w:rFonts w:ascii="Times New Roman" w:hAnsi="Times New Roman"/>
          <w:sz w:val="28"/>
          <w:szCs w:val="28"/>
          <w:lang w:val="uk-UA"/>
        </w:rPr>
        <w:t xml:space="preserve"> з реакції виробництва сечовини </w:t>
      </w:r>
      <w:r w:rsidRPr="007810CE">
        <w:rPr>
          <w:rFonts w:ascii="Times New Roman" w:hAnsi="Times New Roman"/>
          <w:sz w:val="28"/>
          <w:szCs w:val="28"/>
          <w:lang w:val="uk-UA"/>
        </w:rPr>
        <w:t>та споживані реактиви (аміак, вугле</w:t>
      </w:r>
      <w:r>
        <w:rPr>
          <w:rFonts w:ascii="Times New Roman" w:hAnsi="Times New Roman"/>
          <w:sz w:val="28"/>
          <w:szCs w:val="28"/>
          <w:lang w:val="uk-UA"/>
        </w:rPr>
        <w:t>кислий газ та карбамат амонію). Н</w:t>
      </w:r>
      <w:r w:rsidRPr="007810CE">
        <w:rPr>
          <w:rFonts w:ascii="Times New Roman" w:hAnsi="Times New Roman"/>
          <w:sz w:val="28"/>
          <w:szCs w:val="28"/>
          <w:lang w:val="uk-UA"/>
        </w:rPr>
        <w:t>еспоживані ре</w:t>
      </w:r>
      <w:r>
        <w:rPr>
          <w:rFonts w:ascii="Times New Roman" w:hAnsi="Times New Roman"/>
          <w:sz w:val="28"/>
          <w:szCs w:val="28"/>
          <w:lang w:val="uk-UA"/>
        </w:rPr>
        <w:t>активи видаляються у три стадії</w:t>
      </w:r>
      <w:r w:rsidRPr="007810CE">
        <w:rPr>
          <w:rFonts w:ascii="Times New Roman" w:hAnsi="Times New Roman"/>
          <w:sz w:val="28"/>
          <w:szCs w:val="28"/>
          <w:lang w:val="uk-UA"/>
        </w:rPr>
        <w:t xml:space="preserve">. </w:t>
      </w:r>
      <w:r>
        <w:rPr>
          <w:rFonts w:ascii="Times New Roman" w:hAnsi="Times New Roman"/>
          <w:sz w:val="28"/>
          <w:szCs w:val="28"/>
          <w:lang w:val="uk-UA"/>
        </w:rPr>
        <w:t xml:space="preserve">По-перше, тиск знижується з 240 </w:t>
      </w:r>
      <w:r w:rsidRPr="007810CE">
        <w:rPr>
          <w:rFonts w:ascii="Times New Roman" w:hAnsi="Times New Roman"/>
          <w:sz w:val="28"/>
          <w:szCs w:val="28"/>
          <w:lang w:val="uk-UA"/>
        </w:rPr>
        <w:t xml:space="preserve">до 17 бар і розчин нагрівається, що призводить </w:t>
      </w:r>
      <w:r>
        <w:rPr>
          <w:rFonts w:ascii="Times New Roman" w:hAnsi="Times New Roman"/>
          <w:sz w:val="28"/>
          <w:szCs w:val="28"/>
          <w:lang w:val="uk-UA"/>
        </w:rPr>
        <w:t xml:space="preserve">до розкладання карбамату амонію </w:t>
      </w:r>
      <w:r w:rsidRPr="007810CE">
        <w:rPr>
          <w:rFonts w:ascii="Times New Roman" w:hAnsi="Times New Roman"/>
          <w:sz w:val="28"/>
          <w:szCs w:val="28"/>
          <w:lang w:val="uk-UA"/>
        </w:rPr>
        <w:t>до аміаку та вуглекислого газу:</w:t>
      </w:r>
    </w:p>
    <w:p w:rsidR="007810CE" w:rsidRDefault="007810CE" w:rsidP="008B4BDE">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sz w:val="28"/>
          <w:szCs w:val="28"/>
          <w:lang w:val="uk-UA"/>
        </w:rPr>
        <w:tab/>
      </w:r>
      <w:r w:rsidRPr="007810CE">
        <w:rPr>
          <w:rFonts w:ascii="Times New Roman" w:hAnsi="Times New Roman"/>
          <w:sz w:val="28"/>
          <w:szCs w:val="28"/>
          <w:lang w:val="uk-UA"/>
        </w:rPr>
        <w:t xml:space="preserve">NH2COONH4 </w:t>
      </w:r>
      <w:r w:rsidR="00D35107" w:rsidRPr="007C7398">
        <w:rPr>
          <w:rFonts w:ascii="Times New Roman" w:hAnsi="Times New Roman"/>
          <w:sz w:val="28"/>
          <w:szCs w:val="28"/>
        </w:rPr>
        <w:t>→</w:t>
      </w:r>
      <w:r w:rsidRPr="007810CE">
        <w:rPr>
          <w:rFonts w:ascii="Times New Roman" w:hAnsi="Times New Roman"/>
          <w:sz w:val="28"/>
          <w:szCs w:val="28"/>
          <w:lang w:val="uk-UA"/>
        </w:rPr>
        <w:t xml:space="preserve"> 2NH3 + CO2</w:t>
      </w:r>
    </w:p>
    <w:p w:rsidR="00D35107" w:rsidRDefault="00D35107" w:rsidP="008B4BDE">
      <w:pPr>
        <w:tabs>
          <w:tab w:val="center" w:pos="4890"/>
          <w:tab w:val="left" w:pos="5370"/>
          <w:tab w:val="left" w:pos="7365"/>
        </w:tabs>
        <w:spacing w:line="360" w:lineRule="auto"/>
        <w:rPr>
          <w:rFonts w:ascii="Times New Roman" w:hAnsi="Times New Roman"/>
          <w:sz w:val="28"/>
          <w:szCs w:val="28"/>
          <w:lang w:val="uk-UA"/>
        </w:rPr>
      </w:pPr>
      <w:r w:rsidRPr="00D35107">
        <w:rPr>
          <w:rFonts w:ascii="Times New Roman" w:hAnsi="Times New Roman"/>
          <w:sz w:val="28"/>
          <w:szCs w:val="28"/>
          <w:lang w:val="uk-UA"/>
        </w:rPr>
        <w:t>У той же час частина аміаку та вуглек</w:t>
      </w:r>
      <w:r>
        <w:rPr>
          <w:rFonts w:ascii="Times New Roman" w:hAnsi="Times New Roman"/>
          <w:sz w:val="28"/>
          <w:szCs w:val="28"/>
          <w:lang w:val="uk-UA"/>
        </w:rPr>
        <w:t>ислого газу спалахує. Тиск тоді</w:t>
      </w:r>
      <w:r w:rsidRPr="00D35107">
        <w:rPr>
          <w:rFonts w:ascii="Times New Roman" w:hAnsi="Times New Roman"/>
          <w:sz w:val="28"/>
          <w:szCs w:val="28"/>
          <w:lang w:val="uk-UA"/>
        </w:rPr>
        <w:t xml:space="preserve"> знижується до 2,0 бар і, нарешті, до -0,35 бар, з більшою кількістю </w:t>
      </w:r>
      <w:r>
        <w:rPr>
          <w:rFonts w:ascii="Times New Roman" w:hAnsi="Times New Roman"/>
          <w:sz w:val="28"/>
          <w:szCs w:val="28"/>
          <w:lang w:val="uk-UA"/>
        </w:rPr>
        <w:t>втрати</w:t>
      </w:r>
      <w:r w:rsidRPr="00D35107">
        <w:rPr>
          <w:rFonts w:ascii="Times New Roman" w:hAnsi="Times New Roman"/>
          <w:sz w:val="28"/>
          <w:szCs w:val="28"/>
          <w:lang w:val="uk-UA"/>
        </w:rPr>
        <w:t xml:space="preserve"> аміаку та вугл</w:t>
      </w:r>
      <w:r>
        <w:rPr>
          <w:rFonts w:ascii="Times New Roman" w:hAnsi="Times New Roman"/>
          <w:sz w:val="28"/>
          <w:szCs w:val="28"/>
          <w:lang w:val="uk-UA"/>
        </w:rPr>
        <w:t>екислого газу</w:t>
      </w:r>
      <w:r w:rsidRPr="00D35107">
        <w:rPr>
          <w:rFonts w:ascii="Times New Roman" w:hAnsi="Times New Roman"/>
          <w:sz w:val="28"/>
          <w:szCs w:val="28"/>
          <w:lang w:val="uk-UA"/>
        </w:rPr>
        <w:t xml:space="preserve"> на кожному етапі. До моменту, коли суміш досягає -0,35 ба</w:t>
      </w:r>
      <w:r>
        <w:rPr>
          <w:rFonts w:ascii="Times New Roman" w:hAnsi="Times New Roman"/>
          <w:sz w:val="28"/>
          <w:szCs w:val="28"/>
          <w:lang w:val="uk-UA"/>
        </w:rPr>
        <w:t>р, розчин сечовини розчиняють у</w:t>
      </w:r>
      <w:r w:rsidRPr="00D35107">
        <w:rPr>
          <w:rFonts w:ascii="Times New Roman" w:hAnsi="Times New Roman"/>
          <w:sz w:val="28"/>
          <w:szCs w:val="28"/>
        </w:rPr>
        <w:t xml:space="preserve"> </w:t>
      </w:r>
      <w:r>
        <w:rPr>
          <w:rFonts w:ascii="Times New Roman" w:hAnsi="Times New Roman"/>
          <w:sz w:val="28"/>
          <w:szCs w:val="28"/>
          <w:lang w:val="uk-UA"/>
        </w:rPr>
        <w:t>воді, без інших домішок.</w:t>
      </w:r>
      <w:r w:rsidRPr="00D35107">
        <w:rPr>
          <w:rFonts w:ascii="Times New Roman" w:hAnsi="Times New Roman"/>
          <w:sz w:val="28"/>
          <w:szCs w:val="28"/>
        </w:rPr>
        <w:t xml:space="preserve"> </w:t>
      </w:r>
      <w:r w:rsidRPr="00D35107">
        <w:rPr>
          <w:rFonts w:ascii="Times New Roman" w:hAnsi="Times New Roman"/>
          <w:sz w:val="28"/>
          <w:szCs w:val="28"/>
          <w:lang w:val="uk-UA"/>
        </w:rPr>
        <w:t>На кожній стадії невитрачені реактиви поглинаються у вод</w:t>
      </w:r>
      <w:r>
        <w:rPr>
          <w:rFonts w:ascii="Times New Roman" w:hAnsi="Times New Roman"/>
          <w:sz w:val="28"/>
          <w:szCs w:val="28"/>
          <w:lang w:val="uk-UA"/>
        </w:rPr>
        <w:t xml:space="preserve">ний розчин, який перегоняється </w:t>
      </w:r>
      <w:r w:rsidRPr="00D35107">
        <w:rPr>
          <w:rFonts w:ascii="Times New Roman" w:hAnsi="Times New Roman"/>
          <w:sz w:val="28"/>
          <w:szCs w:val="28"/>
          <w:lang w:val="uk-UA"/>
        </w:rPr>
        <w:t>до вторинного реактора. Надлишок аміаку очищається і використо</w:t>
      </w:r>
      <w:r>
        <w:rPr>
          <w:rFonts w:ascii="Times New Roman" w:hAnsi="Times New Roman"/>
          <w:sz w:val="28"/>
          <w:szCs w:val="28"/>
          <w:lang w:val="uk-UA"/>
        </w:rPr>
        <w:t>вується як вихідна сировина для</w:t>
      </w:r>
      <w:r w:rsidRPr="00D35107">
        <w:rPr>
          <w:rFonts w:ascii="Times New Roman" w:hAnsi="Times New Roman"/>
          <w:sz w:val="28"/>
          <w:szCs w:val="28"/>
        </w:rPr>
        <w:t xml:space="preserve"> </w:t>
      </w:r>
      <w:r w:rsidRPr="00D35107">
        <w:rPr>
          <w:rFonts w:ascii="Times New Roman" w:hAnsi="Times New Roman"/>
          <w:sz w:val="28"/>
          <w:szCs w:val="28"/>
          <w:lang w:val="uk-UA"/>
        </w:rPr>
        <w:t>первинн</w:t>
      </w:r>
      <w:r>
        <w:rPr>
          <w:rFonts w:ascii="Times New Roman" w:hAnsi="Times New Roman"/>
          <w:sz w:val="28"/>
          <w:szCs w:val="28"/>
          <w:lang w:val="uk-UA"/>
        </w:rPr>
        <w:t>ого</w:t>
      </w:r>
      <w:r w:rsidRPr="00D35107">
        <w:rPr>
          <w:rFonts w:ascii="Times New Roman" w:hAnsi="Times New Roman"/>
          <w:sz w:val="28"/>
          <w:szCs w:val="28"/>
          <w:lang w:val="uk-UA"/>
        </w:rPr>
        <w:t xml:space="preserve"> реактор</w:t>
      </w:r>
      <w:r>
        <w:rPr>
          <w:rFonts w:ascii="Times New Roman" w:hAnsi="Times New Roman"/>
          <w:sz w:val="28"/>
          <w:szCs w:val="28"/>
          <w:lang w:val="uk-UA"/>
        </w:rPr>
        <w:t>у.</w:t>
      </w:r>
    </w:p>
    <w:p w:rsidR="00D35107" w:rsidRPr="00D35107" w:rsidRDefault="00D35107" w:rsidP="008B4BDE">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sz w:val="28"/>
          <w:szCs w:val="28"/>
          <w:lang w:val="uk-UA"/>
        </w:rPr>
        <w:t xml:space="preserve">Крок </w:t>
      </w:r>
      <w:r w:rsidRPr="00D35107">
        <w:rPr>
          <w:rFonts w:ascii="Times New Roman" w:hAnsi="Times New Roman"/>
          <w:sz w:val="28"/>
          <w:szCs w:val="28"/>
          <w:lang w:val="uk-UA"/>
        </w:rPr>
        <w:t>3 - Концентрація</w:t>
      </w:r>
    </w:p>
    <w:p w:rsidR="00A652AA" w:rsidRDefault="00D35107" w:rsidP="008B4BDE">
      <w:pPr>
        <w:tabs>
          <w:tab w:val="center" w:pos="4890"/>
          <w:tab w:val="left" w:pos="5370"/>
          <w:tab w:val="left" w:pos="7365"/>
        </w:tabs>
        <w:spacing w:line="360" w:lineRule="auto"/>
        <w:rPr>
          <w:rFonts w:ascii="Times New Roman" w:hAnsi="Times New Roman"/>
          <w:sz w:val="28"/>
          <w:szCs w:val="28"/>
          <w:lang w:val="uk-UA"/>
        </w:rPr>
      </w:pPr>
      <w:r w:rsidRPr="00D35107">
        <w:rPr>
          <w:rFonts w:ascii="Times New Roman" w:hAnsi="Times New Roman"/>
          <w:sz w:val="28"/>
          <w:szCs w:val="28"/>
          <w:lang w:val="uk-UA"/>
        </w:rPr>
        <w:t>75% розчину сечовин</w:t>
      </w:r>
      <w:r w:rsidR="00A652AA">
        <w:rPr>
          <w:rFonts w:ascii="Times New Roman" w:hAnsi="Times New Roman"/>
          <w:sz w:val="28"/>
          <w:szCs w:val="28"/>
          <w:lang w:val="uk-UA"/>
        </w:rPr>
        <w:t xml:space="preserve">и нагрівається під вакуумом, </w:t>
      </w:r>
      <w:r>
        <w:rPr>
          <w:rFonts w:ascii="Times New Roman" w:hAnsi="Times New Roman"/>
          <w:sz w:val="28"/>
          <w:szCs w:val="28"/>
          <w:lang w:val="uk-UA"/>
        </w:rPr>
        <w:t xml:space="preserve">випаровується з частини води, </w:t>
      </w:r>
      <w:r w:rsidR="00A652AA">
        <w:rPr>
          <w:rFonts w:ascii="Times New Roman" w:hAnsi="Times New Roman"/>
          <w:sz w:val="28"/>
          <w:szCs w:val="28"/>
          <w:lang w:val="uk-UA"/>
        </w:rPr>
        <w:t xml:space="preserve">що дає </w:t>
      </w:r>
      <w:r w:rsidRPr="00D35107">
        <w:rPr>
          <w:rFonts w:ascii="Times New Roman" w:hAnsi="Times New Roman"/>
          <w:sz w:val="28"/>
          <w:szCs w:val="28"/>
          <w:lang w:val="uk-UA"/>
        </w:rPr>
        <w:t xml:space="preserve">збільшення концентрації сечовини з 68% </w:t>
      </w:r>
      <w:r w:rsidR="00A652AA">
        <w:rPr>
          <w:rFonts w:ascii="Times New Roman" w:hAnsi="Times New Roman"/>
          <w:sz w:val="28"/>
          <w:szCs w:val="28"/>
          <w:lang w:val="uk-UA"/>
        </w:rPr>
        <w:t>до 80%</w:t>
      </w:r>
      <w:r w:rsidRPr="00D35107">
        <w:rPr>
          <w:rFonts w:ascii="Times New Roman" w:hAnsi="Times New Roman"/>
          <w:sz w:val="28"/>
          <w:szCs w:val="28"/>
          <w:lang w:val="uk-UA"/>
        </w:rPr>
        <w:t>. На ць</w:t>
      </w:r>
      <w:r w:rsidR="00A652AA">
        <w:rPr>
          <w:rFonts w:ascii="Times New Roman" w:hAnsi="Times New Roman"/>
          <w:sz w:val="28"/>
          <w:szCs w:val="28"/>
          <w:lang w:val="uk-UA"/>
        </w:rPr>
        <w:t>ому етапі невелика частина сеовини кристалізується</w:t>
      </w:r>
      <w:r w:rsidRPr="00D35107">
        <w:rPr>
          <w:rFonts w:ascii="Times New Roman" w:hAnsi="Times New Roman"/>
          <w:sz w:val="28"/>
          <w:szCs w:val="28"/>
          <w:lang w:val="uk-UA"/>
        </w:rPr>
        <w:t xml:space="preserve">. </w:t>
      </w:r>
    </w:p>
    <w:p w:rsidR="00AF6050" w:rsidRDefault="00D35107" w:rsidP="008B4BDE">
      <w:pPr>
        <w:tabs>
          <w:tab w:val="center" w:pos="4890"/>
          <w:tab w:val="left" w:pos="5370"/>
          <w:tab w:val="left" w:pos="7365"/>
        </w:tabs>
        <w:spacing w:line="360" w:lineRule="auto"/>
        <w:rPr>
          <w:rFonts w:ascii="Times New Roman" w:hAnsi="Times New Roman"/>
          <w:sz w:val="28"/>
          <w:szCs w:val="28"/>
          <w:lang w:val="uk-UA"/>
        </w:rPr>
      </w:pPr>
      <w:r w:rsidRPr="00D35107">
        <w:rPr>
          <w:rFonts w:ascii="Times New Roman" w:hAnsi="Times New Roman"/>
          <w:sz w:val="28"/>
          <w:szCs w:val="28"/>
          <w:lang w:val="uk-UA"/>
        </w:rPr>
        <w:lastRenderedPageBreak/>
        <w:t>Потім розчин нагрівають від 80 до 110</w:t>
      </w:r>
      <w:r w:rsidRPr="00D35107">
        <w:rPr>
          <w:rFonts w:ascii="Times New Roman" w:hAnsi="Times New Roman"/>
          <w:sz w:val="28"/>
          <w:szCs w:val="28"/>
          <w:vertAlign w:val="superscript"/>
          <w:lang w:val="uk-UA"/>
        </w:rPr>
        <w:t>o</w:t>
      </w:r>
      <w:r w:rsidRPr="00D35107">
        <w:rPr>
          <w:rFonts w:ascii="Times New Roman" w:hAnsi="Times New Roman"/>
          <w:sz w:val="28"/>
          <w:szCs w:val="28"/>
          <w:lang w:val="uk-UA"/>
        </w:rPr>
        <w:t>С для повт</w:t>
      </w:r>
      <w:r>
        <w:rPr>
          <w:rFonts w:ascii="Times New Roman" w:hAnsi="Times New Roman"/>
          <w:sz w:val="28"/>
          <w:szCs w:val="28"/>
          <w:lang w:val="uk-UA"/>
        </w:rPr>
        <w:t xml:space="preserve">орного розчинення цих кристалів </w:t>
      </w:r>
      <w:r w:rsidR="00A652AA">
        <w:rPr>
          <w:rFonts w:ascii="Times New Roman" w:hAnsi="Times New Roman"/>
          <w:sz w:val="28"/>
          <w:szCs w:val="28"/>
          <w:lang w:val="uk-UA"/>
        </w:rPr>
        <w:t>готуючись</w:t>
      </w:r>
      <w:r w:rsidRPr="00D35107">
        <w:rPr>
          <w:rFonts w:ascii="Times New Roman" w:hAnsi="Times New Roman"/>
          <w:sz w:val="28"/>
          <w:szCs w:val="28"/>
          <w:lang w:val="uk-UA"/>
        </w:rPr>
        <w:t xml:space="preserve"> </w:t>
      </w:r>
      <w:r w:rsidR="00A652AA">
        <w:rPr>
          <w:rFonts w:ascii="Times New Roman" w:hAnsi="Times New Roman"/>
          <w:sz w:val="28"/>
          <w:szCs w:val="28"/>
          <w:lang w:val="uk-UA"/>
        </w:rPr>
        <w:t xml:space="preserve">до </w:t>
      </w:r>
      <w:r w:rsidRPr="00D35107">
        <w:rPr>
          <w:rFonts w:ascii="Times New Roman" w:hAnsi="Times New Roman"/>
          <w:sz w:val="28"/>
          <w:szCs w:val="28"/>
          <w:lang w:val="uk-UA"/>
        </w:rPr>
        <w:t xml:space="preserve">випаровування. На стадії випаровування </w:t>
      </w:r>
      <w:r w:rsidR="00A652AA">
        <w:rPr>
          <w:rFonts w:ascii="Times New Roman" w:hAnsi="Times New Roman"/>
          <w:sz w:val="28"/>
          <w:szCs w:val="28"/>
          <w:lang w:val="uk-UA"/>
        </w:rPr>
        <w:t xml:space="preserve"> утворюється </w:t>
      </w:r>
      <w:r w:rsidRPr="00D35107">
        <w:rPr>
          <w:rFonts w:ascii="Times New Roman" w:hAnsi="Times New Roman"/>
          <w:sz w:val="28"/>
          <w:szCs w:val="28"/>
          <w:lang w:val="uk-UA"/>
        </w:rPr>
        <w:t xml:space="preserve">розплавлена ​​сечовина </w:t>
      </w:r>
      <w:r w:rsidR="00A652AA">
        <w:rPr>
          <w:rFonts w:ascii="Times New Roman" w:hAnsi="Times New Roman"/>
          <w:sz w:val="28"/>
          <w:szCs w:val="28"/>
          <w:lang w:val="uk-UA"/>
        </w:rPr>
        <w:t xml:space="preserve">(99% </w:t>
      </w:r>
      <w:r>
        <w:rPr>
          <w:rFonts w:ascii="Times New Roman" w:hAnsi="Times New Roman"/>
          <w:sz w:val="28"/>
          <w:szCs w:val="28"/>
          <w:lang w:val="uk-UA"/>
        </w:rPr>
        <w:t xml:space="preserve">) </w:t>
      </w:r>
      <w:r w:rsidR="00A652AA">
        <w:rPr>
          <w:rFonts w:ascii="Times New Roman" w:hAnsi="Times New Roman"/>
          <w:sz w:val="28"/>
          <w:szCs w:val="28"/>
          <w:lang w:val="uk-UA"/>
        </w:rPr>
        <w:t xml:space="preserve">при температурі </w:t>
      </w:r>
      <w:r>
        <w:rPr>
          <w:rFonts w:ascii="Times New Roman" w:hAnsi="Times New Roman"/>
          <w:sz w:val="28"/>
          <w:szCs w:val="28"/>
          <w:lang w:val="uk-UA"/>
        </w:rPr>
        <w:t>140</w:t>
      </w:r>
      <w:r w:rsidRPr="00D35107">
        <w:rPr>
          <w:rFonts w:ascii="Times New Roman" w:hAnsi="Times New Roman"/>
          <w:sz w:val="28"/>
          <w:szCs w:val="28"/>
          <w:vertAlign w:val="superscript"/>
          <w:lang w:val="uk-UA"/>
        </w:rPr>
        <w:t>o</w:t>
      </w:r>
      <w:r>
        <w:rPr>
          <w:rFonts w:ascii="Times New Roman" w:hAnsi="Times New Roman"/>
          <w:sz w:val="28"/>
          <w:szCs w:val="28"/>
          <w:lang w:val="uk-UA"/>
        </w:rPr>
        <w:t xml:space="preserve">C. </w:t>
      </w:r>
      <w:r w:rsidRPr="00D35107">
        <w:rPr>
          <w:rFonts w:ascii="Times New Roman" w:hAnsi="Times New Roman"/>
          <w:sz w:val="28"/>
          <w:szCs w:val="28"/>
          <w:lang w:val="uk-UA"/>
        </w:rPr>
        <w:t>Решта 25% 68% -ного розчину сечовини</w:t>
      </w:r>
      <w:r>
        <w:rPr>
          <w:rFonts w:ascii="Times New Roman" w:hAnsi="Times New Roman"/>
          <w:sz w:val="28"/>
          <w:szCs w:val="28"/>
          <w:lang w:val="uk-UA"/>
        </w:rPr>
        <w:t xml:space="preserve"> обробляють у вакуумі при 135 °C в </w:t>
      </w:r>
      <w:r w:rsidR="00A652AA">
        <w:rPr>
          <w:rFonts w:ascii="Times New Roman" w:hAnsi="Times New Roman"/>
          <w:sz w:val="28"/>
          <w:szCs w:val="28"/>
          <w:lang w:val="uk-UA"/>
        </w:rPr>
        <w:t>дві серії.</w:t>
      </w:r>
      <w:r w:rsidR="00A652AA" w:rsidRPr="00C66527">
        <w:rPr>
          <w:rFonts w:ascii="Times New Roman" w:hAnsi="Times New Roman"/>
          <w:sz w:val="28"/>
          <w:szCs w:val="28"/>
          <w:lang w:val="uk-UA"/>
        </w:rPr>
        <w:t xml:space="preserve"> </w:t>
      </w:r>
    </w:p>
    <w:p w:rsidR="00A652AA" w:rsidRPr="00A652AA" w:rsidRDefault="00A652AA" w:rsidP="008B4BDE">
      <w:pPr>
        <w:tabs>
          <w:tab w:val="center" w:pos="4890"/>
          <w:tab w:val="left" w:pos="5370"/>
          <w:tab w:val="left" w:pos="7365"/>
        </w:tabs>
        <w:spacing w:line="360" w:lineRule="auto"/>
        <w:rPr>
          <w:rFonts w:ascii="Times New Roman" w:hAnsi="Times New Roman"/>
          <w:sz w:val="28"/>
          <w:szCs w:val="28"/>
          <w:lang w:val="uk-UA"/>
        </w:rPr>
      </w:pPr>
      <w:r w:rsidRPr="00A652AA">
        <w:rPr>
          <w:rFonts w:ascii="Times New Roman" w:hAnsi="Times New Roman"/>
          <w:sz w:val="28"/>
          <w:szCs w:val="28"/>
          <w:lang w:val="uk-UA"/>
        </w:rPr>
        <w:t>Крок 4 - Грануляція</w:t>
      </w:r>
    </w:p>
    <w:p w:rsidR="008B4BDE" w:rsidRDefault="00A652AA" w:rsidP="008B4BDE">
      <w:pPr>
        <w:tabs>
          <w:tab w:val="center" w:pos="4890"/>
          <w:tab w:val="left" w:pos="5370"/>
          <w:tab w:val="left" w:pos="7365"/>
        </w:tabs>
        <w:spacing w:line="360" w:lineRule="auto"/>
        <w:rPr>
          <w:rFonts w:ascii="Times New Roman" w:hAnsi="Times New Roman"/>
          <w:sz w:val="28"/>
          <w:szCs w:val="28"/>
          <w:lang w:val="uk-UA"/>
        </w:rPr>
      </w:pPr>
      <w:r w:rsidRPr="00A652AA">
        <w:rPr>
          <w:rFonts w:ascii="Times New Roman" w:hAnsi="Times New Roman"/>
          <w:sz w:val="28"/>
          <w:szCs w:val="28"/>
          <w:lang w:val="uk-UA"/>
        </w:rPr>
        <w:t>Сечовина продається під добриво у вигляді гранул діаметро</w:t>
      </w:r>
      <w:r>
        <w:rPr>
          <w:rFonts w:ascii="Times New Roman" w:hAnsi="Times New Roman"/>
          <w:sz w:val="28"/>
          <w:szCs w:val="28"/>
          <w:lang w:val="uk-UA"/>
        </w:rPr>
        <w:t xml:space="preserve">м 2 - 4 мм. Ці гранули утворені </w:t>
      </w:r>
      <w:r w:rsidRPr="00A652AA">
        <w:rPr>
          <w:rFonts w:ascii="Times New Roman" w:hAnsi="Times New Roman"/>
          <w:sz w:val="28"/>
          <w:szCs w:val="28"/>
          <w:lang w:val="uk-UA"/>
        </w:rPr>
        <w:t>розпорошення</w:t>
      </w:r>
      <w:r>
        <w:rPr>
          <w:rFonts w:ascii="Times New Roman" w:hAnsi="Times New Roman"/>
          <w:sz w:val="28"/>
          <w:szCs w:val="28"/>
          <w:lang w:val="uk-UA"/>
        </w:rPr>
        <w:t>м</w:t>
      </w:r>
      <w:r w:rsidRPr="00A652AA">
        <w:rPr>
          <w:rFonts w:ascii="Times New Roman" w:hAnsi="Times New Roman"/>
          <w:sz w:val="28"/>
          <w:szCs w:val="28"/>
          <w:lang w:val="uk-UA"/>
        </w:rPr>
        <w:t xml:space="preserve"> розплавленої сечовини на гранули насіння, які підтримуються на пові</w:t>
      </w:r>
      <w:r>
        <w:rPr>
          <w:rFonts w:ascii="Times New Roman" w:hAnsi="Times New Roman"/>
          <w:sz w:val="28"/>
          <w:szCs w:val="28"/>
          <w:lang w:val="uk-UA"/>
        </w:rPr>
        <w:t xml:space="preserve">тряному шарі. Це відбувається в </w:t>
      </w:r>
      <w:r w:rsidRPr="00A652AA">
        <w:rPr>
          <w:rFonts w:ascii="Times New Roman" w:hAnsi="Times New Roman"/>
          <w:sz w:val="28"/>
          <w:szCs w:val="28"/>
          <w:lang w:val="uk-UA"/>
        </w:rPr>
        <w:t>гранулятор</w:t>
      </w:r>
      <w:r>
        <w:rPr>
          <w:rFonts w:ascii="Times New Roman" w:hAnsi="Times New Roman"/>
          <w:sz w:val="28"/>
          <w:szCs w:val="28"/>
          <w:lang w:val="uk-UA"/>
        </w:rPr>
        <w:t>і</w:t>
      </w:r>
      <w:r w:rsidRPr="00A652AA">
        <w:rPr>
          <w:rFonts w:ascii="Times New Roman" w:hAnsi="Times New Roman"/>
          <w:sz w:val="28"/>
          <w:szCs w:val="28"/>
          <w:lang w:val="uk-UA"/>
        </w:rPr>
        <w:t xml:space="preserve">, який приймає насінинні гранули на одному кінці і </w:t>
      </w:r>
      <w:r>
        <w:rPr>
          <w:rFonts w:ascii="Times New Roman" w:hAnsi="Times New Roman"/>
          <w:sz w:val="28"/>
          <w:szCs w:val="28"/>
          <w:lang w:val="uk-UA"/>
        </w:rPr>
        <w:t>вивантажує збільшені гранули на інший, так</w:t>
      </w:r>
      <w:r w:rsidRPr="00A652AA">
        <w:rPr>
          <w:rFonts w:ascii="Times New Roman" w:hAnsi="Times New Roman"/>
          <w:sz w:val="28"/>
          <w:szCs w:val="28"/>
          <w:lang w:val="uk-UA"/>
        </w:rPr>
        <w:t xml:space="preserve"> розплавлену сечовину розпилюють через форсунки. Сухі, прохолодні гранул</w:t>
      </w:r>
      <w:r>
        <w:rPr>
          <w:rFonts w:ascii="Times New Roman" w:hAnsi="Times New Roman"/>
          <w:sz w:val="28"/>
          <w:szCs w:val="28"/>
          <w:lang w:val="uk-UA"/>
        </w:rPr>
        <w:t xml:space="preserve">и класифікують за використанням спеціальні </w:t>
      </w:r>
      <w:r w:rsidRPr="00A652AA">
        <w:rPr>
          <w:rFonts w:ascii="Times New Roman" w:hAnsi="Times New Roman"/>
          <w:sz w:val="28"/>
          <w:szCs w:val="28"/>
          <w:lang w:val="uk-UA"/>
        </w:rPr>
        <w:t>екрани. Увесь пил і повітря з гранулятора видаляється</w:t>
      </w:r>
      <w:r w:rsidR="00EC5941">
        <w:rPr>
          <w:rFonts w:ascii="Times New Roman" w:hAnsi="Times New Roman"/>
          <w:sz w:val="28"/>
          <w:szCs w:val="28"/>
          <w:lang w:val="uk-UA"/>
        </w:rPr>
        <w:t xml:space="preserve"> </w:t>
      </w:r>
      <w:r w:rsidRPr="00A652AA">
        <w:rPr>
          <w:rFonts w:ascii="Times New Roman" w:hAnsi="Times New Roman"/>
          <w:sz w:val="28"/>
          <w:szCs w:val="28"/>
          <w:lang w:val="uk-UA"/>
        </w:rPr>
        <w:t xml:space="preserve"> вентилятор</w:t>
      </w:r>
      <w:r>
        <w:rPr>
          <w:rFonts w:ascii="Times New Roman" w:hAnsi="Times New Roman"/>
          <w:sz w:val="28"/>
          <w:szCs w:val="28"/>
          <w:lang w:val="uk-UA"/>
        </w:rPr>
        <w:t>ом у пилоочищувач</w:t>
      </w:r>
      <w:r w:rsidR="00EC5941">
        <w:rPr>
          <w:rFonts w:ascii="Times New Roman" w:hAnsi="Times New Roman"/>
          <w:sz w:val="28"/>
          <w:szCs w:val="28"/>
          <w:lang w:val="uk-UA"/>
        </w:rPr>
        <w:t>і</w:t>
      </w:r>
      <w:r>
        <w:rPr>
          <w:rFonts w:ascii="Times New Roman" w:hAnsi="Times New Roman"/>
          <w:sz w:val="28"/>
          <w:szCs w:val="28"/>
          <w:lang w:val="uk-UA"/>
        </w:rPr>
        <w:t xml:space="preserve">, який видаляє </w:t>
      </w:r>
      <w:r w:rsidR="00EC5941">
        <w:rPr>
          <w:rFonts w:ascii="Times New Roman" w:hAnsi="Times New Roman"/>
          <w:sz w:val="28"/>
          <w:szCs w:val="28"/>
          <w:lang w:val="uk-UA"/>
        </w:rPr>
        <w:t>потім сечовину</w:t>
      </w:r>
      <w:r w:rsidRPr="00A652AA">
        <w:rPr>
          <w:rFonts w:ascii="Times New Roman" w:hAnsi="Times New Roman"/>
          <w:sz w:val="28"/>
          <w:szCs w:val="28"/>
          <w:lang w:val="uk-UA"/>
        </w:rPr>
        <w:t xml:space="preserve"> з водним розчином </w:t>
      </w:r>
      <w:r w:rsidR="00EC5941">
        <w:rPr>
          <w:rFonts w:ascii="Times New Roman" w:hAnsi="Times New Roman"/>
          <w:sz w:val="28"/>
          <w:szCs w:val="28"/>
          <w:lang w:val="uk-UA"/>
        </w:rPr>
        <w:t xml:space="preserve">та </w:t>
      </w:r>
      <w:r w:rsidRPr="00A652AA">
        <w:rPr>
          <w:rFonts w:ascii="Times New Roman" w:hAnsi="Times New Roman"/>
          <w:sz w:val="28"/>
          <w:szCs w:val="28"/>
          <w:lang w:val="uk-UA"/>
        </w:rPr>
        <w:t xml:space="preserve">виводить повітря в </w:t>
      </w:r>
      <w:r>
        <w:rPr>
          <w:rFonts w:ascii="Times New Roman" w:hAnsi="Times New Roman"/>
          <w:sz w:val="28"/>
          <w:szCs w:val="28"/>
          <w:lang w:val="uk-UA"/>
        </w:rPr>
        <w:t>атмосферу.</w:t>
      </w:r>
    </w:p>
    <w:p w:rsidR="00A652AA" w:rsidRDefault="00A652AA" w:rsidP="008B4BDE">
      <w:pPr>
        <w:spacing w:line="360" w:lineRule="auto"/>
        <w:rPr>
          <w:rFonts w:ascii="Times New Roman" w:hAnsi="Times New Roman"/>
          <w:sz w:val="28"/>
          <w:szCs w:val="28"/>
          <w:lang w:val="uk-UA"/>
        </w:rPr>
      </w:pPr>
      <w:r>
        <w:rPr>
          <w:rFonts w:ascii="Times New Roman" w:hAnsi="Times New Roman"/>
          <w:sz w:val="28"/>
          <w:szCs w:val="28"/>
          <w:lang w:val="uk-UA"/>
        </w:rPr>
        <w:t xml:space="preserve">Кінцевим продуктом є </w:t>
      </w:r>
      <w:r w:rsidR="00EC5941">
        <w:rPr>
          <w:rFonts w:ascii="Times New Roman" w:hAnsi="Times New Roman"/>
          <w:sz w:val="28"/>
          <w:szCs w:val="28"/>
          <w:lang w:val="uk-UA"/>
        </w:rPr>
        <w:t>охолоджені на повітрі, зважені та транспортувані до сховища, готові</w:t>
      </w:r>
      <w:r w:rsidRPr="00A652AA">
        <w:rPr>
          <w:rFonts w:ascii="Times New Roman" w:hAnsi="Times New Roman"/>
          <w:sz w:val="28"/>
          <w:szCs w:val="28"/>
          <w:lang w:val="uk-UA"/>
        </w:rPr>
        <w:t xml:space="preserve"> до продажу</w:t>
      </w:r>
      <w:r w:rsidR="00EC5941">
        <w:rPr>
          <w:rFonts w:ascii="Times New Roman" w:hAnsi="Times New Roman"/>
          <w:sz w:val="28"/>
          <w:szCs w:val="28"/>
          <w:lang w:val="uk-UA"/>
        </w:rPr>
        <w:t xml:space="preserve"> гранули</w:t>
      </w:r>
      <w:r w:rsidRPr="00A652AA">
        <w:rPr>
          <w:rFonts w:ascii="Times New Roman" w:hAnsi="Times New Roman"/>
          <w:sz w:val="28"/>
          <w:szCs w:val="28"/>
          <w:lang w:val="uk-UA"/>
        </w:rPr>
        <w:t>.</w:t>
      </w:r>
    </w:p>
    <w:p w:rsidR="008B4BDE" w:rsidRDefault="008B4BDE" w:rsidP="008B4BDE">
      <w:pPr>
        <w:spacing w:line="360" w:lineRule="auto"/>
        <w:rPr>
          <w:rFonts w:ascii="Times New Roman" w:hAnsi="Times New Roman"/>
          <w:b/>
          <w:i/>
          <w:sz w:val="28"/>
          <w:szCs w:val="28"/>
          <w:lang w:val="uk-UA"/>
        </w:rPr>
      </w:pPr>
      <w:r w:rsidRPr="008B4BDE">
        <w:rPr>
          <w:rFonts w:ascii="Times New Roman" w:hAnsi="Times New Roman"/>
          <w:b/>
          <w:i/>
          <w:sz w:val="28"/>
          <w:szCs w:val="28"/>
          <w:lang w:val="uk-UA"/>
        </w:rPr>
        <w:t>Відновлення тепла</w:t>
      </w:r>
    </w:p>
    <w:p w:rsidR="008B4BDE" w:rsidRPr="008B4BDE" w:rsidRDefault="008B4BDE" w:rsidP="008B4BDE">
      <w:pPr>
        <w:spacing w:line="360" w:lineRule="auto"/>
        <w:rPr>
          <w:rFonts w:ascii="Times New Roman" w:hAnsi="Times New Roman"/>
          <w:sz w:val="28"/>
          <w:szCs w:val="28"/>
        </w:rPr>
      </w:pPr>
      <w:r w:rsidRPr="008B4BDE">
        <w:rPr>
          <w:rFonts w:ascii="Times New Roman" w:hAnsi="Times New Roman"/>
          <w:sz w:val="28"/>
          <w:szCs w:val="28"/>
        </w:rPr>
        <w:t xml:space="preserve">Теплота реакції, </w:t>
      </w:r>
      <w:proofErr w:type="gramStart"/>
      <w:r w:rsidRPr="008B4BDE">
        <w:rPr>
          <w:rFonts w:ascii="Times New Roman" w:hAnsi="Times New Roman"/>
          <w:sz w:val="28"/>
          <w:szCs w:val="28"/>
        </w:rPr>
        <w:t>в</w:t>
      </w:r>
      <w:proofErr w:type="gramEnd"/>
      <w:r w:rsidRPr="008B4BDE">
        <w:rPr>
          <w:rFonts w:ascii="Times New Roman" w:hAnsi="Times New Roman"/>
          <w:sz w:val="28"/>
          <w:szCs w:val="28"/>
        </w:rPr>
        <w:t xml:space="preserve"> </w:t>
      </w:r>
      <w:proofErr w:type="gramStart"/>
      <w:r w:rsidRPr="008B4BDE">
        <w:rPr>
          <w:rFonts w:ascii="Times New Roman" w:hAnsi="Times New Roman"/>
          <w:sz w:val="28"/>
          <w:szCs w:val="28"/>
        </w:rPr>
        <w:t>як</w:t>
      </w:r>
      <w:proofErr w:type="gramEnd"/>
      <w:r w:rsidRPr="008B4BDE">
        <w:rPr>
          <w:rFonts w:ascii="Times New Roman" w:hAnsi="Times New Roman"/>
          <w:sz w:val="28"/>
          <w:szCs w:val="28"/>
        </w:rPr>
        <w:t>ій карбамат амонію виробляє пару п</w:t>
      </w:r>
      <w:r>
        <w:rPr>
          <w:rFonts w:ascii="Times New Roman" w:hAnsi="Times New Roman"/>
          <w:sz w:val="28"/>
          <w:szCs w:val="28"/>
        </w:rPr>
        <w:t>ри 7 бар. В</w:t>
      </w:r>
      <w:r w:rsidRPr="008B4BDE">
        <w:rPr>
          <w:rFonts w:ascii="Times New Roman" w:hAnsi="Times New Roman"/>
          <w:sz w:val="28"/>
          <w:szCs w:val="28"/>
        </w:rPr>
        <w:t>икористовується в секціях розкладання та випаровування для нагрівання.</w:t>
      </w:r>
    </w:p>
    <w:p w:rsidR="008B4BDE" w:rsidRDefault="008B4BDE" w:rsidP="008B4BDE">
      <w:pPr>
        <w:spacing w:line="360" w:lineRule="auto"/>
        <w:rPr>
          <w:rFonts w:ascii="Times New Roman" w:hAnsi="Times New Roman"/>
          <w:b/>
          <w:i/>
          <w:sz w:val="28"/>
          <w:szCs w:val="28"/>
          <w:lang w:val="uk-UA"/>
        </w:rPr>
      </w:pPr>
      <w:r w:rsidRPr="008B4BDE">
        <w:rPr>
          <w:rFonts w:ascii="Times New Roman" w:hAnsi="Times New Roman"/>
          <w:b/>
          <w:i/>
          <w:sz w:val="28"/>
          <w:szCs w:val="28"/>
          <w:lang w:val="uk-UA"/>
        </w:rPr>
        <w:t>Відновлення аміаку та вуглекислого газу</w:t>
      </w:r>
    </w:p>
    <w:p w:rsidR="008B4BDE" w:rsidRPr="008B4BDE" w:rsidRDefault="008B4BDE" w:rsidP="008B4BDE">
      <w:pPr>
        <w:spacing w:line="360" w:lineRule="auto"/>
        <w:rPr>
          <w:rFonts w:ascii="Times New Roman" w:hAnsi="Times New Roman"/>
          <w:sz w:val="28"/>
          <w:szCs w:val="28"/>
          <w:lang w:val="uk-UA"/>
        </w:rPr>
      </w:pPr>
      <w:r w:rsidRPr="008B4BDE">
        <w:rPr>
          <w:rFonts w:ascii="Times New Roman" w:hAnsi="Times New Roman"/>
          <w:sz w:val="28"/>
          <w:szCs w:val="28"/>
          <w:lang w:val="uk-UA"/>
        </w:rPr>
        <w:t>Під час розкладання сечовини збирається суміш газоподібн</w:t>
      </w:r>
      <w:r>
        <w:rPr>
          <w:rFonts w:ascii="Times New Roman" w:hAnsi="Times New Roman"/>
          <w:sz w:val="28"/>
          <w:szCs w:val="28"/>
          <w:lang w:val="uk-UA"/>
        </w:rPr>
        <w:t xml:space="preserve">ого вуглекислого газу та аміаку що </w:t>
      </w:r>
      <w:r w:rsidRPr="008B4BDE">
        <w:rPr>
          <w:rFonts w:ascii="Times New Roman" w:hAnsi="Times New Roman"/>
          <w:sz w:val="28"/>
          <w:szCs w:val="28"/>
          <w:lang w:val="uk-UA"/>
        </w:rPr>
        <w:t>всмоктується у розведений водний розчин сечовини. Ця суміш пер</w:t>
      </w:r>
      <w:r>
        <w:rPr>
          <w:rFonts w:ascii="Times New Roman" w:hAnsi="Times New Roman"/>
          <w:sz w:val="28"/>
          <w:szCs w:val="28"/>
          <w:lang w:val="uk-UA"/>
        </w:rPr>
        <w:t xml:space="preserve">еробляється шляхом подачі назад до вторинного </w:t>
      </w:r>
      <w:r w:rsidRPr="008B4BDE">
        <w:rPr>
          <w:rFonts w:ascii="Times New Roman" w:hAnsi="Times New Roman"/>
          <w:sz w:val="28"/>
          <w:szCs w:val="28"/>
          <w:lang w:val="uk-UA"/>
        </w:rPr>
        <w:t>реактор</w:t>
      </w:r>
      <w:r>
        <w:rPr>
          <w:rFonts w:ascii="Times New Roman" w:hAnsi="Times New Roman"/>
          <w:sz w:val="28"/>
          <w:szCs w:val="28"/>
          <w:lang w:val="uk-UA"/>
        </w:rPr>
        <w:t>у</w:t>
      </w:r>
      <w:r w:rsidRPr="008B4BDE">
        <w:rPr>
          <w:rFonts w:ascii="Times New Roman" w:hAnsi="Times New Roman"/>
          <w:sz w:val="28"/>
          <w:szCs w:val="28"/>
          <w:lang w:val="uk-UA"/>
        </w:rPr>
        <w:t xml:space="preserve"> сечовини. Надлишок аміаку конденсується і використовується як вихід</w:t>
      </w:r>
      <w:r>
        <w:rPr>
          <w:rFonts w:ascii="Times New Roman" w:hAnsi="Times New Roman"/>
          <w:sz w:val="28"/>
          <w:szCs w:val="28"/>
          <w:lang w:val="uk-UA"/>
        </w:rPr>
        <w:t xml:space="preserve">на сировина для </w:t>
      </w:r>
      <w:r w:rsidRPr="008B4BDE">
        <w:rPr>
          <w:rFonts w:ascii="Times New Roman" w:hAnsi="Times New Roman"/>
          <w:sz w:val="28"/>
          <w:szCs w:val="28"/>
          <w:lang w:val="uk-UA"/>
        </w:rPr>
        <w:t>первинн</w:t>
      </w:r>
      <w:r>
        <w:rPr>
          <w:rFonts w:ascii="Times New Roman" w:hAnsi="Times New Roman"/>
          <w:sz w:val="28"/>
          <w:szCs w:val="28"/>
          <w:lang w:val="uk-UA"/>
        </w:rPr>
        <w:t>ого</w:t>
      </w:r>
      <w:r w:rsidRPr="008B4BDE">
        <w:rPr>
          <w:rFonts w:ascii="Times New Roman" w:hAnsi="Times New Roman"/>
          <w:sz w:val="28"/>
          <w:szCs w:val="28"/>
          <w:lang w:val="uk-UA"/>
        </w:rPr>
        <w:t xml:space="preserve"> реактор</w:t>
      </w:r>
      <w:r>
        <w:rPr>
          <w:rFonts w:ascii="Times New Roman" w:hAnsi="Times New Roman"/>
          <w:sz w:val="28"/>
          <w:szCs w:val="28"/>
          <w:lang w:val="uk-UA"/>
        </w:rPr>
        <w:t>у</w:t>
      </w:r>
      <w:r w:rsidRPr="008B4BDE">
        <w:rPr>
          <w:rFonts w:ascii="Times New Roman" w:hAnsi="Times New Roman"/>
          <w:sz w:val="28"/>
          <w:szCs w:val="28"/>
          <w:lang w:val="uk-UA"/>
        </w:rPr>
        <w:t>.</w:t>
      </w:r>
    </w:p>
    <w:p w:rsidR="008B4BDE" w:rsidRPr="008B4BDE" w:rsidRDefault="008B4BDE" w:rsidP="008B4BDE">
      <w:pPr>
        <w:spacing w:line="360" w:lineRule="auto"/>
        <w:rPr>
          <w:rFonts w:ascii="Times New Roman" w:hAnsi="Times New Roman"/>
          <w:b/>
          <w:i/>
          <w:sz w:val="28"/>
          <w:szCs w:val="28"/>
          <w:lang w:val="uk-UA"/>
        </w:rPr>
      </w:pPr>
      <w:r w:rsidRPr="008B4BDE">
        <w:rPr>
          <w:rFonts w:ascii="Times New Roman" w:hAnsi="Times New Roman"/>
          <w:b/>
          <w:i/>
          <w:sz w:val="28"/>
          <w:szCs w:val="28"/>
          <w:lang w:val="uk-UA"/>
        </w:rPr>
        <w:t>Переробка води</w:t>
      </w:r>
    </w:p>
    <w:p w:rsidR="008B4BDE" w:rsidRDefault="008B4BDE" w:rsidP="008B4BDE">
      <w:pPr>
        <w:spacing w:line="360" w:lineRule="auto"/>
        <w:rPr>
          <w:rFonts w:ascii="Times New Roman" w:hAnsi="Times New Roman"/>
          <w:sz w:val="28"/>
          <w:szCs w:val="28"/>
          <w:lang w:val="uk-UA"/>
        </w:rPr>
      </w:pPr>
      <w:r w:rsidRPr="008B4BDE">
        <w:rPr>
          <w:rFonts w:ascii="Times New Roman" w:hAnsi="Times New Roman"/>
          <w:sz w:val="28"/>
          <w:szCs w:val="28"/>
          <w:lang w:val="uk-UA"/>
        </w:rPr>
        <w:lastRenderedPageBreak/>
        <w:t>Випарена вода зі стадії концентрування використовується під час третьої стадії розкладання</w:t>
      </w:r>
      <w:r>
        <w:rPr>
          <w:rFonts w:ascii="Times New Roman" w:hAnsi="Times New Roman"/>
          <w:sz w:val="28"/>
          <w:szCs w:val="28"/>
          <w:lang w:val="uk-UA"/>
        </w:rPr>
        <w:t xml:space="preserve"> </w:t>
      </w:r>
      <w:r w:rsidRPr="008B4BDE">
        <w:rPr>
          <w:rFonts w:ascii="Times New Roman" w:hAnsi="Times New Roman"/>
          <w:sz w:val="28"/>
          <w:szCs w:val="28"/>
          <w:lang w:val="uk-UA"/>
        </w:rPr>
        <w:t>як почат</w:t>
      </w:r>
      <w:r w:rsidR="002E0CB0">
        <w:rPr>
          <w:rFonts w:ascii="Times New Roman" w:hAnsi="Times New Roman"/>
          <w:sz w:val="28"/>
          <w:szCs w:val="28"/>
          <w:lang w:val="uk-UA"/>
        </w:rPr>
        <w:t>кове рішення переробки.</w:t>
      </w:r>
    </w:p>
    <w:p w:rsidR="00A04A78" w:rsidRPr="00A04A78" w:rsidRDefault="00A04A78" w:rsidP="00A04A78">
      <w:pPr>
        <w:spacing w:line="360" w:lineRule="auto"/>
        <w:jc w:val="center"/>
        <w:rPr>
          <w:rFonts w:ascii="Times New Roman" w:hAnsi="Times New Roman"/>
          <w:b/>
          <w:sz w:val="28"/>
          <w:szCs w:val="28"/>
          <w:lang w:val="uk-UA"/>
        </w:rPr>
      </w:pPr>
      <w:r w:rsidRPr="00A04A78">
        <w:rPr>
          <w:rFonts w:ascii="Times New Roman" w:hAnsi="Times New Roman"/>
          <w:b/>
          <w:sz w:val="28"/>
          <w:szCs w:val="28"/>
          <w:lang w:val="uk-UA"/>
        </w:rPr>
        <w:t>Процес виготовлення сечовини «Снампрогетт».</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Процес розділений на шість розділів:</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Синтез та відновлення високого тиску (HP)</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Очищення та відновлення середнього тиску (МП)</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Очищення та відновлення низького тиску (LP)</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Концентрація вакууму</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Процес обробки конденсату</w:t>
      </w:r>
    </w:p>
    <w:p w:rsid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Фінішна обробка: прилінг</w:t>
      </w:r>
    </w:p>
    <w:p w:rsidR="00A04A78" w:rsidRPr="00A04A78" w:rsidRDefault="00A04A78" w:rsidP="00A04A78">
      <w:pPr>
        <w:spacing w:line="360" w:lineRule="auto"/>
        <w:rPr>
          <w:rFonts w:ascii="Times New Roman" w:hAnsi="Times New Roman"/>
          <w:sz w:val="28"/>
          <w:szCs w:val="28"/>
          <w:lang w:val="uk-UA"/>
        </w:rPr>
      </w:pPr>
      <w:r>
        <w:rPr>
          <w:rFonts w:ascii="Times New Roman" w:hAnsi="Times New Roman"/>
          <w:sz w:val="28"/>
          <w:szCs w:val="28"/>
          <w:lang w:val="uk-UA"/>
        </w:rPr>
        <w:t>СИНТЕЗ І ВИСОКИЙ ТИСК (НР)</w:t>
      </w:r>
      <w:r w:rsidRPr="00A04A78">
        <w:rPr>
          <w:rFonts w:ascii="Times New Roman" w:hAnsi="Times New Roman"/>
          <w:sz w:val="28"/>
          <w:szCs w:val="28"/>
        </w:rPr>
        <w:t xml:space="preserve">; </w:t>
      </w:r>
      <w:r w:rsidRPr="00A04A78">
        <w:rPr>
          <w:rFonts w:ascii="Times New Roman" w:hAnsi="Times New Roman"/>
          <w:sz w:val="28"/>
          <w:szCs w:val="28"/>
          <w:lang w:val="uk-UA"/>
        </w:rPr>
        <w:t>ВІДНОВЛЕННЯ</w:t>
      </w:r>
    </w:p>
    <w:p w:rsidR="00A64501" w:rsidRPr="00A64501" w:rsidRDefault="00A04A78" w:rsidP="00A64501">
      <w:pPr>
        <w:spacing w:line="360" w:lineRule="auto"/>
        <w:rPr>
          <w:rFonts w:ascii="Times New Roman" w:hAnsi="Times New Roman"/>
          <w:sz w:val="28"/>
          <w:szCs w:val="28"/>
          <w:lang w:val="uk-UA"/>
        </w:rPr>
      </w:pPr>
      <w:r w:rsidRPr="00A04A78">
        <w:rPr>
          <w:rFonts w:ascii="Times New Roman" w:hAnsi="Times New Roman"/>
          <w:sz w:val="28"/>
          <w:szCs w:val="28"/>
          <w:lang w:val="uk-UA"/>
        </w:rPr>
        <w:t>На</w:t>
      </w:r>
      <w:r>
        <w:rPr>
          <w:rFonts w:ascii="Times New Roman" w:hAnsi="Times New Roman"/>
          <w:sz w:val="28"/>
          <w:szCs w:val="28"/>
          <w:lang w:val="uk-UA"/>
        </w:rPr>
        <w:t xml:space="preserve"> додаток до техніки HP потрібно</w:t>
      </w:r>
      <w:r w:rsidRPr="00A04A78">
        <w:rPr>
          <w:rFonts w:ascii="Times New Roman" w:hAnsi="Times New Roman"/>
          <w:sz w:val="28"/>
          <w:szCs w:val="28"/>
          <w:lang w:val="uk-UA"/>
        </w:rPr>
        <w:t>подава</w:t>
      </w:r>
      <w:r>
        <w:rPr>
          <w:rFonts w:ascii="Times New Roman" w:hAnsi="Times New Roman"/>
          <w:sz w:val="28"/>
          <w:szCs w:val="28"/>
          <w:lang w:val="uk-UA"/>
        </w:rPr>
        <w:t xml:space="preserve">ти аміак і вуглекислий газ і до </w:t>
      </w:r>
      <w:r w:rsidRPr="00A04A78">
        <w:rPr>
          <w:rFonts w:ascii="Times New Roman" w:hAnsi="Times New Roman"/>
          <w:sz w:val="28"/>
          <w:szCs w:val="28"/>
          <w:lang w:val="uk-UA"/>
        </w:rPr>
        <w:t>перероб</w:t>
      </w:r>
      <w:r>
        <w:rPr>
          <w:rFonts w:ascii="Times New Roman" w:hAnsi="Times New Roman"/>
          <w:sz w:val="28"/>
          <w:szCs w:val="28"/>
          <w:lang w:val="uk-UA"/>
        </w:rPr>
        <w:t xml:space="preserve">ити розчин карбамату амонію, це </w:t>
      </w:r>
      <w:r w:rsidRPr="00A04A78">
        <w:rPr>
          <w:rFonts w:ascii="Times New Roman" w:hAnsi="Times New Roman"/>
          <w:sz w:val="28"/>
          <w:szCs w:val="28"/>
          <w:lang w:val="uk-UA"/>
        </w:rPr>
        <w:t>секція включає: р</w:t>
      </w:r>
      <w:r>
        <w:rPr>
          <w:rFonts w:ascii="Times New Roman" w:hAnsi="Times New Roman"/>
          <w:sz w:val="28"/>
          <w:szCs w:val="28"/>
          <w:lang w:val="uk-UA"/>
        </w:rPr>
        <w:t>еактор, де знаходиться сечовина</w:t>
      </w:r>
      <w:r w:rsidRPr="00A04A78">
        <w:rPr>
          <w:rFonts w:ascii="Times New Roman" w:hAnsi="Times New Roman"/>
          <w:sz w:val="28"/>
          <w:szCs w:val="28"/>
          <w:lang w:val="uk-UA"/>
        </w:rPr>
        <w:t>сформований; з</w:t>
      </w:r>
      <w:r>
        <w:rPr>
          <w:rFonts w:ascii="Times New Roman" w:hAnsi="Times New Roman"/>
          <w:sz w:val="28"/>
          <w:szCs w:val="28"/>
          <w:lang w:val="uk-UA"/>
        </w:rPr>
        <w:t>німач, необхідний для видалення</w:t>
      </w:r>
      <w:r w:rsidRPr="00A04A78">
        <w:rPr>
          <w:rFonts w:ascii="Times New Roman" w:hAnsi="Times New Roman"/>
          <w:sz w:val="28"/>
          <w:szCs w:val="28"/>
          <w:lang w:val="uk-UA"/>
        </w:rPr>
        <w:t xml:space="preserve">у вигляді парів, </w:t>
      </w:r>
      <w:r>
        <w:rPr>
          <w:rFonts w:ascii="Times New Roman" w:hAnsi="Times New Roman"/>
          <w:sz w:val="28"/>
          <w:szCs w:val="28"/>
          <w:lang w:val="uk-UA"/>
        </w:rPr>
        <w:t xml:space="preserve">з розчину сечовини, що виходить у </w:t>
      </w:r>
      <w:r w:rsidRPr="00A04A78">
        <w:rPr>
          <w:rFonts w:ascii="Times New Roman" w:hAnsi="Times New Roman"/>
          <w:sz w:val="28"/>
          <w:szCs w:val="28"/>
          <w:lang w:val="uk-UA"/>
        </w:rPr>
        <w:t>реактор</w:t>
      </w:r>
      <w:r>
        <w:rPr>
          <w:rFonts w:ascii="Times New Roman" w:hAnsi="Times New Roman"/>
          <w:sz w:val="28"/>
          <w:szCs w:val="28"/>
          <w:lang w:val="uk-UA"/>
        </w:rPr>
        <w:t>, велика кількість аміакуі</w:t>
      </w:r>
      <w:r w:rsidRPr="00A04A78">
        <w:rPr>
          <w:rFonts w:ascii="Times New Roman" w:hAnsi="Times New Roman"/>
          <w:sz w:val="28"/>
          <w:szCs w:val="28"/>
          <w:lang w:val="uk-UA"/>
        </w:rPr>
        <w:t>вуглекислий г</w:t>
      </w:r>
      <w:r>
        <w:rPr>
          <w:rFonts w:ascii="Times New Roman" w:hAnsi="Times New Roman"/>
          <w:sz w:val="28"/>
          <w:szCs w:val="28"/>
          <w:lang w:val="uk-UA"/>
        </w:rPr>
        <w:t>аз, не перетворений на сечовину</w:t>
      </w:r>
      <w:r w:rsidRPr="00A04A78">
        <w:rPr>
          <w:rFonts w:ascii="Times New Roman" w:hAnsi="Times New Roman"/>
          <w:sz w:val="28"/>
          <w:szCs w:val="28"/>
          <w:lang w:val="uk-UA"/>
        </w:rPr>
        <w:t>в ре</w:t>
      </w:r>
      <w:r>
        <w:rPr>
          <w:rFonts w:ascii="Times New Roman" w:hAnsi="Times New Roman"/>
          <w:sz w:val="28"/>
          <w:szCs w:val="28"/>
          <w:lang w:val="uk-UA"/>
        </w:rPr>
        <w:t>акторі; карбаматний конденсатор</w:t>
      </w:r>
      <w:r w:rsidRPr="00A04A78">
        <w:rPr>
          <w:rFonts w:ascii="Times New Roman" w:hAnsi="Times New Roman"/>
          <w:sz w:val="28"/>
          <w:szCs w:val="28"/>
          <w:lang w:val="uk-UA"/>
        </w:rPr>
        <w:t xml:space="preserve">що </w:t>
      </w:r>
      <w:r>
        <w:rPr>
          <w:rFonts w:ascii="Times New Roman" w:hAnsi="Times New Roman"/>
          <w:sz w:val="28"/>
          <w:szCs w:val="28"/>
          <w:lang w:val="uk-UA"/>
        </w:rPr>
        <w:t>конденсує ці пари; ежекторщо переробляє карбамат амонію</w:t>
      </w:r>
      <w:r w:rsidRPr="00A04A78">
        <w:rPr>
          <w:rFonts w:ascii="Times New Roman" w:hAnsi="Times New Roman"/>
          <w:sz w:val="28"/>
          <w:szCs w:val="28"/>
          <w:lang w:val="uk-UA"/>
        </w:rPr>
        <w:t>розчин д</w:t>
      </w:r>
      <w:r>
        <w:rPr>
          <w:rFonts w:ascii="Times New Roman" w:hAnsi="Times New Roman"/>
          <w:sz w:val="28"/>
          <w:szCs w:val="28"/>
          <w:lang w:val="uk-UA"/>
        </w:rPr>
        <w:t>ля реактора. У цьому обладнаннітиск подібного рівня, 150</w:t>
      </w:r>
      <w:r w:rsidRPr="00A04A78">
        <w:rPr>
          <w:rFonts w:ascii="Times New Roman" w:hAnsi="Times New Roman"/>
          <w:sz w:val="28"/>
          <w:szCs w:val="28"/>
          <w:lang w:val="uk-UA"/>
        </w:rPr>
        <w:t>бар</w:t>
      </w:r>
      <w:r>
        <w:rPr>
          <w:rFonts w:ascii="Times New Roman" w:hAnsi="Times New Roman"/>
          <w:sz w:val="28"/>
          <w:szCs w:val="28"/>
          <w:lang w:val="uk-UA"/>
        </w:rPr>
        <w:t>, тоді як температура на виході</w:t>
      </w:r>
      <w:r w:rsidRPr="00A04A78">
        <w:rPr>
          <w:rFonts w:ascii="Times New Roman" w:hAnsi="Times New Roman"/>
          <w:sz w:val="28"/>
          <w:szCs w:val="28"/>
          <w:lang w:val="uk-UA"/>
        </w:rPr>
        <w:t>розчини с</w:t>
      </w:r>
      <w:r>
        <w:rPr>
          <w:rFonts w:ascii="Times New Roman" w:hAnsi="Times New Roman"/>
          <w:sz w:val="28"/>
          <w:szCs w:val="28"/>
          <w:lang w:val="uk-UA"/>
        </w:rPr>
        <w:t>кладають 188, 205 і 155 ° C для</w:t>
      </w:r>
      <w:r w:rsidRPr="00A04A78">
        <w:rPr>
          <w:rFonts w:ascii="Times New Roman" w:hAnsi="Times New Roman"/>
          <w:sz w:val="28"/>
          <w:szCs w:val="28"/>
          <w:lang w:val="uk-UA"/>
        </w:rPr>
        <w:t>реа</w:t>
      </w:r>
      <w:r>
        <w:rPr>
          <w:rFonts w:ascii="Times New Roman" w:hAnsi="Times New Roman"/>
          <w:sz w:val="28"/>
          <w:szCs w:val="28"/>
          <w:lang w:val="uk-UA"/>
        </w:rPr>
        <w:t>ктора, відпарювача та карбамату</w:t>
      </w:r>
      <w:r w:rsidRPr="00A04A78">
        <w:rPr>
          <w:rFonts w:ascii="Times New Roman" w:hAnsi="Times New Roman"/>
          <w:sz w:val="28"/>
          <w:szCs w:val="28"/>
          <w:lang w:val="uk-UA"/>
        </w:rPr>
        <w:t>конденсатора, відповід</w:t>
      </w:r>
      <w:r>
        <w:rPr>
          <w:rFonts w:ascii="Times New Roman" w:hAnsi="Times New Roman"/>
          <w:sz w:val="28"/>
          <w:szCs w:val="28"/>
          <w:lang w:val="uk-UA"/>
        </w:rPr>
        <w:t>но.У технології Snamprogetti -сечовина</w:t>
      </w:r>
      <w:r w:rsidRPr="00A04A78">
        <w:rPr>
          <w:rFonts w:ascii="Times New Roman" w:hAnsi="Times New Roman"/>
          <w:sz w:val="28"/>
          <w:szCs w:val="28"/>
          <w:lang w:val="uk-UA"/>
        </w:rPr>
        <w:t xml:space="preserve">реактор характеризується високим співвідношенням аміаку та вуглекислого газу (NH3 / CO2 = 3,2 - 3,4 </w:t>
      </w:r>
      <w:r w:rsidRPr="006A0018">
        <w:rPr>
          <w:rFonts w:ascii="Times New Roman" w:hAnsi="Times New Roman"/>
          <w:sz w:val="28"/>
          <w:szCs w:val="28"/>
          <w:lang w:val="uk-UA"/>
        </w:rPr>
        <w:t>даючою плівкою, де СО</w:t>
      </w:r>
      <w:r w:rsidRPr="006A0018">
        <w:rPr>
          <w:rFonts w:ascii="Times New Roman" w:hAnsi="Times New Roman"/>
          <w:sz w:val="28"/>
          <w:szCs w:val="28"/>
          <w:vertAlign w:val="subscript"/>
          <w:lang w:val="uk-UA"/>
        </w:rPr>
        <w:t>2</w:t>
      </w:r>
      <w:r w:rsidRPr="006A0018">
        <w:rPr>
          <w:rFonts w:ascii="Times New Roman" w:hAnsi="Times New Roman"/>
          <w:sz w:val="28"/>
          <w:szCs w:val="28"/>
          <w:lang w:val="uk-UA"/>
        </w:rPr>
        <w:t xml:space="preserve"> </w:t>
      </w:r>
      <w:r>
        <w:rPr>
          <w:rFonts w:ascii="Times New Roman" w:hAnsi="Times New Roman"/>
          <w:sz w:val="28"/>
          <w:szCs w:val="28"/>
          <w:lang w:val="uk-UA"/>
        </w:rPr>
        <w:t xml:space="preserve">поглинають концентрованою суміщю </w:t>
      </w:r>
      <w:r w:rsidRPr="00A04A78">
        <w:rPr>
          <w:rFonts w:ascii="Times New Roman" w:hAnsi="Times New Roman"/>
          <w:sz w:val="28"/>
          <w:szCs w:val="28"/>
          <w:lang w:val="uk-UA"/>
        </w:rPr>
        <w:t>і низьк</w:t>
      </w:r>
      <w:r>
        <w:rPr>
          <w:rFonts w:ascii="Times New Roman" w:hAnsi="Times New Roman"/>
          <w:sz w:val="28"/>
          <w:szCs w:val="28"/>
          <w:lang w:val="uk-UA"/>
        </w:rPr>
        <w:t xml:space="preserve">ий коефіцієнт вуглекислого газу. </w:t>
      </w:r>
      <w:r w:rsidRPr="00A04A78">
        <w:rPr>
          <w:rFonts w:ascii="Times New Roman" w:hAnsi="Times New Roman"/>
          <w:sz w:val="28"/>
          <w:szCs w:val="28"/>
          <w:lang w:val="uk-UA"/>
        </w:rPr>
        <w:t xml:space="preserve">Всередині реакторавідповідна кількість лотків дужепроста конструкція встановлені для поліпшенняперетворення. За цих умов 62 ÷ </w:t>
      </w:r>
      <w:r w:rsidRPr="00A04A78">
        <w:rPr>
          <w:rFonts w:ascii="Times New Roman" w:hAnsi="Times New Roman"/>
          <w:sz w:val="28"/>
          <w:szCs w:val="28"/>
          <w:lang w:val="uk-UA"/>
        </w:rPr>
        <w:lastRenderedPageBreak/>
        <w:t>64%(перетворення)загальногоСО2,що надход</w:t>
      </w:r>
      <w:r>
        <w:rPr>
          <w:rFonts w:ascii="Times New Roman" w:hAnsi="Times New Roman"/>
          <w:sz w:val="28"/>
          <w:szCs w:val="28"/>
          <w:lang w:val="uk-UA"/>
        </w:rPr>
        <w:t>ить у</w:t>
      </w:r>
      <w:r w:rsidRPr="00A04A78">
        <w:rPr>
          <w:rFonts w:ascii="Times New Roman" w:hAnsi="Times New Roman"/>
          <w:sz w:val="28"/>
          <w:szCs w:val="28"/>
          <w:lang w:val="uk-UA"/>
        </w:rPr>
        <w:t>реактор перетворюється</w:t>
      </w:r>
      <w:r>
        <w:rPr>
          <w:rFonts w:ascii="Times New Roman" w:hAnsi="Times New Roman"/>
          <w:sz w:val="28"/>
          <w:szCs w:val="28"/>
          <w:lang w:val="uk-UA"/>
        </w:rPr>
        <w:t xml:space="preserve"> на сечовину. Загальний вуглець</w:t>
      </w:r>
      <w:r w:rsidRPr="00A04A78">
        <w:rPr>
          <w:rFonts w:ascii="Times New Roman" w:hAnsi="Times New Roman"/>
          <w:sz w:val="28"/>
          <w:szCs w:val="28"/>
          <w:lang w:val="uk-UA"/>
        </w:rPr>
        <w:t>перетворення д</w:t>
      </w:r>
      <w:r>
        <w:rPr>
          <w:rFonts w:ascii="Times New Roman" w:hAnsi="Times New Roman"/>
          <w:sz w:val="28"/>
          <w:szCs w:val="28"/>
          <w:lang w:val="uk-UA"/>
        </w:rPr>
        <w:t>іоксиду в секції HP (або петлі)</w:t>
      </w:r>
      <w:r w:rsidR="00A64501">
        <w:rPr>
          <w:rFonts w:ascii="Times New Roman" w:hAnsi="Times New Roman"/>
          <w:sz w:val="28"/>
          <w:szCs w:val="28"/>
          <w:lang w:val="uk-UA"/>
        </w:rPr>
        <w:t>становить 85-90%</w:t>
      </w:r>
      <w:r>
        <w:rPr>
          <w:rFonts w:ascii="Times New Roman" w:hAnsi="Times New Roman"/>
          <w:sz w:val="28"/>
          <w:szCs w:val="28"/>
          <w:lang w:val="uk-UA"/>
        </w:rPr>
        <w:t>.</w:t>
      </w:r>
      <w:r w:rsidR="00A64501">
        <w:rPr>
          <w:rFonts w:ascii="Times New Roman" w:hAnsi="Times New Roman"/>
          <w:sz w:val="28"/>
          <w:szCs w:val="28"/>
          <w:lang w:val="uk-UA"/>
        </w:rPr>
        <w:t xml:space="preserve"> </w:t>
      </w:r>
      <w:r w:rsidRPr="00A04A78">
        <w:rPr>
          <w:rFonts w:ascii="Times New Roman" w:hAnsi="Times New Roman"/>
          <w:sz w:val="28"/>
          <w:szCs w:val="28"/>
          <w:lang w:val="uk-UA"/>
        </w:rPr>
        <w:t>Зн</w:t>
      </w:r>
      <w:r>
        <w:rPr>
          <w:rFonts w:ascii="Times New Roman" w:hAnsi="Times New Roman"/>
          <w:sz w:val="28"/>
          <w:szCs w:val="28"/>
          <w:lang w:val="uk-UA"/>
        </w:rPr>
        <w:t>імач та гідролізатор у відходах</w:t>
      </w:r>
      <w:r w:rsidRPr="00A04A78">
        <w:rPr>
          <w:rFonts w:ascii="Times New Roman" w:hAnsi="Times New Roman"/>
          <w:sz w:val="28"/>
          <w:szCs w:val="28"/>
          <w:lang w:val="uk-UA"/>
        </w:rPr>
        <w:t>ро</w:t>
      </w:r>
      <w:r>
        <w:rPr>
          <w:rFonts w:ascii="Times New Roman" w:hAnsi="Times New Roman"/>
          <w:sz w:val="28"/>
          <w:szCs w:val="28"/>
          <w:lang w:val="uk-UA"/>
        </w:rPr>
        <w:t>зділ води - це єдині два пункти</w:t>
      </w:r>
      <w:r w:rsidRPr="00A04A78">
        <w:rPr>
          <w:rFonts w:ascii="Times New Roman" w:hAnsi="Times New Roman"/>
          <w:sz w:val="28"/>
          <w:szCs w:val="28"/>
          <w:lang w:val="uk-UA"/>
        </w:rPr>
        <w:t>обл</w:t>
      </w:r>
      <w:r>
        <w:rPr>
          <w:rFonts w:ascii="Times New Roman" w:hAnsi="Times New Roman"/>
          <w:sz w:val="28"/>
          <w:szCs w:val="28"/>
          <w:lang w:val="uk-UA"/>
        </w:rPr>
        <w:t>аднання на заводі, яке споживаєпар середнього тиску. Кількість</w:t>
      </w:r>
      <w:r w:rsidR="00A64501">
        <w:rPr>
          <w:rFonts w:ascii="Times New Roman" w:hAnsi="Times New Roman"/>
          <w:sz w:val="28"/>
          <w:szCs w:val="28"/>
          <w:lang w:val="uk-UA"/>
        </w:rPr>
        <w:t xml:space="preserve"> пару</w:t>
      </w:r>
      <w:r w:rsidRPr="00A04A78">
        <w:rPr>
          <w:rFonts w:ascii="Times New Roman" w:hAnsi="Times New Roman"/>
          <w:sz w:val="28"/>
          <w:szCs w:val="28"/>
          <w:lang w:val="uk-UA"/>
        </w:rPr>
        <w:t>, що спо</w:t>
      </w:r>
      <w:r>
        <w:rPr>
          <w:rFonts w:ascii="Times New Roman" w:hAnsi="Times New Roman"/>
          <w:sz w:val="28"/>
          <w:szCs w:val="28"/>
          <w:lang w:val="uk-UA"/>
        </w:rPr>
        <w:t>живається в зачистці, практично</w:t>
      </w:r>
      <w:r w:rsidRPr="00A04A78">
        <w:rPr>
          <w:rFonts w:ascii="Times New Roman" w:hAnsi="Times New Roman"/>
          <w:sz w:val="28"/>
          <w:szCs w:val="28"/>
          <w:lang w:val="uk-UA"/>
        </w:rPr>
        <w:t>пов</w:t>
      </w:r>
      <w:r>
        <w:rPr>
          <w:rFonts w:ascii="Times New Roman" w:hAnsi="Times New Roman"/>
          <w:sz w:val="28"/>
          <w:szCs w:val="28"/>
          <w:lang w:val="uk-UA"/>
        </w:rPr>
        <w:t>ністю відновлюється в карбаматі</w:t>
      </w:r>
      <w:r w:rsidRPr="00A04A78">
        <w:rPr>
          <w:rFonts w:ascii="Times New Roman" w:hAnsi="Times New Roman"/>
          <w:sz w:val="28"/>
          <w:szCs w:val="28"/>
          <w:lang w:val="uk-UA"/>
        </w:rPr>
        <w:t>конденсатор</w:t>
      </w:r>
      <w:r>
        <w:rPr>
          <w:rFonts w:ascii="Times New Roman" w:hAnsi="Times New Roman"/>
          <w:sz w:val="28"/>
          <w:szCs w:val="28"/>
          <w:lang w:val="uk-UA"/>
        </w:rPr>
        <w:t>: його тиск нижчий, але все ще</w:t>
      </w:r>
      <w:r w:rsidRPr="00A04A78">
        <w:rPr>
          <w:rFonts w:ascii="Times New Roman" w:hAnsi="Times New Roman"/>
          <w:sz w:val="28"/>
          <w:szCs w:val="28"/>
          <w:lang w:val="uk-UA"/>
        </w:rPr>
        <w:t xml:space="preserve">достатньо для </w:t>
      </w:r>
      <w:r>
        <w:rPr>
          <w:rFonts w:ascii="Times New Roman" w:hAnsi="Times New Roman"/>
          <w:sz w:val="28"/>
          <w:szCs w:val="28"/>
          <w:lang w:val="uk-UA"/>
        </w:rPr>
        <w:t>використання в рослині сечовини</w:t>
      </w:r>
      <w:r w:rsidRPr="00A04A78">
        <w:rPr>
          <w:rFonts w:ascii="Times New Roman" w:hAnsi="Times New Roman"/>
          <w:sz w:val="28"/>
          <w:szCs w:val="28"/>
          <w:lang w:val="uk-UA"/>
        </w:rPr>
        <w:t>с</w:t>
      </w:r>
      <w:r>
        <w:rPr>
          <w:rFonts w:ascii="Times New Roman" w:hAnsi="Times New Roman"/>
          <w:sz w:val="28"/>
          <w:szCs w:val="28"/>
          <w:lang w:val="uk-UA"/>
        </w:rPr>
        <w:t xml:space="preserve">ебе. </w:t>
      </w:r>
      <w:r w:rsidR="00A64501">
        <w:rPr>
          <w:rFonts w:ascii="Times New Roman" w:hAnsi="Times New Roman"/>
          <w:sz w:val="28"/>
          <w:szCs w:val="28"/>
          <w:lang w:val="uk-UA"/>
        </w:rPr>
        <w:t>Кількістькисеню</w:t>
      </w:r>
      <w:r w:rsidR="00A64501" w:rsidRPr="00A64501">
        <w:rPr>
          <w:rFonts w:ascii="Times New Roman" w:hAnsi="Times New Roman"/>
          <w:sz w:val="28"/>
          <w:szCs w:val="28"/>
          <w:lang w:val="uk-UA"/>
        </w:rPr>
        <w:t>, що надход</w:t>
      </w:r>
      <w:r w:rsidR="00A64501">
        <w:rPr>
          <w:rFonts w:ascii="Times New Roman" w:hAnsi="Times New Roman"/>
          <w:sz w:val="28"/>
          <w:szCs w:val="28"/>
          <w:lang w:val="uk-UA"/>
        </w:rPr>
        <w:t>ить у рослину у вигляді повітря</w:t>
      </w:r>
      <w:r w:rsidR="00A64501" w:rsidRPr="00A64501">
        <w:rPr>
          <w:rFonts w:ascii="Times New Roman" w:hAnsi="Times New Roman"/>
          <w:sz w:val="28"/>
          <w:szCs w:val="28"/>
          <w:lang w:val="uk-UA"/>
        </w:rPr>
        <w:t>становить 0,25 об.% свіжого вуглец</w:t>
      </w:r>
      <w:r w:rsidR="00A64501">
        <w:rPr>
          <w:rFonts w:ascii="Times New Roman" w:hAnsi="Times New Roman"/>
          <w:sz w:val="28"/>
          <w:szCs w:val="28"/>
          <w:lang w:val="uk-UA"/>
        </w:rPr>
        <w:t xml:space="preserve">ю, що подається в </w:t>
      </w:r>
      <w:r w:rsidR="00A64501" w:rsidRPr="00A64501">
        <w:rPr>
          <w:rFonts w:ascii="Times New Roman" w:hAnsi="Times New Roman"/>
          <w:sz w:val="28"/>
          <w:szCs w:val="28"/>
          <w:lang w:val="uk-UA"/>
        </w:rPr>
        <w:t>діоксид</w:t>
      </w:r>
      <w:r w:rsidR="00A64501">
        <w:rPr>
          <w:rFonts w:ascii="Times New Roman" w:hAnsi="Times New Roman"/>
          <w:sz w:val="28"/>
          <w:szCs w:val="28"/>
          <w:lang w:val="uk-UA"/>
        </w:rPr>
        <w:t>і. Ця мінімальна сума гарантує,</w:t>
      </w:r>
      <w:r w:rsidR="00A64501" w:rsidRPr="00A64501">
        <w:rPr>
          <w:rFonts w:ascii="Times New Roman" w:hAnsi="Times New Roman"/>
          <w:sz w:val="28"/>
          <w:szCs w:val="28"/>
          <w:lang w:val="uk-UA"/>
        </w:rPr>
        <w:t xml:space="preserve">в </w:t>
      </w:r>
      <w:r w:rsidR="00A64501">
        <w:rPr>
          <w:rFonts w:ascii="Times New Roman" w:hAnsi="Times New Roman"/>
          <w:sz w:val="28"/>
          <w:szCs w:val="28"/>
          <w:lang w:val="uk-UA"/>
        </w:rPr>
        <w:t>той же час, відмінне обладнання пасивація та відсутність</w:t>
      </w:r>
      <w:r w:rsidR="00A64501" w:rsidRPr="00A64501">
        <w:rPr>
          <w:rFonts w:ascii="Times New Roman" w:hAnsi="Times New Roman"/>
          <w:sz w:val="28"/>
          <w:szCs w:val="28"/>
          <w:lang w:val="uk-UA"/>
        </w:rPr>
        <w:t>вибухо</w:t>
      </w:r>
      <w:r w:rsidR="00A64501">
        <w:rPr>
          <w:rFonts w:ascii="Times New Roman" w:hAnsi="Times New Roman"/>
          <w:sz w:val="28"/>
          <w:szCs w:val="28"/>
          <w:lang w:val="uk-UA"/>
        </w:rPr>
        <w:t>небезпечних сумішей, де “інертні”</w:t>
      </w:r>
      <w:r w:rsidR="00A64501" w:rsidRPr="00A64501">
        <w:rPr>
          <w:rFonts w:ascii="Times New Roman" w:hAnsi="Times New Roman"/>
          <w:sz w:val="28"/>
          <w:szCs w:val="28"/>
          <w:lang w:val="uk-UA"/>
        </w:rPr>
        <w:t xml:space="preserve">викидаються </w:t>
      </w:r>
      <w:r w:rsidR="00A64501">
        <w:rPr>
          <w:rFonts w:ascii="Times New Roman" w:hAnsi="Times New Roman"/>
          <w:sz w:val="28"/>
          <w:szCs w:val="28"/>
          <w:lang w:val="uk-UA"/>
        </w:rPr>
        <w:t>з рослини в</w:t>
      </w:r>
      <w:r w:rsidR="00A64501" w:rsidRPr="00A64501">
        <w:rPr>
          <w:rFonts w:ascii="Times New Roman" w:hAnsi="Times New Roman"/>
          <w:sz w:val="28"/>
          <w:szCs w:val="28"/>
          <w:lang w:val="uk-UA"/>
        </w:rPr>
        <w:t>атмосфер</w:t>
      </w:r>
      <w:r w:rsidR="00A64501">
        <w:rPr>
          <w:rFonts w:ascii="Times New Roman" w:hAnsi="Times New Roman"/>
          <w:sz w:val="28"/>
          <w:szCs w:val="28"/>
          <w:lang w:val="uk-UA"/>
        </w:rPr>
        <w:t xml:space="preserve">у після практично всього аміакущо міститься в ній </w:t>
      </w:r>
      <w:r w:rsidR="00A64501" w:rsidRPr="00A64501">
        <w:rPr>
          <w:rFonts w:ascii="Times New Roman" w:hAnsi="Times New Roman"/>
          <w:sz w:val="28"/>
          <w:szCs w:val="28"/>
          <w:lang w:val="uk-UA"/>
        </w:rPr>
        <w:t>.</w:t>
      </w:r>
    </w:p>
    <w:p w:rsidR="00A04A78" w:rsidRDefault="00A64501" w:rsidP="00A64501">
      <w:pPr>
        <w:spacing w:line="360" w:lineRule="auto"/>
        <w:rPr>
          <w:rFonts w:ascii="Times New Roman" w:hAnsi="Times New Roman"/>
          <w:sz w:val="28"/>
          <w:szCs w:val="28"/>
          <w:lang w:val="uk-UA"/>
        </w:rPr>
      </w:pPr>
      <w:r w:rsidRPr="00A64501">
        <w:rPr>
          <w:rFonts w:ascii="Times New Roman" w:hAnsi="Times New Roman"/>
          <w:sz w:val="28"/>
          <w:szCs w:val="28"/>
          <w:lang w:val="uk-UA"/>
        </w:rPr>
        <w:t>Завдяки прави</w:t>
      </w:r>
      <w:r>
        <w:rPr>
          <w:rFonts w:ascii="Times New Roman" w:hAnsi="Times New Roman"/>
          <w:sz w:val="28"/>
          <w:szCs w:val="28"/>
          <w:lang w:val="uk-UA"/>
        </w:rPr>
        <w:t>льному вибору матеріалів</w:t>
      </w:r>
      <w:r w:rsidRPr="00A64501">
        <w:rPr>
          <w:rFonts w:ascii="Times New Roman" w:hAnsi="Times New Roman"/>
          <w:sz w:val="28"/>
          <w:szCs w:val="28"/>
          <w:lang w:val="uk-UA"/>
        </w:rPr>
        <w:t>при контакті</w:t>
      </w:r>
      <w:r>
        <w:rPr>
          <w:rFonts w:ascii="Times New Roman" w:hAnsi="Times New Roman"/>
          <w:sz w:val="28"/>
          <w:szCs w:val="28"/>
          <w:lang w:val="uk-UA"/>
        </w:rPr>
        <w:t xml:space="preserve"> з технологічними рідинами і до</w:t>
      </w:r>
      <w:r w:rsidRPr="00A64501">
        <w:rPr>
          <w:rFonts w:ascii="Times New Roman" w:hAnsi="Times New Roman"/>
          <w:sz w:val="28"/>
          <w:szCs w:val="28"/>
          <w:lang w:val="uk-UA"/>
        </w:rPr>
        <w:t>наяв</w:t>
      </w:r>
      <w:r>
        <w:rPr>
          <w:rFonts w:ascii="Times New Roman" w:hAnsi="Times New Roman"/>
          <w:sz w:val="28"/>
          <w:szCs w:val="28"/>
          <w:lang w:val="uk-UA"/>
        </w:rPr>
        <w:t>ність надлишку аміаку, можливо,</w:t>
      </w:r>
      <w:r w:rsidRPr="00A64501">
        <w:rPr>
          <w:rFonts w:ascii="Times New Roman" w:hAnsi="Times New Roman"/>
          <w:sz w:val="28"/>
          <w:szCs w:val="28"/>
          <w:lang w:val="uk-UA"/>
        </w:rPr>
        <w:t>під час позапла</w:t>
      </w:r>
      <w:r>
        <w:rPr>
          <w:rFonts w:ascii="Times New Roman" w:hAnsi="Times New Roman"/>
          <w:sz w:val="28"/>
          <w:szCs w:val="28"/>
          <w:lang w:val="uk-UA"/>
        </w:rPr>
        <w:t>нових зупинок, що тривають лише</w:t>
      </w:r>
      <w:r w:rsidRPr="00A64501">
        <w:rPr>
          <w:rFonts w:ascii="Times New Roman" w:hAnsi="Times New Roman"/>
          <w:sz w:val="28"/>
          <w:szCs w:val="28"/>
          <w:lang w:val="uk-UA"/>
        </w:rPr>
        <w:t>кілька</w:t>
      </w:r>
      <w:r>
        <w:rPr>
          <w:rFonts w:ascii="Times New Roman" w:hAnsi="Times New Roman"/>
          <w:sz w:val="28"/>
          <w:szCs w:val="28"/>
          <w:lang w:val="uk-UA"/>
        </w:rPr>
        <w:t xml:space="preserve"> днів до розливу високого тиску</w:t>
      </w:r>
      <w:r w:rsidRPr="00A64501">
        <w:rPr>
          <w:rFonts w:ascii="Times New Roman" w:hAnsi="Times New Roman"/>
          <w:sz w:val="28"/>
          <w:szCs w:val="28"/>
          <w:lang w:val="uk-UA"/>
        </w:rPr>
        <w:t xml:space="preserve">петля синтезу, </w:t>
      </w:r>
      <w:r>
        <w:rPr>
          <w:rFonts w:ascii="Times New Roman" w:hAnsi="Times New Roman"/>
          <w:sz w:val="28"/>
          <w:szCs w:val="28"/>
          <w:lang w:val="uk-UA"/>
        </w:rPr>
        <w:t>працюючи на декількох клапанах,</w:t>
      </w:r>
      <w:r w:rsidRPr="00A64501">
        <w:rPr>
          <w:rFonts w:ascii="Times New Roman" w:hAnsi="Times New Roman"/>
          <w:sz w:val="28"/>
          <w:szCs w:val="28"/>
          <w:lang w:val="uk-UA"/>
        </w:rPr>
        <w:t>таким чином зберігаючи все</w:t>
      </w:r>
      <w:r>
        <w:rPr>
          <w:rFonts w:ascii="Times New Roman" w:hAnsi="Times New Roman"/>
          <w:sz w:val="28"/>
          <w:szCs w:val="28"/>
          <w:lang w:val="uk-UA"/>
        </w:rPr>
        <w:t xml:space="preserve"> технологічні рішення всередині</w:t>
      </w:r>
      <w:r w:rsidRPr="00A64501">
        <w:rPr>
          <w:rFonts w:ascii="Times New Roman" w:hAnsi="Times New Roman"/>
          <w:sz w:val="28"/>
          <w:szCs w:val="28"/>
          <w:lang w:val="uk-UA"/>
        </w:rPr>
        <w:t>петля. Так</w:t>
      </w:r>
      <w:r>
        <w:rPr>
          <w:rFonts w:ascii="Times New Roman" w:hAnsi="Times New Roman"/>
          <w:sz w:val="28"/>
          <w:szCs w:val="28"/>
          <w:lang w:val="uk-UA"/>
        </w:rPr>
        <w:t>им чином очевидне забруднення і</w:t>
      </w:r>
      <w:r w:rsidRPr="00A64501">
        <w:rPr>
          <w:rFonts w:ascii="Times New Roman" w:hAnsi="Times New Roman"/>
          <w:sz w:val="28"/>
          <w:szCs w:val="28"/>
          <w:lang w:val="uk-UA"/>
        </w:rPr>
        <w:t>проб</w:t>
      </w:r>
      <w:r>
        <w:rPr>
          <w:rFonts w:ascii="Times New Roman" w:hAnsi="Times New Roman"/>
          <w:sz w:val="28"/>
          <w:szCs w:val="28"/>
          <w:lang w:val="uk-UA"/>
        </w:rPr>
        <w:t>леми запуску повністю уникнене.</w:t>
      </w:r>
    </w:p>
    <w:p w:rsidR="00A64501" w:rsidRPr="00A64501" w:rsidRDefault="00A64501" w:rsidP="00A64501">
      <w:pPr>
        <w:spacing w:line="360" w:lineRule="auto"/>
        <w:jc w:val="center"/>
        <w:rPr>
          <w:rFonts w:ascii="Times New Roman" w:hAnsi="Times New Roman"/>
          <w:sz w:val="28"/>
          <w:szCs w:val="28"/>
        </w:rPr>
      </w:pPr>
      <w:r w:rsidRPr="00A64501">
        <w:rPr>
          <w:rFonts w:ascii="Times New Roman" w:hAnsi="Times New Roman"/>
          <w:sz w:val="28"/>
          <w:szCs w:val="28"/>
        </w:rPr>
        <w:t>СЕРЕДНІЙ ТИСК (МП)</w:t>
      </w:r>
      <w:r>
        <w:rPr>
          <w:rFonts w:ascii="Times New Roman" w:hAnsi="Times New Roman"/>
          <w:sz w:val="28"/>
          <w:szCs w:val="28"/>
          <w:lang w:val="uk-UA"/>
        </w:rPr>
        <w:t>;</w:t>
      </w:r>
      <w:r w:rsidR="00246D2C">
        <w:rPr>
          <w:rFonts w:ascii="Times New Roman" w:hAnsi="Times New Roman"/>
          <w:sz w:val="28"/>
          <w:szCs w:val="28"/>
          <w:lang w:val="uk-UA"/>
        </w:rPr>
        <w:t xml:space="preserve"> </w:t>
      </w:r>
      <w:r w:rsidRPr="00A64501">
        <w:rPr>
          <w:rFonts w:ascii="Times New Roman" w:hAnsi="Times New Roman"/>
          <w:sz w:val="28"/>
          <w:szCs w:val="28"/>
        </w:rPr>
        <w:t>ОЧИЩЕННЯ І ВІДНОВЛЕННЯ</w:t>
      </w:r>
    </w:p>
    <w:p w:rsidR="00A64501" w:rsidRPr="00A64501" w:rsidRDefault="00A64501" w:rsidP="00A64501">
      <w:pPr>
        <w:spacing w:line="360" w:lineRule="auto"/>
        <w:rPr>
          <w:rFonts w:ascii="Times New Roman" w:hAnsi="Times New Roman"/>
          <w:sz w:val="28"/>
          <w:szCs w:val="28"/>
        </w:rPr>
      </w:pPr>
      <w:r>
        <w:rPr>
          <w:rFonts w:ascii="Times New Roman" w:hAnsi="Times New Roman"/>
          <w:sz w:val="28"/>
          <w:szCs w:val="28"/>
        </w:rPr>
        <w:t>Мета цієї частини процесу</w:t>
      </w:r>
      <w:r w:rsidRPr="00A64501">
        <w:rPr>
          <w:rFonts w:ascii="Times New Roman" w:hAnsi="Times New Roman"/>
          <w:sz w:val="28"/>
          <w:szCs w:val="28"/>
        </w:rPr>
        <w:t xml:space="preserve"> </w:t>
      </w:r>
      <w:r>
        <w:rPr>
          <w:rFonts w:ascii="Times New Roman" w:hAnsi="Times New Roman"/>
          <w:sz w:val="28"/>
          <w:szCs w:val="28"/>
        </w:rPr>
        <w:t>–</w:t>
      </w:r>
      <w:r w:rsidRPr="00A64501">
        <w:rPr>
          <w:rFonts w:ascii="Times New Roman" w:hAnsi="Times New Roman"/>
          <w:sz w:val="28"/>
          <w:szCs w:val="28"/>
        </w:rPr>
        <w:t xml:space="preserve"> част</w:t>
      </w:r>
      <w:r>
        <w:rPr>
          <w:rFonts w:ascii="Times New Roman" w:hAnsi="Times New Roman"/>
          <w:sz w:val="28"/>
          <w:szCs w:val="28"/>
        </w:rPr>
        <w:t>ково</w:t>
      </w:r>
      <w:r>
        <w:rPr>
          <w:rFonts w:ascii="Times New Roman" w:hAnsi="Times New Roman"/>
          <w:sz w:val="28"/>
          <w:szCs w:val="28"/>
          <w:lang w:val="uk-UA"/>
        </w:rPr>
        <w:t xml:space="preserve"> </w:t>
      </w:r>
      <w:r>
        <w:rPr>
          <w:rFonts w:ascii="Times New Roman" w:hAnsi="Times New Roman"/>
          <w:sz w:val="28"/>
          <w:szCs w:val="28"/>
        </w:rPr>
        <w:t>видалити реагенти, аміак та</w:t>
      </w:r>
      <w:r w:rsidRPr="00A64501">
        <w:rPr>
          <w:rFonts w:ascii="Times New Roman" w:hAnsi="Times New Roman"/>
          <w:sz w:val="28"/>
          <w:szCs w:val="28"/>
        </w:rPr>
        <w:t>вуг</w:t>
      </w:r>
      <w:r>
        <w:rPr>
          <w:rFonts w:ascii="Times New Roman" w:hAnsi="Times New Roman"/>
          <w:sz w:val="28"/>
          <w:szCs w:val="28"/>
        </w:rPr>
        <w:t>лекислий газ з розчину сечовини</w:t>
      </w:r>
      <w:r w:rsidRPr="00A64501">
        <w:rPr>
          <w:rFonts w:ascii="Times New Roman" w:hAnsi="Times New Roman"/>
          <w:sz w:val="28"/>
          <w:szCs w:val="28"/>
        </w:rPr>
        <w:t xml:space="preserve">і, </w:t>
      </w:r>
      <w:proofErr w:type="gramStart"/>
      <w:r>
        <w:rPr>
          <w:rFonts w:ascii="Times New Roman" w:hAnsi="Times New Roman"/>
          <w:sz w:val="28"/>
          <w:szCs w:val="28"/>
        </w:rPr>
        <w:t>п</w:t>
      </w:r>
      <w:proofErr w:type="gramEnd"/>
      <w:r>
        <w:rPr>
          <w:rFonts w:ascii="Times New Roman" w:hAnsi="Times New Roman"/>
          <w:sz w:val="28"/>
          <w:szCs w:val="28"/>
        </w:rPr>
        <w:t>ісля їх конденсації у воді, до</w:t>
      </w:r>
      <w:r w:rsidRPr="00A64501">
        <w:rPr>
          <w:rFonts w:ascii="Times New Roman" w:hAnsi="Times New Roman"/>
          <w:sz w:val="28"/>
          <w:szCs w:val="28"/>
        </w:rPr>
        <w:t>перероб</w:t>
      </w:r>
      <w:r>
        <w:rPr>
          <w:rFonts w:ascii="Times New Roman" w:hAnsi="Times New Roman"/>
          <w:sz w:val="28"/>
          <w:szCs w:val="28"/>
        </w:rPr>
        <w:t>ити отриманий розчин в реактор,</w:t>
      </w:r>
      <w:r w:rsidR="00246D2C">
        <w:rPr>
          <w:rFonts w:ascii="Times New Roman" w:hAnsi="Times New Roman"/>
          <w:sz w:val="28"/>
          <w:szCs w:val="28"/>
          <w:lang w:val="uk-UA"/>
        </w:rPr>
        <w:t xml:space="preserve"> </w:t>
      </w:r>
      <w:r>
        <w:rPr>
          <w:rFonts w:ascii="Times New Roman" w:hAnsi="Times New Roman"/>
          <w:sz w:val="28"/>
          <w:szCs w:val="28"/>
        </w:rPr>
        <w:t>разом з аміаком і вуглецем</w:t>
      </w:r>
      <w:r w:rsidRPr="00A64501">
        <w:rPr>
          <w:rFonts w:ascii="Times New Roman" w:hAnsi="Times New Roman"/>
          <w:sz w:val="28"/>
          <w:szCs w:val="28"/>
        </w:rPr>
        <w:t>діоксиду водного р</w:t>
      </w:r>
      <w:r>
        <w:rPr>
          <w:rFonts w:ascii="Times New Roman" w:hAnsi="Times New Roman"/>
          <w:sz w:val="28"/>
          <w:szCs w:val="28"/>
        </w:rPr>
        <w:t>озчину, отриманого в результатінижні ділянки заводу.</w:t>
      </w:r>
      <w:r w:rsidR="00246D2C">
        <w:rPr>
          <w:rFonts w:ascii="Times New Roman" w:hAnsi="Times New Roman"/>
          <w:sz w:val="28"/>
          <w:szCs w:val="28"/>
          <w:lang w:val="uk-UA"/>
        </w:rPr>
        <w:t xml:space="preserve"> </w:t>
      </w:r>
      <w:r w:rsidRPr="00A64501">
        <w:rPr>
          <w:rFonts w:ascii="Times New Roman" w:hAnsi="Times New Roman"/>
          <w:sz w:val="28"/>
          <w:szCs w:val="28"/>
        </w:rPr>
        <w:t>На</w:t>
      </w:r>
      <w:r>
        <w:rPr>
          <w:rFonts w:ascii="Times New Roman" w:hAnsi="Times New Roman"/>
          <w:sz w:val="28"/>
          <w:szCs w:val="28"/>
        </w:rPr>
        <w:t>длишок аміаку відокремлюється в</w:t>
      </w:r>
      <w:r w:rsidRPr="00A64501">
        <w:rPr>
          <w:rFonts w:ascii="Times New Roman" w:hAnsi="Times New Roman"/>
          <w:sz w:val="28"/>
          <w:szCs w:val="28"/>
        </w:rPr>
        <w:t>цього роз</w:t>
      </w:r>
      <w:r>
        <w:rPr>
          <w:rFonts w:ascii="Times New Roman" w:hAnsi="Times New Roman"/>
          <w:sz w:val="28"/>
          <w:szCs w:val="28"/>
        </w:rPr>
        <w:t>ділу і переробляється в реактор</w:t>
      </w:r>
      <w:r w:rsidRPr="00A64501">
        <w:rPr>
          <w:rFonts w:ascii="Times New Roman" w:hAnsi="Times New Roman"/>
          <w:sz w:val="28"/>
          <w:szCs w:val="28"/>
        </w:rPr>
        <w:t xml:space="preserve">окремо. </w:t>
      </w:r>
      <w:r>
        <w:rPr>
          <w:rFonts w:ascii="Times New Roman" w:hAnsi="Times New Roman"/>
          <w:sz w:val="28"/>
          <w:szCs w:val="28"/>
        </w:rPr>
        <w:t>Передбачена дистиляційна колона</w:t>
      </w:r>
      <w:r>
        <w:rPr>
          <w:rFonts w:ascii="Times New Roman" w:hAnsi="Times New Roman"/>
          <w:sz w:val="28"/>
          <w:szCs w:val="28"/>
          <w:lang w:val="uk-UA"/>
        </w:rPr>
        <w:t xml:space="preserve">. </w:t>
      </w:r>
      <w:r>
        <w:rPr>
          <w:rFonts w:ascii="Times New Roman" w:hAnsi="Times New Roman"/>
          <w:sz w:val="28"/>
          <w:szCs w:val="28"/>
        </w:rPr>
        <w:t>Для цієї мети,</w:t>
      </w:r>
      <w:r w:rsidR="00246D2C">
        <w:rPr>
          <w:rFonts w:ascii="Times New Roman" w:hAnsi="Times New Roman"/>
          <w:sz w:val="28"/>
          <w:szCs w:val="28"/>
          <w:lang w:val="uk-UA"/>
        </w:rPr>
        <w:t xml:space="preserve"> </w:t>
      </w:r>
      <w:r>
        <w:rPr>
          <w:rFonts w:ascii="Times New Roman" w:hAnsi="Times New Roman"/>
          <w:sz w:val="28"/>
          <w:szCs w:val="28"/>
        </w:rPr>
        <w:t>робочий тиск</w:t>
      </w:r>
      <w:r w:rsidRPr="00A64501">
        <w:rPr>
          <w:rFonts w:ascii="Times New Roman" w:hAnsi="Times New Roman"/>
          <w:sz w:val="28"/>
          <w:szCs w:val="28"/>
        </w:rPr>
        <w:t>становить 17 бар g</w:t>
      </w:r>
      <w:r>
        <w:rPr>
          <w:rFonts w:ascii="Times New Roman" w:hAnsi="Times New Roman"/>
          <w:sz w:val="28"/>
          <w:szCs w:val="28"/>
        </w:rPr>
        <w:t xml:space="preserve">. </w:t>
      </w:r>
      <w:r w:rsidRPr="00A64501">
        <w:rPr>
          <w:rFonts w:ascii="Times New Roman" w:hAnsi="Times New Roman"/>
          <w:sz w:val="28"/>
          <w:szCs w:val="28"/>
        </w:rPr>
        <w:t>Аміак і вуглекислий газ</w:t>
      </w:r>
    </w:p>
    <w:p w:rsidR="00A64501" w:rsidRDefault="00A64501" w:rsidP="00A64501">
      <w:pPr>
        <w:spacing w:line="360" w:lineRule="auto"/>
        <w:rPr>
          <w:rFonts w:ascii="Times New Roman" w:hAnsi="Times New Roman"/>
          <w:sz w:val="28"/>
          <w:szCs w:val="28"/>
          <w:lang w:val="uk-UA"/>
        </w:rPr>
      </w:pPr>
      <w:r w:rsidRPr="00A64501">
        <w:rPr>
          <w:rFonts w:ascii="Times New Roman" w:hAnsi="Times New Roman"/>
          <w:sz w:val="28"/>
          <w:szCs w:val="28"/>
        </w:rPr>
        <w:t>частково конденсуються</w:t>
      </w:r>
      <w:r>
        <w:rPr>
          <w:rFonts w:ascii="Times New Roman" w:hAnsi="Times New Roman"/>
          <w:sz w:val="28"/>
          <w:szCs w:val="28"/>
        </w:rPr>
        <w:t xml:space="preserve"> в оболонці a</w:t>
      </w:r>
      <w:r w:rsidRPr="00A64501">
        <w:rPr>
          <w:rFonts w:ascii="Times New Roman" w:hAnsi="Times New Roman"/>
          <w:sz w:val="28"/>
          <w:szCs w:val="28"/>
        </w:rPr>
        <w:t>таким чином, попереднь</w:t>
      </w:r>
      <w:r>
        <w:rPr>
          <w:rFonts w:ascii="Times New Roman" w:hAnsi="Times New Roman"/>
          <w:sz w:val="28"/>
          <w:szCs w:val="28"/>
        </w:rPr>
        <w:t>о підігрівач у вакуумній секції</w:t>
      </w:r>
      <w:r>
        <w:rPr>
          <w:rFonts w:ascii="Times New Roman" w:hAnsi="Times New Roman"/>
          <w:sz w:val="28"/>
          <w:szCs w:val="28"/>
          <w:lang w:val="uk-UA"/>
        </w:rPr>
        <w:t xml:space="preserve"> </w:t>
      </w:r>
      <w:r w:rsidRPr="00A64501">
        <w:rPr>
          <w:rFonts w:ascii="Times New Roman" w:hAnsi="Times New Roman"/>
          <w:sz w:val="28"/>
          <w:szCs w:val="28"/>
        </w:rPr>
        <w:t>відновлен</w:t>
      </w:r>
      <w:r>
        <w:rPr>
          <w:rFonts w:ascii="Times New Roman" w:hAnsi="Times New Roman"/>
          <w:sz w:val="28"/>
          <w:szCs w:val="28"/>
        </w:rPr>
        <w:t>ня певної енергії у вигляді 200</w:t>
      </w:r>
      <w:r w:rsidRPr="00A64501">
        <w:rPr>
          <w:rFonts w:ascii="Times New Roman" w:hAnsi="Times New Roman"/>
          <w:sz w:val="28"/>
          <w:szCs w:val="28"/>
        </w:rPr>
        <w:t>кг пари на тонну сечовини зінвестиційні витрати, які навіть на існуючих заводахмає термін</w:t>
      </w:r>
      <w:r>
        <w:rPr>
          <w:rFonts w:ascii="Times New Roman" w:hAnsi="Times New Roman"/>
          <w:sz w:val="28"/>
          <w:szCs w:val="28"/>
        </w:rPr>
        <w:t xml:space="preserve"> </w:t>
      </w:r>
      <w:r>
        <w:rPr>
          <w:rFonts w:ascii="Times New Roman" w:hAnsi="Times New Roman"/>
          <w:sz w:val="28"/>
          <w:szCs w:val="28"/>
        </w:rPr>
        <w:lastRenderedPageBreak/>
        <w:t>окупності менше двох років</w:t>
      </w:r>
      <w:proofErr w:type="gramStart"/>
      <w:r>
        <w:rPr>
          <w:rFonts w:ascii="Times New Roman" w:hAnsi="Times New Roman"/>
          <w:sz w:val="28"/>
          <w:szCs w:val="28"/>
        </w:rPr>
        <w:t>.</w:t>
      </w:r>
      <w:r w:rsidRPr="00A64501">
        <w:rPr>
          <w:rFonts w:ascii="Times New Roman" w:hAnsi="Times New Roman"/>
          <w:sz w:val="28"/>
          <w:szCs w:val="28"/>
        </w:rPr>
        <w:t>Щ</w:t>
      </w:r>
      <w:proofErr w:type="gramEnd"/>
      <w:r w:rsidRPr="00A64501">
        <w:rPr>
          <w:rFonts w:ascii="Times New Roman" w:hAnsi="Times New Roman"/>
          <w:sz w:val="28"/>
          <w:szCs w:val="28"/>
        </w:rPr>
        <w:t>е одна особлива характерис</w:t>
      </w:r>
      <w:r>
        <w:rPr>
          <w:rFonts w:ascii="Times New Roman" w:hAnsi="Times New Roman"/>
          <w:sz w:val="28"/>
          <w:szCs w:val="28"/>
        </w:rPr>
        <w:t>тикаМП секція - це промивання т. Зв</w:t>
      </w:r>
      <w:r>
        <w:rPr>
          <w:rFonts w:ascii="Times New Roman" w:hAnsi="Times New Roman"/>
          <w:sz w:val="28"/>
          <w:szCs w:val="28"/>
          <w:lang w:val="uk-UA"/>
        </w:rPr>
        <w:t>.</w:t>
      </w:r>
      <w:r w:rsidRPr="00A64501">
        <w:rPr>
          <w:rFonts w:ascii="Times New Roman" w:hAnsi="Times New Roman"/>
          <w:sz w:val="28"/>
          <w:szCs w:val="28"/>
        </w:rPr>
        <w:t>інертні (С</w:t>
      </w:r>
      <w:r>
        <w:rPr>
          <w:rFonts w:ascii="Times New Roman" w:hAnsi="Times New Roman"/>
          <w:sz w:val="28"/>
          <w:szCs w:val="28"/>
        </w:rPr>
        <w:t>О, Н2 і СН4 містяться переважнов ді</w:t>
      </w:r>
      <w:proofErr w:type="gramStart"/>
      <w:r>
        <w:rPr>
          <w:rFonts w:ascii="Times New Roman" w:hAnsi="Times New Roman"/>
          <w:sz w:val="28"/>
          <w:szCs w:val="28"/>
        </w:rPr>
        <w:t>оксиді вуглецю та пасивації</w:t>
      </w:r>
      <w:r>
        <w:rPr>
          <w:rFonts w:ascii="Times New Roman" w:hAnsi="Times New Roman"/>
          <w:sz w:val="28"/>
          <w:szCs w:val="28"/>
          <w:lang w:val="uk-UA"/>
        </w:rPr>
        <w:t xml:space="preserve"> </w:t>
      </w:r>
      <w:r w:rsidRPr="00A64501">
        <w:rPr>
          <w:rFonts w:ascii="Times New Roman" w:hAnsi="Times New Roman"/>
          <w:sz w:val="28"/>
          <w:szCs w:val="28"/>
        </w:rPr>
        <w:t>повітря</w:t>
      </w:r>
      <w:proofErr w:type="gramEnd"/>
      <w:r w:rsidRPr="00A64501">
        <w:rPr>
          <w:rFonts w:ascii="Times New Roman" w:hAnsi="Times New Roman"/>
          <w:sz w:val="28"/>
          <w:szCs w:val="28"/>
        </w:rPr>
        <w:t>). Як</w:t>
      </w:r>
      <w:r>
        <w:rPr>
          <w:rFonts w:ascii="Times New Roman" w:hAnsi="Times New Roman"/>
          <w:sz w:val="28"/>
          <w:szCs w:val="28"/>
        </w:rPr>
        <w:t xml:space="preserve"> вже </w:t>
      </w:r>
      <w:proofErr w:type="gramStart"/>
      <w:r>
        <w:rPr>
          <w:rFonts w:ascii="Times New Roman" w:hAnsi="Times New Roman"/>
          <w:sz w:val="28"/>
          <w:szCs w:val="28"/>
        </w:rPr>
        <w:t>п</w:t>
      </w:r>
      <w:proofErr w:type="gramEnd"/>
      <w:r>
        <w:rPr>
          <w:rFonts w:ascii="Times New Roman" w:hAnsi="Times New Roman"/>
          <w:sz w:val="28"/>
          <w:szCs w:val="28"/>
        </w:rPr>
        <w:t>ідкреслювалось, кількість</w:t>
      </w:r>
      <w:r w:rsidRPr="00A64501">
        <w:rPr>
          <w:rFonts w:ascii="Times New Roman" w:hAnsi="Times New Roman"/>
          <w:sz w:val="28"/>
          <w:szCs w:val="28"/>
        </w:rPr>
        <w:t>п</w:t>
      </w:r>
      <w:r>
        <w:rPr>
          <w:rFonts w:ascii="Times New Roman" w:hAnsi="Times New Roman"/>
          <w:sz w:val="28"/>
          <w:szCs w:val="28"/>
        </w:rPr>
        <w:t>асивації повітря в Снампрогетті</w:t>
      </w:r>
      <w:r w:rsidRPr="00A64501">
        <w:rPr>
          <w:rFonts w:ascii="Times New Roman" w:hAnsi="Times New Roman"/>
          <w:sz w:val="28"/>
          <w:szCs w:val="28"/>
        </w:rPr>
        <w:t>технологія ду</w:t>
      </w:r>
      <w:r>
        <w:rPr>
          <w:rFonts w:ascii="Times New Roman" w:hAnsi="Times New Roman"/>
          <w:sz w:val="28"/>
          <w:szCs w:val="28"/>
        </w:rPr>
        <w:t xml:space="preserve">же мала (одна третина порівняноз іншими </w:t>
      </w:r>
      <w:r w:rsidRPr="00A64501">
        <w:rPr>
          <w:rFonts w:ascii="Times New Roman" w:hAnsi="Times New Roman"/>
          <w:sz w:val="28"/>
          <w:szCs w:val="28"/>
        </w:rPr>
        <w:t>технологіями).</w:t>
      </w:r>
      <w:r>
        <w:rPr>
          <w:rFonts w:ascii="Times New Roman" w:hAnsi="Times New Roman"/>
          <w:sz w:val="28"/>
          <w:szCs w:val="28"/>
        </w:rPr>
        <w:t xml:space="preserve"> Тому це легко</w:t>
      </w:r>
      <w:r w:rsidRPr="00A64501">
        <w:rPr>
          <w:rFonts w:ascii="Times New Roman" w:hAnsi="Times New Roman"/>
          <w:sz w:val="28"/>
          <w:szCs w:val="28"/>
        </w:rPr>
        <w:t>для вилученн</w:t>
      </w:r>
      <w:r>
        <w:rPr>
          <w:rFonts w:ascii="Times New Roman" w:hAnsi="Times New Roman"/>
          <w:sz w:val="28"/>
          <w:szCs w:val="28"/>
        </w:rPr>
        <w:t>я аміаку з інертних речовин без</w:t>
      </w:r>
      <w:r w:rsidRPr="00A64501">
        <w:rPr>
          <w:rFonts w:ascii="Times New Roman" w:hAnsi="Times New Roman"/>
          <w:sz w:val="28"/>
          <w:szCs w:val="28"/>
        </w:rPr>
        <w:t>ризик вибу</w:t>
      </w:r>
      <w:r>
        <w:rPr>
          <w:rFonts w:ascii="Times New Roman" w:hAnsi="Times New Roman"/>
          <w:sz w:val="28"/>
          <w:szCs w:val="28"/>
        </w:rPr>
        <w:t>ху головним чином через H2 / O2</w:t>
      </w:r>
      <w:r w:rsidRPr="00A64501">
        <w:rPr>
          <w:rFonts w:ascii="Times New Roman" w:hAnsi="Times New Roman"/>
          <w:sz w:val="28"/>
          <w:szCs w:val="28"/>
        </w:rPr>
        <w:t>суміші</w:t>
      </w:r>
      <w:r>
        <w:rPr>
          <w:rFonts w:ascii="Times New Roman" w:hAnsi="Times New Roman"/>
          <w:sz w:val="28"/>
          <w:szCs w:val="28"/>
        </w:rPr>
        <w:t>. Відсутність видалення водню з</w:t>
      </w:r>
      <w:r w:rsidRPr="00A64501">
        <w:rPr>
          <w:rFonts w:ascii="Times New Roman" w:hAnsi="Times New Roman"/>
          <w:sz w:val="28"/>
          <w:szCs w:val="28"/>
        </w:rPr>
        <w:t>необхідний вуглекислий газ.</w:t>
      </w:r>
      <w:r>
        <w:rPr>
          <w:rFonts w:ascii="Times New Roman" w:hAnsi="Times New Roman"/>
          <w:sz w:val="28"/>
          <w:szCs w:val="28"/>
          <w:lang w:val="uk-UA"/>
        </w:rPr>
        <w:t xml:space="preserve"> За спеціальним запитами були розроблені різні рі</w:t>
      </w:r>
      <w:r w:rsidRPr="00A64501">
        <w:rPr>
          <w:rFonts w:ascii="Times New Roman" w:hAnsi="Times New Roman"/>
          <w:sz w:val="28"/>
          <w:szCs w:val="28"/>
          <w:lang w:val="uk-UA"/>
        </w:rPr>
        <w:t xml:space="preserve">системи </w:t>
      </w:r>
      <w:r>
        <w:rPr>
          <w:rFonts w:ascii="Times New Roman" w:hAnsi="Times New Roman"/>
          <w:sz w:val="28"/>
          <w:szCs w:val="28"/>
          <w:lang w:val="uk-UA"/>
        </w:rPr>
        <w:t xml:space="preserve">очищення </w:t>
      </w:r>
      <w:r w:rsidRPr="00A64501">
        <w:rPr>
          <w:rFonts w:ascii="Times New Roman" w:hAnsi="Times New Roman"/>
          <w:sz w:val="28"/>
          <w:szCs w:val="28"/>
          <w:lang w:val="uk-UA"/>
        </w:rPr>
        <w:t>Снампрогетті</w:t>
      </w:r>
      <w:r>
        <w:rPr>
          <w:rFonts w:ascii="Times New Roman" w:hAnsi="Times New Roman"/>
          <w:sz w:val="28"/>
          <w:szCs w:val="28"/>
          <w:lang w:val="uk-UA"/>
        </w:rPr>
        <w:t>, і мають</w:t>
      </w:r>
      <w:r w:rsidRPr="00A64501">
        <w:rPr>
          <w:rFonts w:ascii="Times New Roman" w:hAnsi="Times New Roman"/>
          <w:sz w:val="28"/>
          <w:szCs w:val="28"/>
          <w:lang w:val="uk-UA"/>
        </w:rPr>
        <w:t>вже встановлені н</w:t>
      </w:r>
      <w:r>
        <w:rPr>
          <w:rFonts w:ascii="Times New Roman" w:hAnsi="Times New Roman"/>
          <w:sz w:val="28"/>
          <w:szCs w:val="28"/>
          <w:lang w:val="uk-UA"/>
        </w:rPr>
        <w:t>а промислових підприємствах.Для повного зменшення аміакуміститься в інертах, повністюбезпечні умови щодо вибухів,</w:t>
      </w:r>
      <w:r w:rsidRPr="00A64501">
        <w:rPr>
          <w:rFonts w:ascii="Times New Roman" w:hAnsi="Times New Roman"/>
          <w:sz w:val="28"/>
          <w:szCs w:val="28"/>
          <w:lang w:val="uk-UA"/>
        </w:rPr>
        <w:t>Snamproge</w:t>
      </w:r>
      <w:r>
        <w:rPr>
          <w:rFonts w:ascii="Times New Roman" w:hAnsi="Times New Roman"/>
          <w:sz w:val="28"/>
          <w:szCs w:val="28"/>
          <w:lang w:val="uk-UA"/>
        </w:rPr>
        <w:t>tti запатентував пральну машину</w:t>
      </w:r>
      <w:r w:rsidRPr="00A64501">
        <w:rPr>
          <w:rFonts w:ascii="Times New Roman" w:hAnsi="Times New Roman"/>
          <w:sz w:val="28"/>
          <w:szCs w:val="28"/>
          <w:lang w:val="uk-UA"/>
        </w:rPr>
        <w:t>метод</w:t>
      </w:r>
      <w:r>
        <w:rPr>
          <w:rFonts w:ascii="Times New Roman" w:hAnsi="Times New Roman"/>
          <w:sz w:val="28"/>
          <w:szCs w:val="28"/>
          <w:lang w:val="uk-UA"/>
        </w:rPr>
        <w:t>, який вже застосовувався в</w:t>
      </w:r>
      <w:r w:rsidRPr="00A64501">
        <w:rPr>
          <w:rFonts w:ascii="Times New Roman" w:hAnsi="Times New Roman"/>
          <w:sz w:val="28"/>
          <w:szCs w:val="28"/>
          <w:lang w:val="uk-UA"/>
        </w:rPr>
        <w:t>де</w:t>
      </w:r>
      <w:r>
        <w:rPr>
          <w:rFonts w:ascii="Times New Roman" w:hAnsi="Times New Roman"/>
          <w:sz w:val="28"/>
          <w:szCs w:val="28"/>
          <w:lang w:val="uk-UA"/>
        </w:rPr>
        <w:t>які рослини. Це полягає в митті</w:t>
      </w:r>
      <w:r w:rsidRPr="00A64501">
        <w:rPr>
          <w:rFonts w:ascii="Times New Roman" w:hAnsi="Times New Roman"/>
          <w:sz w:val="28"/>
          <w:szCs w:val="28"/>
          <w:lang w:val="uk-UA"/>
        </w:rPr>
        <w:t>ін</w:t>
      </w:r>
      <w:r>
        <w:rPr>
          <w:rFonts w:ascii="Times New Roman" w:hAnsi="Times New Roman"/>
          <w:sz w:val="28"/>
          <w:szCs w:val="28"/>
          <w:lang w:val="uk-UA"/>
        </w:rPr>
        <w:t xml:space="preserve">ертні з водою після додавання а </w:t>
      </w:r>
      <w:r w:rsidRPr="00A64501">
        <w:rPr>
          <w:rFonts w:ascii="Times New Roman" w:hAnsi="Times New Roman"/>
          <w:sz w:val="28"/>
          <w:szCs w:val="28"/>
          <w:lang w:val="uk-UA"/>
        </w:rPr>
        <w:t>кількість лег</w:t>
      </w:r>
      <w:r>
        <w:rPr>
          <w:rFonts w:ascii="Times New Roman" w:hAnsi="Times New Roman"/>
          <w:sz w:val="28"/>
          <w:szCs w:val="28"/>
          <w:lang w:val="uk-UA"/>
        </w:rPr>
        <w:t xml:space="preserve">козаймистого газу, як наприклад </w:t>
      </w:r>
      <w:r w:rsidRPr="00A64501">
        <w:rPr>
          <w:rFonts w:ascii="Times New Roman" w:hAnsi="Times New Roman"/>
          <w:sz w:val="28"/>
          <w:szCs w:val="28"/>
          <w:lang w:val="uk-UA"/>
        </w:rPr>
        <w:t>природного га</w:t>
      </w:r>
      <w:r>
        <w:rPr>
          <w:rFonts w:ascii="Times New Roman" w:hAnsi="Times New Roman"/>
          <w:sz w:val="28"/>
          <w:szCs w:val="28"/>
          <w:lang w:val="uk-UA"/>
        </w:rPr>
        <w:t xml:space="preserve">зу, в такій кількості, що після аміак був ліквідований, склад інертів виходить за межі </w:t>
      </w:r>
      <w:r w:rsidRPr="00A64501">
        <w:rPr>
          <w:rFonts w:ascii="Times New Roman" w:hAnsi="Times New Roman"/>
          <w:sz w:val="28"/>
          <w:szCs w:val="28"/>
          <w:lang w:val="uk-UA"/>
        </w:rPr>
        <w:t>вибух</w:t>
      </w:r>
      <w:r>
        <w:rPr>
          <w:rFonts w:ascii="Times New Roman" w:hAnsi="Times New Roman"/>
          <w:sz w:val="28"/>
          <w:szCs w:val="28"/>
          <w:lang w:val="uk-UA"/>
        </w:rPr>
        <w:t>онебезпечне поле через надлишок легкозаймистого</w:t>
      </w:r>
      <w:r w:rsidRPr="00A64501">
        <w:rPr>
          <w:rFonts w:ascii="Times New Roman" w:hAnsi="Times New Roman"/>
          <w:sz w:val="28"/>
          <w:szCs w:val="28"/>
          <w:lang w:val="uk-UA"/>
        </w:rPr>
        <w:t xml:space="preserve"> газ</w:t>
      </w:r>
      <w:r>
        <w:rPr>
          <w:rFonts w:ascii="Times New Roman" w:hAnsi="Times New Roman"/>
          <w:sz w:val="28"/>
          <w:szCs w:val="28"/>
          <w:lang w:val="uk-UA"/>
        </w:rPr>
        <w:t>у</w:t>
      </w:r>
      <w:r w:rsidRPr="00A64501">
        <w:rPr>
          <w:rFonts w:ascii="Times New Roman" w:hAnsi="Times New Roman"/>
          <w:sz w:val="28"/>
          <w:szCs w:val="28"/>
          <w:lang w:val="uk-UA"/>
        </w:rPr>
        <w:t>. Вимиті інерти відпра</w:t>
      </w:r>
      <w:r>
        <w:rPr>
          <w:rFonts w:ascii="Times New Roman" w:hAnsi="Times New Roman"/>
          <w:sz w:val="28"/>
          <w:szCs w:val="28"/>
          <w:lang w:val="uk-UA"/>
        </w:rPr>
        <w:t>вляються</w:t>
      </w:r>
      <w:r w:rsidRPr="00A64501">
        <w:rPr>
          <w:rFonts w:ascii="Times New Roman" w:hAnsi="Times New Roman"/>
          <w:sz w:val="28"/>
          <w:szCs w:val="28"/>
          <w:lang w:val="uk-UA"/>
        </w:rPr>
        <w:t>до пал</w:t>
      </w:r>
      <w:r>
        <w:rPr>
          <w:rFonts w:ascii="Times New Roman" w:hAnsi="Times New Roman"/>
          <w:sz w:val="28"/>
          <w:szCs w:val="28"/>
          <w:lang w:val="uk-UA"/>
        </w:rPr>
        <w:t>ьника разом із природним газом.</w:t>
      </w:r>
      <w:r w:rsidRPr="00A64501">
        <w:rPr>
          <w:rFonts w:ascii="Times New Roman" w:hAnsi="Times New Roman"/>
          <w:sz w:val="28"/>
          <w:szCs w:val="28"/>
          <w:lang w:val="uk-UA"/>
        </w:rPr>
        <w:t>С</w:t>
      </w:r>
      <w:r>
        <w:rPr>
          <w:rFonts w:ascii="Times New Roman" w:hAnsi="Times New Roman"/>
          <w:sz w:val="28"/>
          <w:szCs w:val="28"/>
          <w:lang w:val="uk-UA"/>
        </w:rPr>
        <w:t>лід підкреслити, що присутність</w:t>
      </w:r>
      <w:r w:rsidRPr="00A64501">
        <w:rPr>
          <w:rFonts w:ascii="Times New Roman" w:hAnsi="Times New Roman"/>
          <w:sz w:val="28"/>
          <w:szCs w:val="28"/>
          <w:lang w:val="uk-UA"/>
        </w:rPr>
        <w:t>розд</w:t>
      </w:r>
      <w:r>
        <w:rPr>
          <w:rFonts w:ascii="Times New Roman" w:hAnsi="Times New Roman"/>
          <w:sz w:val="28"/>
          <w:szCs w:val="28"/>
          <w:lang w:val="uk-UA"/>
        </w:rPr>
        <w:t>ілу МП забезпечує чудовий завод</w:t>
      </w:r>
      <w:r w:rsidRPr="00A64501">
        <w:rPr>
          <w:rFonts w:ascii="Times New Roman" w:hAnsi="Times New Roman"/>
          <w:sz w:val="28"/>
          <w:szCs w:val="28"/>
          <w:lang w:val="uk-UA"/>
        </w:rPr>
        <w:t>гнучк</w:t>
      </w:r>
      <w:r>
        <w:rPr>
          <w:rFonts w:ascii="Times New Roman" w:hAnsi="Times New Roman"/>
          <w:sz w:val="28"/>
          <w:szCs w:val="28"/>
          <w:lang w:val="uk-UA"/>
        </w:rPr>
        <w:t xml:space="preserve">ість, якою можна керувати через </w:t>
      </w:r>
      <w:r w:rsidRPr="00A64501">
        <w:rPr>
          <w:rFonts w:ascii="Times New Roman" w:hAnsi="Times New Roman"/>
          <w:sz w:val="28"/>
          <w:szCs w:val="28"/>
          <w:lang w:val="uk-UA"/>
        </w:rPr>
        <w:t>діапазон співв</w:t>
      </w:r>
      <w:r>
        <w:rPr>
          <w:rFonts w:ascii="Times New Roman" w:hAnsi="Times New Roman"/>
          <w:sz w:val="28"/>
          <w:szCs w:val="28"/>
          <w:lang w:val="uk-UA"/>
        </w:rPr>
        <w:t>ідношень NH3 / CO2, з надлишком</w:t>
      </w:r>
      <w:r w:rsidRPr="00A64501">
        <w:rPr>
          <w:rFonts w:ascii="Times New Roman" w:hAnsi="Times New Roman"/>
          <w:sz w:val="28"/>
          <w:szCs w:val="28"/>
          <w:lang w:val="uk-UA"/>
        </w:rPr>
        <w:t>аміак</w:t>
      </w:r>
      <w:r>
        <w:rPr>
          <w:rFonts w:ascii="Times New Roman" w:hAnsi="Times New Roman"/>
          <w:sz w:val="28"/>
          <w:szCs w:val="28"/>
          <w:lang w:val="uk-UA"/>
        </w:rPr>
        <w:t>, присутній у потоці сечовини з</w:t>
      </w:r>
      <w:r w:rsidRPr="00A64501">
        <w:rPr>
          <w:rFonts w:ascii="Times New Roman" w:hAnsi="Times New Roman"/>
          <w:sz w:val="28"/>
          <w:szCs w:val="28"/>
          <w:lang w:val="uk-UA"/>
        </w:rPr>
        <w:t>знімач, який</w:t>
      </w:r>
      <w:r>
        <w:rPr>
          <w:rFonts w:ascii="Times New Roman" w:hAnsi="Times New Roman"/>
          <w:sz w:val="28"/>
          <w:szCs w:val="28"/>
          <w:lang w:val="uk-UA"/>
        </w:rPr>
        <w:t xml:space="preserve"> витягується та конденсуєтьсярозділом МП. Крім того, хоча в</w:t>
      </w:r>
      <w:r w:rsidRPr="00A64501">
        <w:rPr>
          <w:rFonts w:ascii="Times New Roman" w:hAnsi="Times New Roman"/>
          <w:sz w:val="28"/>
          <w:szCs w:val="28"/>
          <w:lang w:val="uk-UA"/>
        </w:rPr>
        <w:t>принцип конт</w:t>
      </w:r>
      <w:r>
        <w:rPr>
          <w:rFonts w:ascii="Times New Roman" w:hAnsi="Times New Roman"/>
          <w:sz w:val="28"/>
          <w:szCs w:val="28"/>
          <w:lang w:val="uk-UA"/>
        </w:rPr>
        <w:t>ролю співвідношення NH3 / CO2  синтезу важлива, на практиці,завдяки наявності секції МП,</w:t>
      </w:r>
      <w:r w:rsidRPr="00A64501">
        <w:rPr>
          <w:rFonts w:ascii="Times New Roman" w:hAnsi="Times New Roman"/>
          <w:sz w:val="28"/>
          <w:szCs w:val="28"/>
          <w:lang w:val="uk-UA"/>
        </w:rPr>
        <w:t>де</w:t>
      </w:r>
      <w:r>
        <w:rPr>
          <w:rFonts w:ascii="Times New Roman" w:hAnsi="Times New Roman"/>
          <w:sz w:val="28"/>
          <w:szCs w:val="28"/>
          <w:lang w:val="uk-UA"/>
        </w:rPr>
        <w:t>які коливання є прийнятними і є</w:t>
      </w:r>
      <w:r w:rsidRPr="00A64501">
        <w:rPr>
          <w:rFonts w:ascii="Times New Roman" w:hAnsi="Times New Roman"/>
          <w:sz w:val="28"/>
          <w:szCs w:val="28"/>
          <w:lang w:val="uk-UA"/>
        </w:rPr>
        <w:t>немає необхідност</w:t>
      </w:r>
      <w:r>
        <w:rPr>
          <w:rFonts w:ascii="Times New Roman" w:hAnsi="Times New Roman"/>
          <w:sz w:val="28"/>
          <w:szCs w:val="28"/>
          <w:lang w:val="uk-UA"/>
        </w:rPr>
        <w:t xml:space="preserve">і в суворому контролі NH3 / CO2 </w:t>
      </w:r>
      <w:r w:rsidRPr="00A64501">
        <w:rPr>
          <w:rFonts w:ascii="Times New Roman" w:hAnsi="Times New Roman"/>
          <w:sz w:val="28"/>
          <w:szCs w:val="28"/>
          <w:lang w:val="uk-UA"/>
        </w:rPr>
        <w:t>коефіцієнт у процесі Снампрогетті.</w:t>
      </w:r>
    </w:p>
    <w:p w:rsidR="00A64501" w:rsidRPr="00A64501" w:rsidRDefault="00A64501" w:rsidP="00A64501">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ОЧИЩЕННЯ НИЗЬКОГО ТИСКУ (LP) </w:t>
      </w:r>
      <w:r w:rsidRPr="00A64501">
        <w:rPr>
          <w:rFonts w:ascii="Times New Roman" w:hAnsi="Times New Roman"/>
          <w:sz w:val="28"/>
          <w:szCs w:val="28"/>
          <w:lang w:val="uk-UA"/>
        </w:rPr>
        <w:t>І ВІДНОВЛЕННЯ</w:t>
      </w:r>
    </w:p>
    <w:p w:rsidR="00A64501" w:rsidRDefault="00A64501" w:rsidP="00A64501">
      <w:pPr>
        <w:spacing w:line="360" w:lineRule="auto"/>
        <w:rPr>
          <w:rFonts w:ascii="Times New Roman" w:hAnsi="Times New Roman"/>
          <w:sz w:val="28"/>
          <w:szCs w:val="28"/>
          <w:lang w:val="uk-UA"/>
        </w:rPr>
      </w:pPr>
      <w:r w:rsidRPr="00A64501">
        <w:rPr>
          <w:rFonts w:ascii="Times New Roman" w:hAnsi="Times New Roman"/>
          <w:sz w:val="28"/>
          <w:szCs w:val="28"/>
          <w:lang w:val="uk-UA"/>
        </w:rPr>
        <w:t>Пода</w:t>
      </w:r>
      <w:r>
        <w:rPr>
          <w:rFonts w:ascii="Times New Roman" w:hAnsi="Times New Roman"/>
          <w:sz w:val="28"/>
          <w:szCs w:val="28"/>
          <w:lang w:val="uk-UA"/>
        </w:rPr>
        <w:t xml:space="preserve">льше очищення аміаку та вуглецю </w:t>
      </w:r>
      <w:r w:rsidRPr="00A64501">
        <w:rPr>
          <w:rFonts w:ascii="Times New Roman" w:hAnsi="Times New Roman"/>
          <w:sz w:val="28"/>
          <w:szCs w:val="28"/>
          <w:lang w:val="uk-UA"/>
        </w:rPr>
        <w:t xml:space="preserve">діоксид </w:t>
      </w:r>
      <w:r>
        <w:rPr>
          <w:rFonts w:ascii="Times New Roman" w:hAnsi="Times New Roman"/>
          <w:sz w:val="28"/>
          <w:szCs w:val="28"/>
          <w:lang w:val="uk-UA"/>
        </w:rPr>
        <w:t xml:space="preserve">вносять в секцію LP, що працює при 3,5 бар g. Пари, що містять </w:t>
      </w:r>
      <w:r w:rsidRPr="00A64501">
        <w:rPr>
          <w:rFonts w:ascii="Times New Roman" w:hAnsi="Times New Roman"/>
          <w:sz w:val="28"/>
          <w:szCs w:val="28"/>
          <w:lang w:val="uk-UA"/>
        </w:rPr>
        <w:t>аміак і</w:t>
      </w:r>
      <w:r>
        <w:rPr>
          <w:rFonts w:ascii="Times New Roman" w:hAnsi="Times New Roman"/>
          <w:sz w:val="28"/>
          <w:szCs w:val="28"/>
          <w:lang w:val="uk-UA"/>
        </w:rPr>
        <w:t xml:space="preserve"> вуглекислий газ, конденсуються </w:t>
      </w:r>
      <w:r w:rsidRPr="00A64501">
        <w:rPr>
          <w:rFonts w:ascii="Times New Roman" w:hAnsi="Times New Roman"/>
          <w:sz w:val="28"/>
          <w:szCs w:val="28"/>
          <w:lang w:val="uk-UA"/>
        </w:rPr>
        <w:t>і по</w:t>
      </w:r>
      <w:r>
        <w:rPr>
          <w:rFonts w:ascii="Times New Roman" w:hAnsi="Times New Roman"/>
          <w:sz w:val="28"/>
          <w:szCs w:val="28"/>
          <w:lang w:val="uk-UA"/>
        </w:rPr>
        <w:t xml:space="preserve">вертається до реактора через МП </w:t>
      </w:r>
      <w:r w:rsidRPr="00A64501">
        <w:rPr>
          <w:rFonts w:ascii="Times New Roman" w:hAnsi="Times New Roman"/>
          <w:sz w:val="28"/>
          <w:szCs w:val="28"/>
          <w:lang w:val="uk-UA"/>
        </w:rPr>
        <w:t>р</w:t>
      </w:r>
      <w:r>
        <w:rPr>
          <w:rFonts w:ascii="Times New Roman" w:hAnsi="Times New Roman"/>
          <w:sz w:val="28"/>
          <w:szCs w:val="28"/>
          <w:lang w:val="uk-UA"/>
        </w:rPr>
        <w:t xml:space="preserve">озділ. Бак відповідного розміру </w:t>
      </w:r>
      <w:r w:rsidRPr="00A64501">
        <w:rPr>
          <w:rFonts w:ascii="Times New Roman" w:hAnsi="Times New Roman"/>
          <w:sz w:val="28"/>
          <w:szCs w:val="28"/>
          <w:lang w:val="uk-UA"/>
        </w:rPr>
        <w:t xml:space="preserve">наведено </w:t>
      </w:r>
      <w:r>
        <w:rPr>
          <w:rFonts w:ascii="Times New Roman" w:hAnsi="Times New Roman"/>
          <w:sz w:val="28"/>
          <w:szCs w:val="28"/>
          <w:lang w:val="uk-UA"/>
        </w:rPr>
        <w:t xml:space="preserve">в цьому розділі для збору всіх </w:t>
      </w:r>
      <w:r w:rsidRPr="00A64501">
        <w:rPr>
          <w:rFonts w:ascii="Times New Roman" w:hAnsi="Times New Roman"/>
          <w:sz w:val="28"/>
          <w:szCs w:val="28"/>
          <w:lang w:val="uk-UA"/>
        </w:rPr>
        <w:t>розч</w:t>
      </w:r>
      <w:r>
        <w:rPr>
          <w:rFonts w:ascii="Times New Roman" w:hAnsi="Times New Roman"/>
          <w:sz w:val="28"/>
          <w:szCs w:val="28"/>
          <w:lang w:val="uk-UA"/>
        </w:rPr>
        <w:t xml:space="preserve">ини з заводу, коли він закритий вниз надовго. </w:t>
      </w:r>
    </w:p>
    <w:p w:rsidR="00A64501" w:rsidRDefault="00A64501" w:rsidP="00A64501">
      <w:pPr>
        <w:spacing w:line="360" w:lineRule="auto"/>
        <w:rPr>
          <w:rFonts w:ascii="Times New Roman" w:hAnsi="Times New Roman"/>
          <w:sz w:val="28"/>
          <w:szCs w:val="28"/>
          <w:lang w:val="uk-UA"/>
        </w:rPr>
      </w:pPr>
    </w:p>
    <w:p w:rsidR="00A64501" w:rsidRPr="00A64501" w:rsidRDefault="00A64501" w:rsidP="00A64501">
      <w:pPr>
        <w:spacing w:line="360" w:lineRule="auto"/>
        <w:jc w:val="center"/>
        <w:rPr>
          <w:rFonts w:ascii="Times New Roman" w:hAnsi="Times New Roman"/>
          <w:sz w:val="28"/>
          <w:szCs w:val="28"/>
          <w:lang w:val="uk-UA"/>
        </w:rPr>
      </w:pPr>
      <w:r>
        <w:rPr>
          <w:rFonts w:ascii="Times New Roman" w:hAnsi="Times New Roman"/>
          <w:sz w:val="28"/>
          <w:szCs w:val="28"/>
          <w:lang w:val="uk-UA"/>
        </w:rPr>
        <w:lastRenderedPageBreak/>
        <w:t xml:space="preserve">ВАКУУМНА </w:t>
      </w:r>
      <w:r w:rsidRPr="00A64501">
        <w:rPr>
          <w:rFonts w:ascii="Times New Roman" w:hAnsi="Times New Roman"/>
          <w:sz w:val="28"/>
          <w:szCs w:val="28"/>
          <w:lang w:val="uk-UA"/>
        </w:rPr>
        <w:t xml:space="preserve">КОНЦЕНТРАЦІЯ </w:t>
      </w:r>
    </w:p>
    <w:p w:rsidR="00A64501" w:rsidRDefault="00A64501" w:rsidP="00A64501">
      <w:pPr>
        <w:spacing w:line="360" w:lineRule="auto"/>
        <w:rPr>
          <w:rFonts w:ascii="Times New Roman" w:hAnsi="Times New Roman"/>
          <w:sz w:val="28"/>
          <w:szCs w:val="28"/>
          <w:lang w:val="uk-UA"/>
        </w:rPr>
      </w:pPr>
      <w:r w:rsidRPr="00A64501">
        <w:rPr>
          <w:rFonts w:ascii="Times New Roman" w:hAnsi="Times New Roman"/>
          <w:sz w:val="28"/>
          <w:szCs w:val="28"/>
          <w:lang w:val="uk-UA"/>
        </w:rPr>
        <w:t>Розчин сеч</w:t>
      </w:r>
      <w:r w:rsidR="00246D2C">
        <w:rPr>
          <w:rFonts w:ascii="Times New Roman" w:hAnsi="Times New Roman"/>
          <w:sz w:val="28"/>
          <w:szCs w:val="28"/>
          <w:lang w:val="uk-UA"/>
        </w:rPr>
        <w:t xml:space="preserve">овини, що виходить із секції LP </w:t>
      </w:r>
      <w:r w:rsidRPr="00A64501">
        <w:rPr>
          <w:rFonts w:ascii="Times New Roman" w:hAnsi="Times New Roman"/>
          <w:sz w:val="28"/>
          <w:szCs w:val="28"/>
          <w:lang w:val="uk-UA"/>
        </w:rPr>
        <w:t xml:space="preserve">становить </w:t>
      </w:r>
      <w:r w:rsidR="00246D2C">
        <w:rPr>
          <w:rFonts w:ascii="Times New Roman" w:hAnsi="Times New Roman"/>
          <w:sz w:val="28"/>
          <w:szCs w:val="28"/>
          <w:lang w:val="uk-UA"/>
        </w:rPr>
        <w:t xml:space="preserve">близько 70% н.в. і містить малі </w:t>
      </w:r>
      <w:r w:rsidRPr="00A64501">
        <w:rPr>
          <w:rFonts w:ascii="Times New Roman" w:hAnsi="Times New Roman"/>
          <w:sz w:val="28"/>
          <w:szCs w:val="28"/>
          <w:lang w:val="uk-UA"/>
        </w:rPr>
        <w:t>кількос</w:t>
      </w:r>
      <w:r w:rsidR="00246D2C">
        <w:rPr>
          <w:rFonts w:ascii="Times New Roman" w:hAnsi="Times New Roman"/>
          <w:sz w:val="28"/>
          <w:szCs w:val="28"/>
          <w:lang w:val="uk-UA"/>
        </w:rPr>
        <w:t xml:space="preserve">ті аміаку та вуглекислого газу. </w:t>
      </w:r>
      <w:r w:rsidRPr="00A64501">
        <w:rPr>
          <w:rFonts w:ascii="Times New Roman" w:hAnsi="Times New Roman"/>
          <w:sz w:val="28"/>
          <w:szCs w:val="28"/>
          <w:lang w:val="uk-UA"/>
        </w:rPr>
        <w:t>Кінцева концентрація ро</w:t>
      </w:r>
      <w:r w:rsidR="00246D2C">
        <w:rPr>
          <w:rFonts w:ascii="Times New Roman" w:hAnsi="Times New Roman"/>
          <w:sz w:val="28"/>
          <w:szCs w:val="28"/>
          <w:lang w:val="uk-UA"/>
        </w:rPr>
        <w:t xml:space="preserve">зчину сечовини </w:t>
      </w:r>
      <w:r w:rsidRPr="00A64501">
        <w:rPr>
          <w:rFonts w:ascii="Times New Roman" w:hAnsi="Times New Roman"/>
          <w:sz w:val="28"/>
          <w:szCs w:val="28"/>
          <w:lang w:val="uk-UA"/>
        </w:rPr>
        <w:t>(99,8% н</w:t>
      </w:r>
      <w:r w:rsidR="00246D2C">
        <w:rPr>
          <w:rFonts w:ascii="Times New Roman" w:hAnsi="Times New Roman"/>
          <w:sz w:val="28"/>
          <w:szCs w:val="28"/>
          <w:lang w:val="uk-UA"/>
        </w:rPr>
        <w:t xml:space="preserve">.в.) виготовляється у вакуумі в </w:t>
      </w:r>
      <w:r w:rsidRPr="00A64501">
        <w:rPr>
          <w:rFonts w:ascii="Times New Roman" w:hAnsi="Times New Roman"/>
          <w:sz w:val="28"/>
          <w:szCs w:val="28"/>
          <w:lang w:val="uk-UA"/>
        </w:rPr>
        <w:t>два кр</w:t>
      </w:r>
      <w:r w:rsidR="00246D2C">
        <w:rPr>
          <w:rFonts w:ascii="Times New Roman" w:hAnsi="Times New Roman"/>
          <w:sz w:val="28"/>
          <w:szCs w:val="28"/>
          <w:lang w:val="uk-UA"/>
        </w:rPr>
        <w:t xml:space="preserve">оки при 0,3 і 0,03 бар абс. Для </w:t>
      </w:r>
      <w:r w:rsidRPr="00A64501">
        <w:rPr>
          <w:rFonts w:ascii="Times New Roman" w:hAnsi="Times New Roman"/>
          <w:sz w:val="28"/>
          <w:szCs w:val="28"/>
          <w:lang w:val="uk-UA"/>
        </w:rPr>
        <w:t>продукт, що о</w:t>
      </w:r>
      <w:r w:rsidR="00246D2C">
        <w:rPr>
          <w:rFonts w:ascii="Times New Roman" w:hAnsi="Times New Roman"/>
          <w:sz w:val="28"/>
          <w:szCs w:val="28"/>
          <w:lang w:val="uk-UA"/>
        </w:rPr>
        <w:t xml:space="preserve">тримав приціл, і через один-два </w:t>
      </w:r>
      <w:r w:rsidRPr="00A64501">
        <w:rPr>
          <w:rFonts w:ascii="Times New Roman" w:hAnsi="Times New Roman"/>
          <w:sz w:val="28"/>
          <w:szCs w:val="28"/>
          <w:lang w:val="uk-UA"/>
        </w:rPr>
        <w:t>етапи для гран</w:t>
      </w:r>
      <w:r w:rsidR="00246D2C">
        <w:rPr>
          <w:rFonts w:ascii="Times New Roman" w:hAnsi="Times New Roman"/>
          <w:sz w:val="28"/>
          <w:szCs w:val="28"/>
          <w:lang w:val="uk-UA"/>
        </w:rPr>
        <w:t xml:space="preserve">ульованого продукту, відповідно </w:t>
      </w:r>
      <w:r w:rsidRPr="00A64501">
        <w:rPr>
          <w:rFonts w:ascii="Times New Roman" w:hAnsi="Times New Roman"/>
          <w:sz w:val="28"/>
          <w:szCs w:val="28"/>
          <w:lang w:val="uk-UA"/>
        </w:rPr>
        <w:t>до</w:t>
      </w:r>
      <w:r w:rsidR="00246D2C">
        <w:rPr>
          <w:rFonts w:ascii="Times New Roman" w:hAnsi="Times New Roman"/>
          <w:sz w:val="28"/>
          <w:szCs w:val="28"/>
          <w:lang w:val="uk-UA"/>
        </w:rPr>
        <w:t xml:space="preserve"> обраної технології грануляції. </w:t>
      </w:r>
      <w:r w:rsidRPr="00A64501">
        <w:rPr>
          <w:rFonts w:ascii="Times New Roman" w:hAnsi="Times New Roman"/>
          <w:sz w:val="28"/>
          <w:szCs w:val="28"/>
          <w:lang w:val="uk-UA"/>
        </w:rPr>
        <w:t>Ва</w:t>
      </w:r>
      <w:r w:rsidR="00246D2C">
        <w:rPr>
          <w:rFonts w:ascii="Times New Roman" w:hAnsi="Times New Roman"/>
          <w:sz w:val="28"/>
          <w:szCs w:val="28"/>
          <w:lang w:val="uk-UA"/>
        </w:rPr>
        <w:t xml:space="preserve">жлива особливість цього розділу </w:t>
      </w:r>
      <w:r w:rsidRPr="00A64501">
        <w:rPr>
          <w:rFonts w:ascii="Times New Roman" w:hAnsi="Times New Roman"/>
          <w:sz w:val="28"/>
          <w:szCs w:val="28"/>
          <w:lang w:val="uk-UA"/>
        </w:rPr>
        <w:t>- це</w:t>
      </w:r>
      <w:r w:rsidR="00246D2C">
        <w:rPr>
          <w:rFonts w:ascii="Times New Roman" w:hAnsi="Times New Roman"/>
          <w:sz w:val="28"/>
          <w:szCs w:val="28"/>
          <w:lang w:val="uk-UA"/>
        </w:rPr>
        <w:t xml:space="preserve"> концентрація сечовини розчину приблизно до 86% н.в. </w:t>
      </w:r>
      <w:r w:rsidRPr="00A64501">
        <w:rPr>
          <w:rFonts w:ascii="Times New Roman" w:hAnsi="Times New Roman"/>
          <w:sz w:val="28"/>
          <w:szCs w:val="28"/>
          <w:lang w:val="uk-UA"/>
        </w:rPr>
        <w:t>Необхідне</w:t>
      </w:r>
      <w:r w:rsidR="00246D2C">
        <w:rPr>
          <w:rFonts w:ascii="Times New Roman" w:hAnsi="Times New Roman"/>
          <w:sz w:val="28"/>
          <w:szCs w:val="28"/>
          <w:lang w:val="uk-UA"/>
        </w:rPr>
        <w:t xml:space="preserve"> тепло забезпечується частковим конденсація парів (аміак і діоксид вуглецю по суті) з </w:t>
      </w:r>
      <w:r w:rsidRPr="00A64501">
        <w:rPr>
          <w:rFonts w:ascii="Times New Roman" w:hAnsi="Times New Roman"/>
          <w:sz w:val="28"/>
          <w:szCs w:val="28"/>
          <w:lang w:val="uk-UA"/>
        </w:rPr>
        <w:t>МП секційний</w:t>
      </w:r>
      <w:r w:rsidR="00246D2C">
        <w:rPr>
          <w:rFonts w:ascii="Times New Roman" w:hAnsi="Times New Roman"/>
          <w:sz w:val="28"/>
          <w:szCs w:val="28"/>
          <w:lang w:val="uk-UA"/>
        </w:rPr>
        <w:t xml:space="preserve"> випарник. Особлива обережність взяті Снампрогетті при розробці </w:t>
      </w:r>
      <w:r w:rsidRPr="00A64501">
        <w:rPr>
          <w:rFonts w:ascii="Times New Roman" w:hAnsi="Times New Roman"/>
          <w:sz w:val="28"/>
          <w:szCs w:val="28"/>
          <w:lang w:val="uk-UA"/>
        </w:rPr>
        <w:t xml:space="preserve">цього розділу, щоб мінімізувати </w:t>
      </w:r>
      <w:r w:rsidR="00246D2C">
        <w:rPr>
          <w:rFonts w:ascii="Times New Roman" w:hAnsi="Times New Roman"/>
          <w:sz w:val="28"/>
          <w:szCs w:val="28"/>
          <w:lang w:val="uk-UA"/>
        </w:rPr>
        <w:t xml:space="preserve">температури та час проживання, щоб зберегти </w:t>
      </w:r>
      <w:r w:rsidRPr="00A64501">
        <w:rPr>
          <w:rFonts w:ascii="Times New Roman" w:hAnsi="Times New Roman"/>
          <w:sz w:val="28"/>
          <w:szCs w:val="28"/>
          <w:lang w:val="uk-UA"/>
        </w:rPr>
        <w:t>бі</w:t>
      </w:r>
      <w:r w:rsidR="00246D2C">
        <w:rPr>
          <w:rFonts w:ascii="Times New Roman" w:hAnsi="Times New Roman"/>
          <w:sz w:val="28"/>
          <w:szCs w:val="28"/>
          <w:lang w:val="uk-UA"/>
        </w:rPr>
        <w:t xml:space="preserve">урет при мінімальних значеннях. </w:t>
      </w:r>
      <w:r w:rsidRPr="00A64501">
        <w:rPr>
          <w:rFonts w:ascii="Times New Roman" w:hAnsi="Times New Roman"/>
          <w:sz w:val="28"/>
          <w:szCs w:val="28"/>
          <w:lang w:val="uk-UA"/>
        </w:rPr>
        <w:t>Б</w:t>
      </w:r>
      <w:r w:rsidR="00246D2C">
        <w:rPr>
          <w:rFonts w:ascii="Times New Roman" w:hAnsi="Times New Roman"/>
          <w:sz w:val="28"/>
          <w:szCs w:val="28"/>
          <w:lang w:val="uk-UA"/>
        </w:rPr>
        <w:t xml:space="preserve">уло знайдено просте рішення для </w:t>
      </w:r>
      <w:r w:rsidRPr="00A64501">
        <w:rPr>
          <w:rFonts w:ascii="Times New Roman" w:hAnsi="Times New Roman"/>
          <w:sz w:val="28"/>
          <w:szCs w:val="28"/>
          <w:lang w:val="uk-UA"/>
        </w:rPr>
        <w:t>проб</w:t>
      </w:r>
      <w:r w:rsidR="00246D2C">
        <w:rPr>
          <w:rFonts w:ascii="Times New Roman" w:hAnsi="Times New Roman"/>
          <w:sz w:val="28"/>
          <w:szCs w:val="28"/>
          <w:lang w:val="uk-UA"/>
        </w:rPr>
        <w:t xml:space="preserve">лема утворення грудок у другому </w:t>
      </w:r>
      <w:r w:rsidRPr="00A64501">
        <w:rPr>
          <w:rFonts w:ascii="Times New Roman" w:hAnsi="Times New Roman"/>
          <w:sz w:val="28"/>
          <w:szCs w:val="28"/>
          <w:lang w:val="uk-UA"/>
        </w:rPr>
        <w:t>вакуумни</w:t>
      </w:r>
      <w:r w:rsidR="00246D2C">
        <w:rPr>
          <w:rFonts w:ascii="Times New Roman" w:hAnsi="Times New Roman"/>
          <w:sz w:val="28"/>
          <w:szCs w:val="28"/>
          <w:lang w:val="uk-UA"/>
        </w:rPr>
        <w:t xml:space="preserve">й сепаратор: утворення грудок є </w:t>
      </w:r>
      <w:r w:rsidRPr="00A64501">
        <w:rPr>
          <w:rFonts w:ascii="Times New Roman" w:hAnsi="Times New Roman"/>
          <w:sz w:val="28"/>
          <w:szCs w:val="28"/>
          <w:lang w:val="uk-UA"/>
        </w:rPr>
        <w:t>запобіг</w:t>
      </w:r>
      <w:r w:rsidR="00246D2C">
        <w:rPr>
          <w:rFonts w:ascii="Times New Roman" w:hAnsi="Times New Roman"/>
          <w:sz w:val="28"/>
          <w:szCs w:val="28"/>
          <w:lang w:val="uk-UA"/>
        </w:rPr>
        <w:t xml:space="preserve">ає змочування внутрішніх стінок </w:t>
      </w:r>
      <w:r w:rsidRPr="00A64501">
        <w:rPr>
          <w:rFonts w:ascii="Times New Roman" w:hAnsi="Times New Roman"/>
          <w:sz w:val="28"/>
          <w:szCs w:val="28"/>
          <w:lang w:val="uk-UA"/>
        </w:rPr>
        <w:t>сепаратор за допомогою невелик</w:t>
      </w:r>
      <w:r w:rsidR="00246D2C">
        <w:rPr>
          <w:rFonts w:ascii="Times New Roman" w:hAnsi="Times New Roman"/>
          <w:sz w:val="28"/>
          <w:szCs w:val="28"/>
          <w:lang w:val="uk-UA"/>
        </w:rPr>
        <w:t xml:space="preserve">ої утилізації </w:t>
      </w:r>
      <w:r w:rsidRPr="00A64501">
        <w:rPr>
          <w:rFonts w:ascii="Times New Roman" w:hAnsi="Times New Roman"/>
          <w:sz w:val="28"/>
          <w:szCs w:val="28"/>
          <w:lang w:val="uk-UA"/>
        </w:rPr>
        <w:t>розплавленої сечовини.</w:t>
      </w:r>
    </w:p>
    <w:p w:rsidR="00246D2C" w:rsidRDefault="00246D2C" w:rsidP="00246D2C">
      <w:pPr>
        <w:spacing w:line="360" w:lineRule="auto"/>
        <w:jc w:val="center"/>
        <w:rPr>
          <w:rFonts w:ascii="Times New Roman" w:hAnsi="Times New Roman"/>
          <w:sz w:val="28"/>
          <w:szCs w:val="28"/>
          <w:lang w:val="uk-UA"/>
        </w:rPr>
      </w:pPr>
      <w:r>
        <w:rPr>
          <w:rFonts w:ascii="Times New Roman" w:hAnsi="Times New Roman"/>
          <w:sz w:val="28"/>
          <w:szCs w:val="28"/>
          <w:lang w:val="uk-UA"/>
        </w:rPr>
        <w:t>ГРАНУЛЯЦІЯ</w:t>
      </w:r>
    </w:p>
    <w:p w:rsidR="00246D2C" w:rsidRDefault="00246D2C" w:rsidP="00246D2C">
      <w:pPr>
        <w:spacing w:line="360" w:lineRule="auto"/>
        <w:rPr>
          <w:rFonts w:ascii="Times New Roman" w:hAnsi="Times New Roman"/>
          <w:sz w:val="28"/>
          <w:szCs w:val="28"/>
          <w:lang w:val="uk-UA"/>
        </w:rPr>
      </w:pPr>
      <w:r w:rsidRPr="00246D2C">
        <w:rPr>
          <w:rFonts w:ascii="Times New Roman" w:hAnsi="Times New Roman"/>
          <w:sz w:val="28"/>
          <w:szCs w:val="28"/>
          <w:lang w:val="uk-UA"/>
        </w:rPr>
        <w:t>Прил</w:t>
      </w:r>
      <w:r>
        <w:rPr>
          <w:rFonts w:ascii="Times New Roman" w:hAnsi="Times New Roman"/>
          <w:sz w:val="28"/>
          <w:szCs w:val="28"/>
          <w:lang w:val="uk-UA"/>
        </w:rPr>
        <w:t xml:space="preserve">інг - це найпростіша технологія </w:t>
      </w:r>
      <w:r w:rsidRPr="00246D2C">
        <w:rPr>
          <w:rFonts w:ascii="Times New Roman" w:hAnsi="Times New Roman"/>
          <w:sz w:val="28"/>
          <w:szCs w:val="28"/>
          <w:lang w:val="uk-UA"/>
        </w:rPr>
        <w:t>виготовляти твер</w:t>
      </w:r>
      <w:r>
        <w:rPr>
          <w:rFonts w:ascii="Times New Roman" w:hAnsi="Times New Roman"/>
          <w:sz w:val="28"/>
          <w:szCs w:val="28"/>
          <w:lang w:val="uk-UA"/>
        </w:rPr>
        <w:t xml:space="preserve">ду сечовину з комерційною метою </w:t>
      </w:r>
      <w:r w:rsidRPr="00246D2C">
        <w:rPr>
          <w:rFonts w:ascii="Times New Roman" w:hAnsi="Times New Roman"/>
          <w:sz w:val="28"/>
          <w:szCs w:val="28"/>
          <w:lang w:val="uk-UA"/>
        </w:rPr>
        <w:t>діючі хімічні та фізичні характе</w:t>
      </w:r>
      <w:r>
        <w:rPr>
          <w:rFonts w:ascii="Times New Roman" w:hAnsi="Times New Roman"/>
          <w:sz w:val="28"/>
          <w:szCs w:val="28"/>
          <w:lang w:val="uk-UA"/>
        </w:rPr>
        <w:t xml:space="preserve">ристики. </w:t>
      </w:r>
      <w:r w:rsidRPr="00246D2C">
        <w:rPr>
          <w:rFonts w:ascii="Times New Roman" w:hAnsi="Times New Roman"/>
          <w:sz w:val="28"/>
          <w:szCs w:val="28"/>
          <w:lang w:val="uk-UA"/>
        </w:rPr>
        <w:t>Розплавлену сечови</w:t>
      </w:r>
      <w:r>
        <w:rPr>
          <w:rFonts w:ascii="Times New Roman" w:hAnsi="Times New Roman"/>
          <w:sz w:val="28"/>
          <w:szCs w:val="28"/>
          <w:lang w:val="uk-UA"/>
        </w:rPr>
        <w:t xml:space="preserve">ну (99,8% н.в.) розпорошують на </w:t>
      </w:r>
      <w:r w:rsidRPr="00246D2C">
        <w:rPr>
          <w:rFonts w:ascii="Times New Roman" w:hAnsi="Times New Roman"/>
          <w:sz w:val="28"/>
          <w:szCs w:val="28"/>
          <w:lang w:val="uk-UA"/>
        </w:rPr>
        <w:t>вершина к</w:t>
      </w:r>
      <w:r>
        <w:rPr>
          <w:rFonts w:ascii="Times New Roman" w:hAnsi="Times New Roman"/>
          <w:sz w:val="28"/>
          <w:szCs w:val="28"/>
          <w:lang w:val="uk-UA"/>
        </w:rPr>
        <w:t>олодяжної вежі, на висоті 55-80</w:t>
      </w:r>
      <w:r w:rsidRPr="00246D2C">
        <w:rPr>
          <w:rFonts w:ascii="Times New Roman" w:hAnsi="Times New Roman"/>
          <w:sz w:val="28"/>
          <w:szCs w:val="28"/>
          <w:lang w:val="uk-UA"/>
        </w:rPr>
        <w:t>м, відпо</w:t>
      </w:r>
      <w:r>
        <w:rPr>
          <w:rFonts w:ascii="Times New Roman" w:hAnsi="Times New Roman"/>
          <w:sz w:val="28"/>
          <w:szCs w:val="28"/>
          <w:lang w:val="uk-UA"/>
        </w:rPr>
        <w:t xml:space="preserve">відно до кліматичних умов; біля </w:t>
      </w:r>
      <w:r w:rsidRPr="00246D2C">
        <w:rPr>
          <w:rFonts w:ascii="Times New Roman" w:hAnsi="Times New Roman"/>
          <w:sz w:val="28"/>
          <w:szCs w:val="28"/>
          <w:lang w:val="uk-UA"/>
        </w:rPr>
        <w:t xml:space="preserve">дно, по суті </w:t>
      </w:r>
      <w:r>
        <w:rPr>
          <w:rFonts w:ascii="Times New Roman" w:hAnsi="Times New Roman"/>
          <w:sz w:val="28"/>
          <w:szCs w:val="28"/>
          <w:lang w:val="uk-UA"/>
        </w:rPr>
        <w:t xml:space="preserve">сфероїдальні частинки сечовини, </w:t>
      </w:r>
      <w:r w:rsidRPr="00246D2C">
        <w:rPr>
          <w:rFonts w:ascii="Times New Roman" w:hAnsi="Times New Roman"/>
          <w:sz w:val="28"/>
          <w:szCs w:val="28"/>
          <w:lang w:val="uk-UA"/>
        </w:rPr>
        <w:t xml:space="preserve">а </w:t>
      </w:r>
      <w:r>
        <w:rPr>
          <w:rFonts w:ascii="Times New Roman" w:hAnsi="Times New Roman"/>
          <w:sz w:val="28"/>
          <w:szCs w:val="28"/>
          <w:lang w:val="uk-UA"/>
        </w:rPr>
        <w:t xml:space="preserve">саме гриби, зібрані і достатньо </w:t>
      </w:r>
      <w:r w:rsidRPr="00246D2C">
        <w:rPr>
          <w:rFonts w:ascii="Times New Roman" w:hAnsi="Times New Roman"/>
          <w:sz w:val="28"/>
          <w:szCs w:val="28"/>
          <w:lang w:val="uk-UA"/>
        </w:rPr>
        <w:t>охолоджений з метою відправки на збер</w:t>
      </w:r>
      <w:r>
        <w:rPr>
          <w:rFonts w:ascii="Times New Roman" w:hAnsi="Times New Roman"/>
          <w:sz w:val="28"/>
          <w:szCs w:val="28"/>
          <w:lang w:val="uk-UA"/>
        </w:rPr>
        <w:t xml:space="preserve">ігання або </w:t>
      </w:r>
      <w:r w:rsidRPr="00246D2C">
        <w:rPr>
          <w:rFonts w:ascii="Times New Roman" w:hAnsi="Times New Roman"/>
          <w:sz w:val="28"/>
          <w:szCs w:val="28"/>
          <w:lang w:val="uk-UA"/>
        </w:rPr>
        <w:t>без</w:t>
      </w:r>
      <w:r>
        <w:rPr>
          <w:rFonts w:ascii="Times New Roman" w:hAnsi="Times New Roman"/>
          <w:sz w:val="28"/>
          <w:szCs w:val="28"/>
          <w:lang w:val="uk-UA"/>
        </w:rPr>
        <w:t xml:space="preserve">посередньо до секції мішків без </w:t>
      </w:r>
      <w:r w:rsidRPr="00246D2C">
        <w:rPr>
          <w:rFonts w:ascii="Times New Roman" w:hAnsi="Times New Roman"/>
          <w:sz w:val="28"/>
          <w:szCs w:val="28"/>
          <w:lang w:val="uk-UA"/>
        </w:rPr>
        <w:t>скринінг</w:t>
      </w:r>
      <w:r>
        <w:rPr>
          <w:rFonts w:ascii="Times New Roman" w:hAnsi="Times New Roman"/>
          <w:sz w:val="28"/>
          <w:szCs w:val="28"/>
          <w:lang w:val="uk-UA"/>
        </w:rPr>
        <w:t>у</w:t>
      </w:r>
      <w:r w:rsidRPr="00246D2C">
        <w:rPr>
          <w:rFonts w:ascii="Times New Roman" w:hAnsi="Times New Roman"/>
          <w:sz w:val="28"/>
          <w:szCs w:val="28"/>
          <w:lang w:val="uk-UA"/>
        </w:rPr>
        <w:t>, покрит</w:t>
      </w:r>
      <w:r>
        <w:rPr>
          <w:rFonts w:ascii="Times New Roman" w:hAnsi="Times New Roman"/>
          <w:sz w:val="28"/>
          <w:szCs w:val="28"/>
          <w:lang w:val="uk-UA"/>
        </w:rPr>
        <w:t xml:space="preserve">тя або будь-яке інше лікування. </w:t>
      </w:r>
      <w:r w:rsidRPr="00246D2C">
        <w:rPr>
          <w:rFonts w:ascii="Times New Roman" w:hAnsi="Times New Roman"/>
          <w:sz w:val="28"/>
          <w:szCs w:val="28"/>
          <w:lang w:val="uk-UA"/>
        </w:rPr>
        <w:t xml:space="preserve">У кількох </w:t>
      </w:r>
      <w:r>
        <w:rPr>
          <w:rFonts w:ascii="Times New Roman" w:hAnsi="Times New Roman"/>
          <w:sz w:val="28"/>
          <w:szCs w:val="28"/>
          <w:lang w:val="uk-UA"/>
        </w:rPr>
        <w:t xml:space="preserve">рослинах на основі Снампрогетті </w:t>
      </w:r>
      <w:r w:rsidRPr="00246D2C">
        <w:rPr>
          <w:rFonts w:ascii="Times New Roman" w:hAnsi="Times New Roman"/>
          <w:sz w:val="28"/>
          <w:szCs w:val="28"/>
          <w:lang w:val="uk-UA"/>
        </w:rPr>
        <w:t>техно</w:t>
      </w:r>
      <w:r>
        <w:rPr>
          <w:rFonts w:ascii="Times New Roman" w:hAnsi="Times New Roman"/>
          <w:sz w:val="28"/>
          <w:szCs w:val="28"/>
          <w:lang w:val="uk-UA"/>
        </w:rPr>
        <w:t xml:space="preserve">логії, просили власники заводів </w:t>
      </w:r>
      <w:r w:rsidRPr="00246D2C">
        <w:rPr>
          <w:rFonts w:ascii="Times New Roman" w:hAnsi="Times New Roman"/>
          <w:sz w:val="28"/>
          <w:szCs w:val="28"/>
          <w:lang w:val="uk-UA"/>
        </w:rPr>
        <w:t>дода</w:t>
      </w:r>
      <w:r>
        <w:rPr>
          <w:rFonts w:ascii="Times New Roman" w:hAnsi="Times New Roman"/>
          <w:sz w:val="28"/>
          <w:szCs w:val="28"/>
          <w:lang w:val="uk-UA"/>
        </w:rPr>
        <w:t xml:space="preserve">ти формальдегід (0,2-0,3% н.в.) </w:t>
      </w:r>
      <w:r w:rsidRPr="00246D2C">
        <w:rPr>
          <w:rFonts w:ascii="Times New Roman" w:hAnsi="Times New Roman"/>
          <w:sz w:val="28"/>
          <w:szCs w:val="28"/>
          <w:lang w:val="uk-UA"/>
        </w:rPr>
        <w:t>до розплавленої сечови</w:t>
      </w:r>
      <w:r>
        <w:rPr>
          <w:rFonts w:ascii="Times New Roman" w:hAnsi="Times New Roman"/>
          <w:sz w:val="28"/>
          <w:szCs w:val="28"/>
          <w:lang w:val="uk-UA"/>
        </w:rPr>
        <w:t xml:space="preserve">ни безпосередньо перед обробкою </w:t>
      </w:r>
      <w:r w:rsidRPr="00246D2C">
        <w:rPr>
          <w:rFonts w:ascii="Times New Roman" w:hAnsi="Times New Roman"/>
          <w:sz w:val="28"/>
          <w:szCs w:val="28"/>
          <w:lang w:val="uk-UA"/>
        </w:rPr>
        <w:t>розді</w:t>
      </w:r>
      <w:r>
        <w:rPr>
          <w:rFonts w:ascii="Times New Roman" w:hAnsi="Times New Roman"/>
          <w:sz w:val="28"/>
          <w:szCs w:val="28"/>
          <w:lang w:val="uk-UA"/>
        </w:rPr>
        <w:t xml:space="preserve">лу з метою покращення самопливу </w:t>
      </w:r>
      <w:r w:rsidRPr="00246D2C">
        <w:rPr>
          <w:rFonts w:ascii="Times New Roman" w:hAnsi="Times New Roman"/>
          <w:sz w:val="28"/>
          <w:szCs w:val="28"/>
          <w:lang w:val="uk-UA"/>
        </w:rPr>
        <w:t>характер</w:t>
      </w:r>
      <w:r>
        <w:rPr>
          <w:rFonts w:ascii="Times New Roman" w:hAnsi="Times New Roman"/>
          <w:sz w:val="28"/>
          <w:szCs w:val="28"/>
          <w:lang w:val="uk-UA"/>
        </w:rPr>
        <w:t xml:space="preserve">истики карбованої сечовини і до </w:t>
      </w:r>
      <w:r w:rsidRPr="00246D2C">
        <w:rPr>
          <w:rFonts w:ascii="Times New Roman" w:hAnsi="Times New Roman"/>
          <w:sz w:val="28"/>
          <w:szCs w:val="28"/>
          <w:lang w:val="uk-UA"/>
        </w:rPr>
        <w:t>домогтися нез</w:t>
      </w:r>
      <w:r>
        <w:rPr>
          <w:rFonts w:ascii="Times New Roman" w:hAnsi="Times New Roman"/>
          <w:sz w:val="28"/>
          <w:szCs w:val="28"/>
          <w:lang w:val="uk-UA"/>
        </w:rPr>
        <w:t xml:space="preserve">начного збільшення твердості. A </w:t>
      </w:r>
      <w:r w:rsidRPr="00246D2C">
        <w:rPr>
          <w:rFonts w:ascii="Times New Roman" w:hAnsi="Times New Roman"/>
          <w:sz w:val="28"/>
          <w:szCs w:val="28"/>
          <w:lang w:val="uk-UA"/>
        </w:rPr>
        <w:t>піднімається тяга по</w:t>
      </w:r>
      <w:r>
        <w:rPr>
          <w:rFonts w:ascii="Times New Roman" w:hAnsi="Times New Roman"/>
          <w:sz w:val="28"/>
          <w:szCs w:val="28"/>
          <w:lang w:val="uk-UA"/>
        </w:rPr>
        <w:t xml:space="preserve">вітря всередині колодяжної вежі </w:t>
      </w:r>
      <w:r w:rsidRPr="00246D2C">
        <w:rPr>
          <w:rFonts w:ascii="Times New Roman" w:hAnsi="Times New Roman"/>
          <w:sz w:val="28"/>
          <w:szCs w:val="28"/>
          <w:lang w:val="uk-UA"/>
        </w:rPr>
        <w:t>є охолоджуючим середовищем, яке видаляє</w:t>
      </w:r>
      <w:r>
        <w:rPr>
          <w:rFonts w:ascii="Times New Roman" w:hAnsi="Times New Roman"/>
          <w:sz w:val="28"/>
          <w:szCs w:val="28"/>
          <w:lang w:val="uk-UA"/>
        </w:rPr>
        <w:t xml:space="preserve"> </w:t>
      </w:r>
      <w:r w:rsidRPr="00246D2C">
        <w:rPr>
          <w:rFonts w:ascii="Times New Roman" w:hAnsi="Times New Roman"/>
          <w:sz w:val="28"/>
          <w:szCs w:val="28"/>
          <w:lang w:val="uk-UA"/>
        </w:rPr>
        <w:t>затвердіння нагріває і охолоджує осади.</w:t>
      </w:r>
      <w:r>
        <w:rPr>
          <w:rFonts w:ascii="Times New Roman" w:hAnsi="Times New Roman"/>
          <w:sz w:val="28"/>
          <w:szCs w:val="28"/>
          <w:lang w:val="uk-UA"/>
        </w:rPr>
        <w:t xml:space="preserve"> </w:t>
      </w:r>
    </w:p>
    <w:p w:rsidR="00246D2C" w:rsidRPr="00246D2C" w:rsidRDefault="00246D2C" w:rsidP="00246D2C">
      <w:pPr>
        <w:spacing w:line="360" w:lineRule="auto"/>
        <w:rPr>
          <w:rFonts w:ascii="Times New Roman" w:hAnsi="Times New Roman"/>
          <w:sz w:val="28"/>
          <w:szCs w:val="28"/>
          <w:lang w:val="uk-UA"/>
        </w:rPr>
      </w:pPr>
      <w:r w:rsidRPr="00246D2C">
        <w:rPr>
          <w:rFonts w:ascii="Times New Roman" w:hAnsi="Times New Roman"/>
          <w:sz w:val="28"/>
          <w:szCs w:val="28"/>
          <w:lang w:val="uk-UA"/>
        </w:rPr>
        <w:lastRenderedPageBreak/>
        <w:t>Процес приготування, хоча він простий</w:t>
      </w:r>
      <w:r>
        <w:rPr>
          <w:rFonts w:ascii="Times New Roman" w:hAnsi="Times New Roman"/>
          <w:sz w:val="28"/>
          <w:szCs w:val="28"/>
          <w:lang w:val="uk-UA"/>
        </w:rPr>
        <w:t xml:space="preserve"> </w:t>
      </w:r>
      <w:r w:rsidRPr="00246D2C">
        <w:rPr>
          <w:rFonts w:ascii="Times New Roman" w:hAnsi="Times New Roman"/>
          <w:sz w:val="28"/>
          <w:szCs w:val="28"/>
          <w:lang w:val="uk-UA"/>
        </w:rPr>
        <w:t>один, приховує деякі критичні проблеми:</w:t>
      </w:r>
    </w:p>
    <w:p w:rsidR="00A04A78" w:rsidRDefault="00246D2C" w:rsidP="00246D2C">
      <w:pPr>
        <w:spacing w:line="360" w:lineRule="auto"/>
        <w:rPr>
          <w:rFonts w:ascii="Times New Roman" w:hAnsi="Times New Roman"/>
          <w:sz w:val="28"/>
          <w:szCs w:val="28"/>
          <w:lang w:val="uk-UA"/>
        </w:rPr>
      </w:pPr>
      <w:r w:rsidRPr="00246D2C">
        <w:rPr>
          <w:rFonts w:ascii="Times New Roman" w:hAnsi="Times New Roman"/>
          <w:sz w:val="28"/>
          <w:szCs w:val="28"/>
          <w:lang w:val="uk-UA"/>
        </w:rPr>
        <w:t xml:space="preserve">• ковш повинен </w:t>
      </w:r>
      <w:r>
        <w:rPr>
          <w:rFonts w:ascii="Times New Roman" w:hAnsi="Times New Roman"/>
          <w:sz w:val="28"/>
          <w:szCs w:val="28"/>
          <w:lang w:val="uk-UA"/>
        </w:rPr>
        <w:t xml:space="preserve">бути спеціально розроблений для </w:t>
      </w:r>
      <w:r w:rsidRPr="00246D2C">
        <w:rPr>
          <w:rFonts w:ascii="Times New Roman" w:hAnsi="Times New Roman"/>
          <w:sz w:val="28"/>
          <w:szCs w:val="28"/>
          <w:lang w:val="uk-UA"/>
        </w:rPr>
        <w:t xml:space="preserve">обмежте </w:t>
      </w:r>
      <w:r>
        <w:rPr>
          <w:rFonts w:ascii="Times New Roman" w:hAnsi="Times New Roman"/>
          <w:sz w:val="28"/>
          <w:szCs w:val="28"/>
          <w:lang w:val="uk-UA"/>
        </w:rPr>
        <w:t xml:space="preserve">кількість штрафу та негабаритів </w:t>
      </w:r>
      <w:r w:rsidRPr="00246D2C">
        <w:rPr>
          <w:rFonts w:ascii="Times New Roman" w:hAnsi="Times New Roman"/>
          <w:sz w:val="28"/>
          <w:szCs w:val="28"/>
          <w:lang w:val="uk-UA"/>
        </w:rPr>
        <w:t>грипи до незначного значення. Насправді</w:t>
      </w:r>
      <w:r>
        <w:rPr>
          <w:rFonts w:ascii="Times New Roman" w:hAnsi="Times New Roman"/>
          <w:sz w:val="28"/>
          <w:szCs w:val="28"/>
          <w:lang w:val="uk-UA"/>
        </w:rPr>
        <w:t xml:space="preserve"> </w:t>
      </w:r>
      <w:r w:rsidRPr="00246D2C">
        <w:rPr>
          <w:rFonts w:ascii="Times New Roman" w:hAnsi="Times New Roman"/>
          <w:sz w:val="28"/>
          <w:szCs w:val="28"/>
          <w:lang w:val="uk-UA"/>
        </w:rPr>
        <w:t xml:space="preserve">Крива розподілу Гауса </w:t>
      </w:r>
      <w:r>
        <w:rPr>
          <w:rFonts w:ascii="Times New Roman" w:hAnsi="Times New Roman"/>
          <w:sz w:val="28"/>
          <w:szCs w:val="28"/>
          <w:lang w:val="uk-UA"/>
        </w:rPr>
        <w:t xml:space="preserve">повинна бути такою ж </w:t>
      </w:r>
      <w:r w:rsidRPr="00246D2C">
        <w:rPr>
          <w:rFonts w:ascii="Times New Roman" w:hAnsi="Times New Roman"/>
          <w:sz w:val="28"/>
          <w:szCs w:val="28"/>
          <w:lang w:val="uk-UA"/>
        </w:rPr>
        <w:t>максимально вузький, щ</w:t>
      </w:r>
      <w:r>
        <w:rPr>
          <w:rFonts w:ascii="Times New Roman" w:hAnsi="Times New Roman"/>
          <w:sz w:val="28"/>
          <w:szCs w:val="28"/>
          <w:lang w:val="uk-UA"/>
        </w:rPr>
        <w:t xml:space="preserve">об уникнути сильного злежування </w:t>
      </w:r>
      <w:r w:rsidRPr="00246D2C">
        <w:rPr>
          <w:rFonts w:ascii="Times New Roman" w:hAnsi="Times New Roman"/>
          <w:sz w:val="28"/>
          <w:szCs w:val="28"/>
          <w:lang w:val="uk-UA"/>
        </w:rPr>
        <w:t>проблеми в сховищі;</w:t>
      </w:r>
    </w:p>
    <w:p w:rsidR="00246D2C" w:rsidRPr="00246D2C" w:rsidRDefault="00246D2C" w:rsidP="00246D2C">
      <w:pPr>
        <w:spacing w:line="360" w:lineRule="auto"/>
        <w:rPr>
          <w:rFonts w:ascii="Times New Roman" w:hAnsi="Times New Roman"/>
          <w:sz w:val="28"/>
          <w:szCs w:val="28"/>
          <w:lang w:val="uk-UA"/>
        </w:rPr>
      </w:pPr>
      <w:r w:rsidRPr="00246D2C">
        <w:rPr>
          <w:rFonts w:ascii="Times New Roman" w:hAnsi="Times New Roman"/>
          <w:sz w:val="28"/>
          <w:szCs w:val="28"/>
          <w:lang w:val="uk-UA"/>
        </w:rPr>
        <w:t>• занадто багато повітря може охолодити виріб</w:t>
      </w:r>
      <w:r>
        <w:rPr>
          <w:rFonts w:ascii="Times New Roman" w:hAnsi="Times New Roman"/>
          <w:sz w:val="28"/>
          <w:szCs w:val="28"/>
          <w:lang w:val="uk-UA"/>
        </w:rPr>
        <w:t xml:space="preserve"> н</w:t>
      </w:r>
      <w:r w:rsidRPr="00246D2C">
        <w:rPr>
          <w:rFonts w:ascii="Times New Roman" w:hAnsi="Times New Roman"/>
          <w:sz w:val="28"/>
          <w:szCs w:val="28"/>
          <w:lang w:val="uk-UA"/>
        </w:rPr>
        <w:t>адмірно</w:t>
      </w:r>
      <w:r>
        <w:rPr>
          <w:rFonts w:ascii="Times New Roman" w:hAnsi="Times New Roman"/>
          <w:sz w:val="28"/>
          <w:szCs w:val="28"/>
          <w:lang w:val="uk-UA"/>
        </w:rPr>
        <w:t>, що призводить до небажаногопоглинання вологи з повітря в</w:t>
      </w:r>
      <w:r w:rsidRPr="00246D2C">
        <w:rPr>
          <w:rFonts w:ascii="Times New Roman" w:hAnsi="Times New Roman"/>
          <w:sz w:val="28"/>
          <w:szCs w:val="28"/>
          <w:lang w:val="uk-UA"/>
        </w:rPr>
        <w:t xml:space="preserve">вологий клімат, знову ж таки </w:t>
      </w:r>
      <w:r>
        <w:rPr>
          <w:rFonts w:ascii="Times New Roman" w:hAnsi="Times New Roman"/>
          <w:sz w:val="28"/>
          <w:szCs w:val="28"/>
          <w:lang w:val="uk-UA"/>
        </w:rPr>
        <w:t>можливий</w:t>
      </w:r>
      <w:r w:rsidRPr="00246D2C">
        <w:rPr>
          <w:rFonts w:ascii="Times New Roman" w:hAnsi="Times New Roman"/>
          <w:sz w:val="28"/>
          <w:szCs w:val="28"/>
          <w:lang w:val="uk-UA"/>
        </w:rPr>
        <w:t>серйозні про</w:t>
      </w:r>
      <w:r>
        <w:rPr>
          <w:rFonts w:ascii="Times New Roman" w:hAnsi="Times New Roman"/>
          <w:sz w:val="28"/>
          <w:szCs w:val="28"/>
          <w:lang w:val="uk-UA"/>
        </w:rPr>
        <w:t>блеми з злежуванням продуктів у</w:t>
      </w:r>
      <w:r w:rsidRPr="00246D2C">
        <w:rPr>
          <w:rFonts w:ascii="Times New Roman" w:hAnsi="Times New Roman"/>
          <w:sz w:val="28"/>
          <w:szCs w:val="28"/>
          <w:lang w:val="uk-UA"/>
        </w:rPr>
        <w:t>зберігання;</w:t>
      </w:r>
    </w:p>
    <w:p w:rsidR="00246D2C" w:rsidRDefault="00246D2C" w:rsidP="00246D2C">
      <w:pPr>
        <w:spacing w:line="360" w:lineRule="auto"/>
        <w:rPr>
          <w:rFonts w:ascii="Times New Roman" w:hAnsi="Times New Roman"/>
          <w:sz w:val="28"/>
          <w:szCs w:val="28"/>
          <w:lang w:val="uk-UA"/>
        </w:rPr>
      </w:pPr>
      <w:r w:rsidRPr="00246D2C">
        <w:rPr>
          <w:rFonts w:ascii="Times New Roman" w:hAnsi="Times New Roman"/>
          <w:sz w:val="28"/>
          <w:szCs w:val="28"/>
          <w:lang w:val="uk-UA"/>
        </w:rPr>
        <w:t>• занадто багато повітря може з</w:t>
      </w:r>
      <w:r>
        <w:rPr>
          <w:rFonts w:ascii="Times New Roman" w:hAnsi="Times New Roman"/>
          <w:sz w:val="28"/>
          <w:szCs w:val="28"/>
          <w:lang w:val="uk-UA"/>
        </w:rPr>
        <w:t>ахопити занадто багато сечовини</w:t>
      </w:r>
      <w:r w:rsidRPr="00246D2C">
        <w:rPr>
          <w:rFonts w:ascii="Times New Roman" w:hAnsi="Times New Roman"/>
          <w:sz w:val="28"/>
          <w:szCs w:val="28"/>
          <w:lang w:val="uk-UA"/>
        </w:rPr>
        <w:t>пил у в</w:t>
      </w:r>
      <w:r>
        <w:rPr>
          <w:rFonts w:ascii="Times New Roman" w:hAnsi="Times New Roman"/>
          <w:sz w:val="28"/>
          <w:szCs w:val="28"/>
          <w:lang w:val="uk-UA"/>
        </w:rPr>
        <w:t>ерхній частині колодяжної вежі.</w:t>
      </w:r>
      <w:r w:rsidRPr="00246D2C">
        <w:rPr>
          <w:rFonts w:ascii="Times New Roman" w:hAnsi="Times New Roman"/>
          <w:sz w:val="28"/>
          <w:szCs w:val="28"/>
          <w:lang w:val="uk-UA"/>
        </w:rPr>
        <w:t>Ця останн</w:t>
      </w:r>
      <w:r>
        <w:rPr>
          <w:rFonts w:ascii="Times New Roman" w:hAnsi="Times New Roman"/>
          <w:sz w:val="28"/>
          <w:szCs w:val="28"/>
          <w:lang w:val="uk-UA"/>
        </w:rPr>
        <w:t>я проблема становить збільшення</w:t>
      </w:r>
      <w:r w:rsidRPr="00246D2C">
        <w:rPr>
          <w:rFonts w:ascii="Times New Roman" w:hAnsi="Times New Roman"/>
          <w:sz w:val="28"/>
          <w:szCs w:val="28"/>
          <w:lang w:val="uk-UA"/>
        </w:rPr>
        <w:t xml:space="preserve">у </w:t>
      </w:r>
      <w:r>
        <w:rPr>
          <w:rFonts w:ascii="Times New Roman" w:hAnsi="Times New Roman"/>
          <w:sz w:val="28"/>
          <w:szCs w:val="28"/>
          <w:lang w:val="uk-UA"/>
        </w:rPr>
        <w:t>споживанні конкретної сировини,</w:t>
      </w:r>
      <w:r w:rsidRPr="00246D2C">
        <w:rPr>
          <w:rFonts w:ascii="Times New Roman" w:hAnsi="Times New Roman"/>
          <w:sz w:val="28"/>
          <w:szCs w:val="28"/>
          <w:lang w:val="uk-UA"/>
        </w:rPr>
        <w:t xml:space="preserve">що означає не </w:t>
      </w:r>
      <w:r>
        <w:rPr>
          <w:rFonts w:ascii="Times New Roman" w:hAnsi="Times New Roman"/>
          <w:sz w:val="28"/>
          <w:szCs w:val="28"/>
          <w:lang w:val="uk-UA"/>
        </w:rPr>
        <w:t>лише не ефективність рослин, але</w:t>
      </w:r>
      <w:r w:rsidRPr="00246D2C">
        <w:rPr>
          <w:rFonts w:ascii="Times New Roman" w:hAnsi="Times New Roman"/>
          <w:sz w:val="28"/>
          <w:szCs w:val="28"/>
          <w:lang w:val="uk-UA"/>
        </w:rPr>
        <w:t>в основному я</w:t>
      </w:r>
      <w:r>
        <w:rPr>
          <w:rFonts w:ascii="Times New Roman" w:hAnsi="Times New Roman"/>
          <w:sz w:val="28"/>
          <w:szCs w:val="28"/>
          <w:lang w:val="uk-UA"/>
        </w:rPr>
        <w:t xml:space="preserve">вляє собою серйозне забруднення </w:t>
      </w:r>
      <w:r w:rsidRPr="00246D2C">
        <w:rPr>
          <w:rFonts w:ascii="Times New Roman" w:hAnsi="Times New Roman"/>
          <w:sz w:val="28"/>
          <w:szCs w:val="28"/>
          <w:lang w:val="uk-UA"/>
        </w:rPr>
        <w:t>проблем</w:t>
      </w:r>
      <w:r>
        <w:rPr>
          <w:rFonts w:ascii="Times New Roman" w:hAnsi="Times New Roman"/>
          <w:sz w:val="28"/>
          <w:szCs w:val="28"/>
          <w:lang w:val="uk-UA"/>
        </w:rPr>
        <w:t xml:space="preserve">а. Що стосується пилу сечовини, </w:t>
      </w:r>
      <w:r w:rsidRPr="00246D2C">
        <w:rPr>
          <w:rFonts w:ascii="Times New Roman" w:hAnsi="Times New Roman"/>
          <w:sz w:val="28"/>
          <w:szCs w:val="28"/>
          <w:lang w:val="uk-UA"/>
        </w:rPr>
        <w:t>Snamprogetti</w:t>
      </w:r>
      <w:r>
        <w:rPr>
          <w:rFonts w:ascii="Times New Roman" w:hAnsi="Times New Roman"/>
          <w:sz w:val="28"/>
          <w:szCs w:val="28"/>
          <w:lang w:val="uk-UA"/>
        </w:rPr>
        <w:t xml:space="preserve"> має запатентоване знепилювання</w:t>
      </w:r>
      <w:r w:rsidRPr="00246D2C">
        <w:rPr>
          <w:rFonts w:ascii="Times New Roman" w:hAnsi="Times New Roman"/>
          <w:sz w:val="28"/>
          <w:szCs w:val="28"/>
          <w:lang w:val="uk-UA"/>
        </w:rPr>
        <w:t>система, яка вже за</w:t>
      </w:r>
      <w:r>
        <w:rPr>
          <w:rFonts w:ascii="Times New Roman" w:hAnsi="Times New Roman"/>
          <w:sz w:val="28"/>
          <w:szCs w:val="28"/>
          <w:lang w:val="uk-UA"/>
        </w:rPr>
        <w:t>стосовується на деяких заводах,</w:t>
      </w:r>
      <w:r w:rsidRPr="00246D2C">
        <w:rPr>
          <w:rFonts w:ascii="Times New Roman" w:hAnsi="Times New Roman"/>
          <w:sz w:val="28"/>
          <w:szCs w:val="28"/>
          <w:lang w:val="uk-UA"/>
        </w:rPr>
        <w:t>який здатни</w:t>
      </w:r>
      <w:r>
        <w:rPr>
          <w:rFonts w:ascii="Times New Roman" w:hAnsi="Times New Roman"/>
          <w:sz w:val="28"/>
          <w:szCs w:val="28"/>
          <w:lang w:val="uk-UA"/>
        </w:rPr>
        <w:t>й зменшити пил сечовини з 40 до</w:t>
      </w:r>
      <w:r w:rsidRPr="00246D2C">
        <w:rPr>
          <w:rFonts w:ascii="Times New Roman" w:hAnsi="Times New Roman"/>
          <w:sz w:val="28"/>
          <w:szCs w:val="28"/>
          <w:lang w:val="uk-UA"/>
        </w:rPr>
        <w:t xml:space="preserve">15 мг </w:t>
      </w:r>
      <w:r>
        <w:rPr>
          <w:rFonts w:ascii="Times New Roman" w:hAnsi="Times New Roman"/>
          <w:sz w:val="28"/>
          <w:szCs w:val="28"/>
          <w:lang w:val="uk-UA"/>
        </w:rPr>
        <w:t>/ Нм3 повітря. У випадку аміаку</w:t>
      </w:r>
      <w:r w:rsidRPr="00246D2C">
        <w:rPr>
          <w:rFonts w:ascii="Times New Roman" w:hAnsi="Times New Roman"/>
          <w:sz w:val="28"/>
          <w:szCs w:val="28"/>
          <w:lang w:val="uk-UA"/>
        </w:rPr>
        <w:t>проблема</w:t>
      </w:r>
      <w:r>
        <w:rPr>
          <w:rFonts w:ascii="Times New Roman" w:hAnsi="Times New Roman"/>
          <w:sz w:val="28"/>
          <w:szCs w:val="28"/>
          <w:lang w:val="uk-UA"/>
        </w:rPr>
        <w:t xml:space="preserve"> не так легко вирішується через</w:t>
      </w:r>
      <w:r w:rsidRPr="00246D2C">
        <w:rPr>
          <w:rFonts w:ascii="Times New Roman" w:hAnsi="Times New Roman"/>
          <w:sz w:val="28"/>
          <w:szCs w:val="28"/>
          <w:lang w:val="uk-UA"/>
        </w:rPr>
        <w:t xml:space="preserve">надзвичайно </w:t>
      </w:r>
      <w:r>
        <w:rPr>
          <w:rFonts w:ascii="Times New Roman" w:hAnsi="Times New Roman"/>
          <w:sz w:val="28"/>
          <w:szCs w:val="28"/>
          <w:lang w:val="uk-UA"/>
        </w:rPr>
        <w:t>низький парціальний тиск аміаку</w:t>
      </w:r>
      <w:r w:rsidRPr="00246D2C">
        <w:rPr>
          <w:rFonts w:ascii="Times New Roman" w:hAnsi="Times New Roman"/>
          <w:sz w:val="28"/>
          <w:szCs w:val="28"/>
          <w:lang w:val="uk-UA"/>
        </w:rPr>
        <w:t>у повітрі від</w:t>
      </w:r>
      <w:r>
        <w:rPr>
          <w:rFonts w:ascii="Times New Roman" w:hAnsi="Times New Roman"/>
          <w:sz w:val="28"/>
          <w:szCs w:val="28"/>
          <w:lang w:val="uk-UA"/>
        </w:rPr>
        <w:t xml:space="preserve"> колодяжної вежі. Що стосується</w:t>
      </w:r>
      <w:r w:rsidRPr="00246D2C">
        <w:rPr>
          <w:rFonts w:ascii="Times New Roman" w:hAnsi="Times New Roman"/>
          <w:sz w:val="28"/>
          <w:szCs w:val="28"/>
          <w:lang w:val="uk-UA"/>
        </w:rPr>
        <w:t>з</w:t>
      </w:r>
      <w:r>
        <w:rPr>
          <w:rFonts w:ascii="Times New Roman" w:hAnsi="Times New Roman"/>
          <w:sz w:val="28"/>
          <w:szCs w:val="28"/>
          <w:lang w:val="uk-UA"/>
        </w:rPr>
        <w:t xml:space="preserve">меншення аміаку - єдино можливе </w:t>
      </w:r>
      <w:r w:rsidRPr="00246D2C">
        <w:rPr>
          <w:rFonts w:ascii="Times New Roman" w:hAnsi="Times New Roman"/>
          <w:sz w:val="28"/>
          <w:szCs w:val="28"/>
          <w:lang w:val="uk-UA"/>
        </w:rPr>
        <w:t>метод полягає в т</w:t>
      </w:r>
      <w:r>
        <w:rPr>
          <w:rFonts w:ascii="Times New Roman" w:hAnsi="Times New Roman"/>
          <w:sz w:val="28"/>
          <w:szCs w:val="28"/>
          <w:lang w:val="uk-UA"/>
        </w:rPr>
        <w:t>ому, щоб злегка промити повітря</w:t>
      </w:r>
      <w:r w:rsidRPr="00246D2C">
        <w:rPr>
          <w:rFonts w:ascii="Times New Roman" w:hAnsi="Times New Roman"/>
          <w:sz w:val="28"/>
          <w:szCs w:val="28"/>
          <w:lang w:val="uk-UA"/>
        </w:rPr>
        <w:t>підкислен</w:t>
      </w:r>
      <w:r>
        <w:rPr>
          <w:rFonts w:ascii="Times New Roman" w:hAnsi="Times New Roman"/>
          <w:sz w:val="28"/>
          <w:szCs w:val="28"/>
          <w:lang w:val="uk-UA"/>
        </w:rPr>
        <w:t>а вода. На жаль, належним чином</w:t>
      </w:r>
      <w:r w:rsidRPr="00246D2C">
        <w:rPr>
          <w:rFonts w:ascii="Times New Roman" w:hAnsi="Times New Roman"/>
          <w:sz w:val="28"/>
          <w:szCs w:val="28"/>
          <w:lang w:val="uk-UA"/>
        </w:rPr>
        <w:t>до великої</w:t>
      </w:r>
      <w:r>
        <w:rPr>
          <w:rFonts w:ascii="Times New Roman" w:hAnsi="Times New Roman"/>
          <w:sz w:val="28"/>
          <w:szCs w:val="28"/>
          <w:lang w:val="uk-UA"/>
        </w:rPr>
        <w:t xml:space="preserve"> кількості повітря така система</w:t>
      </w:r>
      <w:r w:rsidRPr="00246D2C">
        <w:rPr>
          <w:rFonts w:ascii="Times New Roman" w:hAnsi="Times New Roman"/>
          <w:sz w:val="28"/>
          <w:szCs w:val="28"/>
          <w:lang w:val="uk-UA"/>
        </w:rPr>
        <w:t>має досить висок</w:t>
      </w:r>
      <w:r>
        <w:rPr>
          <w:rFonts w:ascii="Times New Roman" w:hAnsi="Times New Roman"/>
          <w:sz w:val="28"/>
          <w:szCs w:val="28"/>
          <w:lang w:val="uk-UA"/>
        </w:rPr>
        <w:t>і інвестиційні витрати, а також</w:t>
      </w:r>
      <w:r w:rsidRPr="00246D2C">
        <w:rPr>
          <w:rFonts w:ascii="Times New Roman" w:hAnsi="Times New Roman"/>
          <w:sz w:val="28"/>
          <w:szCs w:val="28"/>
          <w:lang w:val="uk-UA"/>
        </w:rPr>
        <w:t>значні експл</w:t>
      </w:r>
      <w:r>
        <w:rPr>
          <w:rFonts w:ascii="Times New Roman" w:hAnsi="Times New Roman"/>
          <w:sz w:val="28"/>
          <w:szCs w:val="28"/>
          <w:lang w:val="uk-UA"/>
        </w:rPr>
        <w:t>уатаційні витрати. Снампрогетті</w:t>
      </w:r>
      <w:r w:rsidRPr="00246D2C">
        <w:rPr>
          <w:rFonts w:ascii="Times New Roman" w:hAnsi="Times New Roman"/>
          <w:sz w:val="28"/>
          <w:szCs w:val="28"/>
          <w:lang w:val="uk-UA"/>
        </w:rPr>
        <w:t>запате</w:t>
      </w:r>
      <w:r>
        <w:rPr>
          <w:rFonts w:ascii="Times New Roman" w:hAnsi="Times New Roman"/>
          <w:sz w:val="28"/>
          <w:szCs w:val="28"/>
          <w:lang w:val="uk-UA"/>
        </w:rPr>
        <w:t>нтував і застосував дуже просто</w:t>
      </w:r>
      <w:r w:rsidRPr="00246D2C">
        <w:rPr>
          <w:rFonts w:ascii="Times New Roman" w:hAnsi="Times New Roman"/>
          <w:sz w:val="28"/>
          <w:szCs w:val="28"/>
          <w:lang w:val="uk-UA"/>
        </w:rPr>
        <w:t xml:space="preserve">розчин в </w:t>
      </w:r>
      <w:r>
        <w:rPr>
          <w:rFonts w:ascii="Times New Roman" w:hAnsi="Times New Roman"/>
          <w:sz w:val="28"/>
          <w:szCs w:val="28"/>
          <w:lang w:val="uk-UA"/>
        </w:rPr>
        <w:t>одній рослині, що складається з</w:t>
      </w:r>
      <w:r w:rsidRPr="00246D2C">
        <w:rPr>
          <w:rFonts w:ascii="Times New Roman" w:hAnsi="Times New Roman"/>
          <w:sz w:val="28"/>
          <w:szCs w:val="28"/>
          <w:lang w:val="uk-UA"/>
        </w:rPr>
        <w:t>додавання</w:t>
      </w:r>
      <w:r>
        <w:rPr>
          <w:rFonts w:ascii="Times New Roman" w:hAnsi="Times New Roman"/>
          <w:sz w:val="28"/>
          <w:szCs w:val="28"/>
          <w:lang w:val="uk-UA"/>
        </w:rPr>
        <w:t xml:space="preserve"> неорганічної кислоти</w:t>
      </w:r>
      <w:r w:rsidRPr="00246D2C">
        <w:rPr>
          <w:rFonts w:ascii="Times New Roman" w:hAnsi="Times New Roman"/>
          <w:sz w:val="28"/>
          <w:szCs w:val="28"/>
          <w:lang w:val="uk-UA"/>
        </w:rPr>
        <w:t>до розплаву карбаміду, безпосередньо перед обробкою</w:t>
      </w:r>
      <w:r>
        <w:rPr>
          <w:rFonts w:ascii="Times New Roman" w:hAnsi="Times New Roman"/>
          <w:sz w:val="28"/>
          <w:szCs w:val="28"/>
          <w:lang w:val="uk-UA"/>
        </w:rPr>
        <w:t xml:space="preserve"> в вежі, щоб різко зменшитикількість аміаку в повітрі з</w:t>
      </w:r>
      <w:r w:rsidRPr="00246D2C">
        <w:rPr>
          <w:rFonts w:ascii="Times New Roman" w:hAnsi="Times New Roman"/>
          <w:sz w:val="28"/>
          <w:szCs w:val="28"/>
          <w:lang w:val="uk-UA"/>
        </w:rPr>
        <w:t>пригрітна в</w:t>
      </w:r>
      <w:r>
        <w:rPr>
          <w:rFonts w:ascii="Times New Roman" w:hAnsi="Times New Roman"/>
          <w:sz w:val="28"/>
          <w:szCs w:val="28"/>
          <w:lang w:val="uk-UA"/>
        </w:rPr>
        <w:t>ежа Отримані значення складають</w:t>
      </w:r>
      <w:r w:rsidRPr="00246D2C">
        <w:rPr>
          <w:rFonts w:ascii="Times New Roman" w:hAnsi="Times New Roman"/>
          <w:sz w:val="28"/>
          <w:szCs w:val="28"/>
          <w:lang w:val="uk-UA"/>
        </w:rPr>
        <w:t xml:space="preserve">20-70 мг / </w:t>
      </w:r>
      <w:r>
        <w:rPr>
          <w:rFonts w:ascii="Times New Roman" w:hAnsi="Times New Roman"/>
          <w:sz w:val="28"/>
          <w:szCs w:val="28"/>
          <w:lang w:val="uk-UA"/>
        </w:rPr>
        <w:t>Нм3. Цікавий побічний результат</w:t>
      </w:r>
      <w:r w:rsidRPr="00246D2C">
        <w:rPr>
          <w:rFonts w:ascii="Times New Roman" w:hAnsi="Times New Roman"/>
          <w:sz w:val="28"/>
          <w:szCs w:val="28"/>
          <w:lang w:val="uk-UA"/>
        </w:rPr>
        <w:t>цього методу полягає в тому, що кількість в</w:t>
      </w:r>
      <w:r>
        <w:rPr>
          <w:rFonts w:ascii="Times New Roman" w:hAnsi="Times New Roman"/>
          <w:sz w:val="28"/>
          <w:szCs w:val="28"/>
          <w:lang w:val="uk-UA"/>
        </w:rPr>
        <w:t>ільного</w:t>
      </w:r>
      <w:r w:rsidRPr="00246D2C">
        <w:rPr>
          <w:rFonts w:ascii="Times New Roman" w:hAnsi="Times New Roman"/>
          <w:sz w:val="28"/>
          <w:szCs w:val="28"/>
          <w:lang w:val="uk-UA"/>
        </w:rPr>
        <w:t>амі</w:t>
      </w:r>
      <w:r>
        <w:rPr>
          <w:rFonts w:ascii="Times New Roman" w:hAnsi="Times New Roman"/>
          <w:sz w:val="28"/>
          <w:szCs w:val="28"/>
          <w:lang w:val="uk-UA"/>
        </w:rPr>
        <w:t>ак у складі сильно знижується і</w:t>
      </w:r>
      <w:r w:rsidRPr="00246D2C">
        <w:rPr>
          <w:rFonts w:ascii="Times New Roman" w:hAnsi="Times New Roman"/>
          <w:sz w:val="28"/>
          <w:szCs w:val="28"/>
          <w:lang w:val="uk-UA"/>
        </w:rPr>
        <w:t>спостерігається різке зменшення присутностіаміаку в робочому середовищі(жолоби конвеєрних</w:t>
      </w:r>
      <w:r>
        <w:rPr>
          <w:rFonts w:ascii="Times New Roman" w:hAnsi="Times New Roman"/>
          <w:sz w:val="28"/>
          <w:szCs w:val="28"/>
          <w:lang w:val="uk-UA"/>
        </w:rPr>
        <w:t xml:space="preserve"> </w:t>
      </w:r>
      <w:r w:rsidRPr="00246D2C">
        <w:rPr>
          <w:rFonts w:ascii="Times New Roman" w:hAnsi="Times New Roman"/>
          <w:sz w:val="28"/>
          <w:szCs w:val="28"/>
          <w:lang w:val="uk-UA"/>
        </w:rPr>
        <w:t xml:space="preserve">стрічок, сховище). </w:t>
      </w:r>
    </w:p>
    <w:p w:rsidR="00246D2C" w:rsidRDefault="00246D2C" w:rsidP="00246D2C">
      <w:pPr>
        <w:spacing w:line="360" w:lineRule="auto"/>
        <w:rPr>
          <w:rFonts w:ascii="Times New Roman" w:hAnsi="Times New Roman"/>
          <w:sz w:val="28"/>
          <w:szCs w:val="28"/>
          <w:lang w:val="uk-UA"/>
        </w:rPr>
      </w:pPr>
      <w:r w:rsidRPr="00246D2C">
        <w:rPr>
          <w:rFonts w:ascii="Times New Roman" w:hAnsi="Times New Roman"/>
          <w:sz w:val="28"/>
          <w:szCs w:val="28"/>
          <w:lang w:val="uk-UA"/>
        </w:rPr>
        <w:lastRenderedPageBreak/>
        <w:t>Звичайносечовина, що висипа</w:t>
      </w:r>
      <w:r>
        <w:rPr>
          <w:rFonts w:ascii="Times New Roman" w:hAnsi="Times New Roman"/>
          <w:sz w:val="28"/>
          <w:szCs w:val="28"/>
          <w:lang w:val="uk-UA"/>
        </w:rPr>
        <w:t xml:space="preserve">ється, містить близько 2000 ppm  </w:t>
      </w:r>
      <w:r w:rsidRPr="00246D2C">
        <w:rPr>
          <w:rFonts w:ascii="Times New Roman" w:hAnsi="Times New Roman"/>
          <w:sz w:val="28"/>
          <w:szCs w:val="28"/>
          <w:lang w:val="uk-UA"/>
        </w:rPr>
        <w:t>відповід</w:t>
      </w:r>
      <w:r>
        <w:rPr>
          <w:rFonts w:ascii="Times New Roman" w:hAnsi="Times New Roman"/>
          <w:sz w:val="28"/>
          <w:szCs w:val="28"/>
          <w:lang w:val="uk-UA"/>
        </w:rPr>
        <w:t>ної солі, без шкідливого впливу</w:t>
      </w:r>
      <w:r w:rsidRPr="00246D2C">
        <w:rPr>
          <w:rFonts w:ascii="Times New Roman" w:hAnsi="Times New Roman"/>
          <w:sz w:val="28"/>
          <w:szCs w:val="28"/>
          <w:lang w:val="uk-UA"/>
        </w:rPr>
        <w:t>щодо викорис</w:t>
      </w:r>
      <w:r>
        <w:rPr>
          <w:rFonts w:ascii="Times New Roman" w:hAnsi="Times New Roman"/>
          <w:sz w:val="28"/>
          <w:szCs w:val="28"/>
          <w:lang w:val="uk-UA"/>
        </w:rPr>
        <w:t>тання сечовини як добрива та ін</w:t>
      </w:r>
      <w:r w:rsidRPr="00246D2C">
        <w:rPr>
          <w:rFonts w:ascii="Times New Roman" w:hAnsi="Times New Roman"/>
          <w:sz w:val="28"/>
          <w:szCs w:val="28"/>
          <w:lang w:val="uk-UA"/>
        </w:rPr>
        <w:t xml:space="preserve">промислове </w:t>
      </w:r>
      <w:r>
        <w:rPr>
          <w:rFonts w:ascii="Times New Roman" w:hAnsi="Times New Roman"/>
          <w:sz w:val="28"/>
          <w:szCs w:val="28"/>
          <w:lang w:val="uk-UA"/>
        </w:rPr>
        <w:t>використання.</w:t>
      </w:r>
    </w:p>
    <w:p w:rsidR="008B4BDE" w:rsidRDefault="006A0018" w:rsidP="008B4BDE">
      <w:pPr>
        <w:spacing w:line="360" w:lineRule="auto"/>
        <w:rPr>
          <w:rFonts w:ascii="Times New Roman" w:hAnsi="Times New Roman"/>
          <w:sz w:val="28"/>
          <w:szCs w:val="28"/>
          <w:lang w:val="uk-UA"/>
        </w:rPr>
      </w:pPr>
      <w:r>
        <w:rPr>
          <w:rFonts w:ascii="Times New Roman" w:hAnsi="Times New Roman"/>
          <w:sz w:val="28"/>
          <w:szCs w:val="28"/>
          <w:lang w:val="uk-UA"/>
        </w:rPr>
        <w:t>Розглянемо технологічноу схему дистиляції плавів та синтезу і отримання карбаміду.</w:t>
      </w:r>
      <w:r w:rsidRPr="006A0018">
        <w:rPr>
          <w:rFonts w:ascii="Times New Roman" w:hAnsi="Times New Roman"/>
          <w:sz w:val="28"/>
          <w:szCs w:val="28"/>
          <w:lang w:val="uk-UA"/>
        </w:rPr>
        <w:t xml:space="preserve"> Конвертований газ стискають від 3-3,5 МПа до 18-20 МПа и подають в абсорбер с падаючою плівкою, де СО</w:t>
      </w:r>
      <w:r w:rsidRPr="006A0018">
        <w:rPr>
          <w:rFonts w:ascii="Times New Roman" w:hAnsi="Times New Roman"/>
          <w:sz w:val="28"/>
          <w:szCs w:val="28"/>
          <w:vertAlign w:val="subscript"/>
          <w:lang w:val="uk-UA"/>
        </w:rPr>
        <w:t>2</w:t>
      </w:r>
      <w:r w:rsidRPr="006A0018">
        <w:rPr>
          <w:rFonts w:ascii="Times New Roman" w:hAnsi="Times New Roman"/>
          <w:sz w:val="28"/>
          <w:szCs w:val="28"/>
          <w:lang w:val="uk-UA"/>
        </w:rPr>
        <w:t xml:space="preserve"> поглинають концентрованою суміщу NH3 з виникненням карбаміду амонію. Більша частина теплоти абсорбції може бути регенерована. Вміст NH</w:t>
      </w:r>
      <w:r w:rsidRPr="006A0018">
        <w:rPr>
          <w:rFonts w:ascii="Times New Roman" w:hAnsi="Times New Roman"/>
          <w:sz w:val="28"/>
          <w:szCs w:val="28"/>
          <w:vertAlign w:val="subscript"/>
          <w:lang w:val="uk-UA"/>
        </w:rPr>
        <w:t>3</w:t>
      </w:r>
      <w:r w:rsidRPr="006A0018">
        <w:rPr>
          <w:rFonts w:ascii="Times New Roman" w:hAnsi="Times New Roman"/>
          <w:sz w:val="28"/>
          <w:szCs w:val="28"/>
          <w:lang w:val="uk-UA"/>
        </w:rPr>
        <w:t xml:space="preserve"> в поглинаючому розчині близько 80%, що забезпечує отримання висококонцентрованого карбамідного розчину при 130-140</w:t>
      </w:r>
      <w:r w:rsidRPr="006A0018">
        <w:rPr>
          <w:rFonts w:ascii="Times New Roman" w:hAnsi="Times New Roman"/>
          <w:sz w:val="28"/>
          <w:szCs w:val="28"/>
          <w:vertAlign w:val="superscript"/>
          <w:lang w:val="uk-UA"/>
        </w:rPr>
        <w:t>0</w:t>
      </w:r>
      <w:r w:rsidRPr="006A0018">
        <w:rPr>
          <w:rFonts w:ascii="Times New Roman" w:hAnsi="Times New Roman"/>
          <w:sz w:val="28"/>
          <w:szCs w:val="28"/>
          <w:lang w:val="uk-UA"/>
        </w:rPr>
        <w:t>С с масовим відношенням СО</w:t>
      </w:r>
      <w:r w:rsidRPr="006A0018">
        <w:rPr>
          <w:rFonts w:ascii="Times New Roman" w:hAnsi="Times New Roman"/>
          <w:sz w:val="28"/>
          <w:szCs w:val="28"/>
          <w:vertAlign w:val="subscript"/>
          <w:lang w:val="uk-UA"/>
        </w:rPr>
        <w:t>2</w:t>
      </w:r>
      <w:r w:rsidRPr="006A0018">
        <w:rPr>
          <w:rFonts w:ascii="Times New Roman" w:hAnsi="Times New Roman"/>
          <w:sz w:val="28"/>
          <w:szCs w:val="28"/>
          <w:lang w:val="uk-UA"/>
        </w:rPr>
        <w:t>:Н</w:t>
      </w:r>
      <w:r w:rsidRPr="006A0018">
        <w:rPr>
          <w:rFonts w:ascii="Times New Roman" w:hAnsi="Times New Roman"/>
          <w:sz w:val="28"/>
          <w:szCs w:val="28"/>
          <w:vertAlign w:val="subscript"/>
          <w:lang w:val="uk-UA"/>
        </w:rPr>
        <w:t>2</w:t>
      </w:r>
      <w:r w:rsidRPr="006A0018">
        <w:rPr>
          <w:rFonts w:ascii="Times New Roman" w:hAnsi="Times New Roman"/>
          <w:sz w:val="28"/>
          <w:szCs w:val="28"/>
          <w:lang w:val="uk-UA"/>
        </w:rPr>
        <w:t>0 = 3,0-3,5. Технологічну схему</w:t>
      </w:r>
      <w:r>
        <w:rPr>
          <w:rFonts w:ascii="Times New Roman" w:hAnsi="Times New Roman"/>
          <w:sz w:val="28"/>
          <w:szCs w:val="28"/>
          <w:lang w:val="uk-UA"/>
        </w:rPr>
        <w:t xml:space="preserve"> виробництва зображено на рис. 3</w:t>
      </w:r>
      <w:r w:rsidRPr="006A0018">
        <w:rPr>
          <w:rFonts w:ascii="Times New Roman" w:hAnsi="Times New Roman"/>
          <w:sz w:val="28"/>
          <w:szCs w:val="28"/>
          <w:lang w:val="uk-UA"/>
        </w:rPr>
        <w:t>.</w:t>
      </w:r>
    </w:p>
    <w:p w:rsidR="006A0018" w:rsidRPr="006A0018" w:rsidRDefault="006A0018" w:rsidP="008B4BDE">
      <w:pPr>
        <w:spacing w:line="360" w:lineRule="auto"/>
      </w:pPr>
      <w:r w:rsidRPr="006A0018">
        <w:rPr>
          <w:rFonts w:ascii="Times New Roman" w:hAnsi="Times New Roman"/>
          <w:noProof/>
          <w:sz w:val="28"/>
          <w:szCs w:val="28"/>
        </w:rPr>
        <w:drawing>
          <wp:inline distT="0" distB="0" distL="0" distR="0">
            <wp:extent cx="6210935" cy="3874485"/>
            <wp:effectExtent l="0" t="0" r="0" b="0"/>
            <wp:docPr id="13" name="Рисунок 13" descr="D:\Рабочий стол\Курсовые\Data\image\Fon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Рабочий стол\Курсовые\Data\image\Fon2.bmp"/>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10935" cy="3874485"/>
                    </a:xfrm>
                    <a:prstGeom prst="rect">
                      <a:avLst/>
                    </a:prstGeom>
                    <a:noFill/>
                    <a:ln>
                      <a:noFill/>
                    </a:ln>
                  </pic:spPr>
                </pic:pic>
              </a:graphicData>
            </a:graphic>
          </wp:inline>
        </w:drawing>
      </w:r>
    </w:p>
    <w:p w:rsidR="008B4BDE" w:rsidRDefault="00501CA0" w:rsidP="007E40B8">
      <w:pPr>
        <w:spacing w:line="360" w:lineRule="auto"/>
        <w:jc w:val="center"/>
        <w:rPr>
          <w:rFonts w:ascii="Times New Roman" w:hAnsi="Times New Roman"/>
          <w:sz w:val="24"/>
          <w:szCs w:val="24"/>
          <w:lang w:val="uk-UA"/>
        </w:rPr>
      </w:pPr>
      <w:r>
        <w:rPr>
          <w:rFonts w:ascii="Times New Roman" w:hAnsi="Times New Roman"/>
          <w:sz w:val="24"/>
          <w:szCs w:val="24"/>
          <w:lang w:val="uk-UA"/>
        </w:rPr>
        <w:t>Рис.2.3</w:t>
      </w:r>
      <w:r w:rsidR="007E40B8" w:rsidRPr="007E40B8">
        <w:rPr>
          <w:rFonts w:ascii="Times New Roman" w:hAnsi="Times New Roman"/>
          <w:sz w:val="24"/>
          <w:szCs w:val="24"/>
          <w:lang w:val="uk-UA"/>
        </w:rPr>
        <w:t>. Технологічна схема дистиляції плавів та синтез і отримання карбаміду:</w:t>
      </w:r>
    </w:p>
    <w:p w:rsidR="007E40B8" w:rsidRDefault="007E40B8" w:rsidP="007E40B8">
      <w:pPr>
        <w:spacing w:after="0" w:line="360" w:lineRule="auto"/>
        <w:jc w:val="center"/>
        <w:rPr>
          <w:rFonts w:ascii="Times New Roman" w:hAnsi="Times New Roman"/>
          <w:sz w:val="24"/>
          <w:szCs w:val="24"/>
          <w:lang w:val="uk-UA"/>
        </w:rPr>
      </w:pPr>
      <w:r>
        <w:rPr>
          <w:rFonts w:ascii="Times New Roman" w:hAnsi="Times New Roman"/>
          <w:sz w:val="24"/>
          <w:szCs w:val="24"/>
          <w:lang w:val="uk-UA"/>
        </w:rPr>
        <w:t>1 – реактор синтезу; 2 – плівковий абсорбер; 3 - плівковий абсорбер;</w:t>
      </w:r>
    </w:p>
    <w:p w:rsidR="007E40B8" w:rsidRDefault="007E40B8" w:rsidP="007E40B8">
      <w:pPr>
        <w:spacing w:after="0" w:line="360" w:lineRule="auto"/>
        <w:jc w:val="center"/>
        <w:rPr>
          <w:rFonts w:ascii="Times New Roman" w:hAnsi="Times New Roman"/>
          <w:sz w:val="24"/>
          <w:szCs w:val="24"/>
          <w:lang w:val="uk-UA"/>
        </w:rPr>
      </w:pPr>
      <w:r>
        <w:rPr>
          <w:rFonts w:ascii="Times New Roman" w:hAnsi="Times New Roman"/>
          <w:sz w:val="24"/>
          <w:szCs w:val="24"/>
          <w:lang w:val="uk-UA"/>
        </w:rPr>
        <w:t xml:space="preserve">4 – метонатор ; 5 – компресор; 6 – вологовідділювач; 7 – рекатор синтезу карбаміду; </w:t>
      </w:r>
    </w:p>
    <w:p w:rsidR="007E40B8" w:rsidRDefault="0015517A" w:rsidP="0015517A">
      <w:pPr>
        <w:tabs>
          <w:tab w:val="center" w:pos="4889"/>
          <w:tab w:val="left" w:pos="7555"/>
        </w:tabs>
        <w:spacing w:after="0" w:line="360" w:lineRule="auto"/>
        <w:rPr>
          <w:rFonts w:ascii="Times New Roman" w:hAnsi="Times New Roman"/>
          <w:sz w:val="24"/>
          <w:szCs w:val="24"/>
          <w:lang w:val="uk-UA"/>
        </w:rPr>
      </w:pPr>
      <w:r>
        <w:rPr>
          <w:rFonts w:ascii="Times New Roman" w:hAnsi="Times New Roman"/>
          <w:sz w:val="24"/>
          <w:szCs w:val="24"/>
          <w:lang w:val="uk-UA"/>
        </w:rPr>
        <w:tab/>
      </w:r>
      <w:r w:rsidR="007E40B8">
        <w:rPr>
          <w:rFonts w:ascii="Times New Roman" w:hAnsi="Times New Roman"/>
          <w:sz w:val="24"/>
          <w:szCs w:val="24"/>
          <w:lang w:val="uk-UA"/>
        </w:rPr>
        <w:t>8 – дистилятор.</w:t>
      </w:r>
      <w:r>
        <w:rPr>
          <w:rFonts w:ascii="Times New Roman" w:hAnsi="Times New Roman"/>
          <w:sz w:val="24"/>
          <w:szCs w:val="24"/>
          <w:lang w:val="uk-UA"/>
        </w:rPr>
        <w:tab/>
      </w:r>
    </w:p>
    <w:p w:rsidR="0015517A" w:rsidRPr="007E40B8" w:rsidRDefault="0015517A" w:rsidP="0015517A">
      <w:pPr>
        <w:tabs>
          <w:tab w:val="center" w:pos="4889"/>
          <w:tab w:val="left" w:pos="7555"/>
        </w:tabs>
        <w:spacing w:after="0" w:line="360" w:lineRule="auto"/>
        <w:rPr>
          <w:rFonts w:ascii="Times New Roman" w:hAnsi="Times New Roman"/>
          <w:sz w:val="24"/>
          <w:szCs w:val="24"/>
          <w:lang w:val="uk-UA"/>
        </w:rPr>
      </w:pPr>
    </w:p>
    <w:p w:rsidR="007E40B8" w:rsidRDefault="007E40B8" w:rsidP="007E40B8">
      <w:pPr>
        <w:spacing w:line="360" w:lineRule="auto"/>
        <w:rPr>
          <w:rFonts w:ascii="Times New Roman" w:hAnsi="Times New Roman"/>
          <w:sz w:val="28"/>
          <w:szCs w:val="28"/>
          <w:lang w:val="uk-UA"/>
        </w:rPr>
      </w:pPr>
      <w:r w:rsidRPr="007E40B8">
        <w:rPr>
          <w:rFonts w:ascii="Times New Roman" w:hAnsi="Times New Roman"/>
          <w:sz w:val="28"/>
          <w:szCs w:val="28"/>
          <w:lang w:val="uk-UA"/>
        </w:rPr>
        <w:lastRenderedPageBreak/>
        <w:t>Звільнений від СО</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 xml:space="preserve"> конвертований газ з долею випаруваного в абсорбері СО</w:t>
      </w:r>
      <w:r w:rsidRPr="007E40B8">
        <w:rPr>
          <w:rFonts w:ascii="Times New Roman" w:hAnsi="Times New Roman"/>
          <w:sz w:val="28"/>
          <w:szCs w:val="28"/>
          <w:vertAlign w:val="subscript"/>
          <w:lang w:val="uk-UA"/>
        </w:rPr>
        <w:t xml:space="preserve">2  </w:t>
      </w:r>
      <w:r w:rsidRPr="007E40B8">
        <w:rPr>
          <w:rFonts w:ascii="Times New Roman" w:hAnsi="Times New Roman"/>
          <w:sz w:val="28"/>
          <w:szCs w:val="28"/>
          <w:lang w:val="uk-UA"/>
        </w:rPr>
        <w:t>аміаку подають в метанатор на кінцеву очистку від СО и СО</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 Потім сполучають с газовим</w:t>
      </w:r>
      <w:r>
        <w:rPr>
          <w:rFonts w:ascii="Times New Roman" w:hAnsi="Times New Roman"/>
          <w:sz w:val="28"/>
          <w:szCs w:val="28"/>
          <w:lang w:val="uk-UA"/>
        </w:rPr>
        <w:t xml:space="preserve"> </w:t>
      </w:r>
      <w:r w:rsidRPr="007E40B8">
        <w:rPr>
          <w:rFonts w:ascii="Times New Roman" w:hAnsi="Times New Roman"/>
          <w:sz w:val="28"/>
          <w:szCs w:val="28"/>
          <w:lang w:val="uk-UA"/>
        </w:rPr>
        <w:t>потоком, який виходить з реактору синтезу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и направляють в плівковий абсорбер  для поглинання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xml:space="preserve">. </w:t>
      </w:r>
    </w:p>
    <w:p w:rsidR="007E40B8" w:rsidRPr="007E40B8" w:rsidRDefault="007E40B8" w:rsidP="007E40B8">
      <w:pPr>
        <w:spacing w:line="360" w:lineRule="auto"/>
        <w:rPr>
          <w:rFonts w:ascii="Times New Roman" w:hAnsi="Times New Roman"/>
          <w:sz w:val="28"/>
          <w:szCs w:val="28"/>
          <w:lang w:val="uk-UA"/>
        </w:rPr>
      </w:pPr>
      <w:r w:rsidRPr="007E40B8">
        <w:rPr>
          <w:rFonts w:ascii="Times New Roman" w:hAnsi="Times New Roman"/>
          <w:sz w:val="28"/>
          <w:szCs w:val="28"/>
          <w:lang w:val="uk-UA"/>
        </w:rPr>
        <w:t>Залишковий вміст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xml:space="preserve"> в газ знижують до 0,5 %, та з абсорбера  виводять  висококонцентрований  розчин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а також  потік здувчого  газу та основний газовий потік. Абсорбер сконструйований таким чином, щоб запобігти зміщенню рециклового и свіжого газу перед здувкой.  Далі основний потік газу зневоджують шляхом охолодження  та промивки рідким аміаком. З цією ціллю  в нього вприскують частину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рециркулюючого в реакторі синтезу СО(NH</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 Після регенерації тепла зневоднений газ подають компресором в реактор синтезу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w:t>
      </w:r>
    </w:p>
    <w:p w:rsidR="002E0CB0" w:rsidRPr="007E40B8" w:rsidRDefault="007E40B8" w:rsidP="007E40B8">
      <w:pPr>
        <w:spacing w:line="360" w:lineRule="auto"/>
        <w:rPr>
          <w:rFonts w:ascii="Times New Roman" w:hAnsi="Times New Roman"/>
          <w:sz w:val="28"/>
          <w:szCs w:val="28"/>
          <w:lang w:val="uk-UA"/>
        </w:rPr>
      </w:pPr>
      <w:r w:rsidRPr="007E40B8">
        <w:rPr>
          <w:rFonts w:ascii="Times New Roman" w:hAnsi="Times New Roman"/>
          <w:sz w:val="28"/>
          <w:szCs w:val="28"/>
          <w:lang w:val="uk-UA"/>
        </w:rPr>
        <w:t>Свіжий карбамідний розчин з абсорберу СО</w:t>
      </w:r>
      <w:r w:rsidRPr="007E40B8">
        <w:rPr>
          <w:rFonts w:ascii="Times New Roman" w:hAnsi="Times New Roman"/>
          <w:sz w:val="28"/>
          <w:szCs w:val="28"/>
          <w:vertAlign w:val="subscript"/>
          <w:lang w:val="uk-UA"/>
        </w:rPr>
        <w:t xml:space="preserve">2 </w:t>
      </w:r>
      <w:r w:rsidRPr="007E40B8">
        <w:rPr>
          <w:rFonts w:ascii="Times New Roman" w:hAnsi="Times New Roman"/>
          <w:sz w:val="28"/>
          <w:szCs w:val="28"/>
          <w:lang w:val="uk-UA"/>
        </w:rPr>
        <w:t>разом з рециркулючими потоками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xml:space="preserve"> та УАС поступає в нижню частину реактора синтезу СО(NH</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 куди вводять також газову суміш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xml:space="preserve"> та СО</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 xml:space="preserve"> з стріптинг-дистилятора. </w:t>
      </w:r>
      <w:r w:rsidR="002E0CB0">
        <w:rPr>
          <w:rFonts w:ascii="Times New Roman" w:hAnsi="Times New Roman"/>
          <w:sz w:val="28"/>
          <w:szCs w:val="28"/>
          <w:lang w:val="uk-UA"/>
        </w:rPr>
        <w:t>Тепловий баласн реактора збєрігається використовуючи теплу конденсації вище названої суміше.</w:t>
      </w:r>
    </w:p>
    <w:p w:rsidR="007E40B8" w:rsidRDefault="007E40B8" w:rsidP="007E40B8">
      <w:pPr>
        <w:spacing w:line="360" w:lineRule="auto"/>
        <w:rPr>
          <w:rFonts w:ascii="Times New Roman" w:hAnsi="Times New Roman"/>
          <w:sz w:val="28"/>
          <w:szCs w:val="28"/>
          <w:lang w:val="uk-UA"/>
        </w:rPr>
      </w:pPr>
      <w:r w:rsidRPr="007E40B8">
        <w:rPr>
          <w:rFonts w:ascii="Times New Roman" w:hAnsi="Times New Roman"/>
          <w:sz w:val="28"/>
          <w:szCs w:val="28"/>
          <w:lang w:val="uk-UA"/>
        </w:rPr>
        <w:t>Плав синтезу з верхньої частини  реактора СО(NH</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 xml:space="preserve"> самостійно поступає в стріптинг-дистилятор де він прогрівається  конденсуючим паром. Частина непрореагувавших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xml:space="preserve"> та СО</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 xml:space="preserve"> відпаровують в потоці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xml:space="preserve"> та повертають в реактор. Залившившийс плав синтезу дистелюють и н</w:t>
      </w:r>
      <w:r>
        <w:rPr>
          <w:rFonts w:ascii="Times New Roman" w:hAnsi="Times New Roman"/>
          <w:sz w:val="28"/>
          <w:szCs w:val="28"/>
          <w:lang w:val="uk-UA"/>
        </w:rPr>
        <w:t xml:space="preserve">аправлють на кінцеву переробку. </w:t>
      </w:r>
      <w:r w:rsidRPr="007E40B8">
        <w:rPr>
          <w:rFonts w:ascii="Times New Roman" w:hAnsi="Times New Roman"/>
          <w:sz w:val="28"/>
          <w:szCs w:val="28"/>
          <w:lang w:val="uk-UA"/>
        </w:rPr>
        <w:t>Плав дистилюють на трьох ступенях для виділення кінцевих NH</w:t>
      </w:r>
      <w:r w:rsidRPr="007E40B8">
        <w:rPr>
          <w:rFonts w:ascii="Times New Roman" w:hAnsi="Times New Roman"/>
          <w:sz w:val="28"/>
          <w:szCs w:val="28"/>
          <w:vertAlign w:val="subscript"/>
          <w:lang w:val="uk-UA"/>
        </w:rPr>
        <w:t>3</w:t>
      </w:r>
      <w:r w:rsidRPr="007E40B8">
        <w:rPr>
          <w:rFonts w:ascii="Times New Roman" w:hAnsi="Times New Roman"/>
          <w:sz w:val="28"/>
          <w:szCs w:val="28"/>
          <w:lang w:val="uk-UA"/>
        </w:rPr>
        <w:t xml:space="preserve"> та СО</w:t>
      </w:r>
      <w:r w:rsidRPr="007E40B8">
        <w:rPr>
          <w:rFonts w:ascii="Times New Roman" w:hAnsi="Times New Roman"/>
          <w:sz w:val="28"/>
          <w:szCs w:val="28"/>
          <w:vertAlign w:val="subscript"/>
          <w:lang w:val="uk-UA"/>
        </w:rPr>
        <w:t>2</w:t>
      </w:r>
      <w:r w:rsidRPr="007E40B8">
        <w:rPr>
          <w:rFonts w:ascii="Times New Roman" w:hAnsi="Times New Roman"/>
          <w:sz w:val="28"/>
          <w:szCs w:val="28"/>
          <w:lang w:val="uk-UA"/>
        </w:rPr>
        <w:t>, та після вакуум-випаровування води подають в грануляційну башту.</w:t>
      </w:r>
    </w:p>
    <w:p w:rsidR="00A04A78" w:rsidRDefault="00A04A78" w:rsidP="007E40B8">
      <w:pPr>
        <w:spacing w:line="360" w:lineRule="auto"/>
        <w:rPr>
          <w:rFonts w:ascii="Times New Roman" w:hAnsi="Times New Roman"/>
          <w:sz w:val="28"/>
          <w:szCs w:val="28"/>
          <w:lang w:val="uk-UA"/>
        </w:rPr>
      </w:pPr>
    </w:p>
    <w:p w:rsidR="00A04A78" w:rsidRDefault="00A04A78" w:rsidP="007E40B8">
      <w:pPr>
        <w:spacing w:line="360" w:lineRule="auto"/>
        <w:rPr>
          <w:rFonts w:ascii="Times New Roman" w:hAnsi="Times New Roman"/>
          <w:sz w:val="28"/>
          <w:szCs w:val="28"/>
          <w:lang w:val="uk-UA"/>
        </w:rPr>
      </w:pPr>
    </w:p>
    <w:p w:rsidR="00A04A78" w:rsidRDefault="00A04A78" w:rsidP="007E40B8">
      <w:pPr>
        <w:spacing w:line="360" w:lineRule="auto"/>
        <w:rPr>
          <w:rFonts w:ascii="Times New Roman" w:hAnsi="Times New Roman"/>
          <w:sz w:val="28"/>
          <w:szCs w:val="28"/>
          <w:lang w:val="uk-UA"/>
        </w:rPr>
      </w:pP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lastRenderedPageBreak/>
        <w:t>Процес</w:t>
      </w:r>
      <w:r>
        <w:rPr>
          <w:rFonts w:ascii="Times New Roman" w:hAnsi="Times New Roman"/>
          <w:sz w:val="28"/>
          <w:szCs w:val="28"/>
          <w:lang w:val="uk-UA"/>
        </w:rPr>
        <w:t xml:space="preserve"> виготовлення</w:t>
      </w:r>
      <w:r w:rsidRPr="00A04A78">
        <w:rPr>
          <w:rFonts w:ascii="Times New Roman" w:hAnsi="Times New Roman"/>
          <w:sz w:val="28"/>
          <w:szCs w:val="28"/>
          <w:lang w:val="uk-UA"/>
        </w:rPr>
        <w:t xml:space="preserve"> сечовини </w:t>
      </w:r>
      <w:r>
        <w:rPr>
          <w:rFonts w:ascii="Times New Roman" w:hAnsi="Times New Roman"/>
          <w:sz w:val="28"/>
          <w:szCs w:val="28"/>
          <w:lang w:val="uk-UA"/>
        </w:rPr>
        <w:t>«</w:t>
      </w:r>
      <w:r w:rsidRPr="00A04A78">
        <w:rPr>
          <w:rFonts w:ascii="Times New Roman" w:hAnsi="Times New Roman"/>
          <w:sz w:val="28"/>
          <w:szCs w:val="28"/>
          <w:lang w:val="uk-UA"/>
        </w:rPr>
        <w:t>Снампрогетт</w:t>
      </w:r>
      <w:r>
        <w:rPr>
          <w:rFonts w:ascii="Times New Roman" w:hAnsi="Times New Roman"/>
          <w:sz w:val="28"/>
          <w:szCs w:val="28"/>
          <w:lang w:val="uk-UA"/>
        </w:rPr>
        <w:t>».</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Процес розділений на шість розділів:</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Синтез та відновлення високого тиску (HP)</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Очищення та відновлення середнього тиску (МП)</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Очищення та відновлення низького тиску (LP)</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Концентрація вакууму</w:t>
      </w:r>
    </w:p>
    <w:p w:rsidR="00A04A78" w:rsidRPr="00A04A7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Процес обробки конденсату</w:t>
      </w:r>
    </w:p>
    <w:p w:rsidR="00A04A78" w:rsidRPr="007E40B8" w:rsidRDefault="00A04A78" w:rsidP="00A04A78">
      <w:pPr>
        <w:spacing w:line="360" w:lineRule="auto"/>
        <w:rPr>
          <w:rFonts w:ascii="Times New Roman" w:hAnsi="Times New Roman"/>
          <w:sz w:val="28"/>
          <w:szCs w:val="28"/>
          <w:lang w:val="uk-UA"/>
        </w:rPr>
      </w:pPr>
      <w:r w:rsidRPr="00A04A78">
        <w:rPr>
          <w:rFonts w:ascii="Times New Roman" w:hAnsi="Times New Roman"/>
          <w:sz w:val="28"/>
          <w:szCs w:val="28"/>
          <w:lang w:val="uk-UA"/>
        </w:rPr>
        <w:t>• Фінішна обробка: прилінг</w:t>
      </w:r>
    </w:p>
    <w:p w:rsidR="007F499B" w:rsidRPr="008B4BDE" w:rsidRDefault="007F499B" w:rsidP="007F499B">
      <w:pPr>
        <w:numPr>
          <w:ilvl w:val="1"/>
          <w:numId w:val="1"/>
        </w:numPr>
        <w:spacing w:after="0" w:line="360" w:lineRule="auto"/>
        <w:jc w:val="center"/>
        <w:rPr>
          <w:rFonts w:ascii="Times New Roman" w:hAnsi="Times New Roman"/>
          <w:b/>
          <w:sz w:val="28"/>
          <w:szCs w:val="28"/>
        </w:rPr>
      </w:pPr>
      <w:r>
        <w:rPr>
          <w:rFonts w:ascii="Times New Roman" w:hAnsi="Times New Roman"/>
          <w:b/>
          <w:sz w:val="28"/>
          <w:szCs w:val="28"/>
        </w:rPr>
        <w:t>Сучасний стан виробництва в Украї</w:t>
      </w:r>
      <w:proofErr w:type="gramStart"/>
      <w:r>
        <w:rPr>
          <w:rFonts w:ascii="Times New Roman" w:hAnsi="Times New Roman"/>
          <w:b/>
          <w:sz w:val="28"/>
          <w:szCs w:val="28"/>
        </w:rPr>
        <w:t>н</w:t>
      </w:r>
      <w:proofErr w:type="gramEnd"/>
      <w:r>
        <w:rPr>
          <w:rFonts w:ascii="Times New Roman" w:hAnsi="Times New Roman"/>
          <w:b/>
          <w:sz w:val="28"/>
          <w:szCs w:val="28"/>
        </w:rPr>
        <w:t>і і за кордоном</w:t>
      </w:r>
      <w:r>
        <w:rPr>
          <w:rFonts w:ascii="Times New Roman" w:hAnsi="Times New Roman"/>
          <w:b/>
          <w:sz w:val="28"/>
          <w:szCs w:val="28"/>
          <w:lang w:val="uk-UA"/>
        </w:rPr>
        <w:t>.</w:t>
      </w:r>
    </w:p>
    <w:p w:rsidR="007E40B8" w:rsidRDefault="00684F5F" w:rsidP="00684F5F">
      <w:pPr>
        <w:spacing w:line="360" w:lineRule="auto"/>
        <w:rPr>
          <w:rFonts w:ascii="Times New Roman" w:hAnsi="Times New Roman"/>
          <w:sz w:val="28"/>
          <w:szCs w:val="28"/>
          <w:lang w:val="uk-UA"/>
        </w:rPr>
      </w:pPr>
      <w:r w:rsidRPr="00684F5F">
        <w:rPr>
          <w:rFonts w:ascii="Times New Roman" w:hAnsi="Times New Roman"/>
          <w:sz w:val="28"/>
          <w:szCs w:val="28"/>
          <w:lang w:val="uk-UA"/>
        </w:rPr>
        <w:t>Виробництво азотних добрив в Україні за підсумками 2020 р склало 5,1 млн т у фізичній вазі. В цілому обсяг виробництва зріс на 35% в порівнянні з 2019 р що є найвищим показником починаючи з 2015 року.</w:t>
      </w:r>
    </w:p>
    <w:p w:rsidR="002E0CB0" w:rsidRDefault="002E0CB0" w:rsidP="00684F5F">
      <w:pPr>
        <w:spacing w:line="360" w:lineRule="auto"/>
        <w:rPr>
          <w:rFonts w:ascii="Times New Roman" w:hAnsi="Times New Roman"/>
          <w:sz w:val="28"/>
          <w:szCs w:val="28"/>
          <w:lang w:val="uk-UA"/>
        </w:rPr>
      </w:pPr>
    </w:p>
    <w:p w:rsidR="00684F5F" w:rsidRDefault="002E0CB0" w:rsidP="00684F5F">
      <w:pPr>
        <w:spacing w:line="360" w:lineRule="auto"/>
        <w:rPr>
          <w:rFonts w:ascii="Times New Roman" w:hAnsi="Times New Roman"/>
          <w:sz w:val="28"/>
          <w:szCs w:val="28"/>
          <w:lang w:val="uk-UA"/>
        </w:rPr>
      </w:pPr>
      <w:r>
        <w:rPr>
          <w:rFonts w:ascii="Times New Roman" w:hAnsi="Times New Roman"/>
          <w:sz w:val="28"/>
          <w:szCs w:val="28"/>
          <w:lang w:val="uk-UA"/>
        </w:rPr>
        <w:t>З</w:t>
      </w:r>
      <w:r w:rsidR="00684F5F" w:rsidRPr="00684F5F">
        <w:rPr>
          <w:rFonts w:ascii="Times New Roman" w:hAnsi="Times New Roman"/>
          <w:sz w:val="28"/>
          <w:szCs w:val="28"/>
        </w:rPr>
        <w:t>ростання відбулося за всіма трьома основними видами продукції, зокрема: по карбаміду - на 47%, по аміачну селітру - на 8%, по карбамідо-аміачної суміші - на 29%.</w:t>
      </w:r>
      <w:r w:rsidR="00684F5F">
        <w:rPr>
          <w:rFonts w:ascii="Times New Roman" w:hAnsi="Times New Roman"/>
          <w:sz w:val="28"/>
          <w:szCs w:val="28"/>
          <w:lang w:val="uk-UA"/>
        </w:rPr>
        <w:t xml:space="preserve"> </w:t>
      </w:r>
    </w:p>
    <w:p w:rsidR="002E0CB0" w:rsidRDefault="002E0CB0" w:rsidP="00684F5F">
      <w:pPr>
        <w:spacing w:line="360" w:lineRule="auto"/>
        <w:rPr>
          <w:rFonts w:ascii="Times New Roman" w:hAnsi="Times New Roman"/>
          <w:sz w:val="28"/>
          <w:szCs w:val="28"/>
          <w:lang w:val="uk-UA"/>
        </w:rPr>
      </w:pPr>
      <w:r>
        <w:rPr>
          <w:rFonts w:ascii="Times New Roman" w:hAnsi="Times New Roman"/>
          <w:sz w:val="28"/>
          <w:szCs w:val="28"/>
          <w:lang w:val="uk-UA"/>
        </w:rPr>
        <w:t xml:space="preserve">На даний момент, на території України є 5 функціонуючих, великих підприємств-заводів по виробництіу азотних добрив: </w:t>
      </w:r>
      <w:r w:rsidR="00684F5F" w:rsidRPr="00684F5F">
        <w:rPr>
          <w:rFonts w:ascii="Times New Roman" w:hAnsi="Times New Roman"/>
          <w:sz w:val="28"/>
          <w:szCs w:val="28"/>
          <w:lang w:val="uk-UA"/>
        </w:rPr>
        <w:t xml:space="preserve">три </w:t>
      </w:r>
      <w:r>
        <w:rPr>
          <w:rFonts w:ascii="Times New Roman" w:hAnsi="Times New Roman"/>
          <w:sz w:val="28"/>
          <w:szCs w:val="28"/>
          <w:lang w:val="uk-UA"/>
        </w:rPr>
        <w:t xml:space="preserve">з них, це </w:t>
      </w:r>
      <w:r w:rsidR="00684F5F" w:rsidRPr="00684F5F">
        <w:rPr>
          <w:rFonts w:ascii="Times New Roman" w:hAnsi="Times New Roman"/>
          <w:sz w:val="28"/>
          <w:szCs w:val="28"/>
          <w:lang w:val="uk-UA"/>
        </w:rPr>
        <w:t xml:space="preserve">заводи групи Ostchem (Черкаси, Рівне, Сєвєродонецьк), «ДніпроАзот» </w:t>
      </w:r>
      <w:r>
        <w:rPr>
          <w:rFonts w:ascii="Times New Roman" w:hAnsi="Times New Roman"/>
          <w:sz w:val="28"/>
          <w:szCs w:val="28"/>
          <w:lang w:val="uk-UA"/>
        </w:rPr>
        <w:t>та</w:t>
      </w:r>
      <w:r w:rsidR="00684F5F" w:rsidRPr="00684F5F">
        <w:rPr>
          <w:rFonts w:ascii="Times New Roman" w:hAnsi="Times New Roman"/>
          <w:sz w:val="28"/>
          <w:szCs w:val="28"/>
          <w:lang w:val="uk-UA"/>
        </w:rPr>
        <w:t xml:space="preserve"> «Одеський припортовий завод» (ОПЗ). </w:t>
      </w:r>
    </w:p>
    <w:p w:rsidR="00E553B5" w:rsidRDefault="002E0CB0" w:rsidP="00684F5F">
      <w:pPr>
        <w:spacing w:line="360" w:lineRule="auto"/>
        <w:rPr>
          <w:rFonts w:ascii="Times New Roman" w:hAnsi="Times New Roman"/>
          <w:sz w:val="28"/>
          <w:szCs w:val="28"/>
          <w:lang w:val="uk-UA"/>
        </w:rPr>
      </w:pPr>
      <w:r>
        <w:rPr>
          <w:rFonts w:ascii="Times New Roman" w:hAnsi="Times New Roman"/>
          <w:sz w:val="28"/>
          <w:szCs w:val="28"/>
          <w:lang w:val="uk-UA"/>
        </w:rPr>
        <w:t>Наз</w:t>
      </w:r>
      <w:r w:rsidR="00E553B5">
        <w:rPr>
          <w:rFonts w:ascii="Times New Roman" w:hAnsi="Times New Roman"/>
          <w:sz w:val="28"/>
          <w:szCs w:val="28"/>
          <w:lang w:val="uk-UA"/>
        </w:rPr>
        <w:t>вана першою группа підриємст в</w:t>
      </w:r>
      <w:r>
        <w:rPr>
          <w:rFonts w:ascii="Times New Roman" w:hAnsi="Times New Roman"/>
          <w:sz w:val="28"/>
          <w:szCs w:val="28"/>
          <w:lang w:val="uk-UA"/>
        </w:rPr>
        <w:t>ор</w:t>
      </w:r>
      <w:r w:rsidR="00E553B5">
        <w:rPr>
          <w:rFonts w:ascii="Times New Roman" w:hAnsi="Times New Roman"/>
          <w:sz w:val="28"/>
          <w:szCs w:val="28"/>
          <w:lang w:val="uk-UA"/>
        </w:rPr>
        <w:t>о</w:t>
      </w:r>
      <w:r>
        <w:rPr>
          <w:rFonts w:ascii="Times New Roman" w:hAnsi="Times New Roman"/>
          <w:sz w:val="28"/>
          <w:szCs w:val="28"/>
          <w:lang w:val="uk-UA"/>
        </w:rPr>
        <w:t>била близько 2</w:t>
      </w:r>
      <w:r w:rsidRPr="002E0CB0">
        <w:rPr>
          <w:rFonts w:ascii="Times New Roman" w:hAnsi="Times New Roman"/>
          <w:sz w:val="28"/>
          <w:szCs w:val="28"/>
        </w:rPr>
        <w:t>/</w:t>
      </w:r>
      <w:r>
        <w:rPr>
          <w:rFonts w:ascii="Times New Roman" w:hAnsi="Times New Roman"/>
          <w:sz w:val="28"/>
          <w:szCs w:val="28"/>
          <w:lang w:val="uk-UA"/>
        </w:rPr>
        <w:t>3 усього об</w:t>
      </w:r>
      <w:r w:rsidRPr="002E0CB0">
        <w:rPr>
          <w:rFonts w:ascii="Times New Roman" w:hAnsi="Times New Roman"/>
          <w:sz w:val="28"/>
          <w:szCs w:val="28"/>
        </w:rPr>
        <w:t>`’</w:t>
      </w:r>
      <w:r>
        <w:rPr>
          <w:rFonts w:ascii="Times New Roman" w:hAnsi="Times New Roman"/>
          <w:sz w:val="28"/>
          <w:szCs w:val="28"/>
          <w:lang w:val="uk-UA"/>
        </w:rPr>
        <w:t xml:space="preserve">му </w:t>
      </w:r>
      <w:r w:rsidR="00E553B5">
        <w:rPr>
          <w:rFonts w:ascii="Times New Roman" w:hAnsi="Times New Roman"/>
          <w:sz w:val="28"/>
          <w:szCs w:val="28"/>
          <w:lang w:val="uk-UA"/>
        </w:rPr>
        <w:t>вигтовленх азотних добрив на території країни. Саме завод  з цієї групи,</w:t>
      </w:r>
      <w:r w:rsidR="00E553B5" w:rsidRPr="00E553B5">
        <w:rPr>
          <w:rFonts w:ascii="Times New Roman" w:hAnsi="Times New Roman"/>
          <w:sz w:val="28"/>
          <w:szCs w:val="28"/>
          <w:lang w:val="uk-UA"/>
        </w:rPr>
        <w:t xml:space="preserve"> </w:t>
      </w:r>
      <w:r w:rsidR="00E553B5" w:rsidRPr="00684F5F">
        <w:rPr>
          <w:rFonts w:ascii="Times New Roman" w:hAnsi="Times New Roman"/>
          <w:sz w:val="28"/>
          <w:szCs w:val="28"/>
          <w:lang w:val="uk-UA"/>
        </w:rPr>
        <w:t>Сєвєродонецький</w:t>
      </w:r>
      <w:r w:rsidR="00E553B5">
        <w:rPr>
          <w:rFonts w:ascii="Times New Roman" w:hAnsi="Times New Roman"/>
          <w:sz w:val="28"/>
          <w:szCs w:val="28"/>
          <w:lang w:val="uk-UA"/>
        </w:rPr>
        <w:t xml:space="preserve">,  показав найбільший ріст виробництва  -  в 2,5 рази, якщо порівнювати  з данними за 2019 рік, що відбулося завдяки стабілізації  та </w:t>
      </w:r>
      <w:r w:rsidR="00E553B5">
        <w:rPr>
          <w:rFonts w:ascii="Times New Roman" w:hAnsi="Times New Roman"/>
          <w:sz w:val="28"/>
          <w:szCs w:val="28"/>
          <w:lang w:val="uk-UA"/>
        </w:rPr>
        <w:lastRenderedPageBreak/>
        <w:t>відновленню до попережніх показників роботи заводів.</w:t>
      </w:r>
    </w:p>
    <w:p w:rsidR="00E553B5" w:rsidRDefault="00684F5F" w:rsidP="00684F5F">
      <w:pPr>
        <w:spacing w:line="360" w:lineRule="auto"/>
        <w:rPr>
          <w:rFonts w:ascii="Times New Roman" w:hAnsi="Times New Roman"/>
          <w:sz w:val="28"/>
          <w:szCs w:val="28"/>
          <w:lang w:val="uk-UA"/>
        </w:rPr>
      </w:pPr>
      <w:r w:rsidRPr="00684F5F">
        <w:rPr>
          <w:rFonts w:ascii="Times New Roman" w:hAnsi="Times New Roman"/>
          <w:sz w:val="28"/>
          <w:szCs w:val="28"/>
          <w:lang w:val="uk-UA"/>
        </w:rPr>
        <w:t>Зростання внутрішнь</w:t>
      </w:r>
      <w:r w:rsidR="00E553B5">
        <w:rPr>
          <w:rFonts w:ascii="Times New Roman" w:hAnsi="Times New Roman"/>
          <w:sz w:val="28"/>
          <w:szCs w:val="28"/>
          <w:lang w:val="uk-UA"/>
        </w:rPr>
        <w:t xml:space="preserve">ого виробництва істотно скоротило потребу в </w:t>
      </w:r>
      <w:r w:rsidRPr="00684F5F">
        <w:rPr>
          <w:rFonts w:ascii="Times New Roman" w:hAnsi="Times New Roman"/>
          <w:sz w:val="28"/>
          <w:szCs w:val="28"/>
          <w:lang w:val="uk-UA"/>
        </w:rPr>
        <w:t xml:space="preserve"> імпорт</w:t>
      </w:r>
      <w:r w:rsidR="00E553B5">
        <w:rPr>
          <w:rFonts w:ascii="Times New Roman" w:hAnsi="Times New Roman"/>
          <w:sz w:val="28"/>
          <w:szCs w:val="28"/>
          <w:lang w:val="uk-UA"/>
        </w:rPr>
        <w:t xml:space="preserve">і </w:t>
      </w:r>
      <w:r w:rsidRPr="00684F5F">
        <w:rPr>
          <w:rFonts w:ascii="Times New Roman" w:hAnsi="Times New Roman"/>
          <w:sz w:val="28"/>
          <w:szCs w:val="28"/>
          <w:lang w:val="uk-UA"/>
        </w:rPr>
        <w:t xml:space="preserve"> </w:t>
      </w:r>
      <w:r w:rsidR="00E553B5">
        <w:rPr>
          <w:rFonts w:ascii="Times New Roman" w:hAnsi="Times New Roman"/>
          <w:sz w:val="28"/>
          <w:szCs w:val="28"/>
          <w:lang w:val="uk-UA"/>
        </w:rPr>
        <w:t>ряду добрив до України</w:t>
      </w:r>
      <w:r w:rsidRPr="00684F5F">
        <w:rPr>
          <w:rFonts w:ascii="Times New Roman" w:hAnsi="Times New Roman"/>
          <w:sz w:val="28"/>
          <w:szCs w:val="28"/>
          <w:lang w:val="uk-UA"/>
        </w:rPr>
        <w:t xml:space="preserve">. </w:t>
      </w:r>
    </w:p>
    <w:p w:rsidR="00E553B5" w:rsidRDefault="00E553B5" w:rsidP="00684F5F">
      <w:pPr>
        <w:spacing w:line="360" w:lineRule="auto"/>
        <w:rPr>
          <w:rFonts w:ascii="Times New Roman" w:hAnsi="Times New Roman"/>
          <w:sz w:val="28"/>
          <w:szCs w:val="28"/>
          <w:lang w:val="uk-UA"/>
        </w:rPr>
      </w:pPr>
      <w:r>
        <w:rPr>
          <w:rFonts w:ascii="Times New Roman" w:hAnsi="Times New Roman"/>
          <w:sz w:val="28"/>
          <w:szCs w:val="28"/>
          <w:lang w:val="uk-UA"/>
        </w:rPr>
        <w:t xml:space="preserve">За данмими за 2020 рік, загальний  показник обсягу ввезенних азотних добривбув знижений приблизно в удвічі і склав лише </w:t>
      </w:r>
      <w:r w:rsidRPr="00684F5F">
        <w:rPr>
          <w:rFonts w:ascii="Times New Roman" w:hAnsi="Times New Roman"/>
          <w:sz w:val="28"/>
          <w:szCs w:val="28"/>
          <w:lang w:val="uk-UA"/>
        </w:rPr>
        <w:t xml:space="preserve">152 млн </w:t>
      </w:r>
      <w:r>
        <w:rPr>
          <w:rFonts w:ascii="Times New Roman" w:hAnsi="Times New Roman"/>
          <w:sz w:val="28"/>
          <w:szCs w:val="28"/>
          <w:lang w:val="uk-UA"/>
        </w:rPr>
        <w:t xml:space="preserve">долларів </w:t>
      </w:r>
      <w:r w:rsidRPr="00684F5F">
        <w:rPr>
          <w:rFonts w:ascii="Times New Roman" w:hAnsi="Times New Roman"/>
          <w:sz w:val="28"/>
          <w:szCs w:val="28"/>
          <w:lang w:val="uk-UA"/>
        </w:rPr>
        <w:t>проти</w:t>
      </w:r>
      <w:r>
        <w:rPr>
          <w:rFonts w:ascii="Times New Roman" w:hAnsi="Times New Roman"/>
          <w:sz w:val="28"/>
          <w:szCs w:val="28"/>
          <w:lang w:val="uk-UA"/>
        </w:rPr>
        <w:t xml:space="preserve"> </w:t>
      </w:r>
      <w:r w:rsidRPr="00684F5F">
        <w:rPr>
          <w:rFonts w:ascii="Times New Roman" w:hAnsi="Times New Roman"/>
          <w:sz w:val="28"/>
          <w:szCs w:val="28"/>
          <w:lang w:val="uk-UA"/>
        </w:rPr>
        <w:t>365 млн</w:t>
      </w:r>
      <w:r>
        <w:rPr>
          <w:rFonts w:ascii="Times New Roman" w:hAnsi="Times New Roman"/>
          <w:sz w:val="28"/>
          <w:szCs w:val="28"/>
          <w:lang w:val="uk-UA"/>
        </w:rPr>
        <w:t xml:space="preserve"> долларів</w:t>
      </w:r>
      <w:r w:rsidRPr="00684F5F">
        <w:rPr>
          <w:rFonts w:ascii="Times New Roman" w:hAnsi="Times New Roman"/>
          <w:sz w:val="28"/>
          <w:szCs w:val="28"/>
          <w:lang w:val="uk-UA"/>
        </w:rPr>
        <w:t xml:space="preserve"> в 2019 році</w:t>
      </w:r>
      <w:r>
        <w:rPr>
          <w:rFonts w:ascii="Times New Roman" w:hAnsi="Times New Roman"/>
          <w:sz w:val="28"/>
          <w:szCs w:val="28"/>
          <w:lang w:val="uk-UA"/>
        </w:rPr>
        <w:t xml:space="preserve">. </w:t>
      </w:r>
    </w:p>
    <w:p w:rsidR="00E553B5" w:rsidRDefault="00E553B5" w:rsidP="00684F5F">
      <w:pPr>
        <w:spacing w:line="360" w:lineRule="auto"/>
        <w:rPr>
          <w:rFonts w:ascii="Times New Roman" w:hAnsi="Times New Roman"/>
          <w:sz w:val="28"/>
          <w:szCs w:val="28"/>
          <w:lang w:val="uk-UA"/>
        </w:rPr>
      </w:pPr>
      <w:r>
        <w:rPr>
          <w:rFonts w:ascii="Times New Roman" w:hAnsi="Times New Roman"/>
          <w:sz w:val="28"/>
          <w:szCs w:val="28"/>
          <w:lang w:val="uk-UA"/>
        </w:rPr>
        <w:t>Приводячі фінансові показники до еквівалентної фізичної фаги, отримуємо, що за 2020 рік імпорт склав 816 000 тон,  46 відсотків яких зайняв імпорт аміачної селітри, виробництво якої в Україні є досить ускладненним.</w:t>
      </w:r>
    </w:p>
    <w:p w:rsidR="00684F5F" w:rsidRDefault="00A0457A" w:rsidP="00684F5F">
      <w:pPr>
        <w:spacing w:line="360" w:lineRule="auto"/>
        <w:rPr>
          <w:rFonts w:ascii="Times New Roman" w:hAnsi="Times New Roman"/>
          <w:sz w:val="28"/>
          <w:szCs w:val="28"/>
          <w:lang w:val="uk-UA"/>
        </w:rPr>
      </w:pPr>
      <w:r>
        <w:rPr>
          <w:rFonts w:ascii="Times New Roman" w:hAnsi="Times New Roman"/>
          <w:sz w:val="28"/>
          <w:szCs w:val="28"/>
          <w:lang w:val="uk-UA"/>
        </w:rPr>
        <w:t>В звя’язку с розривом певних економічних відносин в даній сфері промисловості з Росією та введеням емабарго на постачання мінеральних добрив, рішуче за машстабно змінилася географічна карта посталчальників. Станом на 2020 рік, імпорт вУкраїну відбувався з більш ніж 30ти країн.Перелік найвагоміших імпортерів:</w:t>
      </w:r>
      <w:r w:rsidR="00684F5F" w:rsidRPr="00684F5F">
        <w:rPr>
          <w:rFonts w:ascii="Times New Roman" w:hAnsi="Times New Roman"/>
          <w:sz w:val="28"/>
          <w:szCs w:val="28"/>
          <w:lang w:val="uk-UA"/>
        </w:rPr>
        <w:t xml:space="preserve"> Білорусь з часткою 29%, Польща - 23%, Грузія - 13%, Литва - 10%, Болгарія - 10%, Казахстан - 6%</w:t>
      </w:r>
      <w:r w:rsidR="00684F5F">
        <w:rPr>
          <w:rFonts w:ascii="Times New Roman" w:hAnsi="Times New Roman"/>
          <w:sz w:val="28"/>
          <w:szCs w:val="28"/>
          <w:lang w:val="uk-UA"/>
        </w:rPr>
        <w:t>.</w:t>
      </w:r>
    </w:p>
    <w:p w:rsidR="00684F5F" w:rsidRDefault="00684F5F" w:rsidP="00684F5F">
      <w:pPr>
        <w:spacing w:line="360" w:lineRule="auto"/>
        <w:rPr>
          <w:rFonts w:ascii="Times New Roman" w:hAnsi="Times New Roman"/>
          <w:sz w:val="28"/>
          <w:szCs w:val="28"/>
          <w:lang w:val="uk-UA"/>
        </w:rPr>
      </w:pPr>
      <w:r w:rsidRPr="00684F5F">
        <w:rPr>
          <w:rFonts w:ascii="Times New Roman" w:hAnsi="Times New Roman"/>
          <w:sz w:val="28"/>
          <w:szCs w:val="28"/>
          <w:lang w:val="uk-UA"/>
        </w:rPr>
        <w:t>Світовий попит на карбамід може вирости на 2% за підсумками 2020 року. Споживання добрива буде збільшуватися за рахунок ринків США і Китаю, переконані аналітики IHS Markit.</w:t>
      </w:r>
    </w:p>
    <w:p w:rsidR="00B67A76" w:rsidRDefault="00FF4DDF" w:rsidP="00FF4DDF">
      <w:pPr>
        <w:spacing w:line="360" w:lineRule="auto"/>
        <w:rPr>
          <w:rFonts w:ascii="Times New Roman" w:hAnsi="Times New Roman"/>
          <w:sz w:val="28"/>
          <w:szCs w:val="28"/>
          <w:lang w:val="uk-UA"/>
        </w:rPr>
      </w:pPr>
      <w:r w:rsidRPr="00FF4DDF">
        <w:rPr>
          <w:rFonts w:ascii="Times New Roman" w:hAnsi="Times New Roman"/>
          <w:sz w:val="28"/>
          <w:szCs w:val="28"/>
          <w:lang w:val="uk-UA"/>
        </w:rPr>
        <w:t xml:space="preserve">За оцінками агентства, глобальний попит на карбамід може збільшитися до 174 млн тонн в поточному році. Зростання головним чином буде пов'язаний </w:t>
      </w:r>
    </w:p>
    <w:p w:rsidR="00501CA0" w:rsidRDefault="00FF4DDF" w:rsidP="00FF4DDF">
      <w:pPr>
        <w:spacing w:line="360" w:lineRule="auto"/>
        <w:rPr>
          <w:rFonts w:ascii="Times New Roman" w:hAnsi="Times New Roman"/>
          <w:sz w:val="28"/>
          <w:szCs w:val="28"/>
          <w:lang w:val="uk-UA"/>
        </w:rPr>
      </w:pPr>
      <w:r w:rsidRPr="00FF4DDF">
        <w:rPr>
          <w:rFonts w:ascii="Times New Roman" w:hAnsi="Times New Roman"/>
          <w:sz w:val="28"/>
          <w:szCs w:val="28"/>
          <w:lang w:val="uk-UA"/>
        </w:rPr>
        <w:t>з відновленням попиту в США і використанням більшого обсягу карбаміду в промисло</w:t>
      </w:r>
      <w:r>
        <w:rPr>
          <w:rFonts w:ascii="Times New Roman" w:hAnsi="Times New Roman"/>
          <w:sz w:val="28"/>
          <w:szCs w:val="28"/>
          <w:lang w:val="uk-UA"/>
        </w:rPr>
        <w:t xml:space="preserve">вому секторі Китаю. </w:t>
      </w:r>
      <w:r w:rsidRPr="00FF4DDF">
        <w:rPr>
          <w:rFonts w:ascii="Times New Roman" w:hAnsi="Times New Roman"/>
          <w:sz w:val="28"/>
          <w:szCs w:val="28"/>
          <w:lang w:val="uk-UA"/>
        </w:rPr>
        <w:t>Світове виробництво при цьому, як очікується, виросте на 1%. Основний приріст продемонструють Індія і Нігерія, де раніше був запланований запуск нових потужностей.</w:t>
      </w:r>
      <w:r>
        <w:rPr>
          <w:rFonts w:ascii="Times New Roman" w:hAnsi="Times New Roman"/>
          <w:sz w:val="28"/>
          <w:szCs w:val="28"/>
          <w:lang w:val="uk-UA"/>
        </w:rPr>
        <w:t xml:space="preserve"> </w:t>
      </w:r>
      <w:r w:rsidRPr="00FF4DDF">
        <w:rPr>
          <w:rFonts w:ascii="Times New Roman" w:hAnsi="Times New Roman"/>
          <w:sz w:val="28"/>
          <w:szCs w:val="28"/>
          <w:lang w:val="uk-UA"/>
        </w:rPr>
        <w:t xml:space="preserve">За минулий рік споживання карбаміду склало близько 171 млн тонн. В Індії, зокрема, на тлі сприятливих погодних умов попит на азотне добриво збільшився на 7% за рік. Світове </w:t>
      </w:r>
      <w:r w:rsidRPr="00FF4DDF">
        <w:rPr>
          <w:rFonts w:ascii="Times New Roman" w:hAnsi="Times New Roman"/>
          <w:sz w:val="28"/>
          <w:szCs w:val="28"/>
          <w:lang w:val="uk-UA"/>
        </w:rPr>
        <w:lastRenderedPageBreak/>
        <w:t>виробництво карбаміду залишилося на рівні п</w:t>
      </w:r>
      <w:r w:rsidR="00501CA0">
        <w:rPr>
          <w:rFonts w:ascii="Times New Roman" w:hAnsi="Times New Roman"/>
          <w:sz w:val="28"/>
          <w:szCs w:val="28"/>
          <w:lang w:val="uk-UA"/>
        </w:rPr>
        <w:t>опереднього року - 172 млн тонн</w:t>
      </w:r>
    </w:p>
    <w:p w:rsidR="00FF4DDF" w:rsidRPr="00FF4DDF" w:rsidRDefault="00FF4DDF" w:rsidP="00FF4DDF">
      <w:pPr>
        <w:spacing w:line="360" w:lineRule="auto"/>
        <w:rPr>
          <w:rFonts w:ascii="Times New Roman" w:hAnsi="Times New Roman"/>
          <w:sz w:val="28"/>
          <w:szCs w:val="28"/>
          <w:lang w:val="uk-UA"/>
        </w:rPr>
      </w:pPr>
      <w:r w:rsidRPr="00FF4DDF">
        <w:rPr>
          <w:rFonts w:ascii="Times New Roman" w:hAnsi="Times New Roman"/>
          <w:sz w:val="28"/>
          <w:szCs w:val="28"/>
          <w:lang w:val="uk-UA"/>
        </w:rPr>
        <w:t>Обсяг світової торгівлі карбамідом за 2019 рік зріс на 2% до 50 млн тонн. Основний приріст знову ж продемонструвала Індія. Китай, який є основним постачальником даного добрива в країну, наростив ек</w:t>
      </w:r>
      <w:r>
        <w:rPr>
          <w:rFonts w:ascii="Times New Roman" w:hAnsi="Times New Roman"/>
          <w:sz w:val="28"/>
          <w:szCs w:val="28"/>
          <w:lang w:val="uk-UA"/>
        </w:rPr>
        <w:t>спорт удвічі - до 4,9 млн тонн.</w:t>
      </w:r>
    </w:p>
    <w:p w:rsidR="00FF4DDF" w:rsidRDefault="00FF4DDF" w:rsidP="00FF4DDF">
      <w:pPr>
        <w:spacing w:line="360" w:lineRule="auto"/>
        <w:rPr>
          <w:rFonts w:ascii="Times New Roman" w:hAnsi="Times New Roman"/>
          <w:sz w:val="28"/>
          <w:szCs w:val="28"/>
          <w:lang w:val="uk-UA"/>
        </w:rPr>
      </w:pPr>
      <w:r w:rsidRPr="00FF4DDF">
        <w:rPr>
          <w:rFonts w:ascii="Times New Roman" w:hAnsi="Times New Roman"/>
          <w:sz w:val="28"/>
          <w:szCs w:val="28"/>
          <w:lang w:val="uk-UA"/>
        </w:rPr>
        <w:t>В цілому, китайські підприємства за рік випустили 53,6 млн тонн карбаміду, індійські - 24 млн тонн. Слідом ідуть Росія і США з обсягами виробництва 9,3 і 9,2 млн тонн карбаміду. Примітно, що РФ, яка входить в п'ятірку ключових виробників, не є великим споживачем карбаміду. За даним показником також лідирують Китай (49,1 млн тонн) і Індія (32,1 млн тонн).</w:t>
      </w:r>
    </w:p>
    <w:p w:rsidR="0015517A" w:rsidRDefault="00EC5941" w:rsidP="008B4BDE">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sz w:val="28"/>
          <w:szCs w:val="28"/>
          <w:lang w:val="uk-UA"/>
        </w:rPr>
        <w:t>Карбамід був відкритим  Руелем</w:t>
      </w:r>
      <w:r w:rsidRPr="00EC5941">
        <w:rPr>
          <w:rFonts w:ascii="Times New Roman" w:hAnsi="Times New Roman"/>
          <w:sz w:val="28"/>
          <w:szCs w:val="28"/>
          <w:lang w:val="uk-UA"/>
        </w:rPr>
        <w:t xml:space="preserve"> в 1773 р</w:t>
      </w:r>
      <w:r>
        <w:rPr>
          <w:rFonts w:ascii="Times New Roman" w:hAnsi="Times New Roman"/>
          <w:sz w:val="28"/>
          <w:szCs w:val="28"/>
          <w:lang w:val="uk-UA"/>
        </w:rPr>
        <w:t xml:space="preserve">. і ідентифікований </w:t>
      </w:r>
      <w:r w:rsidRPr="00EC5941">
        <w:rPr>
          <w:rFonts w:ascii="Times New Roman" w:hAnsi="Times New Roman"/>
          <w:sz w:val="28"/>
          <w:szCs w:val="28"/>
          <w:lang w:val="uk-UA"/>
        </w:rPr>
        <w:t>Праут в 1818 р</w:t>
      </w:r>
      <w:r>
        <w:rPr>
          <w:rFonts w:ascii="Times New Roman" w:hAnsi="Times New Roman"/>
          <w:sz w:val="28"/>
          <w:szCs w:val="28"/>
          <w:lang w:val="uk-UA"/>
        </w:rPr>
        <w:t>.</w:t>
      </w:r>
      <w:r w:rsidRPr="00EC5941">
        <w:rPr>
          <w:rFonts w:ascii="Times New Roman" w:hAnsi="Times New Roman"/>
          <w:sz w:val="28"/>
          <w:szCs w:val="28"/>
          <w:lang w:val="uk-UA"/>
        </w:rPr>
        <w:t xml:space="preserve"> Особливе значення сечовини в історії органічної хімії додав той факт, що її синтез Велером в 1828 р</w:t>
      </w:r>
      <w:r>
        <w:rPr>
          <w:rFonts w:ascii="Times New Roman" w:hAnsi="Times New Roman"/>
          <w:sz w:val="28"/>
          <w:szCs w:val="28"/>
          <w:lang w:val="uk-UA"/>
        </w:rPr>
        <w:t>.</w:t>
      </w:r>
      <w:r w:rsidRPr="00EC5941">
        <w:rPr>
          <w:rFonts w:ascii="Times New Roman" w:hAnsi="Times New Roman"/>
          <w:sz w:val="28"/>
          <w:szCs w:val="28"/>
          <w:lang w:val="uk-UA"/>
        </w:rPr>
        <w:t xml:space="preserve"> </w:t>
      </w:r>
      <w:r>
        <w:rPr>
          <w:rFonts w:ascii="Times New Roman" w:hAnsi="Times New Roman"/>
          <w:sz w:val="28"/>
          <w:szCs w:val="28"/>
          <w:lang w:val="uk-UA"/>
        </w:rPr>
        <w:t xml:space="preserve">був  </w:t>
      </w:r>
      <w:r w:rsidRPr="00EC5941">
        <w:rPr>
          <w:rFonts w:ascii="Times New Roman" w:hAnsi="Times New Roman"/>
          <w:sz w:val="28"/>
          <w:szCs w:val="28"/>
          <w:lang w:val="uk-UA"/>
        </w:rPr>
        <w:t>першим синтезом органічної сполуки з неорганічного:</w:t>
      </w:r>
    </w:p>
    <w:p w:rsidR="00A0457A" w:rsidRDefault="00EC5941" w:rsidP="0015517A">
      <w:pPr>
        <w:spacing w:line="360" w:lineRule="auto"/>
        <w:rPr>
          <w:rFonts w:ascii="Times New Roman" w:hAnsi="Times New Roman"/>
          <w:sz w:val="28"/>
          <w:szCs w:val="28"/>
          <w:lang w:val="uk-UA"/>
        </w:rPr>
      </w:pPr>
      <w:r w:rsidRPr="00EC5941">
        <w:rPr>
          <w:rFonts w:ascii="Times New Roman" w:hAnsi="Times New Roman"/>
          <w:sz w:val="28"/>
          <w:szCs w:val="28"/>
          <w:lang w:val="uk-UA"/>
        </w:rPr>
        <w:t xml:space="preserve"> Велер отримав її нагріванням цианата амонію, отриманого</w:t>
      </w:r>
      <w:r>
        <w:rPr>
          <w:rFonts w:ascii="Times New Roman" w:hAnsi="Times New Roman"/>
          <w:sz w:val="28"/>
          <w:szCs w:val="28"/>
          <w:lang w:val="uk-UA"/>
        </w:rPr>
        <w:t xml:space="preserve"> </w:t>
      </w:r>
      <w:r w:rsidRPr="00EC5941">
        <w:rPr>
          <w:rFonts w:ascii="Times New Roman" w:hAnsi="Times New Roman"/>
          <w:sz w:val="28"/>
          <w:szCs w:val="28"/>
          <w:lang w:val="uk-UA"/>
        </w:rPr>
        <w:t xml:space="preserve">    взаємодією цианата калію з сульфатом амонію.</w:t>
      </w:r>
      <w:r>
        <w:rPr>
          <w:rFonts w:ascii="Times New Roman" w:hAnsi="Times New Roman"/>
          <w:sz w:val="28"/>
          <w:szCs w:val="28"/>
          <w:lang w:val="uk-UA"/>
        </w:rPr>
        <w:t xml:space="preserve">   </w:t>
      </w:r>
    </w:p>
    <w:p w:rsidR="0042589D" w:rsidRDefault="0042589D" w:rsidP="008B4BDE">
      <w:pPr>
        <w:tabs>
          <w:tab w:val="center" w:pos="4890"/>
          <w:tab w:val="left" w:pos="5370"/>
          <w:tab w:val="left" w:pos="7365"/>
        </w:tabs>
        <w:spacing w:line="360" w:lineRule="auto"/>
        <w:rPr>
          <w:rFonts w:ascii="Times New Roman" w:hAnsi="Times New Roman"/>
          <w:sz w:val="28"/>
          <w:szCs w:val="28"/>
          <w:lang w:val="uk-UA"/>
        </w:rPr>
      </w:pPr>
      <w:r w:rsidRPr="0042589D">
        <w:rPr>
          <w:rFonts w:ascii="Times New Roman" w:hAnsi="Times New Roman"/>
          <w:sz w:val="28"/>
          <w:szCs w:val="28"/>
          <w:lang w:val="uk-UA"/>
        </w:rPr>
        <w:t xml:space="preserve">Перші промислові установки отримання карбаміду за кордоном з'явилися в 1920-і роки на базі робіт, що проводилися хіміками Німеччини, США і Франції на початку 20 століття. Ці установки працювали по так званій відкритій схемі: плав карбаміду </w:t>
      </w:r>
      <w:r>
        <w:rPr>
          <w:rFonts w:ascii="Times New Roman" w:hAnsi="Times New Roman"/>
          <w:sz w:val="28"/>
          <w:szCs w:val="28"/>
          <w:lang w:val="uk-UA"/>
        </w:rPr>
        <w:t xml:space="preserve">дроселювали </w:t>
      </w:r>
      <w:r w:rsidRPr="0042589D">
        <w:rPr>
          <w:rFonts w:ascii="Times New Roman" w:hAnsi="Times New Roman"/>
          <w:sz w:val="28"/>
          <w:szCs w:val="28"/>
          <w:lang w:val="uk-UA"/>
        </w:rPr>
        <w:t>до атмосферного тиску, при цьому тиску відокремлювали не прореагував</w:t>
      </w:r>
      <w:r>
        <w:rPr>
          <w:rFonts w:ascii="Times New Roman" w:hAnsi="Times New Roman"/>
          <w:sz w:val="28"/>
          <w:szCs w:val="28"/>
          <w:lang w:val="uk-UA"/>
        </w:rPr>
        <w:t>ші</w:t>
      </w:r>
      <w:r w:rsidRPr="0042589D">
        <w:rPr>
          <w:rFonts w:ascii="Times New Roman" w:hAnsi="Times New Roman"/>
          <w:sz w:val="28"/>
          <w:szCs w:val="28"/>
          <w:lang w:val="uk-UA"/>
        </w:rPr>
        <w:t xml:space="preserve"> гази і використовували місти</w:t>
      </w:r>
      <w:r>
        <w:rPr>
          <w:rFonts w:ascii="Times New Roman" w:hAnsi="Times New Roman"/>
          <w:sz w:val="28"/>
          <w:szCs w:val="28"/>
          <w:lang w:val="uk-UA"/>
        </w:rPr>
        <w:t>вшийся</w:t>
      </w:r>
      <w:r w:rsidRPr="0042589D">
        <w:rPr>
          <w:rFonts w:ascii="Times New Roman" w:hAnsi="Times New Roman"/>
          <w:sz w:val="28"/>
          <w:szCs w:val="28"/>
          <w:lang w:val="uk-UA"/>
        </w:rPr>
        <w:t xml:space="preserve"> в них аміак для виробництва амонійних солей, а потім випарювали розчин карбаміду і отримували карбамід в кристалічному вигляді. Цей спосіб був вкрай економічно невигідний.</w:t>
      </w:r>
    </w:p>
    <w:p w:rsidR="00246D2C" w:rsidRDefault="00246D2C" w:rsidP="008B4BDE">
      <w:pPr>
        <w:tabs>
          <w:tab w:val="center" w:pos="4890"/>
          <w:tab w:val="left" w:pos="5370"/>
          <w:tab w:val="left" w:pos="7365"/>
        </w:tabs>
        <w:spacing w:line="360" w:lineRule="auto"/>
        <w:rPr>
          <w:rFonts w:ascii="Times New Roman" w:hAnsi="Times New Roman"/>
          <w:sz w:val="28"/>
          <w:szCs w:val="28"/>
          <w:lang w:val="uk-UA"/>
        </w:rPr>
      </w:pPr>
    </w:p>
    <w:p w:rsidR="00246D2C" w:rsidRDefault="00246D2C" w:rsidP="008B4BDE">
      <w:pPr>
        <w:tabs>
          <w:tab w:val="center" w:pos="4890"/>
          <w:tab w:val="left" w:pos="5370"/>
          <w:tab w:val="left" w:pos="7365"/>
        </w:tabs>
        <w:spacing w:line="360" w:lineRule="auto"/>
        <w:rPr>
          <w:rFonts w:ascii="Times New Roman" w:hAnsi="Times New Roman"/>
          <w:sz w:val="28"/>
          <w:szCs w:val="28"/>
          <w:lang w:val="uk-UA"/>
        </w:rPr>
      </w:pPr>
    </w:p>
    <w:p w:rsidR="00FF4DDF" w:rsidRDefault="0042589D" w:rsidP="008B4BDE">
      <w:pPr>
        <w:tabs>
          <w:tab w:val="center" w:pos="4890"/>
          <w:tab w:val="left" w:pos="5370"/>
          <w:tab w:val="left" w:pos="7365"/>
        </w:tabs>
        <w:spacing w:line="360" w:lineRule="auto"/>
        <w:rPr>
          <w:rFonts w:ascii="Times New Roman" w:hAnsi="Times New Roman"/>
          <w:sz w:val="28"/>
          <w:szCs w:val="28"/>
          <w:lang w:val="uk-UA"/>
        </w:rPr>
      </w:pPr>
      <w:r w:rsidRPr="0042589D">
        <w:rPr>
          <w:rFonts w:ascii="Times New Roman" w:hAnsi="Times New Roman"/>
          <w:sz w:val="28"/>
          <w:szCs w:val="28"/>
          <w:lang w:val="uk-UA"/>
        </w:rPr>
        <w:lastRenderedPageBreak/>
        <w:t>Тому в 1930-40-х роках були активізовані в різних країнах дослідні роботи, які були спрямовані до створення більш економічних способів отримання карбаміду.</w:t>
      </w:r>
    </w:p>
    <w:p w:rsidR="008B4BDE" w:rsidRDefault="0042589D" w:rsidP="008B4BDE">
      <w:pPr>
        <w:tabs>
          <w:tab w:val="center" w:pos="4890"/>
          <w:tab w:val="left" w:pos="5370"/>
          <w:tab w:val="left" w:pos="7365"/>
        </w:tabs>
        <w:spacing w:line="360" w:lineRule="auto"/>
        <w:rPr>
          <w:rFonts w:ascii="Times New Roman" w:hAnsi="Times New Roman"/>
          <w:sz w:val="28"/>
          <w:szCs w:val="28"/>
          <w:lang w:val="uk-UA"/>
        </w:rPr>
      </w:pPr>
      <w:r w:rsidRPr="0042589D">
        <w:rPr>
          <w:rFonts w:ascii="Times New Roman" w:hAnsi="Times New Roman"/>
          <w:sz w:val="28"/>
          <w:szCs w:val="28"/>
          <w:lang w:val="uk-UA"/>
        </w:rPr>
        <w:t>В СРСР початок промислового виробництва карбаміду відноситься до 1935 р, коли на Чорно</w:t>
      </w:r>
      <w:r>
        <w:rPr>
          <w:rFonts w:ascii="Times New Roman" w:hAnsi="Times New Roman"/>
          <w:sz w:val="28"/>
          <w:szCs w:val="28"/>
          <w:lang w:val="uk-UA"/>
        </w:rPr>
        <w:t xml:space="preserve">річенському хімічному заводі (м. </w:t>
      </w:r>
      <w:r w:rsidRPr="0042589D">
        <w:rPr>
          <w:rFonts w:ascii="Times New Roman" w:hAnsi="Times New Roman"/>
          <w:sz w:val="28"/>
          <w:szCs w:val="28"/>
          <w:lang w:val="uk-UA"/>
        </w:rPr>
        <w:t>Дзержинськ) була пущена перша установка потужністю 240 кг на добу.</w:t>
      </w:r>
    </w:p>
    <w:p w:rsidR="008B4BDE" w:rsidRDefault="0042589D" w:rsidP="008B4BDE">
      <w:pPr>
        <w:spacing w:line="360" w:lineRule="auto"/>
        <w:rPr>
          <w:rFonts w:ascii="Times New Roman" w:hAnsi="Times New Roman"/>
          <w:sz w:val="28"/>
          <w:szCs w:val="28"/>
          <w:lang w:val="uk-UA"/>
        </w:rPr>
      </w:pPr>
      <w:r w:rsidRPr="0042589D">
        <w:rPr>
          <w:rFonts w:ascii="Times New Roman" w:hAnsi="Times New Roman"/>
          <w:sz w:val="28"/>
          <w:szCs w:val="28"/>
          <w:lang w:val="uk-UA"/>
        </w:rPr>
        <w:t>До 1950-х років в СРСР діяли дві промислові установки отримання карбаміду на Новомосковському і Лисичанському хімічних комбінатах загаль</w:t>
      </w:r>
      <w:r>
        <w:rPr>
          <w:rFonts w:ascii="Times New Roman" w:hAnsi="Times New Roman"/>
          <w:sz w:val="28"/>
          <w:szCs w:val="28"/>
          <w:lang w:val="uk-UA"/>
        </w:rPr>
        <w:t>ною потужністю близько 20 тис. т</w:t>
      </w:r>
      <w:r w:rsidRPr="0042589D">
        <w:rPr>
          <w:rFonts w:ascii="Times New Roman" w:hAnsi="Times New Roman"/>
          <w:sz w:val="28"/>
          <w:szCs w:val="28"/>
          <w:lang w:val="uk-UA"/>
        </w:rPr>
        <w:t>онн в рік, створені на п</w:t>
      </w:r>
      <w:r>
        <w:rPr>
          <w:rFonts w:ascii="Times New Roman" w:hAnsi="Times New Roman"/>
          <w:sz w:val="28"/>
          <w:szCs w:val="28"/>
          <w:lang w:val="uk-UA"/>
        </w:rPr>
        <w:t>ідставі передвоєнних робіт ГІВД</w:t>
      </w:r>
      <w:r w:rsidRPr="0042589D">
        <w:rPr>
          <w:rFonts w:ascii="Times New Roman" w:hAnsi="Times New Roman"/>
          <w:sz w:val="28"/>
          <w:szCs w:val="28"/>
          <w:lang w:val="uk-UA"/>
        </w:rPr>
        <w:t xml:space="preserve"> м</w:t>
      </w:r>
      <w:r>
        <w:rPr>
          <w:rFonts w:ascii="Times New Roman" w:hAnsi="Times New Roman"/>
          <w:sz w:val="28"/>
          <w:szCs w:val="28"/>
          <w:lang w:val="uk-UA"/>
        </w:rPr>
        <w:t>.</w:t>
      </w:r>
      <w:r w:rsidRPr="0042589D">
        <w:rPr>
          <w:rFonts w:ascii="Times New Roman" w:hAnsi="Times New Roman"/>
          <w:sz w:val="28"/>
          <w:szCs w:val="28"/>
          <w:lang w:val="uk-UA"/>
        </w:rPr>
        <w:t xml:space="preserve"> Ленінград, і працювали по відкритій схемі. Науково-дослідні роботи в галузі вдосконалення технології виробництва карбаміду проводилися паралельно в декількох напрямках; розроблялися схеми синтезу карбаміду з газовим, частковим і рідинним </w:t>
      </w:r>
      <w:r>
        <w:rPr>
          <w:rFonts w:ascii="Times New Roman" w:hAnsi="Times New Roman"/>
          <w:sz w:val="28"/>
          <w:szCs w:val="28"/>
          <w:lang w:val="uk-UA"/>
        </w:rPr>
        <w:t>рециклом</w:t>
      </w:r>
      <w:r w:rsidRPr="0042589D">
        <w:rPr>
          <w:rFonts w:ascii="Times New Roman" w:hAnsi="Times New Roman"/>
          <w:sz w:val="28"/>
          <w:szCs w:val="28"/>
          <w:lang w:val="uk-UA"/>
        </w:rPr>
        <w:t>.</w:t>
      </w:r>
      <w:r>
        <w:rPr>
          <w:rFonts w:ascii="Times New Roman" w:hAnsi="Times New Roman"/>
          <w:sz w:val="28"/>
          <w:szCs w:val="28"/>
          <w:lang w:val="uk-UA"/>
        </w:rPr>
        <w:t xml:space="preserve"> </w:t>
      </w:r>
    </w:p>
    <w:p w:rsidR="008B4BDE" w:rsidRDefault="0042589D" w:rsidP="008B4BDE">
      <w:pPr>
        <w:spacing w:line="360" w:lineRule="auto"/>
        <w:rPr>
          <w:rFonts w:ascii="Times New Roman" w:hAnsi="Times New Roman"/>
          <w:sz w:val="28"/>
          <w:szCs w:val="28"/>
          <w:lang w:val="uk-UA"/>
        </w:rPr>
      </w:pPr>
      <w:r>
        <w:rPr>
          <w:rFonts w:ascii="Times New Roman" w:hAnsi="Times New Roman"/>
          <w:sz w:val="28"/>
          <w:szCs w:val="28"/>
          <w:lang w:val="uk-UA"/>
        </w:rPr>
        <w:t xml:space="preserve">В </w:t>
      </w:r>
      <w:r w:rsidRPr="0042589D">
        <w:rPr>
          <w:rFonts w:ascii="Times New Roman" w:hAnsi="Times New Roman"/>
          <w:sz w:val="28"/>
          <w:szCs w:val="28"/>
          <w:lang w:val="uk-UA"/>
        </w:rPr>
        <w:t xml:space="preserve">цей час було створено Науково-дослідний і проектний інститут карбаміду (НИИК), який спроектував в 1958-59 роках і </w:t>
      </w:r>
      <w:r>
        <w:rPr>
          <w:rFonts w:ascii="Times New Roman" w:hAnsi="Times New Roman"/>
          <w:sz w:val="28"/>
          <w:szCs w:val="28"/>
          <w:lang w:val="uk-UA"/>
        </w:rPr>
        <w:t xml:space="preserve">випробував </w:t>
      </w:r>
      <w:r w:rsidRPr="0042589D">
        <w:rPr>
          <w:rFonts w:ascii="Times New Roman" w:hAnsi="Times New Roman"/>
          <w:sz w:val="28"/>
          <w:szCs w:val="28"/>
          <w:lang w:val="uk-UA"/>
        </w:rPr>
        <w:t>у Сталіногорсь</w:t>
      </w:r>
      <w:r w:rsidR="00032778">
        <w:rPr>
          <w:rFonts w:ascii="Times New Roman" w:hAnsi="Times New Roman"/>
          <w:sz w:val="28"/>
          <w:szCs w:val="28"/>
          <w:lang w:val="uk-UA"/>
        </w:rPr>
        <w:t>ку</w:t>
      </w:r>
      <w:r w:rsidRPr="0042589D">
        <w:rPr>
          <w:rFonts w:ascii="Times New Roman" w:hAnsi="Times New Roman"/>
          <w:sz w:val="28"/>
          <w:szCs w:val="28"/>
          <w:lang w:val="uk-UA"/>
        </w:rPr>
        <w:t xml:space="preserve"> (Новомосковськ) в дослідно-промисловому масштабі два процеси - процес двоступеневої дистиляції плаву карбаміду з конденсацією і рециркуляцією надлишкового аміаку і процес поділу газів дистиляції шляхом селективної абсорбції діоксиду вуглецю розчином моноетаноламіна.</w:t>
      </w:r>
      <w:r>
        <w:rPr>
          <w:rFonts w:ascii="Times New Roman" w:hAnsi="Times New Roman"/>
          <w:sz w:val="28"/>
          <w:szCs w:val="28"/>
          <w:lang w:val="uk-UA"/>
        </w:rPr>
        <w:t xml:space="preserve"> </w:t>
      </w:r>
      <w:r w:rsidRPr="0042589D">
        <w:rPr>
          <w:rFonts w:ascii="Times New Roman" w:hAnsi="Times New Roman"/>
          <w:sz w:val="28"/>
          <w:szCs w:val="28"/>
          <w:lang w:val="uk-UA"/>
        </w:rPr>
        <w:t>Одночасно спільно з ЧХЗ був розроблений і випробуваний процес безперервного випарювання розчину карбаміду і його кристалізації в апаратах шнекового типу.</w:t>
      </w:r>
    </w:p>
    <w:p w:rsidR="0042589D" w:rsidRDefault="0042589D" w:rsidP="008B4BDE">
      <w:pPr>
        <w:spacing w:line="360" w:lineRule="auto"/>
        <w:rPr>
          <w:rFonts w:ascii="Times New Roman" w:hAnsi="Times New Roman"/>
          <w:sz w:val="28"/>
          <w:szCs w:val="28"/>
          <w:lang w:val="uk-UA"/>
        </w:rPr>
      </w:pPr>
      <w:r w:rsidRPr="0042589D">
        <w:rPr>
          <w:rFonts w:ascii="Times New Roman" w:hAnsi="Times New Roman"/>
          <w:sz w:val="28"/>
          <w:szCs w:val="28"/>
          <w:lang w:val="uk-UA"/>
        </w:rPr>
        <w:t xml:space="preserve"> Ці роботи посл</w:t>
      </w:r>
      <w:r>
        <w:rPr>
          <w:rFonts w:ascii="Times New Roman" w:hAnsi="Times New Roman"/>
          <w:sz w:val="28"/>
          <w:szCs w:val="28"/>
          <w:lang w:val="uk-UA"/>
        </w:rPr>
        <w:t>ужили основою для проектів</w:t>
      </w:r>
      <w:r w:rsidRPr="0042589D">
        <w:rPr>
          <w:rFonts w:ascii="Times New Roman" w:hAnsi="Times New Roman"/>
          <w:sz w:val="28"/>
          <w:szCs w:val="28"/>
          <w:lang w:val="uk-UA"/>
        </w:rPr>
        <w:t xml:space="preserve">, </w:t>
      </w:r>
      <w:r>
        <w:rPr>
          <w:rFonts w:ascii="Times New Roman" w:hAnsi="Times New Roman"/>
          <w:sz w:val="28"/>
          <w:szCs w:val="28"/>
          <w:lang w:val="uk-UA"/>
        </w:rPr>
        <w:t xml:space="preserve">що </w:t>
      </w:r>
      <w:r w:rsidRPr="0042589D">
        <w:rPr>
          <w:rFonts w:ascii="Times New Roman" w:hAnsi="Times New Roman"/>
          <w:sz w:val="28"/>
          <w:szCs w:val="28"/>
          <w:lang w:val="uk-UA"/>
        </w:rPr>
        <w:t>вваж</w:t>
      </w:r>
      <w:r>
        <w:rPr>
          <w:rFonts w:ascii="Times New Roman" w:hAnsi="Times New Roman"/>
          <w:sz w:val="28"/>
          <w:szCs w:val="28"/>
          <w:lang w:val="uk-UA"/>
        </w:rPr>
        <w:t>алися на той час багатотоннажними, агрегати по вирбництву карбаміду потужністю 35 тис. т</w:t>
      </w:r>
      <w:r w:rsidRPr="0042589D">
        <w:rPr>
          <w:rFonts w:ascii="Times New Roman" w:hAnsi="Times New Roman"/>
          <w:sz w:val="28"/>
          <w:szCs w:val="28"/>
          <w:lang w:val="uk-UA"/>
        </w:rPr>
        <w:t>онн в рік з частковим рециклом аміаку (Новомосковськ, Салават, Ангарськ, Гродно, Кемерово)</w:t>
      </w:r>
      <w:r w:rsidR="00C544BE">
        <w:rPr>
          <w:rFonts w:ascii="Times New Roman" w:hAnsi="Times New Roman"/>
          <w:sz w:val="28"/>
          <w:szCs w:val="28"/>
          <w:lang w:val="uk-UA"/>
        </w:rPr>
        <w:t xml:space="preserve"> і повним газовим рециклом (Щекі</w:t>
      </w:r>
      <w:r w:rsidRPr="0042589D">
        <w:rPr>
          <w:rFonts w:ascii="Times New Roman" w:hAnsi="Times New Roman"/>
          <w:sz w:val="28"/>
          <w:szCs w:val="28"/>
          <w:lang w:val="uk-UA"/>
        </w:rPr>
        <w:t>но).</w:t>
      </w:r>
    </w:p>
    <w:p w:rsidR="00C544BE" w:rsidRDefault="00C544BE" w:rsidP="008B4BDE">
      <w:pPr>
        <w:tabs>
          <w:tab w:val="center" w:pos="4890"/>
          <w:tab w:val="left" w:pos="5370"/>
          <w:tab w:val="left" w:pos="7365"/>
        </w:tabs>
        <w:spacing w:line="360" w:lineRule="auto"/>
        <w:rPr>
          <w:rFonts w:ascii="Times New Roman" w:hAnsi="Times New Roman"/>
          <w:sz w:val="28"/>
          <w:szCs w:val="28"/>
          <w:lang w:val="uk-UA"/>
        </w:rPr>
      </w:pPr>
      <w:r w:rsidRPr="00C544BE">
        <w:rPr>
          <w:rFonts w:ascii="Times New Roman" w:hAnsi="Times New Roman"/>
          <w:sz w:val="28"/>
          <w:szCs w:val="28"/>
          <w:lang w:val="uk-UA"/>
        </w:rPr>
        <w:t xml:space="preserve">За кордоном в цей період фірмою Stamicarbon (Нідерланди) був розроблений і в 1959 році доведений до промислового втілення процес виробництва карбаміду з </w:t>
      </w:r>
      <w:r w:rsidRPr="00C544BE">
        <w:rPr>
          <w:rFonts w:ascii="Times New Roman" w:hAnsi="Times New Roman"/>
          <w:sz w:val="28"/>
          <w:szCs w:val="28"/>
          <w:lang w:val="uk-UA"/>
        </w:rPr>
        <w:lastRenderedPageBreak/>
        <w:t>повним рециклом прореа</w:t>
      </w:r>
      <w:r>
        <w:rPr>
          <w:rFonts w:ascii="Times New Roman" w:hAnsi="Times New Roman"/>
          <w:sz w:val="28"/>
          <w:szCs w:val="28"/>
          <w:lang w:val="uk-UA"/>
        </w:rPr>
        <w:t xml:space="preserve">гувавших </w:t>
      </w:r>
      <w:r w:rsidRPr="00C544BE">
        <w:rPr>
          <w:rFonts w:ascii="Times New Roman" w:hAnsi="Times New Roman"/>
          <w:sz w:val="28"/>
          <w:szCs w:val="28"/>
          <w:lang w:val="uk-UA"/>
        </w:rPr>
        <w:t>речовин у вигляді водного розчину вуглеамонійних солей - так званий повний рідинний рецикл - з отриманням гранульованого продукту шляхом розбризкування розплаву карбаміду в пустотілої вежі назустріч висхідному потоку повітря.</w:t>
      </w:r>
    </w:p>
    <w:p w:rsidR="008B4BDE" w:rsidRDefault="00C544BE" w:rsidP="008B4BDE">
      <w:pPr>
        <w:tabs>
          <w:tab w:val="center" w:pos="4890"/>
          <w:tab w:val="left" w:pos="5370"/>
          <w:tab w:val="left" w:pos="7365"/>
        </w:tabs>
        <w:spacing w:line="360" w:lineRule="auto"/>
        <w:rPr>
          <w:rFonts w:ascii="Times New Roman" w:hAnsi="Times New Roman"/>
          <w:sz w:val="28"/>
          <w:szCs w:val="28"/>
          <w:lang w:val="uk-UA"/>
        </w:rPr>
      </w:pPr>
      <w:r w:rsidRPr="00C544BE">
        <w:rPr>
          <w:rFonts w:ascii="Times New Roman" w:hAnsi="Times New Roman"/>
          <w:sz w:val="28"/>
          <w:szCs w:val="28"/>
          <w:lang w:val="uk-UA"/>
        </w:rPr>
        <w:t xml:space="preserve">Пізніше </w:t>
      </w:r>
      <w:r>
        <w:rPr>
          <w:rFonts w:ascii="Times New Roman" w:hAnsi="Times New Roman"/>
          <w:sz w:val="28"/>
          <w:szCs w:val="28"/>
          <w:lang w:val="uk-UA"/>
        </w:rPr>
        <w:t>цей</w:t>
      </w:r>
      <w:r w:rsidRPr="00C544BE">
        <w:rPr>
          <w:rFonts w:ascii="Times New Roman" w:hAnsi="Times New Roman"/>
          <w:sz w:val="28"/>
          <w:szCs w:val="28"/>
          <w:lang w:val="uk-UA"/>
        </w:rPr>
        <w:t xml:space="preserve"> спосіб гранулювання отримав назву «пріллір</w:t>
      </w:r>
      <w:r>
        <w:rPr>
          <w:rFonts w:ascii="Times New Roman" w:hAnsi="Times New Roman"/>
          <w:sz w:val="28"/>
          <w:szCs w:val="28"/>
          <w:lang w:val="uk-UA"/>
        </w:rPr>
        <w:t>ування</w:t>
      </w:r>
      <w:r w:rsidRPr="00C544BE">
        <w:rPr>
          <w:rFonts w:ascii="Times New Roman" w:hAnsi="Times New Roman"/>
          <w:sz w:val="28"/>
          <w:szCs w:val="28"/>
          <w:lang w:val="uk-UA"/>
        </w:rPr>
        <w:t>». Одночасно з будівництвом у СРСР згаданих</w:t>
      </w:r>
      <w:r>
        <w:rPr>
          <w:rFonts w:ascii="Times New Roman" w:hAnsi="Times New Roman"/>
          <w:sz w:val="28"/>
          <w:szCs w:val="28"/>
          <w:lang w:val="uk-UA"/>
        </w:rPr>
        <w:t xml:space="preserve"> вище</w:t>
      </w:r>
      <w:r w:rsidRPr="00C544BE">
        <w:rPr>
          <w:rFonts w:ascii="Times New Roman" w:hAnsi="Times New Roman"/>
          <w:sz w:val="28"/>
          <w:szCs w:val="28"/>
          <w:lang w:val="uk-UA"/>
        </w:rPr>
        <w:t xml:space="preserve"> агрегатів потужністю 35 тис. Тонн в рік були придбані за кордоном кілька комплектів обладнання дл</w:t>
      </w:r>
      <w:r>
        <w:rPr>
          <w:rFonts w:ascii="Times New Roman" w:hAnsi="Times New Roman"/>
          <w:sz w:val="28"/>
          <w:szCs w:val="28"/>
          <w:lang w:val="uk-UA"/>
        </w:rPr>
        <w:t xml:space="preserve">я агрегатів </w:t>
      </w:r>
    </w:p>
    <w:p w:rsidR="00C544BE" w:rsidRDefault="00C544BE" w:rsidP="008B4BDE">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sz w:val="28"/>
          <w:szCs w:val="28"/>
          <w:lang w:val="uk-UA"/>
        </w:rPr>
        <w:t>потужністю 90 тис. т</w:t>
      </w:r>
      <w:r w:rsidRPr="00C544BE">
        <w:rPr>
          <w:rFonts w:ascii="Times New Roman" w:hAnsi="Times New Roman"/>
          <w:sz w:val="28"/>
          <w:szCs w:val="28"/>
          <w:lang w:val="uk-UA"/>
        </w:rPr>
        <w:t xml:space="preserve">онн в рік, що працюють за технологією повного рідинного рецикла фірми Stamicarbon. Цехи введені в експлуатацію в період 1963-1965 рр. </w:t>
      </w:r>
    </w:p>
    <w:p w:rsidR="0042589D" w:rsidRDefault="00C544BE" w:rsidP="00B67A76">
      <w:pPr>
        <w:tabs>
          <w:tab w:val="center" w:pos="4890"/>
          <w:tab w:val="left" w:pos="5370"/>
          <w:tab w:val="left" w:pos="7365"/>
        </w:tabs>
        <w:spacing w:line="360" w:lineRule="auto"/>
        <w:rPr>
          <w:rFonts w:ascii="Times New Roman" w:hAnsi="Times New Roman"/>
          <w:sz w:val="28"/>
          <w:szCs w:val="28"/>
          <w:lang w:val="uk-UA"/>
        </w:rPr>
      </w:pPr>
      <w:r w:rsidRPr="00C544BE">
        <w:rPr>
          <w:rFonts w:ascii="Times New Roman" w:hAnsi="Times New Roman"/>
          <w:sz w:val="28"/>
          <w:szCs w:val="28"/>
          <w:lang w:val="uk-UA"/>
        </w:rPr>
        <w:t>На базі досвіду освоєння цих агрегатів, в 1960-70-х роках були виконані проекти більше 25 агрегатів виробництва карбаміду продуктивністю 90 тис. Тонн в рік за технологією повного рідинного рецикла, включаючи проект переобладнанн</w:t>
      </w:r>
      <w:r>
        <w:rPr>
          <w:rFonts w:ascii="Times New Roman" w:hAnsi="Times New Roman"/>
          <w:sz w:val="28"/>
          <w:szCs w:val="28"/>
          <w:lang w:val="uk-UA"/>
        </w:rPr>
        <w:t>я цеху з газовим рециклом в Щекі</w:t>
      </w:r>
      <w:r w:rsidRPr="00C544BE">
        <w:rPr>
          <w:rFonts w:ascii="Times New Roman" w:hAnsi="Times New Roman"/>
          <w:sz w:val="28"/>
          <w:szCs w:val="28"/>
          <w:lang w:val="uk-UA"/>
        </w:rPr>
        <w:t>но.</w:t>
      </w:r>
      <w:r>
        <w:rPr>
          <w:rFonts w:ascii="Times New Roman" w:hAnsi="Times New Roman"/>
          <w:sz w:val="28"/>
          <w:szCs w:val="28"/>
          <w:lang w:val="uk-UA"/>
        </w:rPr>
        <w:t xml:space="preserve"> </w:t>
      </w:r>
      <w:r w:rsidRPr="00C544BE">
        <w:rPr>
          <w:rFonts w:ascii="Times New Roman" w:hAnsi="Times New Roman"/>
          <w:sz w:val="28"/>
          <w:szCs w:val="28"/>
          <w:lang w:val="uk-UA"/>
        </w:rPr>
        <w:t>Потужність установок карбаміду в СРСР до кінця 1972 року перевищило 5 млн. Тонн на рік - більше 30% від світової.</w:t>
      </w:r>
      <w:r w:rsidR="0015517A">
        <w:rPr>
          <w:rFonts w:ascii="Times New Roman" w:hAnsi="Times New Roman"/>
          <w:sz w:val="28"/>
          <w:szCs w:val="28"/>
          <w:lang w:val="uk-UA"/>
        </w:rPr>
        <w:t xml:space="preserve"> </w:t>
      </w:r>
      <w:r w:rsidRPr="00C544BE">
        <w:rPr>
          <w:rFonts w:ascii="Times New Roman" w:hAnsi="Times New Roman"/>
          <w:sz w:val="28"/>
          <w:szCs w:val="28"/>
          <w:lang w:val="uk-UA"/>
        </w:rPr>
        <w:t>У 1970-х роках урядовим рішенням були закуплені комплекти обладнання агрегатів для виробництва карбаміду</w:t>
      </w:r>
      <w:r>
        <w:rPr>
          <w:rFonts w:ascii="Times New Roman" w:hAnsi="Times New Roman"/>
          <w:sz w:val="28"/>
          <w:szCs w:val="28"/>
          <w:lang w:val="uk-UA"/>
        </w:rPr>
        <w:t xml:space="preserve"> продуктивністю 330 і 450 тис. т</w:t>
      </w:r>
      <w:r w:rsidRPr="00C544BE">
        <w:rPr>
          <w:rFonts w:ascii="Times New Roman" w:hAnsi="Times New Roman"/>
          <w:sz w:val="28"/>
          <w:szCs w:val="28"/>
          <w:lang w:val="uk-UA"/>
        </w:rPr>
        <w:t>онн в рік за технологіями всіх провідних за</w:t>
      </w:r>
      <w:r>
        <w:rPr>
          <w:rFonts w:ascii="Times New Roman" w:hAnsi="Times New Roman"/>
          <w:sz w:val="28"/>
          <w:szCs w:val="28"/>
          <w:lang w:val="uk-UA"/>
        </w:rPr>
        <w:t>кордонних</w:t>
      </w:r>
      <w:r w:rsidRPr="00C544BE">
        <w:rPr>
          <w:rFonts w:ascii="Times New Roman" w:hAnsi="Times New Roman"/>
          <w:sz w:val="28"/>
          <w:szCs w:val="28"/>
          <w:lang w:val="uk-UA"/>
        </w:rPr>
        <w:t xml:space="preserve"> фірм.</w:t>
      </w:r>
    </w:p>
    <w:p w:rsidR="002D08AD" w:rsidRDefault="002D08AD" w:rsidP="00B67A76">
      <w:pPr>
        <w:tabs>
          <w:tab w:val="center" w:pos="4890"/>
          <w:tab w:val="left" w:pos="5370"/>
          <w:tab w:val="left" w:pos="7365"/>
        </w:tabs>
        <w:spacing w:line="360" w:lineRule="auto"/>
        <w:rPr>
          <w:rFonts w:ascii="Times New Roman" w:hAnsi="Times New Roman"/>
          <w:sz w:val="28"/>
          <w:szCs w:val="28"/>
          <w:lang w:val="uk-UA"/>
        </w:rPr>
      </w:pPr>
      <w:r w:rsidRPr="002D08AD">
        <w:rPr>
          <w:rFonts w:ascii="Times New Roman" w:hAnsi="Times New Roman"/>
          <w:sz w:val="28"/>
          <w:szCs w:val="28"/>
          <w:lang w:val="uk-UA"/>
        </w:rPr>
        <w:t>Сечовина як основне азотне добриво має найвищий вміст азоту (46%). Тож транспортування карбамідних добрив є більш доступним у порівнянні з іншими азотними добривами, що спричинило популярність сечовини серед світових споживачів. Більшість нових можливостей азоту у світі - це сечовина. У 2016 році виробництво карбаміду в цілому зросло до 174,3 млн. Тонн. Важливо зазначити, що протягом 2006-2016 рр. Виробництво карбаміду спостерігало тенденцію до зростання на рівні 2,8% на рік. Найбільші країни-виробники сечовини у 2016 році наведені нижче. Цифри показують обсяг виробництва в мільйонах тонн.</w:t>
      </w:r>
    </w:p>
    <w:p w:rsidR="002D08AD" w:rsidRDefault="002D08AD" w:rsidP="00B67A76">
      <w:pPr>
        <w:tabs>
          <w:tab w:val="center" w:pos="4890"/>
          <w:tab w:val="left" w:pos="5370"/>
          <w:tab w:val="left" w:pos="7365"/>
        </w:tabs>
        <w:spacing w:line="360" w:lineRule="auto"/>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6209665" cy="33343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40B12B.tmp"/>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209665" cy="3334385"/>
                    </a:xfrm>
                    <a:prstGeom prst="rect">
                      <a:avLst/>
                    </a:prstGeom>
                  </pic:spPr>
                </pic:pic>
              </a:graphicData>
            </a:graphic>
          </wp:inline>
        </w:drawing>
      </w:r>
    </w:p>
    <w:p w:rsidR="002D08AD" w:rsidRDefault="002D08AD" w:rsidP="00B67A76">
      <w:pPr>
        <w:tabs>
          <w:tab w:val="center" w:pos="4890"/>
          <w:tab w:val="left" w:pos="5370"/>
          <w:tab w:val="left" w:pos="7365"/>
        </w:tabs>
        <w:spacing w:line="360" w:lineRule="auto"/>
        <w:rPr>
          <w:rFonts w:ascii="Times New Roman" w:hAnsi="Times New Roman"/>
          <w:sz w:val="28"/>
          <w:szCs w:val="28"/>
          <w:lang w:val="uk-UA"/>
        </w:rPr>
      </w:pPr>
      <w:r w:rsidRPr="002D08AD">
        <w:rPr>
          <w:rFonts w:ascii="Times New Roman" w:hAnsi="Times New Roman"/>
          <w:sz w:val="28"/>
          <w:szCs w:val="28"/>
          <w:lang w:val="uk-UA"/>
        </w:rPr>
        <w:t xml:space="preserve">Як ви бачите на малюнку, Китай, виробляючи 61,9 мільйона тонн сечовини, був на першому місці, а Індія, слідом за Китаєм, була другим вищим виробником сечовини в 2016 році. Третє місце належить Росії, яка виробила 8,1 мільйона тонн сечовини в 2016 році, маючи велику відстань з Китаєм та Індією. США, Індонезія, Пакистан, Катар, Іран, Єгипет та Саудівська Аравія, відповідно, стоять за Росією, кожна з яких у 2016 році виробила менше 8 мільйонів тон сечовини. Примітно, що найбільші виробники сечовини є також найбільшими </w:t>
      </w:r>
    </w:p>
    <w:p w:rsidR="002D08AD" w:rsidRDefault="002D08AD" w:rsidP="00B67A76">
      <w:pPr>
        <w:tabs>
          <w:tab w:val="center" w:pos="4890"/>
          <w:tab w:val="left" w:pos="5370"/>
          <w:tab w:val="left" w:pos="7365"/>
        </w:tabs>
        <w:spacing w:line="360" w:lineRule="auto"/>
        <w:rPr>
          <w:rFonts w:ascii="Times New Roman" w:hAnsi="Times New Roman"/>
          <w:sz w:val="28"/>
          <w:szCs w:val="28"/>
          <w:lang w:val="uk-UA"/>
        </w:rPr>
      </w:pPr>
    </w:p>
    <w:p w:rsidR="002D08AD" w:rsidRDefault="002D08AD" w:rsidP="00B67A76">
      <w:pPr>
        <w:tabs>
          <w:tab w:val="center" w:pos="4890"/>
          <w:tab w:val="left" w:pos="5370"/>
          <w:tab w:val="left" w:pos="7365"/>
        </w:tabs>
        <w:spacing w:line="360" w:lineRule="auto"/>
        <w:rPr>
          <w:rFonts w:ascii="Times New Roman" w:hAnsi="Times New Roman"/>
          <w:sz w:val="28"/>
          <w:szCs w:val="28"/>
          <w:lang w:val="uk-UA"/>
        </w:rPr>
      </w:pPr>
      <w:r w:rsidRPr="002D08AD">
        <w:rPr>
          <w:rFonts w:ascii="Times New Roman" w:hAnsi="Times New Roman"/>
          <w:sz w:val="28"/>
          <w:szCs w:val="28"/>
          <w:lang w:val="uk-UA"/>
        </w:rPr>
        <w:t>споживачами її, а саме Китай та Індія. Китай забезпечує себе азотними добривами, тоді як рівень ім</w:t>
      </w:r>
      <w:r w:rsidR="00A04A78">
        <w:rPr>
          <w:rFonts w:ascii="Times New Roman" w:hAnsi="Times New Roman"/>
          <w:sz w:val="28"/>
          <w:szCs w:val="28"/>
          <w:lang w:val="uk-UA"/>
        </w:rPr>
        <w:t>порту сечовини в Індію є значно більшим</w:t>
      </w:r>
      <w:r w:rsidRPr="002D08AD">
        <w:rPr>
          <w:rFonts w:ascii="Times New Roman" w:hAnsi="Times New Roman"/>
          <w:sz w:val="28"/>
          <w:szCs w:val="28"/>
          <w:lang w:val="uk-UA"/>
        </w:rPr>
        <w:t>.</w:t>
      </w:r>
      <w:r w:rsidR="00A04A78">
        <w:rPr>
          <w:rFonts w:ascii="Times New Roman" w:hAnsi="Times New Roman"/>
          <w:sz w:val="28"/>
          <w:szCs w:val="28"/>
          <w:lang w:val="uk-UA"/>
        </w:rPr>
        <w:t xml:space="preserve"> </w:t>
      </w:r>
      <w:r w:rsidR="00A04A78" w:rsidRPr="00A04A78">
        <w:rPr>
          <w:rFonts w:ascii="Times New Roman" w:hAnsi="Times New Roman"/>
          <w:sz w:val="28"/>
          <w:szCs w:val="28"/>
          <w:lang w:val="uk-UA"/>
        </w:rPr>
        <w:t xml:space="preserve">Іран входить в десятку найкращих виробників сечовини у світі, експортуючи сечовину в численні країни, включаючи Туреччину, Ірак, Афганістан, Південну Америку та європейські країни. Іранська торгова компанія Amoot, заснована як авторитетна торгова компанія в галузі добрив, готова постачати сечовину Ірану, а також карбамід Туркменістану для світових споживачів. </w:t>
      </w:r>
    </w:p>
    <w:p w:rsidR="00246D2C" w:rsidRPr="00C66527" w:rsidRDefault="00246D2C" w:rsidP="00B67A76">
      <w:pPr>
        <w:tabs>
          <w:tab w:val="center" w:pos="4890"/>
          <w:tab w:val="left" w:pos="5370"/>
          <w:tab w:val="left" w:pos="7365"/>
        </w:tabs>
        <w:spacing w:line="360" w:lineRule="auto"/>
        <w:rPr>
          <w:rFonts w:ascii="Times New Roman" w:hAnsi="Times New Roman"/>
          <w:sz w:val="28"/>
          <w:szCs w:val="28"/>
          <w:lang w:val="uk-UA"/>
        </w:rPr>
      </w:pPr>
    </w:p>
    <w:p w:rsidR="00716D16" w:rsidRPr="00090333" w:rsidRDefault="00716D16" w:rsidP="00716D16">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2</w:t>
      </w:r>
    </w:p>
    <w:p w:rsidR="00FF4DDF" w:rsidRDefault="00FF4DDF" w:rsidP="00FF4DDF">
      <w:pPr>
        <w:spacing w:after="0" w:line="360" w:lineRule="auto"/>
        <w:jc w:val="center"/>
        <w:rPr>
          <w:rFonts w:ascii="Times New Roman" w:hAnsi="Times New Roman"/>
          <w:b/>
          <w:sz w:val="28"/>
          <w:szCs w:val="28"/>
        </w:rPr>
      </w:pPr>
      <w:r>
        <w:rPr>
          <w:rFonts w:ascii="Times New Roman" w:hAnsi="Times New Roman"/>
          <w:bCs/>
          <w:noProof/>
          <w:sz w:val="28"/>
          <w:szCs w:val="28"/>
          <w:lang w:val="uk-UA"/>
        </w:rPr>
        <w:t>АНАЛІЗ СТАНУ ТА АВТОМАТИЗАЦІЯ</w:t>
      </w:r>
      <w:r w:rsidR="00D93A53">
        <w:rPr>
          <w:rFonts w:ascii="Times New Roman" w:hAnsi="Times New Roman"/>
          <w:bCs/>
          <w:noProof/>
          <w:sz w:val="28"/>
          <w:szCs w:val="28"/>
          <w:lang w:val="uk-UA"/>
        </w:rPr>
        <w:t xml:space="preserve"> </w:t>
      </w:r>
      <w:r>
        <w:rPr>
          <w:rFonts w:ascii="Times New Roman" w:hAnsi="Times New Roman"/>
          <w:bCs/>
          <w:noProof/>
          <w:sz w:val="28"/>
          <w:szCs w:val="28"/>
          <w:lang w:val="uk-UA"/>
        </w:rPr>
        <w:t>ПРОЦЕСУ</w:t>
      </w:r>
      <w:r w:rsidR="00D93A53">
        <w:rPr>
          <w:rFonts w:ascii="Times New Roman" w:hAnsi="Times New Roman"/>
          <w:bCs/>
          <w:noProof/>
          <w:sz w:val="28"/>
          <w:szCs w:val="28"/>
          <w:lang w:val="uk-UA"/>
        </w:rPr>
        <w:t xml:space="preserve"> ДИСТИЛЯЦІЇ ПЛАВІВ ТА ОТРИМАННЯ КАРБАМІДУ</w:t>
      </w:r>
    </w:p>
    <w:p w:rsidR="00716D16" w:rsidRDefault="00716D16" w:rsidP="00D93A53">
      <w:pPr>
        <w:spacing w:after="0" w:line="360" w:lineRule="auto"/>
        <w:jc w:val="center"/>
        <w:rPr>
          <w:rFonts w:ascii="Times New Roman" w:hAnsi="Times New Roman"/>
          <w:b/>
          <w:sz w:val="28"/>
          <w:szCs w:val="28"/>
          <w:lang w:val="uk-UA"/>
        </w:rPr>
      </w:pPr>
      <w:r w:rsidRPr="006C4493">
        <w:rPr>
          <w:rFonts w:ascii="Times New Roman" w:hAnsi="Times New Roman"/>
          <w:b/>
          <w:sz w:val="28"/>
          <w:szCs w:val="28"/>
        </w:rPr>
        <w:t xml:space="preserve">2.1. </w:t>
      </w:r>
      <w:r w:rsidR="00D93A53" w:rsidRPr="00D93A53">
        <w:rPr>
          <w:rFonts w:ascii="Times New Roman" w:hAnsi="Times New Roman"/>
          <w:b/>
          <w:sz w:val="28"/>
          <w:szCs w:val="28"/>
        </w:rPr>
        <w:t>А</w:t>
      </w:r>
      <w:r w:rsidR="00D93A53">
        <w:rPr>
          <w:rFonts w:ascii="Times New Roman" w:hAnsi="Times New Roman"/>
          <w:b/>
          <w:sz w:val="28"/>
          <w:szCs w:val="28"/>
          <w:lang w:val="uk-UA"/>
        </w:rPr>
        <w:t xml:space="preserve">наліз фізико-хімічних основ процесу з точки зору </w:t>
      </w:r>
      <w:proofErr w:type="gramStart"/>
      <w:r w:rsidR="00D93A53">
        <w:rPr>
          <w:rFonts w:ascii="Times New Roman" w:hAnsi="Times New Roman"/>
          <w:b/>
          <w:sz w:val="28"/>
          <w:szCs w:val="28"/>
          <w:lang w:val="uk-UA"/>
        </w:rPr>
        <w:t>автоматичного</w:t>
      </w:r>
      <w:proofErr w:type="gramEnd"/>
      <w:r w:rsidR="00D93A53">
        <w:rPr>
          <w:rFonts w:ascii="Times New Roman" w:hAnsi="Times New Roman"/>
          <w:b/>
          <w:sz w:val="28"/>
          <w:szCs w:val="28"/>
          <w:lang w:val="uk-UA"/>
        </w:rPr>
        <w:t xml:space="preserve"> контролю виробництва.</w:t>
      </w:r>
    </w:p>
    <w:p w:rsidR="00A0457A" w:rsidRDefault="00A0457A" w:rsidP="00A0457A">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 завершенням</w:t>
      </w:r>
      <w:r w:rsidR="00943D88" w:rsidRPr="00943D88">
        <w:rPr>
          <w:rFonts w:ascii="Times New Roman" w:eastAsia="Times New Roman" w:hAnsi="Times New Roman" w:cs="Times New Roman"/>
          <w:sz w:val="28"/>
          <w:szCs w:val="28"/>
          <w:lang w:val="uk-UA"/>
        </w:rPr>
        <w:t xml:space="preserve"> аналізу схеми технологічного процесу</w:t>
      </w:r>
      <w:r>
        <w:rPr>
          <w:rFonts w:ascii="Times New Roman" w:eastAsia="Times New Roman" w:hAnsi="Times New Roman" w:cs="Times New Roman"/>
          <w:sz w:val="28"/>
          <w:szCs w:val="28"/>
          <w:lang w:val="uk-UA"/>
        </w:rPr>
        <w:t xml:space="preserve"> синтезу і отримання карбаміду. Були отримані результати щодо покращення автоматизації виробництва. </w:t>
      </w:r>
    </w:p>
    <w:p w:rsidR="00174BB1" w:rsidRDefault="00A0457A" w:rsidP="00174BB1">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Для забезпечення безпечного, коректного  та ефективного функціонування процесу виробництва, було прийняте рішення про розробку додаткових схемза для введня на схемі автоматизації</w:t>
      </w:r>
      <w:r w:rsidR="00174BB1">
        <w:rPr>
          <w:rFonts w:ascii="Times New Roman" w:eastAsia="Times New Roman" w:hAnsi="Times New Roman" w:cs="Times New Roman"/>
          <w:sz w:val="28"/>
          <w:szCs w:val="28"/>
          <w:lang w:val="uk-UA"/>
        </w:rPr>
        <w:t xml:space="preserve"> нових контролюючих елементів.</w:t>
      </w:r>
      <w:r>
        <w:rPr>
          <w:rFonts w:ascii="Times New Roman" w:eastAsia="Times New Roman" w:hAnsi="Times New Roman" w:cs="Times New Roman"/>
          <w:sz w:val="28"/>
          <w:szCs w:val="28"/>
          <w:lang w:val="uk-UA"/>
        </w:rPr>
        <w:t xml:space="preserve"> </w:t>
      </w:r>
    </w:p>
    <w:p w:rsidR="00174BB1" w:rsidRDefault="00174BB1" w:rsidP="00174BB1">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Основні характеристики стану якості роботи технологічного апарату та технічного процесу на виробництві:</w:t>
      </w:r>
    </w:p>
    <w:p w:rsidR="00174BB1" w:rsidRDefault="00943D88" w:rsidP="00943D88">
      <w:pPr>
        <w:numPr>
          <w:ilvl w:val="0"/>
          <w:numId w:val="21"/>
        </w:numPr>
        <w:spacing w:after="0" w:line="360" w:lineRule="auto"/>
        <w:jc w:val="both"/>
        <w:rPr>
          <w:rFonts w:ascii="Times New Roman" w:eastAsia="Times New Roman" w:hAnsi="Times New Roman" w:cs="Times New Roman"/>
          <w:sz w:val="28"/>
          <w:szCs w:val="28"/>
          <w:lang w:val="uk-UA"/>
        </w:rPr>
      </w:pPr>
      <w:r w:rsidRPr="00943D88">
        <w:rPr>
          <w:rFonts w:ascii="Times New Roman" w:eastAsia="Times New Roman" w:hAnsi="Times New Roman" w:cs="Times New Roman"/>
          <w:sz w:val="28"/>
          <w:szCs w:val="28"/>
          <w:lang w:val="uk-UA"/>
        </w:rPr>
        <w:t xml:space="preserve">набір технологічних параметрів </w:t>
      </w:r>
    </w:p>
    <w:p w:rsidR="00174BB1" w:rsidRDefault="00174BB1" w:rsidP="00174BB1">
      <w:pPr>
        <w:spacing w:after="0" w:line="360" w:lineRule="auto"/>
        <w:ind w:left="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що відповідно до регламенту на виробництві дають змогу оцінити стан та хід технологічного процесу.</w:t>
      </w:r>
    </w:p>
    <w:p w:rsidR="00174BB1" w:rsidRPr="00174BB1" w:rsidRDefault="00174BB1" w:rsidP="00174BB1">
      <w:pPr>
        <w:numPr>
          <w:ilvl w:val="0"/>
          <w:numId w:val="21"/>
        </w:numPr>
        <w:spacing w:after="0" w:line="360" w:lineRule="auto"/>
        <w:jc w:val="both"/>
        <w:rPr>
          <w:rFonts w:ascii="Times New Roman" w:eastAsia="Times New Roman" w:hAnsi="Times New Roman" w:cs="Times New Roman"/>
          <w:sz w:val="28"/>
          <w:szCs w:val="28"/>
          <w:lang w:val="uk-UA"/>
        </w:rPr>
      </w:pPr>
      <w:r w:rsidRPr="00943D88">
        <w:rPr>
          <w:rFonts w:ascii="Times New Roman" w:eastAsia="Times New Roman" w:hAnsi="Times New Roman" w:cs="Times New Roman"/>
          <w:sz w:val="28"/>
          <w:szCs w:val="28"/>
          <w:lang w:val="uk-UA"/>
        </w:rPr>
        <w:t xml:space="preserve">продуктивність технологічного процесу, </w:t>
      </w:r>
      <w:r>
        <w:rPr>
          <w:rFonts w:ascii="Times New Roman" w:eastAsia="Times New Roman" w:hAnsi="Times New Roman" w:cs="Times New Roman"/>
          <w:sz w:val="28"/>
          <w:szCs w:val="28"/>
          <w:lang w:val="uk-UA"/>
        </w:rPr>
        <w:t>ща характеризується тим, скільки отримується</w:t>
      </w:r>
      <w:r w:rsidRPr="00943D88">
        <w:rPr>
          <w:rFonts w:ascii="Times New Roman" w:eastAsia="Times New Roman" w:hAnsi="Times New Roman" w:cs="Times New Roman"/>
          <w:sz w:val="28"/>
          <w:szCs w:val="28"/>
          <w:lang w:val="uk-UA"/>
        </w:rPr>
        <w:t xml:space="preserve"> продукції на виході з апарату </w:t>
      </w:r>
      <w:r>
        <w:rPr>
          <w:rFonts w:ascii="Times New Roman" w:eastAsia="Times New Roman" w:hAnsi="Times New Roman" w:cs="Times New Roman"/>
          <w:sz w:val="28"/>
          <w:szCs w:val="28"/>
          <w:lang w:val="uk-UA"/>
        </w:rPr>
        <w:t>при використанні в режимах: мінімального, робочого та максимального навантаження</w:t>
      </w:r>
      <w:r w:rsidRPr="00174BB1">
        <w:rPr>
          <w:rFonts w:ascii="Times New Roman" w:eastAsia="Times New Roman" w:hAnsi="Times New Roman" w:cs="Times New Roman"/>
          <w:sz w:val="28"/>
          <w:szCs w:val="28"/>
          <w:lang w:val="uk-UA"/>
        </w:rPr>
        <w:t>.</w:t>
      </w:r>
    </w:p>
    <w:p w:rsidR="00174BB1" w:rsidRPr="00174BB1" w:rsidRDefault="00174BB1" w:rsidP="00174BB1">
      <w:pPr>
        <w:spacing w:after="0" w:line="360" w:lineRule="auto"/>
        <w:ind w:left="36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Згідно з прийняттям апарата як об’єкта керування на нього постійно діють збурюючі впливи, що можно розділити на такі категорії:</w:t>
      </w:r>
    </w:p>
    <w:p w:rsidR="00943D88" w:rsidRPr="00943D88" w:rsidRDefault="00943D88" w:rsidP="00943D88">
      <w:pPr>
        <w:numPr>
          <w:ilvl w:val="0"/>
          <w:numId w:val="22"/>
        </w:numPr>
        <w:spacing w:after="0" w:line="360" w:lineRule="auto"/>
        <w:jc w:val="both"/>
        <w:rPr>
          <w:rFonts w:ascii="Times New Roman" w:eastAsia="Times New Roman" w:hAnsi="Times New Roman" w:cs="Times New Roman"/>
          <w:sz w:val="28"/>
          <w:szCs w:val="28"/>
          <w:lang w:val="uk-UA"/>
        </w:rPr>
      </w:pPr>
      <w:r w:rsidRPr="00943D88">
        <w:rPr>
          <w:rFonts w:ascii="Times New Roman" w:eastAsia="Times New Roman" w:hAnsi="Times New Roman" w:cs="Times New Roman"/>
          <w:sz w:val="28"/>
          <w:szCs w:val="28"/>
          <w:lang w:val="uk-UA"/>
        </w:rPr>
        <w:t>зовнішні збурення –</w:t>
      </w:r>
      <w:r w:rsidR="00174BB1">
        <w:rPr>
          <w:rFonts w:ascii="Times New Roman" w:eastAsia="Times New Roman" w:hAnsi="Times New Roman" w:cs="Times New Roman"/>
          <w:sz w:val="28"/>
          <w:szCs w:val="28"/>
          <w:lang w:val="uk-UA"/>
        </w:rPr>
        <w:t xml:space="preserve"> </w:t>
      </w:r>
      <w:r w:rsidRPr="00943D88">
        <w:rPr>
          <w:rFonts w:ascii="Times New Roman" w:eastAsia="Times New Roman" w:hAnsi="Times New Roman" w:cs="Times New Roman"/>
          <w:sz w:val="28"/>
          <w:szCs w:val="28"/>
          <w:lang w:val="uk-UA"/>
        </w:rPr>
        <w:t xml:space="preserve">зміна у часі параметрів повітря </w:t>
      </w:r>
      <w:r w:rsidR="00174BB1">
        <w:rPr>
          <w:rFonts w:ascii="Times New Roman" w:eastAsia="Times New Roman" w:hAnsi="Times New Roman" w:cs="Times New Roman"/>
          <w:sz w:val="28"/>
          <w:szCs w:val="28"/>
          <w:lang w:val="uk-UA"/>
        </w:rPr>
        <w:t>навколо апарату, наприклад таких показників як вологість, тиск,</w:t>
      </w:r>
      <w:r w:rsidR="007C1F1E">
        <w:rPr>
          <w:rFonts w:ascii="Times New Roman" w:eastAsia="Times New Roman" w:hAnsi="Times New Roman" w:cs="Times New Roman"/>
          <w:sz w:val="28"/>
          <w:szCs w:val="28"/>
          <w:lang w:val="uk-UA"/>
        </w:rPr>
        <w:t xml:space="preserve"> температура,</w:t>
      </w:r>
      <w:r w:rsidRPr="00943D88">
        <w:rPr>
          <w:rFonts w:ascii="Times New Roman" w:eastAsia="Times New Roman" w:hAnsi="Times New Roman" w:cs="Times New Roman"/>
          <w:sz w:val="28"/>
          <w:szCs w:val="28"/>
          <w:lang w:val="uk-UA"/>
        </w:rPr>
        <w:t xml:space="preserve"> </w:t>
      </w:r>
      <w:r w:rsidR="007C1F1E">
        <w:rPr>
          <w:rFonts w:ascii="Times New Roman" w:eastAsia="Times New Roman" w:hAnsi="Times New Roman" w:cs="Times New Roman"/>
          <w:sz w:val="28"/>
          <w:szCs w:val="28"/>
          <w:lang w:val="uk-UA"/>
        </w:rPr>
        <w:t xml:space="preserve">що </w:t>
      </w:r>
      <w:r w:rsidRPr="00943D88">
        <w:rPr>
          <w:rFonts w:ascii="Times New Roman" w:eastAsia="Times New Roman" w:hAnsi="Times New Roman" w:cs="Times New Roman"/>
          <w:sz w:val="28"/>
          <w:szCs w:val="28"/>
          <w:lang w:val="uk-UA"/>
        </w:rPr>
        <w:t xml:space="preserve">впливають на </w:t>
      </w:r>
      <w:r w:rsidR="007C1F1E">
        <w:rPr>
          <w:rFonts w:ascii="Times New Roman" w:eastAsia="Times New Roman" w:hAnsi="Times New Roman" w:cs="Times New Roman"/>
          <w:sz w:val="28"/>
          <w:szCs w:val="28"/>
          <w:lang w:val="uk-UA"/>
        </w:rPr>
        <w:t>втрату</w:t>
      </w:r>
      <w:r w:rsidRPr="00943D88">
        <w:rPr>
          <w:rFonts w:ascii="Times New Roman" w:eastAsia="Times New Roman" w:hAnsi="Times New Roman" w:cs="Times New Roman"/>
          <w:sz w:val="28"/>
          <w:szCs w:val="28"/>
          <w:lang w:val="uk-UA"/>
        </w:rPr>
        <w:t xml:space="preserve"> тепла з поверхні корпусу технологічного апа</w:t>
      </w:r>
      <w:r w:rsidR="007C1F1E">
        <w:rPr>
          <w:rFonts w:ascii="Times New Roman" w:eastAsia="Times New Roman" w:hAnsi="Times New Roman" w:cs="Times New Roman"/>
          <w:sz w:val="28"/>
          <w:szCs w:val="28"/>
          <w:lang w:val="uk-UA"/>
        </w:rPr>
        <w:t>рату; варіація показників у потоці що йде на вход</w:t>
      </w:r>
      <w:r w:rsidRPr="00943D88">
        <w:rPr>
          <w:rFonts w:ascii="Times New Roman" w:eastAsia="Times New Roman" w:hAnsi="Times New Roman" w:cs="Times New Roman"/>
          <w:sz w:val="28"/>
          <w:szCs w:val="28"/>
          <w:lang w:val="uk-UA"/>
        </w:rPr>
        <w:t xml:space="preserve"> у апарат (температура, концентрація, та інші);</w:t>
      </w:r>
    </w:p>
    <w:p w:rsidR="007C1F1E" w:rsidRPr="007C1F1E" w:rsidRDefault="007C1F1E" w:rsidP="007C1F1E">
      <w:pPr>
        <w:numPr>
          <w:ilvl w:val="0"/>
          <w:numId w:val="22"/>
        </w:numPr>
        <w:spacing w:after="0" w:line="360" w:lineRule="auto"/>
        <w:jc w:val="both"/>
        <w:rPr>
          <w:rFonts w:ascii="Times New Roman" w:hAnsi="Times New Roman" w:cs="Times New Roman"/>
          <w:spacing w:val="-2"/>
          <w:sz w:val="28"/>
          <w:szCs w:val="28"/>
        </w:rPr>
      </w:pPr>
      <w:r>
        <w:rPr>
          <w:rFonts w:ascii="Times New Roman" w:eastAsia="Times New Roman" w:hAnsi="Times New Roman" w:cs="Times New Roman"/>
          <w:sz w:val="28"/>
          <w:szCs w:val="28"/>
          <w:lang w:val="uk-UA"/>
        </w:rPr>
        <w:t>внутрішні збурення –  зміна, що відноситься до виникнення власних технічних проблем при будь-якій експлуатації апарату.</w:t>
      </w:r>
    </w:p>
    <w:p w:rsidR="007C1F1E" w:rsidRPr="007C1F1E" w:rsidRDefault="007C1F1E" w:rsidP="007C1F1E">
      <w:pPr>
        <w:spacing w:after="0" w:line="360" w:lineRule="auto"/>
        <w:ind w:left="720"/>
        <w:jc w:val="both"/>
        <w:rPr>
          <w:rFonts w:ascii="Times New Roman" w:hAnsi="Times New Roman" w:cs="Times New Roman"/>
          <w:spacing w:val="-2"/>
          <w:sz w:val="28"/>
          <w:szCs w:val="28"/>
        </w:rPr>
      </w:pPr>
    </w:p>
    <w:p w:rsidR="007C1F1E" w:rsidRPr="007C1F1E" w:rsidRDefault="007C1F1E" w:rsidP="007C1F1E">
      <w:pPr>
        <w:spacing w:after="0" w:line="360" w:lineRule="auto"/>
        <w:ind w:left="720"/>
        <w:jc w:val="both"/>
        <w:rPr>
          <w:rFonts w:ascii="Times New Roman" w:hAnsi="Times New Roman" w:cs="Times New Roman"/>
          <w:spacing w:val="-2"/>
          <w:sz w:val="28"/>
          <w:szCs w:val="28"/>
        </w:rPr>
      </w:pPr>
    </w:p>
    <w:p w:rsidR="00D93A53" w:rsidRPr="00D93A53" w:rsidRDefault="00D93A53" w:rsidP="007C1F1E">
      <w:pPr>
        <w:spacing w:after="0" w:line="360" w:lineRule="auto"/>
        <w:ind w:left="360"/>
        <w:jc w:val="both"/>
        <w:rPr>
          <w:rFonts w:ascii="Times New Roman" w:hAnsi="Times New Roman" w:cs="Times New Roman"/>
          <w:spacing w:val="-2"/>
          <w:sz w:val="28"/>
          <w:szCs w:val="28"/>
        </w:rPr>
      </w:pPr>
      <w:r w:rsidRPr="00D93A53">
        <w:rPr>
          <w:rFonts w:ascii="Times New Roman" w:hAnsi="Times New Roman" w:cs="Times New Roman"/>
          <w:spacing w:val="-2"/>
          <w:sz w:val="28"/>
          <w:szCs w:val="28"/>
        </w:rPr>
        <w:t xml:space="preserve">На </w:t>
      </w:r>
      <w:proofErr w:type="gramStart"/>
      <w:r w:rsidRPr="00D93A53">
        <w:rPr>
          <w:rFonts w:ascii="Times New Roman" w:hAnsi="Times New Roman" w:cs="Times New Roman"/>
          <w:spacing w:val="-2"/>
          <w:sz w:val="28"/>
          <w:szCs w:val="28"/>
        </w:rPr>
        <w:t>п</w:t>
      </w:r>
      <w:proofErr w:type="gramEnd"/>
      <w:r w:rsidRPr="00D93A53">
        <w:rPr>
          <w:rFonts w:ascii="Times New Roman" w:hAnsi="Times New Roman" w:cs="Times New Roman"/>
          <w:spacing w:val="-2"/>
          <w:sz w:val="28"/>
          <w:szCs w:val="28"/>
        </w:rPr>
        <w:t xml:space="preserve">ідставі здійсненого аналізу особливостей </w:t>
      </w:r>
      <w:r>
        <w:rPr>
          <w:rFonts w:ascii="Times New Roman" w:hAnsi="Times New Roman" w:cs="Times New Roman"/>
          <w:spacing w:val="-2"/>
          <w:sz w:val="28"/>
          <w:szCs w:val="28"/>
        </w:rPr>
        <w:t xml:space="preserve">дистиляції плавів і </w:t>
      </w:r>
      <w:r w:rsidRPr="00D93A53">
        <w:rPr>
          <w:rFonts w:ascii="Times New Roman" w:hAnsi="Times New Roman" w:cs="Times New Roman"/>
          <w:spacing w:val="-2"/>
          <w:sz w:val="28"/>
          <w:szCs w:val="28"/>
        </w:rPr>
        <w:t>отримання карбаміду слід передбачити автоматичний контроль таких параметрів:</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 xml:space="preserve">тиск води демінералізованої, що надходить до реактору синтезу </w:t>
      </w:r>
      <w:r w:rsidRPr="00D93A53">
        <w:rPr>
          <w:rFonts w:ascii="Times New Roman" w:hAnsi="Times New Roman" w:cs="Times New Roman"/>
          <w:spacing w:val="-2"/>
          <w:sz w:val="28"/>
          <w:szCs w:val="28"/>
          <w:lang w:val="en-US"/>
        </w:rPr>
        <w:t>NH</w:t>
      </w:r>
      <w:r w:rsidRPr="0019220A">
        <w:rPr>
          <w:rFonts w:ascii="Times New Roman" w:hAnsi="Times New Roman" w:cs="Times New Roman"/>
          <w:spacing w:val="-2"/>
          <w:sz w:val="28"/>
          <w:szCs w:val="28"/>
          <w:vertAlign w:val="subscript"/>
          <w:lang w:val="ru-RU"/>
        </w:rPr>
        <w:t>3</w:t>
      </w:r>
      <w:r w:rsidRPr="00D93A53">
        <w:rPr>
          <w:rFonts w:ascii="Times New Roman" w:hAnsi="Times New Roman" w:cs="Times New Roman"/>
          <w:spacing w:val="-2"/>
          <w:sz w:val="28"/>
          <w:szCs w:val="28"/>
        </w:rPr>
        <w:t xml:space="preserve"> 1;</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 xml:space="preserve">витрату води демінералізованої, що надходить до плівкового абсорберу </w:t>
      </w:r>
      <w:r w:rsidRPr="00D93A53">
        <w:rPr>
          <w:rFonts w:ascii="Times New Roman" w:hAnsi="Times New Roman" w:cs="Times New Roman"/>
          <w:spacing w:val="-2"/>
          <w:sz w:val="28"/>
          <w:szCs w:val="28"/>
          <w:lang w:val="en-US"/>
        </w:rPr>
        <w:t>NH</w:t>
      </w:r>
      <w:r w:rsidRPr="0019220A">
        <w:rPr>
          <w:rFonts w:ascii="Times New Roman" w:hAnsi="Times New Roman" w:cs="Times New Roman"/>
          <w:spacing w:val="-2"/>
          <w:sz w:val="28"/>
          <w:szCs w:val="28"/>
          <w:vertAlign w:val="subscript"/>
          <w:lang w:val="ru-RU"/>
        </w:rPr>
        <w:t>3</w:t>
      </w:r>
      <w:r w:rsidRPr="00D93A53">
        <w:rPr>
          <w:rFonts w:ascii="Times New Roman" w:hAnsi="Times New Roman" w:cs="Times New Roman"/>
          <w:spacing w:val="-2"/>
          <w:sz w:val="28"/>
          <w:szCs w:val="28"/>
        </w:rPr>
        <w:t xml:space="preserve"> 2;</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 xml:space="preserve">температуру в плівковому абсорбері </w:t>
      </w:r>
      <w:r w:rsidRPr="00D93A53">
        <w:rPr>
          <w:rFonts w:ascii="Times New Roman" w:hAnsi="Times New Roman" w:cs="Times New Roman"/>
          <w:spacing w:val="-2"/>
          <w:sz w:val="28"/>
          <w:szCs w:val="28"/>
          <w:lang w:val="en-US"/>
        </w:rPr>
        <w:t>NH</w:t>
      </w:r>
      <w:r w:rsidRPr="0019220A">
        <w:rPr>
          <w:rFonts w:ascii="Times New Roman" w:hAnsi="Times New Roman" w:cs="Times New Roman"/>
          <w:spacing w:val="-2"/>
          <w:sz w:val="28"/>
          <w:szCs w:val="28"/>
          <w:vertAlign w:val="subscript"/>
          <w:lang w:val="ru-RU"/>
        </w:rPr>
        <w:t>3</w:t>
      </w:r>
      <w:r w:rsidRPr="00D93A53">
        <w:rPr>
          <w:rFonts w:ascii="Times New Roman" w:hAnsi="Times New Roman" w:cs="Times New Roman"/>
          <w:spacing w:val="-2"/>
          <w:sz w:val="28"/>
          <w:szCs w:val="28"/>
        </w:rPr>
        <w:t xml:space="preserve"> 2;</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тиск аміаку звільненого від СО</w:t>
      </w:r>
      <w:r w:rsidRPr="0019220A">
        <w:rPr>
          <w:rFonts w:ascii="Times New Roman" w:hAnsi="Times New Roman" w:cs="Times New Roman"/>
          <w:spacing w:val="-2"/>
          <w:sz w:val="28"/>
          <w:szCs w:val="28"/>
          <w:vertAlign w:val="subscript"/>
        </w:rPr>
        <w:t>2</w:t>
      </w:r>
      <w:r w:rsidRPr="00D93A53">
        <w:rPr>
          <w:rFonts w:ascii="Times New Roman" w:hAnsi="Times New Roman" w:cs="Times New Roman"/>
          <w:spacing w:val="-2"/>
          <w:sz w:val="28"/>
          <w:szCs w:val="28"/>
        </w:rPr>
        <w:t>, що надходить до плівкового абсорберу СО</w:t>
      </w:r>
      <w:r w:rsidRPr="0019220A">
        <w:rPr>
          <w:rFonts w:ascii="Times New Roman" w:hAnsi="Times New Roman" w:cs="Times New Roman"/>
          <w:spacing w:val="-2"/>
          <w:sz w:val="28"/>
          <w:szCs w:val="28"/>
          <w:vertAlign w:val="subscript"/>
        </w:rPr>
        <w:t>2</w:t>
      </w:r>
      <w:r w:rsidRPr="00D93A53">
        <w:rPr>
          <w:rFonts w:ascii="Times New Roman" w:hAnsi="Times New Roman" w:cs="Times New Roman"/>
          <w:spacing w:val="-2"/>
          <w:sz w:val="28"/>
          <w:szCs w:val="28"/>
        </w:rPr>
        <w:t xml:space="preserve"> 3;</w:t>
      </w:r>
    </w:p>
    <w:p w:rsidR="00D93A53" w:rsidRPr="00501CA0" w:rsidRDefault="00D93A53" w:rsidP="00501CA0">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витрату аміаку звільненого від СО</w:t>
      </w:r>
      <w:r w:rsidRPr="0019220A">
        <w:rPr>
          <w:rFonts w:ascii="Times New Roman" w:hAnsi="Times New Roman" w:cs="Times New Roman"/>
          <w:spacing w:val="-2"/>
          <w:sz w:val="28"/>
          <w:szCs w:val="28"/>
          <w:vertAlign w:val="subscript"/>
        </w:rPr>
        <w:t>2</w:t>
      </w:r>
      <w:r w:rsidRPr="00D93A53">
        <w:rPr>
          <w:rFonts w:ascii="Times New Roman" w:hAnsi="Times New Roman" w:cs="Times New Roman"/>
          <w:spacing w:val="-2"/>
          <w:sz w:val="28"/>
          <w:szCs w:val="28"/>
        </w:rPr>
        <w:t xml:space="preserve"> на вході плівкового абсорберу СО</w:t>
      </w:r>
      <w:r w:rsidRPr="0019220A">
        <w:rPr>
          <w:rFonts w:ascii="Times New Roman" w:hAnsi="Times New Roman" w:cs="Times New Roman"/>
          <w:spacing w:val="-2"/>
          <w:sz w:val="28"/>
          <w:szCs w:val="28"/>
          <w:vertAlign w:val="subscript"/>
        </w:rPr>
        <w:t>2</w:t>
      </w:r>
      <w:r w:rsidRPr="00D93A53">
        <w:rPr>
          <w:rFonts w:ascii="Times New Roman" w:hAnsi="Times New Roman" w:cs="Times New Roman"/>
          <w:spacing w:val="-2"/>
          <w:sz w:val="28"/>
          <w:szCs w:val="28"/>
        </w:rPr>
        <w:t xml:space="preserve"> 3;</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витрату конвертованого газу на вході плівкового абсорберу СО</w:t>
      </w:r>
      <w:r w:rsidRPr="0019220A">
        <w:rPr>
          <w:rFonts w:ascii="Times New Roman" w:hAnsi="Times New Roman" w:cs="Times New Roman"/>
          <w:spacing w:val="-2"/>
          <w:sz w:val="28"/>
          <w:szCs w:val="28"/>
          <w:vertAlign w:val="subscript"/>
        </w:rPr>
        <w:t>2</w:t>
      </w:r>
      <w:r w:rsidRPr="00D93A53">
        <w:rPr>
          <w:rFonts w:ascii="Times New Roman" w:hAnsi="Times New Roman" w:cs="Times New Roman"/>
          <w:spacing w:val="-2"/>
          <w:sz w:val="28"/>
          <w:szCs w:val="28"/>
        </w:rPr>
        <w:t xml:space="preserve"> 3;</w:t>
      </w:r>
    </w:p>
    <w:p w:rsid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температура аміаку звільненого від СО</w:t>
      </w:r>
      <w:r w:rsidRPr="0019220A">
        <w:rPr>
          <w:rFonts w:ascii="Times New Roman" w:hAnsi="Times New Roman" w:cs="Times New Roman"/>
          <w:spacing w:val="-2"/>
          <w:sz w:val="28"/>
          <w:szCs w:val="28"/>
          <w:vertAlign w:val="subscript"/>
        </w:rPr>
        <w:t>2</w:t>
      </w:r>
      <w:r w:rsidRPr="00D93A53">
        <w:rPr>
          <w:rFonts w:ascii="Times New Roman" w:hAnsi="Times New Roman" w:cs="Times New Roman"/>
          <w:spacing w:val="-2"/>
          <w:sz w:val="28"/>
          <w:szCs w:val="28"/>
        </w:rPr>
        <w:t xml:space="preserve"> в плівковому абсорбері СО</w:t>
      </w:r>
      <w:r w:rsidRPr="0019220A">
        <w:rPr>
          <w:rFonts w:ascii="Times New Roman" w:hAnsi="Times New Roman" w:cs="Times New Roman"/>
          <w:spacing w:val="-2"/>
          <w:sz w:val="28"/>
          <w:szCs w:val="28"/>
          <w:vertAlign w:val="subscript"/>
        </w:rPr>
        <w:t>2</w:t>
      </w:r>
      <w:r w:rsidRPr="00D93A53">
        <w:rPr>
          <w:rFonts w:ascii="Times New Roman" w:hAnsi="Times New Roman" w:cs="Times New Roman"/>
          <w:spacing w:val="-2"/>
          <w:sz w:val="28"/>
          <w:szCs w:val="28"/>
        </w:rPr>
        <w:t xml:space="preserve"> 3;</w:t>
      </w:r>
    </w:p>
    <w:p w:rsidR="00501CA0" w:rsidRPr="00D93A53" w:rsidRDefault="00501CA0" w:rsidP="00D93A53">
      <w:pPr>
        <w:pStyle w:val="21"/>
        <w:numPr>
          <w:ilvl w:val="0"/>
          <w:numId w:val="19"/>
        </w:numPr>
        <w:tabs>
          <w:tab w:val="left" w:pos="284"/>
        </w:tabs>
        <w:ind w:left="851" w:hanging="284"/>
        <w:jc w:val="left"/>
        <w:rPr>
          <w:rFonts w:ascii="Times New Roman" w:hAnsi="Times New Roman" w:cs="Times New Roman"/>
          <w:spacing w:val="-2"/>
          <w:sz w:val="28"/>
          <w:szCs w:val="28"/>
        </w:rPr>
      </w:pP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температуру конвертованого газу в теплообміннику 13;</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рівень рідкого аміаку в метанаторі 4;</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температуру пари в теплообміннику 14;</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витрату конвертованого газу на вході метанотора 4;</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температуру води в теплообміннику 12;</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 xml:space="preserve">витрату рециркуляційного аміаку на вході в плівковий абсорбер </w:t>
      </w:r>
      <w:r w:rsidRPr="00D93A53">
        <w:rPr>
          <w:rFonts w:ascii="Times New Roman" w:hAnsi="Times New Roman" w:cs="Times New Roman"/>
          <w:spacing w:val="-2"/>
          <w:sz w:val="28"/>
          <w:szCs w:val="28"/>
          <w:lang w:val="en-US"/>
        </w:rPr>
        <w:t>NH</w:t>
      </w:r>
      <w:r w:rsidRPr="0019220A">
        <w:rPr>
          <w:rFonts w:ascii="Times New Roman" w:hAnsi="Times New Roman" w:cs="Times New Roman"/>
          <w:spacing w:val="-2"/>
          <w:sz w:val="28"/>
          <w:szCs w:val="28"/>
          <w:vertAlign w:val="subscript"/>
          <w:lang w:val="ru-RU"/>
        </w:rPr>
        <w:t>3</w:t>
      </w:r>
      <w:r w:rsidRPr="00D93A53">
        <w:rPr>
          <w:rFonts w:ascii="Times New Roman" w:hAnsi="Times New Roman" w:cs="Times New Roman"/>
          <w:spacing w:val="-2"/>
          <w:sz w:val="28"/>
          <w:szCs w:val="28"/>
          <w:lang w:val="ru-RU"/>
        </w:rPr>
        <w:t>;</w:t>
      </w:r>
    </w:p>
    <w:p w:rsidR="00D93A53" w:rsidRPr="00D93A53" w:rsidRDefault="00D93A53" w:rsidP="00D93A53">
      <w:pPr>
        <w:pStyle w:val="21"/>
        <w:numPr>
          <w:ilvl w:val="0"/>
          <w:numId w:val="19"/>
        </w:numPr>
        <w:tabs>
          <w:tab w:val="left" w:pos="284"/>
        </w:tabs>
        <w:ind w:left="851" w:hanging="284"/>
        <w:jc w:val="left"/>
        <w:rPr>
          <w:rFonts w:ascii="Times New Roman" w:hAnsi="Times New Roman" w:cs="Times New Roman"/>
          <w:spacing w:val="-2"/>
          <w:sz w:val="28"/>
          <w:szCs w:val="28"/>
        </w:rPr>
      </w:pPr>
      <w:r w:rsidRPr="00D93A53">
        <w:rPr>
          <w:rFonts w:ascii="Times New Roman" w:hAnsi="Times New Roman" w:cs="Times New Roman"/>
          <w:spacing w:val="-2"/>
          <w:sz w:val="28"/>
          <w:szCs w:val="28"/>
        </w:rPr>
        <w:t>температуру води в теплообміннику 11;</w:t>
      </w:r>
    </w:p>
    <w:p w:rsidR="00D93A53" w:rsidRDefault="00D93A53" w:rsidP="00D93A53">
      <w:pPr>
        <w:spacing w:after="0" w:line="360" w:lineRule="auto"/>
        <w:jc w:val="both"/>
        <w:rPr>
          <w:rFonts w:ascii="Times New Roman" w:hAnsi="Times New Roman"/>
          <w:sz w:val="28"/>
          <w:szCs w:val="28"/>
          <w:lang w:val="uk-UA"/>
        </w:rPr>
      </w:pPr>
      <w:r w:rsidRPr="00D93A53">
        <w:rPr>
          <w:rFonts w:ascii="Times New Roman" w:hAnsi="Times New Roman"/>
          <w:sz w:val="28"/>
          <w:szCs w:val="28"/>
          <w:lang w:val="uk-UA"/>
        </w:rPr>
        <w:t>Результат аналізу подано у таблиці 1.</w:t>
      </w:r>
    </w:p>
    <w:p w:rsidR="00D93A53" w:rsidRPr="00D93A53" w:rsidRDefault="00D93A53" w:rsidP="00D93A53">
      <w:pPr>
        <w:spacing w:after="0" w:line="360" w:lineRule="auto"/>
        <w:jc w:val="both"/>
        <w:rPr>
          <w:rFonts w:ascii="Times New Roman" w:hAnsi="Times New Roman"/>
          <w:sz w:val="24"/>
          <w:szCs w:val="24"/>
          <w:lang w:val="uk-UA"/>
        </w:rPr>
      </w:pPr>
      <w:r w:rsidRPr="00D93A53">
        <w:rPr>
          <w:rFonts w:ascii="Times New Roman" w:hAnsi="Times New Roman"/>
          <w:sz w:val="24"/>
          <w:szCs w:val="24"/>
          <w:lang w:val="uk-UA"/>
        </w:rPr>
        <w:t>Таблиця 1. Параметри контролю процесу</w:t>
      </w: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8"/>
        <w:gridCol w:w="6"/>
        <w:gridCol w:w="3109"/>
        <w:gridCol w:w="8"/>
        <w:gridCol w:w="1930"/>
        <w:gridCol w:w="2079"/>
        <w:gridCol w:w="2273"/>
      </w:tblGrid>
      <w:tr w:rsidR="00D93A53" w:rsidRPr="00D93A53" w:rsidTr="00D93A53">
        <w:trPr>
          <w:trHeight w:val="575"/>
          <w:jc w:val="center"/>
        </w:trPr>
        <w:tc>
          <w:tcPr>
            <w:tcW w:w="308" w:type="pct"/>
          </w:tcPr>
          <w:p w:rsidR="00D93A53" w:rsidRPr="00D93A53" w:rsidRDefault="00D93A53" w:rsidP="00D93A53">
            <w:pPr>
              <w:spacing w:after="0" w:line="360" w:lineRule="auto"/>
              <w:jc w:val="both"/>
              <w:rPr>
                <w:rFonts w:ascii="Times New Roman" w:hAnsi="Times New Roman"/>
                <w:sz w:val="28"/>
                <w:szCs w:val="28"/>
              </w:rPr>
            </w:pPr>
          </w:p>
          <w:p w:rsidR="00D93A53" w:rsidRPr="00D93A53" w:rsidRDefault="00D93A53" w:rsidP="00D93A53">
            <w:pPr>
              <w:spacing w:after="0" w:line="360" w:lineRule="auto"/>
              <w:jc w:val="both"/>
              <w:rPr>
                <w:rFonts w:ascii="Times New Roman" w:hAnsi="Times New Roman"/>
                <w:sz w:val="28"/>
                <w:szCs w:val="28"/>
              </w:rPr>
            </w:pPr>
            <w:r w:rsidRPr="00D93A53">
              <w:rPr>
                <w:rFonts w:ascii="Times New Roman" w:hAnsi="Times New Roman"/>
                <w:sz w:val="28"/>
                <w:szCs w:val="28"/>
              </w:rPr>
              <w:t>№</w:t>
            </w:r>
          </w:p>
          <w:p w:rsidR="00D93A53" w:rsidRPr="00D93A53" w:rsidRDefault="00D93A53" w:rsidP="00D93A53">
            <w:pPr>
              <w:spacing w:after="0" w:line="360" w:lineRule="auto"/>
              <w:jc w:val="both"/>
              <w:rPr>
                <w:rFonts w:ascii="Times New Roman" w:hAnsi="Times New Roman"/>
                <w:sz w:val="28"/>
                <w:szCs w:val="28"/>
              </w:rPr>
            </w:pPr>
            <w:proofErr w:type="gramStart"/>
            <w:r w:rsidRPr="00D93A53">
              <w:rPr>
                <w:rFonts w:ascii="Times New Roman" w:hAnsi="Times New Roman"/>
                <w:sz w:val="28"/>
                <w:szCs w:val="28"/>
              </w:rPr>
              <w:t>п</w:t>
            </w:r>
            <w:proofErr w:type="gramEnd"/>
            <w:r w:rsidRPr="00D93A53">
              <w:rPr>
                <w:rFonts w:ascii="Times New Roman" w:hAnsi="Times New Roman"/>
                <w:sz w:val="28"/>
                <w:szCs w:val="28"/>
              </w:rPr>
              <w:t>/п</w:t>
            </w:r>
          </w:p>
        </w:tc>
        <w:tc>
          <w:tcPr>
            <w:tcW w:w="1554"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Найменування стадії процесу</w:t>
            </w:r>
          </w:p>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 xml:space="preserve">(технологічний об’єкт), місце </w:t>
            </w:r>
            <w:proofErr w:type="gramStart"/>
            <w:r w:rsidRPr="00D93A53">
              <w:rPr>
                <w:rFonts w:ascii="Times New Roman" w:hAnsi="Times New Roman"/>
                <w:sz w:val="28"/>
                <w:szCs w:val="28"/>
              </w:rPr>
              <w:t>заміру</w:t>
            </w:r>
            <w:proofErr w:type="gramEnd"/>
            <w:r w:rsidRPr="00D93A53">
              <w:rPr>
                <w:rFonts w:ascii="Times New Roman" w:hAnsi="Times New Roman"/>
                <w:sz w:val="28"/>
                <w:szCs w:val="28"/>
              </w:rPr>
              <w:t xml:space="preserve"> параметра</w:t>
            </w:r>
          </w:p>
        </w:tc>
        <w:tc>
          <w:tcPr>
            <w:tcW w:w="967"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Найменування параметра, що контролюється чи регулюється</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Норми техно</w:t>
            </w:r>
            <w:r w:rsidRPr="00D93A53">
              <w:rPr>
                <w:rFonts w:ascii="Times New Roman" w:hAnsi="Times New Roman"/>
                <w:sz w:val="28"/>
                <w:szCs w:val="28"/>
              </w:rPr>
              <w:softHyphen/>
              <w:t>логічного режиму та допустимі відхилення</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Вимоги до схеми автоматизації (контроль, регулювання, сигналізація)</w:t>
            </w:r>
          </w:p>
        </w:tc>
      </w:tr>
      <w:tr w:rsidR="00D93A53" w:rsidRPr="00D93A53" w:rsidTr="00D93A53">
        <w:trPr>
          <w:trHeight w:val="193"/>
          <w:jc w:val="center"/>
        </w:trPr>
        <w:tc>
          <w:tcPr>
            <w:tcW w:w="308" w:type="pct"/>
          </w:tcPr>
          <w:p w:rsidR="00D93A53" w:rsidRPr="00D93A53" w:rsidRDefault="00D93A53" w:rsidP="00D93A53">
            <w:pPr>
              <w:spacing w:after="0" w:line="360" w:lineRule="auto"/>
              <w:jc w:val="both"/>
              <w:rPr>
                <w:rFonts w:ascii="Times New Roman" w:hAnsi="Times New Roman"/>
                <w:sz w:val="28"/>
                <w:szCs w:val="28"/>
              </w:rPr>
            </w:pPr>
            <w:r w:rsidRPr="00D93A53">
              <w:rPr>
                <w:rFonts w:ascii="Times New Roman" w:hAnsi="Times New Roman"/>
                <w:sz w:val="28"/>
                <w:szCs w:val="28"/>
              </w:rPr>
              <w:t>1</w:t>
            </w:r>
          </w:p>
        </w:tc>
        <w:tc>
          <w:tcPr>
            <w:tcW w:w="1554"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2</w:t>
            </w:r>
          </w:p>
        </w:tc>
        <w:tc>
          <w:tcPr>
            <w:tcW w:w="967"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3</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4</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5</w:t>
            </w:r>
          </w:p>
        </w:tc>
      </w:tr>
      <w:tr w:rsidR="00D93A53" w:rsidRPr="00D93A53" w:rsidTr="00D93A53">
        <w:trPr>
          <w:trHeight w:val="193"/>
          <w:jc w:val="center"/>
        </w:trPr>
        <w:tc>
          <w:tcPr>
            <w:tcW w:w="308" w:type="pct"/>
          </w:tcPr>
          <w:p w:rsidR="00D93A53" w:rsidRPr="00D93A53" w:rsidRDefault="00D93A53" w:rsidP="00D93A53">
            <w:pPr>
              <w:spacing w:after="0" w:line="360" w:lineRule="auto"/>
              <w:jc w:val="both"/>
              <w:rPr>
                <w:rFonts w:ascii="Times New Roman" w:hAnsi="Times New Roman"/>
                <w:sz w:val="28"/>
                <w:szCs w:val="28"/>
                <w:lang w:val="uk-UA"/>
              </w:rPr>
            </w:pPr>
            <w:r w:rsidRPr="00D93A53">
              <w:rPr>
                <w:rFonts w:ascii="Times New Roman" w:hAnsi="Times New Roman"/>
                <w:sz w:val="28"/>
                <w:szCs w:val="28"/>
                <w:lang w:val="uk-UA"/>
              </w:rPr>
              <w:lastRenderedPageBreak/>
              <w:t>1</w:t>
            </w:r>
          </w:p>
        </w:tc>
        <w:tc>
          <w:tcPr>
            <w:tcW w:w="1554"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lang w:val="uk-UA"/>
              </w:rPr>
              <w:t>Вода демінералізована</w:t>
            </w:r>
            <w:r w:rsidRPr="00D93A53">
              <w:rPr>
                <w:rFonts w:ascii="Times New Roman" w:hAnsi="Times New Roman"/>
                <w:sz w:val="28"/>
                <w:szCs w:val="28"/>
              </w:rPr>
              <w:t>,</w:t>
            </w:r>
          </w:p>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lang w:val="uk-UA"/>
              </w:rPr>
              <w:t xml:space="preserve">Реактор синтезу </w:t>
            </w:r>
            <w:r w:rsidRPr="00D93A53">
              <w:rPr>
                <w:rFonts w:ascii="Times New Roman" w:hAnsi="Times New Roman"/>
                <w:sz w:val="28"/>
                <w:szCs w:val="28"/>
                <w:lang w:val="en-US"/>
              </w:rPr>
              <w:t>NH</w:t>
            </w:r>
            <w:r w:rsidRPr="0019220A">
              <w:rPr>
                <w:rFonts w:ascii="Times New Roman" w:hAnsi="Times New Roman"/>
                <w:sz w:val="28"/>
                <w:szCs w:val="28"/>
                <w:vertAlign w:val="subscript"/>
              </w:rPr>
              <w:t>3</w:t>
            </w:r>
            <w:r w:rsidRPr="00D93A53">
              <w:rPr>
                <w:rFonts w:ascii="Times New Roman" w:hAnsi="Times New Roman"/>
                <w:sz w:val="28"/>
                <w:szCs w:val="28"/>
              </w:rPr>
              <w:t xml:space="preserve"> 1</w:t>
            </w:r>
          </w:p>
        </w:tc>
        <w:tc>
          <w:tcPr>
            <w:tcW w:w="967"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 xml:space="preserve">Тиск </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0,5 МПа</w:t>
            </w:r>
          </w:p>
        </w:tc>
        <w:tc>
          <w:tcPr>
            <w:tcW w:w="1134"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rPr>
              <w:t>Контроль</w:t>
            </w:r>
            <w:r w:rsidRPr="00D93A53">
              <w:rPr>
                <w:rFonts w:ascii="Times New Roman" w:hAnsi="Times New Roman"/>
                <w:sz w:val="28"/>
                <w:szCs w:val="28"/>
                <w:lang w:val="uk-UA"/>
              </w:rPr>
              <w:t>, сигналізації</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rPr>
              <w:t>2</w:t>
            </w:r>
          </w:p>
        </w:tc>
        <w:tc>
          <w:tcPr>
            <w:tcW w:w="1555"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lang w:val="uk-UA"/>
              </w:rPr>
              <w:t>Вода демінералізована</w:t>
            </w:r>
            <w:r w:rsidRPr="00D93A53">
              <w:rPr>
                <w:rFonts w:ascii="Times New Roman" w:hAnsi="Times New Roman"/>
                <w:sz w:val="28"/>
                <w:szCs w:val="28"/>
              </w:rPr>
              <w:t>,</w:t>
            </w:r>
          </w:p>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трубопровід</w:t>
            </w:r>
          </w:p>
        </w:tc>
        <w:tc>
          <w:tcPr>
            <w:tcW w:w="963"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Витрата</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rPr>
              <w:t>3</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rPr>
              <w:t xml:space="preserve">  </w:t>
            </w:r>
            <w:r w:rsidRPr="00D93A53">
              <w:rPr>
                <w:rFonts w:ascii="Times New Roman" w:hAnsi="Times New Roman"/>
                <w:sz w:val="28"/>
                <w:szCs w:val="28"/>
                <w:lang w:val="uk-UA"/>
              </w:rPr>
              <w:t>Рециркуляційний аміак,</w:t>
            </w:r>
          </w:p>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lang w:val="uk-UA"/>
              </w:rPr>
              <w:t xml:space="preserve">Плівковий абсорбер </w:t>
            </w:r>
            <w:r w:rsidRPr="00D93A53">
              <w:rPr>
                <w:rFonts w:ascii="Times New Roman" w:hAnsi="Times New Roman"/>
                <w:sz w:val="28"/>
                <w:szCs w:val="28"/>
                <w:lang w:val="en-US"/>
              </w:rPr>
              <w:t>NH</w:t>
            </w:r>
            <w:r w:rsidRPr="0019220A">
              <w:rPr>
                <w:rFonts w:ascii="Times New Roman" w:hAnsi="Times New Roman"/>
                <w:sz w:val="28"/>
                <w:szCs w:val="28"/>
                <w:vertAlign w:val="subscript"/>
              </w:rPr>
              <w:t>3</w:t>
            </w:r>
            <w:r w:rsidRPr="00D93A53">
              <w:rPr>
                <w:rFonts w:ascii="Times New Roman" w:hAnsi="Times New Roman"/>
                <w:sz w:val="28"/>
                <w:szCs w:val="28"/>
              </w:rPr>
              <w:t xml:space="preserve"> 2</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 xml:space="preserve">Температура </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4</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Аміак звільнений від СО</w:t>
            </w:r>
            <w:r w:rsidRPr="0019220A">
              <w:rPr>
                <w:rFonts w:ascii="Times New Roman" w:hAnsi="Times New Roman"/>
                <w:sz w:val="28"/>
                <w:szCs w:val="28"/>
                <w:vertAlign w:val="subscript"/>
                <w:lang w:val="uk-UA"/>
              </w:rPr>
              <w:t>2</w:t>
            </w:r>
            <w:r w:rsidRPr="00D93A53">
              <w:rPr>
                <w:rFonts w:ascii="Times New Roman" w:hAnsi="Times New Roman"/>
                <w:sz w:val="28"/>
                <w:szCs w:val="28"/>
                <w:lang w:val="uk-UA"/>
              </w:rPr>
              <w:t>, плівковий абсорбер СО</w:t>
            </w:r>
            <w:r w:rsidRPr="0019220A">
              <w:rPr>
                <w:rFonts w:ascii="Times New Roman" w:hAnsi="Times New Roman"/>
                <w:sz w:val="28"/>
                <w:szCs w:val="28"/>
                <w:vertAlign w:val="subscript"/>
                <w:lang w:val="uk-UA"/>
              </w:rPr>
              <w:t>2</w:t>
            </w:r>
            <w:r w:rsidRPr="00D93A53">
              <w:rPr>
                <w:rFonts w:ascii="Times New Roman" w:hAnsi="Times New Roman"/>
                <w:sz w:val="28"/>
                <w:szCs w:val="28"/>
                <w:lang w:val="uk-UA"/>
              </w:rPr>
              <w:t xml:space="preserve"> 3</w:t>
            </w:r>
          </w:p>
        </w:tc>
        <w:tc>
          <w:tcPr>
            <w:tcW w:w="963"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Тиск</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1 МПа</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сигналізація</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5</w:t>
            </w:r>
          </w:p>
        </w:tc>
        <w:tc>
          <w:tcPr>
            <w:tcW w:w="1555"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lang w:val="uk-UA"/>
              </w:rPr>
              <w:t>Аміак звільнений від СО</w:t>
            </w:r>
            <w:r w:rsidRPr="0019220A">
              <w:rPr>
                <w:rFonts w:ascii="Times New Roman" w:hAnsi="Times New Roman"/>
                <w:sz w:val="28"/>
                <w:szCs w:val="28"/>
                <w:vertAlign w:val="subscript"/>
                <w:lang w:val="uk-UA"/>
              </w:rPr>
              <w:t>2</w:t>
            </w:r>
            <w:r w:rsidRPr="00D93A53">
              <w:rPr>
                <w:rFonts w:ascii="Times New Roman" w:hAnsi="Times New Roman"/>
                <w:sz w:val="28"/>
                <w:szCs w:val="28"/>
                <w:lang w:val="uk-UA"/>
              </w:rPr>
              <w:t>, трубопровід</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Витрата</w:t>
            </w:r>
          </w:p>
        </w:tc>
        <w:tc>
          <w:tcPr>
            <w:tcW w:w="1037"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6</w:t>
            </w:r>
          </w:p>
        </w:tc>
        <w:tc>
          <w:tcPr>
            <w:tcW w:w="1555"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lang w:val="uk-UA"/>
              </w:rPr>
              <w:t>Конвертований газ, трубопровід</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Витрата</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7</w:t>
            </w:r>
          </w:p>
        </w:tc>
        <w:tc>
          <w:tcPr>
            <w:tcW w:w="1555"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lang w:val="uk-UA"/>
              </w:rPr>
              <w:t>Аміак звільнений від СО</w:t>
            </w:r>
            <w:r w:rsidRPr="0019220A">
              <w:rPr>
                <w:rFonts w:ascii="Times New Roman" w:hAnsi="Times New Roman"/>
                <w:sz w:val="28"/>
                <w:szCs w:val="28"/>
                <w:vertAlign w:val="subscript"/>
                <w:lang w:val="uk-UA"/>
              </w:rPr>
              <w:t>2</w:t>
            </w:r>
            <w:r w:rsidRPr="00D93A53">
              <w:rPr>
                <w:rFonts w:ascii="Times New Roman" w:hAnsi="Times New Roman"/>
                <w:sz w:val="28"/>
                <w:szCs w:val="28"/>
                <w:lang w:val="uk-UA"/>
              </w:rPr>
              <w:t>, плівковий абсорбер СО</w:t>
            </w:r>
            <w:r w:rsidRPr="0019220A">
              <w:rPr>
                <w:rFonts w:ascii="Times New Roman" w:hAnsi="Times New Roman"/>
                <w:sz w:val="28"/>
                <w:szCs w:val="28"/>
                <w:vertAlign w:val="subscript"/>
                <w:lang w:val="uk-UA"/>
              </w:rPr>
              <w:t>2</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Температура</w:t>
            </w:r>
          </w:p>
        </w:tc>
        <w:tc>
          <w:tcPr>
            <w:tcW w:w="1037"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403…413 °К</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сигналізація</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8</w:t>
            </w:r>
          </w:p>
        </w:tc>
        <w:tc>
          <w:tcPr>
            <w:tcW w:w="1555"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lang w:val="uk-UA"/>
              </w:rPr>
              <w:t>Конвертований</w:t>
            </w:r>
            <w:r w:rsidRPr="00D93A53">
              <w:rPr>
                <w:rFonts w:ascii="Times New Roman" w:hAnsi="Times New Roman"/>
                <w:sz w:val="28"/>
                <w:szCs w:val="28"/>
              </w:rPr>
              <w:t xml:space="preserve"> газ, теплообмінник 13</w:t>
            </w:r>
          </w:p>
        </w:tc>
        <w:tc>
          <w:tcPr>
            <w:tcW w:w="963"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Температура</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373</w:t>
            </w:r>
            <w:proofErr w:type="gramStart"/>
            <w:r w:rsidRPr="00D93A53">
              <w:rPr>
                <w:rFonts w:ascii="Times New Roman" w:hAnsi="Times New Roman"/>
                <w:sz w:val="28"/>
                <w:szCs w:val="28"/>
              </w:rPr>
              <w:t xml:space="preserve"> </w:t>
            </w:r>
            <w:r w:rsidRPr="00D93A53">
              <w:rPr>
                <w:rFonts w:ascii="Times New Roman" w:hAnsi="Times New Roman"/>
                <w:sz w:val="28"/>
                <w:szCs w:val="28"/>
                <w:lang w:val="uk-UA"/>
              </w:rPr>
              <w:t>°</w:t>
            </w:r>
            <w:r w:rsidRPr="00D93A53">
              <w:rPr>
                <w:rFonts w:ascii="Times New Roman" w:hAnsi="Times New Roman"/>
                <w:sz w:val="28"/>
                <w:szCs w:val="28"/>
              </w:rPr>
              <w:t>К</w:t>
            </w:r>
            <w:proofErr w:type="gramEnd"/>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сигналізація</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9</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Рідкий аміак</w:t>
            </w:r>
            <w:r w:rsidRPr="00D93A53">
              <w:rPr>
                <w:rFonts w:ascii="Times New Roman" w:hAnsi="Times New Roman"/>
                <w:sz w:val="28"/>
                <w:szCs w:val="28"/>
              </w:rPr>
              <w:t>,</w:t>
            </w:r>
            <w:r w:rsidRPr="00D93A53">
              <w:rPr>
                <w:rFonts w:ascii="Times New Roman" w:hAnsi="Times New Roman"/>
                <w:sz w:val="28"/>
                <w:szCs w:val="28"/>
                <w:lang w:val="uk-UA"/>
              </w:rPr>
              <w:t xml:space="preserve"> метанатор 4</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Рівень</w:t>
            </w:r>
          </w:p>
        </w:tc>
        <w:tc>
          <w:tcPr>
            <w:tcW w:w="1037"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1,9 м</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сигналізація</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10</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Пара, теплообмінник 14</w:t>
            </w:r>
          </w:p>
        </w:tc>
        <w:tc>
          <w:tcPr>
            <w:tcW w:w="963"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Температура</w:t>
            </w:r>
          </w:p>
        </w:tc>
        <w:tc>
          <w:tcPr>
            <w:tcW w:w="1037"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11</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Конвертований газ,</w:t>
            </w:r>
          </w:p>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трубопровід</w:t>
            </w:r>
          </w:p>
        </w:tc>
        <w:tc>
          <w:tcPr>
            <w:tcW w:w="963"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Витрата</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12</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Вода, теплообмінник 12</w:t>
            </w:r>
          </w:p>
        </w:tc>
        <w:tc>
          <w:tcPr>
            <w:tcW w:w="963"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Температура</w:t>
            </w:r>
          </w:p>
        </w:tc>
        <w:tc>
          <w:tcPr>
            <w:tcW w:w="1037"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tc>
      </w:tr>
      <w:tr w:rsidR="00D93A53" w:rsidRPr="00D93A53" w:rsidTr="00D93A53">
        <w:trPr>
          <w:trHeight w:val="193"/>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13</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Рециркуляційний аміак, трубопровід</w:t>
            </w:r>
          </w:p>
        </w:tc>
        <w:tc>
          <w:tcPr>
            <w:tcW w:w="963"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Витрата</w:t>
            </w:r>
          </w:p>
        </w:tc>
        <w:tc>
          <w:tcPr>
            <w:tcW w:w="1037"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tc>
      </w:tr>
      <w:tr w:rsidR="00D93A53" w:rsidRPr="00D93A53" w:rsidTr="00D93A53">
        <w:trPr>
          <w:trHeight w:val="1272"/>
          <w:jc w:val="center"/>
        </w:trPr>
        <w:tc>
          <w:tcPr>
            <w:tcW w:w="311"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lastRenderedPageBreak/>
              <w:t>14</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Вода, теплообмінник 11</w:t>
            </w:r>
          </w:p>
        </w:tc>
        <w:tc>
          <w:tcPr>
            <w:tcW w:w="963"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Температура</w:t>
            </w:r>
          </w:p>
        </w:tc>
        <w:tc>
          <w:tcPr>
            <w:tcW w:w="1037"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w:t>
            </w:r>
          </w:p>
        </w:tc>
        <w:tc>
          <w:tcPr>
            <w:tcW w:w="1134" w:type="pct"/>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rPr>
              <w:t>Контроль</w:t>
            </w:r>
          </w:p>
        </w:tc>
      </w:tr>
      <w:tr w:rsidR="00D93A53" w:rsidRPr="00D93A53" w:rsidTr="00D93A53">
        <w:trPr>
          <w:trHeight w:val="1272"/>
          <w:jc w:val="center"/>
        </w:trPr>
        <w:tc>
          <w:tcPr>
            <w:tcW w:w="311"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15</w:t>
            </w:r>
          </w:p>
        </w:tc>
        <w:tc>
          <w:tcPr>
            <w:tcW w:w="1555" w:type="pct"/>
            <w:gridSpan w:val="2"/>
          </w:tcPr>
          <w:p w:rsidR="00D93A53" w:rsidRPr="00D93A53" w:rsidRDefault="00D93A53" w:rsidP="0019220A">
            <w:pPr>
              <w:spacing w:after="0" w:line="360" w:lineRule="auto"/>
              <w:rPr>
                <w:rFonts w:ascii="Times New Roman" w:hAnsi="Times New Roman"/>
                <w:sz w:val="28"/>
                <w:szCs w:val="28"/>
              </w:rPr>
            </w:pPr>
            <w:r w:rsidRPr="00D93A53">
              <w:rPr>
                <w:rFonts w:ascii="Times New Roman" w:hAnsi="Times New Roman"/>
                <w:sz w:val="28"/>
                <w:szCs w:val="28"/>
                <w:lang w:val="uk-UA"/>
              </w:rPr>
              <w:t xml:space="preserve">Рециркуляційний аміак, реактор синтезу </w:t>
            </w:r>
            <w:r w:rsidRPr="00D93A53">
              <w:rPr>
                <w:rFonts w:ascii="Times New Roman" w:hAnsi="Times New Roman"/>
                <w:sz w:val="28"/>
                <w:szCs w:val="28"/>
                <w:lang w:val="en-US"/>
              </w:rPr>
              <w:t>NH</w:t>
            </w:r>
            <w:r w:rsidRPr="0019220A">
              <w:rPr>
                <w:rFonts w:ascii="Times New Roman" w:hAnsi="Times New Roman"/>
                <w:sz w:val="28"/>
                <w:szCs w:val="28"/>
                <w:vertAlign w:val="subscript"/>
              </w:rPr>
              <w:t>3</w:t>
            </w:r>
            <w:r w:rsidRPr="00D93A53">
              <w:rPr>
                <w:rFonts w:ascii="Times New Roman" w:hAnsi="Times New Roman"/>
                <w:sz w:val="28"/>
                <w:szCs w:val="28"/>
              </w:rPr>
              <w:t xml:space="preserve"> 1</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Температура</w:t>
            </w:r>
          </w:p>
        </w:tc>
        <w:tc>
          <w:tcPr>
            <w:tcW w:w="1037"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w:t>
            </w:r>
          </w:p>
        </w:tc>
        <w:tc>
          <w:tcPr>
            <w:tcW w:w="1134"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Контроль</w:t>
            </w:r>
          </w:p>
        </w:tc>
      </w:tr>
      <w:tr w:rsidR="00D93A53" w:rsidRPr="00D93A53" w:rsidTr="00D93A53">
        <w:trPr>
          <w:trHeight w:val="1272"/>
          <w:jc w:val="center"/>
        </w:trPr>
        <w:tc>
          <w:tcPr>
            <w:tcW w:w="311"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16</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Аміак, трубопровід</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 xml:space="preserve">Витрата </w:t>
            </w:r>
          </w:p>
        </w:tc>
        <w:tc>
          <w:tcPr>
            <w:tcW w:w="1037" w:type="pct"/>
          </w:tcPr>
          <w:p w:rsidR="00D93A53" w:rsidRPr="00D93A53" w:rsidRDefault="00D93A53" w:rsidP="0019220A">
            <w:pPr>
              <w:numPr>
                <w:ilvl w:val="0"/>
                <w:numId w:val="20"/>
              </w:numPr>
              <w:spacing w:after="0" w:line="360" w:lineRule="auto"/>
              <w:rPr>
                <w:rFonts w:ascii="Times New Roman" w:hAnsi="Times New Roman"/>
                <w:sz w:val="28"/>
                <w:szCs w:val="28"/>
                <w:lang w:val="uk-UA"/>
              </w:rPr>
            </w:pPr>
          </w:p>
        </w:tc>
        <w:tc>
          <w:tcPr>
            <w:tcW w:w="1134"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Контроль</w:t>
            </w:r>
          </w:p>
        </w:tc>
      </w:tr>
      <w:tr w:rsidR="00D93A53" w:rsidRPr="00D93A53" w:rsidTr="00D93A53">
        <w:trPr>
          <w:trHeight w:val="1272"/>
          <w:jc w:val="center"/>
        </w:trPr>
        <w:tc>
          <w:tcPr>
            <w:tcW w:w="311"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17</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Розчин карбаміду, трубопровід</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Витрата</w:t>
            </w:r>
          </w:p>
        </w:tc>
        <w:tc>
          <w:tcPr>
            <w:tcW w:w="1037" w:type="pct"/>
          </w:tcPr>
          <w:p w:rsidR="00D93A53" w:rsidRPr="00D93A53" w:rsidRDefault="00D93A53" w:rsidP="0019220A">
            <w:pPr>
              <w:numPr>
                <w:ilvl w:val="0"/>
                <w:numId w:val="20"/>
              </w:numPr>
              <w:spacing w:after="0" w:line="360" w:lineRule="auto"/>
              <w:rPr>
                <w:rFonts w:ascii="Times New Roman" w:hAnsi="Times New Roman"/>
                <w:sz w:val="28"/>
                <w:szCs w:val="28"/>
                <w:lang w:val="uk-UA"/>
              </w:rPr>
            </w:pPr>
          </w:p>
        </w:tc>
        <w:tc>
          <w:tcPr>
            <w:tcW w:w="1134"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Контроль</w:t>
            </w:r>
          </w:p>
        </w:tc>
      </w:tr>
      <w:tr w:rsidR="00D93A53" w:rsidRPr="00D93A53" w:rsidTr="00D93A53">
        <w:trPr>
          <w:trHeight w:val="1272"/>
          <w:jc w:val="center"/>
        </w:trPr>
        <w:tc>
          <w:tcPr>
            <w:tcW w:w="311"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18</w:t>
            </w:r>
          </w:p>
        </w:tc>
        <w:tc>
          <w:tcPr>
            <w:tcW w:w="1555" w:type="pct"/>
            <w:gridSpan w:val="2"/>
          </w:tcPr>
          <w:p w:rsidR="00D93A53" w:rsidRPr="00D93A53" w:rsidRDefault="0019220A" w:rsidP="0019220A">
            <w:pPr>
              <w:spacing w:after="0" w:line="360" w:lineRule="auto"/>
              <w:rPr>
                <w:rFonts w:ascii="Times New Roman" w:hAnsi="Times New Roman"/>
                <w:sz w:val="28"/>
                <w:szCs w:val="28"/>
                <w:lang w:val="uk-UA"/>
              </w:rPr>
            </w:pPr>
            <w:r>
              <w:rPr>
                <w:rFonts w:ascii="Times New Roman" w:hAnsi="Times New Roman"/>
                <w:sz w:val="28"/>
                <w:szCs w:val="28"/>
                <w:lang w:val="uk-UA"/>
              </w:rPr>
              <w:t xml:space="preserve">Рідкий </w:t>
            </w:r>
            <w:r w:rsidR="00D93A53" w:rsidRPr="00D93A53">
              <w:rPr>
                <w:rFonts w:ascii="Times New Roman" w:hAnsi="Times New Roman"/>
                <w:sz w:val="28"/>
                <w:szCs w:val="28"/>
                <w:lang w:val="uk-UA"/>
              </w:rPr>
              <w:t>аміак, трубопровід</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Витрата</w:t>
            </w:r>
          </w:p>
        </w:tc>
        <w:tc>
          <w:tcPr>
            <w:tcW w:w="1037" w:type="pct"/>
          </w:tcPr>
          <w:p w:rsidR="00D93A53" w:rsidRPr="00D93A53" w:rsidRDefault="00D93A53" w:rsidP="0019220A">
            <w:pPr>
              <w:numPr>
                <w:ilvl w:val="0"/>
                <w:numId w:val="20"/>
              </w:numPr>
              <w:spacing w:after="0" w:line="360" w:lineRule="auto"/>
              <w:rPr>
                <w:rFonts w:ascii="Times New Roman" w:hAnsi="Times New Roman"/>
                <w:sz w:val="28"/>
                <w:szCs w:val="28"/>
                <w:lang w:val="uk-UA"/>
              </w:rPr>
            </w:pPr>
          </w:p>
        </w:tc>
        <w:tc>
          <w:tcPr>
            <w:tcW w:w="1134"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Контроль</w:t>
            </w:r>
          </w:p>
        </w:tc>
      </w:tr>
      <w:tr w:rsidR="00D93A53" w:rsidRPr="00D93A53" w:rsidTr="00D93A53">
        <w:trPr>
          <w:trHeight w:val="1272"/>
          <w:jc w:val="center"/>
        </w:trPr>
        <w:tc>
          <w:tcPr>
            <w:tcW w:w="311"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19</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Пара, теплообмінник 16</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Температура</w:t>
            </w:r>
          </w:p>
        </w:tc>
        <w:tc>
          <w:tcPr>
            <w:tcW w:w="1037" w:type="pct"/>
          </w:tcPr>
          <w:p w:rsidR="00D93A53" w:rsidRPr="00D93A53" w:rsidRDefault="00D93A53" w:rsidP="0019220A">
            <w:pPr>
              <w:numPr>
                <w:ilvl w:val="0"/>
                <w:numId w:val="20"/>
              </w:numPr>
              <w:spacing w:after="0" w:line="360" w:lineRule="auto"/>
              <w:rPr>
                <w:rFonts w:ascii="Times New Roman" w:hAnsi="Times New Roman"/>
                <w:sz w:val="28"/>
                <w:szCs w:val="28"/>
                <w:lang w:val="uk-UA"/>
              </w:rPr>
            </w:pPr>
          </w:p>
        </w:tc>
        <w:tc>
          <w:tcPr>
            <w:tcW w:w="1134"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Контроль</w:t>
            </w:r>
          </w:p>
        </w:tc>
      </w:tr>
      <w:tr w:rsidR="00D93A53" w:rsidRPr="00D93A53" w:rsidTr="00D93A53">
        <w:trPr>
          <w:trHeight w:val="1272"/>
          <w:jc w:val="center"/>
        </w:trPr>
        <w:tc>
          <w:tcPr>
            <w:tcW w:w="311"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20</w:t>
            </w:r>
          </w:p>
        </w:tc>
        <w:tc>
          <w:tcPr>
            <w:tcW w:w="1555" w:type="pct"/>
            <w:gridSpan w:val="2"/>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Пара, дистилятор 8</w:t>
            </w:r>
          </w:p>
        </w:tc>
        <w:tc>
          <w:tcPr>
            <w:tcW w:w="963"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Температура</w:t>
            </w:r>
          </w:p>
        </w:tc>
        <w:tc>
          <w:tcPr>
            <w:tcW w:w="1037"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353 °К</w:t>
            </w:r>
          </w:p>
        </w:tc>
        <w:tc>
          <w:tcPr>
            <w:tcW w:w="1134" w:type="pct"/>
          </w:tcPr>
          <w:p w:rsidR="00D93A53" w:rsidRPr="00D93A53" w:rsidRDefault="00D93A53" w:rsidP="0019220A">
            <w:pPr>
              <w:spacing w:after="0" w:line="360" w:lineRule="auto"/>
              <w:rPr>
                <w:rFonts w:ascii="Times New Roman" w:hAnsi="Times New Roman"/>
                <w:sz w:val="28"/>
                <w:szCs w:val="28"/>
                <w:lang w:val="uk-UA"/>
              </w:rPr>
            </w:pPr>
            <w:r w:rsidRPr="00D93A53">
              <w:rPr>
                <w:rFonts w:ascii="Times New Roman" w:hAnsi="Times New Roman"/>
                <w:sz w:val="28"/>
                <w:szCs w:val="28"/>
                <w:lang w:val="uk-UA"/>
              </w:rPr>
              <w:t>Контроль, сигналізація</w:t>
            </w:r>
          </w:p>
        </w:tc>
      </w:tr>
    </w:tbl>
    <w:p w:rsidR="00D93A53" w:rsidRPr="00D93A53" w:rsidRDefault="00D93A53" w:rsidP="00D93A53">
      <w:pPr>
        <w:spacing w:after="0" w:line="360" w:lineRule="auto"/>
        <w:jc w:val="both"/>
        <w:rPr>
          <w:rFonts w:ascii="Times New Roman" w:hAnsi="Times New Roman"/>
          <w:sz w:val="28"/>
          <w:szCs w:val="28"/>
          <w:lang w:val="uk-UA"/>
        </w:rPr>
      </w:pPr>
    </w:p>
    <w:p w:rsidR="0019220A" w:rsidRDefault="0019220A" w:rsidP="00943D88">
      <w:pPr>
        <w:spacing w:after="0" w:line="360" w:lineRule="auto"/>
        <w:jc w:val="center"/>
        <w:rPr>
          <w:rFonts w:ascii="Times New Roman" w:hAnsi="Times New Roman" w:cs="Times New Roman"/>
          <w:b/>
          <w:color w:val="000000" w:themeColor="text1"/>
          <w:sz w:val="32"/>
          <w:szCs w:val="32"/>
        </w:rPr>
      </w:pPr>
      <w:r>
        <w:rPr>
          <w:rFonts w:ascii="Times New Roman" w:hAnsi="Times New Roman"/>
          <w:b/>
          <w:sz w:val="28"/>
          <w:szCs w:val="28"/>
        </w:rPr>
        <w:t>2.2</w:t>
      </w:r>
      <w:r w:rsidRPr="0019220A">
        <w:rPr>
          <w:rFonts w:ascii="Times New Roman" w:hAnsi="Times New Roman"/>
          <w:b/>
          <w:sz w:val="28"/>
          <w:szCs w:val="28"/>
        </w:rPr>
        <w:t xml:space="preserve">. </w:t>
      </w:r>
      <w:r w:rsidR="00943D88" w:rsidRPr="00943D88">
        <w:rPr>
          <w:rFonts w:ascii="Times New Roman" w:hAnsi="Times New Roman" w:cs="Times New Roman"/>
          <w:b/>
          <w:color w:val="000000" w:themeColor="text1"/>
          <w:sz w:val="32"/>
          <w:szCs w:val="32"/>
        </w:rPr>
        <w:t>Опис схеми автоматизації технологічн</w:t>
      </w:r>
      <w:r w:rsidR="00943D88">
        <w:rPr>
          <w:rFonts w:ascii="Times New Roman" w:hAnsi="Times New Roman" w:cs="Times New Roman"/>
          <w:b/>
          <w:color w:val="000000" w:themeColor="text1"/>
          <w:sz w:val="32"/>
          <w:szCs w:val="32"/>
        </w:rPr>
        <w:t>ого процесу синтезу і отримання</w:t>
      </w:r>
      <w:r w:rsidR="00943D88">
        <w:rPr>
          <w:rFonts w:ascii="Times New Roman" w:hAnsi="Times New Roman" w:cs="Times New Roman"/>
          <w:b/>
          <w:color w:val="000000" w:themeColor="text1"/>
          <w:sz w:val="32"/>
          <w:szCs w:val="32"/>
          <w:lang w:val="uk-UA"/>
        </w:rPr>
        <w:t xml:space="preserve"> </w:t>
      </w:r>
      <w:r w:rsidR="00943D88" w:rsidRPr="00943D88">
        <w:rPr>
          <w:rFonts w:ascii="Times New Roman" w:hAnsi="Times New Roman" w:cs="Times New Roman"/>
          <w:b/>
          <w:color w:val="000000" w:themeColor="text1"/>
          <w:sz w:val="32"/>
          <w:szCs w:val="32"/>
        </w:rPr>
        <w:t>карбаміду.</w:t>
      </w:r>
    </w:p>
    <w:p w:rsidR="0019220A" w:rsidRPr="0019220A" w:rsidRDefault="0019220A" w:rsidP="0019220A">
      <w:pPr>
        <w:tabs>
          <w:tab w:val="left" w:pos="284"/>
        </w:tabs>
        <w:spacing w:after="0" w:line="360" w:lineRule="auto"/>
        <w:ind w:firstLine="567"/>
        <w:jc w:val="both"/>
        <w:rPr>
          <w:rFonts w:ascii="Times New Roman" w:eastAsia="Times New Roman" w:hAnsi="Times New Roman" w:cs="Times New Roman"/>
          <w:snapToGrid w:val="0"/>
          <w:sz w:val="28"/>
          <w:szCs w:val="28"/>
        </w:rPr>
      </w:pPr>
      <w:r w:rsidRPr="0019220A">
        <w:rPr>
          <w:rFonts w:ascii="Times New Roman" w:eastAsia="Times New Roman" w:hAnsi="Times New Roman" w:cs="Times New Roman"/>
          <w:snapToGrid w:val="0"/>
          <w:sz w:val="28"/>
          <w:szCs w:val="28"/>
        </w:rPr>
        <w:t xml:space="preserve">Схема </w:t>
      </w:r>
      <w:proofErr w:type="gramStart"/>
      <w:r w:rsidRPr="0019220A">
        <w:rPr>
          <w:rFonts w:ascii="Times New Roman" w:eastAsia="Times New Roman" w:hAnsi="Times New Roman" w:cs="Times New Roman"/>
          <w:snapToGrid w:val="0"/>
          <w:sz w:val="28"/>
          <w:szCs w:val="28"/>
        </w:rPr>
        <w:t>автоматичного</w:t>
      </w:r>
      <w:proofErr w:type="gramEnd"/>
      <w:r w:rsidRPr="0019220A">
        <w:rPr>
          <w:rFonts w:ascii="Times New Roman" w:eastAsia="Times New Roman" w:hAnsi="Times New Roman" w:cs="Times New Roman"/>
          <w:snapToGrid w:val="0"/>
          <w:sz w:val="28"/>
          <w:szCs w:val="28"/>
        </w:rPr>
        <w:t xml:space="preserve"> контролю у процесі синтезу аміаку середнього тиску </w:t>
      </w:r>
      <w:r w:rsidR="007C1F1E">
        <w:rPr>
          <w:rFonts w:ascii="Times New Roman" w:eastAsia="Times New Roman" w:hAnsi="Times New Roman" w:cs="Times New Roman"/>
          <w:snapToGrid w:val="0"/>
          <w:sz w:val="28"/>
          <w:szCs w:val="28"/>
          <w:lang w:val="uk-UA"/>
        </w:rPr>
        <w:t>передбачає в собі певний перелік</w:t>
      </w:r>
      <w:r w:rsidRPr="0019220A">
        <w:rPr>
          <w:rFonts w:ascii="Times New Roman" w:eastAsia="Times New Roman" w:hAnsi="Times New Roman" w:cs="Times New Roman"/>
          <w:snapToGrid w:val="0"/>
          <w:sz w:val="28"/>
          <w:szCs w:val="28"/>
        </w:rPr>
        <w:t xml:space="preserve"> контурів контролю </w:t>
      </w:r>
      <w:r w:rsidR="007C1F1E">
        <w:rPr>
          <w:rFonts w:ascii="Times New Roman" w:eastAsia="Times New Roman" w:hAnsi="Times New Roman" w:cs="Times New Roman"/>
          <w:snapToGrid w:val="0"/>
          <w:sz w:val="28"/>
          <w:szCs w:val="28"/>
          <w:lang w:val="uk-UA"/>
        </w:rPr>
        <w:t>та контури</w:t>
      </w:r>
      <w:r w:rsidRPr="0019220A">
        <w:rPr>
          <w:rFonts w:ascii="Times New Roman" w:eastAsia="Times New Roman" w:hAnsi="Times New Roman" w:cs="Times New Roman"/>
          <w:snapToGrid w:val="0"/>
          <w:sz w:val="28"/>
          <w:szCs w:val="28"/>
        </w:rPr>
        <w:t>сигналізації.</w:t>
      </w:r>
    </w:p>
    <w:p w:rsidR="0019220A" w:rsidRPr="007C1F1E" w:rsidRDefault="007C1F1E" w:rsidP="0019220A">
      <w:pPr>
        <w:tabs>
          <w:tab w:val="left" w:pos="284"/>
        </w:tabs>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Контури </w:t>
      </w:r>
      <w:r w:rsidR="0019220A" w:rsidRPr="0019220A">
        <w:rPr>
          <w:rFonts w:ascii="Times New Roman" w:eastAsia="Times New Roman" w:hAnsi="Times New Roman" w:cs="Times New Roman"/>
          <w:sz w:val="28"/>
          <w:szCs w:val="28"/>
        </w:rPr>
        <w:t xml:space="preserve">контролю </w:t>
      </w:r>
      <w:r>
        <w:rPr>
          <w:rFonts w:ascii="Times New Roman" w:eastAsia="Times New Roman" w:hAnsi="Times New Roman" w:cs="Times New Roman"/>
          <w:sz w:val="28"/>
          <w:szCs w:val="28"/>
          <w:lang w:val="uk-UA"/>
        </w:rPr>
        <w:t xml:space="preserve">це </w:t>
      </w:r>
      <w:r>
        <w:rPr>
          <w:rFonts w:ascii="Times New Roman" w:eastAsia="Times New Roman" w:hAnsi="Times New Roman" w:cs="Times New Roman"/>
          <w:sz w:val="28"/>
          <w:szCs w:val="28"/>
        </w:rPr>
        <w:t>контури, що</w:t>
      </w:r>
      <w:r w:rsidR="0019220A" w:rsidRPr="0019220A">
        <w:rPr>
          <w:rFonts w:ascii="Times New Roman" w:eastAsia="Times New Roman" w:hAnsi="Times New Roman" w:cs="Times New Roman"/>
          <w:sz w:val="28"/>
          <w:szCs w:val="28"/>
        </w:rPr>
        <w:t xml:space="preserve"> контролю</w:t>
      </w:r>
      <w:r>
        <w:rPr>
          <w:rFonts w:ascii="Times New Roman" w:eastAsia="Times New Roman" w:hAnsi="Times New Roman" w:cs="Times New Roman"/>
          <w:sz w:val="28"/>
          <w:szCs w:val="28"/>
          <w:lang w:val="uk-UA"/>
        </w:rPr>
        <w:t>ють парметри</w:t>
      </w:r>
      <w:r>
        <w:rPr>
          <w:rFonts w:ascii="Times New Roman" w:eastAsia="Times New Roman" w:hAnsi="Times New Roman" w:cs="Times New Roman"/>
          <w:sz w:val="28"/>
          <w:szCs w:val="28"/>
        </w:rPr>
        <w:t xml:space="preserve"> </w:t>
      </w:r>
      <w:r w:rsidR="0019220A" w:rsidRPr="0019220A">
        <w:rPr>
          <w:rFonts w:ascii="Times New Roman" w:eastAsia="Times New Roman" w:hAnsi="Times New Roman" w:cs="Times New Roman"/>
          <w:sz w:val="28"/>
          <w:szCs w:val="28"/>
        </w:rPr>
        <w:t xml:space="preserve">рівня, </w:t>
      </w:r>
      <w:r w:rsidRPr="0019220A">
        <w:rPr>
          <w:rFonts w:ascii="Times New Roman" w:eastAsia="Times New Roman" w:hAnsi="Times New Roman" w:cs="Times New Roman"/>
          <w:sz w:val="28"/>
          <w:szCs w:val="28"/>
        </w:rPr>
        <w:t xml:space="preserve">витрати, </w:t>
      </w:r>
      <w:r>
        <w:rPr>
          <w:rFonts w:ascii="Times New Roman" w:eastAsia="Times New Roman" w:hAnsi="Times New Roman" w:cs="Times New Roman"/>
          <w:sz w:val="28"/>
          <w:szCs w:val="28"/>
          <w:lang w:val="uk-UA"/>
        </w:rPr>
        <w:t>тиску</w:t>
      </w:r>
      <w:r w:rsidR="0019220A" w:rsidRPr="0019220A">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lang w:val="uk-UA"/>
        </w:rPr>
        <w:t>температури</w:t>
      </w:r>
      <w:r>
        <w:rPr>
          <w:rFonts w:ascii="Times New Roman" w:eastAsia="Times New Roman" w:hAnsi="Times New Roman" w:cs="Times New Roman"/>
          <w:sz w:val="28"/>
          <w:szCs w:val="28"/>
        </w:rPr>
        <w:t xml:space="preserve"> під час протікання </w:t>
      </w:r>
      <w:r>
        <w:rPr>
          <w:rFonts w:ascii="Times New Roman" w:eastAsia="Times New Roman" w:hAnsi="Times New Roman" w:cs="Times New Roman"/>
          <w:sz w:val="28"/>
          <w:szCs w:val="28"/>
          <w:lang w:val="uk-UA"/>
        </w:rPr>
        <w:t>технологічного процесу.</w:t>
      </w:r>
    </w:p>
    <w:p w:rsidR="0019220A" w:rsidRPr="0019220A" w:rsidRDefault="0019220A" w:rsidP="0019220A">
      <w:pPr>
        <w:spacing w:after="0" w:line="360" w:lineRule="auto"/>
        <w:ind w:firstLine="567"/>
        <w:rPr>
          <w:rFonts w:ascii="Times New Roman" w:eastAsia="Times New Roman" w:hAnsi="Times New Roman" w:cs="Times New Roman"/>
          <w:sz w:val="28"/>
          <w:szCs w:val="28"/>
          <w:lang w:val="uk-UA"/>
        </w:rPr>
      </w:pPr>
      <w:r w:rsidRPr="0019220A">
        <w:rPr>
          <w:rFonts w:ascii="Times New Roman" w:eastAsia="Times New Roman" w:hAnsi="Times New Roman" w:cs="Times New Roman"/>
          <w:color w:val="000000"/>
          <w:sz w:val="28"/>
          <w:szCs w:val="28"/>
          <w:lang w:val="uk-UA"/>
        </w:rPr>
        <w:t xml:space="preserve">Контроль тиску демінералізованої води, яка надходить у реактор синтезу </w:t>
      </w:r>
      <w:r w:rsidRPr="0019220A">
        <w:rPr>
          <w:rFonts w:ascii="Times New Roman" w:eastAsia="Times New Roman" w:hAnsi="Times New Roman" w:cs="Times New Roman"/>
          <w:color w:val="000000"/>
          <w:sz w:val="28"/>
          <w:szCs w:val="28"/>
          <w:lang w:val="en-US"/>
        </w:rPr>
        <w:t>NH</w:t>
      </w:r>
      <w:r w:rsidRPr="0019220A">
        <w:rPr>
          <w:rFonts w:ascii="Times New Roman" w:eastAsia="Times New Roman" w:hAnsi="Times New Roman" w:cs="Times New Roman"/>
          <w:color w:val="000000"/>
          <w:sz w:val="28"/>
          <w:szCs w:val="28"/>
          <w:vertAlign w:val="subscript"/>
        </w:rPr>
        <w:t>3</w:t>
      </w:r>
      <w:r w:rsidRPr="0019220A">
        <w:rPr>
          <w:rFonts w:ascii="Times New Roman" w:eastAsia="Times New Roman" w:hAnsi="Times New Roman" w:cs="Times New Roman"/>
          <w:color w:val="000000"/>
          <w:sz w:val="28"/>
          <w:szCs w:val="28"/>
        </w:rPr>
        <w:t xml:space="preserve"> 1 </w:t>
      </w:r>
      <w:r w:rsidRPr="0019220A">
        <w:rPr>
          <w:rFonts w:ascii="Times New Roman" w:eastAsia="Times New Roman" w:hAnsi="Times New Roman" w:cs="Times New Roman"/>
          <w:color w:val="000000"/>
          <w:sz w:val="28"/>
          <w:szCs w:val="28"/>
          <w:lang w:val="uk-UA"/>
        </w:rPr>
        <w:t>забезпеч</w:t>
      </w:r>
      <w:r w:rsidRPr="0019220A">
        <w:rPr>
          <w:rFonts w:ascii="Times New Roman" w:eastAsia="Times New Roman" w:hAnsi="Times New Roman" w:cs="Times New Roman"/>
          <w:color w:val="000000"/>
          <w:sz w:val="28"/>
          <w:szCs w:val="28"/>
        </w:rPr>
        <w:t>у</w:t>
      </w:r>
      <w:r w:rsidRPr="0019220A">
        <w:rPr>
          <w:rFonts w:ascii="Times New Roman" w:eastAsia="Times New Roman" w:hAnsi="Times New Roman" w:cs="Times New Roman"/>
          <w:color w:val="000000"/>
          <w:sz w:val="28"/>
          <w:szCs w:val="28"/>
          <w:lang w:val="uk-UA"/>
        </w:rPr>
        <w:t xml:space="preserve">є контур 1, що включає </w:t>
      </w:r>
      <w:r w:rsidRPr="0019220A">
        <w:rPr>
          <w:rFonts w:ascii="Times New Roman" w:eastAsia="Times New Roman" w:hAnsi="Times New Roman" w:cs="Times New Roman"/>
          <w:sz w:val="28"/>
          <w:szCs w:val="28"/>
          <w:lang w:val="uk-UA"/>
        </w:rPr>
        <w:t>тензоперетворювач тиску(1-1), вторинний прилад (1-2).</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lastRenderedPageBreak/>
        <w:t xml:space="preserve">Контроль витрати </w:t>
      </w:r>
      <w:r w:rsidRPr="0019220A">
        <w:rPr>
          <w:rFonts w:ascii="Times New Roman" w:eastAsia="Times New Roman" w:hAnsi="Times New Roman" w:cs="Times New Roman"/>
          <w:color w:val="000000"/>
          <w:sz w:val="28"/>
          <w:szCs w:val="28"/>
          <w:lang w:val="uk-UA"/>
        </w:rPr>
        <w:t>демінералізованої води, яка надходить до плівкового абсорберу NH</w:t>
      </w:r>
      <w:r w:rsidRPr="0019220A">
        <w:rPr>
          <w:rFonts w:ascii="Times New Roman" w:eastAsia="Times New Roman" w:hAnsi="Times New Roman" w:cs="Times New Roman"/>
          <w:color w:val="000000"/>
          <w:sz w:val="28"/>
          <w:szCs w:val="28"/>
          <w:vertAlign w:val="subscript"/>
          <w:lang w:val="uk-UA"/>
        </w:rPr>
        <w:t>3</w:t>
      </w:r>
      <w:r w:rsidRPr="0019220A">
        <w:rPr>
          <w:rFonts w:ascii="Times New Roman" w:eastAsia="Times New Roman" w:hAnsi="Times New Roman" w:cs="Times New Roman"/>
          <w:color w:val="000000"/>
          <w:sz w:val="28"/>
          <w:szCs w:val="28"/>
          <w:lang w:val="uk-UA"/>
        </w:rPr>
        <w:t xml:space="preserve"> 2 забезпечує контур 2, що включає </w:t>
      </w:r>
      <w:r w:rsidRPr="0019220A">
        <w:rPr>
          <w:rFonts w:ascii="Times New Roman" w:eastAsia="Times New Roman" w:hAnsi="Times New Roman" w:cs="Times New Roman"/>
          <w:sz w:val="28"/>
          <w:szCs w:val="28"/>
        </w:rPr>
        <w:t>діафрагму камерну (2-1); тензоперетворювач тиску(2-2); вторинний прилад (2-3).</w:t>
      </w:r>
    </w:p>
    <w:p w:rsidR="0019220A" w:rsidRPr="0019220A" w:rsidRDefault="0019220A" w:rsidP="0019220A">
      <w:pPr>
        <w:spacing w:after="0" w:line="360" w:lineRule="auto"/>
        <w:ind w:firstLine="567"/>
        <w:rPr>
          <w:rFonts w:ascii="Times New Roman" w:eastAsia="Times New Roman" w:hAnsi="Times New Roman" w:cs="Times New Roman"/>
          <w:sz w:val="28"/>
          <w:szCs w:val="28"/>
          <w:lang w:val="uk-UA"/>
        </w:rPr>
      </w:pPr>
      <w:r w:rsidRPr="0019220A">
        <w:rPr>
          <w:rFonts w:ascii="Times New Roman" w:eastAsia="Times New Roman" w:hAnsi="Times New Roman" w:cs="Times New Roman"/>
          <w:sz w:val="28"/>
          <w:szCs w:val="28"/>
          <w:lang w:val="uk-UA"/>
        </w:rPr>
        <w:t xml:space="preserve">Контроль температури рециркуляційного аміаку, який знаходиться в  плівковому абсорбері </w:t>
      </w:r>
      <w:r w:rsidRPr="0019220A">
        <w:rPr>
          <w:rFonts w:ascii="Times New Roman" w:eastAsia="Times New Roman" w:hAnsi="Times New Roman" w:cs="Times New Roman"/>
          <w:sz w:val="28"/>
          <w:szCs w:val="28"/>
          <w:lang w:val="en-US"/>
        </w:rPr>
        <w:t>NH</w:t>
      </w:r>
      <w:r w:rsidRPr="0019220A">
        <w:rPr>
          <w:rFonts w:ascii="Times New Roman" w:eastAsia="Times New Roman" w:hAnsi="Times New Roman" w:cs="Times New Roman"/>
          <w:sz w:val="28"/>
          <w:szCs w:val="28"/>
        </w:rPr>
        <w:t>3 2</w:t>
      </w:r>
      <w:r w:rsidRPr="0019220A">
        <w:rPr>
          <w:rFonts w:ascii="Times New Roman" w:eastAsia="Times New Roman" w:hAnsi="Times New Roman" w:cs="Times New Roman"/>
          <w:sz w:val="28"/>
          <w:szCs w:val="28"/>
          <w:lang w:val="uk-UA"/>
        </w:rPr>
        <w:t xml:space="preserve"> забезпечує контур 3, що включає </w:t>
      </w:r>
      <w:r w:rsidRPr="0019220A">
        <w:rPr>
          <w:rFonts w:ascii="Times New Roman" w:eastAsia="Times New Roman" w:hAnsi="Times New Roman" w:cs="Times New Roman"/>
          <w:sz w:val="28"/>
          <w:szCs w:val="28"/>
        </w:rPr>
        <w:t>термоелектричний перетворювач (3-1); автоматичний, показувальний, реєструвальний вторинний прилад (3-2).</w:t>
      </w:r>
    </w:p>
    <w:p w:rsidR="0019220A" w:rsidRPr="0019220A" w:rsidRDefault="0019220A" w:rsidP="0019220A">
      <w:pPr>
        <w:spacing w:after="0" w:line="360" w:lineRule="auto"/>
        <w:ind w:firstLine="567"/>
        <w:rPr>
          <w:rFonts w:ascii="Times New Roman" w:eastAsia="Times New Roman" w:hAnsi="Times New Roman" w:cs="Times New Roman"/>
          <w:sz w:val="24"/>
          <w:szCs w:val="24"/>
        </w:rPr>
      </w:pPr>
      <w:r w:rsidRPr="0019220A">
        <w:rPr>
          <w:rFonts w:ascii="Times New Roman" w:eastAsia="Times New Roman" w:hAnsi="Times New Roman" w:cs="Times New Roman"/>
          <w:color w:val="000000"/>
          <w:sz w:val="28"/>
          <w:szCs w:val="28"/>
          <w:lang w:val="uk-UA"/>
        </w:rPr>
        <w:t xml:space="preserve">Контроль тиску аміаку очищенного від СО2, який надходить у плівковий абсорбер СО2 </w:t>
      </w:r>
      <w:r w:rsidRPr="0019220A">
        <w:rPr>
          <w:rFonts w:ascii="Times New Roman" w:eastAsia="Times New Roman" w:hAnsi="Times New Roman" w:cs="Times New Roman"/>
          <w:color w:val="000000"/>
          <w:sz w:val="28"/>
          <w:szCs w:val="28"/>
        </w:rPr>
        <w:t xml:space="preserve">3 </w:t>
      </w:r>
      <w:r w:rsidRPr="0019220A">
        <w:rPr>
          <w:rFonts w:ascii="Times New Roman" w:eastAsia="Times New Roman" w:hAnsi="Times New Roman" w:cs="Times New Roman"/>
          <w:color w:val="000000"/>
          <w:sz w:val="28"/>
          <w:szCs w:val="28"/>
          <w:lang w:val="uk-UA"/>
        </w:rPr>
        <w:t>забезпеч</w:t>
      </w:r>
      <w:r w:rsidRPr="0019220A">
        <w:rPr>
          <w:rFonts w:ascii="Times New Roman" w:eastAsia="Times New Roman" w:hAnsi="Times New Roman" w:cs="Times New Roman"/>
          <w:color w:val="000000"/>
          <w:sz w:val="28"/>
          <w:szCs w:val="28"/>
        </w:rPr>
        <w:t>у</w:t>
      </w:r>
      <w:r w:rsidRPr="0019220A">
        <w:rPr>
          <w:rFonts w:ascii="Times New Roman" w:eastAsia="Times New Roman" w:hAnsi="Times New Roman" w:cs="Times New Roman"/>
          <w:color w:val="000000"/>
          <w:sz w:val="28"/>
          <w:szCs w:val="28"/>
          <w:lang w:val="uk-UA"/>
        </w:rPr>
        <w:t xml:space="preserve">є контур 4, що включає </w:t>
      </w:r>
      <w:r w:rsidRPr="0019220A">
        <w:rPr>
          <w:rFonts w:ascii="Times New Roman" w:eastAsia="Times New Roman" w:hAnsi="Times New Roman" w:cs="Times New Roman"/>
          <w:sz w:val="28"/>
          <w:szCs w:val="28"/>
          <w:lang w:val="uk-UA"/>
        </w:rPr>
        <w:t>тензоперетворювач тиску(4-1), вторинний прилад (4-2).</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витрати </w:t>
      </w:r>
      <w:r w:rsidRPr="0019220A">
        <w:rPr>
          <w:rFonts w:ascii="Times New Roman" w:eastAsia="Times New Roman" w:hAnsi="Times New Roman" w:cs="Times New Roman"/>
          <w:color w:val="000000"/>
          <w:sz w:val="28"/>
          <w:szCs w:val="28"/>
          <w:lang w:val="uk-UA"/>
        </w:rPr>
        <w:t xml:space="preserve">аміаку очищеного від СО2, який надходить до плівкового абсорберу СО2 3 забезпечує контур 5, що включає </w:t>
      </w:r>
      <w:r w:rsidRPr="0019220A">
        <w:rPr>
          <w:rFonts w:ascii="Times New Roman" w:eastAsia="Times New Roman" w:hAnsi="Times New Roman" w:cs="Times New Roman"/>
          <w:sz w:val="28"/>
          <w:szCs w:val="28"/>
        </w:rPr>
        <w:t>діафрагму камерну (5-1); тензоперетворювач тиску(5-2); вторинний прилад (5-3).</w:t>
      </w:r>
    </w:p>
    <w:p w:rsidR="0019220A" w:rsidRDefault="0019220A" w:rsidP="0019220A">
      <w:pPr>
        <w:spacing w:after="0" w:line="360" w:lineRule="auto"/>
        <w:ind w:firstLine="567"/>
        <w:rPr>
          <w:rFonts w:ascii="Times New Roman" w:eastAsia="Times New Roman" w:hAnsi="Times New Roman" w:cs="Times New Roman"/>
          <w:sz w:val="28"/>
          <w:szCs w:val="28"/>
          <w:lang w:val="uk-UA"/>
        </w:rPr>
      </w:pPr>
    </w:p>
    <w:p w:rsidR="0019220A" w:rsidRDefault="0019220A" w:rsidP="0019220A">
      <w:pPr>
        <w:spacing w:after="0" w:line="360" w:lineRule="auto"/>
        <w:ind w:firstLine="567"/>
        <w:rPr>
          <w:rFonts w:ascii="Times New Roman" w:eastAsia="Times New Roman" w:hAnsi="Times New Roman" w:cs="Times New Roman"/>
          <w:sz w:val="28"/>
          <w:szCs w:val="28"/>
          <w:lang w:val="uk-UA"/>
        </w:rPr>
      </w:pPr>
    </w:p>
    <w:p w:rsidR="0019220A" w:rsidRDefault="0019220A" w:rsidP="0019220A">
      <w:pPr>
        <w:spacing w:after="0" w:line="360" w:lineRule="auto"/>
        <w:ind w:firstLine="567"/>
        <w:rPr>
          <w:rFonts w:ascii="Times New Roman" w:eastAsia="Times New Roman" w:hAnsi="Times New Roman" w:cs="Times New Roman"/>
          <w:sz w:val="28"/>
          <w:szCs w:val="28"/>
          <w:lang w:val="uk-UA"/>
        </w:rPr>
      </w:pP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витрати </w:t>
      </w:r>
      <w:r w:rsidRPr="0019220A">
        <w:rPr>
          <w:rFonts w:ascii="Times New Roman" w:eastAsia="Times New Roman" w:hAnsi="Times New Roman" w:cs="Times New Roman"/>
          <w:color w:val="000000"/>
          <w:sz w:val="28"/>
          <w:szCs w:val="28"/>
          <w:lang w:val="uk-UA"/>
        </w:rPr>
        <w:t xml:space="preserve">конвертованого газу, який надходить до плівкового абсорберу СО2 3 забезпечує контур 6, що включає </w:t>
      </w:r>
      <w:r w:rsidRPr="0019220A">
        <w:rPr>
          <w:rFonts w:ascii="Times New Roman" w:eastAsia="Times New Roman" w:hAnsi="Times New Roman" w:cs="Times New Roman"/>
          <w:sz w:val="28"/>
          <w:szCs w:val="28"/>
        </w:rPr>
        <w:t>діафрагму камерну (6-1); тензоперетворювач тиску(6-2); вторинний прилад (6-3).</w:t>
      </w:r>
    </w:p>
    <w:p w:rsidR="0019220A" w:rsidRPr="0019220A" w:rsidRDefault="0019220A" w:rsidP="0019220A">
      <w:pPr>
        <w:spacing w:after="0" w:line="360" w:lineRule="auto"/>
        <w:ind w:firstLine="567"/>
        <w:rPr>
          <w:rFonts w:ascii="Times New Roman" w:eastAsia="Times New Roman" w:hAnsi="Times New Roman" w:cs="Times New Roman"/>
          <w:sz w:val="28"/>
          <w:szCs w:val="28"/>
          <w:lang w:val="uk-UA"/>
        </w:rPr>
      </w:pPr>
      <w:r w:rsidRPr="0019220A">
        <w:rPr>
          <w:rFonts w:ascii="Times New Roman" w:eastAsia="Times New Roman" w:hAnsi="Times New Roman" w:cs="Times New Roman"/>
          <w:sz w:val="28"/>
          <w:szCs w:val="28"/>
          <w:lang w:val="uk-UA"/>
        </w:rPr>
        <w:t xml:space="preserve">Контроль температури </w:t>
      </w:r>
      <w:r w:rsidRPr="0019220A">
        <w:rPr>
          <w:rFonts w:ascii="Times New Roman" w:eastAsia="Times New Roman" w:hAnsi="Times New Roman" w:cs="Times New Roman"/>
          <w:color w:val="000000"/>
          <w:sz w:val="28"/>
          <w:szCs w:val="28"/>
          <w:lang w:val="uk-UA"/>
        </w:rPr>
        <w:t>аміаку очищеного від СО2</w:t>
      </w:r>
      <w:r w:rsidRPr="0019220A">
        <w:rPr>
          <w:rFonts w:ascii="Times New Roman" w:eastAsia="Times New Roman" w:hAnsi="Times New Roman" w:cs="Times New Roman"/>
          <w:sz w:val="28"/>
          <w:szCs w:val="28"/>
          <w:lang w:val="uk-UA"/>
        </w:rPr>
        <w:t xml:space="preserve">, , який надійшов в  плівковий абсорбер СО2 3 забезпечує контур 7, що включає </w:t>
      </w:r>
      <w:r w:rsidRPr="0019220A">
        <w:rPr>
          <w:rFonts w:ascii="Times New Roman" w:eastAsia="Times New Roman" w:hAnsi="Times New Roman" w:cs="Times New Roman"/>
          <w:sz w:val="28"/>
          <w:szCs w:val="28"/>
        </w:rPr>
        <w:t>термоелектричний перетворювач (7-1); автоматичний, показувальний, реєструвальний вторинний прилад (7-2).</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температури конвертованого газу, який надійшов в  теплообмінник 13 забезпечує контур 8, що включає </w:t>
      </w:r>
      <w:r w:rsidRPr="0019220A">
        <w:rPr>
          <w:rFonts w:ascii="Times New Roman" w:eastAsia="Times New Roman" w:hAnsi="Times New Roman" w:cs="Times New Roman"/>
          <w:sz w:val="28"/>
          <w:szCs w:val="28"/>
        </w:rPr>
        <w:t>термоелектричний перетворювач (8-1); автоматичний, показувальний, реєструвальний вторинний прилад (8-2).</w:t>
      </w:r>
    </w:p>
    <w:p w:rsidR="0019220A" w:rsidRPr="0019220A" w:rsidRDefault="0019220A" w:rsidP="0019220A">
      <w:pPr>
        <w:spacing w:after="0" w:line="360" w:lineRule="auto"/>
        <w:ind w:firstLine="567"/>
        <w:rPr>
          <w:rFonts w:ascii="Times New Roman" w:eastAsia="Times New Roman" w:hAnsi="Times New Roman" w:cs="Times New Roman"/>
          <w:sz w:val="28"/>
          <w:szCs w:val="28"/>
          <w:lang w:val="uk-UA"/>
        </w:rPr>
      </w:pPr>
      <w:r w:rsidRPr="0019220A">
        <w:rPr>
          <w:rFonts w:ascii="Times New Roman" w:eastAsia="Times New Roman" w:hAnsi="Times New Roman" w:cs="Times New Roman"/>
          <w:sz w:val="28"/>
          <w:szCs w:val="28"/>
          <w:lang w:val="uk-UA"/>
        </w:rPr>
        <w:t>Контроль рівня рідкого аміаку, що надійшов до метанатора 4, забезпечує контур 9, що включає радарний рівнемір (9-1); вторинний прилад (9-2).</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lastRenderedPageBreak/>
        <w:t xml:space="preserve">Контроль температури пари, яка надійшла в  теплообмінник 14 забезпечує контур 10, що включає </w:t>
      </w:r>
      <w:r w:rsidRPr="0019220A">
        <w:rPr>
          <w:rFonts w:ascii="Times New Roman" w:eastAsia="Times New Roman" w:hAnsi="Times New Roman" w:cs="Times New Roman"/>
          <w:sz w:val="28"/>
          <w:szCs w:val="28"/>
        </w:rPr>
        <w:t>термоелектричний перетворювач (10-1); автоматичний, показувальний, реєструвальний вторинний прилад (10-2).</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витрати </w:t>
      </w:r>
      <w:r w:rsidRPr="0019220A">
        <w:rPr>
          <w:rFonts w:ascii="Times New Roman" w:eastAsia="Times New Roman" w:hAnsi="Times New Roman" w:cs="Times New Roman"/>
          <w:color w:val="000000"/>
          <w:sz w:val="28"/>
          <w:szCs w:val="28"/>
          <w:lang w:val="uk-UA"/>
        </w:rPr>
        <w:t xml:space="preserve">конвертованого газу, який надходить до метанатора 4 забезпечує контур 11, що включає </w:t>
      </w:r>
      <w:r w:rsidRPr="0019220A">
        <w:rPr>
          <w:rFonts w:ascii="Times New Roman" w:eastAsia="Times New Roman" w:hAnsi="Times New Roman" w:cs="Times New Roman"/>
          <w:sz w:val="28"/>
          <w:szCs w:val="28"/>
        </w:rPr>
        <w:t>діафрагму камерну (11-1); тензоперетворювач тиску(11-2); вторинний прилад (11-3).</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температури води, яка надійшла в  теплообмінник 12 забезпечує контур 12, що включає </w:t>
      </w:r>
      <w:r w:rsidRPr="0019220A">
        <w:rPr>
          <w:rFonts w:ascii="Times New Roman" w:eastAsia="Times New Roman" w:hAnsi="Times New Roman" w:cs="Times New Roman"/>
          <w:sz w:val="28"/>
          <w:szCs w:val="28"/>
        </w:rPr>
        <w:t>термоелектричний перетворювач (12-1); автоматичний, показувальний, реєструвальний вторинний прилад (12-2).</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витрати </w:t>
      </w:r>
      <w:r w:rsidRPr="0019220A">
        <w:rPr>
          <w:rFonts w:ascii="Times New Roman" w:eastAsia="Times New Roman" w:hAnsi="Times New Roman" w:cs="Times New Roman"/>
          <w:color w:val="000000"/>
          <w:sz w:val="28"/>
          <w:szCs w:val="28"/>
          <w:lang w:val="uk-UA"/>
        </w:rPr>
        <w:t xml:space="preserve">рециркуляційного аміаку, який надходить до плівкового абсорберу </w:t>
      </w:r>
      <w:r w:rsidRPr="0019220A">
        <w:rPr>
          <w:rFonts w:ascii="Times New Roman" w:eastAsia="Times New Roman" w:hAnsi="Times New Roman" w:cs="Times New Roman"/>
          <w:color w:val="000000"/>
          <w:sz w:val="28"/>
          <w:szCs w:val="28"/>
          <w:lang w:val="en-US"/>
        </w:rPr>
        <w:t>NH</w:t>
      </w:r>
      <w:r w:rsidRPr="0019220A">
        <w:rPr>
          <w:rFonts w:ascii="Times New Roman" w:eastAsia="Times New Roman" w:hAnsi="Times New Roman" w:cs="Times New Roman"/>
          <w:color w:val="000000"/>
          <w:sz w:val="28"/>
          <w:szCs w:val="28"/>
        </w:rPr>
        <w:t xml:space="preserve">3 </w:t>
      </w:r>
      <w:r w:rsidRPr="0019220A">
        <w:rPr>
          <w:rFonts w:ascii="Times New Roman" w:eastAsia="Times New Roman" w:hAnsi="Times New Roman" w:cs="Times New Roman"/>
          <w:color w:val="000000"/>
          <w:sz w:val="28"/>
          <w:szCs w:val="28"/>
          <w:lang w:val="uk-UA"/>
        </w:rPr>
        <w:t xml:space="preserve">забезпечує контур 13, що включає </w:t>
      </w:r>
      <w:r w:rsidRPr="0019220A">
        <w:rPr>
          <w:rFonts w:ascii="Times New Roman" w:eastAsia="Times New Roman" w:hAnsi="Times New Roman" w:cs="Times New Roman"/>
          <w:sz w:val="28"/>
          <w:szCs w:val="28"/>
        </w:rPr>
        <w:t>діафрагму камерну (13-1); тензоперетворювач тиску(13-2); вторинний прилад (13-3).</w:t>
      </w:r>
    </w:p>
    <w:p w:rsid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температури води, яка надійшла в  теплообмінник 11 забезпечує контур 14, що включає </w:t>
      </w:r>
      <w:r w:rsidRPr="0019220A">
        <w:rPr>
          <w:rFonts w:ascii="Times New Roman" w:eastAsia="Times New Roman" w:hAnsi="Times New Roman" w:cs="Times New Roman"/>
          <w:sz w:val="28"/>
          <w:szCs w:val="28"/>
        </w:rPr>
        <w:t>термоелектричний перетворювач (14-1); автоматичний, показувальний, реєструвальний вторинний прилад (14-2).</w:t>
      </w:r>
    </w:p>
    <w:p w:rsidR="00943D88" w:rsidRPr="0019220A" w:rsidRDefault="00943D88" w:rsidP="0019220A">
      <w:pPr>
        <w:spacing w:after="0" w:line="360" w:lineRule="auto"/>
        <w:ind w:firstLine="567"/>
        <w:rPr>
          <w:rFonts w:ascii="Times New Roman" w:eastAsia="Times New Roman" w:hAnsi="Times New Roman" w:cs="Times New Roman"/>
          <w:sz w:val="28"/>
          <w:szCs w:val="28"/>
        </w:rPr>
      </w:pP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температури рециркуляційного аміаку, який надійшов в реактор синтезу </w:t>
      </w:r>
      <w:r w:rsidRPr="0019220A">
        <w:rPr>
          <w:rFonts w:ascii="Times New Roman" w:eastAsia="Times New Roman" w:hAnsi="Times New Roman" w:cs="Times New Roman"/>
          <w:sz w:val="28"/>
          <w:szCs w:val="28"/>
          <w:lang w:val="en-US"/>
        </w:rPr>
        <w:t>NH</w:t>
      </w:r>
      <w:r w:rsidRPr="0019220A">
        <w:rPr>
          <w:rFonts w:ascii="Times New Roman" w:eastAsia="Times New Roman" w:hAnsi="Times New Roman" w:cs="Times New Roman"/>
          <w:sz w:val="28"/>
          <w:szCs w:val="28"/>
        </w:rPr>
        <w:t>3</w:t>
      </w:r>
      <w:r w:rsidRPr="0019220A">
        <w:rPr>
          <w:rFonts w:ascii="Times New Roman" w:eastAsia="Times New Roman" w:hAnsi="Times New Roman" w:cs="Times New Roman"/>
          <w:sz w:val="28"/>
          <w:szCs w:val="28"/>
          <w:lang w:val="uk-UA"/>
        </w:rPr>
        <w:t xml:space="preserve"> 1</w:t>
      </w:r>
      <w:r w:rsidRPr="0019220A">
        <w:rPr>
          <w:rFonts w:ascii="Times New Roman" w:eastAsia="Times New Roman" w:hAnsi="Times New Roman" w:cs="Times New Roman"/>
          <w:sz w:val="28"/>
          <w:szCs w:val="28"/>
        </w:rPr>
        <w:t xml:space="preserve"> </w:t>
      </w:r>
      <w:r w:rsidRPr="0019220A">
        <w:rPr>
          <w:rFonts w:ascii="Times New Roman" w:eastAsia="Times New Roman" w:hAnsi="Times New Roman" w:cs="Times New Roman"/>
          <w:sz w:val="28"/>
          <w:szCs w:val="28"/>
          <w:lang w:val="uk-UA"/>
        </w:rPr>
        <w:t xml:space="preserve">забезпечує контур 15, що включає </w:t>
      </w:r>
      <w:r w:rsidRPr="0019220A">
        <w:rPr>
          <w:rFonts w:ascii="Times New Roman" w:eastAsia="Times New Roman" w:hAnsi="Times New Roman" w:cs="Times New Roman"/>
          <w:sz w:val="28"/>
          <w:szCs w:val="28"/>
        </w:rPr>
        <w:t>термоелектричний перетворювач (15-1); автоматичний, показувальний, реєструвальний вторинний прилад (15-2).</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витрати </w:t>
      </w:r>
      <w:r w:rsidRPr="0019220A">
        <w:rPr>
          <w:rFonts w:ascii="Times New Roman" w:eastAsia="Times New Roman" w:hAnsi="Times New Roman" w:cs="Times New Roman"/>
          <w:color w:val="000000"/>
          <w:sz w:val="28"/>
          <w:szCs w:val="28"/>
          <w:lang w:val="uk-UA"/>
        </w:rPr>
        <w:t xml:space="preserve">аміаку, який надходить до </w:t>
      </w:r>
      <w:r w:rsidRPr="0019220A">
        <w:rPr>
          <w:rFonts w:ascii="Times New Roman" w:eastAsia="Times New Roman" w:hAnsi="Times New Roman" w:cs="Times New Roman"/>
          <w:color w:val="000000"/>
          <w:sz w:val="28"/>
          <w:szCs w:val="28"/>
        </w:rPr>
        <w:t xml:space="preserve">вологовідділювача 6 </w:t>
      </w:r>
      <w:r w:rsidRPr="0019220A">
        <w:rPr>
          <w:rFonts w:ascii="Times New Roman" w:eastAsia="Times New Roman" w:hAnsi="Times New Roman" w:cs="Times New Roman"/>
          <w:color w:val="000000"/>
          <w:sz w:val="28"/>
          <w:szCs w:val="28"/>
          <w:lang w:val="uk-UA"/>
        </w:rPr>
        <w:t xml:space="preserve">забезпечує контур 16, що включає </w:t>
      </w:r>
      <w:r w:rsidRPr="0019220A">
        <w:rPr>
          <w:rFonts w:ascii="Times New Roman" w:eastAsia="Times New Roman" w:hAnsi="Times New Roman" w:cs="Times New Roman"/>
          <w:sz w:val="28"/>
          <w:szCs w:val="28"/>
        </w:rPr>
        <w:t>діафрагму камерну (16-1); тензоперетворювач тиску(16-2); вторинний прилад (16-3).</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витрати </w:t>
      </w:r>
      <w:r w:rsidRPr="0019220A">
        <w:rPr>
          <w:rFonts w:ascii="Times New Roman" w:eastAsia="Times New Roman" w:hAnsi="Times New Roman" w:cs="Times New Roman"/>
          <w:color w:val="000000"/>
          <w:sz w:val="28"/>
          <w:szCs w:val="28"/>
          <w:lang w:val="uk-UA"/>
        </w:rPr>
        <w:t xml:space="preserve">розчину карбаміду, який надходить до реактора синтезу карбаміду 7 забезпечує контур 17, що включає </w:t>
      </w:r>
      <w:r w:rsidRPr="0019220A">
        <w:rPr>
          <w:rFonts w:ascii="Times New Roman" w:eastAsia="Times New Roman" w:hAnsi="Times New Roman" w:cs="Times New Roman"/>
          <w:sz w:val="28"/>
          <w:szCs w:val="28"/>
        </w:rPr>
        <w:t>діафрагму камерну (17-1); тензоперетворювач тиску(17-2); вторинний прилад (17-3).</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витрати </w:t>
      </w:r>
      <w:r w:rsidRPr="0019220A">
        <w:rPr>
          <w:rFonts w:ascii="Times New Roman" w:eastAsia="Times New Roman" w:hAnsi="Times New Roman" w:cs="Times New Roman"/>
          <w:color w:val="000000"/>
          <w:sz w:val="28"/>
          <w:szCs w:val="28"/>
          <w:lang w:val="uk-UA"/>
        </w:rPr>
        <w:t>рідкого аміаку, який надходить до реактора синтезу карбаміду 7</w:t>
      </w:r>
      <w:r w:rsidRPr="0019220A">
        <w:rPr>
          <w:rFonts w:ascii="Times New Roman" w:eastAsia="Times New Roman" w:hAnsi="Times New Roman" w:cs="Times New Roman"/>
          <w:color w:val="000000"/>
          <w:sz w:val="28"/>
          <w:szCs w:val="28"/>
        </w:rPr>
        <w:t xml:space="preserve"> </w:t>
      </w:r>
      <w:r w:rsidRPr="0019220A">
        <w:rPr>
          <w:rFonts w:ascii="Times New Roman" w:eastAsia="Times New Roman" w:hAnsi="Times New Roman" w:cs="Times New Roman"/>
          <w:color w:val="000000"/>
          <w:sz w:val="28"/>
          <w:szCs w:val="28"/>
          <w:lang w:val="uk-UA"/>
        </w:rPr>
        <w:t xml:space="preserve">забезпечує контур 18, що включає </w:t>
      </w:r>
      <w:r w:rsidRPr="0019220A">
        <w:rPr>
          <w:rFonts w:ascii="Times New Roman" w:eastAsia="Times New Roman" w:hAnsi="Times New Roman" w:cs="Times New Roman"/>
          <w:sz w:val="28"/>
          <w:szCs w:val="28"/>
        </w:rPr>
        <w:t>діафрагму камерну (18-1); тензоперетворювач тиску(18-2); вторинний прилад (18-3).</w:t>
      </w:r>
    </w:p>
    <w:p w:rsidR="0019220A" w:rsidRP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lastRenderedPageBreak/>
        <w:t xml:space="preserve">Контроль температури пари, яка надійшла в  теплообмінник 16 забезпечує контур 19, що включає </w:t>
      </w:r>
      <w:r w:rsidRPr="0019220A">
        <w:rPr>
          <w:rFonts w:ascii="Times New Roman" w:eastAsia="Times New Roman" w:hAnsi="Times New Roman" w:cs="Times New Roman"/>
          <w:sz w:val="28"/>
          <w:szCs w:val="28"/>
        </w:rPr>
        <w:t>термоелектричний перетворювач (19-1); автоматичний, показувальний, реєструвальний вторинний прилад (19-2).</w:t>
      </w:r>
    </w:p>
    <w:p w:rsidR="0019220A" w:rsidRDefault="0019220A" w:rsidP="0019220A">
      <w:pPr>
        <w:spacing w:after="0" w:line="360" w:lineRule="auto"/>
        <w:ind w:firstLine="567"/>
        <w:rPr>
          <w:rFonts w:ascii="Times New Roman" w:eastAsia="Times New Roman" w:hAnsi="Times New Roman" w:cs="Times New Roman"/>
          <w:sz w:val="28"/>
          <w:szCs w:val="28"/>
        </w:rPr>
      </w:pPr>
      <w:r w:rsidRPr="0019220A">
        <w:rPr>
          <w:rFonts w:ascii="Times New Roman" w:eastAsia="Times New Roman" w:hAnsi="Times New Roman" w:cs="Times New Roman"/>
          <w:sz w:val="28"/>
          <w:szCs w:val="28"/>
          <w:lang w:val="uk-UA"/>
        </w:rPr>
        <w:t xml:space="preserve">Контроль температури пари, яка надійшла в  дистилятор 8 забезпечує контур 20, що включає </w:t>
      </w:r>
      <w:r w:rsidRPr="0019220A">
        <w:rPr>
          <w:rFonts w:ascii="Times New Roman" w:eastAsia="Times New Roman" w:hAnsi="Times New Roman" w:cs="Times New Roman"/>
          <w:sz w:val="28"/>
          <w:szCs w:val="28"/>
        </w:rPr>
        <w:t>термоелектричний перетворювач (20-1); автоматичний, показувальний, реєструвальний вторинний прилад (20-2).</w:t>
      </w:r>
    </w:p>
    <w:p w:rsidR="00943D88" w:rsidRPr="00921FE2" w:rsidRDefault="00921FE2" w:rsidP="00921FE2">
      <w:pPr>
        <w:spacing w:after="0" w:line="36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 результатами детально проведеного вивчення технологічної сїеми процесу дистиляції плавів та отримання карбаміду, були сформовані дані задачі, аби забезпечити подальшу ефективність та безпеку виробництва:</w:t>
      </w:r>
    </w:p>
    <w:p w:rsidR="00943D88" w:rsidRPr="00C91223" w:rsidRDefault="00943D88" w:rsidP="00C91223">
      <w:pPr>
        <w:spacing w:after="0" w:line="360" w:lineRule="auto"/>
        <w:ind w:firstLine="567"/>
        <w:rPr>
          <w:rFonts w:ascii="Times New Roman" w:eastAsia="Times New Roman" w:hAnsi="Times New Roman" w:cs="Times New Roman"/>
          <w:sz w:val="28"/>
          <w:szCs w:val="28"/>
        </w:rPr>
      </w:pPr>
      <w:r w:rsidRPr="00943D88">
        <w:rPr>
          <w:rFonts w:ascii="Times New Roman" w:eastAsia="Times New Roman" w:hAnsi="Times New Roman" w:cs="Times New Roman"/>
          <w:sz w:val="28"/>
          <w:szCs w:val="28"/>
        </w:rPr>
        <w:t>•</w:t>
      </w:r>
      <w:r w:rsidRPr="00943D88">
        <w:rPr>
          <w:rFonts w:ascii="Times New Roman" w:eastAsia="Times New Roman" w:hAnsi="Times New Roman" w:cs="Times New Roman"/>
          <w:sz w:val="28"/>
          <w:szCs w:val="28"/>
        </w:rPr>
        <w:tab/>
        <w:t>аналіз технологічного процесу і розробка схеми автоматизації процесу з системою аварійного захист</w:t>
      </w:r>
      <w:r w:rsidR="00C91223">
        <w:rPr>
          <w:rFonts w:ascii="Times New Roman" w:eastAsia="Times New Roman" w:hAnsi="Times New Roman" w:cs="Times New Roman"/>
          <w:sz w:val="28"/>
          <w:szCs w:val="28"/>
        </w:rPr>
        <w:t>у та технологічним блокуванням;</w:t>
      </w:r>
    </w:p>
    <w:p w:rsidR="00943D88" w:rsidRPr="00943D88" w:rsidRDefault="00943D88" w:rsidP="00943D88">
      <w:pPr>
        <w:spacing w:after="0" w:line="360" w:lineRule="auto"/>
        <w:ind w:firstLine="567"/>
        <w:rPr>
          <w:rFonts w:ascii="Times New Roman" w:eastAsia="Times New Roman" w:hAnsi="Times New Roman" w:cs="Times New Roman"/>
          <w:sz w:val="28"/>
          <w:szCs w:val="28"/>
        </w:rPr>
      </w:pPr>
      <w:r w:rsidRPr="00943D88">
        <w:rPr>
          <w:rFonts w:ascii="Times New Roman" w:eastAsia="Times New Roman" w:hAnsi="Times New Roman" w:cs="Times New Roman"/>
          <w:sz w:val="28"/>
          <w:szCs w:val="28"/>
        </w:rPr>
        <w:t>•</w:t>
      </w:r>
      <w:r w:rsidRPr="00943D88">
        <w:rPr>
          <w:rFonts w:ascii="Times New Roman" w:eastAsia="Times New Roman" w:hAnsi="Times New Roman" w:cs="Times New Roman"/>
          <w:sz w:val="28"/>
          <w:szCs w:val="28"/>
        </w:rPr>
        <w:tab/>
        <w:t>розробка принципової схеми дистанційного керування електромоторами і електроустаткуванням технологічного процесу;</w:t>
      </w:r>
    </w:p>
    <w:p w:rsidR="00943D88" w:rsidRPr="00943D88" w:rsidRDefault="00943D88" w:rsidP="00943D88">
      <w:pPr>
        <w:spacing w:after="0" w:line="360" w:lineRule="auto"/>
        <w:ind w:firstLine="567"/>
        <w:rPr>
          <w:rFonts w:ascii="Times New Roman" w:eastAsia="Times New Roman" w:hAnsi="Times New Roman" w:cs="Times New Roman"/>
          <w:sz w:val="28"/>
          <w:szCs w:val="28"/>
        </w:rPr>
      </w:pPr>
      <w:r w:rsidRPr="00943D88">
        <w:rPr>
          <w:rFonts w:ascii="Times New Roman" w:eastAsia="Times New Roman" w:hAnsi="Times New Roman" w:cs="Times New Roman"/>
          <w:sz w:val="28"/>
          <w:szCs w:val="28"/>
        </w:rPr>
        <w:t>•</w:t>
      </w:r>
      <w:r w:rsidRPr="00943D88">
        <w:rPr>
          <w:rFonts w:ascii="Times New Roman" w:eastAsia="Times New Roman" w:hAnsi="Times New Roman" w:cs="Times New Roman"/>
          <w:sz w:val="28"/>
          <w:szCs w:val="28"/>
        </w:rPr>
        <w:tab/>
        <w:t xml:space="preserve">розробка принципової схеми технологічної сигналізації контрольованих параметрів процесу </w:t>
      </w:r>
      <w:proofErr w:type="gramStart"/>
      <w:r w:rsidRPr="00943D88">
        <w:rPr>
          <w:rFonts w:ascii="Times New Roman" w:eastAsia="Times New Roman" w:hAnsi="Times New Roman" w:cs="Times New Roman"/>
          <w:sz w:val="28"/>
          <w:szCs w:val="28"/>
        </w:rPr>
        <w:t>в</w:t>
      </w:r>
      <w:proofErr w:type="gramEnd"/>
      <w:r w:rsidRPr="00943D88">
        <w:rPr>
          <w:rFonts w:ascii="Times New Roman" w:eastAsia="Times New Roman" w:hAnsi="Times New Roman" w:cs="Times New Roman"/>
          <w:sz w:val="28"/>
          <w:szCs w:val="28"/>
        </w:rPr>
        <w:t xml:space="preserve"> об’єкті керування;</w:t>
      </w:r>
    </w:p>
    <w:p w:rsidR="00943D88" w:rsidRPr="00943D88" w:rsidRDefault="00943D88" w:rsidP="00943D88">
      <w:pPr>
        <w:spacing w:after="0" w:line="360" w:lineRule="auto"/>
        <w:ind w:firstLine="567"/>
        <w:rPr>
          <w:rFonts w:ascii="Times New Roman" w:eastAsia="Times New Roman" w:hAnsi="Times New Roman" w:cs="Times New Roman"/>
          <w:sz w:val="28"/>
          <w:szCs w:val="28"/>
        </w:rPr>
      </w:pPr>
      <w:r w:rsidRPr="00943D88">
        <w:rPr>
          <w:rFonts w:ascii="Times New Roman" w:eastAsia="Times New Roman" w:hAnsi="Times New Roman" w:cs="Times New Roman"/>
          <w:sz w:val="28"/>
          <w:szCs w:val="28"/>
        </w:rPr>
        <w:t>•</w:t>
      </w:r>
      <w:r w:rsidRPr="00943D88">
        <w:rPr>
          <w:rFonts w:ascii="Times New Roman" w:eastAsia="Times New Roman" w:hAnsi="Times New Roman" w:cs="Times New Roman"/>
          <w:sz w:val="28"/>
          <w:szCs w:val="28"/>
        </w:rPr>
        <w:tab/>
        <w:t xml:space="preserve">розробка принципової схеми автоматичних блокувань </w:t>
      </w:r>
      <w:proofErr w:type="gramStart"/>
      <w:r w:rsidRPr="00943D88">
        <w:rPr>
          <w:rFonts w:ascii="Times New Roman" w:eastAsia="Times New Roman" w:hAnsi="Times New Roman" w:cs="Times New Roman"/>
          <w:sz w:val="28"/>
          <w:szCs w:val="28"/>
        </w:rPr>
        <w:t>для</w:t>
      </w:r>
      <w:proofErr w:type="gramEnd"/>
      <w:r w:rsidRPr="00943D88">
        <w:rPr>
          <w:rFonts w:ascii="Times New Roman" w:eastAsia="Times New Roman" w:hAnsi="Times New Roman" w:cs="Times New Roman"/>
          <w:sz w:val="28"/>
          <w:szCs w:val="28"/>
        </w:rPr>
        <w:t xml:space="preserve"> режиму пуску і зупинки технологічних апаратів;</w:t>
      </w:r>
    </w:p>
    <w:p w:rsidR="00943D88" w:rsidRPr="00943D88" w:rsidRDefault="00943D88" w:rsidP="00943D88">
      <w:pPr>
        <w:spacing w:after="0" w:line="360" w:lineRule="auto"/>
        <w:ind w:firstLine="567"/>
        <w:rPr>
          <w:rFonts w:ascii="Times New Roman" w:eastAsia="Times New Roman" w:hAnsi="Times New Roman" w:cs="Times New Roman"/>
          <w:sz w:val="28"/>
          <w:szCs w:val="28"/>
        </w:rPr>
      </w:pPr>
      <w:r w:rsidRPr="00943D88">
        <w:rPr>
          <w:rFonts w:ascii="Times New Roman" w:eastAsia="Times New Roman" w:hAnsi="Times New Roman" w:cs="Times New Roman"/>
          <w:sz w:val="28"/>
          <w:szCs w:val="28"/>
        </w:rPr>
        <w:t>•</w:t>
      </w:r>
      <w:r w:rsidRPr="00943D88">
        <w:rPr>
          <w:rFonts w:ascii="Times New Roman" w:eastAsia="Times New Roman" w:hAnsi="Times New Roman" w:cs="Times New Roman"/>
          <w:sz w:val="28"/>
          <w:szCs w:val="28"/>
        </w:rPr>
        <w:tab/>
        <w:t>розробка принципової схеми аварійного захисту електромоторі</w:t>
      </w:r>
      <w:proofErr w:type="gramStart"/>
      <w:r w:rsidRPr="00943D88">
        <w:rPr>
          <w:rFonts w:ascii="Times New Roman" w:eastAsia="Times New Roman" w:hAnsi="Times New Roman" w:cs="Times New Roman"/>
          <w:sz w:val="28"/>
          <w:szCs w:val="28"/>
        </w:rPr>
        <w:t>в</w:t>
      </w:r>
      <w:proofErr w:type="gramEnd"/>
      <w:r w:rsidRPr="00943D88">
        <w:rPr>
          <w:rFonts w:ascii="Times New Roman" w:eastAsia="Times New Roman" w:hAnsi="Times New Roman" w:cs="Times New Roman"/>
          <w:sz w:val="28"/>
          <w:szCs w:val="28"/>
        </w:rPr>
        <w:t>;</w:t>
      </w:r>
    </w:p>
    <w:p w:rsidR="00943D88" w:rsidRPr="00943D88" w:rsidRDefault="00943D88" w:rsidP="00943D88">
      <w:pPr>
        <w:spacing w:after="0" w:line="360" w:lineRule="auto"/>
        <w:ind w:firstLine="567"/>
        <w:rPr>
          <w:rFonts w:ascii="Times New Roman" w:eastAsia="Times New Roman" w:hAnsi="Times New Roman" w:cs="Times New Roman"/>
          <w:sz w:val="28"/>
          <w:szCs w:val="28"/>
        </w:rPr>
      </w:pPr>
      <w:r w:rsidRPr="00943D88">
        <w:rPr>
          <w:rFonts w:ascii="Times New Roman" w:eastAsia="Times New Roman" w:hAnsi="Times New Roman" w:cs="Times New Roman"/>
          <w:sz w:val="28"/>
          <w:szCs w:val="28"/>
        </w:rPr>
        <w:t>•</w:t>
      </w:r>
      <w:r w:rsidRPr="00943D88">
        <w:rPr>
          <w:rFonts w:ascii="Times New Roman" w:eastAsia="Times New Roman" w:hAnsi="Times New Roman" w:cs="Times New Roman"/>
          <w:sz w:val="28"/>
          <w:szCs w:val="28"/>
        </w:rPr>
        <w:tab/>
        <w:t xml:space="preserve">розробка монтажної комутаційної схеми на </w:t>
      </w:r>
      <w:proofErr w:type="gramStart"/>
      <w:r w:rsidRPr="00943D88">
        <w:rPr>
          <w:rFonts w:ascii="Times New Roman" w:eastAsia="Times New Roman" w:hAnsi="Times New Roman" w:cs="Times New Roman"/>
          <w:sz w:val="28"/>
          <w:szCs w:val="28"/>
        </w:rPr>
        <w:t>п</w:t>
      </w:r>
      <w:proofErr w:type="gramEnd"/>
      <w:r w:rsidRPr="00943D88">
        <w:rPr>
          <w:rFonts w:ascii="Times New Roman" w:eastAsia="Times New Roman" w:hAnsi="Times New Roman" w:cs="Times New Roman"/>
          <w:sz w:val="28"/>
          <w:szCs w:val="28"/>
        </w:rPr>
        <w:t>ідключення приладів і пристроїв у принципових електричних схемах;</w:t>
      </w:r>
    </w:p>
    <w:p w:rsidR="00C91223" w:rsidRPr="00C91223" w:rsidRDefault="00C91223" w:rsidP="00C91223">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t xml:space="preserve">На кресленні №1 (ЛА-72.13.ДП.00.01СхАв) подано схему автоматизації технологічного процесу </w:t>
      </w:r>
      <w:r w:rsidR="00921FE2">
        <w:rPr>
          <w:rFonts w:ascii="Times New Roman" w:eastAsia="Times New Roman" w:hAnsi="Times New Roman" w:cs="Times New Roman"/>
          <w:sz w:val="28"/>
          <w:szCs w:val="28"/>
          <w:lang w:val="uk-UA"/>
        </w:rPr>
        <w:t>дистиляції плаві</w:t>
      </w:r>
      <w:proofErr w:type="gramStart"/>
      <w:r w:rsidR="00921FE2">
        <w:rPr>
          <w:rFonts w:ascii="Times New Roman" w:eastAsia="Times New Roman" w:hAnsi="Times New Roman" w:cs="Times New Roman"/>
          <w:sz w:val="28"/>
          <w:szCs w:val="28"/>
          <w:lang w:val="uk-UA"/>
        </w:rPr>
        <w:t>в</w:t>
      </w:r>
      <w:proofErr w:type="gramEnd"/>
      <w:r w:rsidR="00921FE2">
        <w:rPr>
          <w:rFonts w:ascii="Times New Roman" w:eastAsia="Times New Roman" w:hAnsi="Times New Roman" w:cs="Times New Roman"/>
          <w:sz w:val="28"/>
          <w:szCs w:val="28"/>
          <w:lang w:val="uk-UA"/>
        </w:rPr>
        <w:t xml:space="preserve"> та </w:t>
      </w:r>
      <w:r w:rsidRPr="00C91223">
        <w:rPr>
          <w:rFonts w:ascii="Times New Roman" w:eastAsia="Times New Roman" w:hAnsi="Times New Roman" w:cs="Times New Roman"/>
          <w:sz w:val="28"/>
          <w:szCs w:val="28"/>
        </w:rPr>
        <w:t xml:space="preserve">синтезу і отримання карбаміду. Вона є основним документом </w:t>
      </w:r>
      <w:proofErr w:type="gramStart"/>
      <w:r w:rsidRPr="00C91223">
        <w:rPr>
          <w:rFonts w:ascii="Times New Roman" w:eastAsia="Times New Roman" w:hAnsi="Times New Roman" w:cs="Times New Roman"/>
          <w:sz w:val="28"/>
          <w:szCs w:val="28"/>
        </w:rPr>
        <w:t>у</w:t>
      </w:r>
      <w:proofErr w:type="gramEnd"/>
      <w:r w:rsidRPr="00C91223">
        <w:rPr>
          <w:rFonts w:ascii="Times New Roman" w:eastAsia="Times New Roman" w:hAnsi="Times New Roman" w:cs="Times New Roman"/>
          <w:sz w:val="28"/>
          <w:szCs w:val="28"/>
        </w:rPr>
        <w:t xml:space="preserve"> проекті до системи керування хімічним виробництвом. </w:t>
      </w:r>
      <w:proofErr w:type="gramStart"/>
      <w:r w:rsidRPr="00C91223">
        <w:rPr>
          <w:rFonts w:ascii="Times New Roman" w:eastAsia="Times New Roman" w:hAnsi="Times New Roman" w:cs="Times New Roman"/>
          <w:sz w:val="28"/>
          <w:szCs w:val="28"/>
        </w:rPr>
        <w:t>На</w:t>
      </w:r>
      <w:proofErr w:type="gramEnd"/>
      <w:r w:rsidRPr="00C91223">
        <w:rPr>
          <w:rFonts w:ascii="Times New Roman" w:eastAsia="Times New Roman" w:hAnsi="Times New Roman" w:cs="Times New Roman"/>
          <w:sz w:val="28"/>
          <w:szCs w:val="28"/>
        </w:rPr>
        <w:t xml:space="preserve"> її </w:t>
      </w:r>
      <w:proofErr w:type="gramStart"/>
      <w:r w:rsidRPr="00C91223">
        <w:rPr>
          <w:rFonts w:ascii="Times New Roman" w:eastAsia="Times New Roman" w:hAnsi="Times New Roman" w:cs="Times New Roman"/>
          <w:sz w:val="28"/>
          <w:szCs w:val="28"/>
        </w:rPr>
        <w:t>основ</w:t>
      </w:r>
      <w:proofErr w:type="gramEnd"/>
      <w:r w:rsidRPr="00C91223">
        <w:rPr>
          <w:rFonts w:ascii="Times New Roman" w:eastAsia="Times New Roman" w:hAnsi="Times New Roman" w:cs="Times New Roman"/>
          <w:sz w:val="28"/>
          <w:szCs w:val="28"/>
        </w:rPr>
        <w:t>і розробляються усі інші схеми з електричними системами керування, принципові електричні схеми та монтажні комутаційні схеми.</w:t>
      </w:r>
    </w:p>
    <w:p w:rsidR="00921FE2" w:rsidRDefault="00921FE2" w:rsidP="00921FE2">
      <w:pPr>
        <w:spacing w:after="0" w:line="360" w:lineRule="auto"/>
        <w:ind w:firstLine="567"/>
        <w:rPr>
          <w:rFonts w:ascii="Times New Roman" w:eastAsia="Times New Roman" w:hAnsi="Times New Roman" w:cs="Times New Roman"/>
          <w:sz w:val="28"/>
          <w:szCs w:val="28"/>
        </w:rPr>
      </w:pPr>
    </w:p>
    <w:p w:rsidR="00921FE2" w:rsidRDefault="00921FE2" w:rsidP="00921FE2">
      <w:pPr>
        <w:spacing w:after="0" w:line="360" w:lineRule="auto"/>
        <w:ind w:firstLine="567"/>
        <w:rPr>
          <w:rFonts w:ascii="Times New Roman" w:eastAsia="Times New Roman" w:hAnsi="Times New Roman" w:cs="Times New Roman"/>
          <w:sz w:val="28"/>
          <w:szCs w:val="28"/>
        </w:rPr>
      </w:pPr>
    </w:p>
    <w:p w:rsidR="00921FE2" w:rsidRDefault="00921FE2" w:rsidP="00921FE2">
      <w:pPr>
        <w:spacing w:after="0" w:line="360" w:lineRule="auto"/>
        <w:ind w:firstLine="567"/>
        <w:rPr>
          <w:rFonts w:ascii="Times New Roman" w:eastAsia="Times New Roman" w:hAnsi="Times New Roman" w:cs="Times New Roman"/>
          <w:sz w:val="28"/>
          <w:szCs w:val="28"/>
        </w:rPr>
      </w:pPr>
    </w:p>
    <w:p w:rsidR="00C91223" w:rsidRDefault="00C91223" w:rsidP="00921FE2">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lastRenderedPageBreak/>
        <w:t>Схема автоматизації технологічного процесу синтезу і отримання карбаміду представляє собою набі</w:t>
      </w:r>
      <w:proofErr w:type="gramStart"/>
      <w:r w:rsidRPr="00C91223">
        <w:rPr>
          <w:rFonts w:ascii="Times New Roman" w:eastAsia="Times New Roman" w:hAnsi="Times New Roman" w:cs="Times New Roman"/>
          <w:sz w:val="28"/>
          <w:szCs w:val="28"/>
        </w:rPr>
        <w:t>р</w:t>
      </w:r>
      <w:proofErr w:type="gramEnd"/>
      <w:r w:rsidRPr="00C91223">
        <w:rPr>
          <w:rFonts w:ascii="Times New Roman" w:eastAsia="Times New Roman" w:hAnsi="Times New Roman" w:cs="Times New Roman"/>
          <w:sz w:val="28"/>
          <w:szCs w:val="28"/>
        </w:rPr>
        <w:t xml:space="preserve"> контурів контролю та регулювання параметрів про</w:t>
      </w:r>
      <w:r>
        <w:rPr>
          <w:rFonts w:ascii="Times New Roman" w:eastAsia="Times New Roman" w:hAnsi="Times New Roman" w:cs="Times New Roman"/>
          <w:sz w:val="28"/>
          <w:szCs w:val="28"/>
        </w:rPr>
        <w:t>цесів у апаратах, які входять до</w:t>
      </w:r>
      <w:r w:rsidRPr="00C91223">
        <w:rPr>
          <w:rFonts w:ascii="Times New Roman" w:eastAsia="Times New Roman" w:hAnsi="Times New Roman" w:cs="Times New Roman"/>
          <w:sz w:val="28"/>
          <w:szCs w:val="28"/>
        </w:rPr>
        <w:t xml:space="preserve">складу технологічної схеми з даного хімічного </w:t>
      </w:r>
      <w:r w:rsidR="00921FE2">
        <w:rPr>
          <w:rFonts w:ascii="Times New Roman" w:eastAsia="Times New Roman" w:hAnsi="Times New Roman" w:cs="Times New Roman"/>
          <w:sz w:val="28"/>
          <w:szCs w:val="28"/>
        </w:rPr>
        <w:t>виробництва.</w:t>
      </w:r>
    </w:p>
    <w:p w:rsidR="00C91223" w:rsidRDefault="00C91223" w:rsidP="00C91223">
      <w:pPr>
        <w:spacing w:after="0" w:line="360" w:lineRule="auto"/>
        <w:ind w:firstLine="567"/>
        <w:rPr>
          <w:rFonts w:ascii="Times New Roman" w:eastAsia="Times New Roman" w:hAnsi="Times New Roman" w:cs="Times New Roman"/>
          <w:sz w:val="28"/>
          <w:szCs w:val="28"/>
        </w:rPr>
      </w:pPr>
    </w:p>
    <w:p w:rsidR="00C91223" w:rsidRPr="00C91223" w:rsidRDefault="00C91223" w:rsidP="00C91223">
      <w:pPr>
        <w:spacing w:after="0" w:line="360" w:lineRule="auto"/>
        <w:ind w:firstLine="567"/>
        <w:rPr>
          <w:rFonts w:ascii="Times New Roman" w:eastAsia="Times New Roman" w:hAnsi="Times New Roman" w:cs="Times New Roman"/>
          <w:sz w:val="28"/>
          <w:szCs w:val="28"/>
        </w:rPr>
      </w:pPr>
    </w:p>
    <w:p w:rsidR="00C91223" w:rsidRPr="00C91223" w:rsidRDefault="00C91223" w:rsidP="00C91223">
      <w:pPr>
        <w:spacing w:after="0" w:line="360" w:lineRule="auto"/>
        <w:ind w:firstLine="567"/>
        <w:jc w:val="center"/>
        <w:rPr>
          <w:rFonts w:ascii="Times New Roman" w:eastAsia="Times New Roman" w:hAnsi="Times New Roman" w:cs="Times New Roman"/>
          <w:b/>
          <w:sz w:val="28"/>
          <w:szCs w:val="28"/>
        </w:rPr>
      </w:pPr>
      <w:r w:rsidRPr="00C91223">
        <w:rPr>
          <w:rFonts w:ascii="Times New Roman" w:eastAsia="Times New Roman" w:hAnsi="Times New Roman" w:cs="Times New Roman"/>
          <w:b/>
          <w:sz w:val="28"/>
          <w:szCs w:val="28"/>
        </w:rPr>
        <w:t>Повний опис контурі</w:t>
      </w:r>
      <w:proofErr w:type="gramStart"/>
      <w:r w:rsidRPr="00C91223">
        <w:rPr>
          <w:rFonts w:ascii="Times New Roman" w:eastAsia="Times New Roman" w:hAnsi="Times New Roman" w:cs="Times New Roman"/>
          <w:b/>
          <w:sz w:val="28"/>
          <w:szCs w:val="28"/>
        </w:rPr>
        <w:t>в</w:t>
      </w:r>
      <w:proofErr w:type="gramEnd"/>
      <w:r w:rsidRPr="00C91223">
        <w:rPr>
          <w:rFonts w:ascii="Times New Roman" w:eastAsia="Times New Roman" w:hAnsi="Times New Roman" w:cs="Times New Roman"/>
          <w:b/>
          <w:sz w:val="28"/>
          <w:szCs w:val="28"/>
        </w:rPr>
        <w:t xml:space="preserve"> контролю схеми автоматизації</w:t>
      </w:r>
    </w:p>
    <w:p w:rsidR="00C91223" w:rsidRPr="00C91223" w:rsidRDefault="00C91223" w:rsidP="00C91223">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t xml:space="preserve"> (ЛА-72.13.ДП.00.01СхАв):</w:t>
      </w:r>
    </w:p>
    <w:p w:rsidR="00C91223" w:rsidRPr="00C91223" w:rsidRDefault="00C91223" w:rsidP="00C91223">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t xml:space="preserve">LE(11-1) – електромагнітний вимірювач </w:t>
      </w:r>
      <w:proofErr w:type="gramStart"/>
      <w:r w:rsidRPr="00C91223">
        <w:rPr>
          <w:rFonts w:ascii="Times New Roman" w:eastAsia="Times New Roman" w:hAnsi="Times New Roman" w:cs="Times New Roman"/>
          <w:sz w:val="28"/>
          <w:szCs w:val="28"/>
        </w:rPr>
        <w:t>р</w:t>
      </w:r>
      <w:proofErr w:type="gramEnd"/>
      <w:r w:rsidRPr="00C91223">
        <w:rPr>
          <w:rFonts w:ascii="Times New Roman" w:eastAsia="Times New Roman" w:hAnsi="Times New Roman" w:cs="Times New Roman"/>
          <w:sz w:val="28"/>
          <w:szCs w:val="28"/>
        </w:rPr>
        <w:t xml:space="preserve">івня, вихідні сигнали якого подаються на прилади, LT(11-2) – блок з формування вихідних сигналів. Ці прилади подають сигнали до пультів керування і до регулятора LIC(11-3). Вихідні сигнали регуляторів йдуть на блоки </w:t>
      </w:r>
      <w:proofErr w:type="gramStart"/>
      <w:r w:rsidRPr="00C91223">
        <w:rPr>
          <w:rFonts w:ascii="Times New Roman" w:eastAsia="Times New Roman" w:hAnsi="Times New Roman" w:cs="Times New Roman"/>
          <w:sz w:val="28"/>
          <w:szCs w:val="28"/>
        </w:rPr>
        <w:t>ручного</w:t>
      </w:r>
      <w:proofErr w:type="gramEnd"/>
      <w:r w:rsidRPr="00C91223">
        <w:rPr>
          <w:rFonts w:ascii="Times New Roman" w:eastAsia="Times New Roman" w:hAnsi="Times New Roman" w:cs="Times New Roman"/>
          <w:sz w:val="28"/>
          <w:szCs w:val="28"/>
        </w:rPr>
        <w:t xml:space="preserve"> управління HCI(11-4).</w:t>
      </w:r>
    </w:p>
    <w:p w:rsidR="00C91223" w:rsidRPr="00C91223" w:rsidRDefault="00C91223" w:rsidP="00C91223">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t>Сигнали з регуляторів йдуть на перетворювачі сигналі</w:t>
      </w:r>
      <w:proofErr w:type="gramStart"/>
      <w:r w:rsidRPr="00C91223">
        <w:rPr>
          <w:rFonts w:ascii="Times New Roman" w:eastAsia="Times New Roman" w:hAnsi="Times New Roman" w:cs="Times New Roman"/>
          <w:sz w:val="28"/>
          <w:szCs w:val="28"/>
        </w:rPr>
        <w:t>в</w:t>
      </w:r>
      <w:proofErr w:type="gramEnd"/>
      <w:r w:rsidRPr="00C91223">
        <w:rPr>
          <w:rFonts w:ascii="Times New Roman" w:eastAsia="Times New Roman" w:hAnsi="Times New Roman" w:cs="Times New Roman"/>
          <w:sz w:val="28"/>
          <w:szCs w:val="28"/>
        </w:rPr>
        <w:t xml:space="preserve">, </w:t>
      </w:r>
      <w:proofErr w:type="gramStart"/>
      <w:r w:rsidRPr="00C91223">
        <w:rPr>
          <w:rFonts w:ascii="Times New Roman" w:eastAsia="Times New Roman" w:hAnsi="Times New Roman" w:cs="Times New Roman"/>
          <w:sz w:val="28"/>
          <w:szCs w:val="28"/>
        </w:rPr>
        <w:t>як</w:t>
      </w:r>
      <w:proofErr w:type="gramEnd"/>
      <w:r w:rsidRPr="00C91223">
        <w:rPr>
          <w:rFonts w:ascii="Times New Roman" w:eastAsia="Times New Roman" w:hAnsi="Times New Roman" w:cs="Times New Roman"/>
          <w:sz w:val="28"/>
          <w:szCs w:val="28"/>
        </w:rPr>
        <w:t xml:space="preserve">і перетворюють електричний сигнал в пневматичний – LY(11-5). Коли </w:t>
      </w:r>
      <w:proofErr w:type="gramStart"/>
      <w:r w:rsidRPr="00C91223">
        <w:rPr>
          <w:rFonts w:ascii="Times New Roman" w:eastAsia="Times New Roman" w:hAnsi="Times New Roman" w:cs="Times New Roman"/>
          <w:sz w:val="28"/>
          <w:szCs w:val="28"/>
        </w:rPr>
        <w:t>р</w:t>
      </w:r>
      <w:proofErr w:type="gramEnd"/>
      <w:r w:rsidRPr="00C91223">
        <w:rPr>
          <w:rFonts w:ascii="Times New Roman" w:eastAsia="Times New Roman" w:hAnsi="Times New Roman" w:cs="Times New Roman"/>
          <w:sz w:val="28"/>
          <w:szCs w:val="28"/>
        </w:rPr>
        <w:t>івень в апаратах стає більшим допустимого значення, вихідні сигнали блоків ручного управління</w:t>
      </w:r>
      <w:r>
        <w:rPr>
          <w:rFonts w:ascii="Times New Roman" w:eastAsia="Times New Roman" w:hAnsi="Times New Roman" w:cs="Times New Roman"/>
          <w:sz w:val="28"/>
          <w:szCs w:val="28"/>
        </w:rPr>
        <w:t xml:space="preserve"> йдуть на пневматичні клапани).</w:t>
      </w:r>
    </w:p>
    <w:p w:rsidR="00C91223" w:rsidRPr="00C91223" w:rsidRDefault="00C91223" w:rsidP="00C91223">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t xml:space="preserve">FE(2-1), FE(6-1), FE(7-1), FE(13-1), FE(18-1), FE(20-1), FE(21-1) – електромагнітні вимірювачі витрати, вихідні сигнали яких подаються на прилади FT(2-2), FT(6-2), FT(7-2), FT(13-2), FT(18-2), FT(20-2), FT(21-2) – блоки з формування вихідних сигналів. </w:t>
      </w:r>
      <w:proofErr w:type="gramStart"/>
      <w:r w:rsidRPr="00C91223">
        <w:rPr>
          <w:rFonts w:ascii="Times New Roman" w:eastAsia="Times New Roman" w:hAnsi="Times New Roman" w:cs="Times New Roman"/>
          <w:sz w:val="28"/>
          <w:szCs w:val="28"/>
        </w:rPr>
        <w:t>Ц</w:t>
      </w:r>
      <w:proofErr w:type="gramEnd"/>
      <w:r w:rsidRPr="00C91223">
        <w:rPr>
          <w:rFonts w:ascii="Times New Roman" w:eastAsia="Times New Roman" w:hAnsi="Times New Roman" w:cs="Times New Roman"/>
          <w:sz w:val="28"/>
          <w:szCs w:val="28"/>
        </w:rPr>
        <w:t xml:space="preserve">і прилади подають сигнали до пультів керування і до регуляторів FIC(2-3), FFIC(6-3), FIC(7-3), FIC(13-3), FIC(18-3), FIC(20-3). Вихідні сигнали регуляторів йдуть на блоки </w:t>
      </w:r>
      <w:proofErr w:type="gramStart"/>
      <w:r w:rsidRPr="00C91223">
        <w:rPr>
          <w:rFonts w:ascii="Times New Roman" w:eastAsia="Times New Roman" w:hAnsi="Times New Roman" w:cs="Times New Roman"/>
          <w:sz w:val="28"/>
          <w:szCs w:val="28"/>
        </w:rPr>
        <w:t>ручного</w:t>
      </w:r>
      <w:proofErr w:type="gramEnd"/>
      <w:r w:rsidRPr="00C91223">
        <w:rPr>
          <w:rFonts w:ascii="Times New Roman" w:eastAsia="Times New Roman" w:hAnsi="Times New Roman" w:cs="Times New Roman"/>
          <w:sz w:val="28"/>
          <w:szCs w:val="28"/>
        </w:rPr>
        <w:t xml:space="preserve"> управління HCI(2-4), HCI(6-4), HCI(7-4), HCI(13-4), HCI(18-4), HCI(20-4).</w:t>
      </w:r>
    </w:p>
    <w:p w:rsidR="00C91223" w:rsidRPr="00C91223" w:rsidRDefault="00C91223" w:rsidP="00C91223">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t>Сигнали з регуляторів йдуть на перетворювачі сигналі</w:t>
      </w:r>
      <w:proofErr w:type="gramStart"/>
      <w:r w:rsidRPr="00C91223">
        <w:rPr>
          <w:rFonts w:ascii="Times New Roman" w:eastAsia="Times New Roman" w:hAnsi="Times New Roman" w:cs="Times New Roman"/>
          <w:sz w:val="28"/>
          <w:szCs w:val="28"/>
        </w:rPr>
        <w:t>в</w:t>
      </w:r>
      <w:proofErr w:type="gramEnd"/>
      <w:r w:rsidRPr="00C91223">
        <w:rPr>
          <w:rFonts w:ascii="Times New Roman" w:eastAsia="Times New Roman" w:hAnsi="Times New Roman" w:cs="Times New Roman"/>
          <w:sz w:val="28"/>
          <w:szCs w:val="28"/>
        </w:rPr>
        <w:t xml:space="preserve">, </w:t>
      </w:r>
      <w:proofErr w:type="gramStart"/>
      <w:r w:rsidRPr="00C91223">
        <w:rPr>
          <w:rFonts w:ascii="Times New Roman" w:eastAsia="Times New Roman" w:hAnsi="Times New Roman" w:cs="Times New Roman"/>
          <w:sz w:val="28"/>
          <w:szCs w:val="28"/>
        </w:rPr>
        <w:t>як</w:t>
      </w:r>
      <w:proofErr w:type="gramEnd"/>
      <w:r w:rsidRPr="00C91223">
        <w:rPr>
          <w:rFonts w:ascii="Times New Roman" w:eastAsia="Times New Roman" w:hAnsi="Times New Roman" w:cs="Times New Roman"/>
          <w:sz w:val="28"/>
          <w:szCs w:val="28"/>
        </w:rPr>
        <w:t>і перетворюють електричний сигнал в пневматичний – TY(2-5), TY(6-5), TY(7-5), TY(13-5), TY(18-5), TY(20-5). Коли витрата в апаратах стає більшою допустимого значення, вихідні сигнали блокі</w:t>
      </w:r>
      <w:proofErr w:type="gramStart"/>
      <w:r w:rsidRPr="00C91223">
        <w:rPr>
          <w:rFonts w:ascii="Times New Roman" w:eastAsia="Times New Roman" w:hAnsi="Times New Roman" w:cs="Times New Roman"/>
          <w:sz w:val="28"/>
          <w:szCs w:val="28"/>
        </w:rPr>
        <w:t>в</w:t>
      </w:r>
      <w:proofErr w:type="gramEnd"/>
      <w:r w:rsidRPr="00C91223">
        <w:rPr>
          <w:rFonts w:ascii="Times New Roman" w:eastAsia="Times New Roman" w:hAnsi="Times New Roman" w:cs="Times New Roman"/>
          <w:sz w:val="28"/>
          <w:szCs w:val="28"/>
        </w:rPr>
        <w:t xml:space="preserve"> ручного управління йдуть на пневматичні клапани, що встановлені на трубопроводі.</w:t>
      </w:r>
    </w:p>
    <w:p w:rsidR="00C91223" w:rsidRDefault="00C91223" w:rsidP="00C91223">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t xml:space="preserve">TE(3-1), TE(8-1), TE(10-1), TE(12-1), TE(15-1), TE(17-1), TE(22-1), TE(24-1), </w:t>
      </w:r>
      <w:r w:rsidRPr="00C91223">
        <w:rPr>
          <w:rFonts w:ascii="Times New Roman" w:eastAsia="Times New Roman" w:hAnsi="Times New Roman" w:cs="Times New Roman"/>
          <w:sz w:val="28"/>
          <w:szCs w:val="28"/>
        </w:rPr>
        <w:lastRenderedPageBreak/>
        <w:t xml:space="preserve">TE(25-1) – вимірювачі температури, вихідні сигнали яких подаються на прилади TТ(3-2), TТ(8-2), TТ(10-2), TТ(12-2), TТ(15-2), TТ(17-2), TТ(22-2), TТ(24-2), TТ(25-2)  – блоки з формування вихідних сигналів. </w:t>
      </w:r>
      <w:proofErr w:type="gramStart"/>
      <w:r w:rsidRPr="00C91223">
        <w:rPr>
          <w:rFonts w:ascii="Times New Roman" w:eastAsia="Times New Roman" w:hAnsi="Times New Roman" w:cs="Times New Roman"/>
          <w:sz w:val="28"/>
          <w:szCs w:val="28"/>
        </w:rPr>
        <w:t>Ц</w:t>
      </w:r>
      <w:proofErr w:type="gramEnd"/>
      <w:r w:rsidRPr="00C91223">
        <w:rPr>
          <w:rFonts w:ascii="Times New Roman" w:eastAsia="Times New Roman" w:hAnsi="Times New Roman" w:cs="Times New Roman"/>
          <w:sz w:val="28"/>
          <w:szCs w:val="28"/>
        </w:rPr>
        <w:t xml:space="preserve">і прилади подають сигнали до пультів керування і </w:t>
      </w:r>
      <w:proofErr w:type="gramStart"/>
      <w:r w:rsidRPr="00C91223">
        <w:rPr>
          <w:rFonts w:ascii="Times New Roman" w:eastAsia="Times New Roman" w:hAnsi="Times New Roman" w:cs="Times New Roman"/>
          <w:sz w:val="28"/>
          <w:szCs w:val="28"/>
        </w:rPr>
        <w:t>до</w:t>
      </w:r>
      <w:proofErr w:type="gramEnd"/>
      <w:r w:rsidRPr="00C91223">
        <w:rPr>
          <w:rFonts w:ascii="Times New Roman" w:eastAsia="Times New Roman" w:hAnsi="Times New Roman" w:cs="Times New Roman"/>
          <w:sz w:val="28"/>
          <w:szCs w:val="28"/>
        </w:rPr>
        <w:t xml:space="preserve"> регуляторів TIC(3-3), TIC(8-3), TIC(10-3), TIC(12-3), TIC(15-3), TIC(17-3), TIC(22-3), TIC(24-3), TIC(25-3). Вихідні сигнали регуляторів йдуть на блоки </w:t>
      </w:r>
      <w:proofErr w:type="gramStart"/>
      <w:r w:rsidRPr="00C91223">
        <w:rPr>
          <w:rFonts w:ascii="Times New Roman" w:eastAsia="Times New Roman" w:hAnsi="Times New Roman" w:cs="Times New Roman"/>
          <w:sz w:val="28"/>
          <w:szCs w:val="28"/>
        </w:rPr>
        <w:t>ручного</w:t>
      </w:r>
      <w:proofErr w:type="gramEnd"/>
      <w:r w:rsidRPr="00C91223">
        <w:rPr>
          <w:rFonts w:ascii="Times New Roman" w:eastAsia="Times New Roman" w:hAnsi="Times New Roman" w:cs="Times New Roman"/>
          <w:sz w:val="28"/>
          <w:szCs w:val="28"/>
        </w:rPr>
        <w:t xml:space="preserve"> управління HCI(3-4), HCI(8-4), HCI(10-4), HCI(12-4), HCI(15-4), HCI(17-4), HCI(22-4), HCI(24-4), HCI(25-4). </w:t>
      </w:r>
    </w:p>
    <w:p w:rsidR="00C91223" w:rsidRPr="00C91223" w:rsidRDefault="00C91223" w:rsidP="00C91223">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t>Сигнали з регуляторів йдуть на перетворювачі сигналі</w:t>
      </w:r>
      <w:proofErr w:type="gramStart"/>
      <w:r w:rsidRPr="00C91223">
        <w:rPr>
          <w:rFonts w:ascii="Times New Roman" w:eastAsia="Times New Roman" w:hAnsi="Times New Roman" w:cs="Times New Roman"/>
          <w:sz w:val="28"/>
          <w:szCs w:val="28"/>
        </w:rPr>
        <w:t>в</w:t>
      </w:r>
      <w:proofErr w:type="gramEnd"/>
      <w:r w:rsidRPr="00C91223">
        <w:rPr>
          <w:rFonts w:ascii="Times New Roman" w:eastAsia="Times New Roman" w:hAnsi="Times New Roman" w:cs="Times New Roman"/>
          <w:sz w:val="28"/>
          <w:szCs w:val="28"/>
        </w:rPr>
        <w:t xml:space="preserve">, </w:t>
      </w:r>
      <w:proofErr w:type="gramStart"/>
      <w:r w:rsidRPr="00C91223">
        <w:rPr>
          <w:rFonts w:ascii="Times New Roman" w:eastAsia="Times New Roman" w:hAnsi="Times New Roman" w:cs="Times New Roman"/>
          <w:sz w:val="28"/>
          <w:szCs w:val="28"/>
        </w:rPr>
        <w:t>як</w:t>
      </w:r>
      <w:proofErr w:type="gramEnd"/>
      <w:r w:rsidRPr="00C91223">
        <w:rPr>
          <w:rFonts w:ascii="Times New Roman" w:eastAsia="Times New Roman" w:hAnsi="Times New Roman" w:cs="Times New Roman"/>
          <w:sz w:val="28"/>
          <w:szCs w:val="28"/>
        </w:rPr>
        <w:t>і перетворюють електричний сигнал в пневматичний – TY(3-5), TY(8-5), TY(10-5), TY(12-5), TY(15-5), TY(17-5), TY(22-5), TY(24-5), TY(25-5). Коли температура в апаратах стає більшою допустимого значення, вихідні сигнали регуляторів йдуть на пневматичні клапани, що встановлені на трубопроводі.</w:t>
      </w:r>
    </w:p>
    <w:p w:rsidR="00C91223" w:rsidRDefault="00C91223" w:rsidP="00C91223">
      <w:pPr>
        <w:spacing w:after="0" w:line="360" w:lineRule="auto"/>
        <w:ind w:firstLine="567"/>
        <w:rPr>
          <w:rFonts w:ascii="Times New Roman" w:eastAsia="Times New Roman" w:hAnsi="Times New Roman" w:cs="Times New Roman"/>
          <w:sz w:val="28"/>
          <w:szCs w:val="28"/>
        </w:rPr>
      </w:pPr>
      <w:proofErr w:type="gramStart"/>
      <w:r w:rsidRPr="00C91223">
        <w:rPr>
          <w:rFonts w:ascii="Times New Roman" w:eastAsia="Times New Roman" w:hAnsi="Times New Roman" w:cs="Times New Roman"/>
          <w:sz w:val="28"/>
          <w:szCs w:val="28"/>
        </w:rPr>
        <w:t>Пристрої РТ(1-1), РТ(5-1), РТ(14-1), РТ(26-1), РТ(27-1), РТ(28-1), РТ(29-1) - вимірюють (контролюють) тиск у трубопроводі на виході відцентрового насосу і формують вихідні струмові сигнали (4…20 mA), які подаються на входи приладів PIAS(1-2), PIAS(5-2), PIAS(14-2), PIAS(26-2), PIAS(27-2), PIAS(28-2), PIAS(29-2).</w:t>
      </w:r>
      <w:proofErr w:type="gramEnd"/>
      <w:r w:rsidRPr="00C91223">
        <w:rPr>
          <w:rFonts w:ascii="Times New Roman" w:eastAsia="Times New Roman" w:hAnsi="Times New Roman" w:cs="Times New Roman"/>
          <w:sz w:val="28"/>
          <w:szCs w:val="28"/>
        </w:rPr>
        <w:t xml:space="preserve"> У якості приладі</w:t>
      </w:r>
      <w:proofErr w:type="gramStart"/>
      <w:r w:rsidRPr="00C91223">
        <w:rPr>
          <w:rFonts w:ascii="Times New Roman" w:eastAsia="Times New Roman" w:hAnsi="Times New Roman" w:cs="Times New Roman"/>
          <w:sz w:val="28"/>
          <w:szCs w:val="28"/>
        </w:rPr>
        <w:t>в</w:t>
      </w:r>
      <w:proofErr w:type="gramEnd"/>
      <w:r w:rsidRPr="00C91223">
        <w:rPr>
          <w:rFonts w:ascii="Times New Roman" w:eastAsia="Times New Roman" w:hAnsi="Times New Roman" w:cs="Times New Roman"/>
          <w:sz w:val="28"/>
          <w:szCs w:val="28"/>
        </w:rPr>
        <w:t xml:space="preserve"> (поз. 26-2, 27-3, 28-3, 29-3) будемо розглядати використання мікропроцесорних технологічних індикаторів ІТМ11 МІКРОЛ. </w:t>
      </w:r>
      <w:proofErr w:type="gramStart"/>
      <w:r w:rsidRPr="00C91223">
        <w:rPr>
          <w:rFonts w:ascii="Times New Roman" w:eastAsia="Times New Roman" w:hAnsi="Times New Roman" w:cs="Times New Roman"/>
          <w:sz w:val="28"/>
          <w:szCs w:val="28"/>
        </w:rPr>
        <w:t>Ц</w:t>
      </w:r>
      <w:proofErr w:type="gramEnd"/>
      <w:r w:rsidRPr="00C91223">
        <w:rPr>
          <w:rFonts w:ascii="Times New Roman" w:eastAsia="Times New Roman" w:hAnsi="Times New Roman" w:cs="Times New Roman"/>
          <w:sz w:val="28"/>
          <w:szCs w:val="28"/>
        </w:rPr>
        <w:t>і прилади будуть показувати значення робочого тиску на виході насосів, а блоки сигналізації приладів сигналізувати падіння значень тиску і одночасно формувати дискретні сигнали у 24V постійного струму для електромагнітних реле (поз. КМ</w:t>
      </w:r>
      <w:proofErr w:type="gramStart"/>
      <w:r w:rsidRPr="00C91223">
        <w:rPr>
          <w:rFonts w:ascii="Times New Roman" w:eastAsia="Times New Roman" w:hAnsi="Times New Roman" w:cs="Times New Roman"/>
          <w:sz w:val="28"/>
          <w:szCs w:val="28"/>
        </w:rPr>
        <w:t>1</w:t>
      </w:r>
      <w:proofErr w:type="gramEnd"/>
      <w:r w:rsidRPr="00C91223">
        <w:rPr>
          <w:rFonts w:ascii="Times New Roman" w:eastAsia="Times New Roman" w:hAnsi="Times New Roman" w:cs="Times New Roman"/>
          <w:sz w:val="28"/>
          <w:szCs w:val="28"/>
        </w:rPr>
        <w:t>, КМ3, КМ5, КМ7). Через контакти реле КМ1-1, КМ3-1, КМ5-1, КМ</w:t>
      </w:r>
      <w:proofErr w:type="gramStart"/>
      <w:r w:rsidRPr="00C91223">
        <w:rPr>
          <w:rFonts w:ascii="Times New Roman" w:eastAsia="Times New Roman" w:hAnsi="Times New Roman" w:cs="Times New Roman"/>
          <w:sz w:val="28"/>
          <w:szCs w:val="28"/>
        </w:rPr>
        <w:t>7</w:t>
      </w:r>
      <w:proofErr w:type="gramEnd"/>
      <w:r w:rsidRPr="00C91223">
        <w:rPr>
          <w:rFonts w:ascii="Times New Roman" w:eastAsia="Times New Roman" w:hAnsi="Times New Roman" w:cs="Times New Roman"/>
          <w:sz w:val="28"/>
          <w:szCs w:val="28"/>
        </w:rPr>
        <w:t>- будуть вмикатися живлення сигнальних лампочок HL9, HL13, HL17, HL20, які будуть вказувати на те, що виникла аварія насосу. Другі контакти реле КМ1-2, КМ3-2, КМ</w:t>
      </w:r>
      <w:r w:rsidR="00393596">
        <w:rPr>
          <w:rFonts w:ascii="Times New Roman" w:eastAsia="Times New Roman" w:hAnsi="Times New Roman" w:cs="Times New Roman"/>
          <w:sz w:val="28"/>
          <w:szCs w:val="28"/>
        </w:rPr>
        <w:t xml:space="preserve">5-2, КМ7-2, </w:t>
      </w:r>
      <w:r w:rsidRPr="00C91223">
        <w:rPr>
          <w:rFonts w:ascii="Times New Roman" w:eastAsia="Times New Roman" w:hAnsi="Times New Roman" w:cs="Times New Roman"/>
          <w:sz w:val="28"/>
          <w:szCs w:val="28"/>
        </w:rPr>
        <w:t>будуть використовуватися для подачі живлення 220V змінного струму на електромагнітні реле КМ</w:t>
      </w:r>
      <w:proofErr w:type="gramStart"/>
      <w:r w:rsidRPr="00C91223">
        <w:rPr>
          <w:rFonts w:ascii="Times New Roman" w:eastAsia="Times New Roman" w:hAnsi="Times New Roman" w:cs="Times New Roman"/>
          <w:sz w:val="28"/>
          <w:szCs w:val="28"/>
        </w:rPr>
        <w:t>2</w:t>
      </w:r>
      <w:proofErr w:type="gramEnd"/>
      <w:r w:rsidRPr="00C91223">
        <w:rPr>
          <w:rFonts w:ascii="Times New Roman" w:eastAsia="Times New Roman" w:hAnsi="Times New Roman" w:cs="Times New Roman"/>
          <w:sz w:val="28"/>
          <w:szCs w:val="28"/>
        </w:rPr>
        <w:t xml:space="preserve">, КМ4, КМ6, КМ8 і на контакти КМ2-1, КМ4-1, КМ6-1, КМ8-1, через які будуть вмикатися живлення для сигнальних лампочок HL10, HL14, які будуть вказувати про спрацьовування систем аварійного захисту електромоторів і виконання функцій по аварійному </w:t>
      </w:r>
      <w:r w:rsidRPr="00C91223">
        <w:rPr>
          <w:rFonts w:ascii="Times New Roman" w:eastAsia="Times New Roman" w:hAnsi="Times New Roman" w:cs="Times New Roman"/>
          <w:sz w:val="28"/>
          <w:szCs w:val="28"/>
        </w:rPr>
        <w:lastRenderedPageBreak/>
        <w:t xml:space="preserve">захисту, які позначимо умовно 1Аз., 2Аз., 3Аз., 4Аз. Функції по аварійному захисту 1Аз., 2Аз., 3Аз., 4Аз будуть виконуватися за допомогою нормально замкнених контактів КМ2-2, КМ4-2, КМ6-2, КМ8-2 які потрібно </w:t>
      </w:r>
      <w:proofErr w:type="gramStart"/>
      <w:r w:rsidRPr="00C91223">
        <w:rPr>
          <w:rFonts w:ascii="Times New Roman" w:eastAsia="Times New Roman" w:hAnsi="Times New Roman" w:cs="Times New Roman"/>
          <w:sz w:val="28"/>
          <w:szCs w:val="28"/>
        </w:rPr>
        <w:t>посл</w:t>
      </w:r>
      <w:proofErr w:type="gramEnd"/>
      <w:r w:rsidRPr="00C91223">
        <w:rPr>
          <w:rFonts w:ascii="Times New Roman" w:eastAsia="Times New Roman" w:hAnsi="Times New Roman" w:cs="Times New Roman"/>
          <w:sz w:val="28"/>
          <w:szCs w:val="28"/>
        </w:rPr>
        <w:t>ідовно підключити до контактів МП1-1, МП2-1, МП3-1, МП4-1. Контакти КМ2-2, КМ4-2, КМ6-2, КМ8-2 будуть відключати живлення електромагнітів магнітних пускачів МП</w:t>
      </w:r>
      <w:proofErr w:type="gramStart"/>
      <w:r w:rsidRPr="00C91223">
        <w:rPr>
          <w:rFonts w:ascii="Times New Roman" w:eastAsia="Times New Roman" w:hAnsi="Times New Roman" w:cs="Times New Roman"/>
          <w:sz w:val="28"/>
          <w:szCs w:val="28"/>
        </w:rPr>
        <w:t>1</w:t>
      </w:r>
      <w:proofErr w:type="gramEnd"/>
      <w:r w:rsidRPr="00C91223">
        <w:rPr>
          <w:rFonts w:ascii="Times New Roman" w:eastAsia="Times New Roman" w:hAnsi="Times New Roman" w:cs="Times New Roman"/>
          <w:sz w:val="28"/>
          <w:szCs w:val="28"/>
        </w:rPr>
        <w:t>, МП2, МП3, МП4 за допомогою розмикання ланцюгів живлення.</w:t>
      </w:r>
    </w:p>
    <w:p w:rsidR="00C91223" w:rsidRDefault="00C91223" w:rsidP="00C91223">
      <w:pPr>
        <w:spacing w:after="0" w:line="360" w:lineRule="auto"/>
        <w:ind w:firstLine="567"/>
        <w:rPr>
          <w:rFonts w:ascii="Times New Roman" w:eastAsia="Times New Roman" w:hAnsi="Times New Roman" w:cs="Times New Roman"/>
          <w:sz w:val="28"/>
          <w:szCs w:val="28"/>
        </w:rPr>
      </w:pPr>
    </w:p>
    <w:p w:rsidR="00C91223" w:rsidRDefault="00C91223" w:rsidP="00C91223">
      <w:pPr>
        <w:spacing w:after="0" w:line="360" w:lineRule="auto"/>
        <w:ind w:firstLine="567"/>
        <w:rPr>
          <w:rFonts w:ascii="Times New Roman" w:eastAsia="Times New Roman" w:hAnsi="Times New Roman" w:cs="Times New Roman"/>
          <w:sz w:val="28"/>
          <w:szCs w:val="28"/>
        </w:rPr>
      </w:pPr>
    </w:p>
    <w:p w:rsidR="00C91223" w:rsidRDefault="00C91223" w:rsidP="00C91223">
      <w:pPr>
        <w:spacing w:after="0" w:line="360" w:lineRule="auto"/>
        <w:ind w:firstLine="567"/>
        <w:rPr>
          <w:rFonts w:ascii="Times New Roman" w:eastAsia="Times New Roman" w:hAnsi="Times New Roman" w:cs="Times New Roman"/>
          <w:sz w:val="28"/>
          <w:szCs w:val="28"/>
        </w:rPr>
      </w:pPr>
      <w:r w:rsidRPr="00C91223">
        <w:rPr>
          <w:rFonts w:ascii="Times New Roman" w:eastAsia="Times New Roman" w:hAnsi="Times New Roman" w:cs="Times New Roman"/>
          <w:sz w:val="28"/>
          <w:szCs w:val="28"/>
        </w:rPr>
        <w:t xml:space="preserve"> При відключенні живлення електромагнітів магнітних пускачів МП</w:t>
      </w:r>
      <w:proofErr w:type="gramStart"/>
      <w:r w:rsidRPr="00C91223">
        <w:rPr>
          <w:rFonts w:ascii="Times New Roman" w:eastAsia="Times New Roman" w:hAnsi="Times New Roman" w:cs="Times New Roman"/>
          <w:sz w:val="28"/>
          <w:szCs w:val="28"/>
        </w:rPr>
        <w:t>1</w:t>
      </w:r>
      <w:proofErr w:type="gramEnd"/>
      <w:r w:rsidRPr="00C91223">
        <w:rPr>
          <w:rFonts w:ascii="Times New Roman" w:eastAsia="Times New Roman" w:hAnsi="Times New Roman" w:cs="Times New Roman"/>
          <w:sz w:val="28"/>
          <w:szCs w:val="28"/>
        </w:rPr>
        <w:t>, МП2, МП3, МП4, контакти магнітних пускачів МП1-4, МП1-5 та МП1-6 відповідно стануть розімкнутими, тобто електромотори М1, М2, М3, М4 зупиняться.</w:t>
      </w:r>
    </w:p>
    <w:p w:rsidR="00C91223" w:rsidRDefault="00C91223" w:rsidP="00C91223">
      <w:pPr>
        <w:spacing w:after="0" w:line="360" w:lineRule="auto"/>
        <w:ind w:firstLine="567"/>
        <w:rPr>
          <w:rFonts w:ascii="Times New Roman" w:eastAsia="Times New Roman" w:hAnsi="Times New Roman" w:cs="Times New Roman"/>
          <w:sz w:val="28"/>
          <w:szCs w:val="28"/>
        </w:rPr>
      </w:pPr>
    </w:p>
    <w:p w:rsidR="002D08AD" w:rsidRDefault="002D08AD" w:rsidP="00C91223">
      <w:pPr>
        <w:spacing w:after="0" w:line="360" w:lineRule="auto"/>
        <w:ind w:firstLine="567"/>
        <w:rPr>
          <w:rFonts w:ascii="Times New Roman" w:eastAsia="Times New Roman" w:hAnsi="Times New Roman" w:cs="Times New Roman"/>
          <w:sz w:val="28"/>
          <w:szCs w:val="28"/>
        </w:rPr>
      </w:pPr>
    </w:p>
    <w:p w:rsidR="002D08AD" w:rsidRDefault="002D08AD" w:rsidP="00C91223">
      <w:pPr>
        <w:spacing w:after="0" w:line="360" w:lineRule="auto"/>
        <w:ind w:firstLine="567"/>
        <w:rPr>
          <w:rFonts w:ascii="Times New Roman" w:eastAsia="Times New Roman" w:hAnsi="Times New Roman" w:cs="Times New Roman"/>
          <w:sz w:val="28"/>
          <w:szCs w:val="28"/>
        </w:rPr>
      </w:pPr>
    </w:p>
    <w:p w:rsidR="00A46AAF" w:rsidRPr="002D08AD" w:rsidRDefault="00C91223" w:rsidP="002D08AD">
      <w:pPr>
        <w:spacing w:after="0" w:line="360" w:lineRule="auto"/>
        <w:ind w:firstLine="567"/>
        <w:jc w:val="center"/>
        <w:rPr>
          <w:rFonts w:ascii="Times New Roman" w:eastAsia="Times New Roman" w:hAnsi="Times New Roman" w:cs="Times New Roman"/>
          <w:sz w:val="28"/>
          <w:szCs w:val="28"/>
        </w:rPr>
      </w:pPr>
      <w:r>
        <w:rPr>
          <w:rFonts w:ascii="Times New Roman" w:hAnsi="Times New Roman" w:cs="Times New Roman"/>
          <w:b/>
          <w:color w:val="000000" w:themeColor="text1"/>
          <w:sz w:val="32"/>
          <w:szCs w:val="32"/>
          <w:lang w:val="uk-UA"/>
        </w:rPr>
        <w:t xml:space="preserve">2.3. </w:t>
      </w:r>
      <w:r w:rsidRPr="00C91223">
        <w:rPr>
          <w:rFonts w:ascii="Times New Roman" w:hAnsi="Times New Roman" w:cs="Times New Roman"/>
          <w:b/>
          <w:color w:val="000000" w:themeColor="text1"/>
          <w:sz w:val="32"/>
          <w:szCs w:val="32"/>
        </w:rPr>
        <w:t>Система дистанційного керування і аварійного захисту електромоторі</w:t>
      </w:r>
      <w:proofErr w:type="gramStart"/>
      <w:r w:rsidRPr="00C91223">
        <w:rPr>
          <w:rFonts w:ascii="Times New Roman" w:hAnsi="Times New Roman" w:cs="Times New Roman"/>
          <w:b/>
          <w:color w:val="000000" w:themeColor="text1"/>
          <w:sz w:val="32"/>
          <w:szCs w:val="32"/>
        </w:rPr>
        <w:t>в</w:t>
      </w:r>
      <w:proofErr w:type="gramEnd"/>
      <w:r w:rsidRPr="00C91223">
        <w:rPr>
          <w:rFonts w:ascii="Times New Roman" w:hAnsi="Times New Roman" w:cs="Times New Roman"/>
          <w:b/>
          <w:color w:val="000000" w:themeColor="text1"/>
          <w:sz w:val="32"/>
          <w:szCs w:val="32"/>
        </w:rPr>
        <w:t xml:space="preserve"> технологічних процесів виробництва</w:t>
      </w:r>
    </w:p>
    <w:p w:rsidR="00A46AAF" w:rsidRDefault="00921FE2" w:rsidP="00C65AC1">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2.3.1</w:t>
      </w:r>
      <w:r w:rsidR="00A46AAF" w:rsidRPr="00A46AAF">
        <w:rPr>
          <w:rFonts w:ascii="Times New Roman" w:hAnsi="Times New Roman"/>
          <w:b/>
          <w:sz w:val="28"/>
          <w:szCs w:val="28"/>
          <w:lang w:val="uk-UA"/>
        </w:rPr>
        <w:t>. Опис роботи принципової електричної схеми з дистанційного керування, вмиканням та вимиканням живлення при роботі електромоторів та їх технологічному обслуговуванні</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На схемі автоматизації (ЛА-72.13.ДП.00.01СхАв) показано, як функціонально побудовані контури дистанційного керування електромоторами технологічного процесу виробництва ізопрену конденсацією ізобутилену з формальдегідом. Для контурів зі схеми автоматизації була розроблена принципова електрична схема дистанційного керування електромоторами М1, М2, М3 та М4.</w:t>
      </w:r>
    </w:p>
    <w:p w:rsid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Креслення принципової електричної схеми (ЛА72.13.ДП.00.02.Сх</w:t>
      </w:r>
      <w:r w:rsidR="00393596">
        <w:rPr>
          <w:rFonts w:ascii="Times New Roman" w:hAnsi="Times New Roman"/>
          <w:sz w:val="28"/>
          <w:szCs w:val="28"/>
          <w:lang w:val="uk-UA"/>
        </w:rPr>
        <w:t>Еп</w:t>
      </w:r>
      <w:r w:rsidRPr="00A46AAF">
        <w:rPr>
          <w:rFonts w:ascii="Times New Roman" w:hAnsi="Times New Roman"/>
          <w:sz w:val="28"/>
          <w:szCs w:val="28"/>
          <w:lang w:val="uk-UA"/>
        </w:rPr>
        <w:t>) дистанційного керування електромоторами М1, М2, М3, М4 розроблена з урахуванням таких правил:</w:t>
      </w:r>
    </w:p>
    <w:p w:rsidR="00921FE2" w:rsidRDefault="00921FE2" w:rsidP="00A46AAF">
      <w:pPr>
        <w:spacing w:after="0" w:line="360" w:lineRule="auto"/>
        <w:rPr>
          <w:rFonts w:ascii="Times New Roman" w:hAnsi="Times New Roman"/>
          <w:sz w:val="28"/>
          <w:szCs w:val="28"/>
          <w:lang w:val="uk-UA"/>
        </w:rPr>
      </w:pPr>
    </w:p>
    <w:p w:rsidR="00246D2C" w:rsidRPr="00A46AAF" w:rsidRDefault="00246D2C" w:rsidP="00A46AAF">
      <w:pPr>
        <w:spacing w:after="0" w:line="360" w:lineRule="auto"/>
        <w:rPr>
          <w:rFonts w:ascii="Times New Roman" w:hAnsi="Times New Roman"/>
          <w:sz w:val="28"/>
          <w:szCs w:val="28"/>
          <w:lang w:val="uk-UA"/>
        </w:rPr>
      </w:pP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lastRenderedPageBreak/>
        <w:t>1.</w:t>
      </w:r>
      <w:r w:rsidRPr="00A46AAF">
        <w:rPr>
          <w:rFonts w:ascii="Times New Roman" w:hAnsi="Times New Roman"/>
          <w:sz w:val="28"/>
          <w:szCs w:val="28"/>
          <w:lang w:val="uk-UA"/>
        </w:rPr>
        <w:tab/>
        <w:t>Принципова електрична схема дистанційного керування електромоторами складена і нарисована у неробочому стані, тобто струм на електромагнітні пускачі МП1, МП2, МП3 та МП4 не подається і відповідно живлення для електромоторів відключено;</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На принциповій електричній схемі вказані усі елементи, які забезпечують безпеку експлуатації схеми. Такими елементами є:</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w:t>
      </w:r>
      <w:r w:rsidRPr="00A46AAF">
        <w:rPr>
          <w:rFonts w:ascii="Times New Roman" w:hAnsi="Times New Roman"/>
          <w:sz w:val="28"/>
          <w:szCs w:val="28"/>
          <w:lang w:val="uk-UA"/>
        </w:rPr>
        <w:tab/>
        <w:t>автоматичний вимикач у вигляді теплового реле яке спрацьовує на максимальне значення струму на вході до обмоток електромоторів;</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w:t>
      </w:r>
      <w:r w:rsidRPr="00A46AAF">
        <w:rPr>
          <w:rFonts w:ascii="Times New Roman" w:hAnsi="Times New Roman"/>
          <w:sz w:val="28"/>
          <w:szCs w:val="28"/>
          <w:lang w:val="uk-UA"/>
        </w:rPr>
        <w:tab/>
        <w:t>перемикачі SA при допомозі, яких робітники відключають ланцюги принципової схеми керування від трьох-фазної лінії живлення;</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w:t>
      </w:r>
      <w:r w:rsidRPr="00A46AAF">
        <w:rPr>
          <w:rFonts w:ascii="Times New Roman" w:hAnsi="Times New Roman"/>
          <w:sz w:val="28"/>
          <w:szCs w:val="28"/>
          <w:lang w:val="uk-UA"/>
        </w:rPr>
        <w:tab/>
        <w:t>плавкі запобіжники у ланцюгу розташування кнопок за допомогою яких забезпечується вмикання і вимикання живлення на електромагнітні пускачі МП1, МП2, МП3та МП4;</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w:t>
      </w:r>
      <w:r w:rsidRPr="00A46AAF">
        <w:rPr>
          <w:rFonts w:ascii="Times New Roman" w:hAnsi="Times New Roman"/>
          <w:sz w:val="28"/>
          <w:szCs w:val="28"/>
          <w:lang w:val="uk-UA"/>
        </w:rPr>
        <w:tab/>
        <w:t>на кожний електричний ланцюг на принциповій електричній схемі вказано пояснювальний напис про функціональне призначення елементів, які розташовані і підключені у кожному ланцюгу.</w:t>
      </w:r>
    </w:p>
    <w:p w:rsid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 xml:space="preserve">Вмикання живлення електромоторів М1, М2, М3 та М4 відцентрових насосів на трубопроводах виконуються при допомозі нормально розімкнутих контактів кнопок «ПУСК» (поз. SB2, SB4, SB6, SB8). </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При натисканні даних кнопок подається струм на електромагніти магнітних пускачів МП1, МП2, МП3 та М4, які спрацьовують і у результаті цього, у пускачів виникають замикання контактів МП1-4, МП1-5, МП1-6, МП2-4, МП2-5, МП2-6, МП3-4, МП3-5, МП3-6, МП4-4, МП4-5, МП4-6, через які подається струм трьох-фазного живлення на електромотори М1, М2, М3 та М4.</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 xml:space="preserve">Також при натисканні кнопок SB2, SB4, SB6, SB8 одночасно замикаються контакти МП1-1, МП3-1, МП5-1, МП7-1, а контакти МП1-2, МП3-2, МП5-2, МП7-2 розмикаються, що викликає відключення сигнальних лампочок HL1, HL3, HL5, HL7 та одночасно за допомогою контактів МП1-3, МП3-3, МП5-3 та МП7-3 вмикаються сигнальні лампочки HL25, HL29, HL33, HL37 зеленого </w:t>
      </w:r>
      <w:r w:rsidRPr="00A46AAF">
        <w:rPr>
          <w:rFonts w:ascii="Times New Roman" w:hAnsi="Times New Roman"/>
          <w:sz w:val="28"/>
          <w:szCs w:val="28"/>
          <w:lang w:val="uk-UA"/>
        </w:rPr>
        <w:lastRenderedPageBreak/>
        <w:t>кольору, які вказують на подачу живлення до електромоторів М1, М2, М3 та М4. Після відпускання кнопок SB2, SB4, SB6, SB8 струм до магнітних пускачів МП1, МП3, МП5, МП7 подаються через замкнені контакти МП1-2, МП3-2, МП5-2, МП7-2, які підключаються паралельно з кнопками SB2, SB4, SB6, SB8. Контакти МП1-1, МП2-1, МП3-1, МП4-1, МП1-3, МП2-3, МП3-3, МП4-3 у конструкції магнітних пускачів МП1, МП2, МП3 та МП4 є нормально розімкнутими контактами.</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Також на (ЛА72.13.ДП.00.02.Сх</w:t>
      </w:r>
      <w:r w:rsidR="00393596">
        <w:rPr>
          <w:rFonts w:ascii="Times New Roman" w:hAnsi="Times New Roman"/>
          <w:sz w:val="28"/>
          <w:szCs w:val="28"/>
          <w:lang w:val="uk-UA"/>
        </w:rPr>
        <w:t>Еп</w:t>
      </w:r>
      <w:r w:rsidRPr="00A46AAF">
        <w:rPr>
          <w:rFonts w:ascii="Times New Roman" w:hAnsi="Times New Roman"/>
          <w:sz w:val="28"/>
          <w:szCs w:val="28"/>
          <w:lang w:val="uk-UA"/>
        </w:rPr>
        <w:t>) показано контакти МП1-2, МП3-2, МП5-2, МП7-2, які у конструкції магнітних пускачів МП1, МП2, МП3 та МП4 є нормально замкненими контактами.</w:t>
      </w:r>
    </w:p>
    <w:p w:rsidR="00A46AAF" w:rsidRP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Зображення контактів МП1-1, МП1-2, МП1-3, МП2-1, МП2-2, МП2-3, МП3-1, МП3-2, МП3-3, МП4-1, МП4-2, МП4-3, МП5-1, МП5-2, МП5-3 показані на схемі у відповідності з правилом № 1 з побудування принципової електричної схеми, вказаним вище по тексту.</w:t>
      </w:r>
    </w:p>
    <w:p w:rsidR="00A46AAF" w:rsidRDefault="00A46AAF" w:rsidP="00A46AAF">
      <w:pPr>
        <w:spacing w:after="0" w:line="360" w:lineRule="auto"/>
        <w:rPr>
          <w:rFonts w:ascii="Times New Roman" w:hAnsi="Times New Roman"/>
          <w:sz w:val="28"/>
          <w:szCs w:val="28"/>
          <w:lang w:val="uk-UA"/>
        </w:rPr>
      </w:pPr>
      <w:r w:rsidRPr="00A46AAF">
        <w:rPr>
          <w:rFonts w:ascii="Times New Roman" w:hAnsi="Times New Roman"/>
          <w:sz w:val="28"/>
          <w:szCs w:val="28"/>
          <w:lang w:val="uk-UA"/>
        </w:rPr>
        <w:t xml:space="preserve">У принциповій електричній схемі (ЛА72.13.ДП.00.02.СхАв) контакти МП1-1, МП2-1, МП3-1, МП4-1, МП1-3, МП2-3, МП3-3, МП4-3, а також МП1-4, МП1-5, МП1-6, МП2-4, МП2-5, МП2-6, МП4-4, МП4-5, МП4-6, МП3-4, МП3-5, МП3-6 одночасно замикаються у момент натискання кнопок SB2, SB4, SB6, SB8 і далі залишаються замкненими після відпускання кнопок SB2, SB4, SB6, SB8. </w:t>
      </w:r>
    </w:p>
    <w:p w:rsidR="00A46AAF" w:rsidRDefault="00A46AAF" w:rsidP="002D08AD">
      <w:pPr>
        <w:spacing w:after="0" w:line="360" w:lineRule="auto"/>
        <w:rPr>
          <w:rFonts w:ascii="Times New Roman" w:hAnsi="Times New Roman"/>
          <w:b/>
          <w:sz w:val="28"/>
          <w:szCs w:val="28"/>
          <w:lang w:val="uk-UA"/>
        </w:rPr>
      </w:pPr>
    </w:p>
    <w:p w:rsidR="00A46AAF" w:rsidRDefault="00C65AC1" w:rsidP="0019220A">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w:t>
      </w:r>
      <w:r w:rsidRPr="00C65AC1">
        <w:rPr>
          <w:rFonts w:ascii="Times New Roman" w:hAnsi="Times New Roman"/>
          <w:b/>
          <w:sz w:val="28"/>
          <w:szCs w:val="28"/>
          <w:lang w:val="uk-UA"/>
        </w:rPr>
        <w:t>3.</w:t>
      </w:r>
      <w:r w:rsidR="00921FE2">
        <w:rPr>
          <w:rFonts w:ascii="Times New Roman" w:hAnsi="Times New Roman"/>
          <w:b/>
          <w:sz w:val="28"/>
          <w:szCs w:val="28"/>
          <w:lang w:val="uk-UA"/>
        </w:rPr>
        <w:t>2</w:t>
      </w:r>
      <w:r>
        <w:rPr>
          <w:rFonts w:ascii="Times New Roman" w:hAnsi="Times New Roman"/>
          <w:b/>
          <w:sz w:val="28"/>
          <w:szCs w:val="28"/>
          <w:lang w:val="uk-UA"/>
        </w:rPr>
        <w:t>.</w:t>
      </w:r>
      <w:r w:rsidRPr="00C65AC1">
        <w:rPr>
          <w:rFonts w:ascii="Times New Roman" w:hAnsi="Times New Roman"/>
          <w:b/>
          <w:sz w:val="28"/>
          <w:szCs w:val="28"/>
          <w:lang w:val="uk-UA"/>
        </w:rPr>
        <w:t xml:space="preserve"> Опис роботи системи з аварійного захисту електромоторів у насосів та їх технологічного блокування в аварійних ситуаціях</w:t>
      </w:r>
      <w:r>
        <w:rPr>
          <w:rFonts w:ascii="Times New Roman" w:hAnsi="Times New Roman"/>
          <w:b/>
          <w:sz w:val="28"/>
          <w:szCs w:val="28"/>
          <w:lang w:val="uk-UA"/>
        </w:rPr>
        <w:t>.</w:t>
      </w:r>
    </w:p>
    <w:p w:rsidR="00C65AC1" w:rsidRPr="00C65AC1" w:rsidRDefault="00C65AC1" w:rsidP="00C65AC1">
      <w:pPr>
        <w:spacing w:after="0" w:line="360" w:lineRule="auto"/>
        <w:rPr>
          <w:rFonts w:ascii="Times New Roman" w:hAnsi="Times New Roman"/>
          <w:sz w:val="28"/>
          <w:szCs w:val="28"/>
          <w:lang w:val="uk-UA"/>
        </w:rPr>
      </w:pPr>
      <w:r w:rsidRPr="00C65AC1">
        <w:rPr>
          <w:rFonts w:ascii="Times New Roman" w:hAnsi="Times New Roman"/>
          <w:sz w:val="28"/>
          <w:szCs w:val="28"/>
          <w:lang w:val="uk-UA"/>
        </w:rPr>
        <w:t>Принцип роботи аварійного захисту електромоторів наведено на схемі ЛА72.13.ДП.00.02.Сх</w:t>
      </w:r>
      <w:r w:rsidR="00393596">
        <w:rPr>
          <w:rFonts w:ascii="Times New Roman" w:hAnsi="Times New Roman"/>
          <w:sz w:val="28"/>
          <w:szCs w:val="28"/>
          <w:lang w:val="uk-UA"/>
        </w:rPr>
        <w:t>Еп</w:t>
      </w:r>
      <w:r w:rsidRPr="00C65AC1">
        <w:rPr>
          <w:rFonts w:ascii="Times New Roman" w:hAnsi="Times New Roman"/>
          <w:sz w:val="28"/>
          <w:szCs w:val="28"/>
          <w:lang w:val="uk-UA"/>
        </w:rPr>
        <w:t>), що була розроблена відповідно до схеми автоматизації кресленні (ЛА-72.13.ДП.00.01СхАв).</w:t>
      </w:r>
    </w:p>
    <w:p w:rsidR="00C65AC1" w:rsidRDefault="00C65AC1" w:rsidP="00C65AC1">
      <w:pPr>
        <w:spacing w:after="0" w:line="360" w:lineRule="auto"/>
        <w:rPr>
          <w:rFonts w:ascii="Times New Roman" w:hAnsi="Times New Roman"/>
          <w:sz w:val="28"/>
          <w:szCs w:val="28"/>
          <w:lang w:val="uk-UA"/>
        </w:rPr>
      </w:pPr>
      <w:r w:rsidRPr="00C65AC1">
        <w:rPr>
          <w:rFonts w:ascii="Times New Roman" w:hAnsi="Times New Roman"/>
          <w:sz w:val="28"/>
          <w:szCs w:val="28"/>
          <w:lang w:val="uk-UA"/>
        </w:rPr>
        <w:t xml:space="preserve">Для збереження робочого стану електромотора при аварійній зупинці відцентрового насосу повинна існувати і спрацьовувати система </w:t>
      </w:r>
    </w:p>
    <w:p w:rsidR="00C65AC1" w:rsidRDefault="00C65AC1" w:rsidP="00C65AC1">
      <w:pPr>
        <w:spacing w:after="0" w:line="360" w:lineRule="auto"/>
        <w:rPr>
          <w:rFonts w:ascii="Times New Roman" w:hAnsi="Times New Roman"/>
          <w:sz w:val="28"/>
          <w:szCs w:val="28"/>
          <w:lang w:val="uk-UA"/>
        </w:rPr>
      </w:pPr>
    </w:p>
    <w:p w:rsidR="00C65AC1" w:rsidRDefault="00C65AC1" w:rsidP="00C65AC1">
      <w:pPr>
        <w:spacing w:after="0" w:line="360" w:lineRule="auto"/>
        <w:rPr>
          <w:rFonts w:ascii="Times New Roman" w:hAnsi="Times New Roman"/>
          <w:sz w:val="28"/>
          <w:szCs w:val="28"/>
          <w:lang w:val="uk-UA"/>
        </w:rPr>
      </w:pPr>
      <w:r w:rsidRPr="00C65AC1">
        <w:rPr>
          <w:rFonts w:ascii="Times New Roman" w:hAnsi="Times New Roman"/>
          <w:sz w:val="28"/>
          <w:szCs w:val="28"/>
          <w:lang w:val="uk-UA"/>
        </w:rPr>
        <w:t xml:space="preserve">автоматичного аварійного захисту за рахунок швидкого вимикання живлення. </w:t>
      </w:r>
    </w:p>
    <w:p w:rsidR="00C65AC1" w:rsidRPr="00C65AC1" w:rsidRDefault="00C65AC1" w:rsidP="00C65AC1">
      <w:pPr>
        <w:spacing w:after="0" w:line="360" w:lineRule="auto"/>
        <w:rPr>
          <w:rFonts w:ascii="Times New Roman" w:hAnsi="Times New Roman"/>
          <w:sz w:val="28"/>
          <w:szCs w:val="28"/>
          <w:lang w:val="uk-UA"/>
        </w:rPr>
      </w:pPr>
      <w:r w:rsidRPr="00C65AC1">
        <w:rPr>
          <w:rFonts w:ascii="Times New Roman" w:hAnsi="Times New Roman"/>
          <w:sz w:val="28"/>
          <w:szCs w:val="28"/>
          <w:lang w:val="uk-UA"/>
        </w:rPr>
        <w:lastRenderedPageBreak/>
        <w:t>Система аварійного захисту електромотора повинна автоматично визначати аварійну зупинку насосу і вимикати живлення, тобто впливати на ланцюг живлення електромагніту відповідного магнітного пускача електромотору. Коли аварійно зупиняється відцентровий насос, тоді у вихідному трубопроводі падає тиск. При падінні тиску у вихідному трубопроводі насосу повинна реагувати і спрацьовувати принципова електрична схема системи аварійного захисту електромотора.</w:t>
      </w:r>
    </w:p>
    <w:p w:rsidR="00C65AC1" w:rsidRPr="00C65AC1" w:rsidRDefault="00C65AC1" w:rsidP="00C65AC1">
      <w:pPr>
        <w:spacing w:after="0" w:line="360" w:lineRule="auto"/>
        <w:rPr>
          <w:rFonts w:ascii="Times New Roman" w:hAnsi="Times New Roman"/>
          <w:sz w:val="28"/>
          <w:szCs w:val="28"/>
          <w:lang w:val="uk-UA"/>
        </w:rPr>
      </w:pPr>
      <w:r w:rsidRPr="00C65AC1">
        <w:rPr>
          <w:rFonts w:ascii="Times New Roman" w:hAnsi="Times New Roman"/>
          <w:sz w:val="28"/>
          <w:szCs w:val="28"/>
          <w:lang w:val="uk-UA"/>
        </w:rPr>
        <w:t>Принципова еле</w:t>
      </w:r>
      <w:r w:rsidR="00393596">
        <w:rPr>
          <w:rFonts w:ascii="Times New Roman" w:hAnsi="Times New Roman"/>
          <w:sz w:val="28"/>
          <w:szCs w:val="28"/>
          <w:lang w:val="uk-UA"/>
        </w:rPr>
        <w:t>ктрична схема (ЛА-72.13.ДП.00.02</w:t>
      </w:r>
      <w:r w:rsidRPr="00C65AC1">
        <w:rPr>
          <w:rFonts w:ascii="Times New Roman" w:hAnsi="Times New Roman"/>
          <w:sz w:val="28"/>
          <w:szCs w:val="28"/>
          <w:lang w:val="uk-UA"/>
        </w:rPr>
        <w:t>Сх</w:t>
      </w:r>
      <w:r w:rsidR="00393596">
        <w:rPr>
          <w:rFonts w:ascii="Times New Roman" w:hAnsi="Times New Roman"/>
          <w:sz w:val="28"/>
          <w:szCs w:val="28"/>
          <w:lang w:val="uk-UA"/>
        </w:rPr>
        <w:t>Еп</w:t>
      </w:r>
      <w:r w:rsidRPr="00C65AC1">
        <w:rPr>
          <w:rFonts w:ascii="Times New Roman" w:hAnsi="Times New Roman"/>
          <w:sz w:val="28"/>
          <w:szCs w:val="28"/>
          <w:lang w:val="uk-UA"/>
        </w:rPr>
        <w:t>) системи автоматичного аварійного захисту електромотора може спрацьовувати за рахунок контролю тиску у трубопроводі на виході насосу та за рахунок налаштування блоку сигналізації у приладу, який вимірює, показує тиск і формує дискретний сигнал для відключення ланцюга живлення відповідного магнітного пускача електромотора.</w:t>
      </w:r>
    </w:p>
    <w:p w:rsidR="00BB7920" w:rsidRDefault="00C65AC1" w:rsidP="002D08AD">
      <w:pPr>
        <w:spacing w:after="0" w:line="360" w:lineRule="auto"/>
        <w:rPr>
          <w:rFonts w:ascii="Times New Roman" w:hAnsi="Times New Roman"/>
          <w:sz w:val="28"/>
          <w:szCs w:val="28"/>
          <w:lang w:val="uk-UA"/>
        </w:rPr>
      </w:pPr>
      <w:r w:rsidRPr="00C65AC1">
        <w:rPr>
          <w:rFonts w:ascii="Times New Roman" w:hAnsi="Times New Roman"/>
          <w:sz w:val="28"/>
          <w:szCs w:val="28"/>
          <w:lang w:val="uk-UA"/>
        </w:rPr>
        <w:t>Пристрій РТ(поз. 27-2) вимірює (контролює) тиск у трубопроводі на виході відцентрового насосу і формує вихідний струмовий сигнал (4…20 mA) я</w:t>
      </w:r>
      <w:r>
        <w:rPr>
          <w:rFonts w:ascii="Times New Roman" w:hAnsi="Times New Roman"/>
          <w:sz w:val="28"/>
          <w:szCs w:val="28"/>
          <w:lang w:val="uk-UA"/>
        </w:rPr>
        <w:t>кий подається на вхід приладу P</w:t>
      </w:r>
      <w:r>
        <w:rPr>
          <w:rFonts w:ascii="Times New Roman" w:hAnsi="Times New Roman"/>
          <w:sz w:val="28"/>
          <w:szCs w:val="28"/>
          <w:lang w:val="en-US"/>
        </w:rPr>
        <w:t>I</w:t>
      </w:r>
      <w:r w:rsidRPr="00C65AC1">
        <w:rPr>
          <w:rFonts w:ascii="Times New Roman" w:hAnsi="Times New Roman"/>
          <w:sz w:val="28"/>
          <w:szCs w:val="28"/>
          <w:lang w:val="uk-UA"/>
        </w:rPr>
        <w:t>AS(поз. 27-3). У якості приладу (поз. 27-2) розглядаємо використання мікропроцесорного технологічного індикатора ІТМ11 МІКРОЛ. Цей прилад буде показувати значення робочого тиску на виході насосу, а блок сигналізації приладу сигналізувати падіння значення тиску і одночасно формувати дискретний сигнал у 24V постійного струму для електромагнітного реле (поз. КМ4). Через контакт реле КМ4-1 буде вмикатися живлення сигнальної лампочки HL25 яка буде вказувати, що виникла аварія насосу. Другий контакт реле КМ4-2 буде використовуватися для подачі живлення 220V змінного струму на електромагнітне реле КМ2 і на контакт КМ2-1, через який буде вмикатися живлення для сигнальної лампочки HL26, яка буде вказувати про спрацьовування системи аварійного захисту електромотора і виконання функції по аварійному захисту 5Аз. Функція по аварійному захисту 2Аз буде виконуватися за допомогою нормально замкненого контакту КМ2-2, який потрібно послідовно підключити до контакту МП3-1.</w:t>
      </w:r>
    </w:p>
    <w:p w:rsidR="002D08AD" w:rsidRDefault="002D08AD" w:rsidP="002D08AD">
      <w:pPr>
        <w:spacing w:after="0" w:line="360" w:lineRule="auto"/>
        <w:rPr>
          <w:rFonts w:ascii="Times New Roman" w:hAnsi="Times New Roman"/>
          <w:sz w:val="28"/>
          <w:szCs w:val="28"/>
          <w:lang w:val="uk-UA"/>
        </w:rPr>
      </w:pPr>
    </w:p>
    <w:p w:rsidR="00C65AC1" w:rsidRPr="00C65AC1" w:rsidRDefault="002D5E12" w:rsidP="00C65AC1">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w:t>
      </w:r>
      <w:r w:rsidR="00C65AC1">
        <w:rPr>
          <w:rFonts w:ascii="Times New Roman" w:hAnsi="Times New Roman"/>
          <w:b/>
          <w:sz w:val="28"/>
          <w:szCs w:val="28"/>
          <w:lang w:val="uk-UA"/>
        </w:rPr>
        <w:t>4</w:t>
      </w:r>
      <w:r w:rsidR="00C65AC1" w:rsidRPr="00C65AC1">
        <w:rPr>
          <w:rFonts w:ascii="Times New Roman" w:hAnsi="Times New Roman"/>
          <w:b/>
          <w:sz w:val="28"/>
          <w:szCs w:val="28"/>
          <w:lang w:val="uk-UA"/>
        </w:rPr>
        <w:t>. Система технологічної сигналізації до параметрів процесу дистиляції</w:t>
      </w:r>
    </w:p>
    <w:p w:rsidR="00C65AC1" w:rsidRDefault="00C65AC1" w:rsidP="00C65AC1">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плавів та синтезу і отримання</w:t>
      </w:r>
      <w:r w:rsidRPr="00C65AC1">
        <w:rPr>
          <w:rFonts w:ascii="Times New Roman" w:hAnsi="Times New Roman"/>
          <w:b/>
          <w:sz w:val="28"/>
          <w:szCs w:val="28"/>
        </w:rPr>
        <w:t xml:space="preserve"> </w:t>
      </w:r>
      <w:r w:rsidRPr="00C65AC1">
        <w:rPr>
          <w:rFonts w:ascii="Times New Roman" w:hAnsi="Times New Roman"/>
          <w:b/>
          <w:sz w:val="28"/>
          <w:szCs w:val="28"/>
          <w:lang w:val="uk-UA"/>
        </w:rPr>
        <w:t>карбаміду.</w:t>
      </w:r>
    </w:p>
    <w:p w:rsidR="00F53287" w:rsidRDefault="002D5E12" w:rsidP="00F53287">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w:t>
      </w:r>
      <w:r w:rsidR="00921FE2">
        <w:rPr>
          <w:rFonts w:ascii="Times New Roman" w:hAnsi="Times New Roman"/>
          <w:b/>
          <w:sz w:val="28"/>
          <w:szCs w:val="28"/>
          <w:lang w:val="uk-UA"/>
        </w:rPr>
        <w:t>4.1</w:t>
      </w:r>
      <w:r w:rsidR="00F53287" w:rsidRPr="00F53287">
        <w:rPr>
          <w:rFonts w:ascii="Times New Roman" w:hAnsi="Times New Roman"/>
          <w:b/>
          <w:sz w:val="28"/>
          <w:szCs w:val="28"/>
          <w:lang w:val="uk-UA"/>
        </w:rPr>
        <w:t>. Принципова електрична схема і опис роботи контурів з технологічної сигналізації параметрів процесу дистиляції плавів та синтезу і отримання карбаміду.</w:t>
      </w:r>
    </w:p>
    <w:p w:rsidR="00F53287" w:rsidRPr="00F53287" w:rsidRDefault="00F53287" w:rsidP="00F53287">
      <w:pPr>
        <w:spacing w:after="0" w:line="360" w:lineRule="auto"/>
        <w:rPr>
          <w:rFonts w:ascii="Times New Roman" w:hAnsi="Times New Roman"/>
          <w:sz w:val="28"/>
          <w:szCs w:val="28"/>
          <w:lang w:val="uk-UA"/>
        </w:rPr>
      </w:pPr>
      <w:r w:rsidRPr="00F53287">
        <w:rPr>
          <w:rFonts w:ascii="Times New Roman" w:hAnsi="Times New Roman"/>
          <w:sz w:val="28"/>
          <w:szCs w:val="28"/>
          <w:lang w:val="uk-UA"/>
        </w:rPr>
        <w:t>Принципову електричну схему технологічної сигналізації параметрів (рис. 4.2) було розроблено відповідно до схеми автоматизації (ЛА-72.13.ДП.00.01СхАв.).</w:t>
      </w:r>
    </w:p>
    <w:p w:rsidR="00F53287" w:rsidRPr="00F53287" w:rsidRDefault="00F53287" w:rsidP="00F53287">
      <w:pPr>
        <w:spacing w:after="0" w:line="360" w:lineRule="auto"/>
        <w:rPr>
          <w:rFonts w:ascii="Times New Roman" w:hAnsi="Times New Roman"/>
          <w:sz w:val="28"/>
          <w:szCs w:val="28"/>
          <w:lang w:val="uk-UA"/>
        </w:rPr>
      </w:pPr>
      <w:r w:rsidRPr="00F53287">
        <w:rPr>
          <w:rFonts w:ascii="Times New Roman" w:hAnsi="Times New Roman"/>
          <w:sz w:val="28"/>
          <w:szCs w:val="28"/>
          <w:lang w:val="uk-UA"/>
        </w:rPr>
        <w:t>Контур технологічної сигналізації працює наступним чином (рис. 4.2):</w:t>
      </w:r>
    </w:p>
    <w:p w:rsidR="00921FE2" w:rsidRDefault="00F53287" w:rsidP="00F53287">
      <w:pPr>
        <w:spacing w:after="0" w:line="360" w:lineRule="auto"/>
        <w:rPr>
          <w:rFonts w:ascii="Times New Roman" w:hAnsi="Times New Roman"/>
          <w:sz w:val="28"/>
          <w:szCs w:val="28"/>
          <w:lang w:val="uk-UA"/>
        </w:rPr>
      </w:pPr>
      <w:r w:rsidRPr="00F53287">
        <w:rPr>
          <w:rFonts w:ascii="Times New Roman" w:hAnsi="Times New Roman"/>
          <w:sz w:val="28"/>
          <w:szCs w:val="28"/>
          <w:lang w:val="uk-UA"/>
        </w:rPr>
        <w:t>Встановлено прилад (поз. 30-2), який передає сигнал на панель керування на прилад (поз. 30-3), який в свою чергу передає сигнал на плату КБЗ-17Р-01, та передає цифровий сигнал на ПК. Живлення приладу (поз. 30-3) відбувається завдяки блоку живлення БПС12-24к. До відповідних виводів плати КБЗ-17Р-01 підключені три сигнальні лампочки.</w:t>
      </w:r>
    </w:p>
    <w:p w:rsidR="002D08AD" w:rsidRPr="00494115" w:rsidRDefault="002D08AD" w:rsidP="00F53287">
      <w:pPr>
        <w:spacing w:after="0" w:line="360" w:lineRule="auto"/>
        <w:rPr>
          <w:rFonts w:ascii="Times New Roman" w:hAnsi="Times New Roman"/>
          <w:sz w:val="28"/>
          <w:szCs w:val="28"/>
        </w:rPr>
      </w:pPr>
    </w:p>
    <w:p w:rsidR="00F53287" w:rsidRPr="00F53287" w:rsidRDefault="00F53287" w:rsidP="00F53287">
      <w:pPr>
        <w:spacing w:after="0" w:line="360" w:lineRule="auto"/>
        <w:rPr>
          <w:rFonts w:ascii="Times New Roman" w:hAnsi="Times New Roman"/>
          <w:sz w:val="28"/>
          <w:szCs w:val="28"/>
          <w:lang w:val="uk-UA"/>
        </w:rPr>
      </w:pPr>
      <w:r w:rsidRPr="00F53287">
        <w:rPr>
          <w:rFonts w:ascii="Times New Roman" w:hAnsi="Times New Roman"/>
          <w:sz w:val="28"/>
          <w:szCs w:val="28"/>
          <w:lang w:val="uk-UA"/>
        </w:rPr>
        <w:t>-</w:t>
      </w:r>
      <w:r w:rsidRPr="00F53287">
        <w:rPr>
          <w:rFonts w:ascii="Times New Roman" w:hAnsi="Times New Roman"/>
          <w:sz w:val="28"/>
          <w:szCs w:val="28"/>
          <w:lang w:val="uk-UA"/>
        </w:rPr>
        <w:tab/>
        <w:t>Жовта (HL21(L)) – спрацьовує при критичному зменшенні температури.</w:t>
      </w:r>
    </w:p>
    <w:p w:rsidR="00F53287" w:rsidRPr="00F53287" w:rsidRDefault="00F53287" w:rsidP="00F53287">
      <w:pPr>
        <w:spacing w:after="0" w:line="360" w:lineRule="auto"/>
        <w:rPr>
          <w:rFonts w:ascii="Times New Roman" w:hAnsi="Times New Roman"/>
          <w:sz w:val="28"/>
          <w:szCs w:val="28"/>
          <w:lang w:val="uk-UA"/>
        </w:rPr>
      </w:pPr>
      <w:r w:rsidRPr="00F53287">
        <w:rPr>
          <w:rFonts w:ascii="Times New Roman" w:hAnsi="Times New Roman"/>
          <w:sz w:val="28"/>
          <w:szCs w:val="28"/>
          <w:lang w:val="uk-UA"/>
        </w:rPr>
        <w:t>-</w:t>
      </w:r>
      <w:r w:rsidRPr="00F53287">
        <w:rPr>
          <w:rFonts w:ascii="Times New Roman" w:hAnsi="Times New Roman"/>
          <w:sz w:val="28"/>
          <w:szCs w:val="28"/>
          <w:lang w:val="uk-UA"/>
        </w:rPr>
        <w:tab/>
        <w:t>Зелена (HL22) – горить в нормальному режимі, коли все працює в нормальному режимі.</w:t>
      </w:r>
    </w:p>
    <w:p w:rsidR="00A46AAF" w:rsidRDefault="00F53287" w:rsidP="00B67A76">
      <w:pPr>
        <w:spacing w:after="0" w:line="360" w:lineRule="auto"/>
        <w:rPr>
          <w:rFonts w:ascii="Times New Roman" w:hAnsi="Times New Roman"/>
          <w:sz w:val="28"/>
          <w:szCs w:val="28"/>
          <w:lang w:val="uk-UA"/>
        </w:rPr>
      </w:pPr>
      <w:r w:rsidRPr="00F53287">
        <w:rPr>
          <w:rFonts w:ascii="Times New Roman" w:hAnsi="Times New Roman"/>
          <w:sz w:val="28"/>
          <w:szCs w:val="28"/>
          <w:lang w:val="uk-UA"/>
        </w:rPr>
        <w:t>-</w:t>
      </w:r>
      <w:r w:rsidRPr="00F53287">
        <w:rPr>
          <w:rFonts w:ascii="Times New Roman" w:hAnsi="Times New Roman"/>
          <w:sz w:val="28"/>
          <w:szCs w:val="28"/>
          <w:lang w:val="uk-UA"/>
        </w:rPr>
        <w:tab/>
        <w:t>Червона (HL23(H)) – сигнальна лампочка, котра спрацьовує при критичному підвищенні температури.</w:t>
      </w:r>
    </w:p>
    <w:p w:rsidR="00B67A76" w:rsidRPr="00B67A76" w:rsidRDefault="00B67A76" w:rsidP="00B67A76">
      <w:pPr>
        <w:spacing w:after="0" w:line="360" w:lineRule="auto"/>
        <w:rPr>
          <w:rFonts w:ascii="Times New Roman" w:hAnsi="Times New Roman"/>
          <w:sz w:val="28"/>
          <w:szCs w:val="28"/>
          <w:lang w:val="uk-UA"/>
        </w:rPr>
      </w:pPr>
    </w:p>
    <w:p w:rsidR="00A46AAF" w:rsidRDefault="002D5E12" w:rsidP="0019220A">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w:t>
      </w:r>
      <w:r w:rsidR="00F53287" w:rsidRPr="00F53287">
        <w:rPr>
          <w:rFonts w:ascii="Times New Roman" w:hAnsi="Times New Roman"/>
          <w:b/>
          <w:sz w:val="28"/>
          <w:szCs w:val="28"/>
          <w:lang w:val="uk-UA"/>
        </w:rPr>
        <w:t>5. Система технологічного блокування сигналів контурів регулювання у схемі автоматизації технологічних процесів</w:t>
      </w:r>
      <w:r w:rsidR="00F53287">
        <w:rPr>
          <w:rFonts w:ascii="Times New Roman" w:hAnsi="Times New Roman"/>
          <w:b/>
          <w:sz w:val="28"/>
          <w:szCs w:val="28"/>
          <w:lang w:val="uk-UA"/>
        </w:rPr>
        <w:t>.</w:t>
      </w:r>
    </w:p>
    <w:p w:rsidR="00F53287" w:rsidRDefault="00F53287" w:rsidP="00F53287">
      <w:pPr>
        <w:spacing w:after="0" w:line="360" w:lineRule="auto"/>
        <w:rPr>
          <w:rFonts w:ascii="Times New Roman" w:hAnsi="Times New Roman"/>
          <w:sz w:val="28"/>
          <w:szCs w:val="28"/>
          <w:lang w:val="uk-UA"/>
        </w:rPr>
      </w:pPr>
    </w:p>
    <w:p w:rsidR="00F53287" w:rsidRDefault="002D5E12" w:rsidP="00F53287">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w:t>
      </w:r>
      <w:r w:rsidR="00921FE2">
        <w:rPr>
          <w:rFonts w:ascii="Times New Roman" w:hAnsi="Times New Roman"/>
          <w:b/>
          <w:sz w:val="28"/>
          <w:szCs w:val="28"/>
          <w:lang w:val="uk-UA"/>
        </w:rPr>
        <w:t>5.1</w:t>
      </w:r>
      <w:r w:rsidR="00F53287" w:rsidRPr="00F53287">
        <w:rPr>
          <w:rFonts w:ascii="Times New Roman" w:hAnsi="Times New Roman"/>
          <w:b/>
          <w:sz w:val="28"/>
          <w:szCs w:val="28"/>
          <w:lang w:val="uk-UA"/>
        </w:rPr>
        <w:t>. Принципова електрична схема і опис роботи системи технологічного блокування сигналів з регуляторів.</w:t>
      </w:r>
    </w:p>
    <w:p w:rsidR="00F53287" w:rsidRPr="00F53287" w:rsidRDefault="00F53287" w:rsidP="00F53287">
      <w:pPr>
        <w:spacing w:after="0" w:line="360" w:lineRule="auto"/>
        <w:rPr>
          <w:rFonts w:ascii="Times New Roman" w:hAnsi="Times New Roman"/>
          <w:sz w:val="28"/>
          <w:szCs w:val="28"/>
          <w:lang w:val="uk-UA"/>
        </w:rPr>
      </w:pPr>
      <w:r w:rsidRPr="00F53287">
        <w:rPr>
          <w:rFonts w:ascii="Times New Roman" w:hAnsi="Times New Roman"/>
          <w:sz w:val="28"/>
          <w:szCs w:val="28"/>
          <w:lang w:val="uk-UA"/>
        </w:rPr>
        <w:t>Принципову електричну схему технологічного блокування сигналів з регуляторів до регулювальних клапанів (рис. 5.2) було розроблено відповідно до схеми автоматизації (ЛА-72.13.ДП.00.01СхАв.).</w:t>
      </w:r>
    </w:p>
    <w:p w:rsidR="00F53287" w:rsidRDefault="00F53287" w:rsidP="00F53287">
      <w:pPr>
        <w:spacing w:after="0" w:line="360" w:lineRule="auto"/>
        <w:rPr>
          <w:rFonts w:ascii="Times New Roman" w:hAnsi="Times New Roman"/>
          <w:sz w:val="28"/>
          <w:szCs w:val="28"/>
          <w:lang w:val="uk-UA"/>
        </w:rPr>
      </w:pPr>
      <w:r w:rsidRPr="00F53287">
        <w:rPr>
          <w:rFonts w:ascii="Times New Roman" w:hAnsi="Times New Roman"/>
          <w:sz w:val="28"/>
          <w:szCs w:val="28"/>
          <w:lang w:val="uk-UA"/>
        </w:rPr>
        <w:lastRenderedPageBreak/>
        <w:t xml:space="preserve">По схемі рис. 5.2. можна бачити, що функція з технологічного блокування 4Тб реалізується за допомогою контакту електромагнітного реле КМ8, вихідний сигнал якого, автоматичного регулятора після блоку ручного управління </w:t>
      </w:r>
    </w:p>
    <w:p w:rsidR="00F53287" w:rsidRDefault="00F53287" w:rsidP="00F53287">
      <w:pPr>
        <w:spacing w:after="0" w:line="360" w:lineRule="auto"/>
        <w:rPr>
          <w:rFonts w:ascii="Times New Roman" w:hAnsi="Times New Roman"/>
          <w:sz w:val="28"/>
          <w:szCs w:val="28"/>
          <w:lang w:val="uk-UA"/>
        </w:rPr>
      </w:pPr>
    </w:p>
    <w:p w:rsidR="00F53287" w:rsidRPr="00F53287" w:rsidRDefault="00F53287" w:rsidP="00F53287">
      <w:pPr>
        <w:spacing w:after="0" w:line="360" w:lineRule="auto"/>
        <w:rPr>
          <w:rFonts w:ascii="Times New Roman" w:hAnsi="Times New Roman"/>
          <w:sz w:val="28"/>
          <w:szCs w:val="28"/>
          <w:lang w:val="uk-UA"/>
        </w:rPr>
      </w:pPr>
      <w:r w:rsidRPr="00F53287">
        <w:rPr>
          <w:rFonts w:ascii="Times New Roman" w:hAnsi="Times New Roman"/>
          <w:sz w:val="28"/>
          <w:szCs w:val="28"/>
          <w:lang w:val="uk-UA"/>
        </w:rPr>
        <w:t>переключ</w:t>
      </w:r>
      <w:r w:rsidR="00501CA0">
        <w:rPr>
          <w:rFonts w:ascii="Times New Roman" w:hAnsi="Times New Roman"/>
          <w:sz w:val="28"/>
          <w:szCs w:val="28"/>
          <w:lang w:val="uk-UA"/>
        </w:rPr>
        <w:t>ається на постійний опір у 200 О</w:t>
      </w:r>
      <w:r w:rsidRPr="00F53287">
        <w:rPr>
          <w:rFonts w:ascii="Times New Roman" w:hAnsi="Times New Roman"/>
          <w:sz w:val="28"/>
          <w:szCs w:val="28"/>
          <w:lang w:val="uk-UA"/>
        </w:rPr>
        <w:t>м, згідно рекомендацій виробника блоків ручного управління БРУ-7 МІКРОЛ.</w:t>
      </w:r>
    </w:p>
    <w:p w:rsidR="00F53287" w:rsidRDefault="00F53287" w:rsidP="00F53287">
      <w:pPr>
        <w:spacing w:after="0" w:line="360" w:lineRule="auto"/>
        <w:rPr>
          <w:rFonts w:ascii="Times New Roman" w:hAnsi="Times New Roman"/>
          <w:sz w:val="28"/>
          <w:szCs w:val="28"/>
          <w:lang w:val="uk-UA"/>
        </w:rPr>
      </w:pPr>
      <w:r w:rsidRPr="00F53287">
        <w:rPr>
          <w:rFonts w:ascii="Times New Roman" w:hAnsi="Times New Roman"/>
          <w:sz w:val="28"/>
          <w:szCs w:val="28"/>
          <w:lang w:val="uk-UA"/>
        </w:rPr>
        <w:t>Регулювальний клапан (поз. 53-6) повинен мати конструкцію нормально закритого клапану, щоби повністю закривати технологічний трубопровід при переключенні вихідного сигналу автоматичного регулятора на постійний опір у 200 Ом.</w:t>
      </w:r>
    </w:p>
    <w:p w:rsidR="00F53287" w:rsidRPr="00F53287" w:rsidRDefault="002D5E12" w:rsidP="00F53287">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w:t>
      </w:r>
      <w:r w:rsidR="00F53287">
        <w:rPr>
          <w:rFonts w:ascii="Times New Roman" w:hAnsi="Times New Roman"/>
          <w:b/>
          <w:sz w:val="28"/>
          <w:szCs w:val="28"/>
          <w:lang w:val="uk-UA"/>
        </w:rPr>
        <w:t>6</w:t>
      </w:r>
      <w:r w:rsidR="00F53287" w:rsidRPr="00F53287">
        <w:rPr>
          <w:rFonts w:ascii="Times New Roman" w:hAnsi="Times New Roman"/>
          <w:b/>
          <w:sz w:val="28"/>
          <w:szCs w:val="28"/>
          <w:lang w:val="uk-UA"/>
        </w:rPr>
        <w:t xml:space="preserve"> Схеми монтажних-комутаційних з’єднань до принципових електричних схем систем керування, аварійного захисту та технологічного блокування</w:t>
      </w:r>
    </w:p>
    <w:p w:rsidR="00F53287" w:rsidRDefault="002D5E12" w:rsidP="00F53287">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w:t>
      </w:r>
      <w:r w:rsidR="00F53287">
        <w:rPr>
          <w:rFonts w:ascii="Times New Roman" w:hAnsi="Times New Roman"/>
          <w:b/>
          <w:sz w:val="28"/>
          <w:szCs w:val="28"/>
          <w:lang w:val="uk-UA"/>
        </w:rPr>
        <w:t>6</w:t>
      </w:r>
      <w:r w:rsidR="00F53287" w:rsidRPr="00F53287">
        <w:rPr>
          <w:rFonts w:ascii="Times New Roman" w:hAnsi="Times New Roman"/>
          <w:b/>
          <w:sz w:val="28"/>
          <w:szCs w:val="28"/>
          <w:lang w:val="uk-UA"/>
        </w:rPr>
        <w:t>.1. Монтажно-комутаційна схема з'єднань і опис системи дистанційного керування та аварійного захисту електромоторів</w:t>
      </w:r>
    </w:p>
    <w:p w:rsidR="00F53287" w:rsidRPr="00F53287" w:rsidRDefault="00F53287" w:rsidP="00F53287">
      <w:pPr>
        <w:spacing w:after="0" w:line="360" w:lineRule="auto"/>
        <w:jc w:val="both"/>
        <w:rPr>
          <w:rFonts w:ascii="Times New Roman" w:hAnsi="Times New Roman"/>
          <w:sz w:val="28"/>
          <w:szCs w:val="28"/>
          <w:lang w:val="uk-UA"/>
        </w:rPr>
      </w:pPr>
    </w:p>
    <w:p w:rsidR="00393596" w:rsidRPr="00393596" w:rsidRDefault="00393596" w:rsidP="00393596">
      <w:pPr>
        <w:spacing w:after="0" w:line="360" w:lineRule="auto"/>
        <w:rPr>
          <w:rFonts w:ascii="Times New Roman" w:hAnsi="Times New Roman"/>
          <w:sz w:val="28"/>
          <w:szCs w:val="28"/>
          <w:lang w:val="uk-UA"/>
        </w:rPr>
      </w:pPr>
      <w:r w:rsidRPr="00393596">
        <w:rPr>
          <w:rFonts w:ascii="Times New Roman" w:hAnsi="Times New Roman"/>
          <w:sz w:val="28"/>
          <w:szCs w:val="28"/>
          <w:lang w:val="uk-UA"/>
        </w:rPr>
        <w:t>Для виконання монтажних робіт для технічних засобів автоматизації по принциповій електричній схемі розробляється відповідна монтажна комутаційна схема, яка показує, яким чином за допомогою провідників необхідно, наприклад, відповідно до принципової схеми електромотора М4 підключати між собою такі елементи схеми:</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автоматичні вимикачі струму FP7 та FP8;</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контакти магнітного пускача МП4-4, МП4-5 та МП4-6;</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перемикач SA4 з підключення ланцюга живлення до магнітного пускача МП4 та інших елементів схеми;</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плавкого запобіжника FU4;</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кнопки «СТОП» SB7;</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кнопки «ПУСК» SB10;</w:t>
      </w:r>
    </w:p>
    <w:p w:rsidR="00393596" w:rsidRPr="00393596" w:rsidRDefault="00393596" w:rsidP="00B67A7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нормально-замкненого контакту МП1-2 і червоної сигнальної лампочки HL23;</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lastRenderedPageBreak/>
        <w:t xml:space="preserve">- </w:t>
      </w:r>
      <w:r w:rsidRPr="00393596">
        <w:rPr>
          <w:rFonts w:ascii="Times New Roman" w:hAnsi="Times New Roman"/>
          <w:sz w:val="28"/>
          <w:szCs w:val="28"/>
          <w:lang w:val="uk-UA"/>
        </w:rPr>
        <w:t>електромагніт магнітного пускача МП4;</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нормально-розімкнутого контакту М4-1;</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нормально-замкненого контакту КМ8-2, який реалізує функцію 4Аз у системі аварійного захисту електромотора М4 у аварійній ситуації;</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нормально-замкненого контакту КМ2-3, який реалізує функцію 1Тб у системі технологічних блокувань електромотора М4 у аварійній ситуації;</w:t>
      </w:r>
    </w:p>
    <w:p w:rsid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нормально-розімкнутого контакту МП4-3</w:t>
      </w:r>
      <w:r>
        <w:rPr>
          <w:rFonts w:ascii="Times New Roman" w:hAnsi="Times New Roman"/>
          <w:sz w:val="28"/>
          <w:szCs w:val="28"/>
          <w:lang w:val="uk-UA"/>
        </w:rPr>
        <w:t xml:space="preserve"> та зеленої сигнальної лампочки</w:t>
      </w:r>
    </w:p>
    <w:p w:rsidR="00393596" w:rsidRPr="00393596" w:rsidRDefault="00393596" w:rsidP="00393596">
      <w:pPr>
        <w:spacing w:after="0" w:line="360" w:lineRule="auto"/>
        <w:ind w:left="708"/>
        <w:rPr>
          <w:rFonts w:ascii="Times New Roman" w:hAnsi="Times New Roman"/>
          <w:sz w:val="28"/>
          <w:szCs w:val="28"/>
          <w:lang w:val="uk-UA"/>
        </w:rPr>
      </w:pPr>
      <w:r w:rsidRPr="00393596">
        <w:rPr>
          <w:rFonts w:ascii="Times New Roman" w:hAnsi="Times New Roman"/>
          <w:sz w:val="28"/>
          <w:szCs w:val="28"/>
          <w:lang w:val="uk-UA"/>
        </w:rPr>
        <w:t>HL24;</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нормально-розімкнутого контакту КМ4-1 та електромагніт реле КМ7 з системи аварійного захисту;</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ланцюга підключення червоної сигнальної лампочки HL25 про аварійну ситуацію;</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контакту КМ2-1 та червоної сигнальної лампочки HL26 про спрацьовування системи аварійного захисту;</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блок живлення двоканальний БПС24-2К;</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електромагнітне реле КМ4;</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діода VD2, який є шунтом до електромагніту реле КМ4;</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клеми плати КБЗ-17К-01 до блока живлення БПС24-2К;</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технічного засобу з контролю тиску РТ (поз. 29-1) до клем плати КБЗ-17К-01;</w:t>
      </w:r>
    </w:p>
    <w:p w:rsidR="00393596" w:rsidRPr="00393596" w:rsidRDefault="00393596" w:rsidP="00393596">
      <w:pPr>
        <w:spacing w:after="0" w:line="360" w:lineRule="auto"/>
        <w:ind w:left="708"/>
        <w:rPr>
          <w:rFonts w:ascii="Times New Roman" w:hAnsi="Times New Roman"/>
          <w:sz w:val="28"/>
          <w:szCs w:val="28"/>
          <w:lang w:val="uk-UA"/>
        </w:rPr>
      </w:pPr>
      <w:r>
        <w:rPr>
          <w:rFonts w:ascii="Times New Roman" w:hAnsi="Times New Roman"/>
          <w:sz w:val="28"/>
          <w:szCs w:val="28"/>
          <w:lang w:val="uk-UA"/>
        </w:rPr>
        <w:t xml:space="preserve">- </w:t>
      </w:r>
      <w:r w:rsidRPr="00393596">
        <w:rPr>
          <w:rFonts w:ascii="Times New Roman" w:hAnsi="Times New Roman"/>
          <w:sz w:val="28"/>
          <w:szCs w:val="28"/>
          <w:lang w:val="uk-UA"/>
        </w:rPr>
        <w:t>ланцюга заземлення блока живлення БПС24-2К.</w:t>
      </w:r>
    </w:p>
    <w:p w:rsidR="002D08AD" w:rsidRDefault="00393596" w:rsidP="00393596">
      <w:pPr>
        <w:spacing w:after="0" w:line="360" w:lineRule="auto"/>
        <w:rPr>
          <w:rFonts w:ascii="Times New Roman" w:hAnsi="Times New Roman"/>
          <w:sz w:val="28"/>
          <w:szCs w:val="28"/>
          <w:lang w:val="uk-UA"/>
        </w:rPr>
      </w:pPr>
      <w:r w:rsidRPr="00393596">
        <w:rPr>
          <w:rFonts w:ascii="Times New Roman" w:hAnsi="Times New Roman"/>
          <w:sz w:val="28"/>
          <w:szCs w:val="28"/>
          <w:lang w:val="uk-UA"/>
        </w:rPr>
        <w:t>Ці елементи підключаються до клемних колодок для з’єднання лан</w:t>
      </w:r>
      <w:r>
        <w:rPr>
          <w:rFonts w:ascii="Times New Roman" w:hAnsi="Times New Roman"/>
          <w:sz w:val="28"/>
          <w:szCs w:val="28"/>
          <w:lang w:val="uk-UA"/>
        </w:rPr>
        <w:t>цюгів відповідно до (рис. 6</w:t>
      </w:r>
      <w:r w:rsidRPr="00393596">
        <w:rPr>
          <w:rFonts w:ascii="Times New Roman" w:hAnsi="Times New Roman"/>
          <w:sz w:val="28"/>
          <w:szCs w:val="28"/>
          <w:lang w:val="uk-UA"/>
        </w:rPr>
        <w:t xml:space="preserve">.1). </w:t>
      </w:r>
    </w:p>
    <w:p w:rsidR="00393596" w:rsidRDefault="002D5E12" w:rsidP="00393596">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w:t>
      </w:r>
      <w:r w:rsidR="00393596" w:rsidRPr="00393596">
        <w:rPr>
          <w:rFonts w:ascii="Times New Roman" w:hAnsi="Times New Roman"/>
          <w:b/>
          <w:sz w:val="28"/>
          <w:szCs w:val="28"/>
          <w:lang w:val="uk-UA"/>
        </w:rPr>
        <w:t>6.2. Монтажно-комутаційна схема з'єднань і опис системи технологічного блокування вихідних сигналів з автоматичних регуляторів у аварійних ситуаціях.</w:t>
      </w:r>
    </w:p>
    <w:p w:rsidR="00393596" w:rsidRPr="00393596" w:rsidRDefault="00393596" w:rsidP="00393596">
      <w:pPr>
        <w:spacing w:after="0" w:line="360" w:lineRule="auto"/>
        <w:rPr>
          <w:rFonts w:ascii="Times New Roman" w:hAnsi="Times New Roman"/>
          <w:sz w:val="28"/>
          <w:szCs w:val="28"/>
          <w:lang w:val="uk-UA"/>
        </w:rPr>
      </w:pPr>
      <w:r w:rsidRPr="00393596">
        <w:rPr>
          <w:rFonts w:ascii="Times New Roman" w:hAnsi="Times New Roman"/>
          <w:sz w:val="28"/>
          <w:szCs w:val="28"/>
          <w:lang w:val="uk-UA"/>
        </w:rPr>
        <w:t>Монтажну комутаційну схему з’єднань системи технологічного блокування вихідних сигналів з автоматичних регуляторів у аварійних ситуаціях (рис. 6.2). було розроблено до відповідної їй принципової електричної схеми (рис. 5.2).</w:t>
      </w:r>
    </w:p>
    <w:p w:rsidR="003A2661" w:rsidRPr="002D08AD" w:rsidRDefault="00393596" w:rsidP="002D08AD">
      <w:pPr>
        <w:spacing w:after="0" w:line="360" w:lineRule="auto"/>
        <w:rPr>
          <w:rFonts w:ascii="Times New Roman" w:hAnsi="Times New Roman"/>
          <w:sz w:val="28"/>
          <w:szCs w:val="28"/>
          <w:lang w:val="uk-UA"/>
        </w:rPr>
      </w:pPr>
      <w:r w:rsidRPr="00393596">
        <w:rPr>
          <w:rFonts w:ascii="Times New Roman" w:hAnsi="Times New Roman"/>
          <w:sz w:val="28"/>
          <w:szCs w:val="28"/>
          <w:lang w:val="uk-UA"/>
        </w:rPr>
        <w:lastRenderedPageBreak/>
        <w:t>По схемі (рис. 5.2) можна бачити, що функції з технологічного блокування 4Тб реалізуються за допомогою контактів електромагнітних реле КМ8 , які вихідні сигнали автоматичних регуляторів після блоків ручного управління переключаються на постійні опори у 200 ОМ, згідно рекомендацій виробника блоків ручного управління БРУ-7 МІКРОЛ. Регулювальний клапан (поз. 16-6) повинен мати конструкцію нормально закритого клапану, аби повністю закривати технологічний трубопровід при переключенні вихідного сигналу автоматичного регулятора на постійний опір у 200 ОМ. Принципова електрична схема з технологічного блокування функціями 4Тб для вхідного струмового сигналу до регулювального клапану (поз. 16-6) може мати вигляд, я</w:t>
      </w:r>
      <w:r w:rsidR="002D08AD">
        <w:rPr>
          <w:rFonts w:ascii="Times New Roman" w:hAnsi="Times New Roman"/>
          <w:sz w:val="28"/>
          <w:szCs w:val="28"/>
          <w:lang w:val="uk-UA"/>
        </w:rPr>
        <w:t>к показано на схемі (рис. 5.2).</w:t>
      </w:r>
      <w:r w:rsidR="00B67A76">
        <w:rPr>
          <w:rFonts w:ascii="Times New Roman" w:hAnsi="Times New Roman"/>
          <w:b/>
          <w:sz w:val="28"/>
          <w:szCs w:val="28"/>
          <w:lang w:val="uk-UA"/>
        </w:rPr>
        <w:tab/>
      </w:r>
    </w:p>
    <w:p w:rsidR="00B67A76" w:rsidRDefault="00B67A76" w:rsidP="00B67A76">
      <w:pPr>
        <w:tabs>
          <w:tab w:val="left" w:pos="4058"/>
        </w:tabs>
        <w:spacing w:after="0" w:line="360" w:lineRule="auto"/>
        <w:rPr>
          <w:rFonts w:ascii="Times New Roman" w:hAnsi="Times New Roman"/>
          <w:b/>
          <w:sz w:val="28"/>
          <w:szCs w:val="28"/>
          <w:lang w:val="uk-UA"/>
        </w:rPr>
      </w:pPr>
    </w:p>
    <w:p w:rsidR="00A46AAF" w:rsidRDefault="002D5E12" w:rsidP="00393596">
      <w:pPr>
        <w:spacing w:after="0" w:line="360" w:lineRule="auto"/>
        <w:jc w:val="center"/>
        <w:rPr>
          <w:rFonts w:ascii="Times New Roman" w:hAnsi="Times New Roman"/>
          <w:b/>
          <w:sz w:val="28"/>
          <w:szCs w:val="28"/>
          <w:lang w:val="uk-UA"/>
        </w:rPr>
      </w:pPr>
      <w:r>
        <w:rPr>
          <w:rFonts w:ascii="Times New Roman" w:hAnsi="Times New Roman"/>
          <w:b/>
          <w:sz w:val="28"/>
          <w:szCs w:val="28"/>
          <w:lang w:val="uk-UA"/>
        </w:rPr>
        <w:t>2.</w:t>
      </w:r>
      <w:r w:rsidR="00393596" w:rsidRPr="00393596">
        <w:rPr>
          <w:rFonts w:ascii="Times New Roman" w:hAnsi="Times New Roman"/>
          <w:b/>
          <w:sz w:val="28"/>
          <w:szCs w:val="28"/>
          <w:lang w:val="uk-UA"/>
        </w:rPr>
        <w:t>6.3. Монтажно-комутаційна схема з'єднань і опис системи технологічної сигналізації параметрів процесу</w:t>
      </w:r>
      <w:r w:rsidR="00393596">
        <w:rPr>
          <w:rFonts w:ascii="Times New Roman" w:hAnsi="Times New Roman"/>
          <w:b/>
          <w:sz w:val="28"/>
          <w:szCs w:val="28"/>
          <w:lang w:val="uk-UA"/>
        </w:rPr>
        <w:t>.</w:t>
      </w:r>
    </w:p>
    <w:p w:rsidR="00393596" w:rsidRPr="00393596" w:rsidRDefault="00393596" w:rsidP="00393596">
      <w:pPr>
        <w:spacing w:after="0" w:line="360" w:lineRule="auto"/>
        <w:rPr>
          <w:rFonts w:ascii="Times New Roman" w:hAnsi="Times New Roman"/>
          <w:sz w:val="28"/>
          <w:szCs w:val="28"/>
          <w:lang w:val="uk-UA"/>
        </w:rPr>
      </w:pPr>
      <w:r w:rsidRPr="00393596">
        <w:rPr>
          <w:rFonts w:ascii="Times New Roman" w:hAnsi="Times New Roman"/>
          <w:sz w:val="28"/>
          <w:szCs w:val="28"/>
          <w:lang w:val="uk-UA"/>
        </w:rPr>
        <w:t>Монтажна комутаційна схема з’єднань системи технологічної сигналізації параметрів процесу (рис. 6.3) була розроблена до відповідної їй принципово електричної схеми (рис. 4.2).</w:t>
      </w:r>
    </w:p>
    <w:p w:rsidR="00393596" w:rsidRPr="00393596" w:rsidRDefault="00393596" w:rsidP="00393596">
      <w:pPr>
        <w:spacing w:after="0" w:line="360" w:lineRule="auto"/>
        <w:rPr>
          <w:rFonts w:ascii="Times New Roman" w:hAnsi="Times New Roman"/>
          <w:sz w:val="28"/>
          <w:szCs w:val="28"/>
          <w:lang w:val="uk-UA"/>
        </w:rPr>
      </w:pPr>
      <w:r w:rsidRPr="00393596">
        <w:rPr>
          <w:rFonts w:ascii="Times New Roman" w:hAnsi="Times New Roman"/>
          <w:sz w:val="28"/>
          <w:szCs w:val="28"/>
          <w:lang w:val="uk-UA"/>
        </w:rPr>
        <w:t>По схемі (рис.6.3) можна бачити, що функції з технологічного блокування 4Тб реалізуються за допомогою контактів електромагнітних реле КМ8 , які вихідні сигнали автоматичних регуляторів після блоків ручного управління переключаються на постійні опори у 200 оМ, згідно рекомендацій виробника блоків ручного управління БРУ-7 МІКРОЛ . Регулювальні клапани (поз. 23-6) повинні мати конструкцію нормально закритого клапану, щоби повністю закривати технологічний трубопровід при переключенні вихідного сигналу автоматичного регулятора на постійний опір у 200 оМ. Принципова електрична схема з технологічного блокування функціями 4Тб для вхідного струмового сигналу до регулювального клапану (поз. 23-6) може мати вигляд, як показано на схемі (рис. 6.3). Всі ці елементи підключаються до клемних колодок для з’єднання ланцюгів відповідно до (рис. 6.3).</w:t>
      </w:r>
    </w:p>
    <w:p w:rsidR="00393596" w:rsidRPr="00393596" w:rsidRDefault="00393596" w:rsidP="00393596">
      <w:pPr>
        <w:spacing w:after="0" w:line="360" w:lineRule="auto"/>
        <w:rPr>
          <w:rFonts w:ascii="Times New Roman" w:hAnsi="Times New Roman"/>
          <w:sz w:val="28"/>
          <w:szCs w:val="28"/>
          <w:lang w:val="uk-UA"/>
        </w:rPr>
      </w:pPr>
      <w:r w:rsidRPr="00393596">
        <w:rPr>
          <w:rFonts w:ascii="Times New Roman" w:hAnsi="Times New Roman"/>
          <w:sz w:val="28"/>
          <w:szCs w:val="28"/>
          <w:lang w:val="uk-UA"/>
        </w:rPr>
        <w:lastRenderedPageBreak/>
        <w:t>Дана монтажна комутаційна схема розробляється на основі використання клемних колодок та наступних правил до зображення монтажних комутаційних підключень елементів з принципової схеми:</w:t>
      </w:r>
    </w:p>
    <w:p w:rsidR="00393596" w:rsidRPr="00393596" w:rsidRDefault="00393596" w:rsidP="00393596">
      <w:pPr>
        <w:spacing w:after="0" w:line="360" w:lineRule="auto"/>
        <w:rPr>
          <w:rFonts w:ascii="Times New Roman" w:hAnsi="Times New Roman"/>
          <w:sz w:val="28"/>
          <w:szCs w:val="28"/>
          <w:lang w:val="uk-UA"/>
        </w:rPr>
      </w:pPr>
      <w:r w:rsidRPr="00393596">
        <w:rPr>
          <w:rFonts w:ascii="Times New Roman" w:hAnsi="Times New Roman"/>
          <w:sz w:val="28"/>
          <w:szCs w:val="28"/>
          <w:lang w:val="uk-UA"/>
        </w:rPr>
        <w:t>1). Креслення монтажної комутаційної схеми рисується у не робочому стані;</w:t>
      </w:r>
    </w:p>
    <w:p w:rsidR="00393596" w:rsidRPr="00393596" w:rsidRDefault="00393596" w:rsidP="00393596">
      <w:pPr>
        <w:spacing w:after="0" w:line="360" w:lineRule="auto"/>
        <w:rPr>
          <w:rFonts w:ascii="Times New Roman" w:hAnsi="Times New Roman"/>
          <w:sz w:val="28"/>
          <w:szCs w:val="28"/>
          <w:lang w:val="uk-UA"/>
        </w:rPr>
      </w:pPr>
      <w:r w:rsidRPr="00393596">
        <w:rPr>
          <w:rFonts w:ascii="Times New Roman" w:hAnsi="Times New Roman"/>
          <w:sz w:val="28"/>
          <w:szCs w:val="28"/>
          <w:lang w:val="uk-UA"/>
        </w:rPr>
        <w:t>2). До кожної клеми на клемній колодці необхідно показувати підключення тільки двох приєднувальних провідників між відповідними елементами схеми( при закріпленні провідників вінтами та пружинними кріпленнями);</w:t>
      </w:r>
    </w:p>
    <w:p w:rsidR="00393596" w:rsidRPr="00393596" w:rsidRDefault="00393596" w:rsidP="00393596">
      <w:pPr>
        <w:spacing w:after="0" w:line="360" w:lineRule="auto"/>
        <w:rPr>
          <w:rFonts w:ascii="Times New Roman" w:hAnsi="Times New Roman"/>
          <w:sz w:val="28"/>
          <w:szCs w:val="28"/>
          <w:lang w:val="uk-UA"/>
        </w:rPr>
      </w:pPr>
      <w:r w:rsidRPr="00393596">
        <w:rPr>
          <w:rFonts w:ascii="Times New Roman" w:hAnsi="Times New Roman"/>
          <w:sz w:val="28"/>
          <w:szCs w:val="28"/>
          <w:lang w:val="uk-UA"/>
        </w:rPr>
        <w:t>3). Для монтажної комутаційної схеми потрібно використовувати необхідну кількість відповідних клемних колодок.</w:t>
      </w:r>
    </w:p>
    <w:p w:rsidR="00B67A76" w:rsidRDefault="00B67A76" w:rsidP="00494115">
      <w:pPr>
        <w:tabs>
          <w:tab w:val="left" w:pos="5407"/>
          <w:tab w:val="left" w:pos="6639"/>
        </w:tabs>
        <w:spacing w:after="0" w:line="360" w:lineRule="auto"/>
        <w:rPr>
          <w:rFonts w:ascii="Times New Roman" w:hAnsi="Times New Roman"/>
          <w:b/>
          <w:sz w:val="28"/>
          <w:szCs w:val="28"/>
          <w:lang w:val="uk-UA"/>
        </w:rPr>
      </w:pPr>
      <w:r>
        <w:rPr>
          <w:rFonts w:ascii="Times New Roman" w:hAnsi="Times New Roman"/>
          <w:b/>
          <w:sz w:val="28"/>
          <w:szCs w:val="28"/>
          <w:lang w:val="uk-UA"/>
        </w:rPr>
        <w:tab/>
      </w:r>
    </w:p>
    <w:p w:rsidR="00B54DA1" w:rsidRPr="00090333" w:rsidRDefault="00494115" w:rsidP="00B54DA1">
      <w:pPr>
        <w:jc w:val="center"/>
        <w:rPr>
          <w:rFonts w:ascii="Times New Roman" w:hAnsi="Times New Roman" w:cs="Times New Roman"/>
          <w:sz w:val="28"/>
          <w:szCs w:val="28"/>
          <w:lang w:val="uk-UA"/>
        </w:rPr>
      </w:pPr>
      <w:r>
        <w:rPr>
          <w:rFonts w:ascii="Times New Roman" w:hAnsi="Times New Roman" w:cs="Times New Roman"/>
          <w:sz w:val="28"/>
          <w:szCs w:val="28"/>
          <w:lang w:val="uk-UA"/>
        </w:rPr>
        <w:br w:type="column"/>
      </w:r>
      <w:r w:rsidR="00B54DA1">
        <w:rPr>
          <w:rFonts w:ascii="Times New Roman" w:hAnsi="Times New Roman" w:cs="Times New Roman"/>
          <w:sz w:val="28"/>
          <w:szCs w:val="28"/>
          <w:lang w:val="uk-UA"/>
        </w:rPr>
        <w:lastRenderedPageBreak/>
        <w:t>РОЗДІЛ 3</w:t>
      </w:r>
    </w:p>
    <w:p w:rsidR="00B54DA1" w:rsidRDefault="00B54DA1" w:rsidP="00B54DA1">
      <w:pPr>
        <w:spacing w:after="0" w:line="360" w:lineRule="auto"/>
        <w:jc w:val="center"/>
        <w:rPr>
          <w:rFonts w:ascii="Times New Roman" w:hAnsi="Times New Roman"/>
          <w:bCs/>
          <w:noProof/>
          <w:sz w:val="28"/>
          <w:szCs w:val="28"/>
          <w:lang w:val="uk-UA"/>
        </w:rPr>
      </w:pPr>
      <w:r>
        <w:rPr>
          <w:rFonts w:ascii="Times New Roman" w:hAnsi="Times New Roman"/>
          <w:bCs/>
          <w:noProof/>
          <w:sz w:val="28"/>
          <w:szCs w:val="28"/>
          <w:lang w:val="uk-UA"/>
        </w:rPr>
        <w:t>АНАЛІЗ МОДЕЛЮВАННЯ РЕАКТОРУ СИНТЕЗУ АММІАКУ</w:t>
      </w:r>
    </w:p>
    <w:p w:rsidR="00097817" w:rsidRPr="00097817" w:rsidRDefault="00097817" w:rsidP="00097817">
      <w:pPr>
        <w:spacing w:after="0" w:line="360" w:lineRule="auto"/>
        <w:jc w:val="center"/>
        <w:rPr>
          <w:rFonts w:ascii="Times New Roman" w:hAnsi="Times New Roman"/>
          <w:b/>
          <w:bCs/>
          <w:noProof/>
          <w:sz w:val="28"/>
          <w:szCs w:val="28"/>
          <w:lang w:val="uk-UA"/>
        </w:rPr>
      </w:pPr>
      <w:r w:rsidRPr="00097817">
        <w:rPr>
          <w:rFonts w:ascii="Times New Roman" w:hAnsi="Times New Roman"/>
          <w:b/>
          <w:bCs/>
          <w:noProof/>
          <w:sz w:val="28"/>
          <w:szCs w:val="28"/>
          <w:lang w:val="uk-UA"/>
        </w:rPr>
        <w:t>3.1 Постановка задачі для моделювання колони(реактору) синтезу аміаку</w:t>
      </w:r>
    </w:p>
    <w:p w:rsidR="00097817" w:rsidRDefault="00097817" w:rsidP="00097817">
      <w:pPr>
        <w:spacing w:after="0" w:line="360" w:lineRule="auto"/>
        <w:rPr>
          <w:rFonts w:ascii="Times New Roman" w:hAnsi="Times New Roman"/>
          <w:bCs/>
          <w:noProof/>
          <w:sz w:val="28"/>
          <w:szCs w:val="28"/>
          <w:lang w:val="uk-UA"/>
        </w:rPr>
      </w:pPr>
      <w:r w:rsidRPr="00097817">
        <w:rPr>
          <w:rFonts w:ascii="Times New Roman" w:hAnsi="Times New Roman"/>
          <w:bCs/>
          <w:noProof/>
          <w:sz w:val="28"/>
          <w:szCs w:val="28"/>
          <w:lang w:val="uk-UA"/>
        </w:rPr>
        <w:t>Одним з найважливіших апаратів технологічного процесу дистиляції плавів та синтез і отримання карбаміду є колона синтезу аміаку.</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 xml:space="preserve">Аміак є основною сировиною для </w:t>
      </w:r>
      <w:r>
        <w:rPr>
          <w:rFonts w:ascii="Times New Roman" w:hAnsi="Times New Roman"/>
          <w:bCs/>
          <w:noProof/>
          <w:sz w:val="28"/>
          <w:szCs w:val="28"/>
          <w:lang w:val="uk-UA"/>
        </w:rPr>
        <w:t xml:space="preserve">промисловості азотистих добрив.  </w:t>
      </w:r>
      <w:r w:rsidRPr="00E60366">
        <w:rPr>
          <w:rFonts w:ascii="Times New Roman" w:hAnsi="Times New Roman"/>
          <w:bCs/>
          <w:noProof/>
          <w:sz w:val="28"/>
          <w:szCs w:val="28"/>
          <w:lang w:val="uk-UA"/>
        </w:rPr>
        <w:t xml:space="preserve">Одна з промислових </w:t>
      </w:r>
      <w:r>
        <w:rPr>
          <w:rFonts w:ascii="Times New Roman" w:hAnsi="Times New Roman"/>
          <w:bCs/>
          <w:noProof/>
          <w:sz w:val="28"/>
          <w:szCs w:val="28"/>
          <w:lang w:val="uk-UA"/>
        </w:rPr>
        <w:t>процедур отримання аміаку (NH</w:t>
      </w:r>
      <w:r w:rsidRPr="00E60366">
        <w:rPr>
          <w:rFonts w:ascii="Times New Roman" w:hAnsi="Times New Roman"/>
          <w:bCs/>
          <w:noProof/>
          <w:sz w:val="28"/>
          <w:szCs w:val="28"/>
          <w:vertAlign w:val="subscript"/>
          <w:lang w:val="uk-UA"/>
        </w:rPr>
        <w:t>3</w:t>
      </w:r>
      <w:r>
        <w:rPr>
          <w:rFonts w:ascii="Times New Roman" w:hAnsi="Times New Roman"/>
          <w:bCs/>
          <w:noProof/>
          <w:sz w:val="28"/>
          <w:szCs w:val="28"/>
          <w:lang w:val="uk-UA"/>
        </w:rPr>
        <w:t xml:space="preserve">) </w:t>
      </w:r>
      <w:r w:rsidRPr="00E60366">
        <w:rPr>
          <w:rFonts w:ascii="Times New Roman" w:hAnsi="Times New Roman"/>
          <w:bCs/>
          <w:noProof/>
          <w:sz w:val="28"/>
          <w:szCs w:val="28"/>
          <w:lang w:val="uk-UA"/>
        </w:rPr>
        <w:t>з компонентів бере аз</w:t>
      </w:r>
      <w:r>
        <w:rPr>
          <w:rFonts w:ascii="Times New Roman" w:hAnsi="Times New Roman"/>
          <w:bCs/>
          <w:noProof/>
          <w:sz w:val="28"/>
          <w:szCs w:val="28"/>
          <w:lang w:val="uk-UA"/>
        </w:rPr>
        <w:t>от (N</w:t>
      </w:r>
      <w:r w:rsidRPr="00E60366">
        <w:rPr>
          <w:rFonts w:ascii="Times New Roman" w:hAnsi="Times New Roman"/>
          <w:bCs/>
          <w:noProof/>
          <w:sz w:val="28"/>
          <w:szCs w:val="28"/>
          <w:vertAlign w:val="subscript"/>
          <w:lang w:val="uk-UA"/>
        </w:rPr>
        <w:t>2</w:t>
      </w:r>
      <w:r>
        <w:rPr>
          <w:rFonts w:ascii="Times New Roman" w:hAnsi="Times New Roman"/>
          <w:bCs/>
          <w:noProof/>
          <w:sz w:val="28"/>
          <w:szCs w:val="28"/>
          <w:lang w:val="uk-UA"/>
        </w:rPr>
        <w:t xml:space="preserve">) та водень (H2) </w:t>
      </w:r>
      <w:r w:rsidRPr="00E60366">
        <w:rPr>
          <w:rFonts w:ascii="Times New Roman" w:hAnsi="Times New Roman"/>
          <w:bCs/>
          <w:noProof/>
          <w:sz w:val="28"/>
          <w:szCs w:val="28"/>
          <w:lang w:val="uk-UA"/>
        </w:rPr>
        <w:t>помістити при середньому тиску (р</w:t>
      </w:r>
      <w:r>
        <w:rPr>
          <w:rFonts w:ascii="Times New Roman" w:hAnsi="Times New Roman"/>
          <w:bCs/>
          <w:noProof/>
          <w:sz w:val="28"/>
          <w:szCs w:val="28"/>
          <w:lang w:val="uk-UA"/>
        </w:rPr>
        <w:t xml:space="preserve"> = 150 бар) у багатошаровий шар </w:t>
      </w:r>
      <w:r w:rsidRPr="00E60366">
        <w:rPr>
          <w:rFonts w:ascii="Times New Roman" w:hAnsi="Times New Roman"/>
          <w:bCs/>
          <w:noProof/>
          <w:sz w:val="28"/>
          <w:szCs w:val="28"/>
          <w:lang w:val="uk-UA"/>
        </w:rPr>
        <w:t>синтезована колонка (зазвичай чотири шари).</w:t>
      </w:r>
      <w:r>
        <w:rPr>
          <w:rFonts w:ascii="Times New Roman" w:hAnsi="Times New Roman"/>
          <w:bCs/>
          <w:noProof/>
          <w:sz w:val="28"/>
          <w:szCs w:val="28"/>
          <w:lang w:val="uk-UA"/>
        </w:rPr>
        <w:t xml:space="preserve"> </w:t>
      </w:r>
      <w:r w:rsidRPr="00E60366">
        <w:rPr>
          <w:rFonts w:ascii="Times New Roman" w:hAnsi="Times New Roman"/>
          <w:bCs/>
          <w:noProof/>
          <w:sz w:val="28"/>
          <w:szCs w:val="28"/>
          <w:lang w:val="uk-UA"/>
        </w:rPr>
        <w:t>Основна подача синтез-</w:t>
      </w:r>
      <w:r>
        <w:rPr>
          <w:rFonts w:ascii="Times New Roman" w:hAnsi="Times New Roman"/>
          <w:bCs/>
          <w:noProof/>
          <w:sz w:val="28"/>
          <w:szCs w:val="28"/>
          <w:lang w:val="uk-UA"/>
        </w:rPr>
        <w:t xml:space="preserve">колони складається з потоку F1, </w:t>
      </w:r>
      <w:r w:rsidRPr="00E60366">
        <w:rPr>
          <w:rFonts w:ascii="Times New Roman" w:hAnsi="Times New Roman"/>
          <w:bCs/>
          <w:noProof/>
          <w:sz w:val="28"/>
          <w:szCs w:val="28"/>
          <w:lang w:val="uk-UA"/>
        </w:rPr>
        <w:t>при температурі Т0 290-300 градусів Цельсія, тобто</w:t>
      </w:r>
    </w:p>
    <w:p w:rsid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попередньо нагрітий до 400 гр</w:t>
      </w:r>
      <w:r>
        <w:rPr>
          <w:rFonts w:ascii="Times New Roman" w:hAnsi="Times New Roman"/>
          <w:bCs/>
          <w:noProof/>
          <w:sz w:val="28"/>
          <w:szCs w:val="28"/>
          <w:lang w:val="uk-UA"/>
        </w:rPr>
        <w:t xml:space="preserve">адусів Цельсія в теплообміннику </w:t>
      </w:r>
      <w:r w:rsidRPr="00E60366">
        <w:rPr>
          <w:rFonts w:ascii="Times New Roman" w:hAnsi="Times New Roman"/>
          <w:bCs/>
          <w:noProof/>
          <w:sz w:val="28"/>
          <w:szCs w:val="28"/>
          <w:lang w:val="uk-UA"/>
        </w:rPr>
        <w:t>розташований біл</w:t>
      </w:r>
      <w:r>
        <w:rPr>
          <w:rFonts w:ascii="Times New Roman" w:hAnsi="Times New Roman"/>
          <w:bCs/>
          <w:noProof/>
          <w:sz w:val="28"/>
          <w:szCs w:val="28"/>
          <w:lang w:val="uk-UA"/>
        </w:rPr>
        <w:t>я входу колони. Реакція синтезу</w:t>
      </w:r>
      <w:r w:rsidRPr="00E60366">
        <w:rPr>
          <w:rFonts w:ascii="Times New Roman" w:hAnsi="Times New Roman"/>
          <w:bCs/>
          <w:noProof/>
          <w:sz w:val="28"/>
          <w:szCs w:val="28"/>
          <w:lang w:val="uk-UA"/>
        </w:rPr>
        <w:t>, що відбу</w:t>
      </w:r>
      <w:r>
        <w:rPr>
          <w:rFonts w:ascii="Times New Roman" w:hAnsi="Times New Roman"/>
          <w:bCs/>
          <w:noProof/>
          <w:sz w:val="28"/>
          <w:szCs w:val="28"/>
          <w:lang w:val="uk-UA"/>
        </w:rPr>
        <w:t xml:space="preserve">вається в шарах каталізатора, є дуже екзотермічним. </w:t>
      </w:r>
    </w:p>
    <w:p w:rsidR="00E60366" w:rsidRDefault="00E60366" w:rsidP="00E60366">
      <w:pPr>
        <w:spacing w:after="0" w:line="360" w:lineRule="auto"/>
        <w:jc w:val="center"/>
        <w:rPr>
          <w:rFonts w:ascii="Times New Roman" w:hAnsi="Times New Roman"/>
          <w:bCs/>
          <w:noProof/>
          <w:sz w:val="28"/>
          <w:szCs w:val="28"/>
          <w:lang w:val="uk-UA"/>
        </w:rPr>
      </w:pPr>
      <w:r>
        <w:rPr>
          <w:rFonts w:ascii="Times New Roman" w:hAnsi="Times New Roman"/>
          <w:bCs/>
          <w:noProof/>
          <w:sz w:val="28"/>
          <w:szCs w:val="28"/>
        </w:rPr>
        <w:drawing>
          <wp:inline distT="0" distB="0" distL="0" distR="0">
            <wp:extent cx="3668651" cy="38119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4085D2.tmp"/>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674497" cy="3818054"/>
                    </a:xfrm>
                    <a:prstGeom prst="rect">
                      <a:avLst/>
                    </a:prstGeom>
                  </pic:spPr>
                </pic:pic>
              </a:graphicData>
            </a:graphic>
          </wp:inline>
        </w:drawing>
      </w:r>
    </w:p>
    <w:p w:rsidR="00E60366" w:rsidRDefault="00E60366" w:rsidP="00E60366">
      <w:pPr>
        <w:spacing w:after="0" w:line="360" w:lineRule="auto"/>
        <w:rPr>
          <w:rFonts w:ascii="Times New Roman" w:hAnsi="Times New Roman"/>
          <w:bCs/>
          <w:noProof/>
          <w:sz w:val="28"/>
          <w:szCs w:val="28"/>
          <w:lang w:val="uk-UA"/>
        </w:rPr>
      </w:pPr>
    </w:p>
    <w:p w:rsidR="00E60366" w:rsidRDefault="00E60366" w:rsidP="00E60366">
      <w:pPr>
        <w:spacing w:after="0" w:line="360" w:lineRule="auto"/>
        <w:rPr>
          <w:rFonts w:ascii="Times New Roman" w:hAnsi="Times New Roman"/>
          <w:bCs/>
          <w:noProof/>
          <w:sz w:val="28"/>
          <w:szCs w:val="28"/>
          <w:lang w:val="uk-UA"/>
        </w:rPr>
      </w:pPr>
    </w:p>
    <w:p w:rsidR="00E60366" w:rsidRDefault="00E60366" w:rsidP="00E60366">
      <w:pPr>
        <w:spacing w:after="0" w:line="360" w:lineRule="auto"/>
        <w:rPr>
          <w:rFonts w:ascii="Times New Roman" w:hAnsi="Times New Roman"/>
          <w:bCs/>
          <w:noProof/>
          <w:sz w:val="28"/>
          <w:szCs w:val="28"/>
          <w:lang w:val="uk-UA"/>
        </w:rPr>
      </w:pPr>
    </w:p>
    <w:p w:rsidR="00E60366" w:rsidRDefault="00E60366" w:rsidP="00E60366">
      <w:pPr>
        <w:spacing w:after="0" w:line="360" w:lineRule="auto"/>
        <w:rPr>
          <w:rFonts w:ascii="Times New Roman" w:hAnsi="Times New Roman"/>
          <w:bCs/>
          <w:noProof/>
          <w:sz w:val="28"/>
          <w:szCs w:val="28"/>
          <w:lang w:val="uk-UA"/>
        </w:rPr>
      </w:pP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Таким чином, через потоки F2, F3 і F4, введені між ними</w:t>
      </w:r>
    </w:p>
    <w:p w:rsidR="00B54DA1"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шарів каталізатора при температурі T0, отримуємо наступне:</w:t>
      </w:r>
    </w:p>
    <w:p w:rsidR="00E60366" w:rsidRPr="00E60366" w:rsidRDefault="00E60366" w:rsidP="00E60366">
      <w:pPr>
        <w:spacing w:after="0" w:line="360" w:lineRule="auto"/>
        <w:ind w:left="708"/>
        <w:rPr>
          <w:rFonts w:ascii="Times New Roman" w:hAnsi="Times New Roman"/>
          <w:bCs/>
          <w:noProof/>
          <w:sz w:val="28"/>
          <w:szCs w:val="28"/>
          <w:lang w:val="uk-UA"/>
        </w:rPr>
      </w:pPr>
      <w:r w:rsidRPr="00E60366">
        <w:rPr>
          <w:rFonts w:ascii="Times New Roman" w:hAnsi="Times New Roman"/>
          <w:bCs/>
          <w:noProof/>
          <w:sz w:val="28"/>
          <w:szCs w:val="28"/>
          <w:lang w:val="uk-UA"/>
        </w:rPr>
        <w:t>- пряме охолодження газу між шарами каталізатора з метою</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підтримувати оптимальні параметри реакції в новому</w:t>
      </w:r>
      <w:r>
        <w:rPr>
          <w:rFonts w:ascii="Times New Roman" w:hAnsi="Times New Roman"/>
          <w:bCs/>
          <w:noProof/>
          <w:sz w:val="28"/>
          <w:szCs w:val="28"/>
          <w:lang w:val="uk-UA"/>
        </w:rPr>
        <w:t xml:space="preserve"> </w:t>
      </w:r>
      <w:r w:rsidRPr="00E60366">
        <w:rPr>
          <w:rFonts w:ascii="Times New Roman" w:hAnsi="Times New Roman"/>
          <w:bCs/>
          <w:noProof/>
          <w:sz w:val="28"/>
          <w:szCs w:val="28"/>
          <w:lang w:val="uk-UA"/>
        </w:rPr>
        <w:t>шар</w:t>
      </w:r>
      <w:r>
        <w:rPr>
          <w:rFonts w:ascii="Times New Roman" w:hAnsi="Times New Roman"/>
          <w:bCs/>
          <w:noProof/>
          <w:sz w:val="28"/>
          <w:szCs w:val="28"/>
          <w:lang w:val="uk-UA"/>
        </w:rPr>
        <w:t>і</w:t>
      </w:r>
      <w:r w:rsidRPr="00E60366">
        <w:rPr>
          <w:rFonts w:ascii="Times New Roman" w:hAnsi="Times New Roman"/>
          <w:bCs/>
          <w:noProof/>
          <w:sz w:val="28"/>
          <w:szCs w:val="28"/>
          <w:lang w:val="uk-UA"/>
        </w:rPr>
        <w:t>;</w:t>
      </w:r>
    </w:p>
    <w:p w:rsidR="00E60366" w:rsidRPr="00E60366" w:rsidRDefault="00E60366" w:rsidP="00E60366">
      <w:pPr>
        <w:spacing w:after="0" w:line="360" w:lineRule="auto"/>
        <w:ind w:left="708"/>
        <w:rPr>
          <w:rFonts w:ascii="Times New Roman" w:hAnsi="Times New Roman"/>
          <w:bCs/>
          <w:noProof/>
          <w:sz w:val="28"/>
          <w:szCs w:val="28"/>
          <w:lang w:val="uk-UA"/>
        </w:rPr>
      </w:pPr>
      <w:r w:rsidRPr="00E60366">
        <w:rPr>
          <w:rFonts w:ascii="Times New Roman" w:hAnsi="Times New Roman"/>
          <w:bCs/>
          <w:noProof/>
          <w:sz w:val="28"/>
          <w:szCs w:val="28"/>
          <w:lang w:val="uk-UA"/>
        </w:rPr>
        <w:t>- зменшення концентрації аміаку в газі</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 xml:space="preserve">суміші (H2, N2, CH4, NH3) нижче </w:t>
      </w:r>
      <w:r>
        <w:rPr>
          <w:rFonts w:ascii="Times New Roman" w:hAnsi="Times New Roman"/>
          <w:bCs/>
          <w:noProof/>
          <w:sz w:val="28"/>
          <w:szCs w:val="28"/>
          <w:lang w:val="uk-UA"/>
        </w:rPr>
        <w:t xml:space="preserve">врівноваженного </w:t>
      </w:r>
      <w:r w:rsidRPr="00E60366">
        <w:rPr>
          <w:rFonts w:ascii="Times New Roman" w:hAnsi="Times New Roman"/>
          <w:bCs/>
          <w:noProof/>
          <w:sz w:val="28"/>
          <w:szCs w:val="28"/>
          <w:lang w:val="uk-UA"/>
        </w:rPr>
        <w:t>значення,</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щоб забезпечити з</w:t>
      </w:r>
      <w:r>
        <w:rPr>
          <w:rFonts w:ascii="Times New Roman" w:hAnsi="Times New Roman"/>
          <w:bCs/>
          <w:noProof/>
          <w:sz w:val="28"/>
          <w:szCs w:val="28"/>
          <w:lang w:val="uk-UA"/>
        </w:rPr>
        <w:t>більшення виробництва аміаку на виробничу одиницю</w:t>
      </w:r>
      <w:r w:rsidRPr="00E60366">
        <w:rPr>
          <w:rFonts w:ascii="Times New Roman" w:hAnsi="Times New Roman"/>
          <w:bCs/>
          <w:noProof/>
          <w:sz w:val="28"/>
          <w:szCs w:val="28"/>
          <w:lang w:val="uk-UA"/>
        </w:rPr>
        <w:t>.</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Під час роботи можуть виникати збурюючі фактори, які</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вимагають використання вдосконалених структур управління та</w:t>
      </w:r>
    </w:p>
    <w:p w:rsid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відповідні алгоритми управління.</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 xml:space="preserve">Процеси всередині шарів каталізатора відповідають </w:t>
      </w:r>
      <w:r>
        <w:rPr>
          <w:rFonts w:ascii="Times New Roman" w:hAnsi="Times New Roman"/>
          <w:bCs/>
          <w:noProof/>
          <w:sz w:val="28"/>
          <w:szCs w:val="28"/>
          <w:lang w:val="uk-UA"/>
        </w:rPr>
        <w:t>з</w:t>
      </w:r>
      <w:r w:rsidRPr="00E60366">
        <w:rPr>
          <w:rFonts w:ascii="Times New Roman" w:hAnsi="Times New Roman"/>
          <w:bCs/>
          <w:noProof/>
          <w:sz w:val="28"/>
          <w:szCs w:val="28"/>
          <w:lang w:val="uk-UA"/>
        </w:rPr>
        <w:t>a</w:t>
      </w:r>
    </w:p>
    <w:p w:rsidR="00E60366" w:rsidRPr="00E60366" w:rsidRDefault="00E60366" w:rsidP="00E60366">
      <w:pPr>
        <w:spacing w:after="0" w:line="360" w:lineRule="auto"/>
        <w:rPr>
          <w:rFonts w:ascii="Times New Roman" w:hAnsi="Times New Roman"/>
          <w:bCs/>
          <w:noProof/>
          <w:sz w:val="28"/>
          <w:szCs w:val="28"/>
          <w:lang w:val="uk-UA"/>
        </w:rPr>
      </w:pPr>
      <w:r>
        <w:rPr>
          <w:rFonts w:ascii="Times New Roman" w:hAnsi="Times New Roman"/>
          <w:bCs/>
          <w:noProof/>
          <w:sz w:val="28"/>
          <w:szCs w:val="28"/>
          <w:lang w:val="uk-UA"/>
        </w:rPr>
        <w:t>розподілення</w:t>
      </w:r>
      <w:r w:rsidRPr="00E60366">
        <w:rPr>
          <w:rFonts w:ascii="Times New Roman" w:hAnsi="Times New Roman"/>
          <w:bCs/>
          <w:noProof/>
          <w:sz w:val="28"/>
          <w:szCs w:val="28"/>
          <w:lang w:val="uk-UA"/>
        </w:rPr>
        <w:t xml:space="preserve"> параметрів. Параметри процесу</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(температура,</w:t>
      </w:r>
      <w:r>
        <w:rPr>
          <w:rFonts w:ascii="Times New Roman" w:hAnsi="Times New Roman"/>
          <w:bCs/>
          <w:noProof/>
          <w:sz w:val="28"/>
          <w:szCs w:val="28"/>
          <w:lang w:val="uk-UA"/>
        </w:rPr>
        <w:t xml:space="preserve"> концентрація, тиск) стаюсть доступними при вимірах на кінці</w:t>
      </w:r>
      <w:r w:rsidR="00097817">
        <w:rPr>
          <w:rFonts w:ascii="Times New Roman" w:hAnsi="Times New Roman"/>
          <w:bCs/>
          <w:noProof/>
          <w:sz w:val="28"/>
          <w:szCs w:val="28"/>
          <w:lang w:val="uk-UA"/>
        </w:rPr>
        <w:t xml:space="preserve"> </w:t>
      </w:r>
      <w:r w:rsidRPr="00E60366">
        <w:rPr>
          <w:rFonts w:ascii="Times New Roman" w:hAnsi="Times New Roman"/>
          <w:bCs/>
          <w:noProof/>
          <w:sz w:val="28"/>
          <w:szCs w:val="28"/>
          <w:lang w:val="uk-UA"/>
        </w:rPr>
        <w:t>кожного шару як про</w:t>
      </w:r>
      <w:r w:rsidR="00097817">
        <w:rPr>
          <w:rFonts w:ascii="Times New Roman" w:hAnsi="Times New Roman"/>
          <w:bCs/>
          <w:noProof/>
          <w:sz w:val="28"/>
          <w:szCs w:val="28"/>
          <w:lang w:val="uk-UA"/>
        </w:rPr>
        <w:t xml:space="preserve">мислові дані, але зазвичай не є </w:t>
      </w:r>
      <w:r w:rsidRPr="00E60366">
        <w:rPr>
          <w:rFonts w:ascii="Times New Roman" w:hAnsi="Times New Roman"/>
          <w:bCs/>
          <w:noProof/>
          <w:sz w:val="28"/>
          <w:szCs w:val="28"/>
          <w:lang w:val="uk-UA"/>
        </w:rPr>
        <w:t>доступні по</w:t>
      </w:r>
      <w:r w:rsidR="00097817">
        <w:rPr>
          <w:rFonts w:ascii="Times New Roman" w:hAnsi="Times New Roman"/>
          <w:bCs/>
          <w:noProof/>
          <w:sz w:val="28"/>
          <w:szCs w:val="28"/>
          <w:lang w:val="uk-UA"/>
        </w:rPr>
        <w:t xml:space="preserve"> довжині шару. В цьому випадку, </w:t>
      </w:r>
      <w:r w:rsidRPr="00E60366">
        <w:rPr>
          <w:rFonts w:ascii="Times New Roman" w:hAnsi="Times New Roman"/>
          <w:bCs/>
          <w:noProof/>
          <w:sz w:val="28"/>
          <w:szCs w:val="28"/>
          <w:lang w:val="uk-UA"/>
        </w:rPr>
        <w:t>шляхом моделювання</w:t>
      </w:r>
      <w:r w:rsidR="00097817">
        <w:rPr>
          <w:rFonts w:ascii="Times New Roman" w:hAnsi="Times New Roman"/>
          <w:bCs/>
          <w:noProof/>
          <w:sz w:val="28"/>
          <w:szCs w:val="28"/>
          <w:lang w:val="uk-UA"/>
        </w:rPr>
        <w:t xml:space="preserve"> синтезу, температури реактора, </w:t>
      </w:r>
      <w:r w:rsidRPr="00E60366">
        <w:rPr>
          <w:rFonts w:ascii="Times New Roman" w:hAnsi="Times New Roman"/>
          <w:bCs/>
          <w:noProof/>
          <w:sz w:val="28"/>
          <w:szCs w:val="28"/>
          <w:lang w:val="uk-UA"/>
        </w:rPr>
        <w:t>можна отримати</w:t>
      </w:r>
      <w:r w:rsidR="00097817">
        <w:rPr>
          <w:rFonts w:ascii="Times New Roman" w:hAnsi="Times New Roman"/>
          <w:bCs/>
          <w:noProof/>
          <w:sz w:val="28"/>
          <w:szCs w:val="28"/>
          <w:lang w:val="uk-UA"/>
        </w:rPr>
        <w:t xml:space="preserve"> профілі концентрації та тиску. Для цього зроблено наступні припущення </w:t>
      </w:r>
      <w:r w:rsidRPr="00E60366">
        <w:rPr>
          <w:rFonts w:ascii="Times New Roman" w:hAnsi="Times New Roman"/>
          <w:bCs/>
          <w:noProof/>
          <w:sz w:val="28"/>
          <w:szCs w:val="28"/>
          <w:lang w:val="uk-UA"/>
        </w:rPr>
        <w:t>моделювання:</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w:t>
      </w:r>
      <w:r w:rsidR="00097817">
        <w:rPr>
          <w:rFonts w:ascii="Times New Roman" w:hAnsi="Times New Roman"/>
          <w:bCs/>
          <w:noProof/>
          <w:sz w:val="28"/>
          <w:szCs w:val="28"/>
          <w:lang w:val="uk-UA"/>
        </w:rPr>
        <w:t xml:space="preserve"> Густина каталізатора постійна;</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 Концентрація та температура на поверхні каталізатора та</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основна маса газу дорівнює;</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 Вплив стійкості до проникнення в каталізаторі і</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каталізатором всередині концентрації (діяльності) були</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включений у рівняння коефіцієнтом;</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 Одновимірна декартова координата була</w:t>
      </w:r>
    </w:p>
    <w:p w:rsidR="00E60366" w:rsidRP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уважний разом з об'ємним потоком.</w:t>
      </w:r>
    </w:p>
    <w:p w:rsidR="00E60366" w:rsidRDefault="00E60366" w:rsidP="00E60366">
      <w:pPr>
        <w:spacing w:after="0" w:line="360" w:lineRule="auto"/>
        <w:rPr>
          <w:rFonts w:ascii="Times New Roman" w:hAnsi="Times New Roman"/>
          <w:bCs/>
          <w:noProof/>
          <w:sz w:val="28"/>
          <w:szCs w:val="28"/>
          <w:lang w:val="uk-UA"/>
        </w:rPr>
      </w:pPr>
      <w:r w:rsidRPr="00E60366">
        <w:rPr>
          <w:rFonts w:ascii="Times New Roman" w:hAnsi="Times New Roman"/>
          <w:bCs/>
          <w:noProof/>
          <w:sz w:val="28"/>
          <w:szCs w:val="28"/>
          <w:lang w:val="uk-UA"/>
        </w:rPr>
        <w:t>Для того, щоб отримат</w:t>
      </w:r>
      <w:r w:rsidR="00097817">
        <w:rPr>
          <w:rFonts w:ascii="Times New Roman" w:hAnsi="Times New Roman"/>
          <w:bCs/>
          <w:noProof/>
          <w:sz w:val="28"/>
          <w:szCs w:val="28"/>
          <w:lang w:val="uk-UA"/>
        </w:rPr>
        <w:t>и простішу динамічну модель для</w:t>
      </w:r>
      <w:r w:rsidRPr="00E60366">
        <w:rPr>
          <w:rFonts w:ascii="Times New Roman" w:hAnsi="Times New Roman"/>
          <w:bCs/>
          <w:noProof/>
          <w:sz w:val="28"/>
          <w:szCs w:val="28"/>
          <w:lang w:val="uk-UA"/>
        </w:rPr>
        <w:t>синтезу колон</w:t>
      </w:r>
      <w:r w:rsidR="00097817">
        <w:rPr>
          <w:rFonts w:ascii="Times New Roman" w:hAnsi="Times New Roman"/>
          <w:bCs/>
          <w:noProof/>
          <w:sz w:val="28"/>
          <w:szCs w:val="28"/>
          <w:lang w:val="uk-UA"/>
        </w:rPr>
        <w:t>и, колонка розкладалася у вісім</w:t>
      </w:r>
      <w:r w:rsidRPr="00E60366">
        <w:rPr>
          <w:rFonts w:ascii="Times New Roman" w:hAnsi="Times New Roman"/>
          <w:bCs/>
          <w:noProof/>
          <w:sz w:val="28"/>
          <w:szCs w:val="28"/>
          <w:lang w:val="uk-UA"/>
        </w:rPr>
        <w:t>функціональні блоки. Для кожного блоку ми можемо записа</w:t>
      </w:r>
      <w:r w:rsidR="00097817">
        <w:rPr>
          <w:rFonts w:ascii="Times New Roman" w:hAnsi="Times New Roman"/>
          <w:bCs/>
          <w:noProof/>
          <w:sz w:val="28"/>
          <w:szCs w:val="28"/>
          <w:lang w:val="uk-UA"/>
        </w:rPr>
        <w:t xml:space="preserve">ти масурівняння балансу азоту та водню </w:t>
      </w:r>
      <w:r w:rsidRPr="00E60366">
        <w:rPr>
          <w:rFonts w:ascii="Times New Roman" w:hAnsi="Times New Roman"/>
          <w:bCs/>
          <w:noProof/>
          <w:sz w:val="28"/>
          <w:szCs w:val="28"/>
          <w:lang w:val="uk-UA"/>
        </w:rPr>
        <w:t xml:space="preserve">рівняння теплового балансу для </w:t>
      </w:r>
      <w:r w:rsidRPr="00E60366">
        <w:rPr>
          <w:rFonts w:ascii="Times New Roman" w:hAnsi="Times New Roman"/>
          <w:bCs/>
          <w:noProof/>
          <w:sz w:val="28"/>
          <w:szCs w:val="28"/>
          <w:lang w:val="uk-UA"/>
        </w:rPr>
        <w:lastRenderedPageBreak/>
        <w:t>газової суміші. Ми беремовраховуючи швидкість реакції, яка залежить від</w:t>
      </w:r>
      <w:r w:rsidR="00097817">
        <w:rPr>
          <w:rFonts w:ascii="Times New Roman" w:hAnsi="Times New Roman"/>
          <w:bCs/>
          <w:noProof/>
          <w:sz w:val="28"/>
          <w:szCs w:val="28"/>
          <w:lang w:val="uk-UA"/>
        </w:rPr>
        <w:t xml:space="preserve"> робочої</w:t>
      </w:r>
      <w:r w:rsidRPr="00E60366">
        <w:rPr>
          <w:rFonts w:ascii="Times New Roman" w:hAnsi="Times New Roman"/>
          <w:bCs/>
          <w:noProof/>
          <w:sz w:val="28"/>
          <w:szCs w:val="28"/>
          <w:lang w:val="uk-UA"/>
        </w:rPr>
        <w:t xml:space="preserve"> </w:t>
      </w:r>
      <w:r w:rsidR="00097817">
        <w:rPr>
          <w:rFonts w:ascii="Times New Roman" w:hAnsi="Times New Roman"/>
          <w:bCs/>
          <w:noProof/>
          <w:sz w:val="28"/>
          <w:szCs w:val="28"/>
          <w:lang w:val="uk-UA"/>
        </w:rPr>
        <w:t>температури та тиск у кожній зоні шару. К</w:t>
      </w:r>
      <w:r w:rsidRPr="00E60366">
        <w:rPr>
          <w:rFonts w:ascii="Times New Roman" w:hAnsi="Times New Roman"/>
          <w:bCs/>
          <w:noProof/>
          <w:sz w:val="28"/>
          <w:szCs w:val="28"/>
          <w:lang w:val="uk-UA"/>
        </w:rPr>
        <w:t>оефіцієнти, що фігурують у р</w:t>
      </w:r>
      <w:r w:rsidR="00097817">
        <w:rPr>
          <w:rFonts w:ascii="Times New Roman" w:hAnsi="Times New Roman"/>
          <w:bCs/>
          <w:noProof/>
          <w:sz w:val="28"/>
          <w:szCs w:val="28"/>
          <w:lang w:val="uk-UA"/>
        </w:rPr>
        <w:t xml:space="preserve">івняннях, можуть бути визначені </w:t>
      </w:r>
      <w:r w:rsidRPr="00E60366">
        <w:rPr>
          <w:rFonts w:ascii="Times New Roman" w:hAnsi="Times New Roman"/>
          <w:bCs/>
          <w:noProof/>
          <w:sz w:val="28"/>
          <w:szCs w:val="28"/>
          <w:lang w:val="uk-UA"/>
        </w:rPr>
        <w:t>частково використовуючи відно</w:t>
      </w:r>
      <w:r w:rsidR="00097817">
        <w:rPr>
          <w:rFonts w:ascii="Times New Roman" w:hAnsi="Times New Roman"/>
          <w:bCs/>
          <w:noProof/>
          <w:sz w:val="28"/>
          <w:szCs w:val="28"/>
          <w:lang w:val="uk-UA"/>
        </w:rPr>
        <w:t xml:space="preserve">сини з літератури, а частково з </w:t>
      </w:r>
      <w:r w:rsidRPr="00E60366">
        <w:rPr>
          <w:rFonts w:ascii="Times New Roman" w:hAnsi="Times New Roman"/>
          <w:bCs/>
          <w:noProof/>
          <w:sz w:val="28"/>
          <w:szCs w:val="28"/>
          <w:lang w:val="uk-UA"/>
        </w:rPr>
        <w:t>вимірювання в реальних установках.</w:t>
      </w:r>
    </w:p>
    <w:p w:rsidR="008B01D2" w:rsidRDefault="00B54DA1" w:rsidP="00B54DA1">
      <w:pPr>
        <w:spacing w:after="0" w:line="360" w:lineRule="auto"/>
        <w:rPr>
          <w:rFonts w:ascii="Times New Roman" w:hAnsi="Times New Roman"/>
          <w:sz w:val="28"/>
          <w:szCs w:val="28"/>
          <w:lang w:val="uk-UA"/>
        </w:rPr>
      </w:pPr>
      <w:r w:rsidRPr="00B54DA1">
        <w:rPr>
          <w:rFonts w:ascii="Times New Roman" w:hAnsi="Times New Roman"/>
          <w:sz w:val="28"/>
          <w:szCs w:val="28"/>
          <w:lang w:val="uk-UA"/>
        </w:rPr>
        <w:t>Від правильного вибору конструкції, визначення розмірів і вибору режиму експлуатації колони залежить її продуктивність, стабільність роботи і тривалість експлуатації.</w:t>
      </w:r>
      <w:r>
        <w:rPr>
          <w:rFonts w:ascii="Times New Roman" w:hAnsi="Times New Roman"/>
          <w:sz w:val="28"/>
          <w:szCs w:val="28"/>
          <w:lang w:val="uk-UA"/>
        </w:rPr>
        <w:t xml:space="preserve"> </w:t>
      </w:r>
    </w:p>
    <w:p w:rsidR="00246D2C" w:rsidRDefault="00246D2C" w:rsidP="00B54DA1">
      <w:pPr>
        <w:spacing w:after="0" w:line="360" w:lineRule="auto"/>
        <w:rPr>
          <w:rFonts w:ascii="Times New Roman" w:hAnsi="Times New Roman"/>
          <w:sz w:val="28"/>
          <w:szCs w:val="28"/>
          <w:lang w:val="uk-UA"/>
        </w:rPr>
      </w:pPr>
    </w:p>
    <w:p w:rsidR="00246D2C" w:rsidRDefault="00246D2C" w:rsidP="00B54DA1">
      <w:pPr>
        <w:spacing w:after="0" w:line="360" w:lineRule="auto"/>
        <w:rPr>
          <w:rFonts w:ascii="Times New Roman" w:hAnsi="Times New Roman"/>
          <w:sz w:val="28"/>
          <w:szCs w:val="28"/>
          <w:lang w:val="uk-UA"/>
        </w:rPr>
      </w:pPr>
    </w:p>
    <w:p w:rsidR="00246D2C" w:rsidRDefault="00246D2C" w:rsidP="00B54DA1">
      <w:pPr>
        <w:spacing w:after="0" w:line="360" w:lineRule="auto"/>
        <w:rPr>
          <w:rFonts w:ascii="Times New Roman" w:hAnsi="Times New Roman"/>
          <w:sz w:val="28"/>
          <w:szCs w:val="28"/>
          <w:lang w:val="uk-UA"/>
        </w:rPr>
      </w:pPr>
    </w:p>
    <w:p w:rsidR="00246D2C" w:rsidRDefault="00246D2C" w:rsidP="00B54DA1">
      <w:pPr>
        <w:spacing w:after="0" w:line="360" w:lineRule="auto"/>
        <w:rPr>
          <w:rFonts w:ascii="Times New Roman" w:hAnsi="Times New Roman"/>
          <w:sz w:val="28"/>
          <w:szCs w:val="28"/>
          <w:lang w:val="uk-UA"/>
        </w:rPr>
      </w:pPr>
    </w:p>
    <w:p w:rsidR="00246D2C" w:rsidRDefault="00246D2C" w:rsidP="00B54DA1">
      <w:pPr>
        <w:spacing w:after="0" w:line="360" w:lineRule="auto"/>
        <w:rPr>
          <w:rFonts w:ascii="Times New Roman" w:hAnsi="Times New Roman"/>
          <w:sz w:val="28"/>
          <w:szCs w:val="28"/>
          <w:lang w:val="uk-UA"/>
        </w:rPr>
      </w:pPr>
    </w:p>
    <w:p w:rsidR="00246D2C" w:rsidRDefault="00246D2C" w:rsidP="00B54DA1">
      <w:pPr>
        <w:spacing w:after="0" w:line="360" w:lineRule="auto"/>
        <w:rPr>
          <w:rFonts w:ascii="Times New Roman" w:hAnsi="Times New Roman"/>
          <w:sz w:val="28"/>
          <w:szCs w:val="28"/>
          <w:lang w:val="uk-UA"/>
        </w:rPr>
      </w:pPr>
    </w:p>
    <w:p w:rsidR="0003431F" w:rsidRDefault="00523F82" w:rsidP="00B54DA1">
      <w:pPr>
        <w:spacing w:after="0" w:line="360" w:lineRule="auto"/>
        <w:rPr>
          <w:rFonts w:ascii="Times New Roman" w:hAnsi="Times New Roman"/>
          <w:sz w:val="28"/>
          <w:szCs w:val="28"/>
          <w:lang w:val="uk-UA"/>
        </w:rPr>
      </w:pPr>
      <w:r>
        <w:rPr>
          <w:rFonts w:ascii="Times New Roman" w:hAnsi="Times New Roman"/>
          <w:noProof/>
          <w:sz w:val="28"/>
          <w:szCs w:val="28"/>
        </w:rPr>
        <w:pict>
          <v:shape id="_x0000_s1128" type="#_x0000_t202" style="position:absolute;margin-left:236.1pt;margin-top:3.85pt;width:73.65pt;height:23.25pt;z-index:251722752" strokecolor="white [3212]">
            <v:textbox>
              <w:txbxContent>
                <w:p w:rsidR="00A64501" w:rsidRPr="0003431F" w:rsidRDefault="00A64501" w:rsidP="00501CA0">
                  <w:pPr>
                    <w:rPr>
                      <w:lang w:val="en-US"/>
                    </w:rPr>
                  </w:pPr>
                  <w:r>
                    <w:rPr>
                      <w:lang w:val="en-US"/>
                    </w:rPr>
                    <w:t>G</w:t>
                  </w:r>
                  <w:r>
                    <w:rPr>
                      <w:vertAlign w:val="subscript"/>
                    </w:rPr>
                    <w:t>вих</w:t>
                  </w:r>
                  <w:r>
                    <w:rPr>
                      <w:vertAlign w:val="subscript"/>
                      <w:lang w:val="en-US"/>
                    </w:rPr>
                    <w:t xml:space="preserve">, </w:t>
                  </w:r>
                  <w:r>
                    <w:rPr>
                      <w:lang w:val="en-US"/>
                    </w:rPr>
                    <w:t>C</w:t>
                  </w:r>
                  <w:r>
                    <w:rPr>
                      <w:vertAlign w:val="subscript"/>
                      <w:lang w:val="en-US"/>
                    </w:rPr>
                    <w:t>в</w:t>
                  </w:r>
                  <w:r>
                    <w:rPr>
                      <w:vertAlign w:val="subscript"/>
                    </w:rPr>
                    <w:t>и</w:t>
                  </w:r>
                  <w:r>
                    <w:rPr>
                      <w:vertAlign w:val="subscript"/>
                      <w:lang w:val="en-US"/>
                    </w:rPr>
                    <w:t xml:space="preserve">х, </w:t>
                  </w:r>
                  <w:r>
                    <w:rPr>
                      <w:lang w:val="en-US"/>
                    </w:rPr>
                    <w:t>T</w:t>
                  </w:r>
                  <w:r>
                    <w:rPr>
                      <w:vertAlign w:val="subscript"/>
                      <w:lang w:val="en-US"/>
                    </w:rPr>
                    <w:t>в</w:t>
                  </w:r>
                  <w:r>
                    <w:rPr>
                      <w:vertAlign w:val="subscript"/>
                    </w:rPr>
                    <w:t>и</w:t>
                  </w:r>
                  <w:r>
                    <w:rPr>
                      <w:vertAlign w:val="subscript"/>
                      <w:lang w:val="en-US"/>
                    </w:rPr>
                    <w:t>х</w:t>
                  </w:r>
                </w:p>
              </w:txbxContent>
            </v:textbox>
          </v:shape>
        </w:pict>
      </w:r>
      <w:r>
        <w:rPr>
          <w:rFonts w:ascii="Times New Roman" w:hAnsi="Times New Roman"/>
          <w:noProof/>
          <w:sz w:val="28"/>
          <w:szCs w:val="28"/>
        </w:rPr>
        <w:pict>
          <v:shape id="_x0000_s1126" type="#_x0000_t32" style="position:absolute;margin-left:123.55pt;margin-top:1pt;width:.2pt;height:246.75pt;flip:x y;z-index:251720704" o:connectortype="straight"/>
        </w:pict>
      </w:r>
      <w:r>
        <w:rPr>
          <w:rFonts w:ascii="Times New Roman" w:hAnsi="Times New Roman"/>
          <w:noProof/>
          <w:sz w:val="28"/>
          <w:szCs w:val="28"/>
        </w:rPr>
        <w:pict>
          <v:shape id="_x0000_s1113" type="#_x0000_t32" style="position:absolute;margin-left:230.65pt;margin-top:.8pt;width:0;height:33.5pt;flip:y;z-index:251708416" o:connectortype="straight">
            <v:stroke endarrow="block"/>
          </v:shape>
        </w:pict>
      </w:r>
      <w:r>
        <w:rPr>
          <w:rFonts w:ascii="Times New Roman" w:hAnsi="Times New Roman"/>
          <w:noProof/>
          <w:sz w:val="28"/>
          <w:szCs w:val="28"/>
        </w:rPr>
        <w:pict>
          <v:shape id="_x0000_s1124" type="#_x0000_t32" style="position:absolute;margin-left:123.75pt;margin-top:1.4pt;width:216.3pt;height:.05pt;flip:x;z-index:251719680" o:connectortype="straight"/>
        </w:pict>
      </w:r>
    </w:p>
    <w:p w:rsidR="0003431F" w:rsidRDefault="00523F82" w:rsidP="00B54DA1">
      <w:pPr>
        <w:spacing w:after="0" w:line="360" w:lineRule="auto"/>
        <w:rPr>
          <w:rFonts w:ascii="Times New Roman" w:hAnsi="Times New Roman"/>
          <w:sz w:val="28"/>
          <w:szCs w:val="28"/>
          <w:lang w:val="uk-UA"/>
        </w:rPr>
      </w:pPr>
      <w:r>
        <w:rPr>
          <w:rFonts w:ascii="Times New Roman" w:hAnsi="Times New Roman"/>
          <w:noProof/>
          <w:sz w:val="28"/>
          <w:szCs w:val="28"/>
        </w:rPr>
        <w:pict>
          <v:shape id="_x0000_s1109" type="#_x0000_t32" style="position:absolute;margin-left:186.65pt;margin-top:21.7pt;width:85.65pt;height:18.55pt;flip:x;z-index:251704320" o:connectortype="straight"/>
        </w:pict>
      </w:r>
      <w:r>
        <w:rPr>
          <w:rFonts w:ascii="Times New Roman" w:hAnsi="Times New Roman"/>
          <w:noProof/>
          <w:sz w:val="28"/>
          <w:szCs w:val="28"/>
        </w:rPr>
        <w:pict>
          <v:shape id="_x0000_s1105" type="#_x0000_t32" style="position:absolute;margin-left:186.2pt;margin-top:21.25pt;width:86.25pt;height:19pt;z-index:251700224" o:connectortype="straight"/>
        </w:pict>
      </w:r>
      <w:r>
        <w:rPr>
          <w:rFonts w:ascii="Times New Roman" w:hAnsi="Times New Roman"/>
          <w:noProof/>
          <w:sz w:val="28"/>
          <w:szCs w:val="28"/>
        </w:rPr>
        <w:pict>
          <v:rect id="_x0000_s1096" style="position:absolute;margin-left:186.55pt;margin-top:10.15pt;width:86.25pt;height:220.95pt;z-index:251691007"/>
        </w:pict>
      </w:r>
      <w:r>
        <w:rPr>
          <w:rFonts w:ascii="Times New Roman" w:hAnsi="Times New Roman"/>
          <w:noProof/>
          <w:sz w:val="28"/>
          <w:szCs w:val="28"/>
        </w:rPr>
        <w:pict>
          <v:shape id="_x0000_s1097" type="#_x0000_t32" style="position:absolute;margin-left:186.55pt;margin-top:21.7pt;width:86.25pt;height:0;z-index:251692032" o:connectortype="straight"/>
        </w:pict>
      </w:r>
    </w:p>
    <w:p w:rsidR="0003431F" w:rsidRDefault="00523F82" w:rsidP="0003431F">
      <w:pPr>
        <w:tabs>
          <w:tab w:val="left" w:pos="3114"/>
        </w:tabs>
        <w:spacing w:after="0" w:line="360" w:lineRule="auto"/>
        <w:rPr>
          <w:rFonts w:ascii="Times New Roman" w:hAnsi="Times New Roman"/>
          <w:sz w:val="28"/>
          <w:szCs w:val="28"/>
          <w:lang w:val="uk-UA"/>
        </w:rPr>
      </w:pPr>
      <w:r>
        <w:rPr>
          <w:rFonts w:ascii="Times New Roman" w:hAnsi="Times New Roman"/>
          <w:noProof/>
          <w:sz w:val="28"/>
          <w:szCs w:val="28"/>
        </w:rPr>
        <w:pict>
          <v:shape id="_x0000_s1115" type="#_x0000_t202" style="position:absolute;margin-left:118.9pt;margin-top:5.5pt;width:63.15pt;height:23.25pt;z-index:251710464" strokecolor="white [3212]">
            <v:textbox>
              <w:txbxContent>
                <w:p w:rsidR="00A64501" w:rsidRPr="0003431F" w:rsidRDefault="00A64501" w:rsidP="0003431F">
                  <w:pPr>
                    <w:rPr>
                      <w:lang w:val="en-US"/>
                    </w:rPr>
                  </w:pPr>
                  <w:r>
                    <w:rPr>
                      <w:lang w:val="en-US"/>
                    </w:rPr>
                    <w:t>G</w:t>
                  </w:r>
                  <w:r>
                    <w:rPr>
                      <w:vertAlign w:val="subscript"/>
                      <w:lang w:val="en-US"/>
                    </w:rPr>
                    <w:t xml:space="preserve">14, </w:t>
                  </w:r>
                  <w:r>
                    <w:rPr>
                      <w:lang w:val="en-US"/>
                    </w:rPr>
                    <w:t>C</w:t>
                  </w:r>
                  <w:r>
                    <w:rPr>
                      <w:vertAlign w:val="subscript"/>
                      <w:lang w:val="en-US"/>
                    </w:rPr>
                    <w:t xml:space="preserve">14, </w:t>
                  </w:r>
                  <w:r>
                    <w:rPr>
                      <w:lang w:val="en-US"/>
                    </w:rPr>
                    <w:t>T</w:t>
                  </w:r>
                  <w:r>
                    <w:rPr>
                      <w:vertAlign w:val="subscript"/>
                      <w:lang w:val="en-US"/>
                    </w:rPr>
                    <w:t>14</w:t>
                  </w:r>
                </w:p>
              </w:txbxContent>
            </v:textbox>
          </v:shape>
        </w:pict>
      </w:r>
      <w:r>
        <w:rPr>
          <w:rFonts w:ascii="Times New Roman" w:hAnsi="Times New Roman"/>
          <w:noProof/>
          <w:sz w:val="28"/>
          <w:szCs w:val="28"/>
        </w:rPr>
        <w:pict>
          <v:shape id="_x0000_s1098" type="#_x0000_t32" style="position:absolute;margin-left:186.65pt;margin-top:16.55pt;width:86.25pt;height:0;z-index:251693056" o:connectortype="straight"/>
        </w:pict>
      </w:r>
      <w:r w:rsidR="0003431F">
        <w:rPr>
          <w:rFonts w:ascii="Times New Roman" w:hAnsi="Times New Roman"/>
          <w:sz w:val="28"/>
          <w:szCs w:val="28"/>
          <w:lang w:val="uk-UA"/>
        </w:rPr>
        <w:tab/>
      </w:r>
    </w:p>
    <w:p w:rsidR="0003431F" w:rsidRDefault="00523F82" w:rsidP="0003431F">
      <w:pPr>
        <w:spacing w:after="0" w:line="360" w:lineRule="auto"/>
        <w:rPr>
          <w:rFonts w:ascii="Times New Roman" w:hAnsi="Times New Roman"/>
          <w:sz w:val="28"/>
          <w:szCs w:val="28"/>
          <w:lang w:val="uk-UA"/>
        </w:rPr>
      </w:pPr>
      <w:r>
        <w:rPr>
          <w:rFonts w:ascii="Times New Roman" w:hAnsi="Times New Roman"/>
          <w:noProof/>
          <w:sz w:val="28"/>
          <w:szCs w:val="28"/>
        </w:rPr>
        <w:pict>
          <v:shape id="_x0000_s1114" type="#_x0000_t32" style="position:absolute;margin-left:123.15pt;margin-top:8.35pt;width:63.6pt;height:0;z-index:251709440" o:connectortype="straight">
            <v:stroke endarrow="block"/>
          </v:shape>
        </w:pict>
      </w:r>
    </w:p>
    <w:p w:rsidR="0003431F" w:rsidRDefault="00523F82" w:rsidP="00B54DA1">
      <w:pPr>
        <w:spacing w:after="0" w:line="360" w:lineRule="auto"/>
        <w:rPr>
          <w:rFonts w:ascii="Times New Roman" w:hAnsi="Times New Roman"/>
          <w:sz w:val="28"/>
          <w:szCs w:val="28"/>
          <w:lang w:val="uk-UA"/>
        </w:rPr>
      </w:pPr>
      <w:r>
        <w:rPr>
          <w:rFonts w:ascii="Times New Roman" w:hAnsi="Times New Roman"/>
          <w:noProof/>
          <w:sz w:val="28"/>
          <w:szCs w:val="28"/>
        </w:rPr>
        <w:pict>
          <v:shape id="_x0000_s1117" type="#_x0000_t202" style="position:absolute;margin-left:118.65pt;margin-top:22.2pt;width:63.15pt;height:23.25pt;z-index:251712512" strokecolor="white [3212]">
            <v:textbox>
              <w:txbxContent>
                <w:p w:rsidR="00A64501" w:rsidRPr="0003431F" w:rsidRDefault="00A64501" w:rsidP="0003431F">
                  <w:pPr>
                    <w:rPr>
                      <w:lang w:val="en-US"/>
                    </w:rPr>
                  </w:pPr>
                  <w:r>
                    <w:rPr>
                      <w:lang w:val="en-US"/>
                    </w:rPr>
                    <w:t>G</w:t>
                  </w:r>
                  <w:r>
                    <w:rPr>
                      <w:vertAlign w:val="subscript"/>
                      <w:lang w:val="en-US"/>
                    </w:rPr>
                    <w:t xml:space="preserve">13, </w:t>
                  </w:r>
                  <w:r>
                    <w:rPr>
                      <w:lang w:val="en-US"/>
                    </w:rPr>
                    <w:t>C</w:t>
                  </w:r>
                  <w:r>
                    <w:rPr>
                      <w:vertAlign w:val="subscript"/>
                      <w:lang w:val="en-US"/>
                    </w:rPr>
                    <w:t xml:space="preserve">13, </w:t>
                  </w:r>
                  <w:r>
                    <w:rPr>
                      <w:lang w:val="en-US"/>
                    </w:rPr>
                    <w:t>T</w:t>
                  </w:r>
                  <w:r>
                    <w:rPr>
                      <w:vertAlign w:val="subscript"/>
                      <w:lang w:val="en-US"/>
                    </w:rPr>
                    <w:t>13</w:t>
                  </w:r>
                </w:p>
              </w:txbxContent>
            </v:textbox>
          </v:shape>
        </w:pict>
      </w:r>
      <w:r>
        <w:rPr>
          <w:rFonts w:ascii="Times New Roman" w:hAnsi="Times New Roman"/>
          <w:noProof/>
          <w:sz w:val="28"/>
          <w:szCs w:val="28"/>
        </w:rPr>
        <w:pict>
          <v:shape id="_x0000_s1110" type="#_x0000_t32" style="position:absolute;margin-left:186.75pt;margin-top:7.55pt;width:85.65pt;height:18.55pt;flip:x;z-index:251705344" o:connectortype="straight"/>
        </w:pict>
      </w:r>
      <w:r>
        <w:rPr>
          <w:rFonts w:ascii="Times New Roman" w:hAnsi="Times New Roman"/>
          <w:noProof/>
          <w:sz w:val="28"/>
          <w:szCs w:val="28"/>
        </w:rPr>
        <w:pict>
          <v:shape id="_x0000_s1106" type="#_x0000_t32" style="position:absolute;margin-left:186.05pt;margin-top:6.7pt;width:86.25pt;height:19pt;z-index:251701248" o:connectortype="straight"/>
        </w:pict>
      </w:r>
      <w:r>
        <w:rPr>
          <w:rFonts w:ascii="Times New Roman" w:hAnsi="Times New Roman"/>
          <w:noProof/>
          <w:sz w:val="28"/>
          <w:szCs w:val="28"/>
        </w:rPr>
        <w:pict>
          <v:shape id="_x0000_s1099" type="#_x0000_t32" style="position:absolute;margin-left:186.65pt;margin-top:6.9pt;width:86.25pt;height:0;z-index:251694080" o:connectortype="straight"/>
        </w:pict>
      </w:r>
    </w:p>
    <w:p w:rsidR="0003431F" w:rsidRDefault="00523F82" w:rsidP="00B54DA1">
      <w:pPr>
        <w:spacing w:after="0" w:line="360" w:lineRule="auto"/>
        <w:rPr>
          <w:rFonts w:ascii="Times New Roman" w:hAnsi="Times New Roman"/>
          <w:sz w:val="28"/>
          <w:szCs w:val="28"/>
          <w:lang w:val="uk-UA"/>
        </w:rPr>
      </w:pPr>
      <w:r>
        <w:rPr>
          <w:rFonts w:ascii="Times New Roman" w:hAnsi="Times New Roman"/>
          <w:noProof/>
          <w:sz w:val="28"/>
          <w:szCs w:val="28"/>
        </w:rPr>
        <w:pict>
          <v:shape id="_x0000_s1100" type="#_x0000_t32" style="position:absolute;margin-left:186.25pt;margin-top:2.4pt;width:86.25pt;height:0;z-index:251695104" o:connectortype="straight"/>
        </w:pict>
      </w:r>
    </w:p>
    <w:p w:rsidR="0003431F" w:rsidRDefault="00523F82" w:rsidP="00B54DA1">
      <w:pPr>
        <w:spacing w:after="0" w:line="360" w:lineRule="auto"/>
        <w:rPr>
          <w:rFonts w:ascii="Times New Roman" w:hAnsi="Times New Roman"/>
          <w:sz w:val="28"/>
          <w:szCs w:val="28"/>
          <w:lang w:val="uk-UA"/>
        </w:rPr>
      </w:pPr>
      <w:r>
        <w:rPr>
          <w:rFonts w:ascii="Times New Roman" w:hAnsi="Times New Roman"/>
          <w:noProof/>
          <w:sz w:val="28"/>
          <w:szCs w:val="28"/>
        </w:rPr>
        <w:pict>
          <v:shape id="_x0000_s1116" type="#_x0000_t32" style="position:absolute;margin-left:122.9pt;margin-top:.9pt;width:63.6pt;height:0;z-index:251711488" o:connectortype="straight">
            <v:stroke endarrow="block"/>
          </v:shape>
        </w:pict>
      </w:r>
      <w:r>
        <w:rPr>
          <w:rFonts w:ascii="Times New Roman" w:hAnsi="Times New Roman"/>
          <w:noProof/>
          <w:sz w:val="28"/>
          <w:szCs w:val="28"/>
        </w:rPr>
        <w:pict>
          <v:shape id="_x0000_s1111" type="#_x0000_t32" style="position:absolute;margin-left:186.85pt;margin-top:18.05pt;width:85.65pt;height:18.55pt;flip:x;z-index:251706368" o:connectortype="straight"/>
        </w:pict>
      </w:r>
      <w:r>
        <w:rPr>
          <w:rFonts w:ascii="Times New Roman" w:hAnsi="Times New Roman"/>
          <w:noProof/>
          <w:sz w:val="28"/>
          <w:szCs w:val="28"/>
        </w:rPr>
        <w:pict>
          <v:shape id="_x0000_s1101" type="#_x0000_t32" style="position:absolute;margin-left:186.65pt;margin-top:17.55pt;width:86.25pt;height:0;z-index:251696128" o:connectortype="straight"/>
        </w:pict>
      </w:r>
      <w:r>
        <w:rPr>
          <w:rFonts w:ascii="Times New Roman" w:hAnsi="Times New Roman"/>
          <w:noProof/>
          <w:sz w:val="28"/>
          <w:szCs w:val="28"/>
        </w:rPr>
        <w:pict>
          <v:shape id="_x0000_s1107" type="#_x0000_t32" style="position:absolute;margin-left:186.05pt;margin-top:17.65pt;width:86.25pt;height:19pt;z-index:251702272" o:connectortype="straight"/>
        </w:pict>
      </w:r>
    </w:p>
    <w:p w:rsidR="0003431F" w:rsidRDefault="00523F82" w:rsidP="00B54DA1">
      <w:pPr>
        <w:spacing w:after="0" w:line="360" w:lineRule="auto"/>
        <w:rPr>
          <w:rFonts w:ascii="Times New Roman" w:hAnsi="Times New Roman"/>
          <w:sz w:val="28"/>
          <w:szCs w:val="28"/>
          <w:lang w:val="uk-UA"/>
        </w:rPr>
      </w:pPr>
      <w:r>
        <w:rPr>
          <w:rFonts w:ascii="Times New Roman" w:hAnsi="Times New Roman"/>
          <w:noProof/>
          <w:sz w:val="28"/>
          <w:szCs w:val="28"/>
        </w:rPr>
        <w:pict>
          <v:shape id="_x0000_s1119" type="#_x0000_t202" style="position:absolute;margin-left:119pt;margin-top:5.15pt;width:63.15pt;height:23.25pt;z-index:251714560" strokecolor="white [3212]">
            <v:textbox>
              <w:txbxContent>
                <w:p w:rsidR="00A64501" w:rsidRPr="0003431F" w:rsidRDefault="00A64501" w:rsidP="0003431F">
                  <w:pPr>
                    <w:rPr>
                      <w:lang w:val="en-US"/>
                    </w:rPr>
                  </w:pPr>
                  <w:r>
                    <w:rPr>
                      <w:lang w:val="en-US"/>
                    </w:rPr>
                    <w:t>G</w:t>
                  </w:r>
                  <w:r>
                    <w:rPr>
                      <w:vertAlign w:val="subscript"/>
                      <w:lang w:val="en-US"/>
                    </w:rPr>
                    <w:t xml:space="preserve">12, </w:t>
                  </w:r>
                  <w:r>
                    <w:rPr>
                      <w:lang w:val="en-US"/>
                    </w:rPr>
                    <w:t>C</w:t>
                  </w:r>
                  <w:r>
                    <w:rPr>
                      <w:vertAlign w:val="subscript"/>
                      <w:lang w:val="en-US"/>
                    </w:rPr>
                    <w:t xml:space="preserve">12, </w:t>
                  </w:r>
                  <w:r>
                    <w:rPr>
                      <w:lang w:val="en-US"/>
                    </w:rPr>
                    <w:t>T</w:t>
                  </w:r>
                  <w:r>
                    <w:rPr>
                      <w:vertAlign w:val="subscript"/>
                      <w:lang w:val="en-US"/>
                    </w:rPr>
                    <w:t>12</w:t>
                  </w:r>
                </w:p>
              </w:txbxContent>
            </v:textbox>
          </v:shape>
        </w:pict>
      </w:r>
      <w:r>
        <w:rPr>
          <w:rFonts w:ascii="Times New Roman" w:hAnsi="Times New Roman"/>
          <w:noProof/>
          <w:sz w:val="28"/>
          <w:szCs w:val="28"/>
        </w:rPr>
        <w:pict>
          <v:shape id="_x0000_s1102" type="#_x0000_t32" style="position:absolute;margin-left:186.4pt;margin-top:12.6pt;width:86.25pt;height:0;z-index:251697152" o:connectortype="straight"/>
        </w:pict>
      </w:r>
    </w:p>
    <w:p w:rsidR="0003431F" w:rsidRDefault="00523F82" w:rsidP="00B54DA1">
      <w:pPr>
        <w:spacing w:after="0" w:line="360" w:lineRule="auto"/>
        <w:rPr>
          <w:rFonts w:ascii="Times New Roman" w:hAnsi="Times New Roman"/>
          <w:sz w:val="28"/>
          <w:szCs w:val="28"/>
          <w:lang w:val="uk-UA"/>
        </w:rPr>
      </w:pPr>
      <w:r>
        <w:rPr>
          <w:rFonts w:ascii="Times New Roman" w:hAnsi="Times New Roman"/>
          <w:noProof/>
          <w:sz w:val="28"/>
          <w:szCs w:val="28"/>
        </w:rPr>
        <w:pict>
          <v:shape id="_x0000_s1118" type="#_x0000_t32" style="position:absolute;margin-left:123.25pt;margin-top:8pt;width:63.6pt;height:0;z-index:251713536" o:connectortype="straight">
            <v:stroke endarrow="block"/>
          </v:shape>
        </w:pict>
      </w:r>
      <w:r>
        <w:rPr>
          <w:rFonts w:ascii="Times New Roman" w:hAnsi="Times New Roman"/>
          <w:noProof/>
          <w:sz w:val="28"/>
          <w:szCs w:val="28"/>
        </w:rPr>
        <w:pict>
          <v:shape id="_x0000_s1112" type="#_x0000_t32" style="position:absolute;margin-left:186.75pt;margin-top:24.1pt;width:85.65pt;height:18.55pt;flip:x;z-index:251707392" o:connectortype="straight"/>
        </w:pict>
      </w:r>
      <w:r>
        <w:rPr>
          <w:rFonts w:ascii="Times New Roman" w:hAnsi="Times New Roman"/>
          <w:noProof/>
          <w:sz w:val="28"/>
          <w:szCs w:val="28"/>
        </w:rPr>
        <w:pict>
          <v:shape id="_x0000_s1108" type="#_x0000_t32" style="position:absolute;margin-left:186.2pt;margin-top:23.45pt;width:86.25pt;height:19pt;z-index:251703296" o:connectortype="straight"/>
        </w:pict>
      </w:r>
      <w:r>
        <w:rPr>
          <w:rFonts w:ascii="Times New Roman" w:hAnsi="Times New Roman"/>
          <w:noProof/>
          <w:sz w:val="28"/>
          <w:szCs w:val="28"/>
        </w:rPr>
        <w:pict>
          <v:shape id="_x0000_s1103" type="#_x0000_t32" style="position:absolute;margin-left:186.3pt;margin-top:23pt;width:86.25pt;height:0;z-index:251698176" o:connectortype="straight"/>
        </w:pict>
      </w:r>
    </w:p>
    <w:p w:rsidR="0003431F" w:rsidRDefault="00523F82" w:rsidP="00B54DA1">
      <w:pPr>
        <w:spacing w:after="0" w:line="360" w:lineRule="auto"/>
        <w:rPr>
          <w:rFonts w:ascii="Times New Roman" w:hAnsi="Times New Roman"/>
          <w:sz w:val="28"/>
          <w:szCs w:val="28"/>
          <w:lang w:val="uk-UA"/>
        </w:rPr>
      </w:pPr>
      <w:r>
        <w:rPr>
          <w:rFonts w:ascii="Times New Roman" w:hAnsi="Times New Roman"/>
          <w:noProof/>
          <w:sz w:val="28"/>
          <w:szCs w:val="28"/>
        </w:rPr>
        <w:pict>
          <v:shape id="_x0000_s1121" type="#_x0000_t202" style="position:absolute;margin-left:119pt;margin-top:2.9pt;width:63.15pt;height:23.25pt;z-index:251716608" strokecolor="white [3212]">
            <v:textbox>
              <w:txbxContent>
                <w:p w:rsidR="00A64501" w:rsidRPr="0003431F" w:rsidRDefault="00A64501" w:rsidP="0003431F">
                  <w:pPr>
                    <w:rPr>
                      <w:lang w:val="en-US"/>
                    </w:rPr>
                  </w:pPr>
                  <w:r>
                    <w:rPr>
                      <w:lang w:val="en-US"/>
                    </w:rPr>
                    <w:t>G</w:t>
                  </w:r>
                  <w:r>
                    <w:rPr>
                      <w:vertAlign w:val="subscript"/>
                      <w:lang w:val="en-US"/>
                    </w:rPr>
                    <w:t xml:space="preserve">11, </w:t>
                  </w:r>
                  <w:r>
                    <w:rPr>
                      <w:lang w:val="en-US"/>
                    </w:rPr>
                    <w:t>C</w:t>
                  </w:r>
                  <w:r>
                    <w:rPr>
                      <w:vertAlign w:val="subscript"/>
                      <w:lang w:val="en-US"/>
                    </w:rPr>
                    <w:t xml:space="preserve">11, </w:t>
                  </w:r>
                  <w:r>
                    <w:rPr>
                      <w:lang w:val="en-US"/>
                    </w:rPr>
                    <w:t>T</w:t>
                  </w:r>
                  <w:r>
                    <w:rPr>
                      <w:vertAlign w:val="subscript"/>
                      <w:lang w:val="en-US"/>
                    </w:rPr>
                    <w:t>11</w:t>
                  </w:r>
                </w:p>
              </w:txbxContent>
            </v:textbox>
          </v:shape>
        </w:pict>
      </w:r>
      <w:r>
        <w:rPr>
          <w:rFonts w:ascii="Times New Roman" w:hAnsi="Times New Roman"/>
          <w:noProof/>
          <w:sz w:val="28"/>
          <w:szCs w:val="28"/>
        </w:rPr>
        <w:pict>
          <v:shape id="_x0000_s1120" type="#_x0000_t32" style="position:absolute;margin-left:123.25pt;margin-top:29.9pt;width:63.6pt;height:0;z-index:251715584" o:connectortype="straight">
            <v:stroke endarrow="block"/>
          </v:shape>
        </w:pict>
      </w:r>
      <w:r>
        <w:rPr>
          <w:rFonts w:ascii="Times New Roman" w:hAnsi="Times New Roman"/>
          <w:noProof/>
          <w:sz w:val="28"/>
          <w:szCs w:val="28"/>
        </w:rPr>
        <w:pict>
          <v:shape id="_x0000_s1104" type="#_x0000_t32" style="position:absolute;margin-left:186.2pt;margin-top:19.1pt;width:86.25pt;height:0;z-index:251699200" o:connectortype="straight"/>
        </w:pict>
      </w:r>
    </w:p>
    <w:p w:rsidR="00501CA0" w:rsidRDefault="00523F82" w:rsidP="00B54DA1">
      <w:pPr>
        <w:spacing w:after="0" w:line="360" w:lineRule="auto"/>
        <w:rPr>
          <w:rFonts w:ascii="Times New Roman" w:hAnsi="Times New Roman"/>
          <w:sz w:val="28"/>
          <w:szCs w:val="28"/>
          <w:lang w:val="uk-UA"/>
        </w:rPr>
      </w:pPr>
      <w:r>
        <w:rPr>
          <w:rFonts w:ascii="Times New Roman" w:hAnsi="Times New Roman"/>
          <w:noProof/>
          <w:sz w:val="28"/>
          <w:szCs w:val="28"/>
        </w:rPr>
        <w:pict>
          <v:shape id="_x0000_s1127" type="#_x0000_t202" style="position:absolute;margin-left:242.35pt;margin-top:23.9pt;width:63.15pt;height:23.25pt;z-index:251721728" strokecolor="white [3212]">
            <v:textbox>
              <w:txbxContent>
                <w:p w:rsidR="00A64501" w:rsidRPr="0003431F" w:rsidRDefault="00A64501" w:rsidP="00501CA0">
                  <w:pPr>
                    <w:rPr>
                      <w:lang w:val="en-US"/>
                    </w:rPr>
                  </w:pPr>
                  <w:r>
                    <w:rPr>
                      <w:lang w:val="en-US"/>
                    </w:rPr>
                    <w:t>G</w:t>
                  </w:r>
                  <w:r>
                    <w:rPr>
                      <w:vertAlign w:val="subscript"/>
                    </w:rPr>
                    <w:t>вх</w:t>
                  </w:r>
                  <w:r>
                    <w:rPr>
                      <w:vertAlign w:val="subscript"/>
                      <w:lang w:val="en-US"/>
                    </w:rPr>
                    <w:t xml:space="preserve">, </w:t>
                  </w:r>
                  <w:r>
                    <w:rPr>
                      <w:lang w:val="en-US"/>
                    </w:rPr>
                    <w:t>C</w:t>
                  </w:r>
                  <w:r>
                    <w:rPr>
                      <w:vertAlign w:val="subscript"/>
                      <w:lang w:val="en-US"/>
                    </w:rPr>
                    <w:t xml:space="preserve">вх, </w:t>
                  </w:r>
                  <w:r>
                    <w:rPr>
                      <w:lang w:val="en-US"/>
                    </w:rPr>
                    <w:t>T</w:t>
                  </w:r>
                  <w:r>
                    <w:rPr>
                      <w:vertAlign w:val="subscript"/>
                      <w:lang w:val="en-US"/>
                    </w:rPr>
                    <w:t>вх</w:t>
                  </w:r>
                </w:p>
              </w:txbxContent>
            </v:textbox>
          </v:shape>
        </w:pict>
      </w:r>
      <w:r>
        <w:rPr>
          <w:rFonts w:ascii="Times New Roman" w:hAnsi="Times New Roman"/>
          <w:noProof/>
          <w:sz w:val="28"/>
          <w:szCs w:val="28"/>
        </w:rPr>
        <w:pict>
          <v:shape id="_x0000_s1123" type="#_x0000_t32" style="position:absolute;margin-left:232.55pt;margin-top:13.75pt;width:0;height:35.95pt;flip:y;z-index:251718656" o:connectortype="straight">
            <v:stroke endarrow="block"/>
          </v:shape>
        </w:pict>
      </w:r>
      <w:r>
        <w:rPr>
          <w:rFonts w:ascii="Times New Roman" w:hAnsi="Times New Roman"/>
          <w:noProof/>
          <w:sz w:val="28"/>
          <w:szCs w:val="28"/>
        </w:rPr>
        <w:pict>
          <v:shape id="_x0000_s1122" type="#_x0000_t32" style="position:absolute;margin-left:233pt;margin-top:49.7pt;width:102.4pt;height:.45pt;flip:x y;z-index:251717632" o:connectortype="straight"/>
        </w:pict>
      </w:r>
    </w:p>
    <w:p w:rsidR="00501CA0" w:rsidRPr="00501CA0" w:rsidRDefault="00501CA0" w:rsidP="00501CA0">
      <w:pPr>
        <w:rPr>
          <w:rFonts w:ascii="Times New Roman" w:hAnsi="Times New Roman"/>
          <w:sz w:val="28"/>
          <w:szCs w:val="28"/>
          <w:lang w:val="uk-UA"/>
        </w:rPr>
      </w:pPr>
    </w:p>
    <w:p w:rsidR="00501CA0" w:rsidRPr="006304EB" w:rsidRDefault="00B67A76" w:rsidP="006304EB">
      <w:pPr>
        <w:jc w:val="center"/>
        <w:rPr>
          <w:rFonts w:ascii="Times New Roman" w:hAnsi="Times New Roman"/>
          <w:sz w:val="28"/>
          <w:szCs w:val="28"/>
          <w:lang w:val="uk-UA"/>
        </w:rPr>
      </w:pPr>
      <w:r w:rsidRPr="006304EB">
        <w:rPr>
          <w:rFonts w:ascii="Times New Roman" w:hAnsi="Times New Roman"/>
          <w:sz w:val="28"/>
          <w:szCs w:val="28"/>
          <w:lang w:val="uk-UA"/>
        </w:rPr>
        <w:t>Ри</w:t>
      </w:r>
      <w:r w:rsidR="00501CA0" w:rsidRPr="006304EB">
        <w:rPr>
          <w:rFonts w:ascii="Times New Roman" w:hAnsi="Times New Roman"/>
          <w:sz w:val="28"/>
          <w:szCs w:val="28"/>
          <w:lang w:val="uk-UA"/>
        </w:rPr>
        <w:t>с. 3.1 - Технологічна схема колони синтезу з вхідними та вихідними</w:t>
      </w:r>
    </w:p>
    <w:p w:rsidR="00E35DB9" w:rsidRPr="006304EB" w:rsidRDefault="00E35DB9" w:rsidP="00097817">
      <w:pPr>
        <w:jc w:val="center"/>
        <w:rPr>
          <w:rFonts w:ascii="Times New Roman" w:hAnsi="Times New Roman"/>
          <w:sz w:val="28"/>
          <w:szCs w:val="28"/>
          <w:lang w:val="uk-UA"/>
        </w:rPr>
      </w:pPr>
      <w:r w:rsidRPr="006304EB">
        <w:rPr>
          <w:rFonts w:ascii="Times New Roman" w:hAnsi="Times New Roman"/>
          <w:sz w:val="28"/>
          <w:szCs w:val="28"/>
          <w:lang w:val="uk-UA"/>
        </w:rPr>
        <w:t>П</w:t>
      </w:r>
      <w:r w:rsidR="00501CA0" w:rsidRPr="006304EB">
        <w:rPr>
          <w:rFonts w:ascii="Times New Roman" w:hAnsi="Times New Roman"/>
          <w:sz w:val="28"/>
          <w:szCs w:val="28"/>
          <w:lang w:val="uk-UA"/>
        </w:rPr>
        <w:t>араметрами</w:t>
      </w:r>
    </w:p>
    <w:p w:rsidR="0097341D" w:rsidRPr="0097341D" w:rsidRDefault="00B54DA1" w:rsidP="0097341D">
      <w:pPr>
        <w:spacing w:after="0" w:line="360" w:lineRule="auto"/>
        <w:rPr>
          <w:rFonts w:ascii="Times New Roman" w:hAnsi="Times New Roman"/>
          <w:sz w:val="28"/>
          <w:szCs w:val="28"/>
          <w:lang w:val="uk-UA"/>
        </w:rPr>
      </w:pPr>
      <w:r>
        <w:rPr>
          <w:rFonts w:ascii="Times New Roman" w:hAnsi="Times New Roman"/>
          <w:sz w:val="28"/>
          <w:szCs w:val="28"/>
          <w:lang w:val="uk-UA"/>
        </w:rPr>
        <w:t>У катализаторні</w:t>
      </w:r>
      <w:r w:rsidRPr="00B54DA1">
        <w:rPr>
          <w:rFonts w:ascii="Times New Roman" w:hAnsi="Times New Roman"/>
          <w:sz w:val="28"/>
          <w:szCs w:val="28"/>
          <w:lang w:val="uk-UA"/>
        </w:rPr>
        <w:t>й зоні азотовод</w:t>
      </w:r>
      <w:r>
        <w:rPr>
          <w:rFonts w:ascii="Times New Roman" w:hAnsi="Times New Roman"/>
          <w:sz w:val="28"/>
          <w:szCs w:val="28"/>
          <w:lang w:val="uk-UA"/>
        </w:rPr>
        <w:t xml:space="preserve">нева </w:t>
      </w:r>
      <w:r w:rsidRPr="00B54DA1">
        <w:rPr>
          <w:rFonts w:ascii="Times New Roman" w:hAnsi="Times New Roman"/>
          <w:sz w:val="28"/>
          <w:szCs w:val="28"/>
          <w:lang w:val="uk-UA"/>
        </w:rPr>
        <w:t xml:space="preserve">суміш послідовно проходить чотири шари каталізатора, на яких відбувається утворення аміаку. Реакція синтезу аміаку </w:t>
      </w:r>
      <w:r w:rsidRPr="00B54DA1">
        <w:rPr>
          <w:rFonts w:ascii="Times New Roman" w:hAnsi="Times New Roman"/>
          <w:sz w:val="28"/>
          <w:szCs w:val="28"/>
          <w:lang w:val="uk-UA"/>
        </w:rPr>
        <w:lastRenderedPageBreak/>
        <w:t>супроводжується зменшенням об'єму газової суміші і протікає з виділ</w:t>
      </w:r>
      <w:r w:rsidR="0097341D">
        <w:rPr>
          <w:rFonts w:ascii="Times New Roman" w:hAnsi="Times New Roman"/>
          <w:sz w:val="28"/>
          <w:szCs w:val="28"/>
          <w:lang w:val="uk-UA"/>
        </w:rPr>
        <w:t>енням великої кількості теплоти.</w:t>
      </w:r>
      <w:r w:rsidRPr="00B54DA1">
        <w:rPr>
          <w:rFonts w:ascii="Times New Roman" w:hAnsi="Times New Roman"/>
          <w:sz w:val="28"/>
          <w:szCs w:val="28"/>
          <w:lang w:val="uk-UA"/>
        </w:rPr>
        <w:t xml:space="preserve"> </w:t>
      </w:r>
      <w:r w:rsidR="0097341D">
        <w:rPr>
          <w:rFonts w:ascii="Times New Roman" w:hAnsi="Times New Roman"/>
          <w:sz w:val="28"/>
          <w:szCs w:val="28"/>
          <w:lang w:val="uk-UA"/>
        </w:rPr>
        <w:t>Ч</w:t>
      </w:r>
      <w:r w:rsidR="0097341D" w:rsidRPr="0097341D">
        <w:rPr>
          <w:rFonts w:ascii="Times New Roman" w:hAnsi="Times New Roman"/>
          <w:sz w:val="28"/>
          <w:szCs w:val="28"/>
          <w:lang w:val="uk-UA"/>
        </w:rPr>
        <w:t>астина цієї теплоти використовується в</w:t>
      </w:r>
    </w:p>
    <w:p w:rsidR="0097341D" w:rsidRPr="0097341D" w:rsidRDefault="0097341D" w:rsidP="0097341D">
      <w:pPr>
        <w:spacing w:after="0" w:line="360" w:lineRule="auto"/>
        <w:rPr>
          <w:rFonts w:ascii="Times New Roman" w:hAnsi="Times New Roman"/>
          <w:sz w:val="28"/>
          <w:szCs w:val="28"/>
          <w:lang w:val="uk-UA"/>
        </w:rPr>
      </w:pPr>
      <w:r w:rsidRPr="0097341D">
        <w:rPr>
          <w:rFonts w:ascii="Times New Roman" w:hAnsi="Times New Roman"/>
          <w:sz w:val="28"/>
          <w:szCs w:val="28"/>
          <w:lang w:val="uk-UA"/>
        </w:rPr>
        <w:t>теплообміннику для нагрівання циркуляційного газу до температури початку</w:t>
      </w:r>
    </w:p>
    <w:p w:rsidR="0097341D" w:rsidRDefault="0097341D" w:rsidP="0097341D">
      <w:pPr>
        <w:spacing w:after="0" w:line="360" w:lineRule="auto"/>
        <w:rPr>
          <w:rFonts w:ascii="Times New Roman" w:hAnsi="Times New Roman"/>
          <w:sz w:val="28"/>
          <w:szCs w:val="28"/>
          <w:lang w:val="uk-UA"/>
        </w:rPr>
      </w:pPr>
      <w:r>
        <w:rPr>
          <w:rFonts w:ascii="Times New Roman" w:hAnsi="Times New Roman"/>
          <w:sz w:val="28"/>
          <w:szCs w:val="28"/>
          <w:lang w:val="uk-UA"/>
        </w:rPr>
        <w:t>реакції (720 К). М</w:t>
      </w:r>
      <w:r w:rsidR="00B54DA1" w:rsidRPr="00B54DA1">
        <w:rPr>
          <w:rFonts w:ascii="Times New Roman" w:hAnsi="Times New Roman"/>
          <w:sz w:val="28"/>
          <w:szCs w:val="28"/>
          <w:lang w:val="uk-UA"/>
        </w:rPr>
        <w:t xml:space="preserve">аксимально допустима температура по верствам каталізатора повинні бути в межах 390-525 ℃. </w:t>
      </w:r>
    </w:p>
    <w:p w:rsidR="0097341D" w:rsidRDefault="0097341D" w:rsidP="0097341D">
      <w:pPr>
        <w:spacing w:after="0" w:line="360" w:lineRule="auto"/>
        <w:rPr>
          <w:rFonts w:ascii="Times New Roman" w:hAnsi="Times New Roman"/>
          <w:sz w:val="28"/>
          <w:szCs w:val="28"/>
          <w:lang w:val="uk-UA"/>
        </w:rPr>
      </w:pPr>
    </w:p>
    <w:p w:rsidR="00B54DA1" w:rsidRDefault="00B54DA1" w:rsidP="0097341D">
      <w:pPr>
        <w:spacing w:after="0" w:line="360" w:lineRule="auto"/>
        <w:rPr>
          <w:rFonts w:ascii="Times New Roman" w:hAnsi="Times New Roman"/>
          <w:sz w:val="28"/>
          <w:szCs w:val="28"/>
          <w:lang w:val="uk-UA"/>
        </w:rPr>
      </w:pPr>
      <w:r w:rsidRPr="00B54DA1">
        <w:rPr>
          <w:rFonts w:ascii="Times New Roman" w:hAnsi="Times New Roman"/>
          <w:sz w:val="28"/>
          <w:szCs w:val="28"/>
          <w:lang w:val="uk-UA"/>
        </w:rPr>
        <w:t>Після четвертого шару каталізатора газова суміш при температурі 500-515 ℃ під</w:t>
      </w:r>
      <w:r>
        <w:rPr>
          <w:rFonts w:ascii="Times New Roman" w:hAnsi="Times New Roman"/>
          <w:sz w:val="28"/>
          <w:szCs w:val="28"/>
          <w:lang w:val="uk-UA"/>
        </w:rPr>
        <w:t>німається по центральній трубі</w:t>
      </w:r>
      <w:r w:rsidRPr="00B54DA1">
        <w:rPr>
          <w:rFonts w:ascii="Times New Roman" w:hAnsi="Times New Roman"/>
          <w:sz w:val="28"/>
          <w:szCs w:val="28"/>
          <w:lang w:val="uk-UA"/>
        </w:rPr>
        <w:t>, прохо</w:t>
      </w:r>
      <w:r>
        <w:rPr>
          <w:rFonts w:ascii="Times New Roman" w:hAnsi="Times New Roman"/>
          <w:sz w:val="28"/>
          <w:szCs w:val="28"/>
          <w:lang w:val="uk-UA"/>
        </w:rPr>
        <w:t xml:space="preserve">дить по трубках теплообмінника </w:t>
      </w:r>
      <w:r w:rsidRPr="00B54DA1">
        <w:rPr>
          <w:rFonts w:ascii="Times New Roman" w:hAnsi="Times New Roman"/>
          <w:sz w:val="28"/>
          <w:szCs w:val="28"/>
          <w:lang w:val="uk-UA"/>
        </w:rPr>
        <w:t>, охолоджуючись при цьому до 325-335 ℃, і виходить з колони. Температура після четвертого шару каталізатора не повинна перевищувати 535 ℃.</w:t>
      </w:r>
    </w:p>
    <w:p w:rsidR="00246D2C" w:rsidRDefault="0097341D" w:rsidP="0097341D">
      <w:pPr>
        <w:spacing w:after="0" w:line="360" w:lineRule="auto"/>
        <w:rPr>
          <w:rFonts w:ascii="Times New Roman" w:hAnsi="Times New Roman"/>
          <w:sz w:val="28"/>
          <w:szCs w:val="28"/>
          <w:lang w:val="uk-UA"/>
        </w:rPr>
      </w:pPr>
      <w:r>
        <w:rPr>
          <w:rFonts w:ascii="Times New Roman" w:hAnsi="Times New Roman"/>
          <w:sz w:val="28"/>
          <w:szCs w:val="28"/>
          <w:lang w:val="uk-UA"/>
        </w:rPr>
        <w:t xml:space="preserve">Для регулювання </w:t>
      </w:r>
      <w:r w:rsidRPr="0097341D">
        <w:rPr>
          <w:rFonts w:ascii="Times New Roman" w:hAnsi="Times New Roman"/>
          <w:sz w:val="28"/>
          <w:szCs w:val="28"/>
          <w:lang w:val="uk-UA"/>
        </w:rPr>
        <w:t>температурного режиму застосовуються байпас</w:t>
      </w:r>
      <w:r>
        <w:rPr>
          <w:rFonts w:ascii="Times New Roman" w:hAnsi="Times New Roman"/>
          <w:sz w:val="28"/>
          <w:szCs w:val="28"/>
          <w:lang w:val="uk-UA"/>
        </w:rPr>
        <w:t xml:space="preserve">ні потоки з витратами G11, G12, </w:t>
      </w:r>
      <w:r w:rsidRPr="0097341D">
        <w:rPr>
          <w:rFonts w:ascii="Times New Roman" w:hAnsi="Times New Roman"/>
          <w:sz w:val="28"/>
          <w:szCs w:val="28"/>
          <w:lang w:val="uk-UA"/>
        </w:rPr>
        <w:t xml:space="preserve">G13, G14, що подають </w:t>
      </w:r>
    </w:p>
    <w:p w:rsidR="00246D2C" w:rsidRDefault="00246D2C" w:rsidP="0097341D">
      <w:pPr>
        <w:spacing w:after="0" w:line="360" w:lineRule="auto"/>
        <w:rPr>
          <w:rFonts w:ascii="Times New Roman" w:hAnsi="Times New Roman"/>
          <w:sz w:val="28"/>
          <w:szCs w:val="28"/>
          <w:lang w:val="uk-UA"/>
        </w:rPr>
      </w:pPr>
    </w:p>
    <w:p w:rsidR="00E35DB9" w:rsidRDefault="0097341D" w:rsidP="0097341D">
      <w:pPr>
        <w:spacing w:after="0" w:line="360" w:lineRule="auto"/>
        <w:rPr>
          <w:rFonts w:ascii="Times New Roman" w:hAnsi="Times New Roman"/>
          <w:sz w:val="28"/>
          <w:szCs w:val="28"/>
          <w:lang w:val="uk-UA"/>
        </w:rPr>
      </w:pPr>
      <w:r w:rsidRPr="0097341D">
        <w:rPr>
          <w:rFonts w:ascii="Times New Roman" w:hAnsi="Times New Roman"/>
          <w:sz w:val="28"/>
          <w:szCs w:val="28"/>
          <w:lang w:val="uk-UA"/>
        </w:rPr>
        <w:t>холодний байпасни</w:t>
      </w:r>
      <w:r>
        <w:rPr>
          <w:rFonts w:ascii="Times New Roman" w:hAnsi="Times New Roman"/>
          <w:sz w:val="28"/>
          <w:szCs w:val="28"/>
          <w:lang w:val="uk-UA"/>
        </w:rPr>
        <w:t xml:space="preserve">й газ між шарами каталізаторів. </w:t>
      </w:r>
      <w:r w:rsidRPr="0097341D">
        <w:rPr>
          <w:rFonts w:ascii="Times New Roman" w:hAnsi="Times New Roman"/>
          <w:sz w:val="28"/>
          <w:szCs w:val="28"/>
          <w:lang w:val="uk-UA"/>
        </w:rPr>
        <w:t>Основним критерієм, якості технологі</w:t>
      </w:r>
      <w:r>
        <w:rPr>
          <w:rFonts w:ascii="Times New Roman" w:hAnsi="Times New Roman"/>
          <w:sz w:val="28"/>
          <w:szCs w:val="28"/>
          <w:lang w:val="uk-UA"/>
        </w:rPr>
        <w:t xml:space="preserve">чного процесу синтезу аміаку це </w:t>
      </w:r>
      <w:r w:rsidRPr="0097341D">
        <w:rPr>
          <w:rFonts w:ascii="Times New Roman" w:hAnsi="Times New Roman"/>
          <w:sz w:val="28"/>
          <w:szCs w:val="28"/>
          <w:lang w:val="uk-UA"/>
        </w:rPr>
        <w:t>дотримання заданої технологічним рег</w:t>
      </w:r>
      <w:r>
        <w:rPr>
          <w:rFonts w:ascii="Times New Roman" w:hAnsi="Times New Roman"/>
          <w:sz w:val="28"/>
          <w:szCs w:val="28"/>
          <w:lang w:val="uk-UA"/>
        </w:rPr>
        <w:t xml:space="preserve">ламентом концентрації Свих, яка </w:t>
      </w:r>
      <w:r w:rsidRPr="0097341D">
        <w:rPr>
          <w:rFonts w:ascii="Times New Roman" w:hAnsi="Times New Roman"/>
          <w:sz w:val="28"/>
          <w:szCs w:val="28"/>
          <w:lang w:val="uk-UA"/>
        </w:rPr>
        <w:t>залежить від степені перетворення газової суміші на кожному шарі.</w:t>
      </w:r>
    </w:p>
    <w:p w:rsidR="006304EB" w:rsidRDefault="006304EB" w:rsidP="0097341D">
      <w:pPr>
        <w:spacing w:after="0" w:line="360" w:lineRule="auto"/>
        <w:rPr>
          <w:rFonts w:ascii="Times New Roman" w:hAnsi="Times New Roman"/>
          <w:sz w:val="28"/>
          <w:szCs w:val="28"/>
          <w:lang w:val="uk-UA"/>
        </w:rPr>
      </w:pPr>
    </w:p>
    <w:p w:rsidR="00AF408D" w:rsidRDefault="00AF408D" w:rsidP="00AF408D">
      <w:pPr>
        <w:spacing w:after="0" w:line="360" w:lineRule="auto"/>
        <w:jc w:val="center"/>
        <w:rPr>
          <w:rFonts w:ascii="Times New Roman" w:hAnsi="Times New Roman"/>
          <w:b/>
          <w:sz w:val="28"/>
          <w:szCs w:val="28"/>
          <w:lang w:val="uk-UA"/>
        </w:rPr>
      </w:pPr>
      <w:r w:rsidRPr="00AF408D">
        <w:rPr>
          <w:rFonts w:ascii="Times New Roman" w:hAnsi="Times New Roman"/>
          <w:b/>
          <w:sz w:val="28"/>
          <w:szCs w:val="28"/>
          <w:lang w:val="uk-UA"/>
        </w:rPr>
        <w:t>3.2 Структурно-параметрична і розрахункова схеми колони синтезу</w:t>
      </w:r>
      <w:r>
        <w:rPr>
          <w:rFonts w:ascii="Times New Roman" w:hAnsi="Times New Roman"/>
          <w:b/>
          <w:sz w:val="28"/>
          <w:szCs w:val="28"/>
          <w:lang w:val="uk-UA"/>
        </w:rPr>
        <w:t xml:space="preserve"> а</w:t>
      </w:r>
      <w:r w:rsidRPr="00AF408D">
        <w:rPr>
          <w:rFonts w:ascii="Times New Roman" w:hAnsi="Times New Roman"/>
          <w:b/>
          <w:sz w:val="28"/>
          <w:szCs w:val="28"/>
          <w:lang w:val="uk-UA"/>
        </w:rPr>
        <w:t>міаку</w:t>
      </w:r>
    </w:p>
    <w:p w:rsidR="00AF408D" w:rsidRDefault="00AF408D" w:rsidP="00AF408D">
      <w:pPr>
        <w:spacing w:after="0" w:line="360" w:lineRule="auto"/>
        <w:jc w:val="center"/>
        <w:rPr>
          <w:rFonts w:ascii="Times New Roman" w:hAnsi="Times New Roman"/>
          <w:b/>
          <w:sz w:val="28"/>
          <w:szCs w:val="28"/>
          <w:lang w:val="uk-UA"/>
        </w:rPr>
      </w:pPr>
      <w:r>
        <w:rPr>
          <w:rFonts w:ascii="Times New Roman" w:hAnsi="Times New Roman"/>
          <w:b/>
          <w:noProof/>
          <w:sz w:val="28"/>
          <w:szCs w:val="28"/>
        </w:rPr>
        <w:drawing>
          <wp:inline distT="0" distB="0" distL="0" distR="0">
            <wp:extent cx="3847701" cy="213938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FCB56A.tmp"/>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63479" cy="2148159"/>
                    </a:xfrm>
                    <a:prstGeom prst="rect">
                      <a:avLst/>
                    </a:prstGeom>
                  </pic:spPr>
                </pic:pic>
              </a:graphicData>
            </a:graphic>
          </wp:inline>
        </w:drawing>
      </w:r>
    </w:p>
    <w:p w:rsidR="00AF408D" w:rsidRPr="00AF408D" w:rsidRDefault="00AF408D" w:rsidP="00AF408D">
      <w:pPr>
        <w:spacing w:after="0" w:line="360" w:lineRule="auto"/>
        <w:jc w:val="center"/>
        <w:rPr>
          <w:rFonts w:ascii="Times New Roman" w:hAnsi="Times New Roman"/>
          <w:b/>
          <w:sz w:val="28"/>
          <w:szCs w:val="28"/>
          <w:lang w:val="uk-UA"/>
        </w:rPr>
      </w:pPr>
    </w:p>
    <w:p w:rsidR="00A46AAF" w:rsidRDefault="00AF408D" w:rsidP="0019220A">
      <w:pPr>
        <w:spacing w:after="0" w:line="360" w:lineRule="auto"/>
        <w:jc w:val="center"/>
        <w:rPr>
          <w:rFonts w:ascii="Times New Roman" w:hAnsi="Times New Roman"/>
          <w:sz w:val="28"/>
          <w:szCs w:val="28"/>
          <w:lang w:val="uk-UA"/>
        </w:rPr>
      </w:pPr>
      <w:r>
        <w:rPr>
          <w:rFonts w:ascii="Times New Roman" w:hAnsi="Times New Roman"/>
          <w:sz w:val="28"/>
          <w:szCs w:val="28"/>
          <w:lang w:val="uk-UA"/>
        </w:rPr>
        <w:t>Рис. 3.2.1 – Параметрична схема колони синтезу амміаку</w:t>
      </w:r>
    </w:p>
    <w:p w:rsidR="00E35DB9" w:rsidRDefault="00E35DB9" w:rsidP="0019220A">
      <w:pPr>
        <w:spacing w:after="0" w:line="360" w:lineRule="auto"/>
        <w:jc w:val="center"/>
        <w:rPr>
          <w:rFonts w:ascii="Times New Roman" w:hAnsi="Times New Roman"/>
          <w:sz w:val="28"/>
          <w:szCs w:val="28"/>
          <w:lang w:val="uk-UA"/>
        </w:rPr>
      </w:pPr>
    </w:p>
    <w:p w:rsidR="00AF408D" w:rsidRP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lastRenderedPageBreak/>
        <w:t>Регульованим параметром приймемо концентрацію NH3 на виході (С) з</w:t>
      </w:r>
    </w:p>
    <w:p w:rsidR="00AF408D" w:rsidRP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t>реактору окиснення аміаку.</w:t>
      </w:r>
    </w:p>
    <w:p w:rsidR="00AF408D" w:rsidRP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t>Керуючою дією обираємо витрату «холодного» байпасу (G</w:t>
      </w:r>
      <w:r w:rsidRPr="00AF408D">
        <w:rPr>
          <w:rFonts w:ascii="Times New Roman" w:hAnsi="Times New Roman"/>
          <w:sz w:val="28"/>
          <w:szCs w:val="28"/>
          <w:vertAlign w:val="subscript"/>
          <w:lang w:val="uk-UA"/>
        </w:rPr>
        <w:t>1</w:t>
      </w:r>
      <w:r w:rsidRPr="00AF408D">
        <w:rPr>
          <w:rFonts w:ascii="Times New Roman" w:hAnsi="Times New Roman"/>
          <w:sz w:val="28"/>
          <w:szCs w:val="28"/>
          <w:lang w:val="uk-UA"/>
        </w:rPr>
        <w:t>), який</w:t>
      </w:r>
    </w:p>
    <w:p w:rsidR="00AF408D" w:rsidRP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t>надходить в реактор окиснення аміаку.</w:t>
      </w:r>
    </w:p>
    <w:p w:rsidR="00AF408D" w:rsidRPr="00AF408D" w:rsidRDefault="00AF408D" w:rsidP="00097817">
      <w:pPr>
        <w:tabs>
          <w:tab w:val="right" w:pos="9779"/>
        </w:tabs>
        <w:spacing w:after="0" w:line="360" w:lineRule="auto"/>
        <w:rPr>
          <w:rFonts w:ascii="Times New Roman" w:hAnsi="Times New Roman"/>
          <w:sz w:val="28"/>
          <w:szCs w:val="28"/>
          <w:lang w:val="uk-UA"/>
        </w:rPr>
      </w:pPr>
      <w:r w:rsidRPr="00AF408D">
        <w:rPr>
          <w:rFonts w:ascii="Times New Roman" w:hAnsi="Times New Roman"/>
          <w:sz w:val="28"/>
          <w:szCs w:val="28"/>
          <w:lang w:val="uk-UA"/>
        </w:rPr>
        <w:t>За основне збурення приймемо витрату «основного» ходу газової суміші</w:t>
      </w:r>
      <w:r w:rsidR="00097817">
        <w:rPr>
          <w:rFonts w:ascii="Times New Roman" w:hAnsi="Times New Roman"/>
          <w:sz w:val="28"/>
          <w:szCs w:val="28"/>
          <w:lang w:val="uk-UA"/>
        </w:rPr>
        <w:tab/>
      </w:r>
    </w:p>
    <w:p w:rsidR="00AF408D" w:rsidRP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t>(G</w:t>
      </w:r>
      <w:r w:rsidRPr="00AF408D">
        <w:rPr>
          <w:rFonts w:ascii="Times New Roman" w:hAnsi="Times New Roman"/>
          <w:sz w:val="28"/>
          <w:szCs w:val="28"/>
          <w:vertAlign w:val="subscript"/>
          <w:lang w:val="uk-UA"/>
        </w:rPr>
        <w:t>0</w:t>
      </w:r>
      <w:r w:rsidRPr="00AF408D">
        <w:rPr>
          <w:rFonts w:ascii="Times New Roman" w:hAnsi="Times New Roman"/>
          <w:sz w:val="28"/>
          <w:szCs w:val="28"/>
          <w:lang w:val="uk-UA"/>
        </w:rPr>
        <w:t>), яка надходить у колону синтезу аміаку.</w:t>
      </w:r>
    </w:p>
    <w:p w:rsidR="00AF408D" w:rsidRP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t>Проміжним параметром є температура суміші на виході з колони</w:t>
      </w:r>
    </w:p>
    <w:p w:rsidR="00A46AAF" w:rsidRPr="00B67A76" w:rsidRDefault="00AF408D" w:rsidP="00B67A76">
      <w:pPr>
        <w:spacing w:after="0" w:line="360" w:lineRule="auto"/>
        <w:rPr>
          <w:rFonts w:ascii="Times New Roman" w:hAnsi="Times New Roman"/>
          <w:sz w:val="28"/>
          <w:szCs w:val="28"/>
          <w:lang w:val="uk-UA"/>
        </w:rPr>
      </w:pPr>
      <w:r w:rsidRPr="00AF408D">
        <w:rPr>
          <w:rFonts w:ascii="Times New Roman" w:hAnsi="Times New Roman"/>
          <w:sz w:val="28"/>
          <w:szCs w:val="28"/>
          <w:lang w:val="uk-UA"/>
        </w:rPr>
        <w:t>синтезу аміаку (ϴ).</w:t>
      </w:r>
    </w:p>
    <w:p w:rsidR="00A46AAF" w:rsidRDefault="00AF408D" w:rsidP="0019220A">
      <w:pPr>
        <w:spacing w:after="0" w:line="360" w:lineRule="auto"/>
        <w:jc w:val="center"/>
        <w:rPr>
          <w:rFonts w:ascii="Times New Roman" w:hAnsi="Times New Roman"/>
          <w:b/>
          <w:sz w:val="28"/>
          <w:szCs w:val="28"/>
          <w:lang w:val="uk-UA"/>
        </w:rPr>
      </w:pPr>
      <w:r>
        <w:rPr>
          <w:rFonts w:ascii="Times New Roman" w:hAnsi="Times New Roman"/>
          <w:b/>
          <w:noProof/>
          <w:sz w:val="28"/>
          <w:szCs w:val="28"/>
        </w:rPr>
        <w:drawing>
          <wp:inline distT="0" distB="0" distL="0" distR="0">
            <wp:extent cx="4179563" cy="356259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FCA016.tmp"/>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11333" cy="3589678"/>
                    </a:xfrm>
                    <a:prstGeom prst="rect">
                      <a:avLst/>
                    </a:prstGeom>
                  </pic:spPr>
                </pic:pic>
              </a:graphicData>
            </a:graphic>
          </wp:inline>
        </w:drawing>
      </w:r>
    </w:p>
    <w:p w:rsidR="00AF408D" w:rsidRDefault="00AF408D" w:rsidP="0019220A">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Рис. 3.2.2. - </w:t>
      </w:r>
      <w:r w:rsidRPr="00AF408D">
        <w:rPr>
          <w:rFonts w:ascii="Times New Roman" w:hAnsi="Times New Roman"/>
          <w:sz w:val="28"/>
          <w:szCs w:val="28"/>
          <w:lang w:val="uk-UA"/>
        </w:rPr>
        <w:t>Розрахункова схема колони синтезу аміаку</w:t>
      </w:r>
    </w:p>
    <w:p w:rsidR="006304EB" w:rsidRDefault="006304EB" w:rsidP="00AF408D">
      <w:pPr>
        <w:spacing w:after="0" w:line="360" w:lineRule="auto"/>
        <w:rPr>
          <w:rFonts w:ascii="Times New Roman" w:hAnsi="Times New Roman"/>
          <w:sz w:val="28"/>
          <w:szCs w:val="28"/>
          <w:lang w:val="uk-UA"/>
        </w:rPr>
      </w:pPr>
    </w:p>
    <w:p w:rsidR="006304EB" w:rsidRDefault="006304EB" w:rsidP="006304EB">
      <w:pPr>
        <w:spacing w:after="0" w:line="360" w:lineRule="auto"/>
        <w:jc w:val="center"/>
        <w:rPr>
          <w:rFonts w:ascii="Times New Roman" w:hAnsi="Times New Roman"/>
          <w:sz w:val="28"/>
          <w:szCs w:val="28"/>
          <w:lang w:val="uk-UA"/>
        </w:rPr>
      </w:pPr>
      <w:r>
        <w:rPr>
          <w:noProof/>
        </w:rPr>
        <w:lastRenderedPageBreak/>
        <w:drawing>
          <wp:inline distT="0" distB="0" distL="0" distR="0">
            <wp:extent cx="4607626" cy="44170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051ED.tmp"/>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652745" cy="4460313"/>
                    </a:xfrm>
                    <a:prstGeom prst="rect">
                      <a:avLst/>
                    </a:prstGeom>
                  </pic:spPr>
                </pic:pic>
              </a:graphicData>
            </a:graphic>
          </wp:inline>
        </w:drawing>
      </w:r>
    </w:p>
    <w:p w:rsidR="00246D2C" w:rsidRPr="00AF408D" w:rsidRDefault="00246D2C" w:rsidP="006304EB">
      <w:pPr>
        <w:spacing w:after="0" w:line="360" w:lineRule="auto"/>
        <w:jc w:val="center"/>
        <w:rPr>
          <w:rFonts w:ascii="Times New Roman" w:hAnsi="Times New Roman"/>
          <w:sz w:val="28"/>
          <w:szCs w:val="28"/>
          <w:lang w:val="uk-UA"/>
        </w:rPr>
      </w:pPr>
    </w:p>
    <w:p w:rsidR="00AF408D" w:rsidRP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t>При моделюванні статичного та динамічного режимів, приймаємо</w:t>
      </w:r>
    </w:p>
    <w:p w:rsidR="00A46AAF"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t>наступні припущення:</w:t>
      </w:r>
    </w:p>
    <w:p w:rsidR="00AF408D" w:rsidRPr="00AF408D" w:rsidRDefault="00AF408D" w:rsidP="00AF408D">
      <w:pPr>
        <w:spacing w:after="0" w:line="360" w:lineRule="auto"/>
        <w:ind w:left="708"/>
        <w:rPr>
          <w:rFonts w:ascii="Times New Roman" w:hAnsi="Times New Roman"/>
          <w:sz w:val="28"/>
          <w:szCs w:val="28"/>
          <w:lang w:val="uk-UA"/>
        </w:rPr>
      </w:pPr>
      <w:r w:rsidRPr="00AF408D">
        <w:rPr>
          <w:rFonts w:ascii="Times New Roman" w:hAnsi="Times New Roman"/>
          <w:sz w:val="28"/>
          <w:szCs w:val="28"/>
          <w:lang w:val="uk-UA"/>
        </w:rPr>
        <w:t>– реакційний об’єм повного перемішування;</w:t>
      </w:r>
    </w:p>
    <w:p w:rsidR="00AF408D" w:rsidRPr="00AF408D" w:rsidRDefault="00AF408D" w:rsidP="00AF408D">
      <w:pPr>
        <w:spacing w:after="0" w:line="360" w:lineRule="auto"/>
        <w:ind w:left="708"/>
        <w:rPr>
          <w:rFonts w:ascii="Times New Roman" w:hAnsi="Times New Roman"/>
          <w:sz w:val="28"/>
          <w:szCs w:val="28"/>
          <w:lang w:val="uk-UA"/>
        </w:rPr>
      </w:pPr>
      <w:r w:rsidRPr="00AF408D">
        <w:rPr>
          <w:rFonts w:ascii="Times New Roman" w:hAnsi="Times New Roman"/>
          <w:sz w:val="28"/>
          <w:szCs w:val="28"/>
          <w:lang w:val="uk-UA"/>
        </w:rPr>
        <w:t>– швидкість реакції першого порядка;</w:t>
      </w:r>
    </w:p>
    <w:p w:rsidR="00AF408D" w:rsidRPr="00AF408D" w:rsidRDefault="00AF408D" w:rsidP="00AF408D">
      <w:pPr>
        <w:spacing w:after="0" w:line="360" w:lineRule="auto"/>
        <w:ind w:left="708"/>
        <w:rPr>
          <w:rFonts w:ascii="Times New Roman" w:hAnsi="Times New Roman"/>
          <w:sz w:val="28"/>
          <w:szCs w:val="28"/>
          <w:lang w:val="uk-UA"/>
        </w:rPr>
      </w:pPr>
      <w:r w:rsidRPr="00AF408D">
        <w:rPr>
          <w:rFonts w:ascii="Times New Roman" w:hAnsi="Times New Roman"/>
          <w:sz w:val="28"/>
          <w:szCs w:val="28"/>
          <w:lang w:val="uk-UA"/>
        </w:rPr>
        <w:t>– на вхід реакції концентрація та температура не впливають;</w:t>
      </w:r>
    </w:p>
    <w:p w:rsidR="00AF408D" w:rsidRPr="00AF408D" w:rsidRDefault="00AF408D" w:rsidP="00AF408D">
      <w:pPr>
        <w:spacing w:after="0" w:line="360" w:lineRule="auto"/>
        <w:ind w:left="708"/>
        <w:rPr>
          <w:rFonts w:ascii="Times New Roman" w:hAnsi="Times New Roman"/>
          <w:sz w:val="28"/>
          <w:szCs w:val="28"/>
          <w:lang w:val="uk-UA"/>
        </w:rPr>
      </w:pPr>
      <w:r w:rsidRPr="00AF408D">
        <w:rPr>
          <w:rFonts w:ascii="Times New Roman" w:hAnsi="Times New Roman"/>
          <w:sz w:val="28"/>
          <w:szCs w:val="28"/>
          <w:lang w:val="uk-UA"/>
        </w:rPr>
        <w:t>– формула реакції на полиці реактору окиснення аміаку</w:t>
      </w:r>
      <w:r>
        <w:rPr>
          <w:rFonts w:ascii="Times New Roman" w:hAnsi="Times New Roman"/>
          <w:sz w:val="28"/>
          <w:szCs w:val="28"/>
          <w:lang w:val="uk-UA"/>
        </w:rPr>
        <w:t>:</w:t>
      </w:r>
    </w:p>
    <w:p w:rsidR="00AF408D" w:rsidRPr="00AF408D" w:rsidRDefault="00AF408D" w:rsidP="00AF408D">
      <w:pPr>
        <w:spacing w:after="0" w:line="360" w:lineRule="auto"/>
        <w:ind w:left="708" w:firstLine="708"/>
        <w:rPr>
          <w:rFonts w:ascii="Times New Roman" w:hAnsi="Times New Roman"/>
          <w:sz w:val="28"/>
          <w:szCs w:val="28"/>
          <w:lang w:val="uk-UA"/>
        </w:rPr>
      </w:pPr>
      <w:r w:rsidRPr="00AF408D">
        <w:rPr>
          <w:rFonts w:ascii="Times New Roman" w:hAnsi="Times New Roman"/>
          <w:sz w:val="28"/>
          <w:szCs w:val="28"/>
          <w:lang w:val="uk-UA"/>
        </w:rPr>
        <w:t>N2+H2=NH3+89.02 кДж</w:t>
      </w:r>
    </w:p>
    <w:p w:rsidR="00AF408D" w:rsidRDefault="00AF408D" w:rsidP="00AF408D">
      <w:pPr>
        <w:spacing w:after="0" w:line="360" w:lineRule="auto"/>
        <w:ind w:left="708"/>
        <w:rPr>
          <w:rFonts w:ascii="Times New Roman" w:hAnsi="Times New Roman"/>
          <w:sz w:val="28"/>
          <w:szCs w:val="28"/>
          <w:lang w:val="uk-UA"/>
        </w:rPr>
      </w:pPr>
      <w:r w:rsidRPr="00AF408D">
        <w:rPr>
          <w:rFonts w:ascii="Times New Roman" w:hAnsi="Times New Roman"/>
          <w:sz w:val="28"/>
          <w:szCs w:val="28"/>
          <w:lang w:val="uk-UA"/>
        </w:rPr>
        <w:t>– відсутні втрати на навколишнє середовище;</w:t>
      </w:r>
    </w:p>
    <w:p w:rsidR="00E35DB9" w:rsidRDefault="00E35DB9" w:rsidP="00246D2C">
      <w:pPr>
        <w:spacing w:after="0" w:line="360" w:lineRule="auto"/>
        <w:rPr>
          <w:rFonts w:ascii="Times New Roman" w:hAnsi="Times New Roman"/>
          <w:sz w:val="28"/>
          <w:szCs w:val="28"/>
          <w:lang w:val="uk-UA"/>
        </w:rPr>
      </w:pPr>
    </w:p>
    <w:p w:rsidR="00AF408D" w:rsidRPr="00AF408D" w:rsidRDefault="00AF408D" w:rsidP="00AF408D">
      <w:pPr>
        <w:spacing w:after="0" w:line="360" w:lineRule="auto"/>
        <w:ind w:left="708"/>
        <w:jc w:val="center"/>
        <w:rPr>
          <w:rFonts w:ascii="Times New Roman" w:hAnsi="Times New Roman"/>
          <w:b/>
          <w:sz w:val="28"/>
          <w:szCs w:val="28"/>
          <w:lang w:val="uk-UA"/>
        </w:rPr>
      </w:pPr>
      <w:r>
        <w:rPr>
          <w:rFonts w:ascii="Times New Roman" w:hAnsi="Times New Roman"/>
          <w:b/>
          <w:sz w:val="28"/>
          <w:szCs w:val="28"/>
          <w:lang w:val="uk-UA"/>
        </w:rPr>
        <w:t xml:space="preserve">3.3. </w:t>
      </w:r>
      <w:r w:rsidRPr="00AF408D">
        <w:rPr>
          <w:rFonts w:ascii="Times New Roman" w:hAnsi="Times New Roman"/>
          <w:b/>
          <w:sz w:val="28"/>
          <w:szCs w:val="28"/>
          <w:lang w:val="uk-UA"/>
        </w:rPr>
        <w:t>Моделювання статичного і динамічного режимів роботи колони</w:t>
      </w:r>
    </w:p>
    <w:p w:rsidR="00AF408D" w:rsidRPr="00AF408D" w:rsidRDefault="00AF408D" w:rsidP="00AF408D">
      <w:pPr>
        <w:spacing w:after="0" w:line="360" w:lineRule="auto"/>
        <w:ind w:left="708"/>
        <w:jc w:val="center"/>
        <w:rPr>
          <w:rFonts w:ascii="Times New Roman" w:hAnsi="Times New Roman"/>
          <w:b/>
          <w:sz w:val="28"/>
          <w:szCs w:val="28"/>
          <w:lang w:val="uk-UA"/>
        </w:rPr>
      </w:pPr>
      <w:r w:rsidRPr="00AF408D">
        <w:rPr>
          <w:rFonts w:ascii="Times New Roman" w:hAnsi="Times New Roman"/>
          <w:b/>
          <w:sz w:val="28"/>
          <w:szCs w:val="28"/>
          <w:lang w:val="uk-UA"/>
        </w:rPr>
        <w:t>синтезу аміаку</w:t>
      </w:r>
    </w:p>
    <w:p w:rsidR="00A46AAF" w:rsidRP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t>Рівняння статичного режиму балан</w:t>
      </w:r>
      <w:r>
        <w:rPr>
          <w:rFonts w:ascii="Times New Roman" w:hAnsi="Times New Roman"/>
          <w:sz w:val="28"/>
          <w:szCs w:val="28"/>
          <w:lang w:val="uk-UA"/>
        </w:rPr>
        <w:t>су реактору окиснення аміаку по NH3</w:t>
      </w:r>
      <w:r w:rsidRPr="00AF408D">
        <w:rPr>
          <w:rFonts w:ascii="Times New Roman" w:hAnsi="Times New Roman"/>
          <w:sz w:val="28"/>
          <w:szCs w:val="28"/>
          <w:lang w:val="uk-UA"/>
        </w:rPr>
        <w:t>:</w:t>
      </w:r>
    </w:p>
    <w:p w:rsidR="00A46AAF" w:rsidRDefault="00AF408D" w:rsidP="0019220A">
      <w:pPr>
        <w:spacing w:after="0" w:line="360" w:lineRule="auto"/>
        <w:jc w:val="center"/>
        <w:rPr>
          <w:rFonts w:ascii="Times New Roman" w:hAnsi="Times New Roman"/>
          <w:b/>
          <w:sz w:val="28"/>
          <w:szCs w:val="28"/>
          <w:lang w:val="uk-UA"/>
        </w:rPr>
      </w:pPr>
      <w:r>
        <w:rPr>
          <w:rFonts w:ascii="Times New Roman" w:hAnsi="Times New Roman"/>
          <w:noProof/>
          <w:sz w:val="28"/>
          <w:szCs w:val="28"/>
        </w:rPr>
        <w:drawing>
          <wp:inline distT="0" distB="0" distL="0" distR="0">
            <wp:extent cx="2410161" cy="21910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FCADAB.tmp"/>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410161" cy="219106"/>
                    </a:xfrm>
                    <a:prstGeom prst="rect">
                      <a:avLst/>
                    </a:prstGeom>
                  </pic:spPr>
                </pic:pic>
              </a:graphicData>
            </a:graphic>
          </wp:inline>
        </w:drawing>
      </w:r>
    </w:p>
    <w:p w:rsid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lastRenderedPageBreak/>
        <w:t>Рівняння статичного режиму балан</w:t>
      </w:r>
      <w:r>
        <w:rPr>
          <w:rFonts w:ascii="Times New Roman" w:hAnsi="Times New Roman"/>
          <w:sz w:val="28"/>
          <w:szCs w:val="28"/>
          <w:lang w:val="uk-UA"/>
        </w:rPr>
        <w:t xml:space="preserve">су реактору окиснення аміаку по </w:t>
      </w:r>
      <w:r w:rsidRPr="00AF408D">
        <w:rPr>
          <w:rFonts w:ascii="Times New Roman" w:hAnsi="Times New Roman"/>
          <w:sz w:val="28"/>
          <w:szCs w:val="28"/>
          <w:lang w:val="uk-UA"/>
        </w:rPr>
        <w:t>температурі:</w:t>
      </w:r>
    </w:p>
    <w:p w:rsidR="00AF408D" w:rsidRDefault="00AF408D" w:rsidP="00AF408D">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3172268" cy="20957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FC5DC2.tmp"/>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172268" cy="209579"/>
                    </a:xfrm>
                    <a:prstGeom prst="rect">
                      <a:avLst/>
                    </a:prstGeom>
                  </pic:spPr>
                </pic:pic>
              </a:graphicData>
            </a:graphic>
          </wp:inline>
        </w:drawing>
      </w:r>
    </w:p>
    <w:p w:rsidR="00AF408D" w:rsidRPr="00AF408D" w:rsidRDefault="00AF408D" w:rsidP="00AF408D">
      <w:pPr>
        <w:spacing w:after="0" w:line="360" w:lineRule="auto"/>
        <w:rPr>
          <w:rFonts w:ascii="Times New Roman" w:hAnsi="Times New Roman"/>
          <w:sz w:val="28"/>
          <w:szCs w:val="28"/>
          <w:lang w:val="uk-UA"/>
        </w:rPr>
      </w:pPr>
      <w:r w:rsidRPr="00AF408D">
        <w:rPr>
          <w:rFonts w:ascii="Times New Roman" w:hAnsi="Times New Roman"/>
          <w:sz w:val="28"/>
          <w:szCs w:val="28"/>
          <w:lang w:val="uk-UA"/>
        </w:rPr>
        <w:t>Рівняння динамічного режиму балансу реактору окиснення аміаку по</w:t>
      </w:r>
      <w:r>
        <w:rPr>
          <w:rFonts w:ascii="Times New Roman" w:hAnsi="Times New Roman"/>
          <w:sz w:val="28"/>
          <w:szCs w:val="28"/>
          <w:lang w:val="uk-UA"/>
        </w:rPr>
        <w:t xml:space="preserve"> NH3</w:t>
      </w:r>
      <w:r w:rsidRPr="00AF408D">
        <w:rPr>
          <w:rFonts w:ascii="Times New Roman" w:hAnsi="Times New Roman"/>
          <w:sz w:val="28"/>
          <w:szCs w:val="28"/>
          <w:lang w:val="uk-UA"/>
        </w:rPr>
        <w:t>:</w:t>
      </w:r>
    </w:p>
    <w:p w:rsidR="00AF408D" w:rsidRDefault="00AF408D" w:rsidP="0019220A">
      <w:pPr>
        <w:spacing w:after="0" w:line="360" w:lineRule="auto"/>
        <w:jc w:val="center"/>
        <w:rPr>
          <w:rFonts w:ascii="Times New Roman" w:hAnsi="Times New Roman"/>
          <w:b/>
          <w:sz w:val="28"/>
          <w:szCs w:val="28"/>
          <w:lang w:val="uk-UA"/>
        </w:rPr>
      </w:pPr>
      <w:r>
        <w:rPr>
          <w:rFonts w:ascii="Times New Roman" w:hAnsi="Times New Roman"/>
          <w:noProof/>
          <w:sz w:val="28"/>
          <w:szCs w:val="28"/>
        </w:rPr>
        <w:drawing>
          <wp:inline distT="0" distB="0" distL="0" distR="0">
            <wp:extent cx="3734321" cy="40963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FC4B2.tmp"/>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734321" cy="409632"/>
                    </a:xfrm>
                    <a:prstGeom prst="rect">
                      <a:avLst/>
                    </a:prstGeom>
                  </pic:spPr>
                </pic:pic>
              </a:graphicData>
            </a:graphic>
          </wp:inline>
        </w:drawing>
      </w:r>
    </w:p>
    <w:p w:rsidR="00B67A76" w:rsidRDefault="00EB6263" w:rsidP="00EB6263">
      <w:pPr>
        <w:spacing w:after="0" w:line="360" w:lineRule="auto"/>
        <w:rPr>
          <w:rFonts w:ascii="Times New Roman" w:hAnsi="Times New Roman"/>
          <w:sz w:val="28"/>
          <w:szCs w:val="28"/>
          <w:lang w:val="uk-UA"/>
        </w:rPr>
      </w:pPr>
      <w:r w:rsidRPr="00EB6263">
        <w:rPr>
          <w:rFonts w:ascii="Times New Roman" w:hAnsi="Times New Roman"/>
          <w:sz w:val="28"/>
          <w:szCs w:val="28"/>
          <w:lang w:val="uk-UA"/>
        </w:rPr>
        <w:t>Рівняння динамічного режиму балансу реакто</w:t>
      </w:r>
      <w:r>
        <w:rPr>
          <w:rFonts w:ascii="Times New Roman" w:hAnsi="Times New Roman"/>
          <w:sz w:val="28"/>
          <w:szCs w:val="28"/>
          <w:lang w:val="uk-UA"/>
        </w:rPr>
        <w:t>ру окиснення аміаку по</w:t>
      </w:r>
    </w:p>
    <w:p w:rsidR="00B67A76" w:rsidRDefault="00B67A76" w:rsidP="00EB6263">
      <w:pPr>
        <w:spacing w:after="0" w:line="360" w:lineRule="auto"/>
        <w:rPr>
          <w:rFonts w:ascii="Times New Roman" w:hAnsi="Times New Roman"/>
          <w:sz w:val="28"/>
          <w:szCs w:val="28"/>
          <w:lang w:val="uk-UA"/>
        </w:rPr>
      </w:pPr>
    </w:p>
    <w:p w:rsidR="00A46AAF" w:rsidRPr="00EB6263" w:rsidRDefault="00EB6263" w:rsidP="00EB6263">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EB6263">
        <w:rPr>
          <w:rFonts w:ascii="Times New Roman" w:hAnsi="Times New Roman"/>
          <w:sz w:val="28"/>
          <w:szCs w:val="28"/>
          <w:lang w:val="uk-UA"/>
        </w:rPr>
        <w:t>температурі:</w:t>
      </w:r>
    </w:p>
    <w:p w:rsidR="00EB6263" w:rsidRPr="00B67A76" w:rsidRDefault="00EB6263" w:rsidP="00B67A76">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3772426" cy="3905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FC7DA.tmp"/>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772426" cy="390580"/>
                    </a:xfrm>
                    <a:prstGeom prst="rect">
                      <a:avLst/>
                    </a:prstGeom>
                  </pic:spPr>
                </pic:pic>
              </a:graphicData>
            </a:graphic>
          </wp:inline>
        </w:drawing>
      </w:r>
    </w:p>
    <w:p w:rsidR="00EB6263" w:rsidRDefault="00EB6263" w:rsidP="0019220A">
      <w:pPr>
        <w:spacing w:after="0" w:line="360" w:lineRule="auto"/>
        <w:jc w:val="center"/>
        <w:rPr>
          <w:rFonts w:ascii="Times New Roman" w:hAnsi="Times New Roman"/>
          <w:b/>
          <w:sz w:val="28"/>
          <w:szCs w:val="28"/>
          <w:lang w:val="uk-UA"/>
        </w:rPr>
      </w:pPr>
    </w:p>
    <w:p w:rsidR="00EB6263" w:rsidRDefault="00EB6263" w:rsidP="00EB6263">
      <w:pPr>
        <w:spacing w:after="0" w:line="360" w:lineRule="auto"/>
        <w:rPr>
          <w:rFonts w:ascii="Times New Roman" w:hAnsi="Times New Roman"/>
          <w:sz w:val="28"/>
          <w:szCs w:val="28"/>
          <w:lang w:val="uk-UA"/>
        </w:rPr>
      </w:pPr>
      <w:r w:rsidRPr="00EB6263">
        <w:rPr>
          <w:rFonts w:ascii="Times New Roman" w:hAnsi="Times New Roman"/>
          <w:sz w:val="28"/>
          <w:szCs w:val="28"/>
          <w:lang w:val="uk-UA"/>
        </w:rPr>
        <w:t>Отримаємо систему рівнянь:</w:t>
      </w:r>
    </w:p>
    <w:p w:rsidR="00EB6263" w:rsidRPr="00EB6263" w:rsidRDefault="00EB6263" w:rsidP="00EB6263">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3820058" cy="76210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FC5193.tmp"/>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20058" cy="762106"/>
                    </a:xfrm>
                    <a:prstGeom prst="rect">
                      <a:avLst/>
                    </a:prstGeom>
                  </pic:spPr>
                </pic:pic>
              </a:graphicData>
            </a:graphic>
          </wp:inline>
        </w:drawing>
      </w:r>
    </w:p>
    <w:p w:rsidR="00A46AAF" w:rsidRDefault="00A46AAF" w:rsidP="0019220A">
      <w:pPr>
        <w:spacing w:after="0" w:line="360" w:lineRule="auto"/>
        <w:jc w:val="center"/>
        <w:rPr>
          <w:rFonts w:ascii="Times New Roman" w:hAnsi="Times New Roman"/>
          <w:b/>
          <w:sz w:val="28"/>
          <w:szCs w:val="28"/>
          <w:lang w:val="uk-UA"/>
        </w:rPr>
      </w:pPr>
    </w:p>
    <w:p w:rsidR="00A46AAF" w:rsidRPr="00EB6263" w:rsidRDefault="00EB6263" w:rsidP="00EB6263">
      <w:pPr>
        <w:spacing w:after="0" w:line="360" w:lineRule="auto"/>
        <w:rPr>
          <w:rFonts w:ascii="Times New Roman" w:hAnsi="Times New Roman"/>
          <w:sz w:val="28"/>
          <w:szCs w:val="28"/>
          <w:lang w:val="uk-UA"/>
        </w:rPr>
      </w:pPr>
      <w:r w:rsidRPr="00EB6263">
        <w:rPr>
          <w:rFonts w:ascii="Times New Roman" w:hAnsi="Times New Roman"/>
          <w:sz w:val="28"/>
          <w:szCs w:val="28"/>
          <w:lang w:val="uk-UA"/>
        </w:rPr>
        <w:t>Перейдемо до концентрації С.</w:t>
      </w:r>
    </w:p>
    <w:p w:rsidR="00A46AAF" w:rsidRDefault="00EB6263" w:rsidP="00EB6263">
      <w:pPr>
        <w:spacing w:after="0" w:line="360" w:lineRule="auto"/>
        <w:jc w:val="center"/>
        <w:rPr>
          <w:rFonts w:ascii="Times New Roman" w:hAnsi="Times New Roman"/>
          <w:b/>
          <w:sz w:val="28"/>
          <w:szCs w:val="28"/>
          <w:lang w:val="uk-UA"/>
        </w:rPr>
      </w:pPr>
      <w:r>
        <w:rPr>
          <w:rFonts w:ascii="Times New Roman" w:hAnsi="Times New Roman"/>
          <w:noProof/>
          <w:sz w:val="28"/>
          <w:szCs w:val="28"/>
        </w:rPr>
        <w:drawing>
          <wp:inline distT="0" distB="0" distL="0" distR="0">
            <wp:extent cx="1152686" cy="381053"/>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7FC7DBB.tmp"/>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52686" cy="381053"/>
                    </a:xfrm>
                    <a:prstGeom prst="rect">
                      <a:avLst/>
                    </a:prstGeom>
                  </pic:spPr>
                </pic:pic>
              </a:graphicData>
            </a:graphic>
          </wp:inline>
        </w:drawing>
      </w:r>
    </w:p>
    <w:p w:rsidR="00A46AAF" w:rsidRDefault="00EB6263" w:rsidP="0019220A">
      <w:pPr>
        <w:spacing w:after="0" w:line="360" w:lineRule="auto"/>
        <w:jc w:val="center"/>
        <w:rPr>
          <w:rFonts w:ascii="Times New Roman" w:hAnsi="Times New Roman"/>
          <w:b/>
          <w:sz w:val="28"/>
          <w:szCs w:val="28"/>
          <w:lang w:val="uk-UA"/>
        </w:rPr>
      </w:pPr>
      <w:r>
        <w:rPr>
          <w:rFonts w:ascii="Times New Roman" w:hAnsi="Times New Roman"/>
          <w:b/>
          <w:noProof/>
          <w:sz w:val="28"/>
          <w:szCs w:val="28"/>
        </w:rPr>
        <w:drawing>
          <wp:inline distT="0" distB="0" distL="0" distR="0">
            <wp:extent cx="2210108" cy="58110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7FCE36B.tmp"/>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210108" cy="581106"/>
                    </a:xfrm>
                    <a:prstGeom prst="rect">
                      <a:avLst/>
                    </a:prstGeom>
                  </pic:spPr>
                </pic:pic>
              </a:graphicData>
            </a:graphic>
          </wp:inline>
        </w:drawing>
      </w:r>
    </w:p>
    <w:p w:rsidR="00EB6263" w:rsidRDefault="00EB6263" w:rsidP="00EB6263">
      <w:pPr>
        <w:spacing w:after="0" w:line="360" w:lineRule="auto"/>
        <w:rPr>
          <w:rFonts w:ascii="Times New Roman" w:hAnsi="Times New Roman"/>
          <w:sz w:val="28"/>
          <w:szCs w:val="28"/>
          <w:lang w:val="uk-UA"/>
        </w:rPr>
      </w:pPr>
      <w:r>
        <w:rPr>
          <w:rFonts w:ascii="Times New Roman" w:hAnsi="Times New Roman"/>
          <w:sz w:val="28"/>
          <w:szCs w:val="28"/>
          <w:lang w:val="uk-UA"/>
        </w:rPr>
        <w:t>Підставимо у рівняння</w:t>
      </w:r>
      <w:r w:rsidRPr="00EB6263">
        <w:rPr>
          <w:rFonts w:ascii="Times New Roman" w:hAnsi="Times New Roman"/>
          <w:sz w:val="28"/>
          <w:szCs w:val="28"/>
          <w:lang w:val="uk-UA"/>
        </w:rPr>
        <w:t xml:space="preserve"> данні. Маємо</w:t>
      </w:r>
    </w:p>
    <w:p w:rsidR="00EB6263" w:rsidRDefault="00EB6263" w:rsidP="00EB6263">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1038370" cy="33342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FCA95C.tmp"/>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038370" cy="333422"/>
                    </a:xfrm>
                    <a:prstGeom prst="rect">
                      <a:avLst/>
                    </a:prstGeom>
                  </pic:spPr>
                </pic:pic>
              </a:graphicData>
            </a:graphic>
          </wp:inline>
        </w:drawing>
      </w:r>
    </w:p>
    <w:p w:rsidR="00E35DB9" w:rsidRDefault="00EB6263" w:rsidP="00E35DB9">
      <w:pPr>
        <w:spacing w:after="0" w:line="360" w:lineRule="auto"/>
        <w:rPr>
          <w:rFonts w:ascii="Times New Roman" w:hAnsi="Times New Roman"/>
          <w:sz w:val="28"/>
          <w:szCs w:val="28"/>
          <w:lang w:val="uk-UA"/>
        </w:rPr>
      </w:pPr>
      <w:r w:rsidRPr="00EB6263">
        <w:rPr>
          <w:rFonts w:ascii="Times New Roman" w:hAnsi="Times New Roman"/>
          <w:sz w:val="28"/>
          <w:szCs w:val="28"/>
          <w:lang w:val="uk-UA"/>
        </w:rPr>
        <w:t>Звідси, так як C. = 0, то</w:t>
      </w:r>
    </w:p>
    <w:p w:rsidR="00EB6263" w:rsidRDefault="00E35DB9" w:rsidP="00E35DB9">
      <w:pPr>
        <w:spacing w:after="0" w:line="360" w:lineRule="auto"/>
        <w:rPr>
          <w:rFonts w:ascii="Times New Roman" w:hAnsi="Times New Roman"/>
          <w:sz w:val="28"/>
          <w:szCs w:val="28"/>
          <w:lang w:val="uk-UA"/>
        </w:rPr>
      </w:pPr>
      <w:r>
        <w:rPr>
          <w:rFonts w:ascii="Times New Roman" w:hAnsi="Times New Roman"/>
          <w:noProof/>
          <w:sz w:val="28"/>
          <w:szCs w:val="28"/>
        </w:rPr>
        <w:drawing>
          <wp:anchor distT="0" distB="0" distL="114300" distR="114300" simplePos="0" relativeHeight="251723776" behindDoc="0" locked="0" layoutInCell="1" allowOverlap="1">
            <wp:simplePos x="0" y="0"/>
            <wp:positionH relativeFrom="column">
              <wp:posOffset>2609850</wp:posOffset>
            </wp:positionH>
            <wp:positionV relativeFrom="paragraph">
              <wp:posOffset>11430</wp:posOffset>
            </wp:positionV>
            <wp:extent cx="990600" cy="2286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7FC6337.tmp"/>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90600" cy="228600"/>
                    </a:xfrm>
                    <a:prstGeom prst="rect">
                      <a:avLst/>
                    </a:prstGeom>
                  </pic:spPr>
                </pic:pic>
              </a:graphicData>
            </a:graphic>
          </wp:anchor>
        </w:drawing>
      </w:r>
      <w:r>
        <w:rPr>
          <w:rFonts w:ascii="Times New Roman" w:hAnsi="Times New Roman"/>
          <w:sz w:val="28"/>
          <w:szCs w:val="28"/>
          <w:lang w:val="uk-UA"/>
        </w:rPr>
        <w:br w:type="textWrapping" w:clear="all"/>
      </w:r>
    </w:p>
    <w:p w:rsidR="00EB6263" w:rsidRDefault="00EB6263" w:rsidP="00EB6263">
      <w:pPr>
        <w:spacing w:after="0" w:line="360" w:lineRule="auto"/>
        <w:rPr>
          <w:rFonts w:ascii="Times New Roman" w:hAnsi="Times New Roman"/>
          <w:sz w:val="28"/>
          <w:szCs w:val="28"/>
          <w:lang w:val="uk-UA"/>
        </w:rPr>
      </w:pPr>
      <w:r w:rsidRPr="00EB6263">
        <w:rPr>
          <w:rFonts w:ascii="Times New Roman" w:hAnsi="Times New Roman"/>
          <w:sz w:val="28"/>
          <w:szCs w:val="28"/>
          <w:lang w:val="uk-UA"/>
        </w:rPr>
        <w:t>За припущенням швидкість реакції першого порядку, тоді</w:t>
      </w:r>
    </w:p>
    <w:p w:rsidR="00EB6263" w:rsidRDefault="00EB6263" w:rsidP="00EB6263">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838317" cy="20957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7FCCEA4.tmp"/>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38317" cy="209579"/>
                    </a:xfrm>
                    <a:prstGeom prst="rect">
                      <a:avLst/>
                    </a:prstGeom>
                  </pic:spPr>
                </pic:pic>
              </a:graphicData>
            </a:graphic>
          </wp:inline>
        </w:drawing>
      </w:r>
    </w:p>
    <w:p w:rsidR="00EB6263" w:rsidRPr="00EB6263" w:rsidRDefault="00EB6263" w:rsidP="00EB6263">
      <w:pPr>
        <w:spacing w:after="0" w:line="360" w:lineRule="auto"/>
        <w:rPr>
          <w:rFonts w:ascii="Times New Roman" w:hAnsi="Times New Roman"/>
          <w:sz w:val="28"/>
          <w:szCs w:val="28"/>
          <w:lang w:val="uk-UA"/>
        </w:rPr>
      </w:pPr>
      <w:r w:rsidRPr="00EB6263">
        <w:rPr>
          <w:rFonts w:ascii="Times New Roman" w:hAnsi="Times New Roman"/>
          <w:sz w:val="28"/>
          <w:szCs w:val="28"/>
          <w:lang w:val="uk-UA"/>
        </w:rPr>
        <w:t>Де K – коефіцієнт швидкості,</w:t>
      </w:r>
    </w:p>
    <w:p w:rsidR="00EB6263" w:rsidRDefault="00EB6263" w:rsidP="00EB6263">
      <w:pPr>
        <w:spacing w:after="0" w:line="360" w:lineRule="auto"/>
        <w:rPr>
          <w:rFonts w:ascii="Times New Roman" w:hAnsi="Times New Roman"/>
          <w:sz w:val="28"/>
          <w:szCs w:val="28"/>
          <w:lang w:val="uk-UA"/>
        </w:rPr>
      </w:pPr>
      <w:r w:rsidRPr="00EB6263">
        <w:rPr>
          <w:rFonts w:ascii="Times New Roman" w:hAnsi="Times New Roman"/>
          <w:sz w:val="28"/>
          <w:szCs w:val="28"/>
          <w:lang w:val="uk-UA"/>
        </w:rPr>
        <w:t xml:space="preserve">C; – </w:t>
      </w:r>
      <w:r>
        <w:rPr>
          <w:rFonts w:ascii="Times New Roman" w:hAnsi="Times New Roman"/>
          <w:sz w:val="28"/>
          <w:szCs w:val="28"/>
          <w:lang w:val="uk-UA"/>
        </w:rPr>
        <w:t>дійсне значення концентрації NH3</w:t>
      </w:r>
      <w:r w:rsidRPr="00EB6263">
        <w:rPr>
          <w:rFonts w:ascii="Times New Roman" w:hAnsi="Times New Roman"/>
          <w:sz w:val="28"/>
          <w:szCs w:val="28"/>
          <w:lang w:val="uk-UA"/>
        </w:rPr>
        <w:t>.</w:t>
      </w:r>
    </w:p>
    <w:p w:rsidR="00EB6263" w:rsidRDefault="00EB6263" w:rsidP="00EB6263">
      <w:pPr>
        <w:spacing w:after="0" w:line="360" w:lineRule="auto"/>
        <w:jc w:val="cente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1257475" cy="108600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7FCD17E.tmp"/>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257475" cy="1086002"/>
                    </a:xfrm>
                    <a:prstGeom prst="rect">
                      <a:avLst/>
                    </a:prstGeom>
                  </pic:spPr>
                </pic:pic>
              </a:graphicData>
            </a:graphic>
          </wp:inline>
        </w:drawing>
      </w:r>
    </w:p>
    <w:p w:rsidR="00EB6263" w:rsidRDefault="00EB6263" w:rsidP="00EB6263">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1571844" cy="56205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7FC88D.tmp"/>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571844" cy="562053"/>
                    </a:xfrm>
                    <a:prstGeom prst="rect">
                      <a:avLst/>
                    </a:prstGeom>
                  </pic:spPr>
                </pic:pic>
              </a:graphicData>
            </a:graphic>
          </wp:inline>
        </w:drawing>
      </w:r>
    </w:p>
    <w:p w:rsidR="00B67A76" w:rsidRDefault="00B67A76" w:rsidP="00EB6263">
      <w:pPr>
        <w:spacing w:after="0" w:line="360" w:lineRule="auto"/>
        <w:rPr>
          <w:rFonts w:ascii="Times New Roman" w:hAnsi="Times New Roman"/>
          <w:sz w:val="28"/>
          <w:szCs w:val="28"/>
          <w:lang w:val="uk-UA"/>
        </w:rPr>
      </w:pPr>
    </w:p>
    <w:p w:rsidR="00B67A76" w:rsidRDefault="00B67A76" w:rsidP="00EB6263">
      <w:pPr>
        <w:spacing w:after="0" w:line="360" w:lineRule="auto"/>
        <w:rPr>
          <w:rFonts w:ascii="Times New Roman" w:hAnsi="Times New Roman"/>
          <w:sz w:val="28"/>
          <w:szCs w:val="28"/>
          <w:lang w:val="uk-UA"/>
        </w:rPr>
      </w:pPr>
    </w:p>
    <w:p w:rsidR="00EB6263" w:rsidRPr="00EB6263" w:rsidRDefault="00EB6263" w:rsidP="00EB6263">
      <w:pPr>
        <w:spacing w:after="0" w:line="360" w:lineRule="auto"/>
        <w:rPr>
          <w:rFonts w:ascii="Times New Roman" w:hAnsi="Times New Roman"/>
          <w:sz w:val="28"/>
          <w:szCs w:val="28"/>
          <w:lang w:val="uk-UA"/>
        </w:rPr>
      </w:pPr>
      <w:r w:rsidRPr="00EB6263">
        <w:rPr>
          <w:rFonts w:ascii="Times New Roman" w:hAnsi="Times New Roman"/>
          <w:sz w:val="28"/>
          <w:szCs w:val="28"/>
          <w:lang w:val="uk-UA"/>
        </w:rPr>
        <w:t>Де K</w:t>
      </w:r>
      <w:r w:rsidRPr="00EB6263">
        <w:rPr>
          <w:rFonts w:ascii="Times New Roman" w:hAnsi="Times New Roman"/>
          <w:sz w:val="28"/>
          <w:szCs w:val="28"/>
        </w:rPr>
        <w:t>1</w:t>
      </w:r>
      <w:r>
        <w:rPr>
          <w:rFonts w:ascii="Times New Roman" w:hAnsi="Times New Roman"/>
          <w:sz w:val="28"/>
          <w:szCs w:val="28"/>
          <w:lang w:val="uk-UA"/>
        </w:rPr>
        <w:t>,K2</w:t>
      </w:r>
      <w:r w:rsidRPr="00EB6263">
        <w:rPr>
          <w:rFonts w:ascii="Times New Roman" w:hAnsi="Times New Roman"/>
          <w:sz w:val="28"/>
          <w:szCs w:val="28"/>
          <w:lang w:val="uk-UA"/>
        </w:rPr>
        <w:t xml:space="preserve"> – коефіцієнти втрат тепла;</w:t>
      </w:r>
    </w:p>
    <w:p w:rsidR="00EB6263" w:rsidRPr="00EB6263" w:rsidRDefault="00EB6263" w:rsidP="00EB6263">
      <w:pPr>
        <w:spacing w:after="0" w:line="360" w:lineRule="auto"/>
        <w:rPr>
          <w:rFonts w:ascii="Times New Roman" w:hAnsi="Times New Roman"/>
          <w:sz w:val="28"/>
          <w:szCs w:val="28"/>
          <w:lang w:val="uk-UA"/>
        </w:rPr>
      </w:pPr>
      <w:r w:rsidRPr="00EB6263">
        <w:rPr>
          <w:rFonts w:ascii="Times New Roman" w:hAnsi="Times New Roman"/>
          <w:sz w:val="28"/>
          <w:szCs w:val="28"/>
          <w:lang w:val="uk-UA"/>
        </w:rPr>
        <w:t>F</w:t>
      </w:r>
      <w:r w:rsidRPr="007E46AF">
        <w:rPr>
          <w:rFonts w:ascii="Times New Roman" w:hAnsi="Times New Roman"/>
          <w:sz w:val="28"/>
          <w:szCs w:val="28"/>
        </w:rPr>
        <w:t>1</w:t>
      </w:r>
      <w:r>
        <w:rPr>
          <w:rFonts w:ascii="Times New Roman" w:hAnsi="Times New Roman"/>
          <w:sz w:val="28"/>
          <w:szCs w:val="28"/>
          <w:lang w:val="uk-UA"/>
        </w:rPr>
        <w:t>, F2</w:t>
      </w:r>
      <w:r w:rsidRPr="00EB6263">
        <w:rPr>
          <w:rFonts w:ascii="Times New Roman" w:hAnsi="Times New Roman"/>
          <w:sz w:val="28"/>
          <w:szCs w:val="28"/>
          <w:lang w:val="uk-UA"/>
        </w:rPr>
        <w:t>– площі поверхонь</w:t>
      </w:r>
    </w:p>
    <w:p w:rsidR="00EB6263" w:rsidRPr="00EB6263" w:rsidRDefault="00EB6263" w:rsidP="00EB6263">
      <w:pPr>
        <w:spacing w:after="0" w:line="360" w:lineRule="auto"/>
        <w:rPr>
          <w:rFonts w:ascii="Times New Roman" w:hAnsi="Times New Roman"/>
          <w:sz w:val="28"/>
          <w:szCs w:val="28"/>
          <w:lang w:val="uk-UA"/>
        </w:rPr>
      </w:pPr>
      <w:r w:rsidRPr="00EB6263">
        <w:rPr>
          <w:rFonts w:ascii="Times New Roman" w:hAnsi="Times New Roman"/>
          <w:sz w:val="28"/>
          <w:szCs w:val="28"/>
          <w:lang w:val="uk-UA"/>
        </w:rPr>
        <w:t>θ</w:t>
      </w:r>
      <w:r>
        <w:rPr>
          <w:rFonts w:ascii="Times New Roman" w:hAnsi="Times New Roman"/>
          <w:sz w:val="28"/>
          <w:szCs w:val="28"/>
          <w:lang w:val="en-US"/>
        </w:rPr>
        <w:t>t</w:t>
      </w:r>
      <w:r w:rsidRPr="00EB6263">
        <w:rPr>
          <w:rFonts w:ascii="Times New Roman" w:hAnsi="Times New Roman"/>
          <w:sz w:val="28"/>
          <w:szCs w:val="28"/>
          <w:lang w:val="uk-UA"/>
        </w:rPr>
        <w:t xml:space="preserve"> – температура у теплообміннику</w:t>
      </w:r>
    </w:p>
    <w:p w:rsidR="00EB6263" w:rsidRDefault="00EB6263" w:rsidP="00EB6263">
      <w:pPr>
        <w:spacing w:after="0" w:line="360" w:lineRule="auto"/>
        <w:rPr>
          <w:rFonts w:ascii="Times New Roman" w:hAnsi="Times New Roman"/>
          <w:sz w:val="28"/>
          <w:szCs w:val="28"/>
          <w:lang w:val="uk-UA"/>
        </w:rPr>
      </w:pPr>
      <w:r>
        <w:rPr>
          <w:rFonts w:ascii="Times New Roman" w:hAnsi="Times New Roman"/>
          <w:sz w:val="28"/>
          <w:szCs w:val="28"/>
          <w:lang w:val="uk-UA"/>
        </w:rPr>
        <w:t>θns</w:t>
      </w:r>
      <w:r w:rsidRPr="00EB6263">
        <w:rPr>
          <w:rFonts w:ascii="Times New Roman" w:hAnsi="Times New Roman"/>
          <w:sz w:val="28"/>
          <w:szCs w:val="28"/>
          <w:lang w:val="uk-UA"/>
        </w:rPr>
        <w:t>,– температура навколишнього середовища</w:t>
      </w:r>
    </w:p>
    <w:p w:rsidR="00EB6263" w:rsidRDefault="00EB6263" w:rsidP="00EB6263">
      <w:pPr>
        <w:spacing w:after="0" w:line="360" w:lineRule="auto"/>
        <w:rPr>
          <w:rFonts w:ascii="Times New Roman" w:hAnsi="Times New Roman"/>
          <w:sz w:val="28"/>
          <w:szCs w:val="28"/>
          <w:lang w:val="uk-UA"/>
        </w:rPr>
      </w:pPr>
    </w:p>
    <w:p w:rsidR="00EB6263" w:rsidRDefault="00EB6263" w:rsidP="00EB6263">
      <w:pPr>
        <w:spacing w:after="0" w:line="360" w:lineRule="auto"/>
        <w:rPr>
          <w:rFonts w:ascii="Times New Roman" w:hAnsi="Times New Roman"/>
          <w:sz w:val="28"/>
          <w:szCs w:val="28"/>
          <w:lang w:val="uk-UA"/>
        </w:rPr>
      </w:pPr>
    </w:p>
    <w:p w:rsidR="00EB6263" w:rsidRDefault="00EB6263" w:rsidP="00EB6263">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1086002" cy="41915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7FC54C5.tmp"/>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086002" cy="419158"/>
                    </a:xfrm>
                    <a:prstGeom prst="rect">
                      <a:avLst/>
                    </a:prstGeom>
                  </pic:spPr>
                </pic:pic>
              </a:graphicData>
            </a:graphic>
          </wp:inline>
        </w:drawing>
      </w:r>
    </w:p>
    <w:p w:rsid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Підставимо значення</w:t>
      </w:r>
      <w:r>
        <w:rPr>
          <w:rFonts w:ascii="Times New Roman" w:hAnsi="Times New Roman"/>
          <w:sz w:val="28"/>
          <w:szCs w:val="28"/>
          <w:lang w:val="uk-UA"/>
        </w:rPr>
        <w:t xml:space="preserve"> у системи</w:t>
      </w:r>
      <w:r w:rsidRPr="008B4ECA">
        <w:rPr>
          <w:rFonts w:ascii="Times New Roman" w:hAnsi="Times New Roman"/>
          <w:sz w:val="28"/>
          <w:szCs w:val="28"/>
        </w:rPr>
        <w:t xml:space="preserve"> </w:t>
      </w:r>
      <w:r w:rsidRPr="008B4ECA">
        <w:rPr>
          <w:rFonts w:ascii="Times New Roman" w:hAnsi="Times New Roman"/>
          <w:sz w:val="28"/>
          <w:szCs w:val="28"/>
          <w:lang w:val="uk-UA"/>
        </w:rPr>
        <w:t xml:space="preserve">рівнянь </w:t>
      </w:r>
      <w:r>
        <w:rPr>
          <w:rFonts w:ascii="Times New Roman" w:hAnsi="Times New Roman"/>
          <w:sz w:val="28"/>
          <w:szCs w:val="28"/>
          <w:lang w:val="uk-UA"/>
        </w:rPr>
        <w:t>та отримаємо:</w:t>
      </w:r>
    </w:p>
    <w:p w:rsidR="008B4ECA" w:rsidRDefault="008B4ECA" w:rsidP="008B4ECA">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5115639" cy="144800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7FC4B4E.tmp"/>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115639" cy="1448002"/>
                    </a:xfrm>
                    <a:prstGeom prst="rect">
                      <a:avLst/>
                    </a:prstGeom>
                  </pic:spPr>
                </pic:pic>
              </a:graphicData>
            </a:graphic>
          </wp:inline>
        </w:drawing>
      </w:r>
    </w:p>
    <w:p w:rsidR="008B4ECA" w:rsidRDefault="008B4ECA" w:rsidP="008B4ECA">
      <w:pPr>
        <w:spacing w:after="0" w:line="360" w:lineRule="auto"/>
        <w:jc w:val="center"/>
        <w:rPr>
          <w:rFonts w:ascii="Times New Roman" w:hAnsi="Times New Roman"/>
          <w:sz w:val="28"/>
          <w:szCs w:val="28"/>
          <w:lang w:val="uk-UA"/>
        </w:rPr>
      </w:pPr>
    </w:p>
    <w:p w:rsidR="00E35DB9" w:rsidRDefault="00E35DB9" w:rsidP="008B4ECA">
      <w:pPr>
        <w:spacing w:after="0" w:line="360" w:lineRule="auto"/>
        <w:jc w:val="center"/>
        <w:rPr>
          <w:rFonts w:ascii="Times New Roman" w:hAnsi="Times New Roman"/>
          <w:sz w:val="28"/>
          <w:szCs w:val="28"/>
          <w:lang w:val="uk-UA"/>
        </w:rPr>
      </w:pPr>
    </w:p>
    <w:p w:rsidR="00E35DB9" w:rsidRDefault="00E35DB9" w:rsidP="008B4ECA">
      <w:pPr>
        <w:spacing w:after="0" w:line="360" w:lineRule="auto"/>
        <w:jc w:val="center"/>
        <w:rPr>
          <w:rFonts w:ascii="Times New Roman" w:hAnsi="Times New Roman"/>
          <w:sz w:val="28"/>
          <w:szCs w:val="28"/>
          <w:lang w:val="uk-UA"/>
        </w:rPr>
      </w:pPr>
    </w:p>
    <w:p w:rsidR="008B4ECA" w:rsidRPr="008B4ECA" w:rsidRDefault="00494115" w:rsidP="008B4ECA">
      <w:pPr>
        <w:spacing w:after="0" w:line="360" w:lineRule="auto"/>
        <w:jc w:val="center"/>
        <w:rPr>
          <w:rFonts w:ascii="Times New Roman" w:hAnsi="Times New Roman"/>
          <w:b/>
          <w:sz w:val="28"/>
          <w:szCs w:val="28"/>
          <w:lang w:val="uk-UA"/>
        </w:rPr>
      </w:pPr>
      <w:r>
        <w:rPr>
          <w:rFonts w:ascii="Times New Roman" w:hAnsi="Times New Roman"/>
          <w:b/>
          <w:sz w:val="28"/>
          <w:szCs w:val="28"/>
          <w:lang w:val="uk-UA"/>
        </w:rPr>
        <w:br w:type="column"/>
      </w:r>
      <w:r w:rsidR="008B4ECA" w:rsidRPr="008B4ECA">
        <w:rPr>
          <w:rFonts w:ascii="Times New Roman" w:hAnsi="Times New Roman"/>
          <w:b/>
          <w:sz w:val="28"/>
          <w:szCs w:val="28"/>
          <w:lang w:val="uk-UA"/>
        </w:rPr>
        <w:lastRenderedPageBreak/>
        <w:t>3.4 Математична модель стат</w:t>
      </w:r>
      <w:r w:rsidR="008B4ECA">
        <w:rPr>
          <w:rFonts w:ascii="Times New Roman" w:hAnsi="Times New Roman"/>
          <w:b/>
          <w:sz w:val="28"/>
          <w:szCs w:val="28"/>
          <w:lang w:val="uk-UA"/>
        </w:rPr>
        <w:t xml:space="preserve">ики реактора окиснення аміаку с </w:t>
      </w:r>
      <w:r w:rsidR="008B4ECA" w:rsidRPr="008B4ECA">
        <w:rPr>
          <w:rFonts w:ascii="Times New Roman" w:hAnsi="Times New Roman"/>
          <w:b/>
          <w:sz w:val="28"/>
          <w:szCs w:val="28"/>
          <w:lang w:val="uk-UA"/>
        </w:rPr>
        <w:t>урахуванням зміни температурних режимів</w:t>
      </w:r>
      <w:r w:rsidR="008B4ECA" w:rsidRPr="008B4ECA">
        <w:rPr>
          <w:rFonts w:ascii="Times New Roman" w:hAnsi="Times New Roman"/>
          <w:b/>
          <w:sz w:val="28"/>
          <w:szCs w:val="28"/>
          <w:lang w:val="uk-UA"/>
        </w:rPr>
        <w:cr/>
      </w:r>
      <w:r w:rsidR="008B4ECA" w:rsidRPr="008B4ECA">
        <w:rPr>
          <w:rFonts w:ascii="Times New Roman" w:hAnsi="Times New Roman"/>
          <w:sz w:val="28"/>
          <w:szCs w:val="28"/>
          <w:lang w:val="uk-UA"/>
        </w:rPr>
        <w:t>Для дослідження температурного режиму роботи реактора окиснення, а</w:t>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саме статичних характеристик запропоновано побудувати модель статики,</w:t>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яка буде відображати стан об’єкту при зміні температури вхідних потоків,</w:t>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та температури в самому реакторі. Для цього сформуємо рівняння</w:t>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матеріального балансу.</w:t>
      </w:r>
    </w:p>
    <w:p w:rsid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Рівняння матеріального балансу по цільовому компоненту має вигляд</w:t>
      </w:r>
    </w:p>
    <w:p w:rsidR="008B4ECA" w:rsidRPr="008B4ECA" w:rsidRDefault="008B4ECA" w:rsidP="008B4ECA">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1876687" cy="21910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7FC107F.tmp"/>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876687" cy="219106"/>
                    </a:xfrm>
                    <a:prstGeom prst="rect">
                      <a:avLst/>
                    </a:prstGeom>
                  </pic:spPr>
                </pic:pic>
              </a:graphicData>
            </a:graphic>
          </wp:inline>
        </w:drawing>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де dq1 – кількість теплоти, що потрапляє в реактор окиснення з першим</w:t>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потоком; dq2 – кількість теплоти, що потрапляє в колону з другим потоком;</w:t>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dqp – кількість теплоти, що утворюється в результаті реакції; dqv – кількість</w:t>
      </w:r>
    </w:p>
    <w:p w:rsidR="00B67A76"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теплоти, що накопичується в реакторі об'є</w:t>
      </w:r>
      <w:r>
        <w:rPr>
          <w:rFonts w:ascii="Times New Roman" w:hAnsi="Times New Roman"/>
          <w:sz w:val="28"/>
          <w:szCs w:val="28"/>
          <w:lang w:val="uk-UA"/>
        </w:rPr>
        <w:t xml:space="preserve">мом V; dq – кількість теплоти, </w:t>
      </w:r>
      <w:r w:rsidRPr="008B4ECA">
        <w:rPr>
          <w:rFonts w:ascii="Times New Roman" w:hAnsi="Times New Roman"/>
          <w:sz w:val="28"/>
          <w:szCs w:val="28"/>
          <w:lang w:val="uk-UA"/>
        </w:rPr>
        <w:t xml:space="preserve">що відводиться з реактора. </w:t>
      </w:r>
    </w:p>
    <w:p w:rsidR="00B67A76" w:rsidRDefault="00B67A76" w:rsidP="008B4ECA">
      <w:pPr>
        <w:spacing w:after="0" w:line="360" w:lineRule="auto"/>
        <w:rPr>
          <w:rFonts w:ascii="Times New Roman" w:hAnsi="Times New Roman"/>
          <w:sz w:val="28"/>
          <w:szCs w:val="28"/>
          <w:lang w:val="uk-UA"/>
        </w:rPr>
      </w:pPr>
    </w:p>
    <w:p w:rsid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Запишемо рівняння у технологічних</w:t>
      </w:r>
      <w:r w:rsidR="00B67A76">
        <w:rPr>
          <w:rFonts w:ascii="Times New Roman" w:hAnsi="Times New Roman"/>
          <w:sz w:val="28"/>
          <w:szCs w:val="28"/>
          <w:lang w:val="uk-UA"/>
        </w:rPr>
        <w:t xml:space="preserve"> </w:t>
      </w:r>
      <w:r w:rsidRPr="008B4ECA">
        <w:rPr>
          <w:rFonts w:ascii="Times New Roman" w:hAnsi="Times New Roman"/>
          <w:sz w:val="28"/>
          <w:szCs w:val="28"/>
          <w:lang w:val="uk-UA"/>
        </w:rPr>
        <w:t>змінних.</w:t>
      </w:r>
    </w:p>
    <w:p w:rsidR="008B01D2" w:rsidRPr="008B4ECA" w:rsidRDefault="008B4ECA" w:rsidP="00B67A76">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1114581" cy="219106"/>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7FC97C1.tmp"/>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14581" cy="219106"/>
                    </a:xfrm>
                    <a:prstGeom prst="rect">
                      <a:avLst/>
                    </a:prstGeom>
                  </pic:spPr>
                </pic:pic>
              </a:graphicData>
            </a:graphic>
          </wp:inline>
        </w:drawing>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де F1 – витрата азоту на вході в ректор, кг/c; C1 – теплоємність азоту в</w:t>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реакторі по основному ходу, Дж/кг K; dt – приріс часу, с. T1– температура</w:t>
      </w:r>
    </w:p>
    <w:p w:rsid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потоку основного ходу на вході в шар каталізатору.</w:t>
      </w:r>
    </w:p>
    <w:p w:rsidR="008B4ECA" w:rsidRDefault="008B4ECA" w:rsidP="008B01D2">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1133633" cy="20005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7FC4808.tmp"/>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33633" cy="200053"/>
                    </a:xfrm>
                    <a:prstGeom prst="rect">
                      <a:avLst/>
                    </a:prstGeom>
                  </pic:spPr>
                </pic:pic>
              </a:graphicData>
            </a:graphic>
          </wp:inline>
        </w:drawing>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де F2 – витрата азоту на вході в ректор по зворотному ходу, кг/c; C2 – теплоємність азоту в реакторі по зворотному ходу, Дж/кг K; dt – приріс часу,</w:t>
      </w:r>
    </w:p>
    <w:p w:rsid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с. T2– температура потоку зворотному ходу на вході в шар каталізатора K.</w:t>
      </w:r>
    </w:p>
    <w:p w:rsidR="008B4ECA" w:rsidRDefault="008B4ECA" w:rsidP="008B4ECA">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1514686" cy="21910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7FCC651.tmp"/>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514686" cy="219106"/>
                    </a:xfrm>
                    <a:prstGeom prst="rect">
                      <a:avLst/>
                    </a:prstGeom>
                  </pic:spPr>
                </pic:pic>
              </a:graphicData>
            </a:graphic>
          </wp:inline>
        </w:drawing>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де – ρ щільність газової суміші в реакторі (визначається з рівняння</w:t>
      </w:r>
    </w:p>
    <w:p w:rsidR="008B4ECA" w:rsidRDefault="008B4ECA" w:rsidP="008B4ECA">
      <w:pPr>
        <w:spacing w:after="0" w:line="360" w:lineRule="auto"/>
        <w:rPr>
          <w:rFonts w:ascii="Times New Roman" w:hAnsi="Times New Roman"/>
          <w:sz w:val="28"/>
          <w:szCs w:val="28"/>
          <w:lang w:val="uk-UA"/>
        </w:rPr>
      </w:pPr>
      <w:r>
        <w:rPr>
          <w:rFonts w:ascii="Times New Roman" w:hAnsi="Times New Roman"/>
          <w:sz w:val="28"/>
          <w:szCs w:val="28"/>
          <w:lang w:val="uk-UA"/>
        </w:rPr>
        <w:t>Менделєєва-Клапейрона), кг/м3</w:t>
      </w:r>
      <w:r w:rsidRPr="008B4ECA">
        <w:rPr>
          <w:rFonts w:ascii="Times New Roman" w:hAnsi="Times New Roman"/>
          <w:sz w:val="28"/>
          <w:szCs w:val="28"/>
          <w:lang w:val="uk-UA"/>
        </w:rPr>
        <w:t>; V– віл</w:t>
      </w:r>
      <w:r>
        <w:rPr>
          <w:rFonts w:ascii="Times New Roman" w:hAnsi="Times New Roman"/>
          <w:sz w:val="28"/>
          <w:szCs w:val="28"/>
          <w:lang w:val="uk-UA"/>
        </w:rPr>
        <w:t>ьний об'єм реактора синтезу, м3</w:t>
      </w:r>
      <w:r w:rsidRPr="008B4ECA">
        <w:rPr>
          <w:rFonts w:ascii="Times New Roman" w:hAnsi="Times New Roman"/>
          <w:sz w:val="28"/>
          <w:szCs w:val="28"/>
          <w:lang w:val="uk-UA"/>
        </w:rPr>
        <w:t xml:space="preserve">; </w:t>
      </w:r>
    </w:p>
    <w:p w:rsidR="008B4ECA" w:rsidRPr="008B4ECA" w:rsidRDefault="008B4ECA" w:rsidP="008B4ECA">
      <w:pPr>
        <w:spacing w:after="0" w:line="360" w:lineRule="auto"/>
        <w:rPr>
          <w:rFonts w:ascii="Times New Roman" w:hAnsi="Times New Roman"/>
          <w:sz w:val="28"/>
          <w:szCs w:val="28"/>
          <w:lang w:val="uk-UA"/>
        </w:rPr>
      </w:pPr>
      <w:r>
        <w:rPr>
          <w:rFonts w:ascii="Times New Roman" w:hAnsi="Times New Roman"/>
          <w:sz w:val="28"/>
          <w:szCs w:val="28"/>
          <w:lang w:val="uk-UA"/>
        </w:rPr>
        <w:t>K</w:t>
      </w:r>
      <w:r w:rsidRPr="008B4ECA">
        <w:rPr>
          <w:rFonts w:ascii="Times New Roman" w:hAnsi="Times New Roman"/>
          <w:sz w:val="28"/>
          <w:szCs w:val="28"/>
          <w:lang w:val="uk-UA"/>
        </w:rPr>
        <w:t>– швидкість хімічної реакції, 1/с; T та Tn – температури потоку азоту на</w:t>
      </w:r>
    </w:p>
    <w:p w:rsid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виході та на вході з каталізатора відповідно, K;</w:t>
      </w:r>
    </w:p>
    <w:p w:rsidR="008B4ECA" w:rsidRDefault="008B4ECA" w:rsidP="008B4ECA">
      <w:pPr>
        <w:spacing w:after="0" w:line="360" w:lineRule="auto"/>
        <w:jc w:val="cente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962159" cy="20005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7FC8D3C.tmp"/>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62159" cy="200053"/>
                    </a:xfrm>
                    <a:prstGeom prst="rect">
                      <a:avLst/>
                    </a:prstGeom>
                  </pic:spPr>
                </pic:pic>
              </a:graphicData>
            </a:graphic>
          </wp:inline>
        </w:drawing>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де – ρ щільність газової суміші в реакторі (визначається з рівняння</w:t>
      </w:r>
    </w:p>
    <w:p w:rsidR="00ED4F26" w:rsidRDefault="00ED4F26" w:rsidP="008B4ECA">
      <w:pPr>
        <w:spacing w:after="0" w:line="360" w:lineRule="auto"/>
        <w:rPr>
          <w:rFonts w:ascii="Times New Roman" w:hAnsi="Times New Roman"/>
          <w:sz w:val="28"/>
          <w:szCs w:val="28"/>
          <w:lang w:val="uk-UA"/>
        </w:rPr>
      </w:pPr>
      <w:r>
        <w:rPr>
          <w:rFonts w:ascii="Times New Roman" w:hAnsi="Times New Roman"/>
          <w:sz w:val="28"/>
          <w:szCs w:val="28"/>
          <w:lang w:val="uk-UA"/>
        </w:rPr>
        <w:t>Менделєєва-Клапейрона), кг/м3</w:t>
      </w:r>
      <w:r w:rsidR="008B4ECA" w:rsidRPr="008B4ECA">
        <w:rPr>
          <w:rFonts w:ascii="Times New Roman" w:hAnsi="Times New Roman"/>
          <w:sz w:val="28"/>
          <w:szCs w:val="28"/>
          <w:lang w:val="uk-UA"/>
        </w:rPr>
        <w:t>; V– віл</w:t>
      </w:r>
      <w:r>
        <w:rPr>
          <w:rFonts w:ascii="Times New Roman" w:hAnsi="Times New Roman"/>
          <w:sz w:val="28"/>
          <w:szCs w:val="28"/>
          <w:lang w:val="uk-UA"/>
        </w:rPr>
        <w:t xml:space="preserve">ьний об'єм реактора синтезу, м3; </w:t>
      </w:r>
    </w:p>
    <w:p w:rsidR="008B4ECA" w:rsidRPr="008B4ECA" w:rsidRDefault="00ED4F26" w:rsidP="008B4ECA">
      <w:pPr>
        <w:spacing w:after="0" w:line="360" w:lineRule="auto"/>
        <w:rPr>
          <w:rFonts w:ascii="Times New Roman" w:hAnsi="Times New Roman"/>
          <w:sz w:val="28"/>
          <w:szCs w:val="28"/>
          <w:lang w:val="uk-UA"/>
        </w:rPr>
      </w:pPr>
      <w:r>
        <w:rPr>
          <w:rFonts w:ascii="Times New Roman" w:hAnsi="Times New Roman"/>
          <w:sz w:val="28"/>
          <w:szCs w:val="28"/>
          <w:lang w:val="uk-UA"/>
        </w:rPr>
        <w:t xml:space="preserve">dT- </w:t>
      </w:r>
      <w:r w:rsidR="008B4ECA" w:rsidRPr="008B4ECA">
        <w:rPr>
          <w:rFonts w:ascii="Times New Roman" w:hAnsi="Times New Roman"/>
          <w:sz w:val="28"/>
          <w:szCs w:val="28"/>
          <w:lang w:val="uk-UA"/>
        </w:rPr>
        <w:t>зміна температури на виході з каталізатора, K; C – теплоємність азоту в</w:t>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реакторі. У разі другого і третього шару каталізатора, концентрація</w:t>
      </w:r>
    </w:p>
    <w:p w:rsidR="008B4ECA" w:rsidRP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метанолу Qn формується в результаті змішування двох потоків і,</w:t>
      </w:r>
    </w:p>
    <w:p w:rsidR="008B4ECA" w:rsidRDefault="008B4ECA" w:rsidP="008B4ECA">
      <w:pPr>
        <w:spacing w:after="0" w:line="360" w:lineRule="auto"/>
        <w:rPr>
          <w:rFonts w:ascii="Times New Roman" w:hAnsi="Times New Roman"/>
          <w:sz w:val="28"/>
          <w:szCs w:val="28"/>
          <w:lang w:val="uk-UA"/>
        </w:rPr>
      </w:pPr>
      <w:r w:rsidRPr="008B4ECA">
        <w:rPr>
          <w:rFonts w:ascii="Times New Roman" w:hAnsi="Times New Roman"/>
          <w:sz w:val="28"/>
          <w:szCs w:val="28"/>
          <w:lang w:val="uk-UA"/>
        </w:rPr>
        <w:t>відповідно, буде визначатися за формулою:</w:t>
      </w:r>
    </w:p>
    <w:p w:rsidR="00ED4F26" w:rsidRDefault="00ED4F26" w:rsidP="00ED4F26">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1124107" cy="419158"/>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7FC51C5.tmp"/>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24107" cy="419158"/>
                    </a:xfrm>
                    <a:prstGeom prst="rect">
                      <a:avLst/>
                    </a:prstGeom>
                  </pic:spPr>
                </pic:pic>
              </a:graphicData>
            </a:graphic>
          </wp:inline>
        </w:drawing>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Швидкість хімічної реакції K, залежить від температури процесу. Ця</w:t>
      </w:r>
    </w:p>
    <w:p w:rsid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залежність визначається рівнянням Ареніуса:</w:t>
      </w:r>
    </w:p>
    <w:p w:rsidR="00ED4F26" w:rsidRDefault="00ED4F26" w:rsidP="00ED4F26">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1276528" cy="447737"/>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7FCCBF8.tmp"/>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276528" cy="447737"/>
                    </a:xfrm>
                    <a:prstGeom prst="rect">
                      <a:avLst/>
                    </a:prstGeom>
                  </pic:spPr>
                </pic:pic>
              </a:graphicData>
            </a:graphic>
          </wp:inline>
        </w:drawing>
      </w:r>
    </w:p>
    <w:p w:rsidR="00B67A76" w:rsidRDefault="00B67A76" w:rsidP="00ED4F26">
      <w:pPr>
        <w:spacing w:after="0" w:line="360" w:lineRule="auto"/>
        <w:rPr>
          <w:rFonts w:ascii="Times New Roman" w:hAnsi="Times New Roman"/>
          <w:sz w:val="28"/>
          <w:szCs w:val="28"/>
          <w:lang w:val="uk-UA"/>
        </w:rPr>
      </w:pP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де K0 – константа швидкості реакції, 1/с; E – енергія активації реакції,</w:t>
      </w:r>
    </w:p>
    <w:p w:rsidR="008B01D2"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Дж/моль; R – універсальна газова стала, Дж/моль К; T – температура</w:t>
      </w:r>
      <w:r w:rsidR="00B67A76">
        <w:rPr>
          <w:rFonts w:ascii="Times New Roman" w:hAnsi="Times New Roman"/>
          <w:sz w:val="28"/>
          <w:szCs w:val="28"/>
          <w:lang w:val="uk-UA"/>
        </w:rPr>
        <w:t xml:space="preserve"> </w:t>
      </w:r>
      <w:r w:rsidRPr="00ED4F26">
        <w:rPr>
          <w:rFonts w:ascii="Times New Roman" w:hAnsi="Times New Roman"/>
          <w:sz w:val="28"/>
          <w:szCs w:val="28"/>
          <w:lang w:val="uk-UA"/>
        </w:rPr>
        <w:t>реакції, K.</w:t>
      </w:r>
    </w:p>
    <w:p w:rsidR="00ED4F26" w:rsidRDefault="00ED4F26" w:rsidP="00ED4F26">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943107" cy="24768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7FC39C6.tmp"/>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43107" cy="247685"/>
                    </a:xfrm>
                    <a:prstGeom prst="rect">
                      <a:avLst/>
                    </a:prstGeom>
                  </pic:spPr>
                </pic:pic>
              </a:graphicData>
            </a:graphic>
          </wp:inline>
        </w:drawing>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де – ρ щільність г</w:t>
      </w:r>
      <w:r>
        <w:rPr>
          <w:rFonts w:ascii="Times New Roman" w:hAnsi="Times New Roman"/>
          <w:sz w:val="28"/>
          <w:szCs w:val="28"/>
          <w:lang w:val="uk-UA"/>
        </w:rPr>
        <w:t>азової суміші в реакторі, кг/м3</w:t>
      </w:r>
      <w:r w:rsidRPr="00ED4F26">
        <w:rPr>
          <w:rFonts w:ascii="Times New Roman" w:hAnsi="Times New Roman"/>
          <w:sz w:val="28"/>
          <w:szCs w:val="28"/>
          <w:lang w:val="uk-UA"/>
        </w:rPr>
        <w:t>; T– температури потоку</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азоту на виході з каталізатора відповідно, K; V– вільний об'єм реактора</w:t>
      </w:r>
    </w:p>
    <w:p w:rsidR="00ED4F26" w:rsidRDefault="00ED4F26" w:rsidP="008B01D2">
      <w:pPr>
        <w:spacing w:after="0" w:line="360" w:lineRule="auto"/>
        <w:rPr>
          <w:rFonts w:ascii="Times New Roman" w:hAnsi="Times New Roman"/>
          <w:sz w:val="28"/>
          <w:szCs w:val="28"/>
          <w:lang w:val="uk-UA"/>
        </w:rPr>
      </w:pPr>
      <w:r>
        <w:rPr>
          <w:rFonts w:ascii="Times New Roman" w:hAnsi="Times New Roman"/>
          <w:sz w:val="28"/>
          <w:szCs w:val="28"/>
          <w:lang w:val="uk-UA"/>
        </w:rPr>
        <w:t>синтезу, м3</w:t>
      </w:r>
      <w:r w:rsidRPr="00ED4F26">
        <w:rPr>
          <w:rFonts w:ascii="Times New Roman" w:hAnsi="Times New Roman"/>
          <w:sz w:val="28"/>
          <w:szCs w:val="28"/>
          <w:lang w:val="uk-UA"/>
        </w:rPr>
        <w:t xml:space="preserve">; </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Таки</w:t>
      </w:r>
      <w:r>
        <w:rPr>
          <w:rFonts w:ascii="Times New Roman" w:hAnsi="Times New Roman"/>
          <w:sz w:val="28"/>
          <w:szCs w:val="28"/>
          <w:lang w:val="uk-UA"/>
        </w:rPr>
        <w:t>м чином, з урахуванням рівнянь   вище, рівняння матеріального балансу</w:t>
      </w:r>
    </w:p>
    <w:p w:rsid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в технологічних змінних прийме вигляд:</w:t>
      </w:r>
    </w:p>
    <w:p w:rsidR="00ED4F26" w:rsidRDefault="00ED4F26" w:rsidP="00ED4F26">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5525271" cy="46679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7FCEB6F.tmp"/>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25271" cy="466790"/>
                    </a:xfrm>
                    <a:prstGeom prst="rect">
                      <a:avLst/>
                    </a:prstGeom>
                  </pic:spPr>
                </pic:pic>
              </a:graphicData>
            </a:graphic>
          </wp:inline>
        </w:drawing>
      </w:r>
    </w:p>
    <w:p w:rsidR="00ED4F26" w:rsidRPr="00ED4F26" w:rsidRDefault="00ED4F26" w:rsidP="00ED4F26">
      <w:pPr>
        <w:spacing w:after="0" w:line="360" w:lineRule="auto"/>
        <w:rPr>
          <w:rFonts w:ascii="Times New Roman" w:hAnsi="Times New Roman"/>
          <w:sz w:val="28"/>
          <w:szCs w:val="28"/>
          <w:lang w:val="uk-UA"/>
        </w:rPr>
      </w:pPr>
      <w:r>
        <w:rPr>
          <w:rFonts w:ascii="Times New Roman" w:hAnsi="Times New Roman"/>
          <w:sz w:val="28"/>
          <w:szCs w:val="28"/>
          <w:lang w:val="uk-UA"/>
        </w:rPr>
        <w:t xml:space="preserve">Попереднє рівняння </w:t>
      </w:r>
      <w:r w:rsidRPr="00ED4F26">
        <w:rPr>
          <w:rFonts w:ascii="Times New Roman" w:hAnsi="Times New Roman"/>
          <w:sz w:val="28"/>
          <w:szCs w:val="28"/>
          <w:lang w:val="uk-UA"/>
        </w:rPr>
        <w:t>являє собою нелінійну математичну модель полиці колони</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синтезу по концентрації метанолу. Змінними величинами в цій моделі є</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 xml:space="preserve">такі параметри: F1, T1, F2, T2, T, P. </w:t>
      </w:r>
      <w:r>
        <w:rPr>
          <w:rFonts w:ascii="Times New Roman" w:hAnsi="Times New Roman"/>
          <w:sz w:val="28"/>
          <w:szCs w:val="28"/>
          <w:lang w:val="uk-UA"/>
        </w:rPr>
        <w:t>Проведемо лінеаризацію рівняння</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 xml:space="preserve">використовуючи розкладання в ряд Тейлора. Виразимо з рівняння </w:t>
      </w:r>
    </w:p>
    <w:p w:rsidR="00ED4F26" w:rsidRDefault="00ED4F26" w:rsidP="00ED4F26">
      <w:pPr>
        <w:spacing w:after="0" w:line="360" w:lineRule="auto"/>
        <w:rPr>
          <w:rFonts w:ascii="Times New Roman" w:hAnsi="Times New Roman"/>
          <w:sz w:val="28"/>
          <w:szCs w:val="28"/>
          <w:lang w:val="uk-UA"/>
        </w:rPr>
      </w:pPr>
      <w:r>
        <w:rPr>
          <w:rFonts w:ascii="Times New Roman" w:hAnsi="Times New Roman"/>
          <w:sz w:val="28"/>
          <w:szCs w:val="28"/>
          <w:lang w:val="uk-UA"/>
        </w:rPr>
        <w:t xml:space="preserve">постійні величини. </w:t>
      </w:r>
    </w:p>
    <w:p w:rsidR="00ED4F26" w:rsidRDefault="00ED4F26" w:rsidP="00ED4F26">
      <w:pPr>
        <w:spacing w:after="0" w:line="360" w:lineRule="auto"/>
        <w:jc w:val="cente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4715533" cy="59063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7FC45EF.tmp"/>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15533" cy="590632"/>
                    </a:xfrm>
                    <a:prstGeom prst="rect">
                      <a:avLst/>
                    </a:prstGeom>
                  </pic:spPr>
                </pic:pic>
              </a:graphicData>
            </a:graphic>
          </wp:inline>
        </w:drawing>
      </w:r>
    </w:p>
    <w:p w:rsidR="00ED4F26" w:rsidRPr="00ED4F26" w:rsidRDefault="00ED4F26" w:rsidP="00ED4F26">
      <w:pPr>
        <w:spacing w:after="0" w:line="360" w:lineRule="auto"/>
        <w:rPr>
          <w:rFonts w:ascii="Times New Roman" w:hAnsi="Times New Roman"/>
          <w:sz w:val="28"/>
          <w:szCs w:val="28"/>
          <w:lang w:val="uk-UA"/>
        </w:rPr>
      </w:pPr>
      <w:r>
        <w:rPr>
          <w:rFonts w:ascii="Times New Roman" w:hAnsi="Times New Roman"/>
          <w:sz w:val="28"/>
          <w:szCs w:val="28"/>
          <w:lang w:val="uk-UA"/>
        </w:rPr>
        <w:t>Це рівняння</w:t>
      </w:r>
      <w:r w:rsidRPr="00ED4F26">
        <w:rPr>
          <w:rFonts w:ascii="Times New Roman" w:hAnsi="Times New Roman"/>
          <w:sz w:val="28"/>
          <w:szCs w:val="28"/>
          <w:lang w:val="uk-UA"/>
        </w:rPr>
        <w:t xml:space="preserve"> є рівнянням статики або статичною моделлю реактора</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окиснення по температурі вихідного п</w:t>
      </w:r>
      <w:r w:rsidR="00E35DB9">
        <w:rPr>
          <w:rFonts w:ascii="Times New Roman" w:hAnsi="Times New Roman"/>
          <w:sz w:val="28"/>
          <w:szCs w:val="28"/>
          <w:lang w:val="uk-UA"/>
        </w:rPr>
        <w:t xml:space="preserve">отоку синтез-газу. </w:t>
      </w:r>
      <w:r w:rsidRPr="00ED4F26">
        <w:rPr>
          <w:rFonts w:ascii="Times New Roman" w:hAnsi="Times New Roman"/>
          <w:sz w:val="28"/>
          <w:szCs w:val="28"/>
          <w:lang w:val="uk-UA"/>
        </w:rPr>
        <w:t>Рівняння є</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розмірною математичною моделлю реактора окислення на шарі</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каталізатора по концентрації азоту у виробництві азотної кислоти.</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В результаті побудови математичної моделі було досліджено, що</w:t>
      </w:r>
    </w:p>
    <w:p w:rsidR="00ED4F26" w:rsidRPr="00ED4F26" w:rsidRDefault="00ED4F26" w:rsidP="00ED4F26">
      <w:pPr>
        <w:spacing w:after="0" w:line="360" w:lineRule="auto"/>
        <w:rPr>
          <w:rFonts w:ascii="Times New Roman" w:hAnsi="Times New Roman"/>
          <w:sz w:val="28"/>
          <w:szCs w:val="28"/>
          <w:lang w:val="uk-UA"/>
        </w:rPr>
      </w:pPr>
      <w:r w:rsidRPr="00ED4F26">
        <w:rPr>
          <w:rFonts w:ascii="Times New Roman" w:hAnsi="Times New Roman"/>
          <w:sz w:val="28"/>
          <w:szCs w:val="28"/>
          <w:lang w:val="uk-UA"/>
        </w:rPr>
        <w:t>в даному процесі важливим параметром також є тиск в системі, який</w:t>
      </w:r>
    </w:p>
    <w:p w:rsidR="008B01D2" w:rsidRPr="008B4ECA" w:rsidRDefault="00ED4F26" w:rsidP="008B01D2">
      <w:pPr>
        <w:spacing w:after="0" w:line="360" w:lineRule="auto"/>
        <w:rPr>
          <w:rFonts w:ascii="Times New Roman" w:hAnsi="Times New Roman"/>
          <w:sz w:val="28"/>
          <w:szCs w:val="28"/>
          <w:lang w:val="uk-UA"/>
        </w:rPr>
      </w:pPr>
      <w:r w:rsidRPr="00ED4F26">
        <w:rPr>
          <w:rFonts w:ascii="Times New Roman" w:hAnsi="Times New Roman"/>
          <w:sz w:val="28"/>
          <w:szCs w:val="28"/>
          <w:lang w:val="uk-UA"/>
        </w:rPr>
        <w:t>можливо дослідити за допомогою статичної моделі реактора окиснення</w:t>
      </w:r>
    </w:p>
    <w:p w:rsidR="00D1162F" w:rsidRPr="00D1162F" w:rsidRDefault="002B5A8A" w:rsidP="002B5A8A">
      <w:pPr>
        <w:spacing w:after="0" w:line="360" w:lineRule="auto"/>
        <w:jc w:val="center"/>
        <w:rPr>
          <w:rFonts w:ascii="Times New Roman" w:hAnsi="Times New Roman"/>
          <w:sz w:val="28"/>
          <w:szCs w:val="28"/>
          <w:lang w:val="uk-UA"/>
        </w:rPr>
      </w:pPr>
      <w:r>
        <w:rPr>
          <w:rFonts w:ascii="Times New Roman" w:hAnsi="Times New Roman"/>
          <w:sz w:val="28"/>
          <w:szCs w:val="28"/>
          <w:lang w:val="uk-UA"/>
        </w:rPr>
        <w:br w:type="column"/>
      </w:r>
      <w:r w:rsidR="00D1162F">
        <w:rPr>
          <w:rFonts w:ascii="Times New Roman" w:hAnsi="Times New Roman"/>
          <w:sz w:val="28"/>
          <w:szCs w:val="28"/>
          <w:lang w:val="uk-UA"/>
        </w:rPr>
        <w:lastRenderedPageBreak/>
        <w:t>РОЗДІЛ 4</w:t>
      </w:r>
    </w:p>
    <w:p w:rsidR="008B4ECA" w:rsidRDefault="00D1162F" w:rsidP="008B4ECA">
      <w:pPr>
        <w:spacing w:after="0" w:line="360" w:lineRule="auto"/>
        <w:jc w:val="center"/>
        <w:rPr>
          <w:rFonts w:ascii="Times New Roman" w:hAnsi="Times New Roman"/>
          <w:sz w:val="28"/>
          <w:szCs w:val="28"/>
          <w:lang w:val="uk-UA"/>
        </w:rPr>
      </w:pPr>
      <w:r>
        <w:rPr>
          <w:rFonts w:ascii="Times New Roman" w:hAnsi="Times New Roman"/>
          <w:sz w:val="28"/>
          <w:szCs w:val="28"/>
          <w:lang w:val="uk-UA"/>
        </w:rPr>
        <w:t>СИСТЕМА КЕРУВАННЯ КОЛОНОЮ СИНТЕЗУ АМІАКУ</w:t>
      </w:r>
    </w:p>
    <w:p w:rsidR="00D1162F" w:rsidRDefault="00D1162F" w:rsidP="008B4ECA">
      <w:pPr>
        <w:spacing w:after="0" w:line="360" w:lineRule="auto"/>
        <w:jc w:val="center"/>
        <w:rPr>
          <w:rFonts w:ascii="Times New Roman" w:hAnsi="Times New Roman"/>
          <w:b/>
          <w:sz w:val="28"/>
          <w:szCs w:val="28"/>
          <w:lang w:val="uk-UA"/>
        </w:rPr>
      </w:pPr>
      <w:r>
        <w:rPr>
          <w:rFonts w:ascii="Times New Roman" w:hAnsi="Times New Roman"/>
          <w:b/>
          <w:sz w:val="28"/>
          <w:szCs w:val="28"/>
          <w:lang w:val="uk-UA"/>
        </w:rPr>
        <w:t>4.1 Розробка структури САК колони</w:t>
      </w:r>
      <w:r w:rsidRPr="00D1162F">
        <w:rPr>
          <w:rFonts w:ascii="Times New Roman" w:hAnsi="Times New Roman"/>
          <w:b/>
          <w:sz w:val="28"/>
          <w:szCs w:val="28"/>
          <w:lang w:val="uk-UA"/>
        </w:rPr>
        <w:t xml:space="preserve"> синтезу</w:t>
      </w:r>
      <w:r>
        <w:rPr>
          <w:rFonts w:ascii="Times New Roman" w:hAnsi="Times New Roman"/>
          <w:b/>
          <w:sz w:val="28"/>
          <w:szCs w:val="28"/>
          <w:lang w:val="uk-UA"/>
        </w:rPr>
        <w:t xml:space="preserve"> аміаку</w:t>
      </w:r>
    </w:p>
    <w:p w:rsidR="008B01D2" w:rsidRPr="008B01D2" w:rsidRDefault="008B01D2" w:rsidP="008B01D2">
      <w:pPr>
        <w:spacing w:after="0" w:line="360" w:lineRule="auto"/>
        <w:rPr>
          <w:rFonts w:ascii="Times New Roman" w:hAnsi="Times New Roman"/>
          <w:sz w:val="28"/>
          <w:szCs w:val="28"/>
          <w:lang w:val="uk-UA"/>
        </w:rPr>
      </w:pPr>
      <w:r w:rsidRPr="008B01D2">
        <w:rPr>
          <w:rFonts w:ascii="Times New Roman" w:hAnsi="Times New Roman"/>
          <w:sz w:val="28"/>
          <w:szCs w:val="28"/>
          <w:lang w:val="uk-UA"/>
        </w:rPr>
        <w:t>Для забезпечення безвідмовної роботи технологічного</w:t>
      </w:r>
    </w:p>
    <w:p w:rsidR="008B01D2" w:rsidRPr="008B01D2" w:rsidRDefault="008B01D2" w:rsidP="008B01D2">
      <w:pPr>
        <w:spacing w:after="0" w:line="360" w:lineRule="auto"/>
        <w:rPr>
          <w:rFonts w:ascii="Times New Roman" w:hAnsi="Times New Roman"/>
          <w:sz w:val="28"/>
          <w:szCs w:val="28"/>
          <w:lang w:val="uk-UA"/>
        </w:rPr>
      </w:pPr>
      <w:r w:rsidRPr="008B01D2">
        <w:rPr>
          <w:rFonts w:ascii="Times New Roman" w:hAnsi="Times New Roman"/>
          <w:sz w:val="28"/>
          <w:szCs w:val="28"/>
          <w:lang w:val="uk-UA"/>
        </w:rPr>
        <w:t>апарату, необхідно підтримувати технологічні параметри в межах визначених</w:t>
      </w:r>
    </w:p>
    <w:p w:rsidR="008B01D2" w:rsidRPr="008B01D2" w:rsidRDefault="008B01D2" w:rsidP="008B01D2">
      <w:pPr>
        <w:spacing w:after="0" w:line="360" w:lineRule="auto"/>
        <w:rPr>
          <w:rFonts w:ascii="Times New Roman" w:hAnsi="Times New Roman"/>
          <w:sz w:val="28"/>
          <w:szCs w:val="28"/>
          <w:lang w:val="uk-UA"/>
        </w:rPr>
      </w:pPr>
      <w:r w:rsidRPr="008B01D2">
        <w:rPr>
          <w:rFonts w:ascii="Times New Roman" w:hAnsi="Times New Roman"/>
          <w:sz w:val="28"/>
          <w:szCs w:val="28"/>
          <w:lang w:val="uk-UA"/>
        </w:rPr>
        <w:t>технологічним регламентом. Основними параметрами контролю та</w:t>
      </w:r>
    </w:p>
    <w:p w:rsidR="008B01D2" w:rsidRPr="008B01D2" w:rsidRDefault="008B01D2" w:rsidP="008B01D2">
      <w:pPr>
        <w:spacing w:after="0" w:line="360" w:lineRule="auto"/>
        <w:rPr>
          <w:rFonts w:ascii="Times New Roman" w:hAnsi="Times New Roman"/>
          <w:sz w:val="28"/>
          <w:szCs w:val="28"/>
          <w:lang w:val="uk-UA"/>
        </w:rPr>
      </w:pPr>
      <w:r w:rsidRPr="008B01D2">
        <w:rPr>
          <w:rFonts w:ascii="Times New Roman" w:hAnsi="Times New Roman"/>
          <w:sz w:val="28"/>
          <w:szCs w:val="28"/>
          <w:lang w:val="uk-UA"/>
        </w:rPr>
        <w:t>регулювання визначено тиск, температура в шарах каталізатора,</w:t>
      </w:r>
    </w:p>
    <w:p w:rsidR="008B01D2" w:rsidRPr="008B01D2" w:rsidRDefault="008B01D2" w:rsidP="008B01D2">
      <w:pPr>
        <w:spacing w:after="0" w:line="360" w:lineRule="auto"/>
        <w:rPr>
          <w:rFonts w:ascii="Times New Roman" w:hAnsi="Times New Roman"/>
          <w:sz w:val="28"/>
          <w:szCs w:val="28"/>
          <w:lang w:val="uk-UA"/>
        </w:rPr>
      </w:pPr>
      <w:r w:rsidRPr="008B01D2">
        <w:rPr>
          <w:rFonts w:ascii="Times New Roman" w:hAnsi="Times New Roman"/>
          <w:sz w:val="28"/>
          <w:szCs w:val="28"/>
          <w:lang w:val="uk-UA"/>
        </w:rPr>
        <w:t>співвідношення азоту та гідрогену в газовій суміші та концентрація аміаку на</w:t>
      </w:r>
    </w:p>
    <w:p w:rsidR="008B01D2" w:rsidRDefault="008B01D2" w:rsidP="008B01D2">
      <w:pPr>
        <w:spacing w:after="0" w:line="360" w:lineRule="auto"/>
        <w:rPr>
          <w:rFonts w:ascii="Times New Roman" w:hAnsi="Times New Roman"/>
          <w:sz w:val="28"/>
          <w:szCs w:val="28"/>
          <w:lang w:val="uk-UA"/>
        </w:rPr>
      </w:pPr>
      <w:r w:rsidRPr="008B01D2">
        <w:rPr>
          <w:rFonts w:ascii="Times New Roman" w:hAnsi="Times New Roman"/>
          <w:sz w:val="28"/>
          <w:szCs w:val="28"/>
          <w:lang w:val="uk-UA"/>
        </w:rPr>
        <w:t>виході з колони.</w:t>
      </w:r>
    </w:p>
    <w:p w:rsidR="00E35DB9" w:rsidRPr="008B01D2" w:rsidRDefault="00394877" w:rsidP="008B01D2">
      <w:pPr>
        <w:spacing w:after="0" w:line="360" w:lineRule="auto"/>
        <w:rPr>
          <w:rFonts w:ascii="Times New Roman" w:hAnsi="Times New Roman"/>
          <w:sz w:val="28"/>
          <w:szCs w:val="28"/>
          <w:lang w:val="uk-UA"/>
        </w:rPr>
      </w:pPr>
      <w:r>
        <w:rPr>
          <w:rFonts w:ascii="Times New Roman" w:hAnsi="Times New Roman"/>
          <w:sz w:val="28"/>
          <w:szCs w:val="28"/>
          <w:lang w:val="uk-UA"/>
        </w:rPr>
        <w:t>Беручи до уваги значну інерційність концентрації та цілий ряд проблем при намірі ії виміряти напряму в шарах каталізатора реактора синтезу в промислових умовах, цей процес відбувається шляхом нормалізації температурі в зарегмламентованих межах по полицях реактору, корегуючи ступінь відкриття клапанів на байпасних потоках.</w:t>
      </w:r>
    </w:p>
    <w:p w:rsidR="00E35DB9" w:rsidRDefault="00E35DB9" w:rsidP="00D1162F">
      <w:pPr>
        <w:spacing w:after="0" w:line="360" w:lineRule="auto"/>
        <w:rPr>
          <w:rFonts w:ascii="Times New Roman" w:hAnsi="Times New Roman"/>
          <w:sz w:val="28"/>
          <w:szCs w:val="28"/>
          <w:lang w:val="uk-UA"/>
        </w:rPr>
      </w:pPr>
      <w:r>
        <w:rPr>
          <w:rFonts w:ascii="Times New Roman" w:hAnsi="Times New Roman"/>
          <w:sz w:val="28"/>
          <w:szCs w:val="28"/>
          <w:lang w:val="uk-UA"/>
        </w:rPr>
        <w:t>На даний момент система керування являє собою ряд вільних контурів регулювання, каожен з яких є представленим структурною схемою на рис. 4.1.1.</w:t>
      </w:r>
    </w:p>
    <w:p w:rsidR="00D1162F" w:rsidRPr="00D1162F" w:rsidRDefault="00D1162F" w:rsidP="00D1162F">
      <w:pPr>
        <w:spacing w:after="0" w:line="360" w:lineRule="auto"/>
        <w:rPr>
          <w:rFonts w:ascii="Times New Roman" w:hAnsi="Times New Roman"/>
          <w:sz w:val="28"/>
          <w:szCs w:val="28"/>
          <w:lang w:val="uk-UA"/>
        </w:rPr>
      </w:pPr>
      <w:r>
        <w:rPr>
          <w:rFonts w:ascii="Times New Roman" w:hAnsi="Times New Roman"/>
          <w:noProof/>
          <w:sz w:val="28"/>
          <w:szCs w:val="28"/>
        </w:rPr>
        <w:drawing>
          <wp:inline distT="0" distB="0" distL="0" distR="0">
            <wp:extent cx="6210935" cy="18637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7FC13D9.tmp"/>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210935" cy="1863725"/>
                    </a:xfrm>
                    <a:prstGeom prst="rect">
                      <a:avLst/>
                    </a:prstGeom>
                  </pic:spPr>
                </pic:pic>
              </a:graphicData>
            </a:graphic>
          </wp:inline>
        </w:drawing>
      </w:r>
    </w:p>
    <w:p w:rsidR="008B4ECA" w:rsidRDefault="00D1162F" w:rsidP="00D1162F">
      <w:pPr>
        <w:spacing w:after="0" w:line="360" w:lineRule="auto"/>
        <w:jc w:val="center"/>
        <w:rPr>
          <w:rFonts w:ascii="Times New Roman" w:hAnsi="Times New Roman"/>
          <w:sz w:val="28"/>
          <w:szCs w:val="28"/>
          <w:lang w:val="uk-UA"/>
        </w:rPr>
      </w:pPr>
      <w:r>
        <w:rPr>
          <w:rFonts w:ascii="Times New Roman" w:hAnsi="Times New Roman"/>
          <w:sz w:val="28"/>
          <w:szCs w:val="28"/>
          <w:lang w:val="uk-UA"/>
        </w:rPr>
        <w:t>Рис</w:t>
      </w:r>
      <w:r w:rsidRPr="00D1162F">
        <w:rPr>
          <w:rFonts w:ascii="Times New Roman" w:hAnsi="Times New Roman"/>
          <w:sz w:val="28"/>
          <w:szCs w:val="28"/>
          <w:lang w:val="uk-UA"/>
        </w:rPr>
        <w:t>.</w:t>
      </w:r>
      <w:r>
        <w:rPr>
          <w:rFonts w:ascii="Times New Roman" w:hAnsi="Times New Roman"/>
          <w:sz w:val="28"/>
          <w:szCs w:val="28"/>
          <w:lang w:val="uk-UA"/>
        </w:rPr>
        <w:t xml:space="preserve"> 4.1.1. - Структурна схема САК</w:t>
      </w:r>
      <w:r w:rsidRPr="00D1162F">
        <w:rPr>
          <w:rFonts w:ascii="Times New Roman" w:hAnsi="Times New Roman"/>
          <w:sz w:val="28"/>
          <w:szCs w:val="28"/>
          <w:lang w:val="uk-UA"/>
        </w:rPr>
        <w:t xml:space="preserve"> колоною синтезу.</w:t>
      </w:r>
    </w:p>
    <w:p w:rsidR="0061527C" w:rsidRDefault="00394877" w:rsidP="00394877">
      <w:pPr>
        <w:spacing w:after="0" w:line="360" w:lineRule="auto"/>
        <w:rPr>
          <w:rFonts w:ascii="Times New Roman" w:hAnsi="Times New Roman"/>
          <w:sz w:val="28"/>
          <w:szCs w:val="28"/>
          <w:lang w:val="uk-UA"/>
        </w:rPr>
      </w:pPr>
      <w:r>
        <w:rPr>
          <w:rFonts w:ascii="Times New Roman" w:hAnsi="Times New Roman"/>
          <w:sz w:val="28"/>
          <w:szCs w:val="28"/>
          <w:lang w:val="uk-UA"/>
        </w:rPr>
        <w:t>Згаданий вище метод дає можливість вимірювати збуреня та оцінювати залежність показника збурення  від зміни температури на виході з полиці.</w:t>
      </w:r>
    </w:p>
    <w:p w:rsidR="008B01D2" w:rsidRDefault="00D1162F" w:rsidP="0061527C">
      <w:pPr>
        <w:spacing w:after="0" w:line="360" w:lineRule="auto"/>
        <w:rPr>
          <w:rFonts w:ascii="Times New Roman" w:hAnsi="Times New Roman"/>
          <w:sz w:val="28"/>
          <w:szCs w:val="28"/>
          <w:lang w:val="uk-UA"/>
        </w:rPr>
      </w:pPr>
      <w:r w:rsidRPr="00D1162F">
        <w:rPr>
          <w:rFonts w:ascii="Times New Roman" w:hAnsi="Times New Roman"/>
          <w:sz w:val="28"/>
          <w:szCs w:val="28"/>
          <w:lang w:val="uk-UA"/>
        </w:rPr>
        <w:t>Пропонується використовувати комбіновану струк</w:t>
      </w:r>
      <w:r w:rsidR="008B01D2">
        <w:rPr>
          <w:rFonts w:ascii="Times New Roman" w:hAnsi="Times New Roman"/>
          <w:sz w:val="28"/>
          <w:szCs w:val="28"/>
          <w:lang w:val="uk-UA"/>
        </w:rPr>
        <w:t>туру управління.</w:t>
      </w:r>
    </w:p>
    <w:p w:rsidR="0061527C" w:rsidRDefault="0061527C" w:rsidP="00D1162F">
      <w:pPr>
        <w:spacing w:after="0" w:line="360" w:lineRule="auto"/>
        <w:rPr>
          <w:rFonts w:ascii="Times New Roman" w:hAnsi="Times New Roman"/>
          <w:sz w:val="28"/>
          <w:szCs w:val="28"/>
          <w:lang w:val="uk-UA"/>
        </w:rPr>
      </w:pPr>
      <w:r>
        <w:rPr>
          <w:rFonts w:ascii="Times New Roman" w:hAnsi="Times New Roman"/>
          <w:sz w:val="28"/>
          <w:szCs w:val="28"/>
          <w:lang w:val="uk-UA"/>
        </w:rPr>
        <w:t>САК</w:t>
      </w:r>
      <w:r w:rsidRPr="0061527C">
        <w:rPr>
          <w:rFonts w:ascii="Times New Roman" w:hAnsi="Times New Roman"/>
          <w:sz w:val="28"/>
          <w:szCs w:val="28"/>
          <w:lang w:val="uk-UA"/>
        </w:rPr>
        <w:t xml:space="preserve"> класифікуються головним чином за цілями управління, типом схеми управління та способом передачі сигналів. </w:t>
      </w:r>
    </w:p>
    <w:p w:rsidR="0061527C" w:rsidRDefault="0061527C" w:rsidP="00D1162F">
      <w:pPr>
        <w:spacing w:after="0" w:line="360" w:lineRule="auto"/>
        <w:rPr>
          <w:rFonts w:ascii="Times New Roman" w:hAnsi="Times New Roman"/>
          <w:sz w:val="28"/>
          <w:szCs w:val="28"/>
          <w:lang w:val="uk-UA"/>
        </w:rPr>
      </w:pPr>
    </w:p>
    <w:p w:rsidR="0061527C" w:rsidRDefault="0061527C" w:rsidP="00D1162F">
      <w:pPr>
        <w:spacing w:after="0" w:line="360" w:lineRule="auto"/>
        <w:rPr>
          <w:rFonts w:ascii="Times New Roman" w:hAnsi="Times New Roman"/>
          <w:sz w:val="28"/>
          <w:szCs w:val="28"/>
          <w:lang w:val="uk-UA"/>
        </w:rPr>
      </w:pPr>
      <w:r w:rsidRPr="0061527C">
        <w:rPr>
          <w:rFonts w:ascii="Times New Roman" w:hAnsi="Times New Roman"/>
          <w:sz w:val="28"/>
          <w:szCs w:val="28"/>
          <w:lang w:val="uk-UA"/>
        </w:rPr>
        <w:lastRenderedPageBreak/>
        <w:t xml:space="preserve">Спочатку проблемою, з якою стикалася </w:t>
      </w:r>
      <w:r>
        <w:rPr>
          <w:rFonts w:ascii="Times New Roman" w:hAnsi="Times New Roman"/>
          <w:sz w:val="28"/>
          <w:szCs w:val="28"/>
          <w:lang w:val="uk-UA"/>
        </w:rPr>
        <w:t>САК</w:t>
      </w:r>
      <w:r w:rsidRPr="0061527C">
        <w:rPr>
          <w:rFonts w:ascii="Times New Roman" w:hAnsi="Times New Roman"/>
          <w:sz w:val="28"/>
          <w:szCs w:val="28"/>
          <w:lang w:val="uk-UA"/>
        </w:rPr>
        <w:t>, було підтримання заданих взаємозв’язків для часових змін контрольованих величин. У цьому класі систем ми виділяємо системи автоматичного регулювання (</w:t>
      </w:r>
      <w:r>
        <w:rPr>
          <w:rFonts w:ascii="Times New Roman" w:hAnsi="Times New Roman"/>
          <w:sz w:val="28"/>
          <w:szCs w:val="28"/>
          <w:lang w:val="uk-UA"/>
        </w:rPr>
        <w:t>САР</w:t>
      </w:r>
      <w:r w:rsidRPr="0061527C">
        <w:rPr>
          <w:rFonts w:ascii="Times New Roman" w:hAnsi="Times New Roman"/>
          <w:sz w:val="28"/>
          <w:szCs w:val="28"/>
          <w:lang w:val="uk-UA"/>
        </w:rPr>
        <w:t>), завдання яких - підтримувати постійну контрольовану кількість; системи управління програмою, де контрольована кількість змінюється відповідно до зазначеної програми; та сервомеханізми, для яких програма управління заздалегідь не відома.</w:t>
      </w:r>
    </w:p>
    <w:p w:rsidR="0061527C" w:rsidRDefault="0061527C" w:rsidP="00D1162F">
      <w:pPr>
        <w:spacing w:after="0" w:line="360" w:lineRule="auto"/>
        <w:rPr>
          <w:rFonts w:ascii="Times New Roman" w:hAnsi="Times New Roman"/>
          <w:sz w:val="28"/>
          <w:szCs w:val="28"/>
          <w:lang w:val="uk-UA"/>
        </w:rPr>
      </w:pPr>
      <w:r w:rsidRPr="0061527C">
        <w:rPr>
          <w:rFonts w:ascii="Times New Roman" w:hAnsi="Times New Roman"/>
          <w:sz w:val="28"/>
          <w:szCs w:val="28"/>
          <w:lang w:val="uk-UA"/>
        </w:rPr>
        <w:t>Згодом мета контролю стала безпосередньо пов'язана з певними складними показниками якості, що характеризували систему відповідно до її продуктивності, точності відтворення тощо; вимоги можуть бути висунуті до індексу якості для досягнення максимальних або мінімальних меж, і з цією метою були розроблені адаптивні або самоадаптувальні системи. У них спосіб управління варіюється: в системах саморегулювання параметри пристрою управління змінюються до досягнення оптимальних або майже оптимальних значень контрольованої величини;</w:t>
      </w:r>
      <w:r>
        <w:rPr>
          <w:rFonts w:ascii="Times New Roman" w:hAnsi="Times New Roman"/>
          <w:sz w:val="28"/>
          <w:szCs w:val="28"/>
          <w:lang w:val="uk-UA"/>
        </w:rPr>
        <w:t xml:space="preserve"> </w:t>
      </w:r>
      <w:r w:rsidRPr="0061527C">
        <w:rPr>
          <w:rFonts w:ascii="Times New Roman" w:hAnsi="Times New Roman"/>
          <w:sz w:val="28"/>
          <w:szCs w:val="28"/>
          <w:lang w:val="uk-UA"/>
        </w:rPr>
        <w:t>в системах саморегулювання можна змінювати структуру з тією ж метою. В принципі ширші можливості систем самонавчання, які вдосконалюють функціональний алгоритм на основі аналізу досвіду управління. Опт</w:t>
      </w:r>
      <w:r>
        <w:rPr>
          <w:rFonts w:ascii="Times New Roman" w:hAnsi="Times New Roman"/>
          <w:sz w:val="28"/>
          <w:szCs w:val="28"/>
          <w:lang w:val="uk-UA"/>
        </w:rPr>
        <w:t>имізація режиму в адаптивних САК</w:t>
      </w:r>
      <w:r w:rsidRPr="0061527C">
        <w:rPr>
          <w:rFonts w:ascii="Times New Roman" w:hAnsi="Times New Roman"/>
          <w:sz w:val="28"/>
          <w:szCs w:val="28"/>
          <w:lang w:val="uk-UA"/>
        </w:rPr>
        <w:t xml:space="preserve"> може бути здійснена як за допомогою автоматичного сканування, так і методом без сканування.</w:t>
      </w:r>
    </w:p>
    <w:p w:rsidR="0061527C" w:rsidRDefault="0061527C" w:rsidP="00D1162F">
      <w:pPr>
        <w:spacing w:after="0" w:line="360" w:lineRule="auto"/>
        <w:rPr>
          <w:rFonts w:ascii="Times New Roman" w:hAnsi="Times New Roman"/>
          <w:sz w:val="28"/>
          <w:szCs w:val="28"/>
          <w:lang w:val="uk-UA"/>
        </w:rPr>
      </w:pPr>
      <w:r>
        <w:rPr>
          <w:rFonts w:ascii="Times New Roman" w:hAnsi="Times New Roman"/>
          <w:sz w:val="28"/>
          <w:szCs w:val="28"/>
          <w:lang w:val="uk-UA"/>
        </w:rPr>
        <w:t>До автоматизації технологічних об’єктів на виробничі показники якого має вплив збурення застосовуються комбіновану системи автоматичного керування.</w:t>
      </w:r>
    </w:p>
    <w:p w:rsidR="0061527C" w:rsidRDefault="0061527C" w:rsidP="00D1162F">
      <w:pPr>
        <w:spacing w:after="0" w:line="360" w:lineRule="auto"/>
        <w:rPr>
          <w:rFonts w:ascii="Times New Roman" w:hAnsi="Times New Roman"/>
          <w:sz w:val="28"/>
          <w:szCs w:val="28"/>
          <w:lang w:val="uk-UA"/>
        </w:rPr>
      </w:pPr>
      <w:r>
        <w:rPr>
          <w:rFonts w:ascii="Times New Roman" w:hAnsi="Times New Roman"/>
          <w:sz w:val="28"/>
          <w:szCs w:val="28"/>
          <w:lang w:val="uk-UA"/>
        </w:rPr>
        <w:t>А саме при введені компенсатору до корегувального впливу по збурювальному впливу дає нам змогу зменшити динамічну помилку регулювання.</w:t>
      </w:r>
    </w:p>
    <w:p w:rsidR="00D1162F" w:rsidRDefault="00D1162F" w:rsidP="00D1162F">
      <w:pPr>
        <w:spacing w:after="0" w:line="360" w:lineRule="auto"/>
        <w:rPr>
          <w:rFonts w:ascii="Times New Roman" w:hAnsi="Times New Roman"/>
          <w:sz w:val="28"/>
          <w:szCs w:val="28"/>
          <w:lang w:val="uk-UA"/>
        </w:rPr>
      </w:pPr>
      <w:r w:rsidRPr="00D1162F">
        <w:rPr>
          <w:rFonts w:ascii="Times New Roman" w:hAnsi="Times New Roman"/>
          <w:sz w:val="28"/>
          <w:szCs w:val="28"/>
          <w:lang w:val="uk-UA"/>
        </w:rPr>
        <w:t>Існує два принципи побу</w:t>
      </w:r>
      <w:r>
        <w:rPr>
          <w:rFonts w:ascii="Times New Roman" w:hAnsi="Times New Roman"/>
          <w:sz w:val="28"/>
          <w:szCs w:val="28"/>
          <w:lang w:val="uk-UA"/>
        </w:rPr>
        <w:t>дови комбінованих САК:</w:t>
      </w:r>
    </w:p>
    <w:p w:rsidR="00D1162F" w:rsidRPr="00D1162F" w:rsidRDefault="00D1162F" w:rsidP="00D1162F">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D1162F">
        <w:rPr>
          <w:rFonts w:ascii="Times New Roman" w:hAnsi="Times New Roman"/>
          <w:sz w:val="28"/>
          <w:szCs w:val="28"/>
          <w:lang w:val="uk-UA"/>
        </w:rPr>
        <w:t>Система, в якій коригуючий вплив компенсатора надходить на вхід об'єкта.</w:t>
      </w:r>
    </w:p>
    <w:p w:rsidR="00D1162F" w:rsidRPr="00D1162F" w:rsidRDefault="00D1162F" w:rsidP="00D1162F">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D1162F">
        <w:rPr>
          <w:rFonts w:ascii="Times New Roman" w:hAnsi="Times New Roman"/>
          <w:sz w:val="28"/>
          <w:szCs w:val="28"/>
          <w:lang w:val="uk-UA"/>
        </w:rPr>
        <w:t>Система, в якій коригуючий вплив компенсатора подається на вхід регулятора.</w:t>
      </w:r>
    </w:p>
    <w:p w:rsidR="00D1162F" w:rsidRDefault="00D1162F" w:rsidP="00D1162F">
      <w:pPr>
        <w:spacing w:after="0" w:line="360" w:lineRule="auto"/>
        <w:rPr>
          <w:rFonts w:ascii="Times New Roman" w:hAnsi="Times New Roman"/>
          <w:sz w:val="28"/>
          <w:szCs w:val="28"/>
          <w:lang w:val="uk-UA"/>
        </w:rPr>
      </w:pPr>
      <w:r w:rsidRPr="00D1162F">
        <w:rPr>
          <w:rFonts w:ascii="Times New Roman" w:hAnsi="Times New Roman"/>
          <w:sz w:val="28"/>
          <w:szCs w:val="28"/>
          <w:lang w:val="uk-UA"/>
        </w:rPr>
        <w:t xml:space="preserve">В даній роботі використовується перша структура, </w:t>
      </w:r>
      <w:r>
        <w:rPr>
          <w:rFonts w:ascii="Times New Roman" w:hAnsi="Times New Roman"/>
          <w:sz w:val="28"/>
          <w:szCs w:val="28"/>
          <w:lang w:val="uk-UA"/>
        </w:rPr>
        <w:t>вид якої представлений на рис. 4.1</w:t>
      </w:r>
      <w:r w:rsidRPr="00D1162F">
        <w:rPr>
          <w:rFonts w:ascii="Times New Roman" w:hAnsi="Times New Roman"/>
          <w:sz w:val="28"/>
          <w:szCs w:val="28"/>
          <w:lang w:val="uk-UA"/>
        </w:rPr>
        <w:t>.</w:t>
      </w:r>
      <w:r>
        <w:rPr>
          <w:rFonts w:ascii="Times New Roman" w:hAnsi="Times New Roman"/>
          <w:sz w:val="28"/>
          <w:szCs w:val="28"/>
          <w:lang w:val="uk-UA"/>
        </w:rPr>
        <w:t>2.</w:t>
      </w:r>
    </w:p>
    <w:p w:rsidR="008B4ECA" w:rsidRDefault="008B4ECA" w:rsidP="008B4ECA">
      <w:pPr>
        <w:spacing w:after="0" w:line="360" w:lineRule="auto"/>
        <w:jc w:val="center"/>
        <w:rPr>
          <w:rFonts w:ascii="Times New Roman" w:hAnsi="Times New Roman"/>
          <w:sz w:val="28"/>
          <w:szCs w:val="28"/>
          <w:lang w:val="uk-UA"/>
        </w:rPr>
      </w:pPr>
    </w:p>
    <w:p w:rsidR="008B4ECA" w:rsidRDefault="00D1162F" w:rsidP="008B4ECA">
      <w:pPr>
        <w:spacing w:after="0" w:line="360" w:lineRule="auto"/>
        <w:jc w:val="cente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6210935" cy="21971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7FC4C7F.tmp"/>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210935" cy="2197100"/>
                    </a:xfrm>
                    <a:prstGeom prst="rect">
                      <a:avLst/>
                    </a:prstGeom>
                  </pic:spPr>
                </pic:pic>
              </a:graphicData>
            </a:graphic>
          </wp:inline>
        </w:drawing>
      </w:r>
    </w:p>
    <w:p w:rsidR="00D1162F" w:rsidRDefault="00D1162F" w:rsidP="008B4ECA">
      <w:pPr>
        <w:spacing w:after="0" w:line="360" w:lineRule="auto"/>
        <w:jc w:val="center"/>
        <w:rPr>
          <w:rFonts w:ascii="Times New Roman" w:hAnsi="Times New Roman"/>
          <w:sz w:val="28"/>
          <w:szCs w:val="28"/>
          <w:lang w:val="uk-UA"/>
        </w:rPr>
      </w:pPr>
      <w:r>
        <w:rPr>
          <w:rFonts w:ascii="Times New Roman" w:hAnsi="Times New Roman"/>
          <w:sz w:val="28"/>
          <w:szCs w:val="28"/>
          <w:lang w:val="uk-UA"/>
        </w:rPr>
        <w:t>Рис. 4.</w:t>
      </w:r>
      <w:r w:rsidR="00BA6A2D">
        <w:rPr>
          <w:rFonts w:ascii="Times New Roman" w:hAnsi="Times New Roman"/>
          <w:sz w:val="28"/>
          <w:szCs w:val="28"/>
          <w:lang w:val="uk-UA"/>
        </w:rPr>
        <w:t>1</w:t>
      </w:r>
      <w:r w:rsidRPr="00D1162F">
        <w:rPr>
          <w:rFonts w:ascii="Times New Roman" w:hAnsi="Times New Roman"/>
          <w:sz w:val="28"/>
          <w:szCs w:val="28"/>
          <w:lang w:val="uk-UA"/>
        </w:rPr>
        <w:t xml:space="preserve">.2 – </w:t>
      </w:r>
      <w:r>
        <w:rPr>
          <w:rFonts w:ascii="Times New Roman" w:hAnsi="Times New Roman"/>
          <w:sz w:val="28"/>
          <w:szCs w:val="28"/>
          <w:lang w:val="uk-UA"/>
        </w:rPr>
        <w:t xml:space="preserve"> Структурна схема об’єкту с компенсатором на основі переданіх функцій елементів</w:t>
      </w:r>
    </w:p>
    <w:p w:rsidR="0061527C" w:rsidRDefault="0061527C" w:rsidP="00D1162F">
      <w:pPr>
        <w:spacing w:after="0" w:line="360" w:lineRule="auto"/>
        <w:rPr>
          <w:rFonts w:ascii="Times New Roman" w:hAnsi="Times New Roman"/>
          <w:sz w:val="28"/>
          <w:szCs w:val="28"/>
          <w:lang w:val="uk-UA"/>
        </w:rPr>
      </w:pPr>
      <w:r>
        <w:rPr>
          <w:noProof/>
        </w:rPr>
        <w:drawing>
          <wp:inline distT="0" distB="0" distL="0" distR="0">
            <wp:extent cx="6393039" cy="153191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0602F.tmp"/>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459782" cy="1547910"/>
                    </a:xfrm>
                    <a:prstGeom prst="rect">
                      <a:avLst/>
                    </a:prstGeom>
                  </pic:spPr>
                </pic:pic>
              </a:graphicData>
            </a:graphic>
          </wp:inline>
        </w:drawing>
      </w:r>
    </w:p>
    <w:p w:rsidR="008B01D2" w:rsidRDefault="0066732A" w:rsidP="00D1162F">
      <w:pPr>
        <w:spacing w:after="0" w:line="360" w:lineRule="auto"/>
        <w:rPr>
          <w:rFonts w:ascii="Times New Roman" w:hAnsi="Times New Roman"/>
          <w:sz w:val="28"/>
          <w:szCs w:val="28"/>
          <w:lang w:val="uk-UA"/>
        </w:rPr>
      </w:pPr>
      <w:r>
        <w:rPr>
          <w:rFonts w:ascii="Times New Roman" w:hAnsi="Times New Roman"/>
          <w:sz w:val="28"/>
          <w:szCs w:val="28"/>
          <w:lang w:val="uk-UA"/>
        </w:rPr>
        <w:t>В даному випадку, щоб отриматі передавальну функціюкомпенсатор можно використати принцип інваріантності. Необхідні имоги для виконання принципу: ідеальне відтворення поступаючого сигналу завдання та удеальна врівновага(компенсація) усіх збурень.</w:t>
      </w:r>
    </w:p>
    <w:p w:rsidR="0066732A" w:rsidRDefault="0066732A" w:rsidP="00D1162F">
      <w:pPr>
        <w:spacing w:after="0" w:line="360" w:lineRule="auto"/>
        <w:rPr>
          <w:rFonts w:ascii="Times New Roman" w:hAnsi="Times New Roman"/>
          <w:sz w:val="28"/>
          <w:szCs w:val="28"/>
          <w:lang w:val="uk-UA"/>
        </w:rPr>
      </w:pPr>
      <w:r>
        <w:rPr>
          <w:rFonts w:ascii="Times New Roman" w:hAnsi="Times New Roman"/>
          <w:sz w:val="28"/>
          <w:szCs w:val="28"/>
          <w:lang w:val="uk-UA"/>
        </w:rPr>
        <w:t>Є очевидним той факт, що практично неможливо досягти повної інваріантності в реальних  системах регулювання, саме тому потрубно обмежитися лише частковою інваріантністью  повідношенню до найбільшого збурення.</w:t>
      </w:r>
    </w:p>
    <w:p w:rsidR="00BA6A2D" w:rsidRPr="0066732A" w:rsidRDefault="00BA6A2D" w:rsidP="00D1162F">
      <w:pPr>
        <w:spacing w:after="0" w:line="360" w:lineRule="auto"/>
        <w:rPr>
          <w:rFonts w:ascii="Times New Roman" w:hAnsi="Times New Roman"/>
          <w:sz w:val="28"/>
          <w:szCs w:val="28"/>
        </w:rPr>
      </w:pPr>
    </w:p>
    <w:p w:rsidR="008B4ECA" w:rsidRDefault="00BA6A2D" w:rsidP="008B4ECA">
      <w:pPr>
        <w:spacing w:after="0" w:line="360" w:lineRule="auto"/>
        <w:jc w:val="center"/>
        <w:rPr>
          <w:rFonts w:ascii="Times New Roman" w:hAnsi="Times New Roman"/>
          <w:b/>
          <w:sz w:val="28"/>
          <w:szCs w:val="28"/>
          <w:lang w:val="uk-UA"/>
        </w:rPr>
      </w:pPr>
      <w:r>
        <w:rPr>
          <w:rFonts w:ascii="Times New Roman" w:hAnsi="Times New Roman"/>
          <w:b/>
          <w:sz w:val="28"/>
          <w:szCs w:val="28"/>
          <w:lang w:val="uk-UA"/>
        </w:rPr>
        <w:t>4.2</w:t>
      </w:r>
      <w:r w:rsidRPr="00BA6A2D">
        <w:rPr>
          <w:rFonts w:ascii="Times New Roman" w:hAnsi="Times New Roman"/>
          <w:b/>
          <w:sz w:val="28"/>
          <w:szCs w:val="28"/>
          <w:lang w:val="uk-UA"/>
        </w:rPr>
        <w:t xml:space="preserve"> Моделювання САК колони синтезу аміаку</w:t>
      </w:r>
    </w:p>
    <w:p w:rsidR="00BA6A2D" w:rsidRDefault="00097817" w:rsidP="006F7CFE">
      <w:pPr>
        <w:spacing w:after="0" w:line="360" w:lineRule="auto"/>
        <w:rPr>
          <w:rFonts w:ascii="Times New Roman" w:hAnsi="Times New Roman"/>
          <w:sz w:val="28"/>
          <w:szCs w:val="28"/>
          <w:lang w:val="uk-UA"/>
        </w:rPr>
      </w:pPr>
      <w:r>
        <w:rPr>
          <w:rFonts w:ascii="Times New Roman" w:hAnsi="Times New Roman"/>
          <w:sz w:val="28"/>
          <w:szCs w:val="28"/>
          <w:lang w:val="uk-UA"/>
        </w:rPr>
        <w:t xml:space="preserve">Разраховуючи на дані отримані заналізу об’єкта керування та промислових експериментів було встановлення співвідношення між відсотковим значенням  відриття заслінок на байпасних потоках та зміною температури у відповідних шарах каталізатора. </w:t>
      </w:r>
      <w:r w:rsidR="00BA6A2D" w:rsidRPr="00BA6A2D">
        <w:rPr>
          <w:rFonts w:ascii="Times New Roman" w:hAnsi="Times New Roman"/>
          <w:sz w:val="28"/>
          <w:szCs w:val="28"/>
          <w:lang w:val="uk-UA"/>
        </w:rPr>
        <w:t xml:space="preserve">Ці дані використані в блоці Matlab &amp; </w:t>
      </w:r>
      <w:r w:rsidR="00BA6A2D">
        <w:rPr>
          <w:rFonts w:ascii="Times New Roman" w:hAnsi="Times New Roman"/>
          <w:sz w:val="28"/>
          <w:szCs w:val="28"/>
          <w:lang w:val="uk-UA"/>
        </w:rPr>
        <w:t>Simulink Look-up-table (рис. 4.2.1</w:t>
      </w:r>
      <w:r w:rsidR="00BA6A2D" w:rsidRPr="00BA6A2D">
        <w:rPr>
          <w:rFonts w:ascii="Times New Roman" w:hAnsi="Times New Roman"/>
          <w:sz w:val="28"/>
          <w:szCs w:val="28"/>
          <w:lang w:val="uk-UA"/>
        </w:rPr>
        <w:t>).</w:t>
      </w:r>
    </w:p>
    <w:p w:rsidR="00BA6A2D" w:rsidRDefault="00BA6A2D" w:rsidP="00BA6A2D">
      <w:pPr>
        <w:spacing w:after="0" w:line="360" w:lineRule="auto"/>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6210935" cy="388493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7FCC7E2.tmp"/>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210935" cy="3884930"/>
                    </a:xfrm>
                    <a:prstGeom prst="rect">
                      <a:avLst/>
                    </a:prstGeom>
                  </pic:spPr>
                </pic:pic>
              </a:graphicData>
            </a:graphic>
          </wp:inline>
        </w:drawing>
      </w:r>
    </w:p>
    <w:p w:rsidR="00BA6A2D" w:rsidRDefault="00BA6A2D" w:rsidP="00BA6A2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Рис. 4.2.1 - </w:t>
      </w:r>
      <w:r w:rsidRPr="00BA6A2D">
        <w:rPr>
          <w:rFonts w:ascii="Times New Roman" w:hAnsi="Times New Roman"/>
          <w:sz w:val="28"/>
          <w:szCs w:val="28"/>
          <w:lang w:val="uk-UA"/>
        </w:rPr>
        <w:t>занесення технологічних даних в блок Look-up-Table</w:t>
      </w:r>
    </w:p>
    <w:p w:rsidR="00BA6A2D" w:rsidRDefault="00BA6A2D" w:rsidP="00BA6A2D">
      <w:pPr>
        <w:spacing w:after="0" w:line="360" w:lineRule="auto"/>
        <w:jc w:val="center"/>
        <w:rPr>
          <w:rFonts w:ascii="Times New Roman" w:hAnsi="Times New Roman"/>
          <w:sz w:val="28"/>
          <w:szCs w:val="28"/>
          <w:lang w:val="uk-UA"/>
        </w:rPr>
      </w:pPr>
    </w:p>
    <w:p w:rsidR="008B01D2" w:rsidRDefault="00097817" w:rsidP="00A36E1E">
      <w:pPr>
        <w:spacing w:after="0" w:line="360" w:lineRule="auto"/>
        <w:jc w:val="both"/>
        <w:rPr>
          <w:rFonts w:ascii="Times New Roman" w:hAnsi="Times New Roman"/>
          <w:sz w:val="28"/>
          <w:szCs w:val="28"/>
          <w:lang w:val="uk-UA"/>
        </w:rPr>
      </w:pPr>
      <w:r>
        <w:rPr>
          <w:rFonts w:ascii="Times New Roman" w:hAnsi="Times New Roman"/>
          <w:sz w:val="28"/>
          <w:szCs w:val="28"/>
          <w:lang w:val="uk-UA"/>
        </w:rPr>
        <w:t>Отримавши математичні моделі для всіх елементив структури та проаналізувавши їх, можно зробити висновок, що об’єкст керування(колона синтезу аміаку) може бути представленя у вигляді апе</w:t>
      </w:r>
      <w:r w:rsidR="00A36E1E">
        <w:rPr>
          <w:rFonts w:ascii="Times New Roman" w:hAnsi="Times New Roman"/>
          <w:sz w:val="28"/>
          <w:szCs w:val="28"/>
          <w:lang w:val="uk-UA"/>
        </w:rPr>
        <w:t>ріодичної ланки першого порядку з запізненням:</w:t>
      </w:r>
    </w:p>
    <w:p w:rsidR="00BA6A2D" w:rsidRDefault="00BA6A2D" w:rsidP="00BA6A2D">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2267266" cy="666843"/>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7FCDFA7.tmp"/>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267266" cy="666843"/>
                    </a:xfrm>
                    <a:prstGeom prst="rect">
                      <a:avLst/>
                    </a:prstGeom>
                  </pic:spPr>
                </pic:pic>
              </a:graphicData>
            </a:graphic>
          </wp:inline>
        </w:drawing>
      </w:r>
    </w:p>
    <w:p w:rsidR="00BA6A2D" w:rsidRDefault="00BA6A2D" w:rsidP="00BA6A2D">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4182059" cy="581106"/>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7FC1649.tmp"/>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182059" cy="581106"/>
                    </a:xfrm>
                    <a:prstGeom prst="rect">
                      <a:avLst/>
                    </a:prstGeom>
                  </pic:spPr>
                </pic:pic>
              </a:graphicData>
            </a:graphic>
          </wp:inline>
        </w:drawing>
      </w:r>
    </w:p>
    <w:p w:rsidR="00BA6A2D" w:rsidRDefault="00BA6A2D" w:rsidP="00BA6A2D">
      <w:pPr>
        <w:spacing w:after="0" w:line="360" w:lineRule="auto"/>
        <w:jc w:val="center"/>
        <w:rPr>
          <w:rFonts w:ascii="Times New Roman" w:hAnsi="Times New Roman"/>
          <w:sz w:val="28"/>
          <w:szCs w:val="28"/>
          <w:lang w:val="uk-UA"/>
        </w:rPr>
      </w:pPr>
      <w:r w:rsidRPr="00BA6A2D">
        <w:rPr>
          <w:rFonts w:ascii="Times New Roman" w:hAnsi="Times New Roman"/>
          <w:sz w:val="28"/>
          <w:szCs w:val="28"/>
          <w:lang w:val="uk-UA"/>
        </w:rPr>
        <w:t>У середовищі моделювання Matlab / Simulink дана ПФ з урахуванням даних рис.</w:t>
      </w:r>
      <w:r>
        <w:rPr>
          <w:rFonts w:ascii="Times New Roman" w:hAnsi="Times New Roman"/>
          <w:sz w:val="28"/>
          <w:szCs w:val="28"/>
          <w:lang w:val="uk-UA"/>
        </w:rPr>
        <w:t>4.2.1.</w:t>
      </w:r>
      <w:r w:rsidRPr="00BA6A2D">
        <w:rPr>
          <w:rFonts w:ascii="Times New Roman" w:hAnsi="Times New Roman"/>
          <w:sz w:val="28"/>
          <w:szCs w:val="28"/>
          <w:lang w:val="uk-UA"/>
        </w:rPr>
        <w:t xml:space="preserve"> прийм</w:t>
      </w:r>
      <w:r>
        <w:rPr>
          <w:rFonts w:ascii="Times New Roman" w:hAnsi="Times New Roman"/>
          <w:sz w:val="28"/>
          <w:szCs w:val="28"/>
          <w:lang w:val="uk-UA"/>
        </w:rPr>
        <w:t>е вигляд, представлений на рис.4.2.2</w:t>
      </w:r>
      <w:r w:rsidRPr="00BA6A2D">
        <w:rPr>
          <w:rFonts w:ascii="Times New Roman" w:hAnsi="Times New Roman"/>
          <w:sz w:val="28"/>
          <w:szCs w:val="28"/>
          <w:lang w:val="uk-UA"/>
        </w:rPr>
        <w:t>:</w:t>
      </w:r>
    </w:p>
    <w:p w:rsidR="00BA6A2D" w:rsidRDefault="00BA6A2D" w:rsidP="00BA6A2D">
      <w:pPr>
        <w:spacing w:after="0" w:line="360" w:lineRule="auto"/>
        <w:jc w:val="center"/>
        <w:rPr>
          <w:rFonts w:ascii="Times New Roman" w:hAnsi="Times New Roman"/>
          <w:sz w:val="28"/>
          <w:szCs w:val="28"/>
          <w:lang w:val="uk-UA"/>
        </w:rPr>
      </w:pPr>
    </w:p>
    <w:p w:rsidR="008B4ECA" w:rsidRDefault="00BA6A2D" w:rsidP="008B4ECA">
      <w:pPr>
        <w:spacing w:after="0" w:line="360" w:lineRule="auto"/>
        <w:jc w:val="center"/>
        <w:rPr>
          <w:rFonts w:ascii="Times New Roman" w:hAnsi="Times New Roman"/>
          <w:sz w:val="28"/>
          <w:szCs w:val="28"/>
          <w:lang w:val="uk-UA"/>
        </w:rPr>
      </w:pPr>
      <w:r>
        <w:rPr>
          <w:noProof/>
        </w:rPr>
        <w:lastRenderedPageBreak/>
        <w:drawing>
          <wp:inline distT="0" distB="0" distL="0" distR="0">
            <wp:extent cx="6715125" cy="1830705"/>
            <wp:effectExtent l="0" t="0" r="0" b="0"/>
            <wp:docPr id="60" name="Рисунок 60" descr="Структура модели первой полки катализатора по температу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труктура модели первой полки катализатора по температуре"/>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774190" cy="1846808"/>
                    </a:xfrm>
                    <a:prstGeom prst="rect">
                      <a:avLst/>
                    </a:prstGeom>
                    <a:noFill/>
                    <a:ln>
                      <a:noFill/>
                    </a:ln>
                  </pic:spPr>
                </pic:pic>
              </a:graphicData>
            </a:graphic>
          </wp:inline>
        </w:drawing>
      </w:r>
    </w:p>
    <w:p w:rsidR="006F7CFE" w:rsidRDefault="00BA6A2D" w:rsidP="006F7CFE">
      <w:pPr>
        <w:spacing w:after="0" w:line="360" w:lineRule="auto"/>
        <w:jc w:val="center"/>
        <w:rPr>
          <w:rFonts w:ascii="Times New Roman" w:hAnsi="Times New Roman"/>
          <w:sz w:val="28"/>
          <w:szCs w:val="28"/>
          <w:lang w:val="uk-UA"/>
        </w:rPr>
      </w:pPr>
      <w:r>
        <w:rPr>
          <w:rFonts w:ascii="Times New Roman" w:hAnsi="Times New Roman"/>
          <w:sz w:val="28"/>
          <w:szCs w:val="28"/>
          <w:lang w:val="uk-UA"/>
        </w:rPr>
        <w:t>Рис.4.2.2</w:t>
      </w:r>
      <w:r w:rsidRPr="00BA6A2D">
        <w:rPr>
          <w:rFonts w:ascii="Times New Roman" w:hAnsi="Times New Roman"/>
          <w:sz w:val="28"/>
          <w:szCs w:val="28"/>
          <w:lang w:val="uk-UA"/>
        </w:rPr>
        <w:t xml:space="preserve"> - Структура моделі першої полки каталізатора по температурі</w:t>
      </w:r>
    </w:p>
    <w:p w:rsidR="006F7CFE" w:rsidRDefault="006F7CFE" w:rsidP="00BA6A2D">
      <w:pPr>
        <w:spacing w:after="0" w:line="360" w:lineRule="auto"/>
        <w:rPr>
          <w:rFonts w:ascii="Times New Roman" w:hAnsi="Times New Roman"/>
          <w:sz w:val="28"/>
          <w:szCs w:val="28"/>
        </w:rPr>
      </w:pPr>
      <w:r>
        <w:rPr>
          <w:rFonts w:ascii="Times New Roman" w:hAnsi="Times New Roman"/>
          <w:sz w:val="28"/>
          <w:szCs w:val="28"/>
          <w:lang w:val="uk-UA"/>
        </w:rPr>
        <w:t>Як було вже зазначено, на те як протікають процеси в колоні впливаються кілька збурень, найбільший вплив має концентрація аміаку,</w:t>
      </w:r>
      <w:r>
        <w:rPr>
          <w:rFonts w:ascii="Times New Roman" w:hAnsi="Times New Roman"/>
          <w:sz w:val="28"/>
          <w:szCs w:val="28"/>
        </w:rPr>
        <w:t xml:space="preserve"> що входить до складу АВС.</w:t>
      </w:r>
    </w:p>
    <w:p w:rsidR="006F7CFE" w:rsidRDefault="006F7CFE" w:rsidP="006F7CFE">
      <w:pPr>
        <w:spacing w:after="0" w:line="360" w:lineRule="auto"/>
        <w:rPr>
          <w:rFonts w:ascii="Times New Roman" w:hAnsi="Times New Roman"/>
          <w:sz w:val="28"/>
          <w:szCs w:val="28"/>
          <w:lang w:val="uk-UA"/>
        </w:rPr>
      </w:pPr>
      <w:r w:rsidRPr="00BA6A2D">
        <w:rPr>
          <w:rFonts w:ascii="Times New Roman" w:hAnsi="Times New Roman"/>
          <w:sz w:val="28"/>
          <w:szCs w:val="28"/>
          <w:lang w:val="uk-UA"/>
        </w:rPr>
        <w:t xml:space="preserve">Взаємозв'язок цього </w:t>
      </w:r>
      <w:r>
        <w:rPr>
          <w:rFonts w:ascii="Times New Roman" w:hAnsi="Times New Roman"/>
          <w:sz w:val="28"/>
          <w:szCs w:val="28"/>
          <w:lang w:val="uk-UA"/>
        </w:rPr>
        <w:t>збурення</w:t>
      </w:r>
      <w:r w:rsidRPr="00BA6A2D">
        <w:rPr>
          <w:rFonts w:ascii="Times New Roman" w:hAnsi="Times New Roman"/>
          <w:sz w:val="28"/>
          <w:szCs w:val="28"/>
          <w:lang w:val="uk-UA"/>
        </w:rPr>
        <w:t xml:space="preserve"> і температури на виході першого шару каталізатора також може бути представлений функцією передачі у вигляді аперіодичної ланки першого порядку з запізненням.</w:t>
      </w:r>
      <w:r w:rsidRPr="006F7CFE">
        <w:rPr>
          <w:rFonts w:ascii="Times New Roman" w:hAnsi="Times New Roman"/>
          <w:sz w:val="28"/>
          <w:szCs w:val="28"/>
          <w:lang w:val="uk-UA"/>
        </w:rPr>
        <w:t xml:space="preserve"> </w:t>
      </w:r>
      <w:r w:rsidRPr="00BA6A2D">
        <w:rPr>
          <w:rFonts w:ascii="Times New Roman" w:hAnsi="Times New Roman"/>
          <w:sz w:val="28"/>
          <w:szCs w:val="28"/>
          <w:lang w:val="uk-UA"/>
        </w:rPr>
        <w:t>Ця передавальна функція опи</w:t>
      </w:r>
      <w:r>
        <w:rPr>
          <w:rFonts w:ascii="Times New Roman" w:hAnsi="Times New Roman"/>
          <w:sz w:val="28"/>
          <w:szCs w:val="28"/>
          <w:lang w:val="uk-UA"/>
        </w:rPr>
        <w:t>сує динаміку об'єкта по каналу з</w:t>
      </w:r>
      <w:r w:rsidRPr="00BA6A2D">
        <w:rPr>
          <w:rFonts w:ascii="Times New Roman" w:hAnsi="Times New Roman"/>
          <w:sz w:val="28"/>
          <w:szCs w:val="28"/>
          <w:lang w:val="uk-UA"/>
        </w:rPr>
        <w:t>бурення «концентрація аміаку у вхідній суміші - температура в шарі каталізатора»:</w:t>
      </w:r>
    </w:p>
    <w:p w:rsidR="006F7CFE" w:rsidRPr="006F7CFE" w:rsidRDefault="006F7CFE" w:rsidP="00BA6A2D">
      <w:pPr>
        <w:spacing w:after="0" w:line="360" w:lineRule="auto"/>
        <w:rPr>
          <w:rFonts w:ascii="Times New Roman" w:hAnsi="Times New Roman"/>
          <w:sz w:val="28"/>
          <w:szCs w:val="28"/>
          <w:lang w:val="uk-UA"/>
        </w:rPr>
      </w:pPr>
    </w:p>
    <w:p w:rsidR="00BA6A2D" w:rsidRDefault="00D15A1A" w:rsidP="008B4ECA">
      <w:pPr>
        <w:spacing w:after="0" w:line="360" w:lineRule="auto"/>
        <w:jc w:val="center"/>
        <w:rPr>
          <w:rFonts w:ascii="Times New Roman" w:hAnsi="Times New Roman"/>
          <w:sz w:val="28"/>
          <w:szCs w:val="28"/>
          <w:lang w:val="uk-UA"/>
        </w:rPr>
      </w:pPr>
      <w:r>
        <w:rPr>
          <w:noProof/>
        </w:rPr>
        <w:drawing>
          <wp:inline distT="0" distB="0" distL="0" distR="0">
            <wp:extent cx="2176096" cy="428625"/>
            <wp:effectExtent l="0" t="0" r="0" b="0"/>
            <wp:docPr id="61" name="Рисунок 61" descr="http://masters.donntu.org/2017/fkita/tsaritsan/diss/imag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asters.donntu.org/2017/fkita/tsaritsan/diss/images/11.pn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80153" cy="429424"/>
                    </a:xfrm>
                    <a:prstGeom prst="rect">
                      <a:avLst/>
                    </a:prstGeom>
                    <a:noFill/>
                    <a:ln>
                      <a:noFill/>
                    </a:ln>
                  </pic:spPr>
                </pic:pic>
              </a:graphicData>
            </a:graphic>
          </wp:inline>
        </w:drawing>
      </w:r>
    </w:p>
    <w:p w:rsidR="00D15A1A" w:rsidRDefault="00D15A1A" w:rsidP="008B4ECA">
      <w:pPr>
        <w:spacing w:after="0" w:line="360" w:lineRule="auto"/>
        <w:jc w:val="center"/>
        <w:rPr>
          <w:rFonts w:ascii="Times New Roman" w:hAnsi="Times New Roman"/>
          <w:sz w:val="28"/>
          <w:szCs w:val="28"/>
          <w:lang w:val="uk-UA"/>
        </w:rPr>
      </w:pPr>
      <w:r w:rsidRPr="00D15A1A">
        <w:rPr>
          <w:rFonts w:ascii="Times New Roman" w:hAnsi="Times New Roman"/>
          <w:sz w:val="28"/>
          <w:szCs w:val="28"/>
          <w:lang w:val="uk-UA"/>
        </w:rPr>
        <w:t xml:space="preserve">У </w:t>
      </w:r>
      <w:r w:rsidR="00A36E1E">
        <w:rPr>
          <w:rFonts w:ascii="Times New Roman" w:hAnsi="Times New Roman"/>
          <w:sz w:val="28"/>
          <w:szCs w:val="28"/>
          <w:lang w:val="uk-UA"/>
        </w:rPr>
        <w:t>ПС</w:t>
      </w:r>
      <w:r w:rsidRPr="00D15A1A">
        <w:rPr>
          <w:rFonts w:ascii="Times New Roman" w:hAnsi="Times New Roman"/>
          <w:sz w:val="28"/>
          <w:szCs w:val="28"/>
          <w:lang w:val="uk-UA"/>
        </w:rPr>
        <w:t xml:space="preserve"> моделювання Matlab / Simulink дана ПФ прийме вигляд, представлений на рис.</w:t>
      </w:r>
      <w:r>
        <w:rPr>
          <w:rFonts w:ascii="Times New Roman" w:hAnsi="Times New Roman"/>
          <w:sz w:val="28"/>
          <w:szCs w:val="28"/>
          <w:lang w:val="uk-UA"/>
        </w:rPr>
        <w:t>4.2.3.</w:t>
      </w:r>
    </w:p>
    <w:p w:rsidR="00D15A1A" w:rsidRDefault="00D15A1A" w:rsidP="008B4ECA">
      <w:pPr>
        <w:spacing w:after="0" w:line="360" w:lineRule="auto"/>
        <w:jc w:val="center"/>
        <w:rPr>
          <w:rFonts w:ascii="Times New Roman" w:hAnsi="Times New Roman"/>
          <w:sz w:val="28"/>
          <w:szCs w:val="28"/>
          <w:lang w:val="uk-UA"/>
        </w:rPr>
      </w:pPr>
      <w:r>
        <w:rPr>
          <w:noProof/>
        </w:rPr>
        <w:drawing>
          <wp:inline distT="0" distB="0" distL="0" distR="0">
            <wp:extent cx="4114800" cy="1428750"/>
            <wp:effectExtent l="0" t="0" r="0" b="0"/>
            <wp:docPr id="62" name="Рисунок 62" descr="ПФ первой полки катализатора по возмущ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Ф первой полки катализатора по возмущению"/>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14800" cy="1428750"/>
                    </a:xfrm>
                    <a:prstGeom prst="rect">
                      <a:avLst/>
                    </a:prstGeom>
                    <a:noFill/>
                    <a:ln>
                      <a:noFill/>
                    </a:ln>
                  </pic:spPr>
                </pic:pic>
              </a:graphicData>
            </a:graphic>
          </wp:inline>
        </w:drawing>
      </w:r>
    </w:p>
    <w:p w:rsidR="00D15A1A" w:rsidRDefault="00D15A1A" w:rsidP="008B4ECA">
      <w:pPr>
        <w:spacing w:after="0" w:line="360" w:lineRule="auto"/>
        <w:jc w:val="center"/>
        <w:rPr>
          <w:rFonts w:ascii="Times New Roman" w:hAnsi="Times New Roman"/>
          <w:sz w:val="28"/>
          <w:szCs w:val="28"/>
          <w:lang w:val="uk-UA"/>
        </w:rPr>
      </w:pPr>
      <w:r>
        <w:rPr>
          <w:rFonts w:ascii="Times New Roman" w:hAnsi="Times New Roman"/>
          <w:sz w:val="28"/>
          <w:szCs w:val="28"/>
          <w:lang w:val="uk-UA"/>
        </w:rPr>
        <w:t>Рис. 4.2.3</w:t>
      </w:r>
      <w:r w:rsidRPr="00D15A1A">
        <w:rPr>
          <w:rFonts w:ascii="Times New Roman" w:hAnsi="Times New Roman"/>
          <w:sz w:val="28"/>
          <w:szCs w:val="28"/>
          <w:lang w:val="uk-UA"/>
        </w:rPr>
        <w:t xml:space="preserve"> - ПФ першої пол</w:t>
      </w:r>
      <w:r>
        <w:rPr>
          <w:rFonts w:ascii="Times New Roman" w:hAnsi="Times New Roman"/>
          <w:sz w:val="28"/>
          <w:szCs w:val="28"/>
          <w:lang w:val="uk-UA"/>
        </w:rPr>
        <w:t>иці каталізатора по з</w:t>
      </w:r>
      <w:r w:rsidRPr="00D15A1A">
        <w:rPr>
          <w:rFonts w:ascii="Times New Roman" w:hAnsi="Times New Roman"/>
          <w:sz w:val="28"/>
          <w:szCs w:val="28"/>
          <w:lang w:val="uk-UA"/>
        </w:rPr>
        <w:t>буренню</w:t>
      </w:r>
      <w:r>
        <w:rPr>
          <w:rFonts w:ascii="Times New Roman" w:hAnsi="Times New Roman"/>
          <w:sz w:val="28"/>
          <w:szCs w:val="28"/>
          <w:lang w:val="uk-UA"/>
        </w:rPr>
        <w:t>.</w:t>
      </w:r>
    </w:p>
    <w:p w:rsidR="00D15A1A" w:rsidRDefault="00D15A1A" w:rsidP="00D15A1A">
      <w:pPr>
        <w:spacing w:after="0" w:line="360" w:lineRule="auto"/>
        <w:rPr>
          <w:rFonts w:ascii="Times New Roman" w:hAnsi="Times New Roman"/>
          <w:sz w:val="28"/>
          <w:szCs w:val="28"/>
          <w:lang w:val="uk-UA"/>
        </w:rPr>
      </w:pPr>
      <w:r>
        <w:rPr>
          <w:rFonts w:ascii="Times New Roman" w:hAnsi="Times New Roman"/>
          <w:sz w:val="28"/>
          <w:szCs w:val="28"/>
          <w:lang w:val="uk-UA"/>
        </w:rPr>
        <w:t xml:space="preserve">Далі у </w:t>
      </w:r>
      <w:r w:rsidRPr="00D15A1A">
        <w:rPr>
          <w:rFonts w:ascii="Times New Roman" w:hAnsi="Times New Roman"/>
          <w:sz w:val="28"/>
          <w:szCs w:val="28"/>
          <w:lang w:val="uk-UA"/>
        </w:rPr>
        <w:t>ППП Matlab / Simulink була отримана схема моделювання системи управління температурою в перш</w:t>
      </w:r>
      <w:r>
        <w:rPr>
          <w:rFonts w:ascii="Times New Roman" w:hAnsi="Times New Roman"/>
          <w:sz w:val="28"/>
          <w:szCs w:val="28"/>
          <w:lang w:val="uk-UA"/>
        </w:rPr>
        <w:t>ій полиці каталізатора використовуючи І-регулятор - рис.4.2.4.</w:t>
      </w:r>
    </w:p>
    <w:p w:rsidR="00D15A1A" w:rsidRDefault="00D15A1A" w:rsidP="00D15A1A">
      <w:pPr>
        <w:spacing w:after="0" w:line="360" w:lineRule="auto"/>
        <w:jc w:val="center"/>
        <w:rPr>
          <w:rFonts w:ascii="Times New Roman" w:hAnsi="Times New Roman"/>
          <w:sz w:val="28"/>
          <w:szCs w:val="28"/>
          <w:lang w:val="uk-UA"/>
        </w:rPr>
      </w:pPr>
    </w:p>
    <w:p w:rsidR="00D15A1A" w:rsidRPr="00D15A1A" w:rsidRDefault="00D15A1A" w:rsidP="00D15A1A">
      <w:pPr>
        <w:spacing w:after="0" w:line="360" w:lineRule="auto"/>
        <w:jc w:val="center"/>
        <w:rPr>
          <w:rFonts w:ascii="Times New Roman" w:hAnsi="Times New Roman"/>
          <w:sz w:val="28"/>
          <w:szCs w:val="28"/>
          <w:lang w:val="uk-UA"/>
        </w:rPr>
      </w:pPr>
      <w:r>
        <w:rPr>
          <w:noProof/>
        </w:rPr>
        <w:lastRenderedPageBreak/>
        <w:drawing>
          <wp:inline distT="0" distB="0" distL="0" distR="0">
            <wp:extent cx="6364862" cy="1743075"/>
            <wp:effectExtent l="0" t="0" r="0" b="0"/>
            <wp:docPr id="63" name="Рисунок 63" descr="Схема моделирования системы с И-регуля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хема моделирования системы с И-регулятором"/>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4263" cy="1751127"/>
                    </a:xfrm>
                    <a:prstGeom prst="rect">
                      <a:avLst/>
                    </a:prstGeom>
                    <a:noFill/>
                    <a:ln>
                      <a:noFill/>
                    </a:ln>
                  </pic:spPr>
                </pic:pic>
              </a:graphicData>
            </a:graphic>
          </wp:inline>
        </w:drawing>
      </w:r>
    </w:p>
    <w:p w:rsidR="00BA6A2D" w:rsidRDefault="00D15A1A" w:rsidP="00D15A1A">
      <w:pPr>
        <w:spacing w:after="0" w:line="360" w:lineRule="auto"/>
        <w:jc w:val="center"/>
        <w:rPr>
          <w:rFonts w:ascii="Times New Roman" w:hAnsi="Times New Roman"/>
          <w:sz w:val="28"/>
          <w:szCs w:val="28"/>
          <w:lang w:val="uk-UA"/>
        </w:rPr>
      </w:pPr>
      <w:r>
        <w:rPr>
          <w:rFonts w:ascii="Times New Roman" w:hAnsi="Times New Roman"/>
          <w:sz w:val="28"/>
          <w:szCs w:val="28"/>
          <w:lang w:val="uk-UA"/>
        </w:rPr>
        <w:t>Рис. 4.2.4.</w:t>
      </w:r>
      <w:r w:rsidRPr="00D15A1A">
        <w:rPr>
          <w:rFonts w:ascii="Times New Roman" w:hAnsi="Times New Roman"/>
          <w:sz w:val="28"/>
          <w:szCs w:val="28"/>
          <w:lang w:val="uk-UA"/>
        </w:rPr>
        <w:t xml:space="preserve"> - Схема моделювання системи з І-регулятором</w:t>
      </w:r>
    </w:p>
    <w:p w:rsidR="00D15A1A" w:rsidRDefault="00A36E1E" w:rsidP="00D15A1A">
      <w:pPr>
        <w:spacing w:after="0" w:line="360" w:lineRule="auto"/>
        <w:rPr>
          <w:rFonts w:ascii="Times New Roman" w:hAnsi="Times New Roman"/>
          <w:sz w:val="28"/>
          <w:szCs w:val="28"/>
          <w:lang w:val="uk-UA"/>
        </w:rPr>
      </w:pPr>
      <w:r>
        <w:rPr>
          <w:rFonts w:ascii="Times New Roman" w:hAnsi="Times New Roman"/>
          <w:sz w:val="28"/>
          <w:szCs w:val="28"/>
          <w:lang w:val="uk-UA"/>
        </w:rPr>
        <w:t>Розрахунок динамічного</w:t>
      </w:r>
      <w:r w:rsidR="00D15A1A" w:rsidRPr="00D15A1A">
        <w:rPr>
          <w:rFonts w:ascii="Times New Roman" w:hAnsi="Times New Roman"/>
          <w:sz w:val="28"/>
          <w:szCs w:val="28"/>
          <w:lang w:val="uk-UA"/>
        </w:rPr>
        <w:t xml:space="preserve"> компенсатор</w:t>
      </w:r>
      <w:r>
        <w:rPr>
          <w:rFonts w:ascii="Times New Roman" w:hAnsi="Times New Roman"/>
          <w:sz w:val="28"/>
          <w:szCs w:val="28"/>
          <w:lang w:val="uk-UA"/>
        </w:rPr>
        <w:t>а</w:t>
      </w:r>
      <w:r w:rsidR="00D15A1A" w:rsidRPr="00D15A1A">
        <w:rPr>
          <w:rFonts w:ascii="Times New Roman" w:hAnsi="Times New Roman"/>
          <w:sz w:val="28"/>
          <w:szCs w:val="28"/>
          <w:lang w:val="uk-UA"/>
        </w:rPr>
        <w:t>:</w:t>
      </w:r>
    </w:p>
    <w:p w:rsidR="00D15A1A" w:rsidRDefault="00D15A1A" w:rsidP="00D15A1A">
      <w:pPr>
        <w:spacing w:after="0" w:line="360" w:lineRule="auto"/>
        <w:rPr>
          <w:rFonts w:ascii="Times New Roman" w:hAnsi="Times New Roman"/>
          <w:sz w:val="28"/>
          <w:szCs w:val="28"/>
          <w:lang w:val="uk-UA"/>
        </w:rPr>
      </w:pPr>
      <w:r>
        <w:rPr>
          <w:rFonts w:ascii="Times New Roman" w:hAnsi="Times New Roman"/>
          <w:sz w:val="28"/>
          <w:szCs w:val="28"/>
          <w:lang w:val="uk-UA"/>
        </w:rPr>
        <w:t>В загальному вигляді:</w:t>
      </w:r>
    </w:p>
    <w:p w:rsidR="00D15A1A" w:rsidRDefault="00D15A1A" w:rsidP="00D15A1A">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2476846" cy="562053"/>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7FC5FBB.tmp"/>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476846" cy="562053"/>
                    </a:xfrm>
                    <a:prstGeom prst="rect">
                      <a:avLst/>
                    </a:prstGeom>
                  </pic:spPr>
                </pic:pic>
              </a:graphicData>
            </a:graphic>
          </wp:inline>
        </w:drawing>
      </w:r>
    </w:p>
    <w:p w:rsidR="00D15A1A" w:rsidRDefault="00D15A1A" w:rsidP="00D15A1A">
      <w:pPr>
        <w:spacing w:after="0" w:line="360" w:lineRule="auto"/>
        <w:rPr>
          <w:rFonts w:ascii="Times New Roman" w:hAnsi="Times New Roman"/>
          <w:sz w:val="28"/>
          <w:szCs w:val="28"/>
        </w:rPr>
      </w:pPr>
      <w:r>
        <w:rPr>
          <w:rFonts w:ascii="Times New Roman" w:hAnsi="Times New Roman"/>
          <w:sz w:val="28"/>
          <w:szCs w:val="28"/>
        </w:rPr>
        <w:t>В числовому:</w:t>
      </w:r>
    </w:p>
    <w:p w:rsidR="00D377F0" w:rsidRDefault="00D15A1A" w:rsidP="006F7CFE">
      <w:pPr>
        <w:spacing w:after="0"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982535" cy="628738"/>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7FCB80D.tmp"/>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982535" cy="628738"/>
                    </a:xfrm>
                    <a:prstGeom prst="rect">
                      <a:avLst/>
                    </a:prstGeom>
                  </pic:spPr>
                </pic:pic>
              </a:graphicData>
            </a:graphic>
          </wp:inline>
        </w:drawing>
      </w:r>
    </w:p>
    <w:p w:rsidR="00A36E1E" w:rsidRDefault="00D377F0" w:rsidP="006F7CFE">
      <w:pPr>
        <w:spacing w:after="0" w:line="360" w:lineRule="auto"/>
        <w:rPr>
          <w:rFonts w:ascii="Times New Roman" w:hAnsi="Times New Roman"/>
          <w:sz w:val="28"/>
          <w:szCs w:val="28"/>
          <w:lang w:val="uk-UA"/>
        </w:rPr>
      </w:pPr>
      <w:r>
        <w:rPr>
          <w:rFonts w:ascii="Times New Roman" w:hAnsi="Times New Roman"/>
          <w:sz w:val="28"/>
          <w:szCs w:val="28"/>
          <w:lang w:val="uk-UA"/>
        </w:rPr>
        <w:t>Отриманна ПФ є фізично не</w:t>
      </w:r>
      <w:r w:rsidR="006F7CFE">
        <w:rPr>
          <w:rFonts w:ascii="Times New Roman" w:hAnsi="Times New Roman"/>
          <w:sz w:val="28"/>
          <w:szCs w:val="28"/>
          <w:lang w:val="uk-UA"/>
        </w:rPr>
        <w:t>зді</w:t>
      </w:r>
      <w:r>
        <w:rPr>
          <w:rFonts w:ascii="Times New Roman" w:hAnsi="Times New Roman"/>
          <w:sz w:val="28"/>
          <w:szCs w:val="28"/>
          <w:lang w:val="uk-UA"/>
        </w:rPr>
        <w:t>йсненн</w:t>
      </w:r>
      <w:r w:rsidR="006F7CFE">
        <w:rPr>
          <w:rFonts w:ascii="Times New Roman" w:hAnsi="Times New Roman"/>
          <w:sz w:val="28"/>
          <w:szCs w:val="28"/>
          <w:lang w:val="uk-UA"/>
        </w:rPr>
        <w:t>о</w:t>
      </w:r>
      <w:r>
        <w:rPr>
          <w:rFonts w:ascii="Times New Roman" w:hAnsi="Times New Roman"/>
          <w:sz w:val="28"/>
          <w:szCs w:val="28"/>
          <w:lang w:val="uk-UA"/>
        </w:rPr>
        <w:t xml:space="preserve">ю, так як порядок її чисельника </w:t>
      </w:r>
      <w:r w:rsidR="00A36E1E">
        <w:rPr>
          <w:rFonts w:ascii="Times New Roman" w:hAnsi="Times New Roman"/>
          <w:sz w:val="28"/>
          <w:szCs w:val="28"/>
          <w:lang w:val="uk-UA"/>
        </w:rPr>
        <w:t xml:space="preserve">переважає порядок </w:t>
      </w:r>
      <w:r>
        <w:rPr>
          <w:rFonts w:ascii="Times New Roman" w:hAnsi="Times New Roman"/>
          <w:sz w:val="28"/>
          <w:szCs w:val="28"/>
          <w:lang w:val="uk-UA"/>
        </w:rPr>
        <w:t xml:space="preserve"> знаменника.</w:t>
      </w:r>
    </w:p>
    <w:p w:rsidR="008B01D2" w:rsidRDefault="00A36E1E" w:rsidP="006F7CFE">
      <w:pPr>
        <w:spacing w:after="0" w:line="360" w:lineRule="auto"/>
        <w:rPr>
          <w:rFonts w:ascii="Times New Roman" w:hAnsi="Times New Roman"/>
          <w:sz w:val="28"/>
          <w:szCs w:val="28"/>
          <w:lang w:val="uk-UA"/>
        </w:rPr>
      </w:pPr>
      <w:r>
        <w:rPr>
          <w:rFonts w:ascii="Times New Roman" w:hAnsi="Times New Roman"/>
          <w:sz w:val="28"/>
          <w:szCs w:val="28"/>
          <w:lang w:val="uk-UA"/>
        </w:rPr>
        <w:t>На основі типових ланок існує певний ряд методик для розрахунку реального динамічного компесатора.</w:t>
      </w:r>
      <w:r w:rsidR="006F7CFE">
        <w:rPr>
          <w:rFonts w:ascii="Times New Roman" w:hAnsi="Times New Roman"/>
          <w:sz w:val="28"/>
          <w:szCs w:val="28"/>
          <w:lang w:val="uk-UA"/>
        </w:rPr>
        <w:t xml:space="preserve"> </w:t>
      </w:r>
    </w:p>
    <w:p w:rsidR="006F7CFE" w:rsidRDefault="006F7CFE" w:rsidP="006F7CFE">
      <w:pPr>
        <w:spacing w:after="0" w:line="360" w:lineRule="auto"/>
        <w:rPr>
          <w:rFonts w:ascii="Times New Roman" w:hAnsi="Times New Roman"/>
          <w:sz w:val="28"/>
          <w:szCs w:val="28"/>
          <w:lang w:val="uk-UA"/>
        </w:rPr>
      </w:pPr>
      <w:r>
        <w:rPr>
          <w:rFonts w:ascii="Times New Roman" w:hAnsi="Times New Roman"/>
          <w:sz w:val="28"/>
          <w:szCs w:val="28"/>
          <w:lang w:val="uk-UA"/>
        </w:rPr>
        <w:t>Аналізуючи інформаційні джерела можно прийти висновку, що для більшості подібних випадків навіть зі статичним компенсатором вдається поліпшити якість регулювання.</w:t>
      </w:r>
    </w:p>
    <w:p w:rsidR="00D377F0" w:rsidRPr="006F7CFE" w:rsidRDefault="006F7CFE" w:rsidP="006F7CFE">
      <w:pPr>
        <w:spacing w:after="0" w:line="360" w:lineRule="auto"/>
        <w:rPr>
          <w:rFonts w:ascii="Times New Roman" w:hAnsi="Times New Roman"/>
          <w:sz w:val="28"/>
          <w:szCs w:val="28"/>
          <w:lang w:val="uk-UA"/>
        </w:rPr>
      </w:pPr>
      <w:r>
        <w:rPr>
          <w:rFonts w:ascii="Times New Roman" w:hAnsi="Times New Roman"/>
          <w:sz w:val="28"/>
          <w:szCs w:val="28"/>
          <w:lang w:val="uk-UA"/>
        </w:rPr>
        <w:t xml:space="preserve"> Тому було прийнято рішення використати саме такий компенстор і </w:t>
      </w:r>
      <w:r w:rsidRPr="006F7CFE">
        <w:rPr>
          <w:rFonts w:ascii="Times New Roman" w:hAnsi="Times New Roman"/>
          <w:sz w:val="28"/>
          <w:szCs w:val="28"/>
          <w:lang w:val="uk-UA"/>
        </w:rPr>
        <w:t xml:space="preserve">в якості передавальної функції прийняти </w:t>
      </w:r>
      <w:r w:rsidRPr="00D15A1A">
        <w:rPr>
          <w:rFonts w:ascii="Times New Roman" w:hAnsi="Times New Roman"/>
          <w:sz w:val="28"/>
          <w:szCs w:val="28"/>
        </w:rPr>
        <w:t>Wk</w:t>
      </w:r>
      <w:r w:rsidRPr="006F7CFE">
        <w:rPr>
          <w:rFonts w:ascii="Times New Roman" w:hAnsi="Times New Roman"/>
          <w:sz w:val="28"/>
          <w:szCs w:val="28"/>
          <w:lang w:val="uk-UA"/>
        </w:rPr>
        <w:t xml:space="preserve"> = </w:t>
      </w:r>
      <w:r w:rsidRPr="00D15A1A">
        <w:rPr>
          <w:rFonts w:ascii="Times New Roman" w:hAnsi="Times New Roman"/>
          <w:sz w:val="28"/>
          <w:szCs w:val="28"/>
        </w:rPr>
        <w:t>Kk</w:t>
      </w:r>
      <w:r w:rsidRPr="006F7CFE">
        <w:rPr>
          <w:rFonts w:ascii="Times New Roman" w:hAnsi="Times New Roman"/>
          <w:sz w:val="28"/>
          <w:szCs w:val="28"/>
          <w:lang w:val="uk-UA"/>
        </w:rPr>
        <w:t>.</w:t>
      </w:r>
    </w:p>
    <w:p w:rsidR="00D15A1A" w:rsidRDefault="00D15A1A" w:rsidP="00D15A1A">
      <w:pPr>
        <w:spacing w:after="0" w:line="360" w:lineRule="auto"/>
        <w:rPr>
          <w:rFonts w:ascii="Times New Roman" w:hAnsi="Times New Roman"/>
          <w:sz w:val="28"/>
          <w:szCs w:val="28"/>
        </w:rPr>
      </w:pPr>
      <w:r w:rsidRPr="00D15A1A">
        <w:rPr>
          <w:rFonts w:ascii="Times New Roman" w:hAnsi="Times New Roman"/>
          <w:sz w:val="28"/>
          <w:szCs w:val="28"/>
        </w:rPr>
        <w:t xml:space="preserve">У ППП Matlab &amp; Simulink реалізована схема моделювання системи із </w:t>
      </w:r>
      <w:r>
        <w:rPr>
          <w:rFonts w:ascii="Times New Roman" w:hAnsi="Times New Roman"/>
          <w:sz w:val="28"/>
          <w:szCs w:val="28"/>
        </w:rPr>
        <w:t>статичним компенсатором (рис.4.2.5</w:t>
      </w:r>
      <w:r w:rsidRPr="00D15A1A">
        <w:rPr>
          <w:rFonts w:ascii="Times New Roman" w:hAnsi="Times New Roman"/>
          <w:sz w:val="28"/>
          <w:szCs w:val="28"/>
        </w:rPr>
        <w:t>).</w:t>
      </w:r>
    </w:p>
    <w:p w:rsidR="00D15A1A" w:rsidRDefault="00D15A1A" w:rsidP="00D15A1A">
      <w:pPr>
        <w:spacing w:after="0" w:line="360" w:lineRule="auto"/>
        <w:rPr>
          <w:rFonts w:ascii="Times New Roman" w:hAnsi="Times New Roman"/>
          <w:sz w:val="28"/>
          <w:szCs w:val="28"/>
        </w:rPr>
      </w:pPr>
    </w:p>
    <w:p w:rsidR="003363AE" w:rsidRPr="00A36E1E" w:rsidRDefault="00D15A1A" w:rsidP="00A36E1E">
      <w:pPr>
        <w:spacing w:after="0" w:line="360" w:lineRule="auto"/>
        <w:jc w:val="center"/>
        <w:rPr>
          <w:rFonts w:ascii="Times New Roman" w:hAnsi="Times New Roman"/>
          <w:sz w:val="28"/>
          <w:szCs w:val="28"/>
        </w:rPr>
      </w:pPr>
      <w:r w:rsidRPr="00D15A1A">
        <w:rPr>
          <w:rFonts w:ascii="Times New Roman" w:hAnsi="Times New Roman"/>
          <w:noProof/>
          <w:sz w:val="28"/>
          <w:szCs w:val="28"/>
        </w:rPr>
        <w:lastRenderedPageBreak/>
        <w:drawing>
          <wp:inline distT="0" distB="0" distL="0" distR="0">
            <wp:extent cx="6379852" cy="1983180"/>
            <wp:effectExtent l="0" t="0" r="0" b="0"/>
            <wp:docPr id="66" name="Рисунок 66" descr="Схема моделирования системы с И-регулятором и статическим компенса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хема моделирования системы с И-регулятором и статическим компенсатором"/>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08433" cy="1992064"/>
                    </a:xfrm>
                    <a:prstGeom prst="rect">
                      <a:avLst/>
                    </a:prstGeom>
                    <a:noFill/>
                    <a:ln>
                      <a:noFill/>
                    </a:ln>
                  </pic:spPr>
                </pic:pic>
              </a:graphicData>
            </a:graphic>
          </wp:inline>
        </w:drawing>
      </w:r>
      <w:r>
        <w:rPr>
          <w:rFonts w:ascii="Times New Roman" w:hAnsi="Times New Roman"/>
          <w:sz w:val="28"/>
          <w:szCs w:val="28"/>
        </w:rPr>
        <w:t>Рис. 4.2.5</w:t>
      </w:r>
      <w:r w:rsidRPr="00D15A1A">
        <w:rPr>
          <w:rFonts w:ascii="Times New Roman" w:hAnsi="Times New Roman"/>
          <w:sz w:val="28"/>
          <w:szCs w:val="28"/>
          <w:lang w:val="uk-UA"/>
        </w:rPr>
        <w:t xml:space="preserve"> - Схема моделювання системи з </w:t>
      </w:r>
      <w:proofErr w:type="gramStart"/>
      <w:r w:rsidRPr="00D15A1A">
        <w:rPr>
          <w:rFonts w:ascii="Times New Roman" w:hAnsi="Times New Roman"/>
          <w:sz w:val="28"/>
          <w:szCs w:val="28"/>
          <w:lang w:val="uk-UA"/>
        </w:rPr>
        <w:t>І-</w:t>
      </w:r>
      <w:proofErr w:type="gramEnd"/>
      <w:r w:rsidRPr="00D15A1A">
        <w:rPr>
          <w:rFonts w:ascii="Times New Roman" w:hAnsi="Times New Roman"/>
          <w:sz w:val="28"/>
          <w:szCs w:val="28"/>
          <w:lang w:val="uk-UA"/>
        </w:rPr>
        <w:t>регулятором і статичним компенсатором</w:t>
      </w:r>
      <w:r w:rsidR="006C7750" w:rsidRPr="006C7750">
        <w:rPr>
          <w:rFonts w:ascii="Times New Roman" w:hAnsi="Times New Roman"/>
          <w:sz w:val="28"/>
          <w:szCs w:val="28"/>
        </w:rPr>
        <w:t xml:space="preserve"> </w:t>
      </w:r>
    </w:p>
    <w:p w:rsidR="00D15A1A" w:rsidRDefault="00D15A1A" w:rsidP="00D15A1A">
      <w:pPr>
        <w:spacing w:after="0" w:line="360" w:lineRule="auto"/>
        <w:jc w:val="center"/>
        <w:rPr>
          <w:rFonts w:ascii="Times New Roman" w:hAnsi="Times New Roman"/>
          <w:b/>
          <w:sz w:val="28"/>
          <w:szCs w:val="28"/>
        </w:rPr>
      </w:pPr>
      <w:r w:rsidRPr="00D15A1A">
        <w:rPr>
          <w:rFonts w:ascii="Times New Roman" w:hAnsi="Times New Roman"/>
          <w:b/>
          <w:sz w:val="28"/>
          <w:szCs w:val="28"/>
        </w:rPr>
        <w:t>4.3 Результати моделювання</w:t>
      </w:r>
      <w:r>
        <w:rPr>
          <w:rFonts w:ascii="Times New Roman" w:hAnsi="Times New Roman"/>
          <w:b/>
          <w:sz w:val="28"/>
          <w:szCs w:val="28"/>
        </w:rPr>
        <w:t xml:space="preserve"> САК</w:t>
      </w:r>
    </w:p>
    <w:p w:rsidR="002F754E" w:rsidRDefault="002F754E" w:rsidP="002F754E">
      <w:pPr>
        <w:spacing w:after="0" w:line="360" w:lineRule="auto"/>
        <w:rPr>
          <w:rFonts w:ascii="Times New Roman" w:hAnsi="Times New Roman"/>
          <w:sz w:val="28"/>
          <w:szCs w:val="28"/>
        </w:rPr>
      </w:pPr>
      <w:r w:rsidRPr="002F754E">
        <w:rPr>
          <w:rFonts w:ascii="Times New Roman" w:hAnsi="Times New Roman"/>
          <w:sz w:val="28"/>
          <w:szCs w:val="28"/>
        </w:rPr>
        <w:t xml:space="preserve">В результаті моделювання системи без компенсації по обуренню рис. </w:t>
      </w:r>
      <w:r>
        <w:rPr>
          <w:rFonts w:ascii="Times New Roman" w:hAnsi="Times New Roman"/>
          <w:sz w:val="28"/>
          <w:szCs w:val="28"/>
        </w:rPr>
        <w:t>4.2.5</w:t>
      </w:r>
    </w:p>
    <w:p w:rsidR="00D15A1A" w:rsidRDefault="002F754E" w:rsidP="002F754E">
      <w:pPr>
        <w:spacing w:after="0" w:line="360" w:lineRule="auto"/>
        <w:rPr>
          <w:rFonts w:ascii="Times New Roman" w:hAnsi="Times New Roman"/>
          <w:sz w:val="28"/>
          <w:szCs w:val="28"/>
        </w:rPr>
      </w:pPr>
      <w:r w:rsidRPr="002F754E">
        <w:rPr>
          <w:rFonts w:ascii="Times New Roman" w:hAnsi="Times New Roman"/>
          <w:sz w:val="28"/>
          <w:szCs w:val="28"/>
        </w:rPr>
        <w:t>були отримані наступні графіки перехідних процесі</w:t>
      </w:r>
      <w:proofErr w:type="gramStart"/>
      <w:r w:rsidRPr="002F754E">
        <w:rPr>
          <w:rFonts w:ascii="Times New Roman" w:hAnsi="Times New Roman"/>
          <w:sz w:val="28"/>
          <w:szCs w:val="28"/>
        </w:rPr>
        <w:t>в</w:t>
      </w:r>
      <w:proofErr w:type="gramEnd"/>
      <w:r w:rsidRPr="002F754E">
        <w:rPr>
          <w:rFonts w:ascii="Times New Roman" w:hAnsi="Times New Roman"/>
          <w:sz w:val="28"/>
          <w:szCs w:val="28"/>
        </w:rPr>
        <w:t>:</w:t>
      </w:r>
    </w:p>
    <w:p w:rsidR="002F754E" w:rsidRPr="002F754E" w:rsidRDefault="009932DE" w:rsidP="009932DE">
      <w:pPr>
        <w:tabs>
          <w:tab w:val="left" w:pos="7183"/>
        </w:tabs>
        <w:spacing w:after="0" w:line="360" w:lineRule="auto"/>
        <w:rPr>
          <w:rFonts w:ascii="Times New Roman" w:hAnsi="Times New Roman"/>
          <w:sz w:val="28"/>
          <w:szCs w:val="28"/>
        </w:rPr>
      </w:pPr>
      <w:r>
        <w:rPr>
          <w:rFonts w:ascii="Times New Roman" w:hAnsi="Times New Roman"/>
          <w:sz w:val="28"/>
          <w:szCs w:val="28"/>
        </w:rPr>
        <w:tab/>
      </w:r>
      <w:r>
        <w:rPr>
          <w:noProof/>
        </w:rPr>
        <w:drawing>
          <wp:inline distT="0" distB="0" distL="0" distR="0">
            <wp:extent cx="5772956" cy="4563112"/>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3CA068.tmp"/>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72956" cy="4563112"/>
                    </a:xfrm>
                    <a:prstGeom prst="rect">
                      <a:avLst/>
                    </a:prstGeom>
                  </pic:spPr>
                </pic:pic>
              </a:graphicData>
            </a:graphic>
          </wp:inline>
        </w:drawing>
      </w:r>
    </w:p>
    <w:p w:rsidR="00A46AAF" w:rsidRPr="002F754E" w:rsidRDefault="002F754E" w:rsidP="002F754E">
      <w:pPr>
        <w:spacing w:after="0" w:line="360" w:lineRule="auto"/>
        <w:jc w:val="center"/>
        <w:rPr>
          <w:rFonts w:ascii="Times New Roman" w:hAnsi="Times New Roman"/>
          <w:sz w:val="28"/>
          <w:szCs w:val="28"/>
          <w:lang w:val="uk-UA"/>
        </w:rPr>
      </w:pPr>
      <w:r>
        <w:rPr>
          <w:rFonts w:ascii="Times New Roman" w:hAnsi="Times New Roman"/>
          <w:sz w:val="28"/>
          <w:szCs w:val="28"/>
          <w:lang w:val="uk-UA"/>
        </w:rPr>
        <w:t>Рис. 4.3.1.</w:t>
      </w:r>
      <w:r w:rsidRPr="002F754E">
        <w:rPr>
          <w:rFonts w:ascii="Times New Roman" w:hAnsi="Times New Roman"/>
          <w:sz w:val="28"/>
          <w:szCs w:val="28"/>
          <w:lang w:val="uk-UA"/>
        </w:rPr>
        <w:t xml:space="preserve"> - Графік зміни температури в першій полиці каталізатора</w:t>
      </w:r>
    </w:p>
    <w:p w:rsidR="00D15A1A" w:rsidRDefault="009932DE" w:rsidP="00246D2C">
      <w:pPr>
        <w:tabs>
          <w:tab w:val="left" w:pos="7200"/>
        </w:tabs>
        <w:spacing w:after="0" w:line="360" w:lineRule="auto"/>
        <w:rPr>
          <w:rFonts w:ascii="Times New Roman" w:hAnsi="Times New Roman"/>
          <w:b/>
          <w:sz w:val="28"/>
          <w:szCs w:val="28"/>
          <w:lang w:val="uk-UA"/>
        </w:rPr>
      </w:pPr>
      <w:r>
        <w:rPr>
          <w:rFonts w:ascii="Times New Roman" w:hAnsi="Times New Roman"/>
          <w:b/>
          <w:sz w:val="28"/>
          <w:szCs w:val="28"/>
          <w:lang w:val="uk-UA"/>
        </w:rPr>
        <w:tab/>
      </w:r>
    </w:p>
    <w:p w:rsidR="00D15A1A" w:rsidRPr="00A46AAF" w:rsidRDefault="00D15A1A" w:rsidP="0019220A">
      <w:pPr>
        <w:spacing w:after="0" w:line="360" w:lineRule="auto"/>
        <w:jc w:val="center"/>
        <w:rPr>
          <w:rFonts w:ascii="Times New Roman" w:hAnsi="Times New Roman"/>
          <w:b/>
          <w:sz w:val="28"/>
          <w:szCs w:val="28"/>
          <w:lang w:val="uk-UA"/>
        </w:rPr>
      </w:pPr>
    </w:p>
    <w:p w:rsidR="00716D16" w:rsidRDefault="009932DE" w:rsidP="00716D16">
      <w:pPr>
        <w:ind w:firstLine="426"/>
        <w:jc w:val="center"/>
        <w:rPr>
          <w:rFonts w:ascii="Times New Roman" w:hAnsi="Times New Roman"/>
          <w:caps/>
          <w:sz w:val="28"/>
          <w:szCs w:val="28"/>
          <w:lang w:val="uk-UA"/>
        </w:rPr>
      </w:pPr>
      <w:r>
        <w:rPr>
          <w:noProof/>
        </w:rPr>
        <w:drawing>
          <wp:inline distT="0" distB="0" distL="0" distR="0">
            <wp:extent cx="5906324" cy="450595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3C46B7.tmp"/>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906324" cy="4505954"/>
                    </a:xfrm>
                    <a:prstGeom prst="rect">
                      <a:avLst/>
                    </a:prstGeom>
                  </pic:spPr>
                </pic:pic>
              </a:graphicData>
            </a:graphic>
          </wp:inline>
        </w:drawing>
      </w:r>
    </w:p>
    <w:p w:rsidR="00D377F0" w:rsidRDefault="00CD1555" w:rsidP="00D377F0">
      <w:pPr>
        <w:jc w:val="center"/>
        <w:rPr>
          <w:rFonts w:ascii="Times New Roman" w:hAnsi="Times New Roman" w:cs="Times New Roman"/>
          <w:sz w:val="28"/>
          <w:szCs w:val="28"/>
          <w:lang w:val="uk-UA"/>
        </w:rPr>
      </w:pPr>
      <w:r>
        <w:rPr>
          <w:rFonts w:ascii="Times New Roman" w:hAnsi="Times New Roman" w:cs="Times New Roman"/>
          <w:sz w:val="28"/>
          <w:szCs w:val="28"/>
          <w:lang w:val="uk-UA"/>
        </w:rPr>
        <w:t>Рис. 4.3.2. – Графік зміни рівня відкриття заслонки.</w:t>
      </w:r>
    </w:p>
    <w:p w:rsidR="00952F1E" w:rsidRDefault="00D377F0" w:rsidP="009932DE">
      <w:pPr>
        <w:rPr>
          <w:rFonts w:ascii="Times New Roman" w:hAnsi="Times New Roman" w:cs="Times New Roman"/>
          <w:sz w:val="28"/>
          <w:szCs w:val="28"/>
          <w:lang w:val="uk-UA"/>
        </w:rPr>
      </w:pPr>
      <w:r>
        <w:rPr>
          <w:rFonts w:ascii="Times New Roman" w:hAnsi="Times New Roman" w:cs="Times New Roman"/>
          <w:sz w:val="28"/>
          <w:szCs w:val="28"/>
          <w:lang w:val="uk-UA"/>
        </w:rPr>
        <w:t>При подачі збурення, згідно із графіками, можна побачити, що збільшується перерегулювання та час перехідного процесу.</w:t>
      </w:r>
      <w:r w:rsidRPr="00D377F0">
        <w:rPr>
          <w:rFonts w:ascii="Times New Roman" w:hAnsi="Times New Roman" w:cs="Times New Roman"/>
          <w:sz w:val="28"/>
          <w:szCs w:val="28"/>
          <w:lang w:val="uk-UA"/>
        </w:rPr>
        <w:t xml:space="preserve"> </w:t>
      </w:r>
      <w:r w:rsidRPr="00CD1555">
        <w:rPr>
          <w:rFonts w:ascii="Times New Roman" w:hAnsi="Times New Roman" w:cs="Times New Roman"/>
          <w:sz w:val="28"/>
          <w:szCs w:val="28"/>
          <w:lang w:val="uk-UA"/>
        </w:rPr>
        <w:t>У вихідній системі з І-регулятором час перехідного процесу становить 3500 с.</w:t>
      </w:r>
      <w:r>
        <w:rPr>
          <w:rFonts w:ascii="Times New Roman" w:hAnsi="Times New Roman" w:cs="Times New Roman"/>
          <w:sz w:val="28"/>
          <w:szCs w:val="28"/>
          <w:lang w:val="uk-UA"/>
        </w:rPr>
        <w:t xml:space="preserve"> Приблизний відстоток перерегулювання при цьому становить близько 2.5%. Це є задовільними показниками якості, хоч сам об’єкт і є чутливим перерегулювання і його значення бажано мінімізувати. Час перехідного процесу збільшився до 3600с, а відсоток перерегулювання зріс до 3.5, після подачу збурення. В результаті моделювання системи керування використовючи статичний компенсатор збурення було отримано наступ</w:t>
      </w:r>
      <w:r w:rsidR="009932DE">
        <w:rPr>
          <w:rFonts w:ascii="Times New Roman" w:hAnsi="Times New Roman" w:cs="Times New Roman"/>
          <w:sz w:val="28"/>
          <w:szCs w:val="28"/>
          <w:lang w:val="uk-UA"/>
        </w:rPr>
        <w:t>ні графіки перехідних процесів:</w:t>
      </w:r>
      <w:r w:rsidR="009932DE">
        <w:rPr>
          <w:rFonts w:ascii="Times New Roman" w:hAnsi="Times New Roman" w:cs="Times New Roman"/>
          <w:sz w:val="28"/>
          <w:szCs w:val="28"/>
          <w:lang w:val="uk-UA"/>
        </w:rPr>
        <w:tab/>
      </w:r>
    </w:p>
    <w:p w:rsidR="00A36E1E" w:rsidRDefault="00A36E1E" w:rsidP="009932DE">
      <w:pPr>
        <w:rPr>
          <w:rFonts w:ascii="Times New Roman" w:hAnsi="Times New Roman" w:cs="Times New Roman"/>
          <w:sz w:val="28"/>
          <w:szCs w:val="28"/>
          <w:lang w:val="uk-UA"/>
        </w:rPr>
      </w:pPr>
    </w:p>
    <w:p w:rsidR="00A36E1E" w:rsidRDefault="00A36E1E" w:rsidP="00A36E1E">
      <w:pPr>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anchor distT="0" distB="0" distL="114300" distR="114300" simplePos="0" relativeHeight="251724800" behindDoc="0" locked="0" layoutInCell="1" allowOverlap="1">
            <wp:simplePos x="0" y="0"/>
            <wp:positionH relativeFrom="column">
              <wp:posOffset>274955</wp:posOffset>
            </wp:positionH>
            <wp:positionV relativeFrom="paragraph">
              <wp:posOffset>-191135</wp:posOffset>
            </wp:positionV>
            <wp:extent cx="5655945" cy="435800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40DA4B.tmp"/>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55945" cy="4358005"/>
                    </a:xfrm>
                    <a:prstGeom prst="rect">
                      <a:avLst/>
                    </a:prstGeom>
                  </pic:spPr>
                </pic:pic>
              </a:graphicData>
            </a:graphic>
          </wp:anchor>
        </w:drawing>
      </w:r>
      <w:r w:rsidRPr="00A36E1E">
        <w:rPr>
          <w:rFonts w:ascii="Times New Roman" w:hAnsi="Times New Roman" w:cs="Times New Roman"/>
          <w:sz w:val="28"/>
          <w:szCs w:val="28"/>
          <w:lang w:val="uk-UA"/>
        </w:rPr>
        <w:t>Рис. 4.3.3 – Графік зміни температури в першій полиці каталізатора</w:t>
      </w:r>
      <w:r>
        <w:rPr>
          <w:rFonts w:ascii="Times New Roman" w:hAnsi="Times New Roman" w:cs="Times New Roman"/>
          <w:sz w:val="28"/>
          <w:szCs w:val="28"/>
          <w:lang w:val="uk-UA"/>
        </w:rPr>
        <w:br w:type="textWrapping" w:clear="all"/>
      </w:r>
      <w:r>
        <w:rPr>
          <w:rFonts w:ascii="Times New Roman" w:hAnsi="Times New Roman" w:cs="Times New Roman"/>
          <w:noProof/>
          <w:sz w:val="28"/>
          <w:szCs w:val="28"/>
        </w:rPr>
        <w:drawing>
          <wp:inline distT="0" distB="0" distL="0" distR="0">
            <wp:extent cx="5160269" cy="381197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40573D.tmp"/>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168042" cy="3817721"/>
                    </a:xfrm>
                    <a:prstGeom prst="rect">
                      <a:avLst/>
                    </a:prstGeom>
                  </pic:spPr>
                </pic:pic>
              </a:graphicData>
            </a:graphic>
          </wp:inline>
        </w:drawing>
      </w:r>
    </w:p>
    <w:p w:rsidR="00A36E1E" w:rsidRDefault="00A36E1E" w:rsidP="00A36E1E">
      <w:pPr>
        <w:jc w:val="center"/>
        <w:rPr>
          <w:rFonts w:ascii="Times New Roman" w:hAnsi="Times New Roman" w:cs="Times New Roman"/>
          <w:sz w:val="28"/>
          <w:szCs w:val="28"/>
          <w:lang w:val="uk-UA"/>
        </w:rPr>
      </w:pPr>
      <w:r>
        <w:rPr>
          <w:rFonts w:ascii="Times New Roman" w:hAnsi="Times New Roman" w:cs="Times New Roman"/>
          <w:sz w:val="28"/>
          <w:szCs w:val="28"/>
          <w:lang w:val="uk-UA"/>
        </w:rPr>
        <w:t>Рис. 4.3.4 – Графік зміни рівня відкриття заслонки</w:t>
      </w:r>
    </w:p>
    <w:p w:rsidR="00A36E1E" w:rsidRDefault="00A36E1E" w:rsidP="00A36E1E">
      <w:pPr>
        <w:jc w:val="center"/>
        <w:rPr>
          <w:rFonts w:ascii="Times New Roman" w:hAnsi="Times New Roman" w:cs="Times New Roman"/>
          <w:sz w:val="28"/>
          <w:szCs w:val="28"/>
          <w:lang w:val="uk-UA"/>
        </w:rPr>
      </w:pPr>
    </w:p>
    <w:p w:rsidR="00D46CFC" w:rsidRDefault="00D46CFC" w:rsidP="00A36E1E">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Використовуючи статичний компенсатор, хоч і не вдалося скоротити перерегулювання, але дозволило зменшити час перехідного процесу, що ми можемо бачити з графіків вище, до 2900 с.</w:t>
      </w:r>
    </w:p>
    <w:p w:rsidR="009932DE" w:rsidRDefault="009932DE" w:rsidP="00952F1E">
      <w:pPr>
        <w:rPr>
          <w:rFonts w:ascii="Times New Roman" w:hAnsi="Times New Roman" w:cs="Times New Roman"/>
          <w:sz w:val="28"/>
          <w:szCs w:val="28"/>
          <w:lang w:val="uk-UA"/>
        </w:rPr>
      </w:pPr>
    </w:p>
    <w:p w:rsidR="009932DE" w:rsidRDefault="009932DE" w:rsidP="00952F1E">
      <w:pPr>
        <w:rPr>
          <w:rFonts w:ascii="Times New Roman" w:hAnsi="Times New Roman" w:cs="Times New Roman"/>
          <w:sz w:val="28"/>
          <w:szCs w:val="28"/>
          <w:lang w:val="uk-UA"/>
        </w:rPr>
      </w:pPr>
    </w:p>
    <w:p w:rsidR="00A853BD" w:rsidRDefault="00494115" w:rsidP="00A853BD">
      <w:pPr>
        <w:jc w:val="center"/>
        <w:rPr>
          <w:rFonts w:ascii="Times New Roman" w:hAnsi="Times New Roman" w:cs="Times New Roman"/>
          <w:sz w:val="28"/>
          <w:szCs w:val="28"/>
          <w:lang w:val="uk-UA"/>
        </w:rPr>
      </w:pPr>
      <w:r>
        <w:rPr>
          <w:rFonts w:ascii="Times New Roman" w:hAnsi="Times New Roman" w:cs="Times New Roman"/>
          <w:sz w:val="28"/>
          <w:szCs w:val="28"/>
          <w:lang w:val="uk-UA"/>
        </w:rPr>
        <w:br w:type="column"/>
      </w:r>
      <w:r w:rsidR="00A853BD">
        <w:rPr>
          <w:rFonts w:ascii="Times New Roman" w:hAnsi="Times New Roman" w:cs="Times New Roman"/>
          <w:sz w:val="28"/>
          <w:szCs w:val="28"/>
          <w:lang w:val="uk-UA"/>
        </w:rPr>
        <w:lastRenderedPageBreak/>
        <w:t>5</w:t>
      </w:r>
      <w:r w:rsidR="00A853BD" w:rsidRPr="00A853BD">
        <w:rPr>
          <w:rFonts w:ascii="Times New Roman" w:hAnsi="Times New Roman" w:cs="Times New Roman"/>
          <w:sz w:val="28"/>
          <w:szCs w:val="28"/>
          <w:lang w:val="uk-UA"/>
        </w:rPr>
        <w:t xml:space="preserve">. </w:t>
      </w:r>
      <w:r w:rsidR="00A853BD">
        <w:rPr>
          <w:rFonts w:ascii="Times New Roman" w:hAnsi="Times New Roman" w:cs="Times New Roman"/>
          <w:sz w:val="28"/>
          <w:szCs w:val="28"/>
          <w:lang w:val="uk-UA"/>
        </w:rPr>
        <w:t>ОХОРОНА ПРАЦІ</w:t>
      </w:r>
    </w:p>
    <w:p w:rsidR="003363AE" w:rsidRDefault="00A853BD" w:rsidP="00A853BD">
      <w:pPr>
        <w:rPr>
          <w:rFonts w:ascii="Times New Roman" w:hAnsi="Times New Roman" w:cs="Times New Roman"/>
          <w:sz w:val="28"/>
          <w:szCs w:val="28"/>
        </w:rPr>
      </w:pPr>
      <w:r w:rsidRPr="00A853BD">
        <w:rPr>
          <w:rFonts w:ascii="Times New Roman" w:hAnsi="Times New Roman" w:cs="Times New Roman"/>
          <w:sz w:val="28"/>
          <w:szCs w:val="28"/>
        </w:rPr>
        <w:t xml:space="preserve">Відповідно </w:t>
      </w:r>
      <w:proofErr w:type="gramStart"/>
      <w:r w:rsidRPr="00A853BD">
        <w:rPr>
          <w:rFonts w:ascii="Times New Roman" w:hAnsi="Times New Roman" w:cs="Times New Roman"/>
          <w:sz w:val="28"/>
          <w:szCs w:val="28"/>
        </w:rPr>
        <w:t>до</w:t>
      </w:r>
      <w:proofErr w:type="gramEnd"/>
      <w:r w:rsidRPr="00A853BD">
        <w:rPr>
          <w:rFonts w:ascii="Times New Roman" w:hAnsi="Times New Roman" w:cs="Times New Roman"/>
          <w:sz w:val="28"/>
          <w:szCs w:val="28"/>
        </w:rPr>
        <w:t xml:space="preserve"> закону України “Про охорону праці”, прийнятому у 1993 році, на все нове обладнання, що розробляється необхідно розробляти безпечні умови для обслуговуючого персоналу. Тому питання безпеки та покращення умов праці разом з </w:t>
      </w:r>
      <w:proofErr w:type="gramStart"/>
      <w:r w:rsidRPr="00A853BD">
        <w:rPr>
          <w:rFonts w:ascii="Times New Roman" w:hAnsi="Times New Roman" w:cs="Times New Roman"/>
          <w:sz w:val="28"/>
          <w:szCs w:val="28"/>
        </w:rPr>
        <w:t>п</w:t>
      </w:r>
      <w:proofErr w:type="gramEnd"/>
      <w:r w:rsidRPr="00A853BD">
        <w:rPr>
          <w:rFonts w:ascii="Times New Roman" w:hAnsi="Times New Roman" w:cs="Times New Roman"/>
          <w:sz w:val="28"/>
          <w:szCs w:val="28"/>
        </w:rPr>
        <w:t xml:space="preserve">ідвищенням продуктивності та продукції, що випускається, є визначальними. Згідно до теми дипломного проекту ‟Автоматизація технологічного процесу </w:t>
      </w:r>
      <w:r>
        <w:rPr>
          <w:rFonts w:ascii="Times New Roman" w:hAnsi="Times New Roman" w:cs="Times New Roman"/>
          <w:sz w:val="28"/>
          <w:szCs w:val="28"/>
          <w:lang w:val="uk-UA"/>
        </w:rPr>
        <w:t>дистиляції плавів та синтез і отримання карбаміду</w:t>
      </w:r>
      <w:r w:rsidRPr="00A853BD">
        <w:rPr>
          <w:rFonts w:ascii="Times New Roman" w:hAnsi="Times New Roman" w:cs="Times New Roman"/>
          <w:sz w:val="28"/>
          <w:szCs w:val="28"/>
        </w:rPr>
        <w:t>„</w:t>
      </w:r>
      <w:proofErr w:type="gramStart"/>
      <w:r w:rsidRPr="00A853BD">
        <w:rPr>
          <w:rFonts w:ascii="Times New Roman" w:hAnsi="Times New Roman" w:cs="Times New Roman"/>
          <w:sz w:val="28"/>
          <w:szCs w:val="28"/>
        </w:rPr>
        <w:t xml:space="preserve"> ,</w:t>
      </w:r>
      <w:proofErr w:type="gramEnd"/>
      <w:r w:rsidRPr="00A853BD">
        <w:rPr>
          <w:rFonts w:ascii="Times New Roman" w:hAnsi="Times New Roman" w:cs="Times New Roman"/>
          <w:sz w:val="28"/>
          <w:szCs w:val="28"/>
        </w:rPr>
        <w:t xml:space="preserve"> було розроблено схему автоматизації та запропоновано впровадити нові технічні засоби керування та регулювання даного процесу. Це дозволяє інтенсифікувати виробництво, </w:t>
      </w:r>
      <w:proofErr w:type="gramStart"/>
      <w:r w:rsidRPr="00A853BD">
        <w:rPr>
          <w:rFonts w:ascii="Times New Roman" w:hAnsi="Times New Roman" w:cs="Times New Roman"/>
          <w:sz w:val="28"/>
          <w:szCs w:val="28"/>
        </w:rPr>
        <w:t>п</w:t>
      </w:r>
      <w:proofErr w:type="gramEnd"/>
      <w:r w:rsidRPr="00A853BD">
        <w:rPr>
          <w:rFonts w:ascii="Times New Roman" w:hAnsi="Times New Roman" w:cs="Times New Roman"/>
          <w:sz w:val="28"/>
          <w:szCs w:val="28"/>
        </w:rPr>
        <w:t xml:space="preserve">ідвищити якість вихідної продукції, збільшити швидкість та потужність машин, що сприяє зменшенню затрат праці на одиницю продукції, але в свою чергу, підвищує нервово-психічне навантаження на операторів, збільшує частоту нещасних випадків і професійних захворювань. </w:t>
      </w:r>
    </w:p>
    <w:p w:rsidR="003363AE" w:rsidRDefault="003363AE" w:rsidP="00A853BD">
      <w:pPr>
        <w:rPr>
          <w:rFonts w:ascii="Times New Roman" w:hAnsi="Times New Roman" w:cs="Times New Roman"/>
          <w:sz w:val="28"/>
          <w:szCs w:val="28"/>
        </w:rPr>
      </w:pPr>
    </w:p>
    <w:p w:rsidR="00D46CFC" w:rsidRDefault="00A853BD" w:rsidP="003363AE">
      <w:pPr>
        <w:rPr>
          <w:rFonts w:ascii="Times New Roman" w:hAnsi="Times New Roman" w:cs="Times New Roman"/>
          <w:sz w:val="28"/>
          <w:szCs w:val="28"/>
          <w:lang w:val="uk-UA"/>
        </w:rPr>
      </w:pPr>
      <w:r w:rsidRPr="00A853BD">
        <w:rPr>
          <w:rFonts w:ascii="Times New Roman" w:hAnsi="Times New Roman" w:cs="Times New Roman"/>
          <w:sz w:val="28"/>
          <w:szCs w:val="28"/>
        </w:rPr>
        <w:t xml:space="preserve">Проектом розроблені заходи, що гарантують безпеку обслуговуючого персоналу </w:t>
      </w:r>
      <w:proofErr w:type="gramStart"/>
      <w:r w:rsidRPr="00A853BD">
        <w:rPr>
          <w:rFonts w:ascii="Times New Roman" w:hAnsi="Times New Roman" w:cs="Times New Roman"/>
          <w:sz w:val="28"/>
          <w:szCs w:val="28"/>
        </w:rPr>
        <w:t>на</w:t>
      </w:r>
      <w:proofErr w:type="gramEnd"/>
      <w:r w:rsidRPr="00A853BD">
        <w:rPr>
          <w:rFonts w:ascii="Times New Roman" w:hAnsi="Times New Roman" w:cs="Times New Roman"/>
          <w:sz w:val="28"/>
          <w:szCs w:val="28"/>
        </w:rPr>
        <w:t xml:space="preserve"> стадії експлуатації приладів та засобів автоматизації, щитових пристроїв системи у відповідності з Державними актами, що забезпечують виконання Закону України “Про охорону праці”. У кожному виробничому </w:t>
      </w:r>
      <w:proofErr w:type="gramStart"/>
      <w:r w:rsidRPr="00A853BD">
        <w:rPr>
          <w:rFonts w:ascii="Times New Roman" w:hAnsi="Times New Roman" w:cs="Times New Roman"/>
          <w:sz w:val="28"/>
          <w:szCs w:val="28"/>
        </w:rPr>
        <w:t>п</w:t>
      </w:r>
      <w:proofErr w:type="gramEnd"/>
      <w:r w:rsidRPr="00A853BD">
        <w:rPr>
          <w:rFonts w:ascii="Times New Roman" w:hAnsi="Times New Roman" w:cs="Times New Roman"/>
          <w:sz w:val="28"/>
          <w:szCs w:val="28"/>
        </w:rPr>
        <w:t>ідрозділі організації є нормативно-технічна документація, що встановлює порядок і умови безпечного ведення виробничого процесу. Перелік зазначеної технічної документації для кожного робочого місця затверджується технічним керівництвом організації. Оскільки керуванням процесу займається оператор, розглянемо можливі небезпечні фактори та засоби захисту саме для даного працівника виробництва. При обслуговуванні системи автоматизації, оператор знаходиться в операторській. Площа операторської 48 м</w:t>
      </w:r>
      <w:proofErr w:type="gramStart"/>
      <w:r w:rsidRPr="00D46CFC">
        <w:rPr>
          <w:rFonts w:ascii="Times New Roman" w:hAnsi="Times New Roman" w:cs="Times New Roman"/>
          <w:sz w:val="28"/>
          <w:szCs w:val="28"/>
          <w:vertAlign w:val="superscript"/>
        </w:rPr>
        <w:t>2</w:t>
      </w:r>
      <w:proofErr w:type="gramEnd"/>
      <w:r w:rsidRPr="00A853BD">
        <w:rPr>
          <w:rFonts w:ascii="Times New Roman" w:hAnsi="Times New Roman" w:cs="Times New Roman"/>
          <w:sz w:val="28"/>
          <w:szCs w:val="28"/>
        </w:rPr>
        <w:t xml:space="preserve"> , висота 3 м, у операторській працюють 2 оператори. На одного працюючого приходиться 24 м</w:t>
      </w:r>
      <w:proofErr w:type="gramStart"/>
      <w:r w:rsidRPr="00A853BD">
        <w:rPr>
          <w:rFonts w:ascii="Times New Roman" w:hAnsi="Times New Roman" w:cs="Times New Roman"/>
          <w:sz w:val="28"/>
          <w:szCs w:val="28"/>
        </w:rPr>
        <w:t>2</w:t>
      </w:r>
      <w:proofErr w:type="gramEnd"/>
      <w:r w:rsidRPr="00A853BD">
        <w:rPr>
          <w:rFonts w:ascii="Times New Roman" w:hAnsi="Times New Roman" w:cs="Times New Roman"/>
          <w:sz w:val="28"/>
          <w:szCs w:val="28"/>
        </w:rPr>
        <w:t xml:space="preserve"> площі та 72 м</w:t>
      </w:r>
      <w:r w:rsidRPr="00D46CFC">
        <w:rPr>
          <w:rFonts w:ascii="Times New Roman" w:hAnsi="Times New Roman" w:cs="Times New Roman"/>
          <w:sz w:val="28"/>
          <w:szCs w:val="28"/>
          <w:vertAlign w:val="superscript"/>
        </w:rPr>
        <w:t>3</w:t>
      </w:r>
      <w:r w:rsidRPr="00A853BD">
        <w:rPr>
          <w:rFonts w:ascii="Times New Roman" w:hAnsi="Times New Roman" w:cs="Times New Roman"/>
          <w:sz w:val="28"/>
          <w:szCs w:val="28"/>
        </w:rPr>
        <w:t xml:space="preserve"> повітря.</w:t>
      </w:r>
    </w:p>
    <w:p w:rsidR="00246D2C" w:rsidRDefault="00246D2C" w:rsidP="00D46CFC">
      <w:pPr>
        <w:ind w:left="708"/>
        <w:rPr>
          <w:rFonts w:ascii="Times New Roman" w:hAnsi="Times New Roman" w:cs="Times New Roman"/>
          <w:sz w:val="28"/>
          <w:szCs w:val="28"/>
          <w:lang w:val="uk-UA"/>
        </w:rPr>
      </w:pPr>
    </w:p>
    <w:p w:rsidR="00246D2C" w:rsidRDefault="00246D2C" w:rsidP="00D46CFC">
      <w:pPr>
        <w:ind w:left="708"/>
        <w:rPr>
          <w:rFonts w:ascii="Times New Roman" w:hAnsi="Times New Roman" w:cs="Times New Roman"/>
          <w:sz w:val="28"/>
          <w:szCs w:val="28"/>
          <w:lang w:val="uk-UA"/>
        </w:rPr>
      </w:pP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На робочому місці оператора можливі наступні шкідливі та небезпечні</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виробничі фактори:</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Повітря робочої зони;</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Освітленість;</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lastRenderedPageBreak/>
        <w:t>• Електронебезпека;</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Пожежна небезпека.</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Необхідно проаналізувати можливі небезпечні і шкідливі виробничі</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фактори і розробити необхідні міри для їх усунення.</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Повітря робочої зони.</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Для забезпечення нормальних умов праці, повітря має відповідати</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наступним метрологічним умовам:</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1) Температура повітря, °С:</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Холодний період року – 18…20 °С.</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Теплий період року – 21…23 °С.</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Фактичні метрологічні умови – 18…20 °С.</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2) Відносна вологість повітря, %:</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Холодний період року – 40…60 %.</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Теплий період року – 40…60 %.</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Фактичні метрологічні умови – 40…60 %.</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3) Швидкість руху повітря, м/с:</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Холодний період року – 0,2 м/с.</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Теплий період року – 0,3 м/с.</w:t>
      </w:r>
    </w:p>
    <w:p w:rsidR="00D46CFC" w:rsidRDefault="00D46CFC" w:rsidP="003363AE">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 Фактичні метеорологічні умови – 0,1 м/с.</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Отже видно, що фактичні метеорологічні умови задовольняють</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допустимим нормам ДСН3.3.6.042-99.</w:t>
      </w:r>
    </w:p>
    <w:p w:rsidR="00D46CFC" w:rsidRPr="00D46CFC" w:rsidRDefault="00D46CFC" w:rsidP="00D46CFC">
      <w:pPr>
        <w:jc w:val="center"/>
        <w:rPr>
          <w:rFonts w:ascii="Times New Roman" w:hAnsi="Times New Roman" w:cs="Times New Roman"/>
          <w:b/>
          <w:sz w:val="28"/>
          <w:szCs w:val="28"/>
          <w:lang w:val="uk-UA"/>
        </w:rPr>
      </w:pPr>
      <w:r w:rsidRPr="00D46CFC">
        <w:rPr>
          <w:rFonts w:ascii="Times New Roman" w:hAnsi="Times New Roman" w:cs="Times New Roman"/>
          <w:b/>
          <w:sz w:val="28"/>
          <w:szCs w:val="28"/>
          <w:lang w:val="uk-UA"/>
        </w:rPr>
        <w:t>Освітленість</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Згідно ДБНВ 2.5.28 -2006, робота з обслуговування обладнання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відноситься до VI розділу підрозділу «а», тобто загальне спостереження за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технологічним процесом. При цьому робоче місце оператора повинно мати</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lastRenderedPageBreak/>
        <w:t>освітленість робочої зони Енор = 200 лк. Щоб робоче місце відповідало</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нормам освітленості вибираємо лампи ЛПП04, світловим потоком F = 10000</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лм, кількість ламп для нашого приміщення оберемо N = 16, фактична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освітленість буде Еф = 250лк, що задовольняють вимоги ДБНВ 2.5.28-2006,</w:t>
      </w:r>
    </w:p>
    <w:p w:rsidR="00A853BD"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Енор = 200 лк.</w:t>
      </w:r>
    </w:p>
    <w:p w:rsidR="00D46CFC" w:rsidRPr="00D46CFC" w:rsidRDefault="00D46CFC" w:rsidP="00D46CFC">
      <w:pPr>
        <w:jc w:val="center"/>
        <w:rPr>
          <w:rFonts w:ascii="Times New Roman" w:hAnsi="Times New Roman" w:cs="Times New Roman"/>
          <w:b/>
          <w:sz w:val="28"/>
          <w:szCs w:val="28"/>
          <w:lang w:val="uk-UA"/>
        </w:rPr>
      </w:pPr>
      <w:r w:rsidRPr="00D46CFC">
        <w:rPr>
          <w:rFonts w:ascii="Times New Roman" w:hAnsi="Times New Roman" w:cs="Times New Roman"/>
          <w:b/>
          <w:sz w:val="28"/>
          <w:szCs w:val="28"/>
          <w:lang w:val="uk-UA"/>
        </w:rPr>
        <w:t>Електронебезпека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Приміщення операторської відноситься до приміщень з підвищеною</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небезпекою по ступеню ураження електричним струмом, так як працівники</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мають справу з металевими корпусами електроустаткування та приладів, 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також струмопровідних поверхонь. У операторській встановлені прилади,</w:t>
      </w:r>
    </w:p>
    <w:p w:rsidR="003363AE"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 xml:space="preserve">що працюють під напругою 220 В, частотою 50 Гц. </w:t>
      </w:r>
    </w:p>
    <w:p w:rsidR="003363AE" w:rsidRDefault="003363AE" w:rsidP="00D46CFC">
      <w:pPr>
        <w:rPr>
          <w:rFonts w:ascii="Times New Roman" w:hAnsi="Times New Roman" w:cs="Times New Roman"/>
          <w:sz w:val="28"/>
          <w:szCs w:val="28"/>
          <w:lang w:val="uk-UA"/>
        </w:rPr>
      </w:pPr>
    </w:p>
    <w:p w:rsidR="00D46CFC" w:rsidRPr="00D46CFC" w:rsidRDefault="003363AE" w:rsidP="00D46CFC">
      <w:pPr>
        <w:rPr>
          <w:rFonts w:ascii="Times New Roman" w:hAnsi="Times New Roman" w:cs="Times New Roman"/>
          <w:sz w:val="28"/>
          <w:szCs w:val="28"/>
          <w:lang w:val="uk-UA"/>
        </w:rPr>
      </w:pPr>
      <w:r>
        <w:rPr>
          <w:rFonts w:ascii="Times New Roman" w:hAnsi="Times New Roman" w:cs="Times New Roman"/>
          <w:sz w:val="28"/>
          <w:szCs w:val="28"/>
          <w:lang w:val="uk-UA"/>
        </w:rPr>
        <w:t xml:space="preserve">Мережа з ізольованою </w:t>
      </w:r>
      <w:r w:rsidR="00D46CFC" w:rsidRPr="00D46CFC">
        <w:rPr>
          <w:rFonts w:ascii="Times New Roman" w:hAnsi="Times New Roman" w:cs="Times New Roman"/>
          <w:sz w:val="28"/>
          <w:szCs w:val="28"/>
          <w:lang w:val="uk-UA"/>
        </w:rPr>
        <w:t>нейтраллю.</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У операторській при експлуатації електроустаткування і приладів</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можлива поява небезпеки поразки електричним струмом у наслідок</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наступних причин:</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1) ушкодження струмопровідних ліній електрокабелів, порушення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ізоляції і заземлення щитів, пультів і електроустаткування;</w:t>
      </w:r>
    </w:p>
    <w:p w:rsidR="00A853BD" w:rsidRDefault="00D46CFC" w:rsidP="00952F1E">
      <w:pPr>
        <w:rPr>
          <w:rFonts w:ascii="Times New Roman" w:hAnsi="Times New Roman" w:cs="Times New Roman"/>
          <w:sz w:val="28"/>
          <w:szCs w:val="28"/>
          <w:lang w:val="uk-UA"/>
        </w:rPr>
      </w:pPr>
      <w:r w:rsidRPr="00D46CFC">
        <w:rPr>
          <w:rFonts w:ascii="Times New Roman" w:hAnsi="Times New Roman" w:cs="Times New Roman"/>
          <w:sz w:val="28"/>
          <w:szCs w:val="28"/>
          <w:lang w:val="uk-UA"/>
        </w:rPr>
        <w:t>2) неправильна експлуатація переносного освітлення;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3) порушення правил електронебезпеки при експлуатації електричного</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устаткування і освітлення (спроби самовільного усунення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несправностей, заміни світильників);</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4) робота на несправному устаткуванні;</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5) дотик до відкритих проводок струмопровідних частин;</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6) пробій на установці (напруга дотику);</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lastRenderedPageBreak/>
        <w:t>7) крокова напруга;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8) електрична дуга.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До заходів щодо захисту від ураження електричним струмом</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відносяться: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1) Ізоляція в електроустановках.</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Ізоляція – шар діелектрика, яким покривають поверхню</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струмоведучих елементів, або конструкція з непровідного матеріалу, за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допомогою якої струмоведучі частини відокремлюються від інших частин</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електрообладнання.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Використовується ізоляція двох видів (робоча та додаткова).</w:t>
      </w:r>
    </w:p>
    <w:p w:rsidR="003363AE"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Робоча ізоляція - електрична ізоляція струмоведучих частин</w:t>
      </w:r>
    </w:p>
    <w:p w:rsidR="003363AE" w:rsidRDefault="003363AE" w:rsidP="00D46CFC">
      <w:pPr>
        <w:rPr>
          <w:rFonts w:ascii="Times New Roman" w:hAnsi="Times New Roman" w:cs="Times New Roman"/>
          <w:sz w:val="28"/>
          <w:szCs w:val="28"/>
          <w:lang w:val="uk-UA"/>
        </w:rPr>
      </w:pP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електроустановки, що забезпечує її нормальну роботу і захист від поразки</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електричним струмом.</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Додаткова ізоляція - електрична ізоляція, передбачена додатково до</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робочої ізоляції для захисту від ураження електричним струмом в разі</w:t>
      </w:r>
    </w:p>
    <w:p w:rsid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ушкодження робочої ізоляції. Опір ізоляції має бути не менше 0,5 МОм.</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Захист від високого потенціалу і статичної електрики виконуються</w:t>
      </w:r>
    </w:p>
    <w:p w:rsid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шляхом приєднання на вводах у будівлі усіх металевих трубопроводів</w:t>
      </w:r>
    </w:p>
    <w:p w:rsidR="00D46CFC" w:rsidRPr="00D46CFC" w:rsidRDefault="00D46CFC" w:rsidP="00D46CFC">
      <w:pPr>
        <w:rPr>
          <w:rFonts w:ascii="Times New Roman" w:hAnsi="Times New Roman" w:cs="Times New Roman"/>
          <w:sz w:val="28"/>
          <w:szCs w:val="28"/>
          <w:lang w:val="uk-UA"/>
        </w:rPr>
      </w:pPr>
      <w:r>
        <w:rPr>
          <w:rFonts w:ascii="Times New Roman" w:hAnsi="Times New Roman" w:cs="Times New Roman"/>
          <w:sz w:val="28"/>
          <w:szCs w:val="28"/>
          <w:lang w:val="uk-UA"/>
        </w:rPr>
        <w:t xml:space="preserve">та </w:t>
      </w:r>
      <w:r w:rsidRPr="00D46CFC">
        <w:rPr>
          <w:rFonts w:ascii="Times New Roman" w:hAnsi="Times New Roman" w:cs="Times New Roman"/>
          <w:sz w:val="28"/>
          <w:szCs w:val="28"/>
          <w:lang w:val="uk-UA"/>
        </w:rPr>
        <w:t>металевих частин будівельних конструкцій до пристрою заземлення.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Проектом прийнята система заземлення ТN-С-S з роздільним нульовим</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робочим «N» і нульовим захисним «РЕ» провідниками, працюючими</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роздільно по всій мережі живлення і об'</w:t>
      </w:r>
      <w:r w:rsidR="003363AE">
        <w:rPr>
          <w:rFonts w:ascii="Times New Roman" w:hAnsi="Times New Roman" w:cs="Times New Roman"/>
          <w:sz w:val="28"/>
          <w:szCs w:val="28"/>
          <w:lang w:val="uk-UA"/>
        </w:rPr>
        <w:t xml:space="preserve">єднаних між собою в щиті 0,4 кВ </w:t>
      </w:r>
      <w:r w:rsidRPr="00D46CFC">
        <w:rPr>
          <w:rFonts w:ascii="Times New Roman" w:hAnsi="Times New Roman" w:cs="Times New Roman"/>
          <w:sz w:val="28"/>
          <w:szCs w:val="28"/>
          <w:lang w:val="uk-UA"/>
        </w:rPr>
        <w:t>«ЩК».</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Для захисного заземлення відкритих провідних частин</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електрообладнання використовується самостійний нульовий захисний</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lastRenderedPageBreak/>
        <w:t>провідник «РЕ» третій в однофазній мереж</w:t>
      </w:r>
      <w:r>
        <w:rPr>
          <w:rFonts w:ascii="Times New Roman" w:hAnsi="Times New Roman" w:cs="Times New Roman"/>
          <w:sz w:val="28"/>
          <w:szCs w:val="28"/>
          <w:lang w:val="uk-UA"/>
        </w:rPr>
        <w:t xml:space="preserve">і і п'ятий в трифазній мережі. </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2) Орієнтація в електроустановках.</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Засоби орієнтації дозволяють персоналу орієнтуватися при виконанні</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робіт і застерігають його від помилкових дій. Орієнтацію забезпечує</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маркіровка частин електрообладнання.</w:t>
      </w:r>
    </w:p>
    <w:p w:rsidR="00A853BD"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3) Захисне заземлення в аварійному режимі</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Захист від високого потенціалу і статичної електрики виконуються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шляхом приєднання на вводах у будівлі усіх металевих трубопроводів та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металевих частин будівельних конструкцій до пристрою заземлення.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Проектом прийнята система заземлення ТN-С-S з роздільним нульовим</w:t>
      </w:r>
    </w:p>
    <w:p w:rsid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робочим «N» і нульовим захисним «РЕ» провідниками, працюючими</w:t>
      </w:r>
    </w:p>
    <w:p w:rsidR="003363AE" w:rsidRPr="00D46CFC" w:rsidRDefault="003363AE" w:rsidP="00D46CFC">
      <w:pPr>
        <w:rPr>
          <w:rFonts w:ascii="Times New Roman" w:hAnsi="Times New Roman" w:cs="Times New Roman"/>
          <w:sz w:val="28"/>
          <w:szCs w:val="28"/>
          <w:lang w:val="uk-UA"/>
        </w:rPr>
      </w:pP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роздільно по всій мережі живлення і об'єднаних між собою в щиті 0,4 кВ</w:t>
      </w:r>
      <w:r w:rsidR="003363AE">
        <w:rPr>
          <w:rFonts w:ascii="Times New Roman" w:hAnsi="Times New Roman" w:cs="Times New Roman"/>
          <w:sz w:val="28"/>
          <w:szCs w:val="28"/>
          <w:lang w:val="uk-UA"/>
        </w:rPr>
        <w:t xml:space="preserve"> </w:t>
      </w:r>
      <w:r w:rsidRPr="00D46CFC">
        <w:rPr>
          <w:rFonts w:ascii="Times New Roman" w:hAnsi="Times New Roman" w:cs="Times New Roman"/>
          <w:sz w:val="28"/>
          <w:szCs w:val="28"/>
          <w:lang w:val="uk-UA"/>
        </w:rPr>
        <w:t>«ЩК».</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Для захисного заземлення відкритих провідних частин</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електрообладнання використовується самостійний нульовий захисний</w:t>
      </w:r>
    </w:p>
    <w:p w:rsid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провідник «РЕ» третій в однофазній мережі і п'ятий в трифазній мережі.</w:t>
      </w:r>
    </w:p>
    <w:p w:rsidR="003363AE" w:rsidRDefault="003363AE" w:rsidP="00D46CFC">
      <w:pPr>
        <w:rPr>
          <w:rFonts w:ascii="Times New Roman" w:hAnsi="Times New Roman" w:cs="Times New Roman"/>
          <w:sz w:val="28"/>
          <w:szCs w:val="28"/>
          <w:lang w:val="uk-UA"/>
        </w:rPr>
      </w:pPr>
    </w:p>
    <w:p w:rsidR="00D46CFC" w:rsidRDefault="00D46CFC" w:rsidP="00D46CFC">
      <w:pPr>
        <w:jc w:val="center"/>
        <w:rPr>
          <w:rFonts w:ascii="Times New Roman" w:hAnsi="Times New Roman" w:cs="Times New Roman"/>
          <w:b/>
          <w:sz w:val="28"/>
          <w:szCs w:val="28"/>
          <w:lang w:val="uk-UA"/>
        </w:rPr>
      </w:pPr>
      <w:r w:rsidRPr="00D46CFC">
        <w:rPr>
          <w:rFonts w:ascii="Times New Roman" w:hAnsi="Times New Roman" w:cs="Times New Roman"/>
          <w:b/>
          <w:sz w:val="28"/>
          <w:szCs w:val="28"/>
          <w:lang w:val="uk-UA"/>
        </w:rPr>
        <w:t>Пожежна безпека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В операторській при короткому замиканні може відбутися загорання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кабелів, з виділенням диму і отруйних речовин.</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Категорія цеху випарювання за класифікацією вибухо- та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пожежонебезпечних приміщень відноситься до класу – В, ступінь</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вогнестійкості клас – II.</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Допустима відстань від найбільш віддаленого робочого місця до</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найближчого евакуаційного виходу – 7,5 м. Найбільша допустима площа</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lastRenderedPageBreak/>
        <w:t>поверху між протипожежними стендами при кількості поверхів в будівлі - 2</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буде нараховувати 2000 м.кв.</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Основними причинами виникнення пожежі можуть бути:</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1) порушення елементарних правил пожежної безпеки;</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2) несправність електроустаткування, електромереж;</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3) порушення електротехнічних правил;</w:t>
      </w:r>
    </w:p>
    <w:p w:rsidR="00D46CFC" w:rsidRPr="00D46CFC" w:rsidRDefault="00D46CFC" w:rsidP="00D46CFC">
      <w:pPr>
        <w:ind w:left="708"/>
        <w:rPr>
          <w:rFonts w:ascii="Times New Roman" w:hAnsi="Times New Roman" w:cs="Times New Roman"/>
          <w:sz w:val="28"/>
          <w:szCs w:val="28"/>
          <w:lang w:val="uk-UA"/>
        </w:rPr>
      </w:pPr>
      <w:r w:rsidRPr="00D46CFC">
        <w:rPr>
          <w:rFonts w:ascii="Times New Roman" w:hAnsi="Times New Roman" w:cs="Times New Roman"/>
          <w:sz w:val="28"/>
          <w:szCs w:val="28"/>
          <w:lang w:val="uk-UA"/>
        </w:rPr>
        <w:t>4) загоряння газів;</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Для здійснення безпеки обслуговуючого персоналу при експлуатації</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технічних засобів автоматичної пожежної сигналізації і виконанні ремонтних</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робіт передбачено:</w:t>
      </w:r>
    </w:p>
    <w:p w:rsid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 використання пожежних сповіщувачів згідно умов їх експлуатації;</w:t>
      </w:r>
    </w:p>
    <w:p w:rsidR="003363AE" w:rsidRPr="00D46CFC" w:rsidRDefault="003363AE" w:rsidP="00D46CFC">
      <w:pPr>
        <w:rPr>
          <w:rFonts w:ascii="Times New Roman" w:hAnsi="Times New Roman" w:cs="Times New Roman"/>
          <w:sz w:val="28"/>
          <w:szCs w:val="28"/>
          <w:lang w:val="uk-UA"/>
        </w:rPr>
      </w:pP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 гучномовне оповіщення персоналу про пожежу;</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 світлозвукове оповіщення персоналу про пожежу.</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При виникненні пожежі необхідно терміново викликати пожежну</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охорону, відвести в безпечне місце людей та, по можливості, ізолювати</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горючі матеріали від джерела вогню, і приступити до гасіння пожежі</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засобами пожежогасіння (вогнегасники, пісок, лопата, багор, відро),</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 xml:space="preserve">дотримуючись правил техніки безпеки. </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Цех оснащується первинними засобами пожежогасіння (вогнегасники,</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лопата, ящик з піском, багор, відро), що розташовані на пожежному щиті.</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Засоби пожежогасіння повинні відповідати вимогам “Інструкції по</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утриманню та застосуванню засобів пожежогасіння на підприємствах”.</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Для гасіння електропроводок і електроустаткування під напругою</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передбачені порошкові вогнегасники ОПС–10 – 2 шт., також є вуглекислотні</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lastRenderedPageBreak/>
        <w:t>вогнегасники ОУ–5 2 шт. Приміщення операторської обладнане електричною</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системою. Датчики – сповіщувальні типу ДЛТ з’єднані з прийомною</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станцією по променевій системі. При підвищенні температури</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легкозаймистий шар, що з’єднує кінці двох пружних дротів, розплавляється,</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розривається електричний ланцюг і спрацьовує сигналізація. Також у</w:t>
      </w:r>
    </w:p>
    <w:p w:rsidR="00D46CFC" w:rsidRP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операторській передбачений прямий телефонний зв'язок з пожежною</w:t>
      </w:r>
    </w:p>
    <w:p w:rsidR="00D46CFC" w:rsidRDefault="00D46CFC" w:rsidP="00D46CFC">
      <w:pPr>
        <w:rPr>
          <w:rFonts w:ascii="Times New Roman" w:hAnsi="Times New Roman" w:cs="Times New Roman"/>
          <w:sz w:val="28"/>
          <w:szCs w:val="28"/>
          <w:lang w:val="uk-UA"/>
        </w:rPr>
      </w:pPr>
      <w:r w:rsidRPr="00D46CFC">
        <w:rPr>
          <w:rFonts w:ascii="Times New Roman" w:hAnsi="Times New Roman" w:cs="Times New Roman"/>
          <w:sz w:val="28"/>
          <w:szCs w:val="28"/>
          <w:lang w:val="uk-UA"/>
        </w:rPr>
        <w:t>охороною підприємства.</w:t>
      </w:r>
    </w:p>
    <w:p w:rsidR="00D46CFC" w:rsidRDefault="00D46CFC" w:rsidP="00D46CF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D1555" w:rsidRDefault="00EF54A6" w:rsidP="00EF54A6">
      <w:pPr>
        <w:jc w:val="center"/>
        <w:rPr>
          <w:rFonts w:ascii="Times New Roman" w:hAnsi="Times New Roman" w:cs="Times New Roman"/>
          <w:b/>
          <w:sz w:val="28"/>
          <w:szCs w:val="28"/>
        </w:rPr>
      </w:pPr>
      <w:r>
        <w:rPr>
          <w:rFonts w:ascii="Times New Roman" w:hAnsi="Times New Roman" w:cs="Times New Roman"/>
          <w:b/>
          <w:sz w:val="28"/>
          <w:szCs w:val="28"/>
        </w:rPr>
        <w:lastRenderedPageBreak/>
        <w:t>Висновок</w:t>
      </w:r>
    </w:p>
    <w:p w:rsidR="00212AAE" w:rsidRDefault="00EF54A6" w:rsidP="00EF54A6">
      <w:pPr>
        <w:rPr>
          <w:rFonts w:ascii="Times New Roman" w:hAnsi="Times New Roman"/>
          <w:sz w:val="28"/>
          <w:szCs w:val="28"/>
          <w:lang w:val="uk-UA"/>
        </w:rPr>
      </w:pPr>
      <w:r w:rsidRPr="00EF54A6">
        <w:rPr>
          <w:rFonts w:ascii="Times New Roman" w:hAnsi="Times New Roman" w:cs="Times New Roman"/>
          <w:sz w:val="28"/>
          <w:szCs w:val="28"/>
        </w:rPr>
        <w:t>При виконанні дипломного п</w:t>
      </w:r>
      <w:r>
        <w:rPr>
          <w:rFonts w:ascii="Times New Roman" w:hAnsi="Times New Roman" w:cs="Times New Roman"/>
          <w:sz w:val="28"/>
          <w:szCs w:val="28"/>
        </w:rPr>
        <w:t>роекту</w:t>
      </w:r>
      <w:r>
        <w:rPr>
          <w:rFonts w:ascii="Times New Roman" w:hAnsi="Times New Roman" w:cs="Times New Roman"/>
          <w:sz w:val="28"/>
          <w:szCs w:val="28"/>
          <w:lang w:val="uk-UA"/>
        </w:rPr>
        <w:t xml:space="preserve"> було </w:t>
      </w:r>
      <w:proofErr w:type="gramStart"/>
      <w:r>
        <w:rPr>
          <w:rFonts w:ascii="Times New Roman" w:hAnsi="Times New Roman" w:cs="Times New Roman"/>
          <w:sz w:val="28"/>
          <w:szCs w:val="28"/>
          <w:lang w:val="uk-UA"/>
        </w:rPr>
        <w:t>досл</w:t>
      </w:r>
      <w:proofErr w:type="gramEnd"/>
      <w:r>
        <w:rPr>
          <w:rFonts w:ascii="Times New Roman" w:hAnsi="Times New Roman" w:cs="Times New Roman"/>
          <w:sz w:val="28"/>
          <w:szCs w:val="28"/>
          <w:lang w:val="uk-UA"/>
        </w:rPr>
        <w:t xml:space="preserve">ідженно та </w:t>
      </w:r>
      <w:r>
        <w:rPr>
          <w:rFonts w:ascii="Times New Roman" w:hAnsi="Times New Roman" w:cs="Times New Roman"/>
          <w:sz w:val="28"/>
          <w:szCs w:val="28"/>
        </w:rPr>
        <w:t>розроблено систему автоматизац</w:t>
      </w:r>
      <w:r>
        <w:rPr>
          <w:rFonts w:ascii="Times New Roman" w:hAnsi="Times New Roman" w:cs="Times New Roman"/>
          <w:sz w:val="28"/>
          <w:szCs w:val="28"/>
          <w:lang w:val="uk-UA"/>
        </w:rPr>
        <w:t xml:space="preserve">ії технічного процесу дистиляції плавів та синтезу і отримання карбаміду.  </w:t>
      </w:r>
      <w:r>
        <w:rPr>
          <w:rFonts w:ascii="Times New Roman" w:hAnsi="Times New Roman"/>
          <w:sz w:val="28"/>
          <w:szCs w:val="28"/>
          <w:lang w:val="uk-UA"/>
        </w:rPr>
        <w:t>Її розробка включає дослідження процесусинтезу аміаку, як частини суміжного с виробництвом карбаміду процесу,</w:t>
      </w:r>
      <w:r w:rsidR="00BC242D">
        <w:rPr>
          <w:rFonts w:ascii="Times New Roman" w:hAnsi="Times New Roman"/>
          <w:sz w:val="28"/>
          <w:szCs w:val="28"/>
          <w:lang w:val="uk-UA"/>
        </w:rPr>
        <w:t>за для</w:t>
      </w:r>
      <w:r>
        <w:rPr>
          <w:rFonts w:ascii="Times New Roman" w:hAnsi="Times New Roman"/>
          <w:sz w:val="28"/>
          <w:szCs w:val="28"/>
          <w:lang w:val="uk-UA"/>
        </w:rPr>
        <w:t xml:space="preserve"> </w:t>
      </w:r>
      <w:r w:rsidR="00BC242D">
        <w:rPr>
          <w:rFonts w:ascii="Times New Roman" w:hAnsi="Times New Roman"/>
          <w:sz w:val="28"/>
          <w:szCs w:val="28"/>
          <w:lang w:val="uk-UA"/>
        </w:rPr>
        <w:t>розробки схеми автоматизації данного виробництва,</w:t>
      </w:r>
      <w:r w:rsidR="00212AAE">
        <w:rPr>
          <w:rFonts w:ascii="Times New Roman" w:hAnsi="Times New Roman"/>
          <w:sz w:val="28"/>
          <w:szCs w:val="28"/>
          <w:lang w:val="uk-UA"/>
        </w:rPr>
        <w:t xml:space="preserve"> що відбувається в самому проекту.</w:t>
      </w:r>
      <w:r w:rsidR="00BC242D">
        <w:rPr>
          <w:rFonts w:ascii="Times New Roman" w:hAnsi="Times New Roman"/>
          <w:sz w:val="28"/>
          <w:szCs w:val="28"/>
          <w:lang w:val="uk-UA"/>
        </w:rPr>
        <w:t xml:space="preserve"> </w:t>
      </w:r>
      <w:r w:rsidR="00212AAE">
        <w:rPr>
          <w:rFonts w:ascii="Times New Roman" w:hAnsi="Times New Roman"/>
          <w:sz w:val="28"/>
          <w:szCs w:val="28"/>
          <w:lang w:val="uk-UA"/>
        </w:rPr>
        <w:t>Розроблена  нова схема автоматизації, що удосконалює контроль за аппаратними показниками, такими як: температура, рівень, концентрація. Була розроблена схема керування електродвигунами за для стабілізації  процесу та покращення керування. Представлена система сигналізації що запобігає виникненню надзвичайних ситуацій та зменшує вірогідність отримання бракованного, з</w:t>
      </w:r>
      <w:r w:rsidR="00212AAE" w:rsidRPr="00212AAE">
        <w:rPr>
          <w:rFonts w:ascii="Times New Roman" w:hAnsi="Times New Roman"/>
          <w:sz w:val="28"/>
          <w:szCs w:val="28"/>
        </w:rPr>
        <w:t>іпсованого кінцевого продукту.</w:t>
      </w:r>
      <w:r w:rsidR="00212AAE">
        <w:rPr>
          <w:rFonts w:ascii="Times New Roman" w:hAnsi="Times New Roman"/>
          <w:sz w:val="28"/>
          <w:szCs w:val="28"/>
          <w:lang w:val="uk-UA"/>
        </w:rPr>
        <w:t xml:space="preserve">  Під час виконання проекту було створенно систему автоматичного керування для колони синтезу аміаку, що дозволило покращити показники перехідних процесів</w:t>
      </w:r>
      <w:r w:rsidR="001E22D3">
        <w:rPr>
          <w:rFonts w:ascii="Times New Roman" w:hAnsi="Times New Roman"/>
          <w:sz w:val="28"/>
          <w:szCs w:val="28"/>
          <w:lang w:val="uk-UA"/>
        </w:rPr>
        <w:t>, прискорити виробництво не погіршив при цьому показники  якості кінцевого продукту аппарату.</w:t>
      </w:r>
    </w:p>
    <w:p w:rsidR="003C2670" w:rsidRPr="00D46CFC" w:rsidRDefault="008A4DDD" w:rsidP="00D46CFC">
      <w:pPr>
        <w:rPr>
          <w:rFonts w:ascii="Times New Roman" w:hAnsi="Times New Roman"/>
          <w:sz w:val="28"/>
          <w:szCs w:val="28"/>
          <w:lang w:val="uk-UA"/>
        </w:rPr>
      </w:pPr>
      <w:r>
        <w:rPr>
          <w:rFonts w:ascii="Times New Roman" w:hAnsi="Times New Roman"/>
          <w:sz w:val="28"/>
          <w:szCs w:val="28"/>
          <w:lang w:val="uk-UA"/>
        </w:rPr>
        <w:br w:type="page"/>
      </w:r>
    </w:p>
    <w:p w:rsidR="0067349B" w:rsidRDefault="0067349B" w:rsidP="0067349B">
      <w:pPr>
        <w:jc w:val="center"/>
        <w:rPr>
          <w:rFonts w:ascii="Times New Roman" w:hAnsi="Times New Roman"/>
          <w:b/>
          <w:sz w:val="28"/>
          <w:szCs w:val="28"/>
          <w:lang w:val="uk-UA"/>
        </w:rPr>
      </w:pPr>
      <w:r w:rsidRPr="0067349B">
        <w:rPr>
          <w:rFonts w:ascii="Times New Roman" w:hAnsi="Times New Roman"/>
          <w:b/>
          <w:sz w:val="28"/>
          <w:szCs w:val="28"/>
          <w:lang w:val="uk-UA"/>
        </w:rPr>
        <w:lastRenderedPageBreak/>
        <w:t>Список використаних джерел</w:t>
      </w:r>
    </w:p>
    <w:p w:rsidR="0067349B" w:rsidRPr="0067349B" w:rsidRDefault="0067349B" w:rsidP="0067349B">
      <w:pPr>
        <w:rPr>
          <w:rFonts w:ascii="Times New Roman" w:hAnsi="Times New Roman"/>
          <w:sz w:val="28"/>
          <w:szCs w:val="28"/>
          <w:lang w:val="uk-UA"/>
        </w:rPr>
      </w:pPr>
      <w:r w:rsidRPr="0067349B">
        <w:rPr>
          <w:rFonts w:ascii="Times New Roman" w:hAnsi="Times New Roman"/>
          <w:sz w:val="28"/>
          <w:szCs w:val="28"/>
          <w:lang w:val="uk-UA"/>
        </w:rPr>
        <w:t>1.</w:t>
      </w:r>
      <w:r w:rsidRPr="0067349B">
        <w:rPr>
          <w:rFonts w:ascii="Times New Roman" w:hAnsi="Times New Roman"/>
          <w:sz w:val="28"/>
          <w:szCs w:val="28"/>
          <w:lang w:val="uk-UA"/>
        </w:rPr>
        <w:tab/>
        <w:t>Ковалевський В. М. Схема автоматизації технологічного процесу хімічного виробництва [Електронний ресурс] : Методичні вказівки по виконанню контрольної роботи курсу «Технічні засоби автоматизації – 1» кредитного модуля «Електричні елементи та пристрої автоматизації» до напрямку підготовки «Автоматизація та комп’ютерно-інтегровані технології» / НТУУ «КПІ» уклад. В. М. Ковалевський. – Електронні текстові дані (1 файл; 2,69 Мбайт). – Київ: НТУУ «КПІ», 2012. – Назва з екрану. http://library.kpi.ua:8080/handle/123456789/2258</w:t>
      </w:r>
    </w:p>
    <w:p w:rsidR="0067349B" w:rsidRPr="0067349B" w:rsidRDefault="0067349B" w:rsidP="0067349B">
      <w:pPr>
        <w:rPr>
          <w:rFonts w:ascii="Times New Roman" w:hAnsi="Times New Roman"/>
          <w:sz w:val="28"/>
          <w:szCs w:val="28"/>
          <w:lang w:val="uk-UA"/>
        </w:rPr>
      </w:pPr>
      <w:r w:rsidRPr="0067349B">
        <w:rPr>
          <w:rFonts w:ascii="Times New Roman" w:hAnsi="Times New Roman"/>
          <w:sz w:val="28"/>
          <w:szCs w:val="28"/>
          <w:lang w:val="uk-UA"/>
        </w:rPr>
        <w:t>2.</w:t>
      </w:r>
      <w:r w:rsidRPr="0067349B">
        <w:rPr>
          <w:rFonts w:ascii="Times New Roman" w:hAnsi="Times New Roman"/>
          <w:sz w:val="28"/>
          <w:szCs w:val="28"/>
          <w:lang w:val="uk-UA"/>
        </w:rPr>
        <w:tab/>
        <w:t xml:space="preserve">Графическое оформление электрических схем по ЕСКД: Справ/Сост.: С. Т. Усатенко, М. В. Терехова; Предисл. и науч. ред. М. С. Хойнацкого. – К.: ЛВК, 2003. – 216 с. ISBN 966-598-133-1. </w:t>
      </w:r>
    </w:p>
    <w:p w:rsidR="0067349B" w:rsidRPr="0067349B" w:rsidRDefault="0067349B" w:rsidP="0067349B">
      <w:pPr>
        <w:rPr>
          <w:rFonts w:ascii="Times New Roman" w:hAnsi="Times New Roman"/>
          <w:sz w:val="28"/>
          <w:szCs w:val="28"/>
          <w:lang w:val="uk-UA"/>
        </w:rPr>
      </w:pPr>
      <w:r w:rsidRPr="0067349B">
        <w:rPr>
          <w:rFonts w:ascii="Times New Roman" w:hAnsi="Times New Roman"/>
          <w:sz w:val="28"/>
          <w:szCs w:val="28"/>
          <w:lang w:val="uk-UA"/>
        </w:rPr>
        <w:t>3.</w:t>
      </w:r>
      <w:r w:rsidRPr="0067349B">
        <w:rPr>
          <w:rFonts w:ascii="Times New Roman" w:hAnsi="Times New Roman"/>
          <w:sz w:val="28"/>
          <w:szCs w:val="28"/>
          <w:lang w:val="uk-UA"/>
        </w:rPr>
        <w:tab/>
        <w:t>Інформаційний ресурс:  ООО МІКРОЛ    WWW.MICROL.UA Кутєпов А.М., Бондарева Т.І., Беренгартен М.Г.</w:t>
      </w:r>
    </w:p>
    <w:p w:rsidR="0067349B" w:rsidRPr="0067349B" w:rsidRDefault="0067349B" w:rsidP="0067349B">
      <w:pPr>
        <w:rPr>
          <w:rFonts w:ascii="Times New Roman" w:hAnsi="Times New Roman"/>
          <w:sz w:val="28"/>
          <w:szCs w:val="28"/>
          <w:lang w:val="uk-UA"/>
        </w:rPr>
      </w:pPr>
      <w:r w:rsidRPr="0067349B">
        <w:rPr>
          <w:rFonts w:ascii="Times New Roman" w:hAnsi="Times New Roman"/>
          <w:sz w:val="28"/>
          <w:szCs w:val="28"/>
          <w:lang w:val="uk-UA"/>
        </w:rPr>
        <w:t>4.</w:t>
      </w:r>
      <w:r w:rsidRPr="0067349B">
        <w:rPr>
          <w:rFonts w:ascii="Times New Roman" w:hAnsi="Times New Roman"/>
          <w:sz w:val="28"/>
          <w:szCs w:val="28"/>
          <w:lang w:val="uk-UA"/>
        </w:rPr>
        <w:tab/>
        <w:t>Загальна хімічна технологія. М.: Вищ.  Школа, 2005. 520с.</w:t>
      </w:r>
    </w:p>
    <w:p w:rsidR="0067349B" w:rsidRPr="0067349B" w:rsidRDefault="0067349B" w:rsidP="0067349B">
      <w:pPr>
        <w:rPr>
          <w:rFonts w:ascii="Times New Roman" w:hAnsi="Times New Roman"/>
          <w:sz w:val="28"/>
          <w:szCs w:val="28"/>
          <w:lang w:val="uk-UA"/>
        </w:rPr>
      </w:pPr>
      <w:r w:rsidRPr="0067349B">
        <w:rPr>
          <w:rFonts w:ascii="Times New Roman" w:hAnsi="Times New Roman"/>
          <w:sz w:val="28"/>
          <w:szCs w:val="28"/>
          <w:lang w:val="uk-UA"/>
        </w:rPr>
        <w:t>5.</w:t>
      </w:r>
      <w:r w:rsidRPr="0067349B">
        <w:rPr>
          <w:rFonts w:ascii="Times New Roman" w:hAnsi="Times New Roman"/>
          <w:sz w:val="28"/>
          <w:szCs w:val="28"/>
          <w:lang w:val="uk-UA"/>
        </w:rPr>
        <w:tab/>
        <w:t>Касаткин Л.Г. Основные процессы и аппараты химической технологии, изд. «Химия», Москва 1971 г., 784 ст.</w:t>
      </w:r>
    </w:p>
    <w:p w:rsidR="0067349B" w:rsidRPr="0067349B" w:rsidRDefault="0067349B" w:rsidP="0067349B">
      <w:pPr>
        <w:rPr>
          <w:rFonts w:ascii="Times New Roman" w:hAnsi="Times New Roman"/>
          <w:sz w:val="28"/>
          <w:szCs w:val="28"/>
          <w:lang w:val="uk-UA"/>
        </w:rPr>
      </w:pPr>
      <w:r w:rsidRPr="0067349B">
        <w:rPr>
          <w:rFonts w:ascii="Times New Roman" w:hAnsi="Times New Roman"/>
          <w:sz w:val="28"/>
          <w:szCs w:val="28"/>
          <w:lang w:val="uk-UA"/>
        </w:rPr>
        <w:t>6.</w:t>
      </w:r>
      <w:r w:rsidRPr="0067349B">
        <w:rPr>
          <w:rFonts w:ascii="Times New Roman" w:hAnsi="Times New Roman"/>
          <w:sz w:val="28"/>
          <w:szCs w:val="28"/>
          <w:lang w:val="uk-UA"/>
        </w:rPr>
        <w:tab/>
        <w:t>Подлесный Н.И., Рубанов В.Г. «Элементы систем автоматического управления и контроля», Вища Школа, 1982г., 468 стр.</w:t>
      </w:r>
    </w:p>
    <w:p w:rsidR="0067349B" w:rsidRDefault="0067349B" w:rsidP="0067349B">
      <w:pPr>
        <w:rPr>
          <w:rFonts w:ascii="Times New Roman" w:hAnsi="Times New Roman"/>
          <w:sz w:val="28"/>
          <w:szCs w:val="28"/>
          <w:lang w:val="uk-UA"/>
        </w:rPr>
      </w:pPr>
      <w:r w:rsidRPr="0067349B">
        <w:rPr>
          <w:rFonts w:ascii="Times New Roman" w:hAnsi="Times New Roman"/>
          <w:sz w:val="28"/>
          <w:szCs w:val="28"/>
          <w:lang w:val="uk-UA"/>
        </w:rPr>
        <w:t>7.</w:t>
      </w:r>
      <w:r w:rsidRPr="0067349B">
        <w:rPr>
          <w:rFonts w:ascii="Times New Roman" w:hAnsi="Times New Roman"/>
          <w:sz w:val="28"/>
          <w:szCs w:val="28"/>
          <w:lang w:val="uk-UA"/>
        </w:rPr>
        <w:tab/>
        <w:t>Соколов Р. С. Химическая технология. Учеб. Пособие для студентов высш. учеб. заведений: в 2 т. Металлургические процессы. Переработка химического топлива. Производство органических веществ и полимерных материалов. – М. Гуманит. Изд. Центр. ВЛАДОС, 2000, т. 2, с. 448.</w:t>
      </w:r>
    </w:p>
    <w:p w:rsidR="0067349B" w:rsidRPr="0067349B" w:rsidRDefault="0067349B" w:rsidP="0067349B">
      <w:pPr>
        <w:rPr>
          <w:rFonts w:ascii="Times New Roman" w:hAnsi="Times New Roman"/>
          <w:sz w:val="28"/>
          <w:szCs w:val="28"/>
          <w:lang w:val="uk-UA"/>
        </w:rPr>
      </w:pPr>
      <w:r>
        <w:rPr>
          <w:rFonts w:ascii="Times New Roman" w:hAnsi="Times New Roman"/>
          <w:sz w:val="28"/>
          <w:szCs w:val="28"/>
          <w:lang w:val="uk-UA"/>
        </w:rPr>
        <w:t>8</w:t>
      </w:r>
      <w:r w:rsidRPr="0067349B">
        <w:rPr>
          <w:rFonts w:ascii="Times New Roman" w:hAnsi="Times New Roman"/>
          <w:sz w:val="28"/>
          <w:szCs w:val="28"/>
          <w:lang w:val="uk-UA"/>
        </w:rPr>
        <w:t>. Лукінюк М. В. Технологічні вимірювання та прилади [Текст] : навч. посіб. для студ. вищ. навч. закл. / М. В. Лукінюк. – К.: НТУУ «КПІ», 2007. – 436 с. : іл. – Біблігр.: с. 427-428. – 200 пр. –ISBN 978-966-622-247-6.</w:t>
      </w:r>
    </w:p>
    <w:p w:rsidR="0067349B" w:rsidRDefault="0067349B" w:rsidP="0067349B">
      <w:pPr>
        <w:rPr>
          <w:rFonts w:ascii="Times New Roman" w:hAnsi="Times New Roman"/>
          <w:sz w:val="28"/>
          <w:szCs w:val="28"/>
          <w:lang w:val="uk-UA"/>
        </w:rPr>
      </w:pPr>
      <w:r>
        <w:rPr>
          <w:rFonts w:ascii="Times New Roman" w:hAnsi="Times New Roman"/>
          <w:sz w:val="28"/>
          <w:szCs w:val="28"/>
          <w:lang w:val="uk-UA"/>
        </w:rPr>
        <w:t>9</w:t>
      </w:r>
      <w:r w:rsidRPr="0067349B">
        <w:rPr>
          <w:rFonts w:ascii="Times New Roman" w:hAnsi="Times New Roman"/>
          <w:sz w:val="28"/>
          <w:szCs w:val="28"/>
          <w:lang w:val="uk-UA"/>
        </w:rPr>
        <w:t xml:space="preserve">. Лукінюк М. В. Автоматизація типових технологічних процесів: технологічні об’єкти керу¬ван¬ня та схеми автоматизації [Текст] : навч. посіб. для студ. вищ. навч. закл., які навчаються за напрямом «Автоматизація і комп’ют.-інтегр. технології / М. В. Лукінюк. – К.:  НТУУ «КПІ», 2008. – 236 с. :  іл. – Біблігр.: с. 230-231. – 200. </w:t>
      </w:r>
    </w:p>
    <w:p w:rsidR="00D46CFC" w:rsidRPr="0067349B" w:rsidRDefault="00D46CFC" w:rsidP="0067349B">
      <w:pPr>
        <w:rPr>
          <w:rFonts w:ascii="Times New Roman" w:hAnsi="Times New Roman"/>
          <w:sz w:val="28"/>
          <w:szCs w:val="28"/>
          <w:lang w:val="uk-UA"/>
        </w:rPr>
      </w:pPr>
    </w:p>
    <w:p w:rsidR="0067349B" w:rsidRPr="0067349B" w:rsidRDefault="0067349B" w:rsidP="0067349B">
      <w:pPr>
        <w:rPr>
          <w:rFonts w:ascii="Times New Roman" w:hAnsi="Times New Roman"/>
          <w:sz w:val="28"/>
          <w:szCs w:val="28"/>
          <w:lang w:val="uk-UA"/>
        </w:rPr>
      </w:pPr>
      <w:r>
        <w:rPr>
          <w:rFonts w:ascii="Times New Roman" w:hAnsi="Times New Roman"/>
          <w:sz w:val="28"/>
          <w:szCs w:val="28"/>
          <w:lang w:val="uk-UA"/>
        </w:rPr>
        <w:lastRenderedPageBreak/>
        <w:t>10</w:t>
      </w:r>
      <w:r w:rsidRPr="0067349B">
        <w:rPr>
          <w:rFonts w:ascii="Times New Roman" w:hAnsi="Times New Roman"/>
          <w:sz w:val="28"/>
          <w:szCs w:val="28"/>
          <w:lang w:val="uk-UA"/>
        </w:rPr>
        <w:t>. Кожухар В. Я</w:t>
      </w:r>
      <w:r w:rsidR="003363AE">
        <w:rPr>
          <w:rFonts w:ascii="Times New Roman" w:hAnsi="Times New Roman"/>
          <w:sz w:val="28"/>
          <w:szCs w:val="28"/>
          <w:lang w:val="uk-UA"/>
        </w:rPr>
        <w:t>.</w:t>
      </w:r>
      <w:r w:rsidRPr="0067349B">
        <w:rPr>
          <w:rFonts w:ascii="Times New Roman" w:hAnsi="Times New Roman"/>
          <w:sz w:val="28"/>
          <w:szCs w:val="28"/>
          <w:lang w:val="uk-UA"/>
        </w:rPr>
        <w:t>Автоматичні системи керування хіміко-технологічними процесами [Текст] : навч. посіб. для студ. хім.-технол. спец. / В. Я. Кожухар [и др.] ; Одеський національний політехнічний ун-т. Хіміко-технологічний факультет. - О. : Екологія, 2005. - 224 с.: рис. - Бібліогр.: с. 221. -ISBN 966-8740-06-8.</w:t>
      </w:r>
    </w:p>
    <w:p w:rsidR="0067349B" w:rsidRPr="0067349B" w:rsidRDefault="0067349B" w:rsidP="0067349B">
      <w:pPr>
        <w:rPr>
          <w:rFonts w:ascii="Times New Roman" w:hAnsi="Times New Roman"/>
          <w:sz w:val="28"/>
          <w:szCs w:val="28"/>
          <w:lang w:val="uk-UA"/>
        </w:rPr>
      </w:pPr>
      <w:r>
        <w:rPr>
          <w:rFonts w:ascii="Times New Roman" w:hAnsi="Times New Roman"/>
          <w:sz w:val="28"/>
          <w:szCs w:val="28"/>
          <w:lang w:val="uk-UA"/>
        </w:rPr>
        <w:t>11</w:t>
      </w:r>
      <w:r w:rsidRPr="0067349B">
        <w:rPr>
          <w:rFonts w:ascii="Times New Roman" w:hAnsi="Times New Roman"/>
          <w:sz w:val="28"/>
          <w:szCs w:val="28"/>
          <w:lang w:val="uk-UA"/>
        </w:rPr>
        <w:t>. Стенцель Й. І. Автоматика та автоматизація хіміко-технологічних процесів [Текст] : навч. посібник / Й. І. Стенцель ; Східноукраїнський національний ун-т ім. Володимира Даля, Сєвєродонецький технологічний ін-т. - Луганськ : [б.в.], 2004. - 375 с. - Бібліогр.: с. 366-367. - ISBN 966-590-464\</w:t>
      </w:r>
    </w:p>
    <w:p w:rsidR="000A7F23" w:rsidRDefault="000A7F2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D1555" w:rsidRDefault="00EF0236" w:rsidP="000A7F23">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w:t>
      </w:r>
    </w:p>
    <w:p w:rsidR="000A7F23" w:rsidRPr="000A7F23" w:rsidRDefault="000A7F23" w:rsidP="000A7F23">
      <w:pPr>
        <w:rPr>
          <w:rFonts w:ascii="Times New Roman" w:hAnsi="Times New Roman" w:cs="Times New Roman"/>
          <w:b/>
          <w:sz w:val="28"/>
          <w:szCs w:val="28"/>
          <w:lang w:val="uk-UA"/>
        </w:rPr>
      </w:pPr>
      <w:r>
        <w:object w:dxaOrig="18371" w:dyaOrig="14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393.75pt" o:ole="">
            <v:imagedata r:id="rId59" o:title=""/>
          </v:shape>
          <o:OLEObject Type="Embed" ProgID="Visio.Drawing.11" ShapeID="_x0000_i1025" DrawAspect="Content" ObjectID="_1685020302" r:id="rId60"/>
        </w:object>
      </w:r>
    </w:p>
    <w:p w:rsidR="00716D16" w:rsidRDefault="00716D16" w:rsidP="00716D16">
      <w:pPr>
        <w:pStyle w:val="21"/>
        <w:ind w:left="284"/>
        <w:jc w:val="center"/>
        <w:rPr>
          <w:szCs w:val="28"/>
        </w:rPr>
      </w:pPr>
    </w:p>
    <w:p w:rsidR="00716D16" w:rsidRPr="00EF54A6" w:rsidRDefault="00716D16" w:rsidP="00716D16">
      <w:pPr>
        <w:autoSpaceDE w:val="0"/>
        <w:autoSpaceDN w:val="0"/>
        <w:adjustRightInd w:val="0"/>
        <w:spacing w:after="0" w:line="360" w:lineRule="auto"/>
        <w:ind w:left="1134"/>
        <w:jc w:val="both"/>
        <w:rPr>
          <w:rFonts w:ascii="Times New Roman" w:hAnsi="Times New Roman"/>
          <w:sz w:val="28"/>
          <w:szCs w:val="28"/>
          <w:lang w:val="uk-UA"/>
        </w:rPr>
      </w:pPr>
    </w:p>
    <w:p w:rsidR="00082332" w:rsidRPr="00EF54A6"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082332" w:rsidRPr="00EF54A6"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082332" w:rsidRPr="00EF54A6"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082332" w:rsidRPr="00EF54A6"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082332" w:rsidRPr="00EF54A6"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082332" w:rsidRPr="00EF54A6"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082332" w:rsidRPr="00EF54A6"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082332" w:rsidRPr="00EF54A6"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082332"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AA0DD4" w:rsidRDefault="00AA0DD4" w:rsidP="00716D16">
      <w:pPr>
        <w:autoSpaceDE w:val="0"/>
        <w:autoSpaceDN w:val="0"/>
        <w:adjustRightInd w:val="0"/>
        <w:spacing w:after="0" w:line="360" w:lineRule="auto"/>
        <w:ind w:left="1134"/>
        <w:jc w:val="both"/>
        <w:rPr>
          <w:rFonts w:ascii="Times New Roman" w:hAnsi="Times New Roman"/>
          <w:sz w:val="28"/>
          <w:szCs w:val="28"/>
          <w:lang w:val="uk-UA"/>
        </w:rPr>
      </w:pPr>
    </w:p>
    <w:p w:rsidR="00AA0DD4" w:rsidRPr="00EF54A6" w:rsidRDefault="00AA0DD4" w:rsidP="00AA0DD4">
      <w:pPr>
        <w:autoSpaceDE w:val="0"/>
        <w:autoSpaceDN w:val="0"/>
        <w:adjustRightInd w:val="0"/>
        <w:spacing w:after="0" w:line="360" w:lineRule="auto"/>
        <w:jc w:val="both"/>
        <w:rPr>
          <w:rFonts w:ascii="Times New Roman" w:hAnsi="Times New Roman"/>
          <w:sz w:val="28"/>
          <w:szCs w:val="28"/>
          <w:lang w:val="uk-UA"/>
        </w:rPr>
      </w:pPr>
      <w:r>
        <w:object w:dxaOrig="20128" w:dyaOrig="9723">
          <v:shape id="_x0000_i1026" type="#_x0000_t75" style="width:501pt;height:235.5pt" o:ole="">
            <v:imagedata r:id="rId61" o:title=""/>
          </v:shape>
          <o:OLEObject Type="Embed" ProgID="Visio.Drawing.11" ShapeID="_x0000_i1026" DrawAspect="Content" ObjectID="_1685020303" r:id="rId62"/>
        </w:object>
      </w:r>
    </w:p>
    <w:p w:rsidR="00082332" w:rsidRDefault="00AA0DD4" w:rsidP="00AA0DD4">
      <w:pPr>
        <w:autoSpaceDE w:val="0"/>
        <w:autoSpaceDN w:val="0"/>
        <w:adjustRightInd w:val="0"/>
        <w:spacing w:after="0" w:line="360" w:lineRule="auto"/>
        <w:jc w:val="both"/>
      </w:pPr>
      <w:r>
        <w:object w:dxaOrig="17493" w:dyaOrig="14488">
          <v:shape id="_x0000_i1027" type="#_x0000_t75" style="width:489pt;height:405pt" o:ole="">
            <v:imagedata r:id="rId63" o:title=""/>
          </v:shape>
          <o:OLEObject Type="Embed" ProgID="Visio.Drawing.11" ShapeID="_x0000_i1027" DrawAspect="Content" ObjectID="_1685020304" r:id="rId64"/>
        </w:object>
      </w:r>
    </w:p>
    <w:p w:rsidR="00AA0DD4" w:rsidRDefault="00AA0DD4" w:rsidP="00AA0DD4">
      <w:pPr>
        <w:autoSpaceDE w:val="0"/>
        <w:autoSpaceDN w:val="0"/>
        <w:adjustRightInd w:val="0"/>
        <w:spacing w:after="0" w:line="360" w:lineRule="auto"/>
        <w:jc w:val="both"/>
      </w:pPr>
    </w:p>
    <w:p w:rsidR="00AA0DD4" w:rsidRDefault="00AA0DD4" w:rsidP="00AA0DD4">
      <w:pPr>
        <w:autoSpaceDE w:val="0"/>
        <w:autoSpaceDN w:val="0"/>
        <w:adjustRightInd w:val="0"/>
        <w:spacing w:after="0" w:line="360" w:lineRule="auto"/>
        <w:jc w:val="both"/>
      </w:pPr>
    </w:p>
    <w:p w:rsidR="00AA0DD4" w:rsidRDefault="00EF0236" w:rsidP="00AA0DD4">
      <w:pPr>
        <w:autoSpaceDE w:val="0"/>
        <w:autoSpaceDN w:val="0"/>
        <w:adjustRightInd w:val="0"/>
        <w:spacing w:after="0" w:line="360" w:lineRule="auto"/>
        <w:jc w:val="both"/>
      </w:pPr>
      <w:r>
        <w:object w:dxaOrig="19163" w:dyaOrig="14739">
          <v:shape id="_x0000_i1028" type="#_x0000_t75" style="width:489pt;height:375.75pt" o:ole="">
            <v:imagedata r:id="rId65" o:title=""/>
          </v:shape>
          <o:OLEObject Type="Embed" ProgID="Visio.Drawing.11" ShapeID="_x0000_i1028" DrawAspect="Content" ObjectID="_1685020305" r:id="rId66"/>
        </w:object>
      </w:r>
    </w:p>
    <w:p w:rsidR="00EF0236" w:rsidRPr="00EF54A6" w:rsidRDefault="00EF0236" w:rsidP="00AA0DD4">
      <w:pPr>
        <w:autoSpaceDE w:val="0"/>
        <w:autoSpaceDN w:val="0"/>
        <w:adjustRightInd w:val="0"/>
        <w:spacing w:after="0" w:line="360" w:lineRule="auto"/>
        <w:jc w:val="both"/>
        <w:rPr>
          <w:rFonts w:ascii="Times New Roman" w:hAnsi="Times New Roman"/>
          <w:sz w:val="28"/>
          <w:szCs w:val="28"/>
          <w:lang w:val="uk-UA"/>
        </w:rPr>
      </w:pPr>
      <w:r>
        <w:object w:dxaOrig="18367" w:dyaOrig="15874">
          <v:shape id="_x0000_i1029" type="#_x0000_t75" style="width:487.5pt;height:423pt" o:ole="">
            <v:imagedata r:id="rId67" o:title=""/>
          </v:shape>
          <o:OLEObject Type="Embed" ProgID="Visio.Drawing.11" ShapeID="_x0000_i1029" DrawAspect="Content" ObjectID="_1685020306" r:id="rId68"/>
        </w:object>
      </w:r>
    </w:p>
    <w:p w:rsidR="00082332" w:rsidRPr="00082332" w:rsidRDefault="00082332" w:rsidP="00716D16">
      <w:pPr>
        <w:autoSpaceDE w:val="0"/>
        <w:autoSpaceDN w:val="0"/>
        <w:adjustRightInd w:val="0"/>
        <w:spacing w:after="0" w:line="360" w:lineRule="auto"/>
        <w:ind w:left="1134"/>
        <w:jc w:val="both"/>
        <w:rPr>
          <w:rFonts w:ascii="Times New Roman" w:hAnsi="Times New Roman"/>
          <w:sz w:val="28"/>
          <w:szCs w:val="28"/>
          <w:lang w:val="uk-UA"/>
        </w:rPr>
      </w:pPr>
    </w:p>
    <w:p w:rsidR="00716D16" w:rsidRPr="00082332" w:rsidRDefault="00716D16" w:rsidP="00716D16">
      <w:pPr>
        <w:spacing w:line="360" w:lineRule="auto"/>
        <w:ind w:left="1134"/>
        <w:jc w:val="both"/>
        <w:rPr>
          <w:rFonts w:ascii="Times New Roman" w:hAnsi="Times New Roman"/>
          <w:sz w:val="28"/>
          <w:szCs w:val="28"/>
          <w:lang w:val="uk-UA"/>
        </w:rPr>
      </w:pPr>
    </w:p>
    <w:p w:rsidR="00716D16" w:rsidRPr="00082332" w:rsidRDefault="00716D16" w:rsidP="00716D16">
      <w:pPr>
        <w:pStyle w:val="23"/>
        <w:ind w:left="1134"/>
        <w:rPr>
          <w:szCs w:val="28"/>
          <w:lang w:val="uk-UA"/>
        </w:rPr>
      </w:pPr>
    </w:p>
    <w:p w:rsidR="00716D16" w:rsidRPr="00466797" w:rsidRDefault="00716D16" w:rsidP="00716D16">
      <w:pPr>
        <w:autoSpaceDE w:val="0"/>
        <w:autoSpaceDN w:val="0"/>
        <w:adjustRightInd w:val="0"/>
        <w:spacing w:line="360" w:lineRule="auto"/>
        <w:ind w:left="1134"/>
        <w:jc w:val="both"/>
        <w:rPr>
          <w:rFonts w:ascii="Times New Roman" w:hAnsi="Times New Roman"/>
          <w:sz w:val="28"/>
          <w:szCs w:val="28"/>
          <w:lang w:val="uk-UA"/>
        </w:rPr>
      </w:pPr>
    </w:p>
    <w:p w:rsidR="00716D16" w:rsidRPr="004D7029" w:rsidRDefault="00716D16" w:rsidP="00716D16">
      <w:pPr>
        <w:spacing w:line="360" w:lineRule="auto"/>
        <w:rPr>
          <w:rFonts w:ascii="Times New Roman" w:hAnsi="Times New Roman"/>
          <w:color w:val="FF0000"/>
          <w:sz w:val="28"/>
          <w:szCs w:val="28"/>
          <w:lang w:val="uk-UA"/>
        </w:rPr>
      </w:pPr>
    </w:p>
    <w:p w:rsidR="00E13F6D" w:rsidRPr="002B5A8A" w:rsidRDefault="00E13F6D">
      <w:pPr>
        <w:rPr>
          <w:lang w:val="en-US"/>
        </w:rPr>
      </w:pPr>
    </w:p>
    <w:sectPr w:rsidR="00E13F6D" w:rsidRPr="002B5A8A" w:rsidSect="00126C2B">
      <w:footerReference w:type="even" r:id="rId69"/>
      <w:footerReference w:type="default" r:id="rId70"/>
      <w:pgSz w:w="11906" w:h="16838"/>
      <w:pgMar w:top="539" w:right="709" w:bottom="1259" w:left="1418" w:header="709" w:footer="709" w:gutter="0"/>
      <w:pgNumType w:star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C38" w:rsidRDefault="000D5C38" w:rsidP="000C75B3">
      <w:pPr>
        <w:spacing w:after="0" w:line="240" w:lineRule="auto"/>
      </w:pPr>
      <w:r>
        <w:separator/>
      </w:r>
    </w:p>
  </w:endnote>
  <w:endnote w:type="continuationSeparator" w:id="0">
    <w:p w:rsidR="000D5C38" w:rsidRDefault="000D5C38" w:rsidP="000C75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501" w:rsidRDefault="00523F82">
    <w:pPr>
      <w:pStyle w:val="a6"/>
      <w:framePr w:wrap="around" w:vAnchor="text" w:hAnchor="margin" w:xAlign="right" w:y="1"/>
      <w:rPr>
        <w:rStyle w:val="a8"/>
      </w:rPr>
    </w:pPr>
    <w:r>
      <w:rPr>
        <w:rStyle w:val="a8"/>
      </w:rPr>
      <w:fldChar w:fldCharType="begin"/>
    </w:r>
    <w:r w:rsidR="00A64501">
      <w:rPr>
        <w:rStyle w:val="a8"/>
      </w:rPr>
      <w:instrText xml:space="preserve">PAGE  </w:instrText>
    </w:r>
    <w:r>
      <w:rPr>
        <w:rStyle w:val="a8"/>
      </w:rPr>
      <w:fldChar w:fldCharType="end"/>
    </w:r>
  </w:p>
  <w:p w:rsidR="00A64501" w:rsidRDefault="00A64501">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501" w:rsidRDefault="00523F82" w:rsidP="00220051">
    <w:pPr>
      <w:pStyle w:val="a6"/>
      <w:framePr w:wrap="around" w:vAnchor="text" w:hAnchor="page" w:x="11131" w:y="-280"/>
      <w:rPr>
        <w:rStyle w:val="a8"/>
        <w:i/>
      </w:rPr>
    </w:pPr>
    <w:r>
      <w:rPr>
        <w:rStyle w:val="a8"/>
        <w:i/>
      </w:rPr>
      <w:fldChar w:fldCharType="begin"/>
    </w:r>
    <w:r w:rsidR="00A64501">
      <w:rPr>
        <w:rStyle w:val="a8"/>
        <w:i/>
      </w:rPr>
      <w:instrText xml:space="preserve">PAGE  </w:instrText>
    </w:r>
    <w:r>
      <w:rPr>
        <w:rStyle w:val="a8"/>
        <w:i/>
      </w:rPr>
      <w:fldChar w:fldCharType="separate"/>
    </w:r>
    <w:r w:rsidR="002B5A8A">
      <w:rPr>
        <w:rStyle w:val="a8"/>
        <w:i/>
        <w:noProof/>
      </w:rPr>
      <w:t>76</w:t>
    </w:r>
    <w:r>
      <w:rPr>
        <w:rStyle w:val="a8"/>
        <w:i/>
      </w:rPr>
      <w:fldChar w:fldCharType="end"/>
    </w:r>
  </w:p>
  <w:p w:rsidR="00A64501" w:rsidRDefault="00523F82">
    <w:pPr>
      <w:pStyle w:val="a6"/>
      <w:ind w:right="360"/>
    </w:pPr>
    <w:r>
      <w:rPr>
        <w:noProof/>
        <w:lang w:val="ru-RU"/>
      </w:rPr>
      <w:pict>
        <v:group id="_x0000_s2049" style="position:absolute;left:0;text-align:left;margin-left:58.15pt;margin-top:16.5pt;width:518.8pt;height:776.4pt;z-index:251658240;mso-position-horizontal-relative:page;mso-position-vertical-relative:page" coordsize="20000,20000">
          <v:rect id="_x0000_s2050" style="position:absolute;width:20000;height:20000" filled="f" strokeweight="2pt"/>
          <v:line id="_x0000_s2051" style="position:absolute" from="1093,18949" to="1095,19989" strokeweight="2pt"/>
          <v:line id="_x0000_s2052" style="position:absolute" from="10,18941" to="19977,18942" strokeweight="2pt"/>
          <v:line id="_x0000_s2053" style="position:absolute" from="2186,18949" to="2188,19989" strokeweight="2pt"/>
          <v:line id="_x0000_s2054" style="position:absolute" from="4919,18949" to="4921,19989" strokeweight="2pt"/>
          <v:line id="_x0000_s2055" style="position:absolute" from="6557,18959" to="6559,19989" strokeweight="2pt"/>
          <v:line id="_x0000_s2056" style="position:absolute" from="7650,18949" to="7652,19979" strokeweight="2pt"/>
          <v:line id="_x0000_s2057" style="position:absolute" from="18905,18949" to="18909,19989" strokeweight="2pt"/>
          <v:line id="_x0000_s2058" style="position:absolute" from="10,19293" to="7631,19295" strokeweight="1pt"/>
          <v:line id="_x0000_s2059" style="position:absolute" from="10,19646" to="7631,19647" strokeweight="2pt"/>
          <v:line id="_x0000_s2060" style="position:absolute" from="18919,19296" to="19990,19297" strokeweight="1pt"/>
          <v:rect id="_x0000_s2061" style="position:absolute;left:54;top:19660;width:1000;height:309" filled="f" stroked="f" strokeweight=".25pt">
            <v:textbox style="mso-next-textbox:#_x0000_s2061" inset="1pt,1pt,1pt,1pt">
              <w:txbxContent>
                <w:p w:rsidR="00A64501" w:rsidRDefault="00A64501">
                  <w:pPr>
                    <w:rPr>
                      <w:rFonts w:cs="Arial"/>
                      <w:i/>
                      <w:sz w:val="20"/>
                    </w:rPr>
                  </w:pPr>
                  <w:r>
                    <w:rPr>
                      <w:rFonts w:cs="Arial"/>
                      <w:i/>
                      <w:sz w:val="20"/>
                    </w:rPr>
                    <w:t>Зм</w:t>
                  </w:r>
                </w:p>
              </w:txbxContent>
            </v:textbox>
          </v:rect>
          <v:rect id="_x0000_s2062" style="position:absolute;left:1139;top:19660;width:1001;height:309" filled="f" stroked="f" strokeweight=".25pt">
            <v:textbox style="mso-next-textbox:#_x0000_s2062" inset="1pt,1pt,1pt,1pt">
              <w:txbxContent>
                <w:p w:rsidR="00A64501" w:rsidRDefault="00A64501">
                  <w:pPr>
                    <w:rPr>
                      <w:rFonts w:cs="Arial"/>
                      <w:i/>
                      <w:sz w:val="20"/>
                    </w:rPr>
                  </w:pPr>
                  <w:r>
                    <w:rPr>
                      <w:rFonts w:cs="Arial"/>
                      <w:i/>
                      <w:sz w:val="20"/>
                    </w:rPr>
                    <w:t>Арк</w:t>
                  </w:r>
                </w:p>
                <w:p w:rsidR="00A64501" w:rsidRDefault="00A64501">
                  <w:pPr>
                    <w:jc w:val="center"/>
                    <w:rPr>
                      <w:rFonts w:ascii="Journal" w:hAnsi="Journal"/>
                    </w:rPr>
                  </w:pPr>
                  <w:r>
                    <w:rPr>
                      <w:rFonts w:ascii="Journal" w:hAnsi="Journal"/>
                      <w:sz w:val="18"/>
                    </w:rPr>
                    <w:t>рк.</w:t>
                  </w:r>
                </w:p>
              </w:txbxContent>
            </v:textbox>
          </v:rect>
          <v:rect id="_x0000_s2063" style="position:absolute;left:2267;top:19660;width:2573;height:309" filled="f" stroked="f" strokeweight=".25pt">
            <v:textbox style="mso-next-textbox:#_x0000_s2063" inset="1pt,1pt,1pt,1pt">
              <w:txbxContent>
                <w:p w:rsidR="00A64501" w:rsidRDefault="00A64501">
                  <w:pPr>
                    <w:rPr>
                      <w:rFonts w:cs="Arial"/>
                      <w:i/>
                    </w:rPr>
                  </w:pPr>
                  <w:r>
                    <w:rPr>
                      <w:rFonts w:cs="Arial"/>
                      <w:i/>
                      <w:sz w:val="18"/>
                    </w:rPr>
                    <w:t>№ докум.</w:t>
                  </w:r>
                </w:p>
              </w:txbxContent>
            </v:textbox>
          </v:rect>
          <v:rect id="_x0000_s2064" style="position:absolute;left:4983;top:19660;width:1534;height:309" filled="f" stroked="f" strokeweight=".25pt">
            <v:textbox style="mso-next-textbox:#_x0000_s2064" inset="1pt,1pt,1pt,1pt">
              <w:txbxContent>
                <w:p w:rsidR="00A64501" w:rsidRDefault="00A64501">
                  <w:pPr>
                    <w:rPr>
                      <w:rFonts w:cs="Arial"/>
                      <w:i/>
                    </w:rPr>
                  </w:pPr>
                  <w:proofErr w:type="gramStart"/>
                  <w:r>
                    <w:rPr>
                      <w:rFonts w:cs="Arial"/>
                      <w:i/>
                      <w:sz w:val="18"/>
                    </w:rPr>
                    <w:t>П</w:t>
                  </w:r>
                  <w:proofErr w:type="gramEnd"/>
                  <w:r>
                    <w:rPr>
                      <w:rFonts w:cs="Arial"/>
                      <w:i/>
                      <w:sz w:val="18"/>
                    </w:rPr>
                    <w:t>ідпис</w:t>
                  </w:r>
                </w:p>
              </w:txbxContent>
            </v:textbox>
          </v:rect>
          <v:rect id="_x0000_s2065" style="position:absolute;left:6604;top:19660;width:1000;height:309" filled="f" stroked="f" strokeweight=".25pt">
            <v:textbox style="mso-next-textbox:#_x0000_s2065" inset="1pt,1pt,1pt,1pt">
              <w:txbxContent>
                <w:p w:rsidR="00A64501" w:rsidRDefault="00A64501">
                  <w:pPr>
                    <w:jc w:val="center"/>
                    <w:rPr>
                      <w:rFonts w:ascii="Journal" w:hAnsi="Journal"/>
                    </w:rPr>
                  </w:pPr>
                  <w:r>
                    <w:rPr>
                      <w:rFonts w:ascii="Journal" w:hAnsi="Journal"/>
                      <w:sz w:val="18"/>
                    </w:rPr>
                    <w:t>Дата</w:t>
                  </w:r>
                </w:p>
              </w:txbxContent>
            </v:textbox>
          </v:rect>
          <v:rect id="_x0000_s2066" style="position:absolute;left:18949;top:18977;width:1001;height:309" filled="f" stroked="f" strokeweight=".25pt">
            <v:textbox style="mso-next-textbox:#_x0000_s2066" inset="1pt,1pt,1pt,1pt">
              <w:txbxContent>
                <w:p w:rsidR="00A64501" w:rsidRDefault="00A64501">
                  <w:pPr>
                    <w:ind w:left="-567"/>
                    <w:jc w:val="center"/>
                    <w:rPr>
                      <w:rFonts w:cs="Arial"/>
                      <w:i/>
                    </w:rPr>
                  </w:pPr>
                  <w:r>
                    <w:rPr>
                      <w:rFonts w:cs="Arial"/>
                      <w:i/>
                      <w:sz w:val="18"/>
                    </w:rPr>
                    <w:t xml:space="preserve">         Арк</w:t>
                  </w:r>
                </w:p>
              </w:txbxContent>
            </v:textbox>
          </v:rect>
          <v:rect id="_x0000_s2067" style="position:absolute;left:18949;top:19435;width:1001;height:423" filled="f" stroked="f" strokeweight=".25pt">
            <v:textbox style="mso-next-textbox:#_x0000_s2067" inset="1pt,1pt,1pt,1pt">
              <w:txbxContent>
                <w:p w:rsidR="00A64501" w:rsidRPr="006A0D2B" w:rsidRDefault="00A64501">
                  <w:pPr>
                    <w:rPr>
                      <w:lang w:val="uk-UA"/>
                    </w:rPr>
                  </w:pPr>
                </w:p>
              </w:txbxContent>
            </v:textbox>
          </v:rect>
          <v:rect id="_x0000_s2068" style="position:absolute;left:7745;top:19221;width:11075;height:477" filled="f" stroked="f" strokeweight=".25pt">
            <v:textbox style="mso-next-textbox:#_x0000_s2068" inset="1pt,1pt,1pt,1pt">
              <w:txbxContent>
                <w:p w:rsidR="00A64501" w:rsidRDefault="00A64501">
                  <w:pPr>
                    <w:jc w:val="center"/>
                    <w:rPr>
                      <w:rFonts w:cs="Arial"/>
                      <w:i/>
                      <w:sz w:val="32"/>
                      <w:szCs w:val="32"/>
                    </w:rPr>
                  </w:pPr>
                  <w:r>
                    <w:rPr>
                      <w:rFonts w:cs="Arial"/>
                      <w:i/>
                      <w:sz w:val="32"/>
                      <w:szCs w:val="32"/>
                      <w:lang w:val="uk-UA"/>
                    </w:rPr>
                    <w:t>ЛА</w:t>
                  </w:r>
                  <w:r>
                    <w:rPr>
                      <w:rFonts w:cs="Arial"/>
                      <w:i/>
                      <w:sz w:val="32"/>
                      <w:szCs w:val="32"/>
                    </w:rPr>
                    <w:t xml:space="preserve"> </w:t>
                  </w:r>
                  <w:r w:rsidR="00494115">
                    <w:rPr>
                      <w:rFonts w:cs="Arial"/>
                      <w:i/>
                      <w:sz w:val="32"/>
                      <w:szCs w:val="32"/>
                      <w:lang w:val="uk-UA"/>
                    </w:rPr>
                    <w:t>72</w:t>
                  </w:r>
                  <w:r>
                    <w:rPr>
                      <w:rFonts w:cs="Arial"/>
                      <w:i/>
                      <w:sz w:val="32"/>
                      <w:szCs w:val="32"/>
                    </w:rPr>
                    <w:t>.08.ДП.00.001 ПЗ</w:t>
                  </w:r>
                </w:p>
                <w:p w:rsidR="00A64501" w:rsidRDefault="00A64501"/>
              </w:txbxContent>
            </v:textbox>
          </v:rect>
          <w10:wrap anchorx="page" anchory="page"/>
          <w10:anchorlock/>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C38" w:rsidRDefault="000D5C38" w:rsidP="000C75B3">
      <w:pPr>
        <w:spacing w:after="0" w:line="240" w:lineRule="auto"/>
      </w:pPr>
      <w:r>
        <w:separator/>
      </w:r>
    </w:p>
  </w:footnote>
  <w:footnote w:type="continuationSeparator" w:id="0">
    <w:p w:rsidR="000D5C38" w:rsidRDefault="000D5C38" w:rsidP="000C75B3">
      <w:pPr>
        <w:spacing w:after="0" w:line="240" w:lineRule="auto"/>
      </w:pPr>
      <w:r>
        <w:continuationSeparator/>
      </w:r>
    </w:p>
  </w:footnote>
  <w:footnote w:id="1">
    <w:p w:rsidR="00A64501" w:rsidRPr="00F01C83" w:rsidRDefault="00A64501" w:rsidP="003C2670">
      <w:pPr>
        <w:pStyle w:val="af5"/>
        <w:rPr>
          <w:color w:val="000000"/>
        </w:rPr>
      </w:pPr>
      <w:r w:rsidRPr="00F44C51">
        <w:rPr>
          <w:rStyle w:val="af4"/>
          <w:sz w:val="22"/>
          <w:szCs w:val="22"/>
        </w:rPr>
        <w:sym w:font="Symbol" w:char="F02A"/>
      </w:r>
      <w:r w:rsidRPr="00F44C51">
        <w:rPr>
          <w:sz w:val="22"/>
          <w:szCs w:val="22"/>
        </w:rPr>
        <w:t xml:space="preserve"> </w:t>
      </w:r>
      <w:r w:rsidRPr="00F01C83">
        <w:rPr>
          <w:color w:val="000000"/>
        </w:rPr>
        <w:t xml:space="preserve">Консультантом не може бути зазначено керівника </w:t>
      </w:r>
      <w:proofErr w:type="gramStart"/>
      <w:r w:rsidRPr="00F01C83">
        <w:rPr>
          <w:color w:val="000000"/>
        </w:rPr>
        <w:t>дипломного</w:t>
      </w:r>
      <w:proofErr w:type="gramEnd"/>
      <w:r w:rsidRPr="00F01C83">
        <w:rPr>
          <w:color w:val="000000"/>
        </w:rPr>
        <w:t xml:space="preserve"> проекту</w:t>
      </w:r>
      <w:r>
        <w:rPr>
          <w:color w:val="00000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501" w:rsidRDefault="00523F82">
    <w:pPr>
      <w:pStyle w:val="a9"/>
    </w:pPr>
    <w:r w:rsidRPr="00523F82">
      <w:rPr>
        <w:noProof/>
      </w:rPr>
      <w:pict>
        <v:group id="Группа 351" o:spid="_x0000_s2090" style="position:absolute;left:0;text-align:left;margin-left:57.2pt;margin-top:22.35pt;width:518.8pt;height:802.3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">
          <v:rect id="Rectangle 302" o:spid="_x0000_s2091"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" filled="f" strokeweight="2pt"/>
          <v:line id="Line 303" o:spid="_x0000_s2092"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vtfwAAAANwAAAAPAAAAZHJzL2Rvd25yZXYueG1sRI/BCsIw&#10;EETvgv8QVvCmqYo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Ktb7X8AAAADcAAAADwAAAAAA&#10;AAAAAAAAAAAHAgAAZHJzL2Rvd25yZXYueG1sUEsFBgAAAAADAAMAtwAAAPQCAAAAAA==&#10;" strokeweight="2pt"/>
          <v:line id="Line 304" o:spid="_x0000_s2093"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" strokeweight="2pt"/>
          <v:line id="Line 305" o:spid="_x0000_s2094"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8awwwAAANwAAAAPAAAAZHJzL2Rvd25yZXYueG1sRI9Bi8Iw&#10;FITvgv8hPMGbprtS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ynPGsMMAAADcAAAADwAA&#10;AAAAAAAAAAAAAAAHAgAAZHJzL2Rvd25yZXYueG1sUEsFBgAAAAADAAMAtwAAAPcCAAAAAA==&#10;" strokeweight="2pt"/>
          <v:line id="Line 306" o:spid="_x0000_s2095"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jHwAAAANwAAAAPAAAAZHJzL2Rvd25yZXYueG1sRI/BCsIw&#10;EETvgv8QVvCmqYo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OqFYx8AAAADcAAAADwAAAAAA&#10;AAAAAAAAAAAHAgAAZHJzL2Rvd25yZXYueG1sUEsFBgAAAAADAAMAtwAAAPQCAAAAAA==&#10;" strokeweight="2pt"/>
          <v:line id="Line 307" o:spid="_x0000_s2096"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" strokeweight="2pt"/>
          <v:line id="Line 308" o:spid="_x0000_s2097"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" strokeweight="2pt"/>
          <v:line id="Line 309" o:spid="_x0000_s2098"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" strokeweight="2pt"/>
          <v:line id="Line 310" o:spid="_x0000_s2099"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" strokeweight="1pt"/>
          <v:line id="Line 311" o:spid="_x0000_s2100"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" strokeweight="2pt"/>
          <v:line id="Line 312" o:spid="_x0000_s2101"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bKxQAAANwAAAAPAAAAZHJzL2Rvd25yZXYueG1sRI/RagIx&#10;FETfC/2HcAu+1awK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APRRbKxQAAANwAAAAP&#10;AAAAAAAAAAAAAAAAAAcCAABkcnMvZG93bnJldi54bWxQSwUGAAAAAAMAAwC3AAAA+QIAAAAA&#10;" strokeweight="1pt"/>
          <v:rect id="Rectangle 313" o:spid="_x0000_s2102"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" filled="f" stroked="f" strokeweight=".25pt">
            <v:textbox inset="1pt,1pt,1pt,1pt">
              <w:txbxContent>
                <w:p w:rsidR="00A64501" w:rsidRDefault="00A64501" w:rsidP="00B67A76">
                  <w:pPr>
                    <w:jc w:val="center"/>
                    <w:rPr>
                      <w:rFonts w:ascii="Journal" w:hAnsi="Journal"/>
                    </w:rPr>
                  </w:pPr>
                  <w:r>
                    <w:rPr>
                      <w:rFonts w:ascii="Journal" w:hAnsi="Journal"/>
                      <w:sz w:val="18"/>
                    </w:rPr>
                    <w:t>Змн.</w:t>
                  </w:r>
                </w:p>
              </w:txbxContent>
            </v:textbox>
          </v:rect>
          <v:rect id="Rectangle 314" o:spid="_x0000_s2103"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" filled="f" stroked="f" strokeweight=".25pt">
            <v:textbox inset="1pt,1pt,1pt,1pt">
              <w:txbxContent>
                <w:p w:rsidR="00A64501" w:rsidRDefault="00A64501" w:rsidP="00B67A76">
                  <w:pPr>
                    <w:jc w:val="center"/>
                    <w:rPr>
                      <w:rFonts w:ascii="Journal" w:hAnsi="Journal"/>
                    </w:rPr>
                  </w:pPr>
                  <w:r>
                    <w:rPr>
                      <w:rFonts w:ascii="Journal" w:hAnsi="Journal"/>
                      <w:sz w:val="18"/>
                    </w:rPr>
                    <w:t>Арк.</w:t>
                  </w:r>
                </w:p>
              </w:txbxContent>
            </v:textbox>
          </v:rect>
          <v:rect id="Rectangle 315" o:spid="_x0000_s2104"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" filled="f" stroked="f" strokeweight=".25pt">
            <v:textbox inset="1pt,1pt,1pt,1pt">
              <w:txbxContent>
                <w:p w:rsidR="00A64501" w:rsidRDefault="00A64501" w:rsidP="00B67A76">
                  <w:pPr>
                    <w:jc w:val="center"/>
                    <w:rPr>
                      <w:rFonts w:ascii="Journal" w:hAnsi="Journal"/>
                    </w:rPr>
                  </w:pPr>
                  <w:r>
                    <w:rPr>
                      <w:rFonts w:ascii="Journal" w:hAnsi="Journal"/>
                      <w:sz w:val="18"/>
                    </w:rPr>
                    <w:t>№ докум.</w:t>
                  </w:r>
                </w:p>
              </w:txbxContent>
            </v:textbox>
          </v:rect>
          <v:rect id="Rectangle 316" o:spid="_x0000_s2105"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" filled="f" stroked="f" strokeweight=".25pt">
            <v:textbox inset="1pt,1pt,1pt,1pt">
              <w:txbxContent>
                <w:p w:rsidR="00A64501" w:rsidRDefault="00A64501" w:rsidP="00B67A76">
                  <w:pPr>
                    <w:jc w:val="center"/>
                    <w:rPr>
                      <w:rFonts w:ascii="Journal" w:hAnsi="Journal"/>
                    </w:rPr>
                  </w:pPr>
                  <w:proofErr w:type="gramStart"/>
                  <w:r>
                    <w:rPr>
                      <w:rFonts w:ascii="Journal" w:hAnsi="Journal"/>
                      <w:sz w:val="18"/>
                    </w:rPr>
                    <w:t>П</w:t>
                  </w:r>
                  <w:proofErr w:type="gramEnd"/>
                  <w:r>
                    <w:rPr>
                      <w:rFonts w:ascii="Journal" w:hAnsi="Journal"/>
                      <w:sz w:val="18"/>
                    </w:rPr>
                    <w:t>ідпис</w:t>
                  </w:r>
                </w:p>
              </w:txbxContent>
            </v:textbox>
          </v:rect>
          <v:rect id="Rectangle 317" o:spid="_x0000_s2106"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" filled="f" stroked="f" strokeweight=".25pt">
            <v:textbox inset="1pt,1pt,1pt,1pt">
              <w:txbxContent>
                <w:p w:rsidR="00A64501" w:rsidRDefault="00A64501" w:rsidP="00B67A76">
                  <w:pPr>
                    <w:jc w:val="center"/>
                    <w:rPr>
                      <w:rFonts w:ascii="Journal" w:hAnsi="Journal"/>
                    </w:rPr>
                  </w:pPr>
                  <w:r>
                    <w:rPr>
                      <w:rFonts w:ascii="Journal" w:hAnsi="Journal"/>
                      <w:sz w:val="18"/>
                    </w:rPr>
                    <w:t>Дата</w:t>
                  </w:r>
                </w:p>
              </w:txbxContent>
            </v:textbox>
          </v:rect>
          <v:rect id="Rectangle 318" o:spid="_x0000_s2107"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" filled="f" stroked="f" strokeweight=".25pt">
            <v:textbox inset="1pt,1pt,1pt,1pt">
              <w:txbxContent>
                <w:p w:rsidR="00A64501" w:rsidRDefault="00A64501" w:rsidP="00B67A76">
                  <w:pPr>
                    <w:jc w:val="center"/>
                    <w:rPr>
                      <w:rFonts w:ascii="Journal" w:hAnsi="Journal"/>
                    </w:rPr>
                  </w:pPr>
                  <w:r>
                    <w:rPr>
                      <w:rFonts w:ascii="Journal" w:hAnsi="Journal"/>
                      <w:sz w:val="18"/>
                    </w:rPr>
                    <w:t>Арк.</w:t>
                  </w:r>
                </w:p>
              </w:txbxContent>
            </v:textbox>
          </v:rect>
          <v:rect id="Rectangle 319" o:spid="_x0000_s2108"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" filled="f" stroked="f" strokeweight=".25pt">
            <v:textbox inset="1pt,1pt,1pt,1pt">
              <w:txbxContent>
                <w:p w:rsidR="00A64501" w:rsidRPr="0095736B" w:rsidRDefault="00523F82" w:rsidP="00B67A76">
                  <w:pPr>
                    <w:jc w:val="center"/>
                    <w:rPr>
                      <w:sz w:val="28"/>
                      <w:lang w:val="uk-UA"/>
                    </w:rPr>
                  </w:pPr>
                  <w:r w:rsidRPr="00A76AA3">
                    <w:rPr>
                      <w:sz w:val="28"/>
                      <w:lang w:val="uk-UA"/>
                    </w:rPr>
                    <w:fldChar w:fldCharType="begin"/>
                  </w:r>
                  <w:r w:rsidR="00A64501" w:rsidRPr="00A76AA3">
                    <w:rPr>
                      <w:sz w:val="28"/>
                      <w:lang w:val="uk-UA"/>
                    </w:rPr>
                    <w:instrText>PAGE   \* MERGEFORMAT</w:instrText>
                  </w:r>
                  <w:r w:rsidRPr="00A76AA3">
                    <w:rPr>
                      <w:sz w:val="28"/>
                      <w:lang w:val="uk-UA"/>
                    </w:rPr>
                    <w:fldChar w:fldCharType="separate"/>
                  </w:r>
                  <w:r w:rsidR="00A64501" w:rsidRPr="002F10C5">
                    <w:rPr>
                      <w:noProof/>
                      <w:sz w:val="28"/>
                    </w:rPr>
                    <w:t>13</w:t>
                  </w:r>
                  <w:r w:rsidRPr="00A76AA3">
                    <w:rPr>
                      <w:sz w:val="28"/>
                      <w:lang w:val="uk-UA"/>
                    </w:rPr>
                    <w:fldChar w:fldCharType="end"/>
                  </w:r>
                </w:p>
              </w:txbxContent>
            </v:textbox>
          </v:rect>
          <v:rect id="Rectangle 320" o:spid="_x0000_s2109"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" filled="f" stroked="f" strokeweight=".25pt">
            <v:textbox inset="1pt,1pt,1pt,1pt">
              <w:txbxContent>
                <w:p w:rsidR="00A64501" w:rsidRPr="007F7C7B" w:rsidRDefault="00A64501" w:rsidP="00B67A76">
                  <w:pPr>
                    <w:jc w:val="center"/>
                    <w:rPr>
                      <w:i/>
                      <w:sz w:val="28"/>
                      <w:szCs w:val="28"/>
                    </w:rPr>
                  </w:pPr>
                  <w:r w:rsidRPr="007F7C7B">
                    <w:rPr>
                      <w:i/>
                      <w:sz w:val="28"/>
                      <w:szCs w:val="28"/>
                    </w:rPr>
                    <w:t>ЛА</w:t>
                  </w:r>
                  <w:r>
                    <w:rPr>
                      <w:i/>
                      <w:sz w:val="28"/>
                      <w:szCs w:val="28"/>
                      <w:lang w:val="uk-UA"/>
                    </w:rPr>
                    <w:t>62</w:t>
                  </w:r>
                  <w:r w:rsidRPr="007F7C7B">
                    <w:rPr>
                      <w:i/>
                      <w:sz w:val="28"/>
                      <w:szCs w:val="28"/>
                    </w:rPr>
                    <w:t>.</w:t>
                  </w:r>
                  <w:r w:rsidRPr="007F7C7B">
                    <w:rPr>
                      <w:i/>
                      <w:sz w:val="28"/>
                      <w:szCs w:val="28"/>
                      <w:lang w:val="uk-UA"/>
                    </w:rPr>
                    <w:t>15</w:t>
                  </w:r>
                  <w:r w:rsidRPr="007F7C7B">
                    <w:rPr>
                      <w:i/>
                      <w:sz w:val="28"/>
                      <w:szCs w:val="28"/>
                    </w:rPr>
                    <w:t>.ДП.00.001 ПЗ</w:t>
                  </w:r>
                </w:p>
                <w:p w:rsidR="00A64501" w:rsidRPr="00F4765B" w:rsidRDefault="00A64501" w:rsidP="00B67A76"/>
              </w:txbxContent>
            </v:textbox>
          </v:rect>
          <w10:wrap anchorx="page" anchory="page"/>
          <w10:anchorlock/>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501" w:rsidRDefault="00A64501" w:rsidP="00B67A76">
    <w:pPr>
      <w:pStyle w:val="a9"/>
      <w:tabs>
        <w:tab w:val="left" w:pos="265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501" w:rsidRDefault="00A64501" w:rsidP="00B67A76">
    <w:pPr>
      <w:pStyle w:val="a9"/>
      <w:tabs>
        <w:tab w:val="left" w:pos="838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C5347"/>
    <w:multiLevelType w:val="multilevel"/>
    <w:tmpl w:val="249E23A4"/>
    <w:lvl w:ilvl="0">
      <w:start w:val="1"/>
      <w:numFmt w:val="decimal"/>
      <w:lvlText w:val="%1."/>
      <w:lvlJc w:val="left"/>
      <w:pPr>
        <w:ind w:left="450" w:hanging="45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1B6D5D40"/>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23095717"/>
    <w:multiLevelType w:val="hybridMultilevel"/>
    <w:tmpl w:val="06067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4A23ED"/>
    <w:multiLevelType w:val="hybridMultilevel"/>
    <w:tmpl w:val="1C160090"/>
    <w:lvl w:ilvl="0" w:tplc="F4E0DB5C">
      <w:start w:val="1"/>
      <w:numFmt w:val="bullet"/>
      <w:lvlText w:val="–"/>
      <w:lvlJc w:val="left"/>
      <w:pPr>
        <w:ind w:left="373" w:hanging="360"/>
      </w:pPr>
      <w:rPr>
        <w:rFonts w:ascii="Times New Roman" w:eastAsia="Times New Roman" w:hAnsi="Times New Roman" w:cs="Times New Roman" w:hint="default"/>
      </w:rPr>
    </w:lvl>
    <w:lvl w:ilvl="1" w:tplc="04090003" w:tentative="1">
      <w:start w:val="1"/>
      <w:numFmt w:val="bullet"/>
      <w:lvlText w:val="o"/>
      <w:lvlJc w:val="left"/>
      <w:pPr>
        <w:ind w:left="1093" w:hanging="360"/>
      </w:pPr>
      <w:rPr>
        <w:rFonts w:ascii="Courier New" w:hAnsi="Courier New" w:cs="Courier New" w:hint="default"/>
      </w:rPr>
    </w:lvl>
    <w:lvl w:ilvl="2" w:tplc="04090005" w:tentative="1">
      <w:start w:val="1"/>
      <w:numFmt w:val="bullet"/>
      <w:lvlText w:val=""/>
      <w:lvlJc w:val="left"/>
      <w:pPr>
        <w:ind w:left="1813" w:hanging="360"/>
      </w:pPr>
      <w:rPr>
        <w:rFonts w:ascii="Wingdings" w:hAnsi="Wingdings" w:hint="default"/>
      </w:rPr>
    </w:lvl>
    <w:lvl w:ilvl="3" w:tplc="04090001" w:tentative="1">
      <w:start w:val="1"/>
      <w:numFmt w:val="bullet"/>
      <w:lvlText w:val=""/>
      <w:lvlJc w:val="left"/>
      <w:pPr>
        <w:ind w:left="2533" w:hanging="360"/>
      </w:pPr>
      <w:rPr>
        <w:rFonts w:ascii="Symbol" w:hAnsi="Symbol" w:hint="default"/>
      </w:rPr>
    </w:lvl>
    <w:lvl w:ilvl="4" w:tplc="04090003" w:tentative="1">
      <w:start w:val="1"/>
      <w:numFmt w:val="bullet"/>
      <w:lvlText w:val="o"/>
      <w:lvlJc w:val="left"/>
      <w:pPr>
        <w:ind w:left="3253" w:hanging="360"/>
      </w:pPr>
      <w:rPr>
        <w:rFonts w:ascii="Courier New" w:hAnsi="Courier New" w:cs="Courier New" w:hint="default"/>
      </w:rPr>
    </w:lvl>
    <w:lvl w:ilvl="5" w:tplc="04090005" w:tentative="1">
      <w:start w:val="1"/>
      <w:numFmt w:val="bullet"/>
      <w:lvlText w:val=""/>
      <w:lvlJc w:val="left"/>
      <w:pPr>
        <w:ind w:left="3973" w:hanging="360"/>
      </w:pPr>
      <w:rPr>
        <w:rFonts w:ascii="Wingdings" w:hAnsi="Wingdings" w:hint="default"/>
      </w:rPr>
    </w:lvl>
    <w:lvl w:ilvl="6" w:tplc="04090001" w:tentative="1">
      <w:start w:val="1"/>
      <w:numFmt w:val="bullet"/>
      <w:lvlText w:val=""/>
      <w:lvlJc w:val="left"/>
      <w:pPr>
        <w:ind w:left="4693" w:hanging="360"/>
      </w:pPr>
      <w:rPr>
        <w:rFonts w:ascii="Symbol" w:hAnsi="Symbol" w:hint="default"/>
      </w:rPr>
    </w:lvl>
    <w:lvl w:ilvl="7" w:tplc="04090003" w:tentative="1">
      <w:start w:val="1"/>
      <w:numFmt w:val="bullet"/>
      <w:lvlText w:val="o"/>
      <w:lvlJc w:val="left"/>
      <w:pPr>
        <w:ind w:left="5413" w:hanging="360"/>
      </w:pPr>
      <w:rPr>
        <w:rFonts w:ascii="Courier New" w:hAnsi="Courier New" w:cs="Courier New" w:hint="default"/>
      </w:rPr>
    </w:lvl>
    <w:lvl w:ilvl="8" w:tplc="04090005" w:tentative="1">
      <w:start w:val="1"/>
      <w:numFmt w:val="bullet"/>
      <w:lvlText w:val=""/>
      <w:lvlJc w:val="left"/>
      <w:pPr>
        <w:ind w:left="6133" w:hanging="360"/>
      </w:pPr>
      <w:rPr>
        <w:rFonts w:ascii="Wingdings" w:hAnsi="Wingdings" w:hint="default"/>
      </w:rPr>
    </w:lvl>
  </w:abstractNum>
  <w:abstractNum w:abstractNumId="4">
    <w:nsid w:val="2B9A614E"/>
    <w:multiLevelType w:val="hybridMultilevel"/>
    <w:tmpl w:val="75CEF974"/>
    <w:lvl w:ilvl="0" w:tplc="51860D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D827AB"/>
    <w:multiLevelType w:val="hybridMultilevel"/>
    <w:tmpl w:val="9DC66320"/>
    <w:lvl w:ilvl="0" w:tplc="E32CA424">
      <w:numFmt w:val="bullet"/>
      <w:lvlText w:val="-"/>
      <w:lvlJc w:val="left"/>
      <w:pPr>
        <w:ind w:left="720" w:hanging="360"/>
      </w:pPr>
      <w:rPr>
        <w:rFonts w:ascii="Times New Roman" w:eastAsiaTheme="minorEastAsia"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72447A"/>
    <w:multiLevelType w:val="hybridMultilevel"/>
    <w:tmpl w:val="951A7F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0EC0189"/>
    <w:multiLevelType w:val="hybridMultilevel"/>
    <w:tmpl w:val="D7E6271E"/>
    <w:lvl w:ilvl="0" w:tplc="16AAE4B0">
      <w:numFmt w:val="bullet"/>
      <w:lvlText w:val="-"/>
      <w:lvlJc w:val="left"/>
      <w:pPr>
        <w:tabs>
          <w:tab w:val="num" w:pos="502"/>
        </w:tabs>
        <w:ind w:left="50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7386B69"/>
    <w:multiLevelType w:val="hybridMultilevel"/>
    <w:tmpl w:val="D0F4C8E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7AF5990"/>
    <w:multiLevelType w:val="hybridMultilevel"/>
    <w:tmpl w:val="5ABE8BB8"/>
    <w:lvl w:ilvl="0" w:tplc="8A462764">
      <w:start w:val="8"/>
      <w:numFmt w:val="bullet"/>
      <w:lvlText w:val="-"/>
      <w:lvlJc w:val="left"/>
      <w:pPr>
        <w:tabs>
          <w:tab w:val="num" w:pos="0"/>
        </w:tabs>
        <w:ind w:left="0" w:firstLine="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CF5FC6"/>
    <w:multiLevelType w:val="multilevel"/>
    <w:tmpl w:val="464639B4"/>
    <w:lvl w:ilvl="0">
      <w:start w:val="2"/>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1BE3792"/>
    <w:multiLevelType w:val="hybridMultilevel"/>
    <w:tmpl w:val="53DEBBCE"/>
    <w:lvl w:ilvl="0" w:tplc="83DAB558">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2944EFC"/>
    <w:multiLevelType w:val="hybridMultilevel"/>
    <w:tmpl w:val="E10285C4"/>
    <w:lvl w:ilvl="0" w:tplc="5B92515C">
      <w:start w:val="1"/>
      <w:numFmt w:val="bullet"/>
      <w:lvlText w:val=""/>
      <w:lvlJc w:val="left"/>
      <w:pPr>
        <w:ind w:left="720" w:hanging="360"/>
      </w:pPr>
      <w:rPr>
        <w:rFonts w:ascii="Symbol" w:hAnsi="Symbol" w:hint="default"/>
      </w:rPr>
    </w:lvl>
    <w:lvl w:ilvl="1" w:tplc="C278098C" w:tentative="1">
      <w:start w:val="1"/>
      <w:numFmt w:val="bullet"/>
      <w:lvlText w:val="o"/>
      <w:lvlJc w:val="left"/>
      <w:pPr>
        <w:ind w:left="1440" w:hanging="360"/>
      </w:pPr>
      <w:rPr>
        <w:rFonts w:ascii="Courier New" w:hAnsi="Courier New" w:cs="Courier New" w:hint="default"/>
      </w:rPr>
    </w:lvl>
    <w:lvl w:ilvl="2" w:tplc="8576A004" w:tentative="1">
      <w:start w:val="1"/>
      <w:numFmt w:val="bullet"/>
      <w:lvlText w:val=""/>
      <w:lvlJc w:val="left"/>
      <w:pPr>
        <w:ind w:left="2160" w:hanging="360"/>
      </w:pPr>
      <w:rPr>
        <w:rFonts w:ascii="Wingdings" w:hAnsi="Wingdings" w:hint="default"/>
      </w:rPr>
    </w:lvl>
    <w:lvl w:ilvl="3" w:tplc="3A8C6A80" w:tentative="1">
      <w:start w:val="1"/>
      <w:numFmt w:val="bullet"/>
      <w:lvlText w:val=""/>
      <w:lvlJc w:val="left"/>
      <w:pPr>
        <w:ind w:left="2880" w:hanging="360"/>
      </w:pPr>
      <w:rPr>
        <w:rFonts w:ascii="Symbol" w:hAnsi="Symbol" w:hint="default"/>
      </w:rPr>
    </w:lvl>
    <w:lvl w:ilvl="4" w:tplc="219E2EFA" w:tentative="1">
      <w:start w:val="1"/>
      <w:numFmt w:val="bullet"/>
      <w:lvlText w:val="o"/>
      <w:lvlJc w:val="left"/>
      <w:pPr>
        <w:ind w:left="3600" w:hanging="360"/>
      </w:pPr>
      <w:rPr>
        <w:rFonts w:ascii="Courier New" w:hAnsi="Courier New" w:cs="Courier New" w:hint="default"/>
      </w:rPr>
    </w:lvl>
    <w:lvl w:ilvl="5" w:tplc="7A3A966C" w:tentative="1">
      <w:start w:val="1"/>
      <w:numFmt w:val="bullet"/>
      <w:lvlText w:val=""/>
      <w:lvlJc w:val="left"/>
      <w:pPr>
        <w:ind w:left="4320" w:hanging="360"/>
      </w:pPr>
      <w:rPr>
        <w:rFonts w:ascii="Wingdings" w:hAnsi="Wingdings" w:hint="default"/>
      </w:rPr>
    </w:lvl>
    <w:lvl w:ilvl="6" w:tplc="42EEFF8E" w:tentative="1">
      <w:start w:val="1"/>
      <w:numFmt w:val="bullet"/>
      <w:lvlText w:val=""/>
      <w:lvlJc w:val="left"/>
      <w:pPr>
        <w:ind w:left="5040" w:hanging="360"/>
      </w:pPr>
      <w:rPr>
        <w:rFonts w:ascii="Symbol" w:hAnsi="Symbol" w:hint="default"/>
      </w:rPr>
    </w:lvl>
    <w:lvl w:ilvl="7" w:tplc="9D7E9172" w:tentative="1">
      <w:start w:val="1"/>
      <w:numFmt w:val="bullet"/>
      <w:lvlText w:val="o"/>
      <w:lvlJc w:val="left"/>
      <w:pPr>
        <w:ind w:left="5760" w:hanging="360"/>
      </w:pPr>
      <w:rPr>
        <w:rFonts w:ascii="Courier New" w:hAnsi="Courier New" w:cs="Courier New" w:hint="default"/>
      </w:rPr>
    </w:lvl>
    <w:lvl w:ilvl="8" w:tplc="5310F954" w:tentative="1">
      <w:start w:val="1"/>
      <w:numFmt w:val="bullet"/>
      <w:lvlText w:val=""/>
      <w:lvlJc w:val="left"/>
      <w:pPr>
        <w:ind w:left="6480" w:hanging="360"/>
      </w:pPr>
      <w:rPr>
        <w:rFonts w:ascii="Wingdings" w:hAnsi="Wingdings" w:hint="default"/>
      </w:rPr>
    </w:lvl>
  </w:abstractNum>
  <w:abstractNum w:abstractNumId="13">
    <w:nsid w:val="59816CE8"/>
    <w:multiLevelType w:val="multilevel"/>
    <w:tmpl w:val="B6EABA78"/>
    <w:lvl w:ilvl="0">
      <w:start w:val="2"/>
      <w:numFmt w:val="decimal"/>
      <w:lvlText w:val="%1."/>
      <w:lvlJc w:val="left"/>
      <w:pPr>
        <w:ind w:left="450" w:hanging="45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4">
    <w:nsid w:val="5CFE3FC7"/>
    <w:multiLevelType w:val="hybridMultilevel"/>
    <w:tmpl w:val="B2B2DA78"/>
    <w:lvl w:ilvl="0" w:tplc="7F94B704">
      <w:numFmt w:val="bullet"/>
      <w:lvlText w:val="-"/>
      <w:lvlJc w:val="left"/>
      <w:pPr>
        <w:ind w:left="1080" w:hanging="360"/>
      </w:pPr>
      <w:rPr>
        <w:rFonts w:ascii="Times New Roman" w:eastAsiaTheme="minorEastAsia" w:hAnsi="Times New Roman" w:cs="Times New Roman" w:hint="default"/>
      </w:rPr>
    </w:lvl>
    <w:lvl w:ilvl="1" w:tplc="97C4E87E" w:tentative="1">
      <w:start w:val="1"/>
      <w:numFmt w:val="bullet"/>
      <w:lvlText w:val="o"/>
      <w:lvlJc w:val="left"/>
      <w:pPr>
        <w:ind w:left="1800" w:hanging="360"/>
      </w:pPr>
      <w:rPr>
        <w:rFonts w:ascii="Courier New" w:hAnsi="Courier New" w:cs="Courier New" w:hint="default"/>
      </w:rPr>
    </w:lvl>
    <w:lvl w:ilvl="2" w:tplc="D4AA0264" w:tentative="1">
      <w:start w:val="1"/>
      <w:numFmt w:val="bullet"/>
      <w:lvlText w:val=""/>
      <w:lvlJc w:val="left"/>
      <w:pPr>
        <w:ind w:left="2520" w:hanging="360"/>
      </w:pPr>
      <w:rPr>
        <w:rFonts w:ascii="Wingdings" w:hAnsi="Wingdings" w:hint="default"/>
      </w:rPr>
    </w:lvl>
    <w:lvl w:ilvl="3" w:tplc="04C44B50" w:tentative="1">
      <w:start w:val="1"/>
      <w:numFmt w:val="bullet"/>
      <w:lvlText w:val=""/>
      <w:lvlJc w:val="left"/>
      <w:pPr>
        <w:ind w:left="3240" w:hanging="360"/>
      </w:pPr>
      <w:rPr>
        <w:rFonts w:ascii="Symbol" w:hAnsi="Symbol" w:hint="default"/>
      </w:rPr>
    </w:lvl>
    <w:lvl w:ilvl="4" w:tplc="ADCE6B1C" w:tentative="1">
      <w:start w:val="1"/>
      <w:numFmt w:val="bullet"/>
      <w:lvlText w:val="o"/>
      <w:lvlJc w:val="left"/>
      <w:pPr>
        <w:ind w:left="3960" w:hanging="360"/>
      </w:pPr>
      <w:rPr>
        <w:rFonts w:ascii="Courier New" w:hAnsi="Courier New" w:cs="Courier New" w:hint="default"/>
      </w:rPr>
    </w:lvl>
    <w:lvl w:ilvl="5" w:tplc="78DC15A2" w:tentative="1">
      <w:start w:val="1"/>
      <w:numFmt w:val="bullet"/>
      <w:lvlText w:val=""/>
      <w:lvlJc w:val="left"/>
      <w:pPr>
        <w:ind w:left="4680" w:hanging="360"/>
      </w:pPr>
      <w:rPr>
        <w:rFonts w:ascii="Wingdings" w:hAnsi="Wingdings" w:hint="default"/>
      </w:rPr>
    </w:lvl>
    <w:lvl w:ilvl="6" w:tplc="5BAEBE7E" w:tentative="1">
      <w:start w:val="1"/>
      <w:numFmt w:val="bullet"/>
      <w:lvlText w:val=""/>
      <w:lvlJc w:val="left"/>
      <w:pPr>
        <w:ind w:left="5400" w:hanging="360"/>
      </w:pPr>
      <w:rPr>
        <w:rFonts w:ascii="Symbol" w:hAnsi="Symbol" w:hint="default"/>
      </w:rPr>
    </w:lvl>
    <w:lvl w:ilvl="7" w:tplc="5F1ACCC8" w:tentative="1">
      <w:start w:val="1"/>
      <w:numFmt w:val="bullet"/>
      <w:lvlText w:val="o"/>
      <w:lvlJc w:val="left"/>
      <w:pPr>
        <w:ind w:left="6120" w:hanging="360"/>
      </w:pPr>
      <w:rPr>
        <w:rFonts w:ascii="Courier New" w:hAnsi="Courier New" w:cs="Courier New" w:hint="default"/>
      </w:rPr>
    </w:lvl>
    <w:lvl w:ilvl="8" w:tplc="C67CFD5C" w:tentative="1">
      <w:start w:val="1"/>
      <w:numFmt w:val="bullet"/>
      <w:lvlText w:val=""/>
      <w:lvlJc w:val="left"/>
      <w:pPr>
        <w:ind w:left="6840" w:hanging="360"/>
      </w:pPr>
      <w:rPr>
        <w:rFonts w:ascii="Wingdings" w:hAnsi="Wingdings" w:hint="default"/>
      </w:rPr>
    </w:lvl>
  </w:abstractNum>
  <w:abstractNum w:abstractNumId="15">
    <w:nsid w:val="611C3D27"/>
    <w:multiLevelType w:val="multilevel"/>
    <w:tmpl w:val="DEA0226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3AF6B43"/>
    <w:multiLevelType w:val="singleLevel"/>
    <w:tmpl w:val="11D8E6D2"/>
    <w:lvl w:ilvl="0">
      <w:start w:val="8"/>
      <w:numFmt w:val="bullet"/>
      <w:lvlText w:val="-"/>
      <w:lvlJc w:val="left"/>
      <w:pPr>
        <w:tabs>
          <w:tab w:val="num" w:pos="360"/>
        </w:tabs>
        <w:ind w:left="360" w:hanging="360"/>
      </w:pPr>
      <w:rPr>
        <w:rFonts w:hint="default"/>
      </w:rPr>
    </w:lvl>
  </w:abstractNum>
  <w:abstractNum w:abstractNumId="17">
    <w:nsid w:val="668F3B2A"/>
    <w:multiLevelType w:val="singleLevel"/>
    <w:tmpl w:val="11D8E6D2"/>
    <w:lvl w:ilvl="0">
      <w:start w:val="8"/>
      <w:numFmt w:val="bullet"/>
      <w:lvlText w:val="-"/>
      <w:lvlJc w:val="left"/>
      <w:pPr>
        <w:tabs>
          <w:tab w:val="num" w:pos="360"/>
        </w:tabs>
        <w:ind w:left="360" w:hanging="360"/>
      </w:pPr>
      <w:rPr>
        <w:rFonts w:hint="default"/>
      </w:rPr>
    </w:lvl>
  </w:abstractNum>
  <w:abstractNum w:abstractNumId="18">
    <w:nsid w:val="6CDB5B82"/>
    <w:multiLevelType w:val="hybridMultilevel"/>
    <w:tmpl w:val="9CCA646A"/>
    <w:lvl w:ilvl="0" w:tplc="D67C12CA">
      <w:start w:val="1"/>
      <w:numFmt w:val="bullet"/>
      <w:lvlText w:val="o"/>
      <w:lvlJc w:val="left"/>
      <w:pPr>
        <w:ind w:left="720" w:hanging="360"/>
      </w:pPr>
      <w:rPr>
        <w:rFonts w:ascii="Courier New" w:hAnsi="Courier New" w:cs="Courier New" w:hint="default"/>
      </w:rPr>
    </w:lvl>
    <w:lvl w:ilvl="1" w:tplc="2CFAD058" w:tentative="1">
      <w:start w:val="1"/>
      <w:numFmt w:val="bullet"/>
      <w:lvlText w:val="o"/>
      <w:lvlJc w:val="left"/>
      <w:pPr>
        <w:ind w:left="1440" w:hanging="360"/>
      </w:pPr>
      <w:rPr>
        <w:rFonts w:ascii="Courier New" w:hAnsi="Courier New" w:cs="Courier New" w:hint="default"/>
      </w:rPr>
    </w:lvl>
    <w:lvl w:ilvl="2" w:tplc="5B4E48EA" w:tentative="1">
      <w:start w:val="1"/>
      <w:numFmt w:val="bullet"/>
      <w:lvlText w:val=""/>
      <w:lvlJc w:val="left"/>
      <w:pPr>
        <w:ind w:left="2160" w:hanging="360"/>
      </w:pPr>
      <w:rPr>
        <w:rFonts w:ascii="Wingdings" w:hAnsi="Wingdings" w:hint="default"/>
      </w:rPr>
    </w:lvl>
    <w:lvl w:ilvl="3" w:tplc="985A4E88" w:tentative="1">
      <w:start w:val="1"/>
      <w:numFmt w:val="bullet"/>
      <w:lvlText w:val=""/>
      <w:lvlJc w:val="left"/>
      <w:pPr>
        <w:ind w:left="2880" w:hanging="360"/>
      </w:pPr>
      <w:rPr>
        <w:rFonts w:ascii="Symbol" w:hAnsi="Symbol" w:hint="default"/>
      </w:rPr>
    </w:lvl>
    <w:lvl w:ilvl="4" w:tplc="2DF20B2E" w:tentative="1">
      <w:start w:val="1"/>
      <w:numFmt w:val="bullet"/>
      <w:lvlText w:val="o"/>
      <w:lvlJc w:val="left"/>
      <w:pPr>
        <w:ind w:left="3600" w:hanging="360"/>
      </w:pPr>
      <w:rPr>
        <w:rFonts w:ascii="Courier New" w:hAnsi="Courier New" w:cs="Courier New" w:hint="default"/>
      </w:rPr>
    </w:lvl>
    <w:lvl w:ilvl="5" w:tplc="20B89AF8" w:tentative="1">
      <w:start w:val="1"/>
      <w:numFmt w:val="bullet"/>
      <w:lvlText w:val=""/>
      <w:lvlJc w:val="left"/>
      <w:pPr>
        <w:ind w:left="4320" w:hanging="360"/>
      </w:pPr>
      <w:rPr>
        <w:rFonts w:ascii="Wingdings" w:hAnsi="Wingdings" w:hint="default"/>
      </w:rPr>
    </w:lvl>
    <w:lvl w:ilvl="6" w:tplc="AED6D2AC" w:tentative="1">
      <w:start w:val="1"/>
      <w:numFmt w:val="bullet"/>
      <w:lvlText w:val=""/>
      <w:lvlJc w:val="left"/>
      <w:pPr>
        <w:ind w:left="5040" w:hanging="360"/>
      </w:pPr>
      <w:rPr>
        <w:rFonts w:ascii="Symbol" w:hAnsi="Symbol" w:hint="default"/>
      </w:rPr>
    </w:lvl>
    <w:lvl w:ilvl="7" w:tplc="9B22D55A" w:tentative="1">
      <w:start w:val="1"/>
      <w:numFmt w:val="bullet"/>
      <w:lvlText w:val="o"/>
      <w:lvlJc w:val="left"/>
      <w:pPr>
        <w:ind w:left="5760" w:hanging="360"/>
      </w:pPr>
      <w:rPr>
        <w:rFonts w:ascii="Courier New" w:hAnsi="Courier New" w:cs="Courier New" w:hint="default"/>
      </w:rPr>
    </w:lvl>
    <w:lvl w:ilvl="8" w:tplc="9126DB98" w:tentative="1">
      <w:start w:val="1"/>
      <w:numFmt w:val="bullet"/>
      <w:lvlText w:val=""/>
      <w:lvlJc w:val="left"/>
      <w:pPr>
        <w:ind w:left="6480" w:hanging="360"/>
      </w:pPr>
      <w:rPr>
        <w:rFonts w:ascii="Wingdings" w:hAnsi="Wingdings" w:hint="default"/>
      </w:rPr>
    </w:lvl>
  </w:abstractNum>
  <w:abstractNum w:abstractNumId="19">
    <w:nsid w:val="6F6D01A6"/>
    <w:multiLevelType w:val="hybridMultilevel"/>
    <w:tmpl w:val="A7BA0074"/>
    <w:lvl w:ilvl="0" w:tplc="8AF445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102A2A"/>
    <w:multiLevelType w:val="hybridMultilevel"/>
    <w:tmpl w:val="C6F4FD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0401CC"/>
    <w:multiLevelType w:val="hybridMultilevel"/>
    <w:tmpl w:val="1E6EC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57E37A6"/>
    <w:multiLevelType w:val="hybridMultilevel"/>
    <w:tmpl w:val="53C08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3"/>
  </w:num>
  <w:num w:numId="5">
    <w:abstractNumId w:val="14"/>
  </w:num>
  <w:num w:numId="6">
    <w:abstractNumId w:val="18"/>
  </w:num>
  <w:num w:numId="7">
    <w:abstractNumId w:val="12"/>
  </w:num>
  <w:num w:numId="8">
    <w:abstractNumId w:val="5"/>
  </w:num>
  <w:num w:numId="9">
    <w:abstractNumId w:val="20"/>
  </w:num>
  <w:num w:numId="10">
    <w:abstractNumId w:val="2"/>
  </w:num>
  <w:num w:numId="11">
    <w:abstractNumId w:val="6"/>
  </w:num>
  <w:num w:numId="12">
    <w:abstractNumId w:val="16"/>
  </w:num>
  <w:num w:numId="13">
    <w:abstractNumId w:val="17"/>
  </w:num>
  <w:num w:numId="14">
    <w:abstractNumId w:val="1"/>
  </w:num>
  <w:num w:numId="15">
    <w:abstractNumId w:val="8"/>
  </w:num>
  <w:num w:numId="16">
    <w:abstractNumId w:val="21"/>
  </w:num>
  <w:num w:numId="17">
    <w:abstractNumId w:val="9"/>
  </w:num>
  <w:num w:numId="18">
    <w:abstractNumId w:val="22"/>
  </w:num>
  <w:num w:numId="19">
    <w:abstractNumId w:val="11"/>
  </w:num>
  <w:num w:numId="20">
    <w:abstractNumId w:val="3"/>
  </w:num>
  <w:num w:numId="21">
    <w:abstractNumId w:val="19"/>
  </w:num>
  <w:num w:numId="22">
    <w:abstractNumId w:val="4"/>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hdrShapeDefaults>
    <o:shapedefaults v:ext="edit" spidmax="4098"/>
    <o:shapelayout v:ext="edit">
      <o:idmap v:ext="edit" data="2"/>
      <o:rules v:ext="edit">
        <o:r id="V:Rule1" type="connector" idref="#Line 303"/>
        <o:r id="V:Rule2" type="connector" idref="#Line 304"/>
        <o:r id="V:Rule3" type="connector" idref="#Line 305"/>
        <o:r id="V:Rule4" type="connector" idref="#Line 307"/>
        <o:r id="V:Rule5" type="connector" idref="#Line 306"/>
        <o:r id="V:Rule6" type="connector" idref="#Line 309"/>
        <o:r id="V:Rule7" type="connector" idref="#Line 308"/>
        <o:r id="V:Rule8" type="connector" idref="#Line 310"/>
        <o:r id="V:Rule9" type="connector" idref="#Line 311"/>
        <o:r id="V:Rule10" type="connector" idref="#Line 312"/>
      </o:rules>
    </o:shapelayout>
  </w:hdrShapeDefaults>
  <w:footnotePr>
    <w:footnote w:id="-1"/>
    <w:footnote w:id="0"/>
  </w:footnotePr>
  <w:endnotePr>
    <w:endnote w:id="-1"/>
    <w:endnote w:id="0"/>
  </w:endnotePr>
  <w:compat>
    <w:useFELayout/>
  </w:compat>
  <w:rsids>
    <w:rsidRoot w:val="00716D16"/>
    <w:rsid w:val="00032778"/>
    <w:rsid w:val="0003431F"/>
    <w:rsid w:val="0005726B"/>
    <w:rsid w:val="00082332"/>
    <w:rsid w:val="00097817"/>
    <w:rsid w:val="000A7F23"/>
    <w:rsid w:val="000C75B3"/>
    <w:rsid w:val="000D5C38"/>
    <w:rsid w:val="0011081B"/>
    <w:rsid w:val="001126BC"/>
    <w:rsid w:val="00115711"/>
    <w:rsid w:val="00126C2B"/>
    <w:rsid w:val="001515C3"/>
    <w:rsid w:val="0015517A"/>
    <w:rsid w:val="00157958"/>
    <w:rsid w:val="00174BB1"/>
    <w:rsid w:val="0019220A"/>
    <w:rsid w:val="001E22D3"/>
    <w:rsid w:val="00212AAE"/>
    <w:rsid w:val="00220051"/>
    <w:rsid w:val="00246D2C"/>
    <w:rsid w:val="0025312F"/>
    <w:rsid w:val="002B5A8A"/>
    <w:rsid w:val="002D08AD"/>
    <w:rsid w:val="002D5E12"/>
    <w:rsid w:val="002E0CB0"/>
    <w:rsid w:val="002E2A63"/>
    <w:rsid w:val="002F754E"/>
    <w:rsid w:val="00321912"/>
    <w:rsid w:val="003363AE"/>
    <w:rsid w:val="00393596"/>
    <w:rsid w:val="00394877"/>
    <w:rsid w:val="00394A58"/>
    <w:rsid w:val="003A2661"/>
    <w:rsid w:val="003C2670"/>
    <w:rsid w:val="00416C5D"/>
    <w:rsid w:val="0042589D"/>
    <w:rsid w:val="0044346E"/>
    <w:rsid w:val="00494115"/>
    <w:rsid w:val="004A6CE5"/>
    <w:rsid w:val="004E29BD"/>
    <w:rsid w:val="00501CA0"/>
    <w:rsid w:val="00523F82"/>
    <w:rsid w:val="00580F7E"/>
    <w:rsid w:val="00583FD4"/>
    <w:rsid w:val="005E3763"/>
    <w:rsid w:val="005F03DF"/>
    <w:rsid w:val="0061527C"/>
    <w:rsid w:val="006304EB"/>
    <w:rsid w:val="0066732A"/>
    <w:rsid w:val="0067349B"/>
    <w:rsid w:val="00684F5F"/>
    <w:rsid w:val="006A0018"/>
    <w:rsid w:val="006C7750"/>
    <w:rsid w:val="006E0486"/>
    <w:rsid w:val="006F656B"/>
    <w:rsid w:val="006F7CFE"/>
    <w:rsid w:val="00716D16"/>
    <w:rsid w:val="00767BDE"/>
    <w:rsid w:val="007810CE"/>
    <w:rsid w:val="007C1F1E"/>
    <w:rsid w:val="007D2594"/>
    <w:rsid w:val="007E40B8"/>
    <w:rsid w:val="007E46AF"/>
    <w:rsid w:val="007F499B"/>
    <w:rsid w:val="00802C91"/>
    <w:rsid w:val="0084664C"/>
    <w:rsid w:val="008806A8"/>
    <w:rsid w:val="008A4DDD"/>
    <w:rsid w:val="008B01D2"/>
    <w:rsid w:val="008B4BDE"/>
    <w:rsid w:val="008B4ECA"/>
    <w:rsid w:val="008C6DB2"/>
    <w:rsid w:val="0092102F"/>
    <w:rsid w:val="00921FE2"/>
    <w:rsid w:val="00942EF2"/>
    <w:rsid w:val="00943D88"/>
    <w:rsid w:val="00952F1E"/>
    <w:rsid w:val="0097341D"/>
    <w:rsid w:val="00975F91"/>
    <w:rsid w:val="00992DA1"/>
    <w:rsid w:val="009932DE"/>
    <w:rsid w:val="009C7291"/>
    <w:rsid w:val="00A0457A"/>
    <w:rsid w:val="00A04A78"/>
    <w:rsid w:val="00A36E1E"/>
    <w:rsid w:val="00A46AAF"/>
    <w:rsid w:val="00A64501"/>
    <w:rsid w:val="00A652AA"/>
    <w:rsid w:val="00A853BD"/>
    <w:rsid w:val="00AA0DD4"/>
    <w:rsid w:val="00AC4361"/>
    <w:rsid w:val="00AF408D"/>
    <w:rsid w:val="00AF6050"/>
    <w:rsid w:val="00B54DA1"/>
    <w:rsid w:val="00B67A76"/>
    <w:rsid w:val="00B74809"/>
    <w:rsid w:val="00B8114F"/>
    <w:rsid w:val="00B950CF"/>
    <w:rsid w:val="00BA6A2D"/>
    <w:rsid w:val="00BB2A05"/>
    <w:rsid w:val="00BB7920"/>
    <w:rsid w:val="00BC242D"/>
    <w:rsid w:val="00C544BE"/>
    <w:rsid w:val="00C656F6"/>
    <w:rsid w:val="00C65AC1"/>
    <w:rsid w:val="00C66527"/>
    <w:rsid w:val="00C91223"/>
    <w:rsid w:val="00CB1006"/>
    <w:rsid w:val="00CD1555"/>
    <w:rsid w:val="00D1162F"/>
    <w:rsid w:val="00D15A1A"/>
    <w:rsid w:val="00D35107"/>
    <w:rsid w:val="00D377F0"/>
    <w:rsid w:val="00D46CFC"/>
    <w:rsid w:val="00D93A53"/>
    <w:rsid w:val="00E120EA"/>
    <w:rsid w:val="00E13F6D"/>
    <w:rsid w:val="00E35DB9"/>
    <w:rsid w:val="00E37669"/>
    <w:rsid w:val="00E553B5"/>
    <w:rsid w:val="00E60366"/>
    <w:rsid w:val="00EB6263"/>
    <w:rsid w:val="00EC5941"/>
    <w:rsid w:val="00ED4F26"/>
    <w:rsid w:val="00EF0236"/>
    <w:rsid w:val="00EF54A6"/>
    <w:rsid w:val="00F332D5"/>
    <w:rsid w:val="00F53287"/>
    <w:rsid w:val="00F734B1"/>
    <w:rsid w:val="00F9639D"/>
    <w:rsid w:val="00FB2DF8"/>
    <w:rsid w:val="00FC36EC"/>
    <w:rsid w:val="00FF4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1" type="connector" idref="#_x0000_s1090"/>
        <o:r id="V:Rule42" type="connector" idref="#_x0000_s1118"/>
        <o:r id="V:Rule43" type="connector" idref="#_x0000_s1106"/>
        <o:r id="V:Rule44" type="connector" idref="#_x0000_s1112"/>
        <o:r id="V:Rule45" type="connector" idref="#_x0000_s1122"/>
        <o:r id="V:Rule46" type="connector" idref="#_x0000_s1093"/>
        <o:r id="V:Rule47" type="connector" idref="#_x0000_s1085"/>
        <o:r id="V:Rule48" type="connector" idref="#_x0000_s1104"/>
        <o:r id="V:Rule49" type="connector" idref="#_x0000_s1120"/>
        <o:r id="V:Rule50" type="connector" idref="#_x0000_s1108"/>
        <o:r id="V:Rule51" type="connector" idref="#_x0000_s1111"/>
        <o:r id="V:Rule52" type="connector" idref="#_x0000_s1103"/>
        <o:r id="V:Rule53" type="connector" idref="#_x0000_s1124"/>
        <o:r id="V:Rule54" type="connector" idref="#_x0000_s1077"/>
        <o:r id="V:Rule55" type="connector" idref="#_x0000_s1113"/>
        <o:r id="V:Rule56" type="connector" idref="#_x0000_s1070"/>
        <o:r id="V:Rule57" type="connector" idref="#_x0000_s1110"/>
        <o:r id="V:Rule58" type="connector" idref="#_x0000_s1098"/>
        <o:r id="V:Rule59" type="connector" idref="#_x0000_s1073"/>
        <o:r id="V:Rule60" type="connector" idref="#_x0000_s1116"/>
        <o:r id="V:Rule61" type="connector" idref="#_x0000_s1102"/>
        <o:r id="V:Rule62" type="connector" idref="#_x0000_s1075"/>
        <o:r id="V:Rule63" type="connector" idref="#_x0000_s1061"/>
        <o:r id="V:Rule64" type="connector" idref="#_x0000_s1114"/>
        <o:r id="V:Rule65" type="connector" idref="#_x0000_s1126"/>
        <o:r id="V:Rule66" type="connector" idref="#_x0000_s1099"/>
        <o:r id="V:Rule67" type="connector" idref="#_x0000_s1105"/>
        <o:r id="V:Rule68" type="connector" idref="#_x0000_s1097"/>
        <o:r id="V:Rule69" type="connector" idref="#_x0000_s1079"/>
        <o:r id="V:Rule70" type="connector" idref="#_x0000_s1074"/>
        <o:r id="V:Rule71" type="connector" idref="#_x0000_s1109"/>
        <o:r id="V:Rule72" type="connector" idref="#_x0000_s1086"/>
        <o:r id="V:Rule73" type="connector" idref="#_x0000_s1100"/>
        <o:r id="V:Rule74" type="connector" idref="#_x0000_s1123"/>
        <o:r id="V:Rule75" type="connector" idref="#_x0000_s1101"/>
        <o:r id="V:Rule76" type="connector" idref="#_x0000_s1059"/>
        <o:r id="V:Rule77" type="connector" idref="#_x0000_s1107"/>
        <o:r id="V:Rule78" type="connector" idref="#_x0000_s1058"/>
        <o:r id="V:Rule79" type="connector" idref="#_x0000_s1060"/>
        <o:r id="V:Rule80"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DA1"/>
  </w:style>
  <w:style w:type="paragraph" w:styleId="1">
    <w:name w:val="heading 1"/>
    <w:basedOn w:val="a"/>
    <w:link w:val="10"/>
    <w:qFormat/>
    <w:rsid w:val="00716D16"/>
    <w:pPr>
      <w:spacing w:before="100" w:beforeAutospacing="1" w:after="100" w:afterAutospacing="1" w:line="360" w:lineRule="auto"/>
      <w:jc w:val="both"/>
      <w:outlineLvl w:val="0"/>
    </w:pPr>
    <w:rPr>
      <w:rFonts w:ascii="Arial" w:eastAsia="Times New Roman" w:hAnsi="Arial" w:cs="Times New Roman"/>
      <w:b/>
      <w:bCs/>
      <w:kern w:val="36"/>
      <w:sz w:val="48"/>
      <w:szCs w:val="48"/>
      <w:lang w:val="uk-UA"/>
    </w:rPr>
  </w:style>
  <w:style w:type="paragraph" w:styleId="2">
    <w:name w:val="heading 2"/>
    <w:basedOn w:val="a"/>
    <w:next w:val="a"/>
    <w:link w:val="20"/>
    <w:qFormat/>
    <w:rsid w:val="00716D16"/>
    <w:pPr>
      <w:suppressAutoHyphens/>
      <w:spacing w:after="0" w:line="336" w:lineRule="auto"/>
      <w:ind w:left="851" w:firstLine="567"/>
      <w:jc w:val="both"/>
      <w:outlineLvl w:val="1"/>
    </w:pPr>
    <w:rPr>
      <w:rFonts w:ascii="Times New Roman" w:eastAsia="Times New Roman" w:hAnsi="Times New Roman" w:cs="Times New Roman"/>
      <w:b/>
      <w:sz w:val="28"/>
      <w:szCs w:val="24"/>
      <w:lang w:val="uk-UA"/>
    </w:rPr>
  </w:style>
  <w:style w:type="paragraph" w:styleId="3">
    <w:name w:val="heading 3"/>
    <w:basedOn w:val="a"/>
    <w:next w:val="a"/>
    <w:link w:val="30"/>
    <w:qFormat/>
    <w:rsid w:val="00716D16"/>
    <w:pPr>
      <w:suppressAutoHyphens/>
      <w:spacing w:after="0" w:line="336" w:lineRule="auto"/>
      <w:ind w:left="851" w:firstLine="567"/>
      <w:jc w:val="both"/>
      <w:outlineLvl w:val="2"/>
    </w:pPr>
    <w:rPr>
      <w:rFonts w:ascii="Times New Roman" w:eastAsia="Times New Roman" w:hAnsi="Times New Roman" w:cs="Times New Roman"/>
      <w:b/>
      <w:sz w:val="28"/>
      <w:szCs w:val="24"/>
      <w:lang w:val="uk-UA"/>
    </w:rPr>
  </w:style>
  <w:style w:type="paragraph" w:styleId="4">
    <w:name w:val="heading 4"/>
    <w:basedOn w:val="a"/>
    <w:next w:val="a"/>
    <w:link w:val="40"/>
    <w:qFormat/>
    <w:rsid w:val="00716D16"/>
    <w:pPr>
      <w:suppressAutoHyphens/>
      <w:spacing w:after="0" w:line="336" w:lineRule="auto"/>
      <w:ind w:firstLine="567"/>
      <w:jc w:val="center"/>
      <w:outlineLvl w:val="3"/>
    </w:pPr>
    <w:rPr>
      <w:rFonts w:ascii="Times New Roman" w:eastAsia="Times New Roman" w:hAnsi="Times New Roman" w:cs="Times New Roman"/>
      <w:b/>
      <w:sz w:val="28"/>
      <w:szCs w:val="24"/>
      <w:lang w:val="uk-UA"/>
    </w:rPr>
  </w:style>
  <w:style w:type="paragraph" w:styleId="5">
    <w:name w:val="heading 5"/>
    <w:basedOn w:val="a"/>
    <w:next w:val="a"/>
    <w:link w:val="50"/>
    <w:qFormat/>
    <w:rsid w:val="00716D16"/>
    <w:pPr>
      <w:spacing w:before="240" w:after="60" w:line="360" w:lineRule="auto"/>
      <w:jc w:val="both"/>
      <w:outlineLvl w:val="4"/>
    </w:pPr>
    <w:rPr>
      <w:rFonts w:ascii="Arial" w:eastAsia="Times New Roman" w:hAnsi="Arial" w:cs="Times New Roman"/>
      <w:b/>
      <w:bCs/>
      <w:i/>
      <w:iCs/>
      <w:sz w:val="26"/>
      <w:szCs w:val="26"/>
      <w:lang w:val="uk-UA"/>
    </w:rPr>
  </w:style>
  <w:style w:type="paragraph" w:styleId="6">
    <w:name w:val="heading 6"/>
    <w:basedOn w:val="a"/>
    <w:next w:val="a"/>
    <w:link w:val="60"/>
    <w:uiPriority w:val="9"/>
    <w:semiHidden/>
    <w:unhideWhenUsed/>
    <w:qFormat/>
    <w:rsid w:val="00716D16"/>
    <w:pPr>
      <w:spacing w:before="240" w:after="60" w:line="360" w:lineRule="auto"/>
      <w:jc w:val="both"/>
      <w:outlineLvl w:val="5"/>
    </w:pPr>
    <w:rPr>
      <w:rFonts w:ascii="Calibri" w:eastAsia="Times New Roman" w:hAnsi="Calibri" w:cs="Times New Roman"/>
      <w:b/>
      <w:bCs/>
      <w:lang w:val="uk-UA"/>
    </w:rPr>
  </w:style>
  <w:style w:type="paragraph" w:styleId="9">
    <w:name w:val="heading 9"/>
    <w:basedOn w:val="a"/>
    <w:next w:val="a"/>
    <w:link w:val="90"/>
    <w:qFormat/>
    <w:rsid w:val="00716D16"/>
    <w:pPr>
      <w:keepNext/>
      <w:shd w:val="clear" w:color="auto" w:fill="FFFFFF"/>
      <w:tabs>
        <w:tab w:val="right" w:pos="9624"/>
      </w:tabs>
      <w:spacing w:before="307" w:after="0" w:line="240" w:lineRule="auto"/>
      <w:ind w:left="331"/>
      <w:jc w:val="both"/>
      <w:outlineLvl w:val="8"/>
    </w:pPr>
    <w:rPr>
      <w:rFonts w:ascii="Arial" w:eastAsia="Times New Roman" w:hAnsi="Arial" w:cs="Times New Roman"/>
      <w:spacing w:val="-4"/>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6D16"/>
    <w:rPr>
      <w:rFonts w:ascii="Arial" w:eastAsia="Times New Roman" w:hAnsi="Arial" w:cs="Times New Roman"/>
      <w:b/>
      <w:bCs/>
      <w:kern w:val="36"/>
      <w:sz w:val="48"/>
      <w:szCs w:val="48"/>
      <w:lang w:val="uk-UA"/>
    </w:rPr>
  </w:style>
  <w:style w:type="character" w:customStyle="1" w:styleId="20">
    <w:name w:val="Заголовок 2 Знак"/>
    <w:basedOn w:val="a0"/>
    <w:link w:val="2"/>
    <w:rsid w:val="00716D16"/>
    <w:rPr>
      <w:rFonts w:ascii="Times New Roman" w:eastAsia="Times New Roman" w:hAnsi="Times New Roman" w:cs="Times New Roman"/>
      <w:b/>
      <w:sz w:val="28"/>
      <w:szCs w:val="24"/>
      <w:lang w:val="uk-UA"/>
    </w:rPr>
  </w:style>
  <w:style w:type="character" w:customStyle="1" w:styleId="30">
    <w:name w:val="Заголовок 3 Знак"/>
    <w:basedOn w:val="a0"/>
    <w:link w:val="3"/>
    <w:rsid w:val="00716D16"/>
    <w:rPr>
      <w:rFonts w:ascii="Times New Roman" w:eastAsia="Times New Roman" w:hAnsi="Times New Roman" w:cs="Times New Roman"/>
      <w:b/>
      <w:sz w:val="28"/>
      <w:szCs w:val="24"/>
      <w:lang w:val="uk-UA"/>
    </w:rPr>
  </w:style>
  <w:style w:type="character" w:customStyle="1" w:styleId="40">
    <w:name w:val="Заголовок 4 Знак"/>
    <w:basedOn w:val="a0"/>
    <w:link w:val="4"/>
    <w:rsid w:val="00716D16"/>
    <w:rPr>
      <w:rFonts w:ascii="Times New Roman" w:eastAsia="Times New Roman" w:hAnsi="Times New Roman" w:cs="Times New Roman"/>
      <w:b/>
      <w:sz w:val="28"/>
      <w:szCs w:val="24"/>
      <w:lang w:val="uk-UA"/>
    </w:rPr>
  </w:style>
  <w:style w:type="character" w:customStyle="1" w:styleId="50">
    <w:name w:val="Заголовок 5 Знак"/>
    <w:basedOn w:val="a0"/>
    <w:link w:val="5"/>
    <w:rsid w:val="00716D16"/>
    <w:rPr>
      <w:rFonts w:ascii="Arial" w:eastAsia="Times New Roman" w:hAnsi="Arial" w:cs="Times New Roman"/>
      <w:b/>
      <w:bCs/>
      <w:i/>
      <w:iCs/>
      <w:sz w:val="26"/>
      <w:szCs w:val="26"/>
      <w:lang w:val="uk-UA"/>
    </w:rPr>
  </w:style>
  <w:style w:type="character" w:customStyle="1" w:styleId="60">
    <w:name w:val="Заголовок 6 Знак"/>
    <w:basedOn w:val="a0"/>
    <w:link w:val="6"/>
    <w:uiPriority w:val="9"/>
    <w:semiHidden/>
    <w:rsid w:val="00716D16"/>
    <w:rPr>
      <w:rFonts w:ascii="Calibri" w:eastAsia="Times New Roman" w:hAnsi="Calibri" w:cs="Times New Roman"/>
      <w:b/>
      <w:bCs/>
      <w:lang w:val="uk-UA"/>
    </w:rPr>
  </w:style>
  <w:style w:type="character" w:customStyle="1" w:styleId="90">
    <w:name w:val="Заголовок 9 Знак"/>
    <w:basedOn w:val="a0"/>
    <w:link w:val="9"/>
    <w:rsid w:val="00716D16"/>
    <w:rPr>
      <w:rFonts w:ascii="Arial" w:eastAsia="Times New Roman" w:hAnsi="Arial" w:cs="Times New Roman"/>
      <w:spacing w:val="-4"/>
      <w:sz w:val="28"/>
      <w:szCs w:val="28"/>
      <w:shd w:val="clear" w:color="auto" w:fill="FFFFFF"/>
      <w:lang w:val="uk-UA"/>
    </w:rPr>
  </w:style>
  <w:style w:type="paragraph" w:styleId="a3">
    <w:name w:val="Normal (Web)"/>
    <w:basedOn w:val="a"/>
    <w:rsid w:val="00716D16"/>
    <w:pPr>
      <w:spacing w:before="100" w:beforeAutospacing="1" w:after="100" w:afterAutospacing="1" w:line="360" w:lineRule="auto"/>
      <w:jc w:val="both"/>
    </w:pPr>
    <w:rPr>
      <w:rFonts w:ascii="Arial" w:eastAsia="Times New Roman" w:hAnsi="Arial" w:cs="Times New Roman"/>
      <w:sz w:val="24"/>
      <w:szCs w:val="20"/>
      <w:lang w:val="uk-UA"/>
    </w:rPr>
  </w:style>
  <w:style w:type="paragraph" w:styleId="a4">
    <w:name w:val="Body Text"/>
    <w:basedOn w:val="a"/>
    <w:link w:val="a5"/>
    <w:semiHidden/>
    <w:rsid w:val="00716D16"/>
    <w:pPr>
      <w:tabs>
        <w:tab w:val="left" w:pos="284"/>
      </w:tabs>
      <w:spacing w:after="0" w:line="360" w:lineRule="auto"/>
      <w:jc w:val="both"/>
    </w:pPr>
    <w:rPr>
      <w:rFonts w:ascii="Times New Roman" w:eastAsia="Times New Roman" w:hAnsi="Times New Roman" w:cs="Times New Roman"/>
      <w:sz w:val="24"/>
      <w:szCs w:val="20"/>
      <w:u w:val="single"/>
      <w:lang w:val="uk-UA"/>
    </w:rPr>
  </w:style>
  <w:style w:type="character" w:customStyle="1" w:styleId="a5">
    <w:name w:val="Основной текст Знак"/>
    <w:basedOn w:val="a0"/>
    <w:link w:val="a4"/>
    <w:semiHidden/>
    <w:rsid w:val="00716D16"/>
    <w:rPr>
      <w:rFonts w:ascii="Times New Roman" w:eastAsia="Times New Roman" w:hAnsi="Times New Roman" w:cs="Times New Roman"/>
      <w:sz w:val="24"/>
      <w:szCs w:val="20"/>
      <w:u w:val="single"/>
      <w:lang w:val="uk-UA"/>
    </w:rPr>
  </w:style>
  <w:style w:type="paragraph" w:styleId="a6">
    <w:name w:val="footer"/>
    <w:basedOn w:val="a"/>
    <w:link w:val="a7"/>
    <w:semiHidden/>
    <w:rsid w:val="00716D16"/>
    <w:pPr>
      <w:tabs>
        <w:tab w:val="center" w:pos="4677"/>
        <w:tab w:val="right" w:pos="9355"/>
      </w:tabs>
      <w:spacing w:after="0" w:line="360" w:lineRule="auto"/>
      <w:jc w:val="both"/>
    </w:pPr>
    <w:rPr>
      <w:rFonts w:ascii="Arial" w:eastAsia="Times New Roman" w:hAnsi="Arial" w:cs="Times New Roman"/>
      <w:sz w:val="24"/>
      <w:szCs w:val="20"/>
      <w:lang w:val="uk-UA"/>
    </w:rPr>
  </w:style>
  <w:style w:type="character" w:customStyle="1" w:styleId="a7">
    <w:name w:val="Нижний колонтитул Знак"/>
    <w:basedOn w:val="a0"/>
    <w:link w:val="a6"/>
    <w:semiHidden/>
    <w:rsid w:val="00716D16"/>
    <w:rPr>
      <w:rFonts w:ascii="Arial" w:eastAsia="Times New Roman" w:hAnsi="Arial" w:cs="Times New Roman"/>
      <w:sz w:val="24"/>
      <w:szCs w:val="20"/>
      <w:lang w:val="uk-UA"/>
    </w:rPr>
  </w:style>
  <w:style w:type="character" w:styleId="a8">
    <w:name w:val="page number"/>
    <w:basedOn w:val="a0"/>
    <w:semiHidden/>
    <w:rsid w:val="00716D16"/>
  </w:style>
  <w:style w:type="paragraph" w:styleId="a9">
    <w:name w:val="header"/>
    <w:basedOn w:val="a"/>
    <w:link w:val="aa"/>
    <w:rsid w:val="00716D16"/>
    <w:pPr>
      <w:tabs>
        <w:tab w:val="center" w:pos="4677"/>
        <w:tab w:val="right" w:pos="9355"/>
      </w:tabs>
      <w:spacing w:after="0" w:line="360" w:lineRule="auto"/>
      <w:jc w:val="both"/>
    </w:pPr>
    <w:rPr>
      <w:rFonts w:ascii="Arial" w:eastAsia="Times New Roman" w:hAnsi="Arial" w:cs="Times New Roman"/>
      <w:sz w:val="24"/>
      <w:szCs w:val="20"/>
      <w:lang w:val="uk-UA"/>
    </w:rPr>
  </w:style>
  <w:style w:type="character" w:customStyle="1" w:styleId="aa">
    <w:name w:val="Верхний колонтитул Знак"/>
    <w:basedOn w:val="a0"/>
    <w:link w:val="a9"/>
    <w:rsid w:val="00716D16"/>
    <w:rPr>
      <w:rFonts w:ascii="Arial" w:eastAsia="Times New Roman" w:hAnsi="Arial" w:cs="Times New Roman"/>
      <w:sz w:val="24"/>
      <w:szCs w:val="20"/>
      <w:lang w:val="uk-UA"/>
    </w:rPr>
  </w:style>
  <w:style w:type="paragraph" w:styleId="ab">
    <w:name w:val="Body Text Indent"/>
    <w:basedOn w:val="a"/>
    <w:link w:val="ac"/>
    <w:semiHidden/>
    <w:rsid w:val="00716D16"/>
    <w:pPr>
      <w:spacing w:after="120" w:line="360" w:lineRule="auto"/>
      <w:ind w:left="283" w:firstLine="567"/>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semiHidden/>
    <w:rsid w:val="00716D16"/>
    <w:rPr>
      <w:rFonts w:ascii="Times New Roman" w:eastAsia="Times New Roman" w:hAnsi="Times New Roman" w:cs="Times New Roman"/>
      <w:sz w:val="28"/>
      <w:szCs w:val="24"/>
    </w:rPr>
  </w:style>
  <w:style w:type="paragraph" w:styleId="31">
    <w:name w:val="Body Text Indent 3"/>
    <w:basedOn w:val="a"/>
    <w:link w:val="32"/>
    <w:semiHidden/>
    <w:rsid w:val="00716D16"/>
    <w:pPr>
      <w:spacing w:after="120" w:line="360" w:lineRule="auto"/>
      <w:ind w:left="283" w:firstLine="567"/>
      <w:jc w:val="both"/>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semiHidden/>
    <w:rsid w:val="00716D16"/>
    <w:rPr>
      <w:rFonts w:ascii="Times New Roman" w:eastAsia="Times New Roman" w:hAnsi="Times New Roman" w:cs="Times New Roman"/>
      <w:sz w:val="16"/>
      <w:szCs w:val="16"/>
    </w:rPr>
  </w:style>
  <w:style w:type="paragraph" w:styleId="ad">
    <w:name w:val="caption"/>
    <w:basedOn w:val="a"/>
    <w:next w:val="a"/>
    <w:qFormat/>
    <w:rsid w:val="00716D16"/>
    <w:pPr>
      <w:suppressAutoHyphens/>
      <w:spacing w:after="0" w:line="336" w:lineRule="auto"/>
      <w:ind w:firstLine="567"/>
      <w:jc w:val="center"/>
    </w:pPr>
    <w:rPr>
      <w:rFonts w:ascii="Times New Roman" w:eastAsia="Times New Roman" w:hAnsi="Times New Roman" w:cs="Times New Roman"/>
      <w:sz w:val="28"/>
      <w:szCs w:val="24"/>
      <w:lang w:val="uk-UA"/>
    </w:rPr>
  </w:style>
  <w:style w:type="paragraph" w:styleId="11">
    <w:name w:val="toc 1"/>
    <w:basedOn w:val="a"/>
    <w:next w:val="a"/>
    <w:autoRedefine/>
    <w:semiHidden/>
    <w:rsid w:val="00716D16"/>
    <w:pPr>
      <w:tabs>
        <w:tab w:val="right" w:leader="dot" w:pos="9355"/>
      </w:tabs>
      <w:spacing w:after="0" w:line="336" w:lineRule="auto"/>
      <w:ind w:right="851" w:firstLine="567"/>
    </w:pPr>
    <w:rPr>
      <w:rFonts w:ascii="Times New Roman" w:eastAsia="Times New Roman" w:hAnsi="Times New Roman" w:cs="Times New Roman"/>
      <w:caps/>
      <w:sz w:val="28"/>
      <w:szCs w:val="24"/>
    </w:rPr>
  </w:style>
  <w:style w:type="paragraph" w:customStyle="1" w:styleId="ae">
    <w:name w:val="Переменные"/>
    <w:basedOn w:val="a4"/>
    <w:rsid w:val="00716D16"/>
    <w:pPr>
      <w:tabs>
        <w:tab w:val="clear" w:pos="284"/>
        <w:tab w:val="left" w:pos="482"/>
      </w:tabs>
      <w:spacing w:line="336" w:lineRule="auto"/>
      <w:ind w:left="482" w:hanging="482"/>
    </w:pPr>
    <w:rPr>
      <w:sz w:val="28"/>
      <w:szCs w:val="24"/>
      <w:u w:val="none"/>
      <w:lang w:val="ru-RU"/>
    </w:rPr>
  </w:style>
  <w:style w:type="character" w:customStyle="1" w:styleId="af">
    <w:name w:val="Схема документа Знак"/>
    <w:basedOn w:val="a0"/>
    <w:link w:val="af0"/>
    <w:semiHidden/>
    <w:rsid w:val="00716D16"/>
    <w:rPr>
      <w:rFonts w:ascii="Times New Roman" w:eastAsia="Times New Roman" w:hAnsi="Times New Roman" w:cs="Times New Roman"/>
      <w:sz w:val="24"/>
      <w:szCs w:val="24"/>
      <w:shd w:val="clear" w:color="auto" w:fill="000080"/>
    </w:rPr>
  </w:style>
  <w:style w:type="paragraph" w:styleId="af0">
    <w:name w:val="Document Map"/>
    <w:basedOn w:val="a"/>
    <w:link w:val="af"/>
    <w:semiHidden/>
    <w:rsid w:val="00716D16"/>
    <w:pPr>
      <w:shd w:val="clear" w:color="auto" w:fill="000080"/>
      <w:spacing w:after="0" w:line="360" w:lineRule="auto"/>
      <w:ind w:firstLine="567"/>
      <w:jc w:val="both"/>
    </w:pPr>
    <w:rPr>
      <w:rFonts w:ascii="Times New Roman" w:eastAsia="Times New Roman" w:hAnsi="Times New Roman" w:cs="Times New Roman"/>
      <w:sz w:val="24"/>
      <w:szCs w:val="24"/>
    </w:rPr>
  </w:style>
  <w:style w:type="character" w:customStyle="1" w:styleId="12">
    <w:name w:val="Схема документа Знак1"/>
    <w:basedOn w:val="a0"/>
    <w:uiPriority w:val="99"/>
    <w:semiHidden/>
    <w:rsid w:val="00716D16"/>
    <w:rPr>
      <w:rFonts w:ascii="Tahoma" w:hAnsi="Tahoma" w:cs="Tahoma"/>
      <w:sz w:val="16"/>
      <w:szCs w:val="16"/>
    </w:rPr>
  </w:style>
  <w:style w:type="paragraph" w:customStyle="1" w:styleId="af1">
    <w:name w:val="Формула"/>
    <w:basedOn w:val="a4"/>
    <w:rsid w:val="00716D16"/>
    <w:pPr>
      <w:tabs>
        <w:tab w:val="clear" w:pos="284"/>
        <w:tab w:val="center" w:pos="4536"/>
        <w:tab w:val="right" w:pos="9356"/>
      </w:tabs>
      <w:spacing w:line="336" w:lineRule="auto"/>
    </w:pPr>
    <w:rPr>
      <w:sz w:val="28"/>
      <w:szCs w:val="24"/>
      <w:u w:val="none"/>
      <w:lang w:val="ru-RU"/>
    </w:rPr>
  </w:style>
  <w:style w:type="character" w:customStyle="1" w:styleId="af2">
    <w:name w:val="Знак Знак"/>
    <w:basedOn w:val="a0"/>
    <w:rsid w:val="00716D16"/>
    <w:rPr>
      <w:sz w:val="24"/>
      <w:u w:val="single"/>
      <w:lang w:val="uk-UA" w:eastAsia="ru-RU" w:bidi="ar-SA"/>
    </w:rPr>
  </w:style>
  <w:style w:type="character" w:styleId="af3">
    <w:name w:val="Hyperlink"/>
    <w:basedOn w:val="a0"/>
    <w:semiHidden/>
    <w:rsid w:val="00716D16"/>
    <w:rPr>
      <w:color w:val="0000FF"/>
      <w:u w:val="single"/>
    </w:rPr>
  </w:style>
  <w:style w:type="character" w:styleId="af4">
    <w:name w:val="footnote reference"/>
    <w:basedOn w:val="a0"/>
    <w:uiPriority w:val="99"/>
    <w:semiHidden/>
    <w:rsid w:val="00716D16"/>
    <w:rPr>
      <w:vertAlign w:val="superscript"/>
    </w:rPr>
  </w:style>
  <w:style w:type="paragraph" w:styleId="af5">
    <w:name w:val="footnote text"/>
    <w:basedOn w:val="a"/>
    <w:link w:val="af6"/>
    <w:uiPriority w:val="99"/>
    <w:semiHidden/>
    <w:rsid w:val="00716D16"/>
    <w:pPr>
      <w:spacing w:after="0" w:line="360" w:lineRule="auto"/>
      <w:ind w:firstLine="567"/>
      <w:jc w:val="both"/>
    </w:pPr>
    <w:rPr>
      <w:rFonts w:ascii="Times New Roman" w:eastAsia="Times New Roman" w:hAnsi="Times New Roman" w:cs="Times New Roman"/>
      <w:sz w:val="20"/>
      <w:szCs w:val="24"/>
    </w:rPr>
  </w:style>
  <w:style w:type="character" w:customStyle="1" w:styleId="af6">
    <w:name w:val="Текст сноски Знак"/>
    <w:basedOn w:val="a0"/>
    <w:link w:val="af5"/>
    <w:uiPriority w:val="99"/>
    <w:semiHidden/>
    <w:rsid w:val="00716D16"/>
    <w:rPr>
      <w:rFonts w:ascii="Times New Roman" w:eastAsia="Times New Roman" w:hAnsi="Times New Roman" w:cs="Times New Roman"/>
      <w:sz w:val="20"/>
      <w:szCs w:val="24"/>
    </w:rPr>
  </w:style>
  <w:style w:type="paragraph" w:styleId="21">
    <w:name w:val="Body Text Indent 2"/>
    <w:basedOn w:val="a"/>
    <w:link w:val="22"/>
    <w:semiHidden/>
    <w:rsid w:val="00716D16"/>
    <w:pPr>
      <w:spacing w:after="0" w:line="360" w:lineRule="auto"/>
      <w:ind w:firstLine="1440"/>
      <w:jc w:val="both"/>
    </w:pPr>
    <w:rPr>
      <w:rFonts w:ascii="Arial" w:eastAsia="Times New Roman" w:hAnsi="Arial" w:cs="Arial"/>
      <w:sz w:val="24"/>
      <w:szCs w:val="24"/>
      <w:lang w:val="uk-UA"/>
    </w:rPr>
  </w:style>
  <w:style w:type="character" w:customStyle="1" w:styleId="22">
    <w:name w:val="Основной текст с отступом 2 Знак"/>
    <w:basedOn w:val="a0"/>
    <w:link w:val="21"/>
    <w:semiHidden/>
    <w:rsid w:val="00716D16"/>
    <w:rPr>
      <w:rFonts w:ascii="Arial" w:eastAsia="Times New Roman" w:hAnsi="Arial" w:cs="Arial"/>
      <w:sz w:val="24"/>
      <w:szCs w:val="24"/>
      <w:lang w:val="uk-UA"/>
    </w:rPr>
  </w:style>
  <w:style w:type="paragraph" w:styleId="af7">
    <w:name w:val="Balloon Text"/>
    <w:basedOn w:val="a"/>
    <w:link w:val="af8"/>
    <w:uiPriority w:val="99"/>
    <w:semiHidden/>
    <w:unhideWhenUsed/>
    <w:rsid w:val="00716D16"/>
    <w:pPr>
      <w:spacing w:after="0" w:line="240" w:lineRule="auto"/>
      <w:jc w:val="both"/>
    </w:pPr>
    <w:rPr>
      <w:rFonts w:ascii="Tahoma" w:eastAsia="Times New Roman" w:hAnsi="Tahoma" w:cs="Tahoma"/>
      <w:sz w:val="16"/>
      <w:szCs w:val="16"/>
      <w:lang w:val="uk-UA"/>
    </w:rPr>
  </w:style>
  <w:style w:type="character" w:customStyle="1" w:styleId="af8">
    <w:name w:val="Текст выноски Знак"/>
    <w:basedOn w:val="a0"/>
    <w:link w:val="af7"/>
    <w:uiPriority w:val="99"/>
    <w:semiHidden/>
    <w:rsid w:val="00716D16"/>
    <w:rPr>
      <w:rFonts w:ascii="Tahoma" w:eastAsia="Times New Roman" w:hAnsi="Tahoma" w:cs="Tahoma"/>
      <w:sz w:val="16"/>
      <w:szCs w:val="16"/>
      <w:lang w:val="uk-UA"/>
    </w:rPr>
  </w:style>
  <w:style w:type="paragraph" w:customStyle="1" w:styleId="Titel2">
    <w:name w:val="Titel_2"/>
    <w:rsid w:val="00716D16"/>
    <w:pPr>
      <w:keepNext/>
      <w:spacing w:before="480" w:after="240" w:line="252" w:lineRule="auto"/>
      <w:jc w:val="center"/>
      <w:outlineLvl w:val="1"/>
    </w:pPr>
    <w:rPr>
      <w:rFonts w:ascii="Arial" w:eastAsia="Times New Roman" w:hAnsi="Arial" w:cs="Times New Roman"/>
      <w:b/>
      <w:spacing w:val="-8"/>
      <w:sz w:val="32"/>
      <w:szCs w:val="24"/>
      <w:lang w:val="uk-UA"/>
    </w:rPr>
  </w:style>
  <w:style w:type="paragraph" w:styleId="af9">
    <w:name w:val="No Spacing"/>
    <w:uiPriority w:val="1"/>
    <w:qFormat/>
    <w:rsid w:val="00716D16"/>
    <w:pPr>
      <w:spacing w:after="0" w:line="240" w:lineRule="auto"/>
      <w:jc w:val="both"/>
    </w:pPr>
    <w:rPr>
      <w:rFonts w:ascii="Arial" w:eastAsia="Times New Roman" w:hAnsi="Arial" w:cs="Times New Roman"/>
      <w:sz w:val="24"/>
      <w:szCs w:val="20"/>
      <w:lang w:val="uk-UA"/>
    </w:rPr>
  </w:style>
  <w:style w:type="paragraph" w:styleId="afa">
    <w:name w:val="List Paragraph"/>
    <w:basedOn w:val="a"/>
    <w:qFormat/>
    <w:rsid w:val="00716D16"/>
    <w:pPr>
      <w:spacing w:after="0" w:line="240" w:lineRule="auto"/>
      <w:ind w:left="720"/>
      <w:contextualSpacing/>
    </w:pPr>
    <w:rPr>
      <w:rFonts w:ascii="Calibri" w:eastAsia="Calibri" w:hAnsi="Calibri" w:cs="Times New Roman"/>
      <w:lang w:eastAsia="en-US"/>
    </w:rPr>
  </w:style>
  <w:style w:type="paragraph" w:customStyle="1" w:styleId="FR1">
    <w:name w:val="FR1"/>
    <w:rsid w:val="00716D16"/>
    <w:pPr>
      <w:widowControl w:val="0"/>
      <w:autoSpaceDE w:val="0"/>
      <w:autoSpaceDN w:val="0"/>
      <w:adjustRightInd w:val="0"/>
      <w:spacing w:before="860" w:after="0" w:line="240" w:lineRule="auto"/>
      <w:ind w:left="640" w:right="5400"/>
    </w:pPr>
    <w:rPr>
      <w:rFonts w:ascii="Times New Roman" w:eastAsia="Times New Roman" w:hAnsi="Times New Roman" w:cs="Times New Roman"/>
      <w:noProof/>
      <w:sz w:val="36"/>
      <w:szCs w:val="36"/>
    </w:rPr>
  </w:style>
  <w:style w:type="character" w:styleId="afb">
    <w:name w:val="Strong"/>
    <w:basedOn w:val="a0"/>
    <w:qFormat/>
    <w:rsid w:val="00716D16"/>
    <w:rPr>
      <w:b/>
      <w:bCs/>
    </w:rPr>
  </w:style>
  <w:style w:type="paragraph" w:styleId="23">
    <w:name w:val="Body Text 2"/>
    <w:basedOn w:val="a"/>
    <w:link w:val="24"/>
    <w:uiPriority w:val="99"/>
    <w:semiHidden/>
    <w:unhideWhenUsed/>
    <w:rsid w:val="00716D16"/>
    <w:pPr>
      <w:spacing w:after="120" w:line="480" w:lineRule="auto"/>
    </w:pPr>
  </w:style>
  <w:style w:type="character" w:customStyle="1" w:styleId="24">
    <w:name w:val="Основной текст 2 Знак"/>
    <w:basedOn w:val="a0"/>
    <w:link w:val="23"/>
    <w:uiPriority w:val="99"/>
    <w:semiHidden/>
    <w:rsid w:val="00716D16"/>
  </w:style>
  <w:style w:type="paragraph" w:customStyle="1" w:styleId="afc">
    <w:name w:val="Нормаль"/>
    <w:rsid w:val="00716D16"/>
    <w:pPr>
      <w:autoSpaceDE w:val="0"/>
      <w:autoSpaceDN w:val="0"/>
      <w:adjustRightInd w:val="0"/>
      <w:spacing w:after="0" w:line="240" w:lineRule="auto"/>
    </w:pPr>
    <w:rPr>
      <w:rFonts w:ascii="Arial" w:eastAsia="Calibri" w:hAnsi="Arial" w:cs="Arial"/>
      <w:sz w:val="20"/>
      <w:szCs w:val="20"/>
    </w:rPr>
  </w:style>
  <w:style w:type="table" w:styleId="afd">
    <w:name w:val="Table Grid"/>
    <w:basedOn w:val="a1"/>
    <w:uiPriority w:val="39"/>
    <w:rsid w:val="00151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055584">
      <w:bodyDiv w:val="1"/>
      <w:marLeft w:val="0"/>
      <w:marRight w:val="0"/>
      <w:marTop w:val="0"/>
      <w:marBottom w:val="0"/>
      <w:divBdr>
        <w:top w:val="none" w:sz="0" w:space="0" w:color="auto"/>
        <w:left w:val="none" w:sz="0" w:space="0" w:color="auto"/>
        <w:bottom w:val="none" w:sz="0" w:space="0" w:color="auto"/>
        <w:right w:val="none" w:sz="0" w:space="0" w:color="auto"/>
      </w:divBdr>
    </w:div>
    <w:div w:id="322247662">
      <w:bodyDiv w:val="1"/>
      <w:marLeft w:val="0"/>
      <w:marRight w:val="0"/>
      <w:marTop w:val="0"/>
      <w:marBottom w:val="0"/>
      <w:divBdr>
        <w:top w:val="none" w:sz="0" w:space="0" w:color="auto"/>
        <w:left w:val="none" w:sz="0" w:space="0" w:color="auto"/>
        <w:bottom w:val="none" w:sz="0" w:space="0" w:color="auto"/>
        <w:right w:val="none" w:sz="0" w:space="0" w:color="auto"/>
      </w:divBdr>
    </w:div>
    <w:div w:id="601032171">
      <w:bodyDiv w:val="1"/>
      <w:marLeft w:val="0"/>
      <w:marRight w:val="0"/>
      <w:marTop w:val="0"/>
      <w:marBottom w:val="0"/>
      <w:divBdr>
        <w:top w:val="none" w:sz="0" w:space="0" w:color="auto"/>
        <w:left w:val="none" w:sz="0" w:space="0" w:color="auto"/>
        <w:bottom w:val="none" w:sz="0" w:space="0" w:color="auto"/>
        <w:right w:val="none" w:sz="0" w:space="0" w:color="auto"/>
      </w:divBdr>
    </w:div>
    <w:div w:id="654379514">
      <w:bodyDiv w:val="1"/>
      <w:marLeft w:val="0"/>
      <w:marRight w:val="0"/>
      <w:marTop w:val="0"/>
      <w:marBottom w:val="0"/>
      <w:divBdr>
        <w:top w:val="none" w:sz="0" w:space="0" w:color="auto"/>
        <w:left w:val="none" w:sz="0" w:space="0" w:color="auto"/>
        <w:bottom w:val="none" w:sz="0" w:space="0" w:color="auto"/>
        <w:right w:val="none" w:sz="0" w:space="0" w:color="auto"/>
      </w:divBdr>
    </w:div>
    <w:div w:id="997148326">
      <w:bodyDiv w:val="1"/>
      <w:marLeft w:val="0"/>
      <w:marRight w:val="0"/>
      <w:marTop w:val="0"/>
      <w:marBottom w:val="0"/>
      <w:divBdr>
        <w:top w:val="none" w:sz="0" w:space="0" w:color="auto"/>
        <w:left w:val="none" w:sz="0" w:space="0" w:color="auto"/>
        <w:bottom w:val="none" w:sz="0" w:space="0" w:color="auto"/>
        <w:right w:val="none" w:sz="0" w:space="0" w:color="auto"/>
      </w:divBdr>
      <w:divsChild>
        <w:div w:id="850989567">
          <w:marLeft w:val="0"/>
          <w:marRight w:val="0"/>
          <w:marTop w:val="0"/>
          <w:marBottom w:val="0"/>
          <w:divBdr>
            <w:top w:val="none" w:sz="0" w:space="0" w:color="auto"/>
            <w:left w:val="none" w:sz="0" w:space="0" w:color="auto"/>
            <w:bottom w:val="none" w:sz="0" w:space="0" w:color="auto"/>
            <w:right w:val="none" w:sz="0" w:space="0" w:color="auto"/>
          </w:divBdr>
        </w:div>
      </w:divsChild>
    </w:div>
    <w:div w:id="1211379609">
      <w:bodyDiv w:val="1"/>
      <w:marLeft w:val="0"/>
      <w:marRight w:val="0"/>
      <w:marTop w:val="0"/>
      <w:marBottom w:val="0"/>
      <w:divBdr>
        <w:top w:val="none" w:sz="0" w:space="0" w:color="auto"/>
        <w:left w:val="none" w:sz="0" w:space="0" w:color="auto"/>
        <w:bottom w:val="none" w:sz="0" w:space="0" w:color="auto"/>
        <w:right w:val="none" w:sz="0" w:space="0" w:color="auto"/>
      </w:divBdr>
    </w:div>
    <w:div w:id="1425153269">
      <w:bodyDiv w:val="1"/>
      <w:marLeft w:val="0"/>
      <w:marRight w:val="0"/>
      <w:marTop w:val="0"/>
      <w:marBottom w:val="0"/>
      <w:divBdr>
        <w:top w:val="none" w:sz="0" w:space="0" w:color="auto"/>
        <w:left w:val="none" w:sz="0" w:space="0" w:color="auto"/>
        <w:bottom w:val="none" w:sz="0" w:space="0" w:color="auto"/>
        <w:right w:val="none" w:sz="0" w:space="0" w:color="auto"/>
      </w:divBdr>
    </w:div>
    <w:div w:id="1502966677">
      <w:bodyDiv w:val="1"/>
      <w:marLeft w:val="0"/>
      <w:marRight w:val="0"/>
      <w:marTop w:val="0"/>
      <w:marBottom w:val="0"/>
      <w:divBdr>
        <w:top w:val="none" w:sz="0" w:space="0" w:color="auto"/>
        <w:left w:val="none" w:sz="0" w:space="0" w:color="auto"/>
        <w:bottom w:val="none" w:sz="0" w:space="0" w:color="auto"/>
        <w:right w:val="none" w:sz="0" w:space="0" w:color="auto"/>
      </w:divBdr>
    </w:div>
    <w:div w:id="1744451209">
      <w:bodyDiv w:val="1"/>
      <w:marLeft w:val="0"/>
      <w:marRight w:val="0"/>
      <w:marTop w:val="0"/>
      <w:marBottom w:val="0"/>
      <w:divBdr>
        <w:top w:val="none" w:sz="0" w:space="0" w:color="auto"/>
        <w:left w:val="none" w:sz="0" w:space="0" w:color="auto"/>
        <w:bottom w:val="none" w:sz="0" w:space="0" w:color="auto"/>
        <w:right w:val="none" w:sz="0" w:space="0" w:color="auto"/>
      </w:divBdr>
    </w:div>
    <w:div w:id="1811441349">
      <w:bodyDiv w:val="1"/>
      <w:marLeft w:val="0"/>
      <w:marRight w:val="0"/>
      <w:marTop w:val="0"/>
      <w:marBottom w:val="0"/>
      <w:divBdr>
        <w:top w:val="none" w:sz="0" w:space="0" w:color="auto"/>
        <w:left w:val="none" w:sz="0" w:space="0" w:color="auto"/>
        <w:bottom w:val="none" w:sz="0" w:space="0" w:color="auto"/>
        <w:right w:val="none" w:sz="0" w:space="0" w:color="auto"/>
      </w:divBdr>
    </w:div>
    <w:div w:id="1912347109">
      <w:bodyDiv w:val="1"/>
      <w:marLeft w:val="0"/>
      <w:marRight w:val="0"/>
      <w:marTop w:val="0"/>
      <w:marBottom w:val="0"/>
      <w:divBdr>
        <w:top w:val="none" w:sz="0" w:space="0" w:color="auto"/>
        <w:left w:val="none" w:sz="0" w:space="0" w:color="auto"/>
        <w:bottom w:val="none" w:sz="0" w:space="0" w:color="auto"/>
        <w:right w:val="none" w:sz="0" w:space="0" w:color="auto"/>
      </w:divBdr>
    </w:div>
    <w:div w:id="1948417299">
      <w:bodyDiv w:val="1"/>
      <w:marLeft w:val="0"/>
      <w:marRight w:val="0"/>
      <w:marTop w:val="0"/>
      <w:marBottom w:val="0"/>
      <w:divBdr>
        <w:top w:val="none" w:sz="0" w:space="0" w:color="auto"/>
        <w:left w:val="none" w:sz="0" w:space="0" w:color="auto"/>
        <w:bottom w:val="none" w:sz="0" w:space="0" w:color="auto"/>
        <w:right w:val="none" w:sz="0" w:space="0" w:color="auto"/>
      </w:divBdr>
    </w:div>
    <w:div w:id="200982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1.emf"/><Relationship Id="rId68" Type="http://schemas.openxmlformats.org/officeDocument/2006/relationships/oleObject" Target="embeddings/oleObject5.bin"/><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0.emf"/><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oleObject" Target="embeddings/oleObject1.bin"/><Relationship Id="rId65"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oleObject" Target="embeddings/oleObject3.bin"/><Relationship Id="rId69" Type="http://schemas.openxmlformats.org/officeDocument/2006/relationships/footer" Target="footer1.xml"/><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emf"/><Relationship Id="rId67" Type="http://schemas.openxmlformats.org/officeDocument/2006/relationships/image" Target="media/image53.emf"/><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oleObject" Target="embeddings/oleObject2.bin"/><Relationship Id="rId7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B82B2-4BDD-4ED9-B704-2B8F2C15A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79</Pages>
  <Words>14380</Words>
  <Characters>81967</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Afk-PC</cp:lastModifiedBy>
  <cp:revision>3</cp:revision>
  <cp:lastPrinted>2014-12-23T11:49:00Z</cp:lastPrinted>
  <dcterms:created xsi:type="dcterms:W3CDTF">2021-06-12T13:19:00Z</dcterms:created>
  <dcterms:modified xsi:type="dcterms:W3CDTF">2021-06-12T13:25:00Z</dcterms:modified>
</cp:coreProperties>
</file>