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26F3F" w14:textId="5D4D30B8" w:rsidR="00E477F3" w:rsidRPr="001A441D" w:rsidRDefault="001A441D" w:rsidP="001A441D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1A441D">
        <w:rPr>
          <w:rFonts w:ascii="Times New Roman" w:hAnsi="Times New Roman" w:cs="Times New Roman"/>
          <w:b/>
          <w:bCs/>
          <w:sz w:val="28"/>
          <w:szCs w:val="28"/>
        </w:rPr>
        <w:t>Ілляшенко С.М.</w:t>
      </w:r>
    </w:p>
    <w:p w14:paraId="7552E6B8" w14:textId="2548B45B" w:rsidR="001A441D" w:rsidRDefault="001A441D" w:rsidP="001A441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Національний технічний університет «ХПІ», професор кафедри економіки бізнесу та міжнародних економічних відносин,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професор, Україна;</w:t>
      </w:r>
    </w:p>
    <w:p w14:paraId="418ED0B0" w14:textId="713BD163" w:rsidR="001A441D" w:rsidRDefault="001A441D" w:rsidP="001A441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Економіко-гуманітарний університет, професор, доктор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хабілітований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професор,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Бєльсько-Бяла</w:t>
      </w:r>
      <w:proofErr w:type="spellEnd"/>
      <w:r>
        <w:rPr>
          <w:rFonts w:ascii="Times New Roman" w:hAnsi="Times New Roman" w:cs="Times New Roman"/>
          <w:sz w:val="28"/>
          <w:szCs w:val="28"/>
        </w:rPr>
        <w:t>, Польща</w:t>
      </w:r>
    </w:p>
    <w:p w14:paraId="0E48D0F3" w14:textId="448A327E" w:rsidR="000C4721" w:rsidRPr="000C4721" w:rsidRDefault="000C4721" w:rsidP="000C472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C4721">
        <w:rPr>
          <w:rFonts w:ascii="Times New Roman" w:hAnsi="Times New Roman" w:cs="Times New Roman"/>
          <w:b/>
          <w:sz w:val="28"/>
          <w:szCs w:val="28"/>
        </w:rPr>
        <w:t>Ілляшенко Н</w:t>
      </w:r>
      <w:r w:rsidR="002B1131">
        <w:rPr>
          <w:rFonts w:ascii="Times New Roman" w:hAnsi="Times New Roman" w:cs="Times New Roman"/>
          <w:b/>
          <w:sz w:val="28"/>
          <w:szCs w:val="28"/>
        </w:rPr>
        <w:t>.</w:t>
      </w:r>
      <w:r w:rsidRPr="000C4721">
        <w:rPr>
          <w:rFonts w:ascii="Times New Roman" w:hAnsi="Times New Roman" w:cs="Times New Roman"/>
          <w:b/>
          <w:sz w:val="28"/>
          <w:szCs w:val="28"/>
        </w:rPr>
        <w:t>С</w:t>
      </w:r>
      <w:r w:rsidR="002B1131">
        <w:rPr>
          <w:rFonts w:ascii="Times New Roman" w:hAnsi="Times New Roman" w:cs="Times New Roman"/>
          <w:b/>
          <w:sz w:val="28"/>
          <w:szCs w:val="28"/>
        </w:rPr>
        <w:t>.</w:t>
      </w:r>
    </w:p>
    <w:p w14:paraId="6EEDD813" w14:textId="5702CF43" w:rsidR="000C4721" w:rsidRPr="000C4721" w:rsidRDefault="000C4721" w:rsidP="000C4721">
      <w:pPr>
        <w:spacing w:after="0" w:line="360" w:lineRule="auto"/>
        <w:jc w:val="right"/>
        <w:rPr>
          <w:rFonts w:ascii="Times New Roman" w:hAnsi="Times New Roman" w:cs="Times New Roman"/>
          <w:iCs/>
          <w:sz w:val="28"/>
          <w:szCs w:val="28"/>
        </w:rPr>
      </w:pPr>
      <w:r w:rsidRPr="000C4721">
        <w:rPr>
          <w:rFonts w:ascii="Times New Roman" w:hAnsi="Times New Roman" w:cs="Times New Roman"/>
          <w:iCs/>
          <w:sz w:val="28"/>
          <w:szCs w:val="28"/>
        </w:rPr>
        <w:t>Сумський державний педагогічний університет імені А.С. Макаренка</w:t>
      </w:r>
      <w:r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Pr="000C4721">
        <w:rPr>
          <w:rFonts w:ascii="Times New Roman" w:hAnsi="Times New Roman" w:cs="Times New Roman"/>
          <w:iCs/>
          <w:sz w:val="28"/>
          <w:szCs w:val="28"/>
        </w:rPr>
        <w:t>доцент кафедри бізнес-економіки та адміністрування</w:t>
      </w:r>
      <w:r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Cs/>
          <w:sz w:val="28"/>
          <w:szCs w:val="28"/>
        </w:rPr>
        <w:t>д.</w:t>
      </w:r>
      <w:r w:rsidRPr="000C4721">
        <w:rPr>
          <w:rFonts w:ascii="Times New Roman" w:hAnsi="Times New Roman" w:cs="Times New Roman"/>
          <w:iCs/>
          <w:sz w:val="28"/>
          <w:szCs w:val="28"/>
        </w:rPr>
        <w:t>е</w:t>
      </w:r>
      <w:r>
        <w:rPr>
          <w:rFonts w:ascii="Times New Roman" w:hAnsi="Times New Roman" w:cs="Times New Roman"/>
          <w:iCs/>
          <w:sz w:val="28"/>
          <w:szCs w:val="28"/>
        </w:rPr>
        <w:t>.</w:t>
      </w:r>
      <w:r w:rsidRPr="000C4721">
        <w:rPr>
          <w:rFonts w:ascii="Times New Roman" w:hAnsi="Times New Roman" w:cs="Times New Roman"/>
          <w:iCs/>
          <w:sz w:val="28"/>
          <w:szCs w:val="28"/>
        </w:rPr>
        <w:t>н</w:t>
      </w:r>
      <w:proofErr w:type="spellEnd"/>
      <w:r w:rsidRPr="000C4721">
        <w:rPr>
          <w:rFonts w:ascii="Times New Roman" w:hAnsi="Times New Roman" w:cs="Times New Roman"/>
          <w:iCs/>
          <w:sz w:val="28"/>
          <w:szCs w:val="28"/>
        </w:rPr>
        <w:t>., доцент</w:t>
      </w:r>
      <w:r w:rsidR="002B1131">
        <w:rPr>
          <w:rFonts w:ascii="Times New Roman" w:hAnsi="Times New Roman" w:cs="Times New Roman"/>
          <w:iCs/>
          <w:sz w:val="28"/>
          <w:szCs w:val="28"/>
        </w:rPr>
        <w:t>, Україна</w:t>
      </w:r>
      <w:r w:rsidRPr="000C4721">
        <w:rPr>
          <w:rFonts w:ascii="Times New Roman" w:hAnsi="Times New Roman" w:cs="Times New Roman"/>
          <w:iCs/>
          <w:sz w:val="28"/>
          <w:szCs w:val="28"/>
        </w:rPr>
        <w:t>;</w:t>
      </w:r>
    </w:p>
    <w:p w14:paraId="68A37317" w14:textId="77777777" w:rsidR="000C4721" w:rsidRDefault="000C4721" w:rsidP="000C4721">
      <w:pPr>
        <w:spacing w:after="0" w:line="360" w:lineRule="auto"/>
        <w:jc w:val="right"/>
        <w:rPr>
          <w:rFonts w:ascii="Times New Roman" w:hAnsi="Times New Roman" w:cs="Times New Roman"/>
          <w:iCs/>
          <w:sz w:val="28"/>
          <w:szCs w:val="28"/>
        </w:rPr>
      </w:pPr>
      <w:r w:rsidRPr="000C4721">
        <w:rPr>
          <w:rFonts w:ascii="Times New Roman" w:hAnsi="Times New Roman" w:cs="Times New Roman"/>
          <w:iCs/>
          <w:sz w:val="28"/>
          <w:szCs w:val="28"/>
        </w:rPr>
        <w:t>Сумський національний аграрний університет</w:t>
      </w:r>
      <w:r>
        <w:rPr>
          <w:rFonts w:ascii="Times New Roman" w:hAnsi="Times New Roman" w:cs="Times New Roman"/>
          <w:iCs/>
          <w:sz w:val="28"/>
          <w:szCs w:val="28"/>
        </w:rPr>
        <w:t xml:space="preserve">, </w:t>
      </w:r>
    </w:p>
    <w:p w14:paraId="132B2738" w14:textId="7CE792BD" w:rsidR="000C4721" w:rsidRPr="000C4721" w:rsidRDefault="000C4721" w:rsidP="000C4721">
      <w:pPr>
        <w:spacing w:after="0" w:line="360" w:lineRule="auto"/>
        <w:jc w:val="right"/>
        <w:rPr>
          <w:rFonts w:ascii="Times New Roman" w:hAnsi="Times New Roman" w:cs="Times New Roman"/>
          <w:iCs/>
          <w:sz w:val="28"/>
          <w:szCs w:val="28"/>
        </w:rPr>
      </w:pPr>
      <w:r w:rsidRPr="000C4721">
        <w:rPr>
          <w:rFonts w:ascii="Times New Roman" w:hAnsi="Times New Roman" w:cs="Times New Roman"/>
          <w:iCs/>
          <w:sz w:val="28"/>
          <w:szCs w:val="28"/>
          <w:lang w:val="en-US"/>
        </w:rPr>
        <w:t>c</w:t>
      </w:r>
      <w:proofErr w:type="spellStart"/>
      <w:r w:rsidRPr="000C4721">
        <w:rPr>
          <w:rFonts w:ascii="Times New Roman" w:hAnsi="Times New Roman" w:cs="Times New Roman"/>
          <w:iCs/>
          <w:sz w:val="28"/>
          <w:szCs w:val="28"/>
        </w:rPr>
        <w:t>тарший</w:t>
      </w:r>
      <w:proofErr w:type="spellEnd"/>
      <w:r w:rsidRPr="000C4721">
        <w:rPr>
          <w:rFonts w:ascii="Times New Roman" w:hAnsi="Times New Roman" w:cs="Times New Roman"/>
          <w:iCs/>
          <w:sz w:val="28"/>
          <w:szCs w:val="28"/>
        </w:rPr>
        <w:t xml:space="preserve"> науковий співробітник Науково-дослідної частини</w:t>
      </w:r>
      <w:r w:rsidR="002B1131">
        <w:rPr>
          <w:rFonts w:ascii="Times New Roman" w:hAnsi="Times New Roman" w:cs="Times New Roman"/>
          <w:iCs/>
          <w:sz w:val="28"/>
          <w:szCs w:val="28"/>
        </w:rPr>
        <w:t>, Україна</w:t>
      </w:r>
    </w:p>
    <w:p w14:paraId="013F15CA" w14:textId="1417F17A" w:rsidR="002B1131" w:rsidRPr="002B1131" w:rsidRDefault="002B1131" w:rsidP="002B1131">
      <w:pPr>
        <w:spacing w:after="0" w:line="360" w:lineRule="auto"/>
        <w:jc w:val="right"/>
        <w:rPr>
          <w:rFonts w:ascii="Times New Roman" w:hAnsi="Times New Roman" w:cs="Times New Roman"/>
          <w:iCs/>
          <w:sz w:val="28"/>
          <w:szCs w:val="28"/>
          <w:lang w:val="ru-RU"/>
        </w:rPr>
      </w:pPr>
      <w:proofErr w:type="spellStart"/>
      <w:r w:rsidRPr="002B1131">
        <w:rPr>
          <w:rFonts w:ascii="Times New Roman" w:hAnsi="Times New Roman" w:cs="Times New Roman"/>
          <w:b/>
          <w:bCs/>
          <w:iCs/>
          <w:sz w:val="28"/>
          <w:szCs w:val="28"/>
          <w:lang w:val="ru-RU"/>
        </w:rPr>
        <w:t>Шипуліна</w:t>
      </w:r>
      <w:proofErr w:type="spellEnd"/>
      <w:r w:rsidRPr="002B1131">
        <w:rPr>
          <w:rFonts w:ascii="Times New Roman" w:hAnsi="Times New Roman" w:cs="Times New Roman"/>
          <w:b/>
          <w:bCs/>
          <w:iCs/>
          <w:sz w:val="28"/>
          <w:szCs w:val="28"/>
          <w:lang w:val="ru-RU"/>
        </w:rPr>
        <w:t xml:space="preserve"> Ю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ru-RU"/>
        </w:rPr>
        <w:t>.</w:t>
      </w:r>
      <w:r w:rsidRPr="002B1131">
        <w:rPr>
          <w:rFonts w:ascii="Times New Roman" w:hAnsi="Times New Roman" w:cs="Times New Roman"/>
          <w:b/>
          <w:bCs/>
          <w:iCs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ru-RU"/>
        </w:rPr>
        <w:t>.</w:t>
      </w:r>
    </w:p>
    <w:p w14:paraId="239B466B" w14:textId="45DF0AAA" w:rsidR="000C4721" w:rsidRPr="000C4721" w:rsidRDefault="002B1131" w:rsidP="002B1131">
      <w:pPr>
        <w:spacing w:after="0" w:line="360" w:lineRule="auto"/>
        <w:jc w:val="right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Національний технічний університет «ХПІ», професор кафедри </w:t>
      </w:r>
      <w:r>
        <w:rPr>
          <w:rFonts w:ascii="Times New Roman" w:hAnsi="Times New Roman" w:cs="Times New Roman"/>
          <w:sz w:val="28"/>
          <w:szCs w:val="28"/>
        </w:rPr>
        <w:t xml:space="preserve">маркетингу,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професор, Україна</w:t>
      </w:r>
    </w:p>
    <w:p w14:paraId="1EDCA400" w14:textId="118C502C" w:rsidR="001A441D" w:rsidRDefault="001A441D" w:rsidP="001A441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4EEC55FD" w14:textId="4488B937" w:rsidR="001A441D" w:rsidRPr="001A441D" w:rsidRDefault="002B13D0" w:rsidP="001A441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ІНТЕЛЕКТУАЛЬНИЙ КАПІТАЛ ЯК ОСНОВА ІННОВАЦІЙНОГО РОЗВИТКУ </w:t>
      </w:r>
      <w:r w:rsidR="00D90A14">
        <w:rPr>
          <w:rFonts w:ascii="Times New Roman" w:hAnsi="Times New Roman" w:cs="Times New Roman"/>
          <w:b/>
          <w:bCs/>
          <w:sz w:val="28"/>
          <w:szCs w:val="28"/>
        </w:rPr>
        <w:t xml:space="preserve">ПІДПРИЄМСТВА </w:t>
      </w:r>
      <w:r>
        <w:rPr>
          <w:rFonts w:ascii="Times New Roman" w:hAnsi="Times New Roman" w:cs="Times New Roman"/>
          <w:b/>
          <w:bCs/>
          <w:sz w:val="28"/>
          <w:szCs w:val="28"/>
        </w:rPr>
        <w:t>В ЕКОНОМІЦІ ЗНАНЬ</w:t>
      </w:r>
    </w:p>
    <w:p w14:paraId="5787847B" w14:textId="77777777" w:rsidR="00D90A14" w:rsidRDefault="00D90A14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0874113" w14:textId="5EEB6605" w:rsidR="001A441D" w:rsidRDefault="002D1FFC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Сучасний період розвитку економіки характеризується </w:t>
      </w:r>
      <w:r w:rsidR="00B74B2B">
        <w:rPr>
          <w:rFonts w:ascii="Times New Roman" w:hAnsi="Times New Roman" w:cs="Times New Roman"/>
          <w:sz w:val="28"/>
          <w:szCs w:val="28"/>
        </w:rPr>
        <w:t>становленням</w:t>
      </w:r>
      <w:r>
        <w:rPr>
          <w:rFonts w:ascii="Times New Roman" w:hAnsi="Times New Roman" w:cs="Times New Roman"/>
          <w:sz w:val="28"/>
          <w:szCs w:val="28"/>
        </w:rPr>
        <w:t xml:space="preserve"> економік</w:t>
      </w:r>
      <w:r w:rsidR="00B74B2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знань. В ній серед факторів економічного зростання на провідні позиції вийшли знання. Спроможність продукувати і використовувати (комерціалізувати) нові актуальні знання визначають конкурентоспроможність і темпи розвитку національних економік і окремих підприємств як їх елементів. Світов</w:t>
      </w:r>
      <w:r w:rsidR="003E0D2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0D27">
        <w:rPr>
          <w:rFonts w:ascii="Times New Roman" w:hAnsi="Times New Roman" w:cs="Times New Roman"/>
          <w:sz w:val="28"/>
          <w:szCs w:val="28"/>
        </w:rPr>
        <w:t>практика</w:t>
      </w:r>
      <w:r>
        <w:rPr>
          <w:rFonts w:ascii="Times New Roman" w:hAnsi="Times New Roman" w:cs="Times New Roman"/>
          <w:sz w:val="28"/>
          <w:szCs w:val="28"/>
        </w:rPr>
        <w:t xml:space="preserve"> свідчить, що інтелект і знання персоналу підприємств</w:t>
      </w:r>
      <w:r w:rsidR="003E0D27">
        <w:rPr>
          <w:rFonts w:ascii="Times New Roman" w:hAnsi="Times New Roman" w:cs="Times New Roman"/>
          <w:sz w:val="28"/>
          <w:szCs w:val="28"/>
        </w:rPr>
        <w:t xml:space="preserve"> як живі, так і втілені у продукти інтелектуальної власності, організаційні форми, системи взаємозв’язків з суб’єктами ринку тощо, є основою їх інтелектуального капіталу. Він є базовою передумовою їх переходу на шлях інноваційного розвитку, у </w:t>
      </w:r>
      <w:proofErr w:type="spellStart"/>
      <w:r w:rsidR="003E0D27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="003E0D27">
        <w:rPr>
          <w:rFonts w:ascii="Times New Roman" w:hAnsi="Times New Roman" w:cs="Times New Roman"/>
          <w:sz w:val="28"/>
          <w:szCs w:val="28"/>
        </w:rPr>
        <w:t xml:space="preserve">. у руслі концепції інноваційного випередження, що в умовах технологічних трансформацій ініційованих четвертою промисловою революцією надає шанс </w:t>
      </w:r>
      <w:r w:rsidR="001E096B">
        <w:rPr>
          <w:rFonts w:ascii="Times New Roman" w:hAnsi="Times New Roman" w:cs="Times New Roman"/>
          <w:sz w:val="28"/>
          <w:szCs w:val="28"/>
        </w:rPr>
        <w:t xml:space="preserve">зайняти міцні позиції на національному і міжнародних ринках, забезпечити умови стійкого інноваційного зростання національної економіки у цілому. </w:t>
      </w:r>
      <w:r w:rsidR="008C06FE">
        <w:rPr>
          <w:rFonts w:ascii="Times New Roman" w:hAnsi="Times New Roman" w:cs="Times New Roman"/>
          <w:sz w:val="28"/>
          <w:szCs w:val="28"/>
        </w:rPr>
        <w:t xml:space="preserve">Це є </w:t>
      </w:r>
      <w:r w:rsidR="008C06FE">
        <w:rPr>
          <w:rFonts w:ascii="Times New Roman" w:hAnsi="Times New Roman" w:cs="Times New Roman"/>
          <w:sz w:val="28"/>
          <w:szCs w:val="28"/>
        </w:rPr>
        <w:lastRenderedPageBreak/>
        <w:t>особливо актуальним для економіки України, що базується на виробництвах 3</w:t>
      </w:r>
      <w:r w:rsidR="00C62612">
        <w:rPr>
          <w:rFonts w:ascii="Times New Roman" w:hAnsi="Times New Roman" w:cs="Times New Roman"/>
          <w:sz w:val="28"/>
          <w:szCs w:val="28"/>
        </w:rPr>
        <w:t>-го</w:t>
      </w:r>
      <w:r w:rsidR="008C06FE">
        <w:rPr>
          <w:rFonts w:ascii="Times New Roman" w:hAnsi="Times New Roman" w:cs="Times New Roman"/>
          <w:sz w:val="28"/>
          <w:szCs w:val="28"/>
        </w:rPr>
        <w:t xml:space="preserve"> і 4</w:t>
      </w:r>
      <w:r w:rsidR="00C62612">
        <w:rPr>
          <w:rFonts w:ascii="Times New Roman" w:hAnsi="Times New Roman" w:cs="Times New Roman"/>
          <w:sz w:val="28"/>
          <w:szCs w:val="28"/>
        </w:rPr>
        <w:t>-го</w:t>
      </w:r>
      <w:r w:rsidR="008C06FE">
        <w:rPr>
          <w:rFonts w:ascii="Times New Roman" w:hAnsi="Times New Roman" w:cs="Times New Roman"/>
          <w:sz w:val="28"/>
          <w:szCs w:val="28"/>
        </w:rPr>
        <w:t xml:space="preserve"> технологічних укладів, для якої інноваційне випередження є практично безальтернативн</w:t>
      </w:r>
      <w:r w:rsidR="00B74B2B">
        <w:rPr>
          <w:rFonts w:ascii="Times New Roman" w:hAnsi="Times New Roman" w:cs="Times New Roman"/>
          <w:sz w:val="28"/>
          <w:szCs w:val="28"/>
        </w:rPr>
        <w:t>ою стратегією її розвитку</w:t>
      </w:r>
      <w:r w:rsidR="008C06FE">
        <w:rPr>
          <w:rFonts w:ascii="Times New Roman" w:hAnsi="Times New Roman" w:cs="Times New Roman"/>
          <w:sz w:val="28"/>
          <w:szCs w:val="28"/>
        </w:rPr>
        <w:t xml:space="preserve">. </w:t>
      </w:r>
      <w:r w:rsidR="00C62612">
        <w:rPr>
          <w:rFonts w:ascii="Times New Roman" w:hAnsi="Times New Roman" w:cs="Times New Roman"/>
          <w:sz w:val="28"/>
          <w:szCs w:val="28"/>
        </w:rPr>
        <w:t>При цьому</w:t>
      </w:r>
      <w:r w:rsidR="007E33C5">
        <w:rPr>
          <w:rFonts w:ascii="Times New Roman" w:hAnsi="Times New Roman" w:cs="Times New Roman"/>
          <w:sz w:val="28"/>
          <w:szCs w:val="28"/>
        </w:rPr>
        <w:t xml:space="preserve"> </w:t>
      </w:r>
      <w:r w:rsidR="007E33C5" w:rsidRPr="007E33C5">
        <w:rPr>
          <w:rFonts w:ascii="Times New Roman" w:hAnsi="Times New Roman" w:cs="Times New Roman"/>
          <w:sz w:val="28"/>
          <w:szCs w:val="28"/>
        </w:rPr>
        <w:t xml:space="preserve">інтелект і знання </w:t>
      </w:r>
      <w:r w:rsidR="007E33C5">
        <w:rPr>
          <w:rFonts w:ascii="Times New Roman" w:hAnsi="Times New Roman" w:cs="Times New Roman"/>
          <w:sz w:val="28"/>
          <w:szCs w:val="28"/>
        </w:rPr>
        <w:t xml:space="preserve">вітчизняних </w:t>
      </w:r>
      <w:r w:rsidR="007E33C5" w:rsidRPr="007E33C5">
        <w:rPr>
          <w:rFonts w:ascii="Times New Roman" w:hAnsi="Times New Roman" w:cs="Times New Roman"/>
          <w:sz w:val="28"/>
          <w:szCs w:val="28"/>
        </w:rPr>
        <w:t xml:space="preserve">розробників і виробників </w:t>
      </w:r>
      <w:r w:rsidR="007E33C5">
        <w:rPr>
          <w:rFonts w:ascii="Times New Roman" w:hAnsi="Times New Roman" w:cs="Times New Roman"/>
          <w:sz w:val="28"/>
          <w:szCs w:val="28"/>
        </w:rPr>
        <w:t xml:space="preserve">у ряді наукомістких галузей економіки, що базуються на найсучасніших технологіях, </w:t>
      </w:r>
      <w:r w:rsidR="007E33C5" w:rsidRPr="007E33C5">
        <w:rPr>
          <w:rFonts w:ascii="Times New Roman" w:hAnsi="Times New Roman" w:cs="Times New Roman"/>
          <w:sz w:val="28"/>
          <w:szCs w:val="28"/>
        </w:rPr>
        <w:t>знаходяться на світовому рівні.</w:t>
      </w:r>
      <w:r w:rsidR="007E33C5">
        <w:rPr>
          <w:rFonts w:ascii="Times New Roman" w:hAnsi="Times New Roman" w:cs="Times New Roman"/>
          <w:sz w:val="28"/>
          <w:szCs w:val="28"/>
        </w:rPr>
        <w:t xml:space="preserve"> Про це, </w:t>
      </w:r>
      <w:r w:rsidR="00995797">
        <w:rPr>
          <w:rFonts w:ascii="Times New Roman" w:hAnsi="Times New Roman" w:cs="Times New Roman"/>
          <w:sz w:val="28"/>
          <w:szCs w:val="28"/>
        </w:rPr>
        <w:t>зокрема</w:t>
      </w:r>
      <w:r w:rsidR="007E33C5">
        <w:rPr>
          <w:rFonts w:ascii="Times New Roman" w:hAnsi="Times New Roman" w:cs="Times New Roman"/>
          <w:sz w:val="28"/>
          <w:szCs w:val="28"/>
        </w:rPr>
        <w:t>,</w:t>
      </w:r>
      <w:r w:rsidR="00995797">
        <w:rPr>
          <w:rFonts w:ascii="Times New Roman" w:hAnsi="Times New Roman" w:cs="Times New Roman"/>
          <w:sz w:val="28"/>
          <w:szCs w:val="28"/>
        </w:rPr>
        <w:t xml:space="preserve"> </w:t>
      </w:r>
      <w:r w:rsidR="00C62612">
        <w:rPr>
          <w:rFonts w:ascii="Times New Roman" w:hAnsi="Times New Roman" w:cs="Times New Roman"/>
          <w:sz w:val="28"/>
          <w:szCs w:val="28"/>
        </w:rPr>
        <w:t xml:space="preserve">свідчить </w:t>
      </w:r>
      <w:r w:rsidR="007E33C5">
        <w:rPr>
          <w:rFonts w:ascii="Times New Roman" w:hAnsi="Times New Roman" w:cs="Times New Roman"/>
          <w:sz w:val="28"/>
          <w:szCs w:val="28"/>
        </w:rPr>
        <w:t xml:space="preserve">доведена </w:t>
      </w:r>
      <w:r w:rsidR="00C62612">
        <w:rPr>
          <w:rFonts w:ascii="Times New Roman" w:hAnsi="Times New Roman" w:cs="Times New Roman"/>
          <w:sz w:val="28"/>
          <w:szCs w:val="28"/>
        </w:rPr>
        <w:t xml:space="preserve">висока ефективність бойового використання новітніх вітчизняних високоінтелектуальних систем зброї (Стугна, Корсар та ін.). Проте інтелектуальний капітал підприємства це не лише </w:t>
      </w:r>
      <w:r w:rsidR="00A653CA">
        <w:rPr>
          <w:rFonts w:ascii="Times New Roman" w:hAnsi="Times New Roman" w:cs="Times New Roman"/>
          <w:sz w:val="28"/>
          <w:szCs w:val="28"/>
        </w:rPr>
        <w:t xml:space="preserve">інтелект і знання його персоналу. Це більш широке поняття, яке слід розглядати як сукупність інтелектуальних ресурсів і </w:t>
      </w:r>
      <w:proofErr w:type="spellStart"/>
      <w:r w:rsidR="00A653CA">
        <w:rPr>
          <w:rFonts w:ascii="Times New Roman" w:hAnsi="Times New Roman" w:cs="Times New Roman"/>
          <w:sz w:val="28"/>
          <w:szCs w:val="28"/>
        </w:rPr>
        <w:t>здатностей</w:t>
      </w:r>
      <w:proofErr w:type="spellEnd"/>
      <w:r w:rsidR="00A653CA">
        <w:rPr>
          <w:rFonts w:ascii="Times New Roman" w:hAnsi="Times New Roman" w:cs="Times New Roman"/>
          <w:sz w:val="28"/>
          <w:szCs w:val="28"/>
        </w:rPr>
        <w:t xml:space="preserve"> до їх реалізації, які </w:t>
      </w:r>
      <w:r w:rsidR="00A653CA" w:rsidRPr="00A653CA">
        <w:rPr>
          <w:rFonts w:ascii="Times New Roman" w:hAnsi="Times New Roman" w:cs="Times New Roman"/>
          <w:sz w:val="28"/>
          <w:szCs w:val="28"/>
        </w:rPr>
        <w:t xml:space="preserve">визначають спроможність підприємства створювати, сприймати та використовувати нові знання, втілювати їх у інноваційні технології та продукти, методи управління тощо, забезпечувати </w:t>
      </w:r>
      <w:r w:rsidR="002A4649">
        <w:rPr>
          <w:rFonts w:ascii="Times New Roman" w:hAnsi="Times New Roman" w:cs="Times New Roman"/>
          <w:sz w:val="28"/>
          <w:szCs w:val="28"/>
        </w:rPr>
        <w:t>на цій основі</w:t>
      </w:r>
      <w:r w:rsidR="00A653CA" w:rsidRPr="00A653CA">
        <w:rPr>
          <w:rFonts w:ascii="Times New Roman" w:hAnsi="Times New Roman" w:cs="Times New Roman"/>
          <w:sz w:val="28"/>
          <w:szCs w:val="28"/>
        </w:rPr>
        <w:t xml:space="preserve"> стійк</w:t>
      </w:r>
      <w:r w:rsidR="002A4649">
        <w:rPr>
          <w:rFonts w:ascii="Times New Roman" w:hAnsi="Times New Roman" w:cs="Times New Roman"/>
          <w:sz w:val="28"/>
          <w:szCs w:val="28"/>
        </w:rPr>
        <w:t>е</w:t>
      </w:r>
      <w:r w:rsidR="00A653CA" w:rsidRPr="00A653CA">
        <w:rPr>
          <w:rFonts w:ascii="Times New Roman" w:hAnsi="Times New Roman" w:cs="Times New Roman"/>
          <w:sz w:val="28"/>
          <w:szCs w:val="28"/>
        </w:rPr>
        <w:t xml:space="preserve"> інноваційн</w:t>
      </w:r>
      <w:r w:rsidR="002A4649">
        <w:rPr>
          <w:rFonts w:ascii="Times New Roman" w:hAnsi="Times New Roman" w:cs="Times New Roman"/>
          <w:sz w:val="28"/>
          <w:szCs w:val="28"/>
        </w:rPr>
        <w:t>е</w:t>
      </w:r>
      <w:r w:rsidR="00A653CA" w:rsidRPr="00A653CA">
        <w:rPr>
          <w:rFonts w:ascii="Times New Roman" w:hAnsi="Times New Roman" w:cs="Times New Roman"/>
          <w:sz w:val="28"/>
          <w:szCs w:val="28"/>
        </w:rPr>
        <w:t xml:space="preserve"> зростання в перманентно мінливих умовах </w:t>
      </w:r>
      <w:r w:rsidR="002A4649">
        <w:rPr>
          <w:rFonts w:ascii="Times New Roman" w:hAnsi="Times New Roman" w:cs="Times New Roman"/>
          <w:sz w:val="28"/>
          <w:szCs w:val="28"/>
        </w:rPr>
        <w:t>сучасної економіки</w:t>
      </w:r>
      <w:r w:rsidR="00A653CA">
        <w:rPr>
          <w:rFonts w:ascii="Times New Roman" w:hAnsi="Times New Roman" w:cs="Times New Roman"/>
          <w:sz w:val="28"/>
          <w:szCs w:val="28"/>
        </w:rPr>
        <w:t xml:space="preserve"> </w:t>
      </w:r>
      <w:r w:rsidR="00A653CA" w:rsidRPr="00A653CA">
        <w:rPr>
          <w:rFonts w:ascii="Times New Roman" w:hAnsi="Times New Roman" w:cs="Times New Roman"/>
          <w:sz w:val="28"/>
          <w:szCs w:val="28"/>
        </w:rPr>
        <w:t>[</w:t>
      </w:r>
      <w:r w:rsidR="00BE18E1">
        <w:rPr>
          <w:rFonts w:ascii="Times New Roman" w:hAnsi="Times New Roman" w:cs="Times New Roman"/>
          <w:sz w:val="28"/>
          <w:szCs w:val="28"/>
        </w:rPr>
        <w:t>1, 34-47</w:t>
      </w:r>
      <w:r w:rsidR="00A653CA" w:rsidRPr="00A653CA">
        <w:rPr>
          <w:rFonts w:ascii="Times New Roman" w:hAnsi="Times New Roman" w:cs="Times New Roman"/>
          <w:sz w:val="28"/>
          <w:szCs w:val="28"/>
        </w:rPr>
        <w:t>]</w:t>
      </w:r>
      <w:r w:rsidR="00A653CA" w:rsidRPr="00A653CA">
        <w:rPr>
          <w:rFonts w:ascii="Times New Roman" w:hAnsi="Times New Roman" w:cs="Times New Roman"/>
          <w:sz w:val="28"/>
          <w:szCs w:val="28"/>
        </w:rPr>
        <w:t>.</w:t>
      </w:r>
      <w:r w:rsidR="00BE18E1">
        <w:rPr>
          <w:rFonts w:ascii="Times New Roman" w:hAnsi="Times New Roman" w:cs="Times New Roman"/>
          <w:sz w:val="28"/>
          <w:szCs w:val="28"/>
        </w:rPr>
        <w:t xml:space="preserve"> З цих позицій досліджено роль інноваційного капіталу у забезпеченні інноваційного розвитку підприємства в економіці знань. </w:t>
      </w:r>
      <w:r w:rsidR="0021355B">
        <w:rPr>
          <w:rFonts w:ascii="Times New Roman" w:hAnsi="Times New Roman" w:cs="Times New Roman"/>
          <w:sz w:val="28"/>
          <w:szCs w:val="28"/>
        </w:rPr>
        <w:t xml:space="preserve">Знання </w:t>
      </w:r>
      <w:r w:rsidR="00B74B2B">
        <w:rPr>
          <w:rFonts w:ascii="Times New Roman" w:hAnsi="Times New Roman" w:cs="Times New Roman"/>
          <w:sz w:val="28"/>
          <w:szCs w:val="28"/>
        </w:rPr>
        <w:t xml:space="preserve">при цьому </w:t>
      </w:r>
      <w:r w:rsidR="0021355B">
        <w:rPr>
          <w:rFonts w:ascii="Times New Roman" w:hAnsi="Times New Roman" w:cs="Times New Roman"/>
          <w:sz w:val="28"/>
          <w:szCs w:val="28"/>
        </w:rPr>
        <w:t>розглядаються як основа інноваційної діяльності і одночасно її результат.</w:t>
      </w:r>
    </w:p>
    <w:p w14:paraId="4209CB52" w14:textId="1DFA8984" w:rsidR="0021355B" w:rsidRDefault="0021355B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ролі і</w:t>
      </w:r>
      <w:r w:rsidR="00995797">
        <w:rPr>
          <w:rFonts w:ascii="Times New Roman" w:hAnsi="Times New Roman" w:cs="Times New Roman"/>
          <w:sz w:val="28"/>
          <w:szCs w:val="28"/>
        </w:rPr>
        <w:t>нтелектуального</w:t>
      </w:r>
      <w:r>
        <w:rPr>
          <w:rFonts w:ascii="Times New Roman" w:hAnsi="Times New Roman" w:cs="Times New Roman"/>
          <w:sz w:val="28"/>
          <w:szCs w:val="28"/>
        </w:rPr>
        <w:t xml:space="preserve"> капіталу виконано у розрізі його окремих структурних капіталів-підсистем: людського (особистісного); організаційного (структурного);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інтерфейсного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(взаєм</w:t>
      </w:r>
      <w:r w:rsidR="003B45A5">
        <w:rPr>
          <w:rFonts w:ascii="Times New Roman" w:hAnsi="Times New Roman" w:cs="Times New Roman"/>
          <w:sz w:val="28"/>
          <w:szCs w:val="28"/>
        </w:rPr>
        <w:t>овідносин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  <w:r w:rsidR="00995797">
        <w:rPr>
          <w:rFonts w:ascii="Times New Roman" w:hAnsi="Times New Roman" w:cs="Times New Roman"/>
          <w:sz w:val="28"/>
          <w:szCs w:val="28"/>
        </w:rPr>
        <w:t xml:space="preserve">При цьому розглянуто як ресурсну так і </w:t>
      </w:r>
      <w:proofErr w:type="spellStart"/>
      <w:r w:rsidR="00995797">
        <w:rPr>
          <w:rFonts w:ascii="Times New Roman" w:hAnsi="Times New Roman" w:cs="Times New Roman"/>
          <w:sz w:val="28"/>
          <w:szCs w:val="28"/>
        </w:rPr>
        <w:t>здатнісну</w:t>
      </w:r>
      <w:proofErr w:type="spellEnd"/>
      <w:r w:rsidR="00995797">
        <w:rPr>
          <w:rFonts w:ascii="Times New Roman" w:hAnsi="Times New Roman" w:cs="Times New Roman"/>
          <w:sz w:val="28"/>
          <w:szCs w:val="28"/>
        </w:rPr>
        <w:t xml:space="preserve"> частини кожної з підсистем. </w:t>
      </w:r>
    </w:p>
    <w:p w14:paraId="6E03ED6D" w14:textId="77777777" w:rsidR="00212FE8" w:rsidRDefault="00995797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Людський капітал характеризує</w:t>
      </w:r>
      <w:r w:rsidR="00212FE8">
        <w:rPr>
          <w:rFonts w:ascii="Times New Roman" w:hAnsi="Times New Roman" w:cs="Times New Roman"/>
          <w:sz w:val="28"/>
          <w:szCs w:val="28"/>
        </w:rPr>
        <w:t>:</w:t>
      </w:r>
    </w:p>
    <w:p w14:paraId="6AA78F27" w14:textId="2F19557A" w:rsidR="00212FE8" w:rsidRDefault="00212FE8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995797">
        <w:rPr>
          <w:rFonts w:ascii="Times New Roman" w:hAnsi="Times New Roman" w:cs="Times New Roman"/>
          <w:sz w:val="28"/>
          <w:szCs w:val="28"/>
        </w:rPr>
        <w:t xml:space="preserve"> </w:t>
      </w:r>
      <w:r w:rsidR="002A4649">
        <w:rPr>
          <w:rFonts w:ascii="Times New Roman" w:hAnsi="Times New Roman" w:cs="Times New Roman"/>
          <w:sz w:val="28"/>
          <w:szCs w:val="28"/>
        </w:rPr>
        <w:t>людські ресурси</w:t>
      </w:r>
      <w:r w:rsidR="00E9012D">
        <w:rPr>
          <w:rFonts w:ascii="Times New Roman" w:hAnsi="Times New Roman" w:cs="Times New Roman"/>
          <w:sz w:val="28"/>
          <w:szCs w:val="28"/>
        </w:rPr>
        <w:t>, що необхідні</w:t>
      </w:r>
      <w:r w:rsidR="002A4649">
        <w:rPr>
          <w:rFonts w:ascii="Times New Roman" w:hAnsi="Times New Roman" w:cs="Times New Roman"/>
          <w:sz w:val="28"/>
          <w:szCs w:val="28"/>
        </w:rPr>
        <w:t xml:space="preserve"> </w:t>
      </w:r>
      <w:r w:rsidR="00E9012D">
        <w:rPr>
          <w:rFonts w:ascii="Times New Roman" w:hAnsi="Times New Roman" w:cs="Times New Roman"/>
          <w:sz w:val="28"/>
          <w:szCs w:val="28"/>
        </w:rPr>
        <w:t xml:space="preserve">для </w:t>
      </w:r>
      <w:r w:rsidR="002A4649">
        <w:rPr>
          <w:rFonts w:ascii="Times New Roman" w:hAnsi="Times New Roman" w:cs="Times New Roman"/>
          <w:sz w:val="28"/>
          <w:szCs w:val="28"/>
        </w:rPr>
        <w:t xml:space="preserve">ведення інноваційної діяльності </w:t>
      </w:r>
      <w:r>
        <w:rPr>
          <w:rFonts w:ascii="Times New Roman" w:hAnsi="Times New Roman" w:cs="Times New Roman"/>
          <w:sz w:val="28"/>
          <w:szCs w:val="28"/>
        </w:rPr>
        <w:t>в галузі підприємства чи суміжних галузях (</w:t>
      </w:r>
      <w:r w:rsidR="002A4649">
        <w:rPr>
          <w:rFonts w:ascii="Times New Roman" w:hAnsi="Times New Roman" w:cs="Times New Roman"/>
          <w:sz w:val="28"/>
          <w:szCs w:val="28"/>
        </w:rPr>
        <w:t xml:space="preserve">знання, досвід, креативність, моральні якості, культуру праці </w:t>
      </w:r>
      <w:r w:rsidR="00995797">
        <w:rPr>
          <w:rFonts w:ascii="Times New Roman" w:hAnsi="Times New Roman" w:cs="Times New Roman"/>
          <w:sz w:val="28"/>
          <w:szCs w:val="28"/>
        </w:rPr>
        <w:t>персоналу</w:t>
      </w:r>
      <w:r w:rsidR="002A4649">
        <w:rPr>
          <w:rFonts w:ascii="Times New Roman" w:hAnsi="Times New Roman" w:cs="Times New Roman"/>
          <w:sz w:val="28"/>
          <w:szCs w:val="28"/>
        </w:rPr>
        <w:t xml:space="preserve"> тощо</w:t>
      </w:r>
      <w:r>
        <w:rPr>
          <w:rFonts w:ascii="Times New Roman" w:hAnsi="Times New Roman" w:cs="Times New Roman"/>
          <w:sz w:val="28"/>
          <w:szCs w:val="28"/>
        </w:rPr>
        <w:t>);</w:t>
      </w:r>
    </w:p>
    <w:p w14:paraId="5D08E44A" w14:textId="150F8737" w:rsidR="008D4031" w:rsidRDefault="00212FE8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здатність ефективно </w:t>
      </w:r>
      <w:r w:rsidR="00E9012D">
        <w:rPr>
          <w:rFonts w:ascii="Times New Roman" w:hAnsi="Times New Roman" w:cs="Times New Roman"/>
          <w:sz w:val="28"/>
          <w:szCs w:val="28"/>
        </w:rPr>
        <w:t xml:space="preserve">реалізувати людські ресурси для створення і </w:t>
      </w:r>
      <w:r w:rsidR="008D4031">
        <w:rPr>
          <w:rFonts w:ascii="Times New Roman" w:hAnsi="Times New Roman" w:cs="Times New Roman"/>
          <w:sz w:val="28"/>
          <w:szCs w:val="28"/>
        </w:rPr>
        <w:t>використання (комерціалізації) інновацій</w:t>
      </w:r>
      <w:r w:rsidR="00747F35">
        <w:rPr>
          <w:rFonts w:ascii="Times New Roman" w:hAnsi="Times New Roman" w:cs="Times New Roman"/>
          <w:sz w:val="28"/>
          <w:szCs w:val="28"/>
        </w:rPr>
        <w:t xml:space="preserve"> </w:t>
      </w:r>
      <w:r w:rsidR="008D4031">
        <w:rPr>
          <w:rFonts w:ascii="Times New Roman" w:hAnsi="Times New Roman" w:cs="Times New Roman"/>
          <w:sz w:val="28"/>
          <w:szCs w:val="28"/>
        </w:rPr>
        <w:t>в конкретних умовах зовнішнього мікро- і макросередовища з урахуванням тенденції їх зміни.</w:t>
      </w:r>
    </w:p>
    <w:p w14:paraId="1C504622" w14:textId="418DA96A" w:rsidR="00A75EFA" w:rsidRDefault="00995797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C4585">
        <w:rPr>
          <w:rFonts w:ascii="Times New Roman" w:hAnsi="Times New Roman" w:cs="Times New Roman"/>
          <w:sz w:val="28"/>
          <w:szCs w:val="28"/>
        </w:rPr>
        <w:t xml:space="preserve">Людський капітал </w:t>
      </w:r>
      <w:r w:rsidR="004666B1">
        <w:rPr>
          <w:rFonts w:ascii="Times New Roman" w:hAnsi="Times New Roman" w:cs="Times New Roman"/>
          <w:sz w:val="28"/>
          <w:szCs w:val="28"/>
        </w:rPr>
        <w:t xml:space="preserve">у цілому </w:t>
      </w:r>
      <w:r w:rsidR="000C4585">
        <w:rPr>
          <w:rFonts w:ascii="Times New Roman" w:hAnsi="Times New Roman" w:cs="Times New Roman"/>
          <w:sz w:val="28"/>
          <w:szCs w:val="28"/>
        </w:rPr>
        <w:t xml:space="preserve">визначає спроможність генерувати, аналізувати і відбирати найбільш перспективні ідеї інновацій, втілювати їх у </w:t>
      </w:r>
      <w:r w:rsidR="000C4585">
        <w:rPr>
          <w:rFonts w:ascii="Times New Roman" w:hAnsi="Times New Roman" w:cs="Times New Roman"/>
          <w:sz w:val="28"/>
          <w:szCs w:val="28"/>
        </w:rPr>
        <w:lastRenderedPageBreak/>
        <w:t>інноваційні технології, вироби</w:t>
      </w:r>
      <w:r w:rsidR="001A4FFF">
        <w:rPr>
          <w:rFonts w:ascii="Times New Roman" w:hAnsi="Times New Roman" w:cs="Times New Roman"/>
          <w:sz w:val="28"/>
          <w:szCs w:val="28"/>
        </w:rPr>
        <w:t xml:space="preserve"> та послуги</w:t>
      </w:r>
      <w:r w:rsidR="000C4585">
        <w:rPr>
          <w:rFonts w:ascii="Times New Roman" w:hAnsi="Times New Roman" w:cs="Times New Roman"/>
          <w:sz w:val="28"/>
          <w:szCs w:val="28"/>
        </w:rPr>
        <w:t>, управлінські рішення тощо, а також  впроваджувати їх у власній діяльності чи комерціалізувати.</w:t>
      </w:r>
      <w:r w:rsidR="00A75EF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801A59" w14:textId="44795661" w:rsidR="000C4585" w:rsidRDefault="000C4585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Організаційний капітал </w:t>
      </w:r>
      <w:r w:rsidR="0084299D">
        <w:rPr>
          <w:rFonts w:ascii="Times New Roman" w:hAnsi="Times New Roman" w:cs="Times New Roman"/>
          <w:sz w:val="28"/>
          <w:szCs w:val="28"/>
        </w:rPr>
        <w:t>характеризує:</w:t>
      </w:r>
    </w:p>
    <w:p w14:paraId="7DF3AB90" w14:textId="54858516" w:rsidR="0084299D" w:rsidRDefault="0084299D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D25A7C">
        <w:rPr>
          <w:rFonts w:ascii="Times New Roman" w:hAnsi="Times New Roman" w:cs="Times New Roman"/>
          <w:sz w:val="28"/>
          <w:szCs w:val="28"/>
        </w:rPr>
        <w:t xml:space="preserve">організаційні ресурси підприємства, необхідні для ефективної інноваційної діяльності на підприємстві, зокрема: організаційну структуру управління; інноваційну культуру; програмно-апаратне і інформаційне забезпечення; </w:t>
      </w:r>
      <w:r w:rsidR="001703BB">
        <w:rPr>
          <w:rFonts w:ascii="Times New Roman" w:hAnsi="Times New Roman" w:cs="Times New Roman"/>
          <w:sz w:val="28"/>
          <w:szCs w:val="28"/>
        </w:rPr>
        <w:t>об’єкти інтелектуальної власності, що можуть бути комерціалізовані безпосередньо чи покладені в основу комерційно привабливих інноваційних розробок тощо;</w:t>
      </w:r>
    </w:p>
    <w:p w14:paraId="214F85D2" w14:textId="01F784B7" w:rsidR="001703BB" w:rsidRDefault="001703BB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4D5C72">
        <w:rPr>
          <w:rFonts w:ascii="Times New Roman" w:hAnsi="Times New Roman" w:cs="Times New Roman"/>
          <w:sz w:val="28"/>
          <w:szCs w:val="28"/>
        </w:rPr>
        <w:t xml:space="preserve">здатність ефективно реалізувати організаційні ресурси: гнучкість, адаптивність організаційної структури управління; інноваційно сприятливе середовище </w:t>
      </w:r>
      <w:r w:rsidR="004666B1">
        <w:rPr>
          <w:rFonts w:ascii="Times New Roman" w:hAnsi="Times New Roman" w:cs="Times New Roman"/>
          <w:sz w:val="28"/>
          <w:szCs w:val="28"/>
        </w:rPr>
        <w:t xml:space="preserve">підприємства </w:t>
      </w:r>
      <w:r w:rsidR="004D5C72" w:rsidRPr="004D5C72">
        <w:rPr>
          <w:rFonts w:ascii="Times New Roman" w:hAnsi="Times New Roman" w:cs="Times New Roman"/>
          <w:sz w:val="28"/>
          <w:szCs w:val="28"/>
        </w:rPr>
        <w:t>[2]</w:t>
      </w:r>
      <w:r w:rsidR="004D5C72">
        <w:rPr>
          <w:rFonts w:ascii="Times New Roman" w:hAnsi="Times New Roman" w:cs="Times New Roman"/>
          <w:sz w:val="28"/>
          <w:szCs w:val="28"/>
        </w:rPr>
        <w:t xml:space="preserve">; активне використання </w:t>
      </w:r>
      <w:r w:rsidR="00B74B2B">
        <w:rPr>
          <w:rFonts w:ascii="Times New Roman" w:hAnsi="Times New Roman" w:cs="Times New Roman"/>
          <w:sz w:val="28"/>
          <w:szCs w:val="28"/>
        </w:rPr>
        <w:t>інформаційних комп’ютерних технологій</w:t>
      </w:r>
      <w:r w:rsidR="004D5C72">
        <w:rPr>
          <w:rFonts w:ascii="Times New Roman" w:hAnsi="Times New Roman" w:cs="Times New Roman"/>
          <w:sz w:val="28"/>
          <w:szCs w:val="28"/>
        </w:rPr>
        <w:t xml:space="preserve"> четвертої промислової революції</w:t>
      </w:r>
      <w:r w:rsidR="004D5C72" w:rsidRPr="004D5C72">
        <w:rPr>
          <w:rFonts w:ascii="Times New Roman" w:hAnsi="Times New Roman" w:cs="Times New Roman"/>
          <w:sz w:val="28"/>
          <w:szCs w:val="28"/>
        </w:rPr>
        <w:t xml:space="preserve"> [3]</w:t>
      </w:r>
      <w:r w:rsidR="004D5C72">
        <w:rPr>
          <w:rFonts w:ascii="Times New Roman" w:hAnsi="Times New Roman" w:cs="Times New Roman"/>
          <w:sz w:val="28"/>
          <w:szCs w:val="28"/>
        </w:rPr>
        <w:t xml:space="preserve">; правова захищеність авторських прав; сприятливість до </w:t>
      </w:r>
      <w:r w:rsidR="00EE5526">
        <w:rPr>
          <w:rFonts w:ascii="Times New Roman" w:hAnsi="Times New Roman" w:cs="Times New Roman"/>
          <w:sz w:val="28"/>
          <w:szCs w:val="28"/>
        </w:rPr>
        <w:t>нетривіальних</w:t>
      </w:r>
      <w:r w:rsidR="004D5C72">
        <w:rPr>
          <w:rFonts w:ascii="Times New Roman" w:hAnsi="Times New Roman" w:cs="Times New Roman"/>
          <w:sz w:val="28"/>
          <w:szCs w:val="28"/>
        </w:rPr>
        <w:t xml:space="preserve"> нетрадиційних рішень тощо. </w:t>
      </w:r>
    </w:p>
    <w:p w14:paraId="03F40D3D" w14:textId="1327A399" w:rsidR="00D25A7C" w:rsidRDefault="0077383C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Організаційний капітал </w:t>
      </w:r>
      <w:r w:rsidR="004666B1">
        <w:rPr>
          <w:rFonts w:ascii="Times New Roman" w:hAnsi="Times New Roman" w:cs="Times New Roman"/>
          <w:sz w:val="28"/>
          <w:szCs w:val="28"/>
        </w:rPr>
        <w:t xml:space="preserve">у цілому </w:t>
      </w:r>
      <w:r>
        <w:rPr>
          <w:rFonts w:ascii="Times New Roman" w:hAnsi="Times New Roman" w:cs="Times New Roman"/>
          <w:sz w:val="28"/>
          <w:szCs w:val="28"/>
        </w:rPr>
        <w:t xml:space="preserve">визначає спроможність створити на підприємстві середовище сприятливе для інноваційної діяльності і організувати ефективну інноваційну діяльність в перманентно </w:t>
      </w:r>
      <w:r w:rsidR="000C4721">
        <w:rPr>
          <w:rFonts w:ascii="Times New Roman" w:hAnsi="Times New Roman" w:cs="Times New Roman"/>
          <w:sz w:val="28"/>
          <w:szCs w:val="28"/>
        </w:rPr>
        <w:t>мінливих</w:t>
      </w:r>
      <w:r>
        <w:rPr>
          <w:rFonts w:ascii="Times New Roman" w:hAnsi="Times New Roman" w:cs="Times New Roman"/>
          <w:sz w:val="28"/>
          <w:szCs w:val="28"/>
        </w:rPr>
        <w:t xml:space="preserve"> умовах трансформації технологічних укладів і розгортання четвертої промислової революції.</w:t>
      </w:r>
    </w:p>
    <w:p w14:paraId="0EF6E709" w14:textId="77777777" w:rsidR="00DF7073" w:rsidRDefault="008C78C8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Капітал взаємовідносин (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інтерфейсний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капітал) характеризує</w:t>
      </w:r>
      <w:r w:rsidR="00DF7073">
        <w:rPr>
          <w:rFonts w:ascii="Times New Roman" w:hAnsi="Times New Roman" w:cs="Times New Roman"/>
          <w:sz w:val="28"/>
          <w:szCs w:val="28"/>
        </w:rPr>
        <w:t>:</w:t>
      </w:r>
    </w:p>
    <w:p w14:paraId="07738DA0" w14:textId="4A4C32A8" w:rsidR="003C4AB8" w:rsidRDefault="00DF7073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3C4AB8">
        <w:rPr>
          <w:rFonts w:ascii="Times New Roman" w:hAnsi="Times New Roman" w:cs="Times New Roman"/>
          <w:sz w:val="28"/>
          <w:szCs w:val="28"/>
        </w:rPr>
        <w:t xml:space="preserve">наявність </w:t>
      </w:r>
      <w:r w:rsidR="0099743A">
        <w:rPr>
          <w:rFonts w:ascii="Times New Roman" w:hAnsi="Times New Roman" w:cs="Times New Roman"/>
          <w:sz w:val="28"/>
          <w:szCs w:val="28"/>
        </w:rPr>
        <w:t xml:space="preserve">сформованої і </w:t>
      </w:r>
      <w:r w:rsidR="003C4AB8">
        <w:rPr>
          <w:rFonts w:ascii="Times New Roman" w:hAnsi="Times New Roman" w:cs="Times New Roman"/>
          <w:sz w:val="28"/>
          <w:szCs w:val="28"/>
        </w:rPr>
        <w:t>налагодженої системи тривалих взаємозв’язків з суб’єктами ринку (економічними контрагентами і контактними аудиторіями): інформаційних, ділових, емоційних тощо;</w:t>
      </w:r>
    </w:p>
    <w:p w14:paraId="369F386A" w14:textId="1BBC91FB" w:rsidR="001A4FFF" w:rsidRDefault="003C4AB8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здатність використати наявні взаємозв’язки для ведення інноваційної діяльності і комерціалізації її результатів, формування сприятливого іміджу, репутації, бренду підприємства-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інноватора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його продукції для цільових груп сприйняття (споживачів, ділових партнерів, ЗМІ, органів влади, місцевого населення тощо); здатність на</w:t>
      </w:r>
      <w:r w:rsidR="0099743A">
        <w:rPr>
          <w:rFonts w:ascii="Times New Roman" w:hAnsi="Times New Roman" w:cs="Times New Roman"/>
          <w:sz w:val="28"/>
          <w:szCs w:val="28"/>
        </w:rPr>
        <w:t>лагоджувати</w:t>
      </w:r>
      <w:r w:rsidR="004666B1">
        <w:rPr>
          <w:rFonts w:ascii="Times New Roman" w:hAnsi="Times New Roman" w:cs="Times New Roman"/>
          <w:sz w:val="28"/>
          <w:szCs w:val="28"/>
        </w:rPr>
        <w:t xml:space="preserve">, підтримувати і розвивати </w:t>
      </w:r>
      <w:r w:rsidR="0099743A">
        <w:rPr>
          <w:rFonts w:ascii="Times New Roman" w:hAnsi="Times New Roman" w:cs="Times New Roman"/>
          <w:sz w:val="28"/>
          <w:szCs w:val="28"/>
        </w:rPr>
        <w:t xml:space="preserve">нові взаємовигідні </w:t>
      </w:r>
      <w:r w:rsidR="009A1EF0">
        <w:rPr>
          <w:rFonts w:ascii="Times New Roman" w:hAnsi="Times New Roman" w:cs="Times New Roman"/>
          <w:sz w:val="28"/>
          <w:szCs w:val="28"/>
        </w:rPr>
        <w:t>взаємозв’язки</w:t>
      </w:r>
      <w:r w:rsidR="0099743A">
        <w:rPr>
          <w:rFonts w:ascii="Times New Roman" w:hAnsi="Times New Roman" w:cs="Times New Roman"/>
          <w:sz w:val="28"/>
          <w:szCs w:val="28"/>
        </w:rPr>
        <w:t xml:space="preserve"> і взаємовідносини.</w:t>
      </w:r>
      <w:r w:rsidR="008C78C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EB98E6" w14:textId="2F0E3E93" w:rsidR="00334916" w:rsidRDefault="007E33C5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цілому</w:t>
      </w:r>
      <w:r w:rsidR="009A1EF0">
        <w:rPr>
          <w:rFonts w:ascii="Times New Roman" w:hAnsi="Times New Roman" w:cs="Times New Roman"/>
          <w:sz w:val="28"/>
          <w:szCs w:val="28"/>
        </w:rPr>
        <w:t xml:space="preserve"> капітал взаємовідносин визначає сприятливість зовнішнього мікросередовища, а також </w:t>
      </w:r>
      <w:r>
        <w:rPr>
          <w:rFonts w:ascii="Times New Roman" w:hAnsi="Times New Roman" w:cs="Times New Roman"/>
          <w:sz w:val="28"/>
          <w:szCs w:val="28"/>
        </w:rPr>
        <w:t xml:space="preserve">ефективність </w:t>
      </w:r>
      <w:r w:rsidR="009A1EF0">
        <w:rPr>
          <w:rFonts w:ascii="Times New Roman" w:hAnsi="Times New Roman" w:cs="Times New Roman"/>
          <w:sz w:val="28"/>
          <w:szCs w:val="28"/>
        </w:rPr>
        <w:t>нала</w:t>
      </w:r>
      <w:r w:rsidR="000C4721">
        <w:rPr>
          <w:rFonts w:ascii="Times New Roman" w:hAnsi="Times New Roman" w:cs="Times New Roman"/>
          <w:sz w:val="28"/>
          <w:szCs w:val="28"/>
        </w:rPr>
        <w:t>го</w:t>
      </w:r>
      <w:r w:rsidR="009A1EF0">
        <w:rPr>
          <w:rFonts w:ascii="Times New Roman" w:hAnsi="Times New Roman" w:cs="Times New Roman"/>
          <w:sz w:val="28"/>
          <w:szCs w:val="28"/>
        </w:rPr>
        <w:t xml:space="preserve">дженої у ньому системи взаємозв’язків з суб’єктами інноваційного процесу для реалізації стратегій інноваційного розвитку підприємства. </w:t>
      </w:r>
    </w:p>
    <w:p w14:paraId="4E4F0CAE" w14:textId="223301A0" w:rsidR="000F48A0" w:rsidRDefault="000F48A0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уточнено роль капіталів-підсистем інтелектуального капіталу підприємства в забезпеченні умов його інноваційного розвитку в економіці знань.</w:t>
      </w:r>
    </w:p>
    <w:p w14:paraId="64D300B0" w14:textId="25A8FC3F" w:rsidR="00C97529" w:rsidRPr="007963FB" w:rsidRDefault="004666B1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зазначити, що перманентна мінливість умов зовнішнього мікро- і макросередовища сучасної економіки потребує постійної актуалізації інтелектуального капіталу підприємств</w:t>
      </w:r>
      <w:r w:rsidR="007963FB">
        <w:rPr>
          <w:rFonts w:ascii="Times New Roman" w:hAnsi="Times New Roman" w:cs="Times New Roman"/>
          <w:sz w:val="28"/>
          <w:szCs w:val="28"/>
        </w:rPr>
        <w:t xml:space="preserve">а з метою забезпечення його відповідності новим ринковим можливостям інноваційного розвитку. </w:t>
      </w:r>
      <w:r w:rsidR="000F48A0">
        <w:rPr>
          <w:rFonts w:ascii="Times New Roman" w:hAnsi="Times New Roman" w:cs="Times New Roman"/>
          <w:sz w:val="28"/>
          <w:szCs w:val="28"/>
        </w:rPr>
        <w:t xml:space="preserve">Сформовано комплекс інструментів маркетингу знань, маркетингу інновацій та інноваційного менеджменту для управління процесами актуалізації інтелектуального капіталу підприємства (в розрізі його потенціалів-підсистем та їх елементів) стосовно змін умов зовнішнього середовища. Це дозволить підвищити рівень обґрунтованості розроблення і реалізації стратегій інноваційного розвитку підприємства в умовах економіки знань, зменшить супутні інноваційні ризики. </w:t>
      </w:r>
    </w:p>
    <w:p w14:paraId="3F962A68" w14:textId="77777777" w:rsidR="00C97529" w:rsidRDefault="00C97529" w:rsidP="001A44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C82FF69" w14:textId="4BEA89AA" w:rsidR="00A653CA" w:rsidRDefault="00BE18E1" w:rsidP="004D5C7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18E1">
        <w:rPr>
          <w:rFonts w:ascii="Times New Roman" w:hAnsi="Times New Roman" w:cs="Times New Roman"/>
          <w:sz w:val="28"/>
          <w:szCs w:val="28"/>
        </w:rPr>
        <w:t>Ілляшенко С.М.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18E1">
        <w:rPr>
          <w:rFonts w:ascii="Times New Roman" w:hAnsi="Times New Roman" w:cs="Times New Roman"/>
          <w:sz w:val="28"/>
          <w:szCs w:val="28"/>
        </w:rPr>
        <w:t>Голишева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Є.О.</w:t>
      </w:r>
      <w:r w:rsidRPr="00BE18E1">
        <w:rPr>
          <w:rFonts w:ascii="Times New Roman" w:hAnsi="Times New Roman" w:cs="Times New Roman"/>
          <w:sz w:val="28"/>
          <w:szCs w:val="28"/>
        </w:rPr>
        <w:t xml:space="preserve">, Колодка </w:t>
      </w:r>
      <w:r>
        <w:rPr>
          <w:rFonts w:ascii="Times New Roman" w:hAnsi="Times New Roman" w:cs="Times New Roman"/>
          <w:sz w:val="28"/>
          <w:szCs w:val="28"/>
        </w:rPr>
        <w:t xml:space="preserve">А.В. </w:t>
      </w:r>
      <w:r w:rsidRPr="00BE18E1">
        <w:rPr>
          <w:rFonts w:ascii="Times New Roman" w:hAnsi="Times New Roman" w:cs="Times New Roman"/>
          <w:sz w:val="28"/>
          <w:szCs w:val="28"/>
        </w:rPr>
        <w:t>Управління інтелектуальним капіталом підприємства : монографія. Суми: ТОВ «</w:t>
      </w:r>
      <w:proofErr w:type="spellStart"/>
      <w:r w:rsidRPr="00BE18E1">
        <w:rPr>
          <w:rFonts w:ascii="Times New Roman" w:hAnsi="Times New Roman" w:cs="Times New Roman"/>
          <w:sz w:val="28"/>
          <w:szCs w:val="28"/>
        </w:rPr>
        <w:t>Триторія</w:t>
      </w:r>
      <w:proofErr w:type="spellEnd"/>
      <w:r w:rsidRPr="00BE18E1">
        <w:rPr>
          <w:rFonts w:ascii="Times New Roman" w:hAnsi="Times New Roman" w:cs="Times New Roman"/>
          <w:sz w:val="28"/>
          <w:szCs w:val="28"/>
        </w:rPr>
        <w:t>», 2017. 360 с.</w:t>
      </w:r>
    </w:p>
    <w:p w14:paraId="6508C5A5" w14:textId="6F965328" w:rsidR="004D5C72" w:rsidRPr="004D5C72" w:rsidRDefault="004D5C72" w:rsidP="004D5C7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5C72">
        <w:rPr>
          <w:rFonts w:ascii="Times New Roman" w:hAnsi="Times New Roman" w:cs="Times New Roman"/>
          <w:sz w:val="28"/>
          <w:szCs w:val="28"/>
        </w:rPr>
        <w:t>Шипуліна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>, Ю.С. Управління розвитком інноваційної культури промислових підприємств: монографія. Суми: ТОВ «</w:t>
      </w:r>
      <w:proofErr w:type="spellStart"/>
      <w:r w:rsidRPr="004D5C72">
        <w:rPr>
          <w:rFonts w:ascii="Times New Roman" w:hAnsi="Times New Roman" w:cs="Times New Roman"/>
          <w:sz w:val="28"/>
          <w:szCs w:val="28"/>
        </w:rPr>
        <w:t>Триторія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 xml:space="preserve">», </w:t>
      </w:r>
      <w:r>
        <w:rPr>
          <w:rFonts w:ascii="Times New Roman" w:hAnsi="Times New Roman" w:cs="Times New Roman"/>
          <w:sz w:val="28"/>
          <w:szCs w:val="28"/>
        </w:rPr>
        <w:t xml:space="preserve">2017. </w:t>
      </w:r>
      <w:r w:rsidRPr="004D5C72">
        <w:rPr>
          <w:rFonts w:ascii="Times New Roman" w:hAnsi="Times New Roman" w:cs="Times New Roman"/>
          <w:sz w:val="28"/>
          <w:szCs w:val="28"/>
        </w:rPr>
        <w:t xml:space="preserve">432. </w:t>
      </w:r>
    </w:p>
    <w:p w14:paraId="7FB0287A" w14:textId="2894FFC6" w:rsidR="00BE18E1" w:rsidRPr="00B74B2B" w:rsidRDefault="004D5C72" w:rsidP="00B74B2B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5C72">
        <w:rPr>
          <w:rFonts w:ascii="Times New Roman" w:hAnsi="Times New Roman" w:cs="Times New Roman"/>
          <w:sz w:val="28"/>
          <w:szCs w:val="28"/>
        </w:rPr>
        <w:t xml:space="preserve">Ілляшенко С.М., Ілляшенко Н.С., </w:t>
      </w:r>
      <w:proofErr w:type="spellStart"/>
      <w:r w:rsidRPr="004D5C72">
        <w:rPr>
          <w:rFonts w:ascii="Times New Roman" w:hAnsi="Times New Roman" w:cs="Times New Roman"/>
          <w:sz w:val="28"/>
          <w:szCs w:val="28"/>
        </w:rPr>
        <w:t>Шипуліна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 xml:space="preserve"> Ю.С., </w:t>
      </w:r>
      <w:proofErr w:type="spellStart"/>
      <w:r w:rsidRPr="004D5C72">
        <w:rPr>
          <w:rFonts w:ascii="Times New Roman" w:hAnsi="Times New Roman" w:cs="Times New Roman"/>
          <w:sz w:val="28"/>
          <w:szCs w:val="28"/>
        </w:rPr>
        <w:t>Райко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 xml:space="preserve"> Д.В. Перспективи і проблеми інноваційного розвитку в умовах четвертої промислової революції. Управління інноваційною діяльністю: теорія і практика: колективна монографія / за </w:t>
      </w:r>
      <w:proofErr w:type="spellStart"/>
      <w:r w:rsidRPr="004D5C72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 xml:space="preserve">. ред. </w:t>
      </w:r>
      <w:proofErr w:type="spellStart"/>
      <w:r w:rsidRPr="004D5C72">
        <w:rPr>
          <w:rFonts w:ascii="Times New Roman" w:hAnsi="Times New Roman" w:cs="Times New Roman"/>
          <w:sz w:val="28"/>
          <w:szCs w:val="28"/>
        </w:rPr>
        <w:t>д.е.н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 xml:space="preserve">., професора </w:t>
      </w:r>
      <w:proofErr w:type="spellStart"/>
      <w:r w:rsidRPr="004D5C72">
        <w:rPr>
          <w:rFonts w:ascii="Times New Roman" w:hAnsi="Times New Roman" w:cs="Times New Roman"/>
          <w:sz w:val="28"/>
          <w:szCs w:val="28"/>
        </w:rPr>
        <w:t>Витвицької</w:t>
      </w:r>
      <w:proofErr w:type="spellEnd"/>
      <w:r w:rsidRPr="004D5C72">
        <w:rPr>
          <w:rFonts w:ascii="Times New Roman" w:hAnsi="Times New Roman" w:cs="Times New Roman"/>
          <w:sz w:val="28"/>
          <w:szCs w:val="28"/>
        </w:rPr>
        <w:t xml:space="preserve"> О.Д. Київ: ТОВ «АГРАР МЕДІА ГРУП», 2021. С. 112-131.  </w:t>
      </w:r>
    </w:p>
    <w:sectPr w:rsidR="00BE18E1" w:rsidRPr="00B74B2B" w:rsidSect="001A441D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6C1B00"/>
    <w:multiLevelType w:val="hybridMultilevel"/>
    <w:tmpl w:val="C608B614"/>
    <w:lvl w:ilvl="0" w:tplc="43BCD03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41D"/>
    <w:rsid w:val="000C4585"/>
    <w:rsid w:val="000C4721"/>
    <w:rsid w:val="000F48A0"/>
    <w:rsid w:val="00150A48"/>
    <w:rsid w:val="001703BB"/>
    <w:rsid w:val="001A441D"/>
    <w:rsid w:val="001A4FFF"/>
    <w:rsid w:val="001E096B"/>
    <w:rsid w:val="00212FE8"/>
    <w:rsid w:val="0021355B"/>
    <w:rsid w:val="002A4649"/>
    <w:rsid w:val="002B1131"/>
    <w:rsid w:val="002B13D0"/>
    <w:rsid w:val="002C40B1"/>
    <w:rsid w:val="002D1FFC"/>
    <w:rsid w:val="00334916"/>
    <w:rsid w:val="003B45A5"/>
    <w:rsid w:val="003C0145"/>
    <w:rsid w:val="003C4AB8"/>
    <w:rsid w:val="003E0D27"/>
    <w:rsid w:val="004666B1"/>
    <w:rsid w:val="00470EDF"/>
    <w:rsid w:val="004A49F5"/>
    <w:rsid w:val="004D5C72"/>
    <w:rsid w:val="0055054B"/>
    <w:rsid w:val="006916B8"/>
    <w:rsid w:val="00747F35"/>
    <w:rsid w:val="0077383C"/>
    <w:rsid w:val="007963FB"/>
    <w:rsid w:val="007E33C5"/>
    <w:rsid w:val="0084299D"/>
    <w:rsid w:val="008C06FE"/>
    <w:rsid w:val="008C78C8"/>
    <w:rsid w:val="008D4031"/>
    <w:rsid w:val="00995797"/>
    <w:rsid w:val="0099743A"/>
    <w:rsid w:val="009A1EF0"/>
    <w:rsid w:val="00A653CA"/>
    <w:rsid w:val="00A75EFA"/>
    <w:rsid w:val="00AB53E2"/>
    <w:rsid w:val="00B74B2B"/>
    <w:rsid w:val="00BE18E1"/>
    <w:rsid w:val="00C318AC"/>
    <w:rsid w:val="00C62612"/>
    <w:rsid w:val="00C97529"/>
    <w:rsid w:val="00D25A7C"/>
    <w:rsid w:val="00D87E64"/>
    <w:rsid w:val="00D90A14"/>
    <w:rsid w:val="00DF7073"/>
    <w:rsid w:val="00E477F3"/>
    <w:rsid w:val="00E9012D"/>
    <w:rsid w:val="00EE5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322DB"/>
  <w15:chartTrackingRefBased/>
  <w15:docId w15:val="{67247E44-CBDF-4153-B61D-190AF59E6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18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C40B1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C40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38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8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03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7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662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883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515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2927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1098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4193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49376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78036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9507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71490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370113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90773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920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98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58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987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1685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19192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3605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6448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209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59176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8133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06923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4265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7F05C-1488-473E-8172-208D4C107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3043</TotalTime>
  <Pages>4</Pages>
  <Words>4679</Words>
  <Characters>2668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Сергій Миколаєвич Ілляшенко</dc:creator>
  <cp:keywords/>
  <dc:description/>
  <cp:lastModifiedBy>Сергій Миколаєвич Ілляшенко</cp:lastModifiedBy>
  <cp:revision>37</cp:revision>
  <dcterms:created xsi:type="dcterms:W3CDTF">2022-04-05T10:06:00Z</dcterms:created>
  <dcterms:modified xsi:type="dcterms:W3CDTF">2022-04-08T17:53:00Z</dcterms:modified>
</cp:coreProperties>
</file>