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3.xml" ContentType="application/vnd.openxmlformats-officedocument.themeOverride+xml"/>
  <Override PartName="/word/drawings/drawing3.xml" ContentType="application/vnd.openxmlformats-officedocument.drawingml.chartshapes+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footer2.xml" ContentType="application/vnd.openxmlformats-officedocument.wordprocessingml.footer+xml"/>
  <Override PartName="/word/charts/chart10.xml" ContentType="application/vnd.openxmlformats-officedocument.drawingml.chart+xml"/>
  <Override PartName="/word/charts/chart11.xml" ContentType="application/vnd.openxmlformats-officedocument.drawingml.chart+xml"/>
  <Override PartName="/word/footer3.xml" ContentType="application/vnd.openxmlformats-officedocument.wordprocessingml.footer+xml"/>
  <Override PartName="/word/charts/chart12.xml" ContentType="application/vnd.openxmlformats-officedocument.drawingml.chart+xml"/>
  <Override PartName="/word/theme/themeOverride10.xml" ContentType="application/vnd.openxmlformats-officedocument.themeOverride+xml"/>
  <Override PartName="/word/charts/chart13.xml" ContentType="application/vnd.openxmlformats-officedocument.drawingml.chart+xml"/>
  <Override PartName="/word/theme/themeOverride11.xml" ContentType="application/vnd.openxmlformats-officedocument.themeOverride+xml"/>
  <Override PartName="/word/charts/chart14.xml" ContentType="application/vnd.openxmlformats-officedocument.drawingml.chart+xml"/>
  <Override PartName="/word/theme/themeOverride12.xml" ContentType="application/vnd.openxmlformats-officedocument.themeOverride+xml"/>
  <Override PartName="/word/footer4.xml" ContentType="application/vnd.openxmlformats-officedocument.wordprocessingml.footer+xml"/>
  <Override PartName="/word/charts/chart15.xml" ContentType="application/vnd.openxmlformats-officedocument.drawingml.chart+xml"/>
  <Override PartName="/word/theme/themeOverride13.xml" ContentType="application/vnd.openxmlformats-officedocument.themeOverride+xml"/>
  <Override PartName="/word/header1.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222" w:rsidRPr="00C73764" w:rsidRDefault="00027222" w:rsidP="00027222">
      <w:pPr>
        <w:jc w:val="center"/>
        <w:rPr>
          <w:bCs/>
          <w:caps/>
        </w:rPr>
      </w:pPr>
      <w:r w:rsidRPr="00C73764">
        <w:rPr>
          <w:bCs/>
          <w:caps/>
        </w:rPr>
        <w:t>Національний технічний університет України</w:t>
      </w:r>
    </w:p>
    <w:p w:rsidR="00027222" w:rsidRPr="00C73764" w:rsidRDefault="00027222" w:rsidP="00027222">
      <w:pPr>
        <w:jc w:val="center"/>
        <w:rPr>
          <w:bCs/>
          <w:caps/>
        </w:rPr>
      </w:pPr>
      <w:r w:rsidRPr="00C73764">
        <w:rPr>
          <w:bCs/>
          <w:caps/>
        </w:rPr>
        <w:t>«Київський політехнічний інститут</w:t>
      </w:r>
    </w:p>
    <w:p w:rsidR="00027222" w:rsidRPr="00C73764" w:rsidRDefault="00027222" w:rsidP="00027222">
      <w:pPr>
        <w:jc w:val="center"/>
        <w:rPr>
          <w:bCs/>
        </w:rPr>
      </w:pPr>
      <w:r w:rsidRPr="00C73764">
        <w:rPr>
          <w:bCs/>
        </w:rPr>
        <w:t>імені ІГОРЯ СІКОРСЬКОГО»</w:t>
      </w:r>
    </w:p>
    <w:p w:rsidR="00027222" w:rsidRPr="00C73764" w:rsidRDefault="00027222" w:rsidP="00027222">
      <w:pPr>
        <w:jc w:val="center"/>
        <w:rPr>
          <w:bCs/>
          <w:caps/>
        </w:rPr>
      </w:pPr>
    </w:p>
    <w:p w:rsidR="00027222" w:rsidRPr="00C73764" w:rsidRDefault="00027222" w:rsidP="00027222">
      <w:pPr>
        <w:tabs>
          <w:tab w:val="left" w:leader="underscore" w:pos="9356"/>
          <w:tab w:val="left" w:leader="underscore" w:pos="9631"/>
        </w:tabs>
        <w:jc w:val="center"/>
        <w:rPr>
          <w:vertAlign w:val="superscript"/>
        </w:rPr>
      </w:pPr>
      <w:r w:rsidRPr="00C73764">
        <w:t xml:space="preserve">Інститут енергозбереження та енергоменеджменту </w:t>
      </w:r>
    </w:p>
    <w:p w:rsidR="00027222" w:rsidRPr="00C73764" w:rsidRDefault="00027222" w:rsidP="00027222">
      <w:pPr>
        <w:tabs>
          <w:tab w:val="left" w:leader="underscore" w:pos="8903"/>
          <w:tab w:val="left" w:leader="underscore" w:pos="9631"/>
        </w:tabs>
        <w:jc w:val="center"/>
        <w:rPr>
          <w:vertAlign w:val="superscript"/>
        </w:rPr>
      </w:pPr>
      <w:r w:rsidRPr="00C73764">
        <w:t>Кафедра теплотехніки та енергозбереження</w:t>
      </w:r>
    </w:p>
    <w:p w:rsidR="00027222" w:rsidRPr="00C73764" w:rsidRDefault="00027222" w:rsidP="00027222">
      <w:pPr>
        <w:tabs>
          <w:tab w:val="left" w:leader="underscore" w:pos="8903"/>
          <w:tab w:val="left" w:leader="underscore" w:pos="9631"/>
        </w:tabs>
        <w:jc w:val="center"/>
      </w:pPr>
    </w:p>
    <w:tbl>
      <w:tblPr>
        <w:tblW w:w="0" w:type="auto"/>
        <w:tblLook w:val="04A0" w:firstRow="1" w:lastRow="0" w:firstColumn="1" w:lastColumn="0" w:noHBand="0" w:noVBand="1"/>
      </w:tblPr>
      <w:tblGrid>
        <w:gridCol w:w="5637"/>
        <w:gridCol w:w="3479"/>
      </w:tblGrid>
      <w:tr w:rsidR="00027222" w:rsidRPr="00C73764" w:rsidTr="000C3812">
        <w:tc>
          <w:tcPr>
            <w:tcW w:w="5637" w:type="dxa"/>
          </w:tcPr>
          <w:p w:rsidR="00027222" w:rsidRPr="00C73764" w:rsidRDefault="00027222" w:rsidP="000C3812">
            <w:pPr>
              <w:tabs>
                <w:tab w:val="left" w:leader="underscore" w:pos="9631"/>
              </w:tabs>
              <w:rPr>
                <w:bCs/>
                <w:sz w:val="26"/>
              </w:rPr>
            </w:pPr>
            <w:r w:rsidRPr="00C73764">
              <w:rPr>
                <w:bCs/>
                <w:sz w:val="26"/>
              </w:rPr>
              <w:t>«На правах рукопису»</w:t>
            </w:r>
          </w:p>
          <w:p w:rsidR="00027222" w:rsidRPr="00C73764" w:rsidRDefault="00027222" w:rsidP="000C3812">
            <w:pPr>
              <w:tabs>
                <w:tab w:val="left" w:leader="underscore" w:pos="9631"/>
              </w:tabs>
              <w:rPr>
                <w:bCs/>
                <w:sz w:val="26"/>
              </w:rPr>
            </w:pPr>
            <w:r w:rsidRPr="00C73764">
              <w:rPr>
                <w:bCs/>
                <w:sz w:val="26"/>
              </w:rPr>
              <w:t>УДК _</w:t>
            </w:r>
            <w:r w:rsidR="00A963A2">
              <w:rPr>
                <w:sz w:val="26"/>
                <w:u w:val="single"/>
                <w:lang w:val="uk-UA"/>
              </w:rPr>
              <w:t>62-65</w:t>
            </w:r>
            <w:r w:rsidRPr="00C73764">
              <w:rPr>
                <w:bCs/>
                <w:sz w:val="26"/>
              </w:rPr>
              <w:t>________</w:t>
            </w:r>
          </w:p>
        </w:tc>
        <w:tc>
          <w:tcPr>
            <w:tcW w:w="3479" w:type="dxa"/>
          </w:tcPr>
          <w:p w:rsidR="00027222" w:rsidRPr="00C73764" w:rsidRDefault="00027222" w:rsidP="000C3812">
            <w:pPr>
              <w:rPr>
                <w:sz w:val="26"/>
              </w:rPr>
            </w:pPr>
            <w:r w:rsidRPr="00C73764">
              <w:rPr>
                <w:sz w:val="26"/>
              </w:rPr>
              <w:t>«До захисту допущено»</w:t>
            </w:r>
          </w:p>
          <w:p w:rsidR="00027222" w:rsidRPr="00C73764" w:rsidRDefault="00027222" w:rsidP="000C3812">
            <w:pPr>
              <w:rPr>
                <w:bCs/>
                <w:sz w:val="26"/>
              </w:rPr>
            </w:pPr>
            <w:r w:rsidRPr="00C73764">
              <w:rPr>
                <w:bCs/>
                <w:sz w:val="26"/>
              </w:rPr>
              <w:t>Завідувач кафедри</w:t>
            </w:r>
          </w:p>
          <w:p w:rsidR="00027222" w:rsidRPr="00C73764" w:rsidRDefault="00027222" w:rsidP="000C3812">
            <w:pPr>
              <w:rPr>
                <w:sz w:val="26"/>
              </w:rPr>
            </w:pPr>
            <w:r w:rsidRPr="00C73764">
              <w:rPr>
                <w:sz w:val="26"/>
              </w:rPr>
              <w:t xml:space="preserve">__________    </w:t>
            </w:r>
            <w:r w:rsidRPr="00C73764">
              <w:rPr>
                <w:i/>
                <w:sz w:val="26"/>
                <w:u w:val="single"/>
              </w:rPr>
              <w:t xml:space="preserve">В.І.Дешко </w:t>
            </w:r>
            <w:r w:rsidRPr="00C73764">
              <w:rPr>
                <w:i/>
                <w:sz w:val="26"/>
              </w:rPr>
              <w:t>_</w:t>
            </w:r>
          </w:p>
          <w:p w:rsidR="00027222" w:rsidRPr="00C73764" w:rsidRDefault="00027222" w:rsidP="000C3812">
            <w:pPr>
              <w:ind w:firstLine="438"/>
              <w:rPr>
                <w:sz w:val="26"/>
                <w:vertAlign w:val="superscript"/>
              </w:rPr>
            </w:pPr>
            <w:r w:rsidRPr="00C73764">
              <w:rPr>
                <w:sz w:val="26"/>
                <w:vertAlign w:val="superscript"/>
              </w:rPr>
              <w:t>(підпис)            (ініціали, прізвище)</w:t>
            </w:r>
          </w:p>
          <w:p w:rsidR="00027222" w:rsidRPr="00C73764" w:rsidRDefault="00027222" w:rsidP="000C3812">
            <w:pPr>
              <w:rPr>
                <w:bCs/>
                <w:caps/>
                <w:sz w:val="26"/>
              </w:rPr>
            </w:pPr>
            <w:r w:rsidRPr="00C73764">
              <w:rPr>
                <w:sz w:val="26"/>
              </w:rPr>
              <w:t>“___”_____________201</w:t>
            </w:r>
            <w:r w:rsidRPr="00C73764">
              <w:rPr>
                <w:sz w:val="26"/>
                <w:lang w:val="en-US"/>
              </w:rPr>
              <w:t>8</w:t>
            </w:r>
            <w:r w:rsidRPr="00C73764">
              <w:rPr>
                <w:sz w:val="26"/>
              </w:rPr>
              <w:t xml:space="preserve"> р.</w:t>
            </w:r>
          </w:p>
        </w:tc>
      </w:tr>
    </w:tbl>
    <w:p w:rsidR="00027222" w:rsidRPr="00C73764" w:rsidRDefault="00027222" w:rsidP="00027222">
      <w:pPr>
        <w:tabs>
          <w:tab w:val="left" w:leader="underscore" w:pos="9631"/>
        </w:tabs>
        <w:rPr>
          <w:bCs/>
          <w:caps/>
          <w:sz w:val="26"/>
        </w:rPr>
      </w:pPr>
    </w:p>
    <w:p w:rsidR="00027222" w:rsidRPr="00C73764" w:rsidRDefault="00027222" w:rsidP="00027222">
      <w:pPr>
        <w:tabs>
          <w:tab w:val="right" w:leader="underscore" w:pos="8903"/>
        </w:tabs>
        <w:jc w:val="center"/>
        <w:rPr>
          <w:sz w:val="40"/>
          <w:szCs w:val="40"/>
        </w:rPr>
      </w:pPr>
      <w:r w:rsidRPr="00C73764">
        <w:rPr>
          <w:sz w:val="40"/>
          <w:szCs w:val="40"/>
        </w:rPr>
        <w:t>Магістерська дисертація</w:t>
      </w:r>
    </w:p>
    <w:p w:rsidR="00027222" w:rsidRPr="00C73764" w:rsidRDefault="00027222" w:rsidP="00027222">
      <w:pPr>
        <w:spacing w:before="120" w:after="120"/>
        <w:jc w:val="center"/>
        <w:rPr>
          <w:sz w:val="26"/>
        </w:rPr>
      </w:pPr>
    </w:p>
    <w:p w:rsidR="00027222" w:rsidRPr="00C73764" w:rsidRDefault="00027222" w:rsidP="00027222">
      <w:pPr>
        <w:tabs>
          <w:tab w:val="left" w:leader="underscore" w:pos="8903"/>
        </w:tabs>
        <w:rPr>
          <w:i/>
          <w:sz w:val="26"/>
          <w:szCs w:val="26"/>
          <w:u w:val="single"/>
        </w:rPr>
      </w:pPr>
      <w:r w:rsidRPr="00C73764">
        <w:rPr>
          <w:sz w:val="26"/>
          <w:szCs w:val="26"/>
        </w:rPr>
        <w:t xml:space="preserve">зі спеціальності </w:t>
      </w:r>
      <w:r>
        <w:rPr>
          <w:sz w:val="26"/>
          <w:szCs w:val="26"/>
        </w:rPr>
        <w:t>(спеціалізаці</w:t>
      </w:r>
      <w:r>
        <w:rPr>
          <w:sz w:val="26"/>
          <w:szCs w:val="26"/>
          <w:lang w:val="uk-UA"/>
        </w:rPr>
        <w:t>ї</w:t>
      </w:r>
      <w:r>
        <w:rPr>
          <w:sz w:val="26"/>
          <w:szCs w:val="26"/>
        </w:rPr>
        <w:t>)</w:t>
      </w:r>
      <w:r w:rsidRPr="00C73764">
        <w:rPr>
          <w:sz w:val="26"/>
          <w:szCs w:val="26"/>
        </w:rPr>
        <w:t xml:space="preserve"> </w:t>
      </w:r>
      <w:r w:rsidRPr="00C73764">
        <w:rPr>
          <w:i/>
          <w:iCs/>
          <w:sz w:val="26"/>
          <w:szCs w:val="26"/>
          <w:u w:val="single"/>
        </w:rPr>
        <w:t>144 Теплоенергетика</w:t>
      </w:r>
      <w:r>
        <w:rPr>
          <w:i/>
          <w:iCs/>
          <w:sz w:val="26"/>
          <w:szCs w:val="26"/>
          <w:u w:val="single"/>
        </w:rPr>
        <w:t>.</w:t>
      </w:r>
      <w:r>
        <w:rPr>
          <w:i/>
          <w:iCs/>
          <w:sz w:val="26"/>
          <w:szCs w:val="26"/>
          <w:u w:val="single"/>
          <w:lang w:val="uk-UA"/>
        </w:rPr>
        <w:t xml:space="preserve">  </w:t>
      </w:r>
      <w:r w:rsidRPr="00C73764">
        <w:rPr>
          <w:i/>
          <w:sz w:val="26"/>
          <w:szCs w:val="26"/>
          <w:u w:val="single"/>
        </w:rPr>
        <w:t>Енергетичний менеджмент та інжиніринг</w:t>
      </w:r>
    </w:p>
    <w:p w:rsidR="00027222" w:rsidRPr="007F5F3C" w:rsidRDefault="00027222" w:rsidP="00027222">
      <w:pPr>
        <w:tabs>
          <w:tab w:val="left" w:pos="720"/>
          <w:tab w:val="left" w:pos="1440"/>
          <w:tab w:val="left" w:pos="1620"/>
        </w:tabs>
        <w:rPr>
          <w:i/>
          <w:sz w:val="16"/>
          <w:szCs w:val="16"/>
          <w:u w:val="single"/>
        </w:rPr>
      </w:pPr>
    </w:p>
    <w:p w:rsidR="00027222" w:rsidRPr="00C73764" w:rsidRDefault="00027222" w:rsidP="00027222">
      <w:pPr>
        <w:tabs>
          <w:tab w:val="left" w:leader="underscore" w:pos="9356"/>
        </w:tabs>
        <w:spacing w:before="120"/>
        <w:rPr>
          <w:sz w:val="26"/>
        </w:rPr>
      </w:pPr>
      <w:r w:rsidRPr="00C73764">
        <w:rPr>
          <w:sz w:val="26"/>
        </w:rPr>
        <w:t xml:space="preserve">на тему: </w:t>
      </w:r>
      <w:r w:rsidRPr="00C73764">
        <w:rPr>
          <w:sz w:val="26"/>
          <w:u w:val="single"/>
        </w:rPr>
        <w:t xml:space="preserve">  </w:t>
      </w:r>
      <w:r w:rsidRPr="00027222">
        <w:rPr>
          <w:sz w:val="26"/>
          <w:u w:val="single"/>
        </w:rPr>
        <w:t>«</w:t>
      </w:r>
      <w:r w:rsidRPr="00027222">
        <w:rPr>
          <w:sz w:val="26"/>
          <w:u w:val="single"/>
          <w:lang w:val="uk-UA"/>
        </w:rPr>
        <w:t>Підвищення рівня енергоефективності</w:t>
      </w:r>
      <w:r w:rsidRPr="00027222">
        <w:rPr>
          <w:sz w:val="26"/>
          <w:u w:val="single"/>
        </w:rPr>
        <w:t xml:space="preserve"> </w:t>
      </w:r>
      <w:r w:rsidRPr="00027222">
        <w:rPr>
          <w:sz w:val="26"/>
          <w:u w:val="single"/>
          <w:lang w:val="uk-UA"/>
        </w:rPr>
        <w:t>дитячого навчального закладу № 51 за рахунок модернізації системи теплопостачання</w:t>
      </w:r>
      <w:r w:rsidRPr="00027222">
        <w:rPr>
          <w:sz w:val="26"/>
          <w:u w:val="single"/>
        </w:rPr>
        <w:t>»</w:t>
      </w:r>
    </w:p>
    <w:p w:rsidR="00027222" w:rsidRPr="00C73764" w:rsidRDefault="00027222" w:rsidP="00027222">
      <w:pPr>
        <w:tabs>
          <w:tab w:val="left" w:leader="underscore" w:pos="9356"/>
        </w:tabs>
        <w:rPr>
          <w:sz w:val="26"/>
        </w:rPr>
      </w:pPr>
    </w:p>
    <w:p w:rsidR="00027222" w:rsidRPr="00C73764" w:rsidRDefault="00027222" w:rsidP="00027222">
      <w:pPr>
        <w:spacing w:before="240"/>
        <w:rPr>
          <w:bCs/>
          <w:sz w:val="26"/>
        </w:rPr>
      </w:pPr>
      <w:r w:rsidRPr="00C73764">
        <w:rPr>
          <w:bCs/>
          <w:sz w:val="26"/>
        </w:rPr>
        <w:t xml:space="preserve">Виконав (-ла): студент (-ка) </w:t>
      </w:r>
      <w:r w:rsidRPr="00C73764">
        <w:rPr>
          <w:bCs/>
          <w:sz w:val="26"/>
          <w:u w:val="single"/>
        </w:rPr>
        <w:t xml:space="preserve">VI </w:t>
      </w:r>
      <w:r w:rsidRPr="00C73764">
        <w:rPr>
          <w:bCs/>
          <w:sz w:val="26"/>
        </w:rPr>
        <w:t xml:space="preserve"> курсу, групи _</w:t>
      </w:r>
      <w:r w:rsidRPr="00C73764">
        <w:rPr>
          <w:bCs/>
          <w:sz w:val="26"/>
          <w:u w:val="single"/>
        </w:rPr>
        <w:t>ОТ – 71мп</w:t>
      </w:r>
      <w:r w:rsidRPr="00C73764">
        <w:rPr>
          <w:bCs/>
          <w:sz w:val="26"/>
        </w:rPr>
        <w:t>_</w:t>
      </w:r>
    </w:p>
    <w:p w:rsidR="00027222" w:rsidRPr="00C73764" w:rsidRDefault="00027222" w:rsidP="00027222">
      <w:pPr>
        <w:ind w:left="1194" w:firstLine="4084"/>
        <w:rPr>
          <w:sz w:val="26"/>
          <w:vertAlign w:val="superscript"/>
        </w:rPr>
      </w:pPr>
      <w:r w:rsidRPr="00C73764">
        <w:rPr>
          <w:sz w:val="26"/>
          <w:vertAlign w:val="superscript"/>
        </w:rPr>
        <w:t>(шифр групи)</w:t>
      </w:r>
    </w:p>
    <w:p w:rsidR="00027222" w:rsidRPr="00C73764" w:rsidRDefault="008E038F" w:rsidP="008E038F">
      <w:pPr>
        <w:tabs>
          <w:tab w:val="left" w:leader="underscore" w:pos="7371"/>
          <w:tab w:val="left" w:pos="7513"/>
          <w:tab w:val="left" w:leader="underscore" w:pos="8903"/>
        </w:tabs>
        <w:rPr>
          <w:bCs/>
          <w:sz w:val="26"/>
        </w:rPr>
      </w:pPr>
      <w:r>
        <w:rPr>
          <w:bCs/>
          <w:sz w:val="26"/>
          <w:lang w:val="uk-UA"/>
        </w:rPr>
        <w:t xml:space="preserve">                              </w:t>
      </w:r>
      <w:r>
        <w:rPr>
          <w:bCs/>
          <w:sz w:val="26"/>
        </w:rPr>
        <w:t>Беля</w:t>
      </w:r>
      <w:r>
        <w:rPr>
          <w:bCs/>
          <w:sz w:val="26"/>
          <w:lang w:val="uk-UA"/>
        </w:rPr>
        <w:t>єв Антон Олександрович</w:t>
      </w:r>
      <w:r w:rsidR="00027222" w:rsidRPr="00C73764">
        <w:rPr>
          <w:bCs/>
          <w:sz w:val="26"/>
        </w:rPr>
        <w:t xml:space="preserve"> </w:t>
      </w:r>
    </w:p>
    <w:p w:rsidR="00027222" w:rsidRPr="00C73764" w:rsidRDefault="00027222" w:rsidP="00027222">
      <w:pPr>
        <w:tabs>
          <w:tab w:val="left" w:leader="underscore" w:pos="7371"/>
          <w:tab w:val="left" w:pos="7513"/>
          <w:tab w:val="left" w:leader="underscore" w:pos="8903"/>
        </w:tabs>
        <w:rPr>
          <w:bCs/>
          <w:sz w:val="6"/>
        </w:rPr>
      </w:pPr>
      <w:r w:rsidRPr="00C73764">
        <w:rPr>
          <w:bCs/>
          <w:sz w:val="6"/>
        </w:rPr>
        <w:tab/>
      </w:r>
      <w:r w:rsidRPr="00C73764">
        <w:rPr>
          <w:bCs/>
          <w:sz w:val="6"/>
        </w:rPr>
        <w:tab/>
        <w:t xml:space="preserve">   </w:t>
      </w:r>
      <w:r w:rsidRPr="00C73764">
        <w:rPr>
          <w:bCs/>
          <w:sz w:val="6"/>
        </w:rPr>
        <w:tab/>
      </w:r>
    </w:p>
    <w:p w:rsidR="00027222" w:rsidRPr="008E038F" w:rsidRDefault="00027222" w:rsidP="008E038F">
      <w:pPr>
        <w:tabs>
          <w:tab w:val="left" w:pos="7938"/>
        </w:tabs>
        <w:spacing w:after="240"/>
        <w:ind w:firstLine="2694"/>
        <w:rPr>
          <w:sz w:val="26"/>
          <w:vertAlign w:val="superscript"/>
          <w:lang w:val="uk-UA"/>
        </w:rPr>
      </w:pPr>
      <w:r w:rsidRPr="00C73764">
        <w:rPr>
          <w:sz w:val="26"/>
          <w:vertAlign w:val="superscript"/>
        </w:rPr>
        <w:t>(прізвищ</w:t>
      </w:r>
      <w:r w:rsidR="008E038F">
        <w:rPr>
          <w:sz w:val="26"/>
          <w:vertAlign w:val="superscript"/>
        </w:rPr>
        <w:t>е, ім’я, по батькові)</w:t>
      </w:r>
      <w:r w:rsidR="008E038F">
        <w:rPr>
          <w:sz w:val="26"/>
          <w:vertAlign w:val="superscript"/>
        </w:rPr>
        <w:tab/>
        <w:t xml:space="preserve">(підпис) </w:t>
      </w:r>
    </w:p>
    <w:p w:rsidR="00027222" w:rsidRPr="008E038F" w:rsidRDefault="00027222" w:rsidP="008E038F">
      <w:pPr>
        <w:tabs>
          <w:tab w:val="left" w:leader="underscore" w:pos="7371"/>
          <w:tab w:val="left" w:pos="7513"/>
          <w:tab w:val="left" w:leader="underscore" w:pos="8903"/>
        </w:tabs>
        <w:spacing w:before="120"/>
        <w:rPr>
          <w:bCs/>
          <w:sz w:val="26"/>
          <w:highlight w:val="yellow"/>
          <w:u w:val="single"/>
          <w:lang w:val="uk-UA"/>
        </w:rPr>
      </w:pPr>
      <w:r w:rsidRPr="00887E19">
        <w:rPr>
          <w:bCs/>
          <w:sz w:val="26"/>
          <w:lang w:val="uk-UA"/>
        </w:rPr>
        <w:t xml:space="preserve">Науковий керівник </w:t>
      </w:r>
      <w:r w:rsidR="008E038F" w:rsidRPr="008E038F">
        <w:rPr>
          <w:bCs/>
          <w:sz w:val="26"/>
          <w:lang w:val="uk-UA"/>
        </w:rPr>
        <w:t xml:space="preserve"> </w:t>
      </w:r>
      <w:r w:rsidR="008E038F" w:rsidRPr="008E038F">
        <w:rPr>
          <w:bCs/>
          <w:sz w:val="26"/>
          <w:u w:val="single"/>
          <w:lang w:val="uk-UA"/>
        </w:rPr>
        <w:t xml:space="preserve">         </w:t>
      </w:r>
      <w:r w:rsidR="008E038F" w:rsidRPr="00887E19">
        <w:rPr>
          <w:bCs/>
          <w:sz w:val="26"/>
          <w:u w:val="single"/>
          <w:lang w:val="uk-UA"/>
        </w:rPr>
        <w:t xml:space="preserve">  </w:t>
      </w:r>
      <w:r w:rsidR="008E038F" w:rsidRPr="008E038F">
        <w:rPr>
          <w:bCs/>
          <w:sz w:val="26"/>
          <w:u w:val="single"/>
          <w:lang w:val="uk-UA"/>
        </w:rPr>
        <w:t>д.т.н., с.н.с.Фаренюк Г.Г.</w:t>
      </w:r>
      <w:r w:rsidRPr="008E038F">
        <w:rPr>
          <w:bCs/>
          <w:sz w:val="26"/>
          <w:u w:val="single"/>
          <w:lang w:val="uk-UA"/>
        </w:rPr>
        <w:t xml:space="preserve">   </w:t>
      </w:r>
      <w:r w:rsidR="008E038F" w:rsidRPr="008E038F">
        <w:rPr>
          <w:bCs/>
          <w:sz w:val="26"/>
          <w:u w:val="single"/>
          <w:lang w:val="uk-UA"/>
        </w:rPr>
        <w:t xml:space="preserve">                    </w:t>
      </w:r>
      <w:r w:rsidR="008E038F">
        <w:rPr>
          <w:bCs/>
          <w:sz w:val="26"/>
          <w:lang w:val="uk-UA"/>
        </w:rPr>
        <w:t xml:space="preserve">   </w:t>
      </w:r>
      <w:r w:rsidRPr="004F29DF">
        <w:rPr>
          <w:bCs/>
          <w:sz w:val="26"/>
          <w:lang w:val="uk-UA"/>
        </w:rPr>
        <w:t>_____________</w:t>
      </w:r>
    </w:p>
    <w:p w:rsidR="00027222" w:rsidRPr="008E038F" w:rsidRDefault="00027222" w:rsidP="00027222">
      <w:pPr>
        <w:tabs>
          <w:tab w:val="left" w:pos="7938"/>
        </w:tabs>
        <w:ind w:firstLine="2410"/>
        <w:rPr>
          <w:sz w:val="26"/>
          <w:vertAlign w:val="superscript"/>
          <w:lang w:val="uk-UA"/>
        </w:rPr>
      </w:pPr>
      <w:r w:rsidRPr="008E038F">
        <w:rPr>
          <w:sz w:val="26"/>
          <w:vertAlign w:val="superscript"/>
          <w:lang w:val="uk-UA"/>
        </w:rPr>
        <w:t>(посада, науковий ступінь, вчене звання, прізвище та ініціали)</w:t>
      </w:r>
      <w:r w:rsidRPr="008E038F">
        <w:rPr>
          <w:sz w:val="26"/>
          <w:vertAlign w:val="superscript"/>
          <w:lang w:val="uk-UA"/>
        </w:rPr>
        <w:tab/>
        <w:t xml:space="preserve">(підпис) </w:t>
      </w:r>
    </w:p>
    <w:p w:rsidR="00027222" w:rsidRPr="00C73764" w:rsidRDefault="00027222" w:rsidP="00027222">
      <w:pPr>
        <w:tabs>
          <w:tab w:val="left" w:pos="1560"/>
          <w:tab w:val="left" w:pos="3261"/>
          <w:tab w:val="left" w:leader="underscore" w:pos="7371"/>
          <w:tab w:val="left" w:pos="7513"/>
          <w:tab w:val="left" w:leader="underscore" w:pos="8903"/>
        </w:tabs>
        <w:spacing w:before="120"/>
        <w:rPr>
          <w:bCs/>
          <w:sz w:val="26"/>
        </w:rPr>
      </w:pPr>
      <w:r w:rsidRPr="001F3FE7">
        <w:rPr>
          <w:bCs/>
          <w:sz w:val="26"/>
          <w:lang w:val="uk-UA"/>
        </w:rPr>
        <w:t xml:space="preserve">Нормоконтроль  </w:t>
      </w:r>
      <w:r w:rsidRPr="001F3FE7">
        <w:rPr>
          <w:bCs/>
          <w:sz w:val="26"/>
          <w:u w:val="single"/>
          <w:lang w:val="uk-UA"/>
        </w:rPr>
        <w:t xml:space="preserve">      доцент, к.т.н., доцент Шкляр В.І.         </w:t>
      </w:r>
      <w:r w:rsidRPr="00C73764">
        <w:rPr>
          <w:bCs/>
          <w:sz w:val="26"/>
        </w:rPr>
        <w:t>____    _____</w:t>
      </w:r>
      <w:r>
        <w:rPr>
          <w:bCs/>
          <w:sz w:val="26"/>
          <w:lang w:val="uk-UA"/>
        </w:rPr>
        <w:t>______</w:t>
      </w:r>
      <w:r w:rsidRPr="00C73764">
        <w:rPr>
          <w:bCs/>
          <w:sz w:val="26"/>
        </w:rPr>
        <w:t>___</w:t>
      </w:r>
    </w:p>
    <w:p w:rsidR="00027222" w:rsidRPr="00C73764" w:rsidRDefault="00027222" w:rsidP="00027222">
      <w:pPr>
        <w:tabs>
          <w:tab w:val="left" w:pos="3402"/>
          <w:tab w:val="left" w:pos="7938"/>
        </w:tabs>
        <w:ind w:firstLine="2410"/>
        <w:jc w:val="both"/>
        <w:rPr>
          <w:sz w:val="26"/>
          <w:vertAlign w:val="superscript"/>
        </w:rPr>
      </w:pPr>
      <w:r w:rsidRPr="00C73764">
        <w:rPr>
          <w:spacing w:val="-8"/>
          <w:sz w:val="26"/>
          <w:vertAlign w:val="superscript"/>
        </w:rPr>
        <w:t>(посада, науковий ступінь, вчене звання, прізвище, ініціали)</w:t>
      </w:r>
      <w:r w:rsidRPr="00C73764">
        <w:rPr>
          <w:sz w:val="26"/>
          <w:vertAlign w:val="superscript"/>
        </w:rPr>
        <w:t xml:space="preserve">              </w:t>
      </w:r>
      <w:r>
        <w:rPr>
          <w:sz w:val="26"/>
          <w:vertAlign w:val="superscript"/>
          <w:lang w:val="uk-UA"/>
        </w:rPr>
        <w:tab/>
      </w:r>
      <w:r w:rsidRPr="00C73764">
        <w:rPr>
          <w:sz w:val="26"/>
          <w:vertAlign w:val="superscript"/>
        </w:rPr>
        <w:t xml:space="preserve"> (підпис) </w:t>
      </w:r>
    </w:p>
    <w:p w:rsidR="00027222" w:rsidRPr="00C73764" w:rsidRDefault="00027222" w:rsidP="00027222">
      <w:pPr>
        <w:tabs>
          <w:tab w:val="left" w:leader="underscore" w:pos="7371"/>
          <w:tab w:val="left" w:pos="7513"/>
          <w:tab w:val="left" w:leader="underscore" w:pos="8903"/>
        </w:tabs>
        <w:spacing w:before="120"/>
        <w:rPr>
          <w:bCs/>
          <w:sz w:val="26"/>
        </w:rPr>
      </w:pPr>
      <w:r w:rsidRPr="00C73764">
        <w:rPr>
          <w:bCs/>
          <w:sz w:val="26"/>
        </w:rPr>
        <w:t>Рецензент</w:t>
      </w:r>
      <w:r w:rsidRPr="00C73764">
        <w:rPr>
          <w:bCs/>
          <w:sz w:val="26"/>
          <w:u w:val="single"/>
        </w:rPr>
        <w:t xml:space="preserve">       </w:t>
      </w:r>
      <w:r w:rsidR="001F3FE7" w:rsidRPr="007441BB">
        <w:rPr>
          <w:bCs/>
          <w:sz w:val="26"/>
          <w:u w:val="single"/>
        </w:rPr>
        <w:t>доцент, к.т.н., доцент</w:t>
      </w:r>
      <w:r w:rsidR="001F3FE7">
        <w:rPr>
          <w:bCs/>
          <w:sz w:val="26"/>
          <w:u w:val="single"/>
        </w:rPr>
        <w:t xml:space="preserve"> Зор</w:t>
      </w:r>
      <w:r w:rsidR="001F3FE7">
        <w:rPr>
          <w:bCs/>
          <w:sz w:val="26"/>
          <w:u w:val="single"/>
          <w:lang w:val="uk-UA"/>
        </w:rPr>
        <w:t>ін В. В</w:t>
      </w:r>
      <w:r w:rsidR="001F3FE7" w:rsidRPr="001F3FE7">
        <w:rPr>
          <w:bCs/>
          <w:sz w:val="26"/>
          <w:u w:val="single"/>
          <w:lang w:val="uk-UA"/>
        </w:rPr>
        <w:t xml:space="preserve">.                              </w:t>
      </w:r>
      <w:r w:rsidR="001F3FE7" w:rsidRPr="001F3FE7">
        <w:rPr>
          <w:bCs/>
          <w:sz w:val="26"/>
          <w:lang w:val="uk-UA"/>
        </w:rPr>
        <w:t xml:space="preserve">  </w:t>
      </w:r>
      <w:r w:rsidR="001F3FE7">
        <w:rPr>
          <w:bCs/>
          <w:sz w:val="26"/>
          <w:lang w:val="uk-UA"/>
        </w:rPr>
        <w:t xml:space="preserve">  </w:t>
      </w:r>
      <w:r w:rsidRPr="00C73764">
        <w:rPr>
          <w:bCs/>
          <w:sz w:val="26"/>
        </w:rPr>
        <w:tab/>
      </w:r>
      <w:r w:rsidRPr="00C73764">
        <w:rPr>
          <w:bCs/>
          <w:sz w:val="26"/>
        </w:rPr>
        <w:tab/>
      </w:r>
    </w:p>
    <w:p w:rsidR="00027222" w:rsidRPr="00C73764" w:rsidRDefault="00027222" w:rsidP="00027222">
      <w:pPr>
        <w:tabs>
          <w:tab w:val="left" w:pos="7938"/>
        </w:tabs>
        <w:ind w:firstLine="1276"/>
        <w:rPr>
          <w:sz w:val="26"/>
        </w:rPr>
      </w:pPr>
      <w:r w:rsidRPr="00C73764">
        <w:rPr>
          <w:sz w:val="26"/>
          <w:vertAlign w:val="superscript"/>
        </w:rPr>
        <w:t>(посада, науковий ступінь, вчене звання, науковий ступінь, прізвище та ініціали)</w:t>
      </w:r>
      <w:r w:rsidRPr="00C73764">
        <w:rPr>
          <w:sz w:val="26"/>
          <w:vertAlign w:val="superscript"/>
        </w:rPr>
        <w:tab/>
        <w:t xml:space="preserve">(підпис) </w:t>
      </w:r>
    </w:p>
    <w:p w:rsidR="00027222" w:rsidRPr="00C73764" w:rsidRDefault="00027222" w:rsidP="00027222">
      <w:pPr>
        <w:tabs>
          <w:tab w:val="left" w:leader="underscore" w:pos="7371"/>
          <w:tab w:val="left" w:pos="7513"/>
          <w:tab w:val="left" w:leader="underscore" w:pos="8903"/>
        </w:tabs>
        <w:spacing w:before="120"/>
        <w:rPr>
          <w:bCs/>
          <w:sz w:val="26"/>
        </w:rPr>
      </w:pPr>
      <w:r w:rsidRPr="00C73764">
        <w:rPr>
          <w:bCs/>
          <w:sz w:val="26"/>
        </w:rPr>
        <w:t>Рецензент</w:t>
      </w:r>
      <w:r w:rsidR="008E038F">
        <w:rPr>
          <w:bCs/>
          <w:sz w:val="26"/>
          <w:lang w:val="uk-UA"/>
        </w:rPr>
        <w:t xml:space="preserve">  </w:t>
      </w:r>
      <w:r w:rsidR="008E038F" w:rsidRPr="008E038F">
        <w:rPr>
          <w:rFonts w:eastAsiaTheme="minorHAnsi"/>
          <w:sz w:val="28"/>
          <w:szCs w:val="28"/>
          <w:u w:val="single"/>
          <w:lang w:val="uk-UA" w:eastAsia="en-US"/>
        </w:rPr>
        <w:t xml:space="preserve">       </w:t>
      </w:r>
      <w:r w:rsidR="008E038F" w:rsidRPr="008E038F">
        <w:rPr>
          <w:bCs/>
          <w:sz w:val="26"/>
          <w:u w:val="single"/>
          <w:lang w:val="uk-UA"/>
        </w:rPr>
        <w:t>Директор</w:t>
      </w:r>
      <w:r w:rsidR="008E038F" w:rsidRPr="008E038F">
        <w:rPr>
          <w:bCs/>
          <w:sz w:val="26"/>
          <w:u w:val="single"/>
        </w:rPr>
        <w:t xml:space="preserve">  </w:t>
      </w:r>
      <w:r w:rsidR="008E038F" w:rsidRPr="008E038F">
        <w:rPr>
          <w:bCs/>
          <w:sz w:val="26"/>
          <w:u w:val="single"/>
          <w:lang w:val="uk-UA"/>
        </w:rPr>
        <w:t>ТОВ "АВРОРА ТЕРМ"</w:t>
      </w:r>
      <w:r w:rsidR="008E038F" w:rsidRPr="008E038F">
        <w:rPr>
          <w:rFonts w:eastAsiaTheme="minorHAnsi"/>
          <w:sz w:val="28"/>
          <w:szCs w:val="28"/>
          <w:u w:val="single"/>
          <w:lang w:val="uk-UA" w:eastAsia="en-US"/>
        </w:rPr>
        <w:t xml:space="preserve"> </w:t>
      </w:r>
      <w:r w:rsidR="008E038F" w:rsidRPr="008E038F">
        <w:rPr>
          <w:bCs/>
          <w:sz w:val="26"/>
          <w:u w:val="single"/>
          <w:lang w:val="uk-UA"/>
        </w:rPr>
        <w:t>Івко Ю. В</w:t>
      </w:r>
      <w:r w:rsidR="008E038F">
        <w:rPr>
          <w:bCs/>
          <w:sz w:val="26"/>
          <w:u w:val="single"/>
          <w:lang w:val="uk-UA"/>
        </w:rPr>
        <w:t xml:space="preserve">    </w:t>
      </w:r>
      <w:r w:rsidR="008E038F" w:rsidRPr="008E038F">
        <w:rPr>
          <w:bCs/>
          <w:sz w:val="26"/>
          <w:lang w:val="uk-UA"/>
        </w:rPr>
        <w:t xml:space="preserve">        </w:t>
      </w:r>
      <w:r w:rsidRPr="00C73764">
        <w:rPr>
          <w:bCs/>
          <w:sz w:val="26"/>
        </w:rPr>
        <w:tab/>
      </w:r>
      <w:r w:rsidRPr="00C73764">
        <w:rPr>
          <w:bCs/>
          <w:sz w:val="26"/>
        </w:rPr>
        <w:tab/>
      </w:r>
    </w:p>
    <w:p w:rsidR="00027222" w:rsidRPr="00C73764" w:rsidRDefault="00027222" w:rsidP="00027222">
      <w:pPr>
        <w:tabs>
          <w:tab w:val="left" w:pos="7938"/>
        </w:tabs>
        <w:ind w:firstLine="1276"/>
        <w:rPr>
          <w:sz w:val="26"/>
        </w:rPr>
      </w:pPr>
      <w:r w:rsidRPr="00C73764">
        <w:rPr>
          <w:sz w:val="26"/>
          <w:vertAlign w:val="superscript"/>
        </w:rPr>
        <w:t>(посада, науковий ступінь, вчене звання, науковий ступінь, прізвище та ініціали)</w:t>
      </w:r>
      <w:r w:rsidRPr="00C73764">
        <w:rPr>
          <w:sz w:val="26"/>
          <w:vertAlign w:val="superscript"/>
        </w:rPr>
        <w:tab/>
        <w:t xml:space="preserve">(підпис) </w:t>
      </w:r>
    </w:p>
    <w:p w:rsidR="00027222" w:rsidRPr="00C73764" w:rsidRDefault="00027222" w:rsidP="00027222">
      <w:pPr>
        <w:tabs>
          <w:tab w:val="left" w:pos="330"/>
        </w:tabs>
        <w:ind w:left="4536"/>
        <w:rPr>
          <w:sz w:val="26"/>
        </w:rPr>
      </w:pPr>
    </w:p>
    <w:p w:rsidR="00027222" w:rsidRPr="00C73764" w:rsidRDefault="00027222" w:rsidP="00027222">
      <w:pPr>
        <w:tabs>
          <w:tab w:val="left" w:pos="330"/>
        </w:tabs>
        <w:ind w:left="4536"/>
        <w:rPr>
          <w:sz w:val="26"/>
          <w:szCs w:val="26"/>
        </w:rPr>
      </w:pPr>
      <w:r w:rsidRPr="00C73764">
        <w:rPr>
          <w:sz w:val="26"/>
          <w:szCs w:val="26"/>
        </w:rPr>
        <w:t>Засвідчую, що у цій магістерській дисертації немає запозичень з праць інших авторів без відповідних посилань.</w:t>
      </w:r>
    </w:p>
    <w:p w:rsidR="00027222" w:rsidRPr="00C73764" w:rsidRDefault="00027222" w:rsidP="00027222">
      <w:pPr>
        <w:tabs>
          <w:tab w:val="left" w:pos="330"/>
        </w:tabs>
        <w:ind w:firstLine="4536"/>
        <w:jc w:val="both"/>
        <w:rPr>
          <w:sz w:val="26"/>
        </w:rPr>
      </w:pPr>
      <w:r w:rsidRPr="00C73764">
        <w:rPr>
          <w:sz w:val="26"/>
          <w:szCs w:val="26"/>
        </w:rPr>
        <w:t>Студент</w:t>
      </w:r>
      <w:r w:rsidRPr="00C73764">
        <w:rPr>
          <w:sz w:val="26"/>
        </w:rPr>
        <w:t xml:space="preserve"> _____________</w:t>
      </w:r>
    </w:p>
    <w:p w:rsidR="00027222" w:rsidRPr="00C73764" w:rsidRDefault="00027222" w:rsidP="00027222">
      <w:pPr>
        <w:tabs>
          <w:tab w:val="left" w:pos="7938"/>
        </w:tabs>
        <w:ind w:left="4536" w:firstLine="1701"/>
        <w:rPr>
          <w:sz w:val="32"/>
          <w:szCs w:val="20"/>
          <w:vertAlign w:val="superscript"/>
        </w:rPr>
      </w:pPr>
      <w:r w:rsidRPr="00C73764">
        <w:rPr>
          <w:sz w:val="32"/>
          <w:szCs w:val="20"/>
          <w:vertAlign w:val="superscript"/>
        </w:rPr>
        <w:t>(підпис)</w:t>
      </w:r>
    </w:p>
    <w:p w:rsidR="00027222" w:rsidRPr="007F5F3C" w:rsidRDefault="00027222" w:rsidP="00027222">
      <w:pPr>
        <w:tabs>
          <w:tab w:val="left" w:pos="7938"/>
        </w:tabs>
        <w:ind w:left="4536" w:firstLine="1701"/>
        <w:rPr>
          <w:sz w:val="16"/>
          <w:szCs w:val="16"/>
        </w:rPr>
      </w:pPr>
    </w:p>
    <w:p w:rsidR="00027222" w:rsidRPr="00C73764" w:rsidRDefault="00027222" w:rsidP="00027222">
      <w:pPr>
        <w:spacing w:line="264" w:lineRule="auto"/>
        <w:jc w:val="center"/>
        <w:rPr>
          <w:sz w:val="26"/>
        </w:rPr>
      </w:pPr>
      <w:r w:rsidRPr="00C73764">
        <w:rPr>
          <w:sz w:val="26"/>
        </w:rPr>
        <w:t>Київ – 2018 року</w:t>
      </w:r>
    </w:p>
    <w:p w:rsidR="00027222" w:rsidRPr="00FB33FA" w:rsidRDefault="00027222" w:rsidP="00027222">
      <w:pPr>
        <w:tabs>
          <w:tab w:val="left" w:pos="720"/>
          <w:tab w:val="left" w:pos="1440"/>
          <w:tab w:val="left" w:pos="1620"/>
        </w:tabs>
        <w:jc w:val="center"/>
        <w:rPr>
          <w:b/>
          <w:bCs/>
          <w:sz w:val="28"/>
          <w:lang w:val="uk-UA"/>
        </w:rPr>
      </w:pPr>
      <w:r w:rsidRPr="00D80B83">
        <w:rPr>
          <w:bCs/>
        </w:rPr>
        <w:br w:type="page"/>
      </w:r>
      <w:r w:rsidRPr="00FB33FA">
        <w:rPr>
          <w:b/>
          <w:bCs/>
          <w:sz w:val="28"/>
          <w:lang w:val="uk-UA"/>
        </w:rPr>
        <w:lastRenderedPageBreak/>
        <w:t>Національний технічний університет України</w:t>
      </w:r>
    </w:p>
    <w:p w:rsidR="00027222" w:rsidRPr="00FB33FA" w:rsidRDefault="00027222" w:rsidP="00027222">
      <w:pPr>
        <w:tabs>
          <w:tab w:val="left" w:pos="720"/>
          <w:tab w:val="left" w:pos="1440"/>
          <w:tab w:val="left" w:pos="1620"/>
        </w:tabs>
        <w:ind w:left="539"/>
        <w:jc w:val="center"/>
        <w:rPr>
          <w:b/>
          <w:bCs/>
          <w:sz w:val="28"/>
          <w:lang w:val="uk-UA"/>
        </w:rPr>
      </w:pPr>
      <w:r w:rsidRPr="00FB33FA">
        <w:rPr>
          <w:b/>
          <w:bCs/>
          <w:sz w:val="28"/>
          <w:lang w:val="uk-UA"/>
        </w:rPr>
        <w:t xml:space="preserve">«Київський політехнічний інститут </w:t>
      </w:r>
    </w:p>
    <w:p w:rsidR="00027222" w:rsidRPr="00FB33FA" w:rsidRDefault="00027222" w:rsidP="00027222">
      <w:pPr>
        <w:tabs>
          <w:tab w:val="left" w:pos="720"/>
          <w:tab w:val="left" w:pos="1440"/>
          <w:tab w:val="left" w:pos="1620"/>
        </w:tabs>
        <w:ind w:left="539"/>
        <w:jc w:val="center"/>
        <w:rPr>
          <w:b/>
          <w:bCs/>
          <w:sz w:val="28"/>
          <w:lang w:val="uk-UA"/>
        </w:rPr>
      </w:pPr>
      <w:r w:rsidRPr="00FB33FA">
        <w:rPr>
          <w:b/>
          <w:bCs/>
          <w:sz w:val="28"/>
          <w:lang w:val="uk-UA"/>
        </w:rPr>
        <w:t>імені Ігоря Сікорського»</w:t>
      </w:r>
    </w:p>
    <w:p w:rsidR="00027222" w:rsidRPr="00FB33FA" w:rsidRDefault="00027222" w:rsidP="00027222">
      <w:pPr>
        <w:tabs>
          <w:tab w:val="left" w:pos="720"/>
          <w:tab w:val="left" w:pos="1440"/>
          <w:tab w:val="left" w:pos="1620"/>
        </w:tabs>
        <w:ind w:left="539"/>
        <w:rPr>
          <w:b/>
          <w:bCs/>
          <w:sz w:val="28"/>
          <w:lang w:val="uk-UA"/>
        </w:rPr>
      </w:pPr>
    </w:p>
    <w:p w:rsidR="00027222" w:rsidRPr="00FB33FA" w:rsidRDefault="00027222" w:rsidP="00027222">
      <w:pPr>
        <w:tabs>
          <w:tab w:val="left" w:leader="underscore" w:pos="9356"/>
        </w:tabs>
        <w:ind w:left="539" w:hanging="540"/>
        <w:rPr>
          <w:iCs/>
          <w:sz w:val="28"/>
          <w:szCs w:val="28"/>
          <w:lang w:val="uk-UA"/>
        </w:rPr>
      </w:pPr>
      <w:r w:rsidRPr="00FB33FA">
        <w:rPr>
          <w:sz w:val="28"/>
          <w:lang w:val="uk-UA"/>
        </w:rPr>
        <w:t xml:space="preserve">Інститут  </w:t>
      </w:r>
      <w:r w:rsidRPr="00FB33FA">
        <w:rPr>
          <w:i/>
          <w:iCs/>
          <w:lang w:val="uk-UA"/>
        </w:rPr>
        <w:t xml:space="preserve"> </w:t>
      </w:r>
      <w:r w:rsidRPr="00FB33FA">
        <w:rPr>
          <w:b/>
          <w:iCs/>
          <w:sz w:val="28"/>
          <w:szCs w:val="28"/>
          <w:lang w:val="uk-UA"/>
        </w:rPr>
        <w:t>Інститут енергозбереження та енергоменеджменту</w:t>
      </w:r>
    </w:p>
    <w:p w:rsidR="00027222" w:rsidRPr="00482E0C" w:rsidRDefault="00027222" w:rsidP="00027222">
      <w:pPr>
        <w:tabs>
          <w:tab w:val="left" w:leader="underscore" w:pos="9356"/>
        </w:tabs>
        <w:ind w:left="539" w:hanging="540"/>
        <w:rPr>
          <w:sz w:val="16"/>
          <w:szCs w:val="16"/>
          <w:lang w:val="uk-UA"/>
        </w:rPr>
      </w:pPr>
    </w:p>
    <w:p w:rsidR="00027222" w:rsidRPr="00FB33FA" w:rsidRDefault="00027222" w:rsidP="00027222">
      <w:pPr>
        <w:tabs>
          <w:tab w:val="left" w:leader="underscore" w:pos="9356"/>
        </w:tabs>
        <w:ind w:left="539" w:hanging="540"/>
        <w:rPr>
          <w:b/>
          <w:iCs/>
          <w:sz w:val="28"/>
          <w:szCs w:val="28"/>
          <w:lang w:val="uk-UA"/>
        </w:rPr>
      </w:pPr>
      <w:r w:rsidRPr="00FB33FA">
        <w:rPr>
          <w:sz w:val="28"/>
          <w:lang w:val="uk-UA"/>
        </w:rPr>
        <w:t>Кафедра</w:t>
      </w:r>
      <w:r w:rsidRPr="00FB33FA">
        <w:rPr>
          <w:iCs/>
          <w:lang w:val="uk-UA"/>
        </w:rPr>
        <w:t xml:space="preserve">             </w:t>
      </w:r>
      <w:r w:rsidRPr="00FB33FA">
        <w:rPr>
          <w:b/>
          <w:iCs/>
          <w:sz w:val="28"/>
          <w:szCs w:val="28"/>
          <w:lang w:val="uk-UA"/>
        </w:rPr>
        <w:t>Теплотехніки та енергозбереження</w:t>
      </w:r>
    </w:p>
    <w:p w:rsidR="00027222" w:rsidRPr="00482E0C" w:rsidRDefault="00027222" w:rsidP="00027222">
      <w:pPr>
        <w:tabs>
          <w:tab w:val="left" w:leader="underscore" w:pos="9356"/>
        </w:tabs>
        <w:ind w:left="539" w:hanging="540"/>
        <w:rPr>
          <w:sz w:val="16"/>
          <w:szCs w:val="16"/>
          <w:lang w:val="uk-UA"/>
        </w:rPr>
      </w:pPr>
    </w:p>
    <w:p w:rsidR="00027222" w:rsidRPr="00FB33FA" w:rsidRDefault="00027222" w:rsidP="00027222">
      <w:pPr>
        <w:tabs>
          <w:tab w:val="left" w:leader="underscore" w:pos="8903"/>
        </w:tabs>
        <w:rPr>
          <w:sz w:val="28"/>
          <w:lang w:val="uk-UA"/>
        </w:rPr>
      </w:pPr>
      <w:r w:rsidRPr="00FB33FA">
        <w:rPr>
          <w:sz w:val="28"/>
          <w:lang w:val="uk-UA"/>
        </w:rPr>
        <w:t>Рівень вищої освіти – другий (магістерський) за освітньо-професійною програмою</w:t>
      </w:r>
    </w:p>
    <w:p w:rsidR="00027222" w:rsidRPr="00482E0C" w:rsidRDefault="00027222" w:rsidP="00027222">
      <w:pPr>
        <w:tabs>
          <w:tab w:val="left" w:leader="underscore" w:pos="8903"/>
        </w:tabs>
        <w:ind w:left="539" w:hanging="539"/>
        <w:rPr>
          <w:sz w:val="16"/>
          <w:szCs w:val="16"/>
          <w:lang w:val="uk-UA"/>
        </w:rPr>
      </w:pPr>
    </w:p>
    <w:p w:rsidR="00027222" w:rsidRPr="00FB33FA" w:rsidRDefault="00027222" w:rsidP="00027222">
      <w:pPr>
        <w:tabs>
          <w:tab w:val="left" w:leader="underscore" w:pos="8903"/>
        </w:tabs>
        <w:ind w:left="539" w:hanging="539"/>
        <w:rPr>
          <w:b/>
          <w:sz w:val="28"/>
          <w:lang w:val="uk-UA"/>
        </w:rPr>
      </w:pPr>
      <w:r w:rsidRPr="00FB33FA">
        <w:rPr>
          <w:sz w:val="28"/>
          <w:lang w:val="uk-UA"/>
        </w:rPr>
        <w:t xml:space="preserve">Спеціальність (спеціалізація) </w:t>
      </w:r>
      <w:r w:rsidRPr="00FB33FA">
        <w:rPr>
          <w:i/>
          <w:iCs/>
          <w:sz w:val="28"/>
          <w:lang w:val="uk-UA"/>
        </w:rPr>
        <w:t xml:space="preserve"> </w:t>
      </w:r>
      <w:r w:rsidRPr="00FB33FA">
        <w:rPr>
          <w:b/>
          <w:iCs/>
          <w:sz w:val="28"/>
          <w:lang w:val="uk-UA"/>
        </w:rPr>
        <w:t>144 Теплоенергетика.</w:t>
      </w:r>
      <w:r w:rsidRPr="00FB33FA">
        <w:rPr>
          <w:b/>
          <w:sz w:val="28"/>
          <w:lang w:val="uk-UA"/>
        </w:rPr>
        <w:t xml:space="preserve"> </w:t>
      </w:r>
      <w:r w:rsidRPr="00FB33FA">
        <w:rPr>
          <w:b/>
          <w:sz w:val="28"/>
          <w:szCs w:val="28"/>
          <w:lang w:val="uk-UA"/>
        </w:rPr>
        <w:t>Енергетичний менеджмент та інжиніринг</w:t>
      </w:r>
    </w:p>
    <w:p w:rsidR="00027222" w:rsidRPr="00FB33FA" w:rsidRDefault="00027222" w:rsidP="00027222">
      <w:pPr>
        <w:tabs>
          <w:tab w:val="left" w:pos="720"/>
          <w:tab w:val="left" w:pos="1440"/>
          <w:tab w:val="left" w:pos="1620"/>
        </w:tabs>
        <w:ind w:left="539"/>
        <w:rPr>
          <w:sz w:val="28"/>
          <w:vertAlign w:val="superscript"/>
          <w:lang w:val="uk-UA"/>
        </w:rPr>
      </w:pPr>
    </w:p>
    <w:p w:rsidR="00027222" w:rsidRPr="00FB33FA" w:rsidRDefault="00027222" w:rsidP="00027222">
      <w:pPr>
        <w:tabs>
          <w:tab w:val="left" w:pos="720"/>
          <w:tab w:val="left" w:pos="1440"/>
          <w:tab w:val="left" w:pos="1620"/>
        </w:tabs>
        <w:ind w:left="5672"/>
        <w:rPr>
          <w:lang w:val="uk-UA"/>
        </w:rPr>
      </w:pPr>
      <w:r w:rsidRPr="00FB33FA">
        <w:rPr>
          <w:lang w:val="uk-UA"/>
        </w:rPr>
        <w:t>ЗАТВЕРДЖУЮ</w:t>
      </w:r>
    </w:p>
    <w:p w:rsidR="00027222" w:rsidRPr="00FB33FA" w:rsidRDefault="00027222" w:rsidP="00027222">
      <w:pPr>
        <w:tabs>
          <w:tab w:val="left" w:pos="720"/>
          <w:tab w:val="left" w:pos="1440"/>
          <w:tab w:val="left" w:pos="1620"/>
        </w:tabs>
        <w:ind w:left="5672"/>
        <w:rPr>
          <w:bCs/>
          <w:lang w:val="uk-UA"/>
        </w:rPr>
      </w:pPr>
      <w:r w:rsidRPr="00FB33FA">
        <w:rPr>
          <w:bCs/>
          <w:lang w:val="uk-UA"/>
        </w:rPr>
        <w:t xml:space="preserve">Завідувач  кафедри  </w:t>
      </w:r>
    </w:p>
    <w:p w:rsidR="00027222" w:rsidRPr="00482E0C" w:rsidRDefault="00027222" w:rsidP="00027222">
      <w:pPr>
        <w:tabs>
          <w:tab w:val="left" w:pos="720"/>
          <w:tab w:val="left" w:pos="1440"/>
          <w:tab w:val="left" w:pos="1620"/>
        </w:tabs>
        <w:ind w:left="5671"/>
        <w:rPr>
          <w:i/>
          <w:sz w:val="28"/>
          <w:szCs w:val="28"/>
          <w:u w:val="single"/>
          <w:lang w:val="uk-UA"/>
        </w:rPr>
      </w:pPr>
      <w:r w:rsidRPr="00FB33FA">
        <w:rPr>
          <w:lang w:val="uk-UA"/>
        </w:rPr>
        <w:t xml:space="preserve">__________  </w:t>
      </w:r>
      <w:r w:rsidRPr="00482E0C">
        <w:rPr>
          <w:i/>
          <w:sz w:val="28"/>
          <w:szCs w:val="28"/>
          <w:u w:val="single"/>
          <w:lang w:val="uk-UA"/>
        </w:rPr>
        <w:t>В.І. Дешко</w:t>
      </w:r>
    </w:p>
    <w:p w:rsidR="00027222" w:rsidRPr="00FB33FA" w:rsidRDefault="00027222" w:rsidP="00027222">
      <w:pPr>
        <w:tabs>
          <w:tab w:val="left" w:pos="720"/>
          <w:tab w:val="left" w:pos="1440"/>
          <w:tab w:val="left" w:pos="1620"/>
        </w:tabs>
        <w:ind w:left="5671"/>
        <w:rPr>
          <w:vertAlign w:val="superscript"/>
          <w:lang w:val="uk-UA"/>
        </w:rPr>
      </w:pPr>
      <w:r w:rsidRPr="00FB33FA">
        <w:rPr>
          <w:lang w:val="uk-UA"/>
        </w:rPr>
        <w:t xml:space="preserve">   </w:t>
      </w:r>
      <w:r w:rsidRPr="00FB33FA">
        <w:rPr>
          <w:vertAlign w:val="superscript"/>
          <w:lang w:val="uk-UA"/>
        </w:rPr>
        <w:t>(підпис)             (ініціали, прізвище)</w:t>
      </w:r>
    </w:p>
    <w:p w:rsidR="00027222" w:rsidRPr="00FB33FA" w:rsidRDefault="00027222" w:rsidP="00027222">
      <w:pPr>
        <w:tabs>
          <w:tab w:val="left" w:pos="720"/>
          <w:tab w:val="left" w:pos="1440"/>
          <w:tab w:val="left" w:pos="1620"/>
        </w:tabs>
        <w:ind w:left="5672"/>
        <w:rPr>
          <w:lang w:val="uk-UA"/>
        </w:rPr>
      </w:pPr>
      <w:r w:rsidRPr="007F5F3C">
        <w:rPr>
          <w:lang w:val="uk-UA"/>
        </w:rPr>
        <w:t>«_</w:t>
      </w:r>
      <w:r w:rsidRPr="007F5F3C">
        <w:rPr>
          <w:u w:val="single"/>
          <w:lang w:val="uk-UA"/>
        </w:rPr>
        <w:t>01</w:t>
      </w:r>
      <w:r w:rsidRPr="007F5F3C">
        <w:rPr>
          <w:lang w:val="uk-UA"/>
        </w:rPr>
        <w:t>_»__</w:t>
      </w:r>
      <w:r w:rsidRPr="007F5F3C">
        <w:rPr>
          <w:sz w:val="28"/>
          <w:u w:val="single"/>
          <w:lang w:val="uk-UA"/>
        </w:rPr>
        <w:t xml:space="preserve"> </w:t>
      </w:r>
      <w:r>
        <w:rPr>
          <w:sz w:val="28"/>
          <w:u w:val="single"/>
          <w:lang w:val="uk-UA"/>
        </w:rPr>
        <w:t>вересня</w:t>
      </w:r>
      <w:r w:rsidRPr="00FB33FA">
        <w:rPr>
          <w:lang w:val="uk-UA"/>
        </w:rPr>
        <w:t>__2018 р.</w:t>
      </w:r>
    </w:p>
    <w:p w:rsidR="00027222" w:rsidRPr="00FB33FA" w:rsidRDefault="00027222" w:rsidP="00027222">
      <w:pPr>
        <w:tabs>
          <w:tab w:val="left" w:pos="720"/>
          <w:tab w:val="left" w:pos="1440"/>
          <w:tab w:val="left" w:pos="1620"/>
        </w:tabs>
        <w:spacing w:before="120"/>
        <w:ind w:left="540"/>
        <w:jc w:val="center"/>
        <w:rPr>
          <w:b/>
          <w:bCs/>
          <w:sz w:val="28"/>
          <w:lang w:val="uk-UA"/>
        </w:rPr>
      </w:pPr>
    </w:p>
    <w:p w:rsidR="00027222" w:rsidRPr="00FB33FA" w:rsidRDefault="00027222" w:rsidP="00027222">
      <w:pPr>
        <w:tabs>
          <w:tab w:val="left" w:pos="720"/>
          <w:tab w:val="left" w:pos="1440"/>
          <w:tab w:val="left" w:pos="1620"/>
        </w:tabs>
        <w:spacing w:before="120"/>
        <w:ind w:left="540" w:hanging="540"/>
        <w:jc w:val="center"/>
        <w:rPr>
          <w:b/>
          <w:bCs/>
          <w:sz w:val="28"/>
          <w:lang w:val="uk-UA"/>
        </w:rPr>
      </w:pPr>
      <w:r w:rsidRPr="00FB33FA">
        <w:rPr>
          <w:b/>
          <w:bCs/>
          <w:sz w:val="28"/>
          <w:lang w:val="uk-UA"/>
        </w:rPr>
        <w:t>ЗАВДАННЯ</w:t>
      </w:r>
    </w:p>
    <w:p w:rsidR="00027222" w:rsidRPr="00FB33FA" w:rsidRDefault="00027222" w:rsidP="00027222">
      <w:pPr>
        <w:tabs>
          <w:tab w:val="left" w:pos="720"/>
          <w:tab w:val="left" w:pos="1440"/>
          <w:tab w:val="left" w:pos="1620"/>
        </w:tabs>
        <w:ind w:left="539" w:hanging="539"/>
        <w:jc w:val="center"/>
        <w:rPr>
          <w:b/>
          <w:bCs/>
          <w:sz w:val="28"/>
          <w:lang w:val="uk-UA"/>
        </w:rPr>
      </w:pPr>
      <w:r w:rsidRPr="00FB33FA">
        <w:rPr>
          <w:b/>
          <w:bCs/>
          <w:sz w:val="28"/>
          <w:lang w:val="uk-UA"/>
        </w:rPr>
        <w:t>на магістерську дисертацію студенту</w:t>
      </w:r>
    </w:p>
    <w:p w:rsidR="00027222" w:rsidRPr="00FB33FA" w:rsidRDefault="00B50409" w:rsidP="00027222">
      <w:pPr>
        <w:tabs>
          <w:tab w:val="left" w:leader="underscore" w:pos="9356"/>
        </w:tabs>
        <w:jc w:val="center"/>
        <w:rPr>
          <w:i/>
          <w:sz w:val="32"/>
          <w:szCs w:val="32"/>
          <w:lang w:val="uk-UA"/>
        </w:rPr>
      </w:pPr>
      <w:r>
        <w:rPr>
          <w:i/>
          <w:sz w:val="32"/>
          <w:szCs w:val="32"/>
          <w:u w:val="single"/>
          <w:lang w:val="uk-UA"/>
        </w:rPr>
        <w:t xml:space="preserve">       </w:t>
      </w:r>
      <w:r w:rsidR="00395E90" w:rsidRPr="00395E90">
        <w:rPr>
          <w:bCs/>
          <w:i/>
          <w:sz w:val="32"/>
          <w:szCs w:val="32"/>
          <w:u w:val="single"/>
        </w:rPr>
        <w:t>Беля</w:t>
      </w:r>
      <w:r w:rsidR="00395E90" w:rsidRPr="00395E90">
        <w:rPr>
          <w:bCs/>
          <w:i/>
          <w:sz w:val="32"/>
          <w:szCs w:val="32"/>
          <w:u w:val="single"/>
          <w:lang w:val="uk-UA"/>
        </w:rPr>
        <w:t>єв</w:t>
      </w:r>
      <w:r>
        <w:rPr>
          <w:bCs/>
          <w:i/>
          <w:sz w:val="32"/>
          <w:szCs w:val="32"/>
          <w:u w:val="single"/>
          <w:lang w:val="uk-UA"/>
        </w:rPr>
        <w:t>у</w:t>
      </w:r>
      <w:r w:rsidR="00395E90" w:rsidRPr="00395E90">
        <w:rPr>
          <w:bCs/>
          <w:i/>
          <w:sz w:val="32"/>
          <w:szCs w:val="32"/>
          <w:u w:val="single"/>
          <w:lang w:val="uk-UA"/>
        </w:rPr>
        <w:t xml:space="preserve"> Антон</w:t>
      </w:r>
      <w:r>
        <w:rPr>
          <w:bCs/>
          <w:i/>
          <w:sz w:val="32"/>
          <w:szCs w:val="32"/>
          <w:u w:val="single"/>
          <w:lang w:val="uk-UA"/>
        </w:rPr>
        <w:t>у</w:t>
      </w:r>
      <w:r w:rsidR="00395E90" w:rsidRPr="00395E90">
        <w:rPr>
          <w:bCs/>
          <w:i/>
          <w:sz w:val="32"/>
          <w:szCs w:val="32"/>
          <w:u w:val="single"/>
          <w:lang w:val="uk-UA"/>
        </w:rPr>
        <w:t xml:space="preserve"> Олександрович</w:t>
      </w:r>
      <w:r>
        <w:rPr>
          <w:bCs/>
          <w:i/>
          <w:sz w:val="32"/>
          <w:szCs w:val="32"/>
          <w:u w:val="single"/>
          <w:lang w:val="uk-UA"/>
        </w:rPr>
        <w:t>у</w:t>
      </w:r>
      <w:r w:rsidR="00395E90" w:rsidRPr="00B50409">
        <w:rPr>
          <w:i/>
          <w:sz w:val="32"/>
          <w:szCs w:val="32"/>
          <w:lang w:val="uk-UA"/>
        </w:rPr>
        <w:t xml:space="preserve"> </w:t>
      </w:r>
    </w:p>
    <w:p w:rsidR="00027222" w:rsidRPr="00FB33FA" w:rsidRDefault="00027222" w:rsidP="00027222">
      <w:pPr>
        <w:tabs>
          <w:tab w:val="left" w:leader="underscore" w:pos="8903"/>
        </w:tabs>
        <w:jc w:val="center"/>
        <w:rPr>
          <w:sz w:val="28"/>
          <w:vertAlign w:val="superscript"/>
          <w:lang w:val="uk-UA"/>
        </w:rPr>
      </w:pPr>
      <w:r w:rsidRPr="00FB33FA">
        <w:rPr>
          <w:sz w:val="28"/>
          <w:vertAlign w:val="superscript"/>
          <w:lang w:val="uk-UA"/>
        </w:rPr>
        <w:t>(прізвище, ім’я, по батькові)</w:t>
      </w:r>
    </w:p>
    <w:p w:rsidR="00027222" w:rsidRPr="00FB33FA" w:rsidRDefault="00027222" w:rsidP="00B50409">
      <w:pPr>
        <w:tabs>
          <w:tab w:val="left" w:pos="3960"/>
          <w:tab w:val="left" w:leader="underscore" w:pos="8903"/>
        </w:tabs>
        <w:rPr>
          <w:sz w:val="28"/>
          <w:lang w:val="uk-UA"/>
        </w:rPr>
      </w:pPr>
      <w:r w:rsidRPr="00FB33FA">
        <w:rPr>
          <w:sz w:val="28"/>
          <w:lang w:val="uk-UA"/>
        </w:rPr>
        <w:t xml:space="preserve">1. </w:t>
      </w:r>
      <w:r w:rsidRPr="00FB33FA">
        <w:rPr>
          <w:bCs/>
          <w:sz w:val="28"/>
          <w:lang w:val="uk-UA"/>
        </w:rPr>
        <w:t>Тема дисертації</w:t>
      </w:r>
      <w:r w:rsidRPr="00FB33FA">
        <w:rPr>
          <w:b/>
          <w:bCs/>
          <w:sz w:val="28"/>
          <w:lang w:val="uk-UA"/>
        </w:rPr>
        <w:t xml:space="preserve"> </w:t>
      </w:r>
      <w:r w:rsidRPr="00B50409">
        <w:rPr>
          <w:lang w:val="uk-UA"/>
        </w:rPr>
        <w:t>:</w:t>
      </w:r>
      <w:r w:rsidRPr="00B50409">
        <w:rPr>
          <w:i/>
          <w:u w:val="single"/>
          <w:lang w:val="uk-UA"/>
        </w:rPr>
        <w:t xml:space="preserve"> </w:t>
      </w:r>
      <w:r w:rsidR="00B50409" w:rsidRPr="00B50409">
        <w:rPr>
          <w:i/>
          <w:sz w:val="28"/>
          <w:szCs w:val="28"/>
          <w:u w:val="single"/>
          <w:lang w:val="uk-UA"/>
        </w:rPr>
        <w:t>Підвищення рівня енергоефективності</w:t>
      </w:r>
      <w:r w:rsidR="00B50409" w:rsidRPr="00887E19">
        <w:rPr>
          <w:i/>
          <w:sz w:val="28"/>
          <w:szCs w:val="28"/>
          <w:u w:val="single"/>
          <w:lang w:val="uk-UA"/>
        </w:rPr>
        <w:t xml:space="preserve"> </w:t>
      </w:r>
      <w:r w:rsidR="00B50409" w:rsidRPr="00B50409">
        <w:rPr>
          <w:i/>
          <w:sz w:val="28"/>
          <w:szCs w:val="28"/>
          <w:u w:val="single"/>
          <w:lang w:val="uk-UA"/>
        </w:rPr>
        <w:t xml:space="preserve">дитячого навчального закладу № 51 </w:t>
      </w:r>
      <w:r w:rsidR="00B50409">
        <w:rPr>
          <w:i/>
          <w:sz w:val="28"/>
          <w:szCs w:val="28"/>
          <w:u w:val="single"/>
          <w:lang w:val="uk-UA"/>
        </w:rPr>
        <w:t xml:space="preserve">за рахунок модернізації системи </w:t>
      </w:r>
      <w:r w:rsidR="00B50409" w:rsidRPr="00B50409">
        <w:rPr>
          <w:i/>
          <w:sz w:val="28"/>
          <w:szCs w:val="28"/>
          <w:u w:val="single"/>
          <w:lang w:val="uk-UA"/>
        </w:rPr>
        <w:t>теплопостачання</w:t>
      </w:r>
      <w:r w:rsidRPr="00B50409">
        <w:rPr>
          <w:sz w:val="28"/>
          <w:lang w:val="uk-UA"/>
        </w:rPr>
        <w:t>,</w:t>
      </w:r>
    </w:p>
    <w:p w:rsidR="00027222" w:rsidRPr="00482E0C" w:rsidRDefault="00027222" w:rsidP="00027222">
      <w:pPr>
        <w:tabs>
          <w:tab w:val="right" w:leader="underscore" w:pos="9356"/>
        </w:tabs>
        <w:rPr>
          <w:sz w:val="16"/>
          <w:szCs w:val="16"/>
          <w:lang w:val="uk-UA"/>
        </w:rPr>
      </w:pPr>
    </w:p>
    <w:p w:rsidR="00027222" w:rsidRPr="00FB33FA" w:rsidRDefault="00027222" w:rsidP="00027222">
      <w:pPr>
        <w:tabs>
          <w:tab w:val="right" w:leader="underscore" w:pos="9356"/>
        </w:tabs>
        <w:rPr>
          <w:sz w:val="28"/>
          <w:lang w:val="uk-UA"/>
        </w:rPr>
      </w:pPr>
      <w:r w:rsidRPr="00FB33FA">
        <w:rPr>
          <w:sz w:val="28"/>
          <w:lang w:val="uk-UA"/>
        </w:rPr>
        <w:t xml:space="preserve">науковий керівник дисертації </w:t>
      </w:r>
      <w:r w:rsidRPr="00FB33FA">
        <w:rPr>
          <w:sz w:val="28"/>
          <w:u w:val="single"/>
          <w:lang w:val="uk-UA"/>
        </w:rPr>
        <w:t xml:space="preserve">         </w:t>
      </w:r>
      <w:r w:rsidR="00B50409" w:rsidRPr="00B50409">
        <w:rPr>
          <w:bCs/>
          <w:i/>
          <w:sz w:val="28"/>
          <w:szCs w:val="28"/>
          <w:u w:val="single"/>
          <w:lang w:val="uk-UA"/>
        </w:rPr>
        <w:t xml:space="preserve">д.т.н., с.н.с.Фаренюк Г.Г.   </w:t>
      </w:r>
      <w:r w:rsidR="00B50409">
        <w:rPr>
          <w:bCs/>
          <w:i/>
          <w:sz w:val="28"/>
          <w:szCs w:val="28"/>
          <w:u w:val="single"/>
          <w:lang w:val="uk-UA"/>
        </w:rPr>
        <w:t xml:space="preserve">              </w:t>
      </w:r>
      <w:r w:rsidRPr="00FB33FA">
        <w:rPr>
          <w:sz w:val="28"/>
          <w:lang w:val="uk-UA"/>
        </w:rPr>
        <w:t>,</w:t>
      </w:r>
    </w:p>
    <w:p w:rsidR="00027222" w:rsidRPr="00FB33FA" w:rsidRDefault="00027222" w:rsidP="00027222">
      <w:pPr>
        <w:tabs>
          <w:tab w:val="left" w:leader="underscore" w:pos="8903"/>
        </w:tabs>
        <w:ind w:firstLine="2977"/>
        <w:jc w:val="center"/>
        <w:rPr>
          <w:sz w:val="28"/>
          <w:vertAlign w:val="superscript"/>
          <w:lang w:val="uk-UA"/>
        </w:rPr>
      </w:pPr>
      <w:r w:rsidRPr="00FB33FA">
        <w:rPr>
          <w:sz w:val="28"/>
          <w:vertAlign w:val="superscript"/>
          <w:lang w:val="uk-UA"/>
        </w:rPr>
        <w:t>(прізвище, ім’я, по батькові, науковий ступінь, вчене звання)</w:t>
      </w:r>
    </w:p>
    <w:p w:rsidR="00027222" w:rsidRPr="00FB33FA" w:rsidRDefault="00027222" w:rsidP="00027222">
      <w:pPr>
        <w:tabs>
          <w:tab w:val="right" w:leader="underscore" w:pos="8903"/>
        </w:tabs>
        <w:rPr>
          <w:sz w:val="28"/>
          <w:lang w:val="uk-UA"/>
        </w:rPr>
      </w:pPr>
      <w:r w:rsidRPr="00FB33FA">
        <w:rPr>
          <w:sz w:val="28"/>
          <w:lang w:val="uk-UA"/>
        </w:rPr>
        <w:t xml:space="preserve">затверджені наказом по університету </w:t>
      </w:r>
      <w:r w:rsidRPr="00E437BB">
        <w:rPr>
          <w:sz w:val="28"/>
          <w:lang w:val="uk-UA"/>
        </w:rPr>
        <w:t>від «05»листопада 2018 р. № 4089-с</w:t>
      </w:r>
    </w:p>
    <w:p w:rsidR="00027222" w:rsidRPr="00E437BB" w:rsidRDefault="00027222" w:rsidP="00027222">
      <w:pPr>
        <w:tabs>
          <w:tab w:val="left" w:leader="underscore" w:pos="9356"/>
        </w:tabs>
        <w:spacing w:before="240" w:line="360" w:lineRule="auto"/>
        <w:rPr>
          <w:sz w:val="28"/>
          <w:szCs w:val="28"/>
          <w:lang w:val="uk-UA"/>
        </w:rPr>
      </w:pPr>
      <w:r w:rsidRPr="00FB33FA">
        <w:rPr>
          <w:sz w:val="28"/>
          <w:lang w:val="uk-UA"/>
        </w:rPr>
        <w:t xml:space="preserve">2. Строк подання студентом </w:t>
      </w:r>
      <w:r w:rsidRPr="00E437BB">
        <w:rPr>
          <w:sz w:val="28"/>
          <w:szCs w:val="28"/>
          <w:lang w:val="uk-UA"/>
        </w:rPr>
        <w:t>дисертації    «</w:t>
      </w:r>
      <w:r w:rsidRPr="00E437BB">
        <w:rPr>
          <w:spacing w:val="-4"/>
          <w:sz w:val="28"/>
          <w:szCs w:val="28"/>
          <w:lang w:val="uk-UA"/>
        </w:rPr>
        <w:t>_</w:t>
      </w:r>
      <w:r w:rsidRPr="00E437BB">
        <w:rPr>
          <w:spacing w:val="-4"/>
          <w:sz w:val="28"/>
          <w:szCs w:val="28"/>
          <w:u w:val="single"/>
          <w:lang w:val="uk-UA"/>
        </w:rPr>
        <w:t>15</w:t>
      </w:r>
      <w:r w:rsidRPr="00E437BB">
        <w:rPr>
          <w:spacing w:val="-4"/>
          <w:sz w:val="28"/>
          <w:szCs w:val="28"/>
          <w:lang w:val="uk-UA"/>
        </w:rPr>
        <w:t xml:space="preserve">_» </w:t>
      </w:r>
      <w:r w:rsidRPr="00E437BB">
        <w:rPr>
          <w:spacing w:val="-4"/>
          <w:sz w:val="28"/>
          <w:szCs w:val="28"/>
          <w:u w:val="single"/>
          <w:lang w:val="uk-UA"/>
        </w:rPr>
        <w:t xml:space="preserve">_грудня </w:t>
      </w:r>
      <w:r w:rsidRPr="00E437BB">
        <w:rPr>
          <w:spacing w:val="-4"/>
          <w:sz w:val="28"/>
          <w:szCs w:val="28"/>
          <w:lang w:val="uk-UA"/>
        </w:rPr>
        <w:t xml:space="preserve">  2018 р.</w:t>
      </w:r>
    </w:p>
    <w:p w:rsidR="00027222" w:rsidRPr="00EA0510" w:rsidRDefault="00027222" w:rsidP="00027222">
      <w:pPr>
        <w:tabs>
          <w:tab w:val="left" w:leader="underscore" w:pos="9356"/>
        </w:tabs>
        <w:spacing w:line="360" w:lineRule="auto"/>
        <w:rPr>
          <w:b/>
          <w:sz w:val="28"/>
          <w:szCs w:val="28"/>
          <w:lang w:val="uk-UA"/>
        </w:rPr>
      </w:pPr>
      <w:r w:rsidRPr="00EA0510">
        <w:rPr>
          <w:sz w:val="28"/>
          <w:szCs w:val="28"/>
          <w:lang w:val="uk-UA"/>
        </w:rPr>
        <w:t xml:space="preserve">3. </w:t>
      </w:r>
      <w:r w:rsidRPr="00EA0510">
        <w:rPr>
          <w:bCs/>
          <w:sz w:val="28"/>
          <w:szCs w:val="28"/>
          <w:lang w:val="uk-UA"/>
        </w:rPr>
        <w:t xml:space="preserve">Об’єкт дослідження  </w:t>
      </w:r>
      <w:r w:rsidRPr="00B50409">
        <w:rPr>
          <w:i/>
          <w:sz w:val="28"/>
          <w:szCs w:val="28"/>
          <w:u w:val="single"/>
          <w:lang w:val="uk-UA"/>
        </w:rPr>
        <w:t>система енергозабезпечення школи №43</w:t>
      </w:r>
      <w:r w:rsidRPr="00B50409">
        <w:rPr>
          <w:sz w:val="28"/>
          <w:szCs w:val="28"/>
          <w:lang w:val="uk-UA"/>
        </w:rPr>
        <w:t>______</w:t>
      </w:r>
      <w:r w:rsidRPr="00EA0510">
        <w:rPr>
          <w:sz w:val="28"/>
          <w:szCs w:val="28"/>
          <w:lang w:val="uk-UA"/>
        </w:rPr>
        <w:t>_____</w:t>
      </w:r>
    </w:p>
    <w:p w:rsidR="006D3882" w:rsidRPr="006D3882" w:rsidRDefault="00027222" w:rsidP="006D3882">
      <w:pPr>
        <w:tabs>
          <w:tab w:val="left" w:leader="underscore" w:pos="9356"/>
        </w:tabs>
        <w:rPr>
          <w:sz w:val="28"/>
          <w:u w:val="single"/>
          <w:lang w:val="uk-UA"/>
        </w:rPr>
      </w:pPr>
      <w:r w:rsidRPr="00EA0510">
        <w:rPr>
          <w:sz w:val="28"/>
          <w:szCs w:val="28"/>
          <w:lang w:val="uk-UA"/>
        </w:rPr>
        <w:t xml:space="preserve">4. </w:t>
      </w:r>
      <w:r w:rsidRPr="00E437BB">
        <w:rPr>
          <w:bCs/>
          <w:sz w:val="28"/>
          <w:szCs w:val="28"/>
          <w:lang w:val="uk-UA"/>
        </w:rPr>
        <w:t>Предме</w:t>
      </w:r>
      <w:r>
        <w:rPr>
          <w:bCs/>
          <w:sz w:val="28"/>
          <w:szCs w:val="28"/>
          <w:lang w:val="uk-UA"/>
        </w:rPr>
        <w:t>т  дослідження  (Вихідні  дані</w:t>
      </w:r>
      <w:r w:rsidRPr="00E437BB">
        <w:rPr>
          <w:bCs/>
          <w:sz w:val="28"/>
          <w:szCs w:val="28"/>
          <w:lang w:val="uk-UA"/>
        </w:rPr>
        <w:t>)</w:t>
      </w:r>
      <w:r w:rsidR="006D3882" w:rsidRPr="006D3882">
        <w:rPr>
          <w:sz w:val="28"/>
          <w:u w:val="single"/>
          <w:lang w:val="uk-UA"/>
        </w:rPr>
        <w:t xml:space="preserve"> споживання теплової енергії –</w:t>
      </w:r>
    </w:p>
    <w:p w:rsidR="004960AD" w:rsidRPr="00EB67EB" w:rsidRDefault="00EB67EB" w:rsidP="004960AD">
      <w:pPr>
        <w:tabs>
          <w:tab w:val="left" w:leader="underscore" w:pos="9356"/>
        </w:tabs>
        <w:rPr>
          <w:sz w:val="28"/>
          <w:u w:val="single"/>
          <w:lang w:val="uk-UA"/>
        </w:rPr>
      </w:pPr>
      <w:r w:rsidRPr="00EB67EB">
        <w:rPr>
          <w:bCs/>
          <w:sz w:val="28"/>
          <w:u w:val="single"/>
          <w:lang w:val="uk-UA"/>
        </w:rPr>
        <w:t>195,31</w:t>
      </w:r>
      <w:r w:rsidR="006D3882" w:rsidRPr="006D3882">
        <w:rPr>
          <w:sz w:val="28"/>
          <w:u w:val="single"/>
          <w:lang w:val="uk-UA"/>
        </w:rPr>
        <w:t xml:space="preserve">Гкал, електричної енергії  - </w:t>
      </w:r>
      <w:r w:rsidRPr="00EB67EB">
        <w:rPr>
          <w:sz w:val="28"/>
          <w:u w:val="single"/>
          <w:lang w:val="uk-UA"/>
        </w:rPr>
        <w:t>17095</w:t>
      </w:r>
      <w:r w:rsidR="006D3882" w:rsidRPr="006D3882">
        <w:rPr>
          <w:sz w:val="28"/>
          <w:u w:val="single"/>
          <w:lang w:val="uk-UA"/>
        </w:rPr>
        <w:t xml:space="preserve"> кВт∙год  та води – </w:t>
      </w:r>
      <w:r w:rsidRPr="00EB67EB">
        <w:rPr>
          <w:bCs/>
          <w:sz w:val="28"/>
          <w:u w:val="single"/>
          <w:lang w:val="uk-UA"/>
        </w:rPr>
        <w:t>4763</w:t>
      </w:r>
      <w:r w:rsidR="006D3882" w:rsidRPr="006D3882">
        <w:rPr>
          <w:sz w:val="28"/>
          <w:u w:val="single"/>
          <w:lang w:val="uk-UA"/>
        </w:rPr>
        <w:t xml:space="preserve"> м</w:t>
      </w:r>
      <w:r w:rsidR="006D3882" w:rsidRPr="006D3882">
        <w:rPr>
          <w:sz w:val="28"/>
          <w:u w:val="single"/>
          <w:vertAlign w:val="superscript"/>
          <w:lang w:val="uk-UA"/>
        </w:rPr>
        <w:t>3</w:t>
      </w:r>
      <w:r w:rsidR="006D3882" w:rsidRPr="006D3882">
        <w:rPr>
          <w:sz w:val="28"/>
          <w:u w:val="single"/>
          <w:lang w:val="uk-UA"/>
        </w:rPr>
        <w:t xml:space="preserve">, кількість </w:t>
      </w:r>
      <w:r w:rsidR="006D3882">
        <w:rPr>
          <w:sz w:val="28"/>
          <w:u w:val="single"/>
          <w:lang w:val="uk-UA"/>
        </w:rPr>
        <w:t>присутніх</w:t>
      </w:r>
      <w:r w:rsidR="006D3882" w:rsidRPr="006D3882">
        <w:rPr>
          <w:sz w:val="28"/>
          <w:u w:val="single"/>
          <w:lang w:val="uk-UA"/>
        </w:rPr>
        <w:t xml:space="preserve"> – </w:t>
      </w:r>
      <w:r w:rsidR="00284D33">
        <w:rPr>
          <w:sz w:val="28"/>
          <w:u w:val="single"/>
          <w:lang w:val="uk-UA"/>
        </w:rPr>
        <w:t>87</w:t>
      </w:r>
      <w:r w:rsidR="006D3882" w:rsidRPr="006D3882">
        <w:rPr>
          <w:sz w:val="28"/>
          <w:u w:val="single"/>
          <w:lang w:val="uk-UA"/>
        </w:rPr>
        <w:t xml:space="preserve"> чоловік, </w:t>
      </w:r>
      <w:r w:rsidR="004960AD" w:rsidRPr="004960AD">
        <w:rPr>
          <w:sz w:val="28"/>
          <w:u w:val="single"/>
          <w:lang w:val="uk-UA"/>
        </w:rPr>
        <w:t>Загальна площа – 1125м</w:t>
      </w:r>
      <w:r w:rsidR="004960AD" w:rsidRPr="004960AD">
        <w:rPr>
          <w:sz w:val="28"/>
          <w:u w:val="single"/>
          <w:vertAlign w:val="superscript"/>
          <w:lang w:val="uk-UA"/>
        </w:rPr>
        <w:t>2</w:t>
      </w:r>
      <w:r w:rsidR="004960AD" w:rsidRPr="004960AD">
        <w:rPr>
          <w:sz w:val="28"/>
          <w:u w:val="single"/>
          <w:lang w:val="uk-UA"/>
        </w:rPr>
        <w:t xml:space="preserve"> , загальний об’єм площі опалення –</w:t>
      </w:r>
      <w:r w:rsidR="004960AD" w:rsidRPr="004960AD">
        <w:rPr>
          <w:b/>
          <w:sz w:val="28"/>
          <w:u w:val="single"/>
          <w:lang w:val="uk-UA"/>
        </w:rPr>
        <w:t xml:space="preserve"> </w:t>
      </w:r>
      <w:r w:rsidR="004960AD" w:rsidRPr="004960AD">
        <w:rPr>
          <w:sz w:val="28"/>
          <w:u w:val="single"/>
          <w:lang w:val="uk-UA"/>
        </w:rPr>
        <w:t>3543,8 м</w:t>
      </w:r>
      <w:r w:rsidR="004960AD" w:rsidRPr="004960AD">
        <w:rPr>
          <w:sz w:val="28"/>
          <w:u w:val="single"/>
          <w:vertAlign w:val="superscript"/>
          <w:lang w:val="uk-UA"/>
        </w:rPr>
        <w:t>3</w:t>
      </w:r>
      <w:r>
        <w:rPr>
          <w:sz w:val="28"/>
          <w:u w:val="single"/>
          <w:lang w:val="uk-UA"/>
        </w:rPr>
        <w:t>.</w:t>
      </w:r>
    </w:p>
    <w:p w:rsidR="00027222" w:rsidRPr="00482E0C" w:rsidRDefault="00027222" w:rsidP="00027222">
      <w:pPr>
        <w:spacing w:line="360" w:lineRule="auto"/>
        <w:rPr>
          <w:sz w:val="28"/>
          <w:szCs w:val="28"/>
          <w:lang w:val="uk-UA"/>
        </w:rPr>
      </w:pPr>
      <w:r w:rsidRPr="00482E0C">
        <w:rPr>
          <w:sz w:val="28"/>
          <w:szCs w:val="28"/>
          <w:lang w:val="uk-UA"/>
        </w:rPr>
        <w:t>5. Перелік завдань, які потрібно розробити:</w:t>
      </w:r>
    </w:p>
    <w:p w:rsidR="00027222" w:rsidRDefault="00027222" w:rsidP="00027222">
      <w:pPr>
        <w:pStyle w:val="31"/>
        <w:tabs>
          <w:tab w:val="left" w:leader="underscore" w:pos="8903"/>
        </w:tabs>
        <w:spacing w:line="240" w:lineRule="auto"/>
        <w:ind w:firstLine="284"/>
        <w:jc w:val="left"/>
        <w:rPr>
          <w:b w:val="0"/>
          <w:iCs/>
          <w:caps w:val="0"/>
          <w:szCs w:val="28"/>
          <w:lang w:val="uk-UA"/>
        </w:rPr>
      </w:pPr>
      <w:r w:rsidRPr="00EA0510">
        <w:rPr>
          <w:b w:val="0"/>
          <w:caps w:val="0"/>
          <w:szCs w:val="28"/>
        </w:rPr>
        <w:t xml:space="preserve">а)  </w:t>
      </w:r>
      <w:r w:rsidR="00EB67EB">
        <w:rPr>
          <w:b w:val="0"/>
          <w:iCs/>
          <w:caps w:val="0"/>
          <w:szCs w:val="28"/>
        </w:rPr>
        <w:t xml:space="preserve">теплова частина: </w:t>
      </w:r>
      <w:r w:rsidR="00EB67EB" w:rsidRPr="00EB67EB">
        <w:rPr>
          <w:b w:val="0"/>
          <w:iCs/>
          <w:caps w:val="0"/>
          <w:szCs w:val="28"/>
          <w:u w:val="single"/>
          <w:lang w:val="uk-UA"/>
        </w:rPr>
        <w:t>розрахунок тепловтрат та теплонадходжень різними методами, рекомендації до запровадження заходів з енергозбереження</w:t>
      </w:r>
      <w:r w:rsidR="00EB67EB" w:rsidRPr="00EB67EB">
        <w:rPr>
          <w:iCs/>
          <w:caps w:val="0"/>
          <w:szCs w:val="28"/>
        </w:rPr>
        <w:t xml:space="preserve"> </w:t>
      </w:r>
    </w:p>
    <w:p w:rsidR="00027222" w:rsidRPr="00482E0C" w:rsidRDefault="00027222" w:rsidP="00EB67EB">
      <w:pPr>
        <w:pStyle w:val="31"/>
        <w:tabs>
          <w:tab w:val="left" w:leader="underscore" w:pos="9498"/>
        </w:tabs>
        <w:spacing w:line="240" w:lineRule="auto"/>
        <w:ind w:firstLine="284"/>
        <w:jc w:val="left"/>
        <w:rPr>
          <w:b w:val="0"/>
          <w:szCs w:val="28"/>
          <w:lang w:val="uk-UA"/>
        </w:rPr>
      </w:pPr>
      <w:r w:rsidRPr="00EA0510">
        <w:rPr>
          <w:b w:val="0"/>
          <w:caps w:val="0"/>
          <w:szCs w:val="28"/>
        </w:rPr>
        <w:t>б)</w:t>
      </w:r>
      <w:r w:rsidRPr="00EA0510">
        <w:rPr>
          <w:b w:val="0"/>
          <w:caps w:val="0"/>
          <w:szCs w:val="28"/>
          <w:lang w:val="uk-UA"/>
        </w:rPr>
        <w:t xml:space="preserve"> </w:t>
      </w:r>
      <w:r w:rsidRPr="00EA0510">
        <w:rPr>
          <w:b w:val="0"/>
          <w:caps w:val="0"/>
          <w:szCs w:val="28"/>
        </w:rPr>
        <w:t>електрична частина</w:t>
      </w:r>
      <w:r w:rsidRPr="00EA0510">
        <w:rPr>
          <w:b w:val="0"/>
          <w:caps w:val="0"/>
          <w:szCs w:val="28"/>
          <w:lang w:val="uk-UA"/>
        </w:rPr>
        <w:t>:</w:t>
      </w:r>
      <w:r w:rsidRPr="00EA0510">
        <w:rPr>
          <w:b w:val="0"/>
          <w:caps w:val="0"/>
          <w:szCs w:val="28"/>
        </w:rPr>
        <w:t xml:space="preserve"> </w:t>
      </w:r>
      <w:r w:rsidR="00EB67EB" w:rsidRPr="00EB67EB">
        <w:rPr>
          <w:b w:val="0"/>
          <w:caps w:val="0"/>
          <w:szCs w:val="28"/>
          <w:u w:val="single"/>
          <w:lang w:val="uk-UA"/>
        </w:rPr>
        <w:t>аналіз споживачів електричної енергії школи, побудова балансів споживання енергоресурсів, запровадж</w:t>
      </w:r>
      <w:r w:rsidR="00804072">
        <w:rPr>
          <w:b w:val="0"/>
          <w:caps w:val="0"/>
          <w:szCs w:val="28"/>
          <w:u w:val="single"/>
          <w:lang w:val="uk-UA"/>
        </w:rPr>
        <w:t>ення заходів з енергозбереження;</w:t>
      </w:r>
    </w:p>
    <w:p w:rsidR="00027222" w:rsidRDefault="00027222" w:rsidP="00804072">
      <w:pPr>
        <w:pStyle w:val="31"/>
        <w:tabs>
          <w:tab w:val="left" w:leader="underscore" w:pos="9356"/>
        </w:tabs>
        <w:spacing w:line="240" w:lineRule="auto"/>
        <w:ind w:firstLine="284"/>
        <w:jc w:val="left"/>
        <w:rPr>
          <w:b w:val="0"/>
          <w:szCs w:val="28"/>
          <w:lang w:val="uk-UA"/>
        </w:rPr>
      </w:pPr>
      <w:r w:rsidRPr="00EA0510">
        <w:rPr>
          <w:b w:val="0"/>
          <w:caps w:val="0"/>
          <w:szCs w:val="28"/>
          <w:lang w:val="uk-UA"/>
        </w:rPr>
        <w:lastRenderedPageBreak/>
        <w:t>в</w:t>
      </w:r>
      <w:r w:rsidRPr="00EA0510">
        <w:rPr>
          <w:b w:val="0"/>
          <w:caps w:val="0"/>
          <w:szCs w:val="28"/>
        </w:rPr>
        <w:t>)</w:t>
      </w:r>
      <w:r>
        <w:rPr>
          <w:b w:val="0"/>
          <w:caps w:val="0"/>
          <w:szCs w:val="28"/>
          <w:lang w:val="uk-UA"/>
        </w:rPr>
        <w:t xml:space="preserve"> </w:t>
      </w:r>
      <w:r w:rsidRPr="00EA0510">
        <w:rPr>
          <w:b w:val="0"/>
          <w:caps w:val="0"/>
          <w:szCs w:val="28"/>
        </w:rPr>
        <w:t>спеціальна частина</w:t>
      </w:r>
      <w:r w:rsidR="00804072">
        <w:rPr>
          <w:b w:val="0"/>
          <w:caps w:val="0"/>
          <w:szCs w:val="28"/>
          <w:lang w:val="uk-UA"/>
        </w:rPr>
        <w:t>:</w:t>
      </w:r>
      <w:r w:rsidR="00804072" w:rsidRPr="00804072">
        <w:rPr>
          <w:b w:val="0"/>
          <w:caps w:val="0"/>
          <w:szCs w:val="28"/>
          <w:lang w:val="uk-UA"/>
        </w:rPr>
        <w:t xml:space="preserve"> </w:t>
      </w:r>
      <w:r w:rsidR="00804072">
        <w:rPr>
          <w:b w:val="0"/>
          <w:caps w:val="0"/>
          <w:szCs w:val="28"/>
          <w:u w:val="single"/>
          <w:lang w:val="uk-UA"/>
        </w:rPr>
        <w:t>оцінка ефективності</w:t>
      </w:r>
      <w:r w:rsidR="00804072" w:rsidRPr="00804072">
        <w:rPr>
          <w:b w:val="0"/>
          <w:caps w:val="0"/>
          <w:szCs w:val="28"/>
          <w:u w:val="single"/>
          <w:lang w:val="uk-UA"/>
        </w:rPr>
        <w:t xml:space="preserve"> використання електричних котлів з різними варіантами організації обліку електричної енергії</w:t>
      </w:r>
      <w:r w:rsidR="00804072" w:rsidRPr="00804072">
        <w:rPr>
          <w:b w:val="0"/>
          <w:szCs w:val="28"/>
          <w:u w:val="single"/>
          <w:lang w:val="uk-UA"/>
        </w:rPr>
        <w:t>;</w:t>
      </w:r>
    </w:p>
    <w:p w:rsidR="00027222" w:rsidRPr="00482E0C" w:rsidRDefault="00027222" w:rsidP="00804072">
      <w:pPr>
        <w:pStyle w:val="31"/>
        <w:tabs>
          <w:tab w:val="left" w:leader="underscore" w:pos="8903"/>
        </w:tabs>
        <w:spacing w:line="240" w:lineRule="auto"/>
        <w:ind w:firstLine="284"/>
        <w:jc w:val="left"/>
        <w:rPr>
          <w:b w:val="0"/>
          <w:caps w:val="0"/>
          <w:szCs w:val="28"/>
          <w:lang w:val="uk-UA"/>
        </w:rPr>
      </w:pPr>
      <w:r w:rsidRPr="00EA0510">
        <w:rPr>
          <w:b w:val="0"/>
          <w:caps w:val="0"/>
          <w:szCs w:val="28"/>
          <w:lang w:val="uk-UA"/>
        </w:rPr>
        <w:t>г</w:t>
      </w:r>
      <w:r w:rsidRPr="00EA0510">
        <w:rPr>
          <w:b w:val="0"/>
          <w:caps w:val="0"/>
          <w:szCs w:val="28"/>
        </w:rPr>
        <w:t xml:space="preserve">) енергетичний менеджмент </w:t>
      </w:r>
      <w:r w:rsidR="00EB67EB">
        <w:rPr>
          <w:b w:val="0"/>
          <w:caps w:val="0"/>
          <w:szCs w:val="28"/>
          <w:lang w:val="uk-UA"/>
        </w:rPr>
        <w:t xml:space="preserve">: </w:t>
      </w:r>
      <w:r w:rsidR="00EB67EB" w:rsidRPr="00EB67EB">
        <w:rPr>
          <w:b w:val="0"/>
          <w:caps w:val="0"/>
          <w:szCs w:val="28"/>
          <w:u w:val="single"/>
          <w:lang w:val="uk-UA"/>
        </w:rPr>
        <w:t>розгляд доцільності впровадження системи енергоменеджменту та особливості її реалізації</w:t>
      </w:r>
      <w:r w:rsidR="00EB67EB" w:rsidRPr="00EB67EB">
        <w:rPr>
          <w:caps w:val="0"/>
          <w:szCs w:val="28"/>
        </w:rPr>
        <w:t xml:space="preserve"> </w:t>
      </w:r>
    </w:p>
    <w:p w:rsidR="00027222" w:rsidRPr="00EA0510" w:rsidRDefault="00027222" w:rsidP="00804072">
      <w:pPr>
        <w:pStyle w:val="31"/>
        <w:tabs>
          <w:tab w:val="left" w:leader="underscore" w:pos="8903"/>
        </w:tabs>
        <w:spacing w:line="240" w:lineRule="auto"/>
        <w:ind w:firstLine="284"/>
        <w:jc w:val="left"/>
        <w:rPr>
          <w:b w:val="0"/>
          <w:caps w:val="0"/>
          <w:szCs w:val="28"/>
          <w:lang w:val="uk-UA"/>
        </w:rPr>
      </w:pPr>
      <w:r w:rsidRPr="00EA0510">
        <w:rPr>
          <w:b w:val="0"/>
          <w:caps w:val="0"/>
          <w:szCs w:val="28"/>
          <w:lang w:val="uk-UA"/>
        </w:rPr>
        <w:t>д</w:t>
      </w:r>
      <w:r w:rsidRPr="00804072">
        <w:rPr>
          <w:b w:val="0"/>
          <w:caps w:val="0"/>
          <w:szCs w:val="28"/>
          <w:lang w:val="uk-UA"/>
        </w:rPr>
        <w:t>) стартап-проект</w:t>
      </w:r>
      <w:r w:rsidR="00804072">
        <w:rPr>
          <w:b w:val="0"/>
          <w:caps w:val="0"/>
          <w:szCs w:val="28"/>
          <w:lang w:val="uk-UA"/>
        </w:rPr>
        <w:t>:</w:t>
      </w:r>
      <w:r w:rsidRPr="00EA0510">
        <w:rPr>
          <w:b w:val="0"/>
          <w:caps w:val="0"/>
          <w:szCs w:val="28"/>
          <w:lang w:val="uk-UA"/>
        </w:rPr>
        <w:t xml:space="preserve"> </w:t>
      </w:r>
      <w:r w:rsidR="00804072" w:rsidRPr="00804072">
        <w:rPr>
          <w:b w:val="0"/>
          <w:caps w:val="0"/>
          <w:szCs w:val="28"/>
          <w:u w:val="single"/>
          <w:lang w:val="uk-UA"/>
        </w:rPr>
        <w:t>розгляд встановлення електроопалення як модернізацію теплопостачання бюджетних установ, з</w:t>
      </w:r>
      <w:r w:rsidR="000834E3">
        <w:rPr>
          <w:b w:val="0"/>
          <w:caps w:val="0"/>
          <w:szCs w:val="28"/>
          <w:u w:val="single"/>
          <w:lang w:val="uk-UA"/>
        </w:rPr>
        <w:t xml:space="preserve"> </w:t>
      </w:r>
      <w:r w:rsidR="00804072" w:rsidRPr="00804072">
        <w:rPr>
          <w:b w:val="0"/>
          <w:caps w:val="0"/>
          <w:szCs w:val="28"/>
          <w:u w:val="single"/>
          <w:lang w:val="uk-UA"/>
        </w:rPr>
        <w:t>використанням ЕСКО-механізму, що спрямований на зменшення енергозалежності та переорієнтацією держресурсів з поточних витрат на капітальні інвестиції</w:t>
      </w:r>
    </w:p>
    <w:p w:rsidR="00027222" w:rsidRPr="00EA0510" w:rsidRDefault="00027222" w:rsidP="00027222">
      <w:pPr>
        <w:tabs>
          <w:tab w:val="left" w:leader="underscore" w:pos="9356"/>
        </w:tabs>
        <w:spacing w:line="360" w:lineRule="auto"/>
        <w:rPr>
          <w:b/>
          <w:i/>
          <w:sz w:val="28"/>
          <w:szCs w:val="28"/>
          <w:u w:val="single"/>
          <w:lang w:val="uk-UA"/>
        </w:rPr>
      </w:pPr>
      <w:r w:rsidRPr="00EA0510">
        <w:rPr>
          <w:sz w:val="28"/>
          <w:szCs w:val="28"/>
          <w:lang w:val="uk-UA"/>
        </w:rPr>
        <w:t xml:space="preserve">6. Перелік графічного (ілюстративного) матеріалу </w:t>
      </w:r>
      <w:r w:rsidR="00EB67EB" w:rsidRPr="00EB67EB">
        <w:rPr>
          <w:sz w:val="28"/>
          <w:szCs w:val="28"/>
          <w:lang w:val="uk-UA"/>
        </w:rPr>
        <w:t xml:space="preserve">: </w:t>
      </w:r>
      <w:r w:rsidR="00EB67EB" w:rsidRPr="00EB67EB">
        <w:rPr>
          <w:sz w:val="28"/>
          <w:szCs w:val="28"/>
          <w:u w:val="single"/>
          <w:lang w:val="uk-UA"/>
        </w:rPr>
        <w:t>схема теплопункту школи, елек</w:t>
      </w:r>
      <w:r w:rsidR="00EB67EB">
        <w:rPr>
          <w:sz w:val="28"/>
          <w:szCs w:val="28"/>
          <w:u w:val="single"/>
          <w:lang w:val="uk-UA"/>
        </w:rPr>
        <w:t>трична схема, спеціальне питання</w:t>
      </w:r>
      <w:r w:rsidR="00EB67EB" w:rsidRPr="00EB67EB">
        <w:rPr>
          <w:sz w:val="28"/>
          <w:szCs w:val="28"/>
          <w:u w:val="single"/>
          <w:lang w:val="uk-UA"/>
        </w:rPr>
        <w:t xml:space="preserve">, </w:t>
      </w:r>
      <w:r w:rsidR="00EB67EB">
        <w:rPr>
          <w:sz w:val="28"/>
          <w:szCs w:val="28"/>
          <w:u w:val="single"/>
          <w:lang w:val="uk-UA"/>
        </w:rPr>
        <w:t>діаграми споживання енергонресурсів</w:t>
      </w:r>
    </w:p>
    <w:p w:rsidR="00027222" w:rsidRPr="00EA0510" w:rsidRDefault="00027222" w:rsidP="00027222">
      <w:pPr>
        <w:tabs>
          <w:tab w:val="left" w:leader="underscore" w:pos="9356"/>
        </w:tabs>
        <w:rPr>
          <w:sz w:val="28"/>
          <w:szCs w:val="28"/>
          <w:lang w:val="uk-UA"/>
        </w:rPr>
      </w:pPr>
      <w:r w:rsidRPr="00EA0510">
        <w:rPr>
          <w:sz w:val="28"/>
          <w:szCs w:val="28"/>
          <w:lang w:val="uk-UA"/>
        </w:rPr>
        <w:t>7. Орієнтовний перелік публікацій</w:t>
      </w:r>
      <w:r>
        <w:rPr>
          <w:sz w:val="28"/>
          <w:szCs w:val="28"/>
          <w:lang w:val="uk-UA"/>
        </w:rPr>
        <w:t>:</w:t>
      </w:r>
      <w:r w:rsidR="00EB67EB" w:rsidRPr="00EB67EB">
        <w:rPr>
          <w:sz w:val="28"/>
          <w:szCs w:val="28"/>
          <w:u w:val="single"/>
          <w:lang w:val="uk-UA"/>
        </w:rPr>
        <w:t xml:space="preserve"> тези доповіді  на конференцію</w:t>
      </w:r>
      <w:r w:rsidRPr="00EA0510">
        <w:rPr>
          <w:sz w:val="28"/>
          <w:szCs w:val="28"/>
          <w:lang w:val="uk-UA"/>
        </w:rPr>
        <w:t xml:space="preserve"> </w:t>
      </w:r>
    </w:p>
    <w:p w:rsidR="00027222" w:rsidRPr="00EA0510" w:rsidRDefault="00027222" w:rsidP="00027222">
      <w:pPr>
        <w:tabs>
          <w:tab w:val="left" w:pos="360"/>
          <w:tab w:val="left" w:pos="1440"/>
          <w:tab w:val="left" w:pos="1620"/>
        </w:tabs>
        <w:spacing w:before="240"/>
        <w:ind w:left="540" w:hanging="540"/>
        <w:rPr>
          <w:sz w:val="28"/>
          <w:szCs w:val="28"/>
          <w:lang w:val="uk-UA"/>
        </w:rPr>
      </w:pPr>
      <w:r w:rsidRPr="00EA0510">
        <w:rPr>
          <w:sz w:val="28"/>
          <w:szCs w:val="28"/>
          <w:lang w:val="uk-UA"/>
        </w:rPr>
        <w:t>8. Консультанти розділів дисертації</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3118"/>
        <w:gridCol w:w="1559"/>
        <w:gridCol w:w="1701"/>
      </w:tblGrid>
      <w:tr w:rsidR="00027222" w:rsidRPr="00FB33FA" w:rsidTr="000C3812">
        <w:trPr>
          <w:cantSplit/>
        </w:trPr>
        <w:tc>
          <w:tcPr>
            <w:tcW w:w="2694" w:type="dxa"/>
            <w:vMerge w:val="restart"/>
            <w:vAlign w:val="center"/>
          </w:tcPr>
          <w:p w:rsidR="00027222" w:rsidRPr="00FB33FA" w:rsidRDefault="00027222" w:rsidP="000C3812">
            <w:pPr>
              <w:jc w:val="center"/>
              <w:rPr>
                <w:lang w:val="uk-UA"/>
              </w:rPr>
            </w:pPr>
            <w:r w:rsidRPr="00FB33FA">
              <w:rPr>
                <w:lang w:val="uk-UA"/>
              </w:rPr>
              <w:t>Розділ</w:t>
            </w:r>
          </w:p>
        </w:tc>
        <w:tc>
          <w:tcPr>
            <w:tcW w:w="3118" w:type="dxa"/>
            <w:vMerge w:val="restart"/>
            <w:vAlign w:val="center"/>
          </w:tcPr>
          <w:p w:rsidR="00027222" w:rsidRPr="00FB33FA" w:rsidRDefault="00027222" w:rsidP="000C3812">
            <w:pPr>
              <w:jc w:val="center"/>
              <w:rPr>
                <w:lang w:val="uk-UA"/>
              </w:rPr>
            </w:pPr>
            <w:r w:rsidRPr="00FB33FA">
              <w:rPr>
                <w:lang w:val="uk-UA"/>
              </w:rPr>
              <w:t xml:space="preserve">Прізвище, ініціали та посада </w:t>
            </w:r>
            <w:r w:rsidRPr="00FB33FA">
              <w:rPr>
                <w:lang w:val="uk-UA"/>
              </w:rPr>
              <w:br/>
              <w:t>консультанта</w:t>
            </w:r>
          </w:p>
        </w:tc>
        <w:tc>
          <w:tcPr>
            <w:tcW w:w="3260" w:type="dxa"/>
            <w:gridSpan w:val="2"/>
          </w:tcPr>
          <w:p w:rsidR="00027222" w:rsidRPr="00FB33FA" w:rsidRDefault="00027222" w:rsidP="000C3812">
            <w:pPr>
              <w:jc w:val="center"/>
              <w:rPr>
                <w:lang w:val="uk-UA"/>
              </w:rPr>
            </w:pPr>
            <w:r w:rsidRPr="00FB33FA">
              <w:rPr>
                <w:lang w:val="uk-UA"/>
              </w:rPr>
              <w:t>Підпис, дата</w:t>
            </w:r>
          </w:p>
        </w:tc>
      </w:tr>
      <w:tr w:rsidR="00027222" w:rsidRPr="00FB33FA" w:rsidTr="000C3812">
        <w:trPr>
          <w:cantSplit/>
        </w:trPr>
        <w:tc>
          <w:tcPr>
            <w:tcW w:w="2694" w:type="dxa"/>
            <w:vMerge/>
          </w:tcPr>
          <w:p w:rsidR="00027222" w:rsidRPr="00FB33FA" w:rsidRDefault="00027222" w:rsidP="000C3812">
            <w:pPr>
              <w:jc w:val="center"/>
              <w:rPr>
                <w:lang w:val="uk-UA"/>
              </w:rPr>
            </w:pPr>
          </w:p>
        </w:tc>
        <w:tc>
          <w:tcPr>
            <w:tcW w:w="3118" w:type="dxa"/>
            <w:vMerge/>
          </w:tcPr>
          <w:p w:rsidR="00027222" w:rsidRPr="00FB33FA" w:rsidRDefault="00027222" w:rsidP="000C3812">
            <w:pPr>
              <w:jc w:val="center"/>
              <w:rPr>
                <w:lang w:val="uk-UA"/>
              </w:rPr>
            </w:pPr>
          </w:p>
        </w:tc>
        <w:tc>
          <w:tcPr>
            <w:tcW w:w="1559" w:type="dxa"/>
          </w:tcPr>
          <w:p w:rsidR="00027222" w:rsidRPr="00FB33FA" w:rsidRDefault="00027222" w:rsidP="000C3812">
            <w:pPr>
              <w:jc w:val="center"/>
              <w:rPr>
                <w:lang w:val="uk-UA"/>
              </w:rPr>
            </w:pPr>
            <w:r w:rsidRPr="00FB33FA">
              <w:rPr>
                <w:lang w:val="uk-UA"/>
              </w:rPr>
              <w:t xml:space="preserve">завдання </w:t>
            </w:r>
            <w:r w:rsidRPr="00FB33FA">
              <w:rPr>
                <w:lang w:val="uk-UA"/>
              </w:rPr>
              <w:br/>
              <w:t>видав</w:t>
            </w:r>
          </w:p>
        </w:tc>
        <w:tc>
          <w:tcPr>
            <w:tcW w:w="1701" w:type="dxa"/>
          </w:tcPr>
          <w:p w:rsidR="00027222" w:rsidRPr="00FB33FA" w:rsidRDefault="00027222" w:rsidP="000C3812">
            <w:pPr>
              <w:jc w:val="center"/>
              <w:rPr>
                <w:lang w:val="uk-UA"/>
              </w:rPr>
            </w:pPr>
            <w:r w:rsidRPr="00FB33FA">
              <w:rPr>
                <w:lang w:val="uk-UA"/>
              </w:rPr>
              <w:t>завдання</w:t>
            </w:r>
            <w:r w:rsidRPr="00FB33FA">
              <w:rPr>
                <w:lang w:val="uk-UA"/>
              </w:rPr>
              <w:br/>
              <w:t>прийняв</w:t>
            </w:r>
          </w:p>
        </w:tc>
      </w:tr>
      <w:tr w:rsidR="00027222" w:rsidRPr="00FB33FA" w:rsidTr="000C3812">
        <w:tc>
          <w:tcPr>
            <w:tcW w:w="2694" w:type="dxa"/>
          </w:tcPr>
          <w:p w:rsidR="00027222" w:rsidRPr="00FB33FA" w:rsidRDefault="00027222" w:rsidP="000C3812">
            <w:pPr>
              <w:rPr>
                <w:szCs w:val="26"/>
                <w:lang w:val="uk-UA"/>
              </w:rPr>
            </w:pPr>
            <w:r w:rsidRPr="00FB33FA">
              <w:rPr>
                <w:iCs/>
                <w:szCs w:val="26"/>
                <w:lang w:val="uk-UA"/>
              </w:rPr>
              <w:t>Нормоконтроль</w:t>
            </w:r>
          </w:p>
        </w:tc>
        <w:tc>
          <w:tcPr>
            <w:tcW w:w="3118" w:type="dxa"/>
            <w:vAlign w:val="center"/>
          </w:tcPr>
          <w:p w:rsidR="00027222" w:rsidRPr="00FB33FA" w:rsidRDefault="00027222" w:rsidP="000C3812">
            <w:pPr>
              <w:rPr>
                <w:lang w:val="uk-UA"/>
              </w:rPr>
            </w:pPr>
            <w:r w:rsidRPr="00FB33FA">
              <w:rPr>
                <w:iCs/>
                <w:lang w:val="uk-UA"/>
              </w:rPr>
              <w:t>доц. Шкляр В.І.</w:t>
            </w:r>
          </w:p>
        </w:tc>
        <w:tc>
          <w:tcPr>
            <w:tcW w:w="1559" w:type="dxa"/>
          </w:tcPr>
          <w:p w:rsidR="00027222" w:rsidRPr="00FB33FA" w:rsidRDefault="00027222" w:rsidP="000C3812">
            <w:pPr>
              <w:rPr>
                <w:color w:val="FF0000"/>
                <w:lang w:val="uk-UA"/>
              </w:rPr>
            </w:pPr>
          </w:p>
        </w:tc>
        <w:tc>
          <w:tcPr>
            <w:tcW w:w="1701" w:type="dxa"/>
          </w:tcPr>
          <w:p w:rsidR="00027222" w:rsidRPr="00FB33FA" w:rsidRDefault="00027222" w:rsidP="000C3812">
            <w:pPr>
              <w:rPr>
                <w:lang w:val="uk-UA"/>
              </w:rPr>
            </w:pPr>
          </w:p>
        </w:tc>
      </w:tr>
      <w:tr w:rsidR="00027222" w:rsidRPr="00FB33FA" w:rsidTr="000C3812">
        <w:tc>
          <w:tcPr>
            <w:tcW w:w="2694" w:type="dxa"/>
          </w:tcPr>
          <w:p w:rsidR="00027222" w:rsidRPr="00FB33FA" w:rsidRDefault="00027222" w:rsidP="000C3812">
            <w:pPr>
              <w:rPr>
                <w:lang w:val="uk-UA"/>
              </w:rPr>
            </w:pPr>
          </w:p>
        </w:tc>
        <w:tc>
          <w:tcPr>
            <w:tcW w:w="3118" w:type="dxa"/>
          </w:tcPr>
          <w:p w:rsidR="00027222" w:rsidRPr="00FB33FA" w:rsidRDefault="00027222" w:rsidP="000C3812">
            <w:pPr>
              <w:rPr>
                <w:lang w:val="uk-UA"/>
              </w:rPr>
            </w:pPr>
          </w:p>
        </w:tc>
        <w:tc>
          <w:tcPr>
            <w:tcW w:w="1559" w:type="dxa"/>
          </w:tcPr>
          <w:p w:rsidR="00027222" w:rsidRPr="00FB33FA" w:rsidRDefault="00027222" w:rsidP="000C3812">
            <w:pPr>
              <w:rPr>
                <w:lang w:val="uk-UA"/>
              </w:rPr>
            </w:pPr>
          </w:p>
        </w:tc>
        <w:tc>
          <w:tcPr>
            <w:tcW w:w="1701" w:type="dxa"/>
          </w:tcPr>
          <w:p w:rsidR="00027222" w:rsidRPr="00FB33FA" w:rsidRDefault="00027222" w:rsidP="000C3812">
            <w:pPr>
              <w:rPr>
                <w:lang w:val="uk-UA"/>
              </w:rPr>
            </w:pPr>
          </w:p>
        </w:tc>
      </w:tr>
    </w:tbl>
    <w:p w:rsidR="00027222" w:rsidRPr="00EA0510" w:rsidRDefault="00027222" w:rsidP="00027222">
      <w:pPr>
        <w:tabs>
          <w:tab w:val="left" w:pos="1440"/>
          <w:tab w:val="left" w:pos="1620"/>
          <w:tab w:val="left" w:pos="9356"/>
        </w:tabs>
        <w:spacing w:before="240"/>
        <w:ind w:right="-31"/>
        <w:rPr>
          <w:sz w:val="28"/>
          <w:szCs w:val="28"/>
          <w:lang w:val="uk-UA"/>
        </w:rPr>
      </w:pPr>
      <w:r w:rsidRPr="00EA0510">
        <w:rPr>
          <w:sz w:val="28"/>
          <w:szCs w:val="28"/>
          <w:lang w:val="uk-UA"/>
        </w:rPr>
        <w:t xml:space="preserve">9. </w:t>
      </w:r>
      <w:r w:rsidRPr="00EA0510">
        <w:rPr>
          <w:bCs/>
          <w:sz w:val="28"/>
          <w:szCs w:val="28"/>
          <w:lang w:val="uk-UA"/>
        </w:rPr>
        <w:t xml:space="preserve">Дата видачі завдання  </w:t>
      </w:r>
      <w:r>
        <w:rPr>
          <w:bCs/>
          <w:sz w:val="28"/>
          <w:szCs w:val="28"/>
          <w:u w:val="single"/>
          <w:lang w:val="uk-UA"/>
        </w:rPr>
        <w:t>01</w:t>
      </w:r>
      <w:r w:rsidRPr="00EA0510">
        <w:rPr>
          <w:bCs/>
          <w:sz w:val="28"/>
          <w:szCs w:val="28"/>
          <w:u w:val="single"/>
          <w:lang w:val="uk-UA"/>
        </w:rPr>
        <w:t>.0</w:t>
      </w:r>
      <w:r>
        <w:rPr>
          <w:bCs/>
          <w:sz w:val="28"/>
          <w:szCs w:val="28"/>
          <w:u w:val="single"/>
          <w:lang w:val="uk-UA"/>
        </w:rPr>
        <w:t>9</w:t>
      </w:r>
      <w:r w:rsidRPr="00EA0510">
        <w:rPr>
          <w:bCs/>
          <w:sz w:val="28"/>
          <w:szCs w:val="28"/>
          <w:u w:val="single"/>
          <w:lang w:val="uk-UA"/>
        </w:rPr>
        <w:t>. 2018 р.</w:t>
      </w:r>
    </w:p>
    <w:p w:rsidR="00027222" w:rsidRPr="00EA0510" w:rsidRDefault="00027222" w:rsidP="00027222">
      <w:pPr>
        <w:spacing w:before="240"/>
        <w:jc w:val="center"/>
        <w:rPr>
          <w:sz w:val="28"/>
          <w:szCs w:val="28"/>
          <w:lang w:val="uk-UA"/>
        </w:rPr>
      </w:pPr>
      <w:r w:rsidRPr="00EA0510">
        <w:rPr>
          <w:bCs/>
          <w:sz w:val="28"/>
          <w:szCs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027222" w:rsidRPr="00FB33FA" w:rsidTr="000C3812">
        <w:tc>
          <w:tcPr>
            <w:tcW w:w="540" w:type="dxa"/>
            <w:vAlign w:val="center"/>
          </w:tcPr>
          <w:p w:rsidR="00027222" w:rsidRPr="00FB33FA" w:rsidRDefault="00027222" w:rsidP="000C3812">
            <w:pPr>
              <w:jc w:val="center"/>
              <w:rPr>
                <w:lang w:val="uk-UA"/>
              </w:rPr>
            </w:pPr>
            <w:r w:rsidRPr="00FB33FA">
              <w:rPr>
                <w:lang w:val="uk-UA"/>
              </w:rPr>
              <w:t>№ з/п</w:t>
            </w:r>
          </w:p>
        </w:tc>
        <w:tc>
          <w:tcPr>
            <w:tcW w:w="4705" w:type="dxa"/>
            <w:vAlign w:val="center"/>
          </w:tcPr>
          <w:p w:rsidR="00027222" w:rsidRPr="00FB33FA" w:rsidRDefault="00027222" w:rsidP="000C3812">
            <w:pPr>
              <w:jc w:val="center"/>
              <w:rPr>
                <w:lang w:val="uk-UA"/>
              </w:rPr>
            </w:pPr>
            <w:r w:rsidRPr="00FB33FA">
              <w:rPr>
                <w:lang w:val="uk-UA"/>
              </w:rPr>
              <w:t xml:space="preserve">Назва етапів виконання </w:t>
            </w:r>
            <w:r w:rsidRPr="00FB33FA">
              <w:rPr>
                <w:lang w:val="uk-UA"/>
              </w:rPr>
              <w:br/>
              <w:t>магістерської дисертації</w:t>
            </w:r>
          </w:p>
        </w:tc>
        <w:tc>
          <w:tcPr>
            <w:tcW w:w="2835" w:type="dxa"/>
            <w:vAlign w:val="center"/>
          </w:tcPr>
          <w:p w:rsidR="00027222" w:rsidRPr="00FB33FA" w:rsidRDefault="00027222" w:rsidP="000C3812">
            <w:pPr>
              <w:jc w:val="center"/>
              <w:rPr>
                <w:lang w:val="uk-UA"/>
              </w:rPr>
            </w:pPr>
            <w:r w:rsidRPr="00FB33FA">
              <w:rPr>
                <w:lang w:val="uk-UA"/>
              </w:rPr>
              <w:t>Строки виконання етапів магістерської дисертації</w:t>
            </w:r>
          </w:p>
        </w:tc>
        <w:tc>
          <w:tcPr>
            <w:tcW w:w="1234" w:type="dxa"/>
            <w:vAlign w:val="center"/>
          </w:tcPr>
          <w:p w:rsidR="00027222" w:rsidRPr="00FB33FA" w:rsidRDefault="00027222" w:rsidP="000C3812">
            <w:pPr>
              <w:jc w:val="center"/>
              <w:rPr>
                <w:lang w:val="uk-UA"/>
              </w:rPr>
            </w:pPr>
            <w:r w:rsidRPr="00FB33FA">
              <w:rPr>
                <w:lang w:val="uk-UA"/>
              </w:rPr>
              <w:t>Примітка</w:t>
            </w: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1.</w:t>
            </w:r>
          </w:p>
        </w:tc>
        <w:tc>
          <w:tcPr>
            <w:tcW w:w="4705" w:type="dxa"/>
          </w:tcPr>
          <w:p w:rsidR="00027222" w:rsidRPr="00FB33FA" w:rsidRDefault="00027222" w:rsidP="000C3812">
            <w:pPr>
              <w:rPr>
                <w:lang w:val="uk-UA"/>
              </w:rPr>
            </w:pPr>
            <w:r w:rsidRPr="00FB33FA">
              <w:rPr>
                <w:lang w:val="uk-UA"/>
              </w:rPr>
              <w:t>Загальна характеристика об’єкту</w:t>
            </w:r>
          </w:p>
        </w:tc>
        <w:tc>
          <w:tcPr>
            <w:tcW w:w="2835" w:type="dxa"/>
          </w:tcPr>
          <w:p w:rsidR="00027222" w:rsidRPr="00A47FA3" w:rsidRDefault="00027222" w:rsidP="000C3812">
            <w:pPr>
              <w:jc w:val="center"/>
              <w:rPr>
                <w:i/>
                <w:lang w:val="en-US"/>
              </w:rPr>
            </w:pPr>
            <w:r w:rsidRPr="00FB33FA">
              <w:rPr>
                <w:lang w:val="uk-UA"/>
              </w:rPr>
              <w:t>29.10 - 17.11.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2.</w:t>
            </w:r>
          </w:p>
        </w:tc>
        <w:tc>
          <w:tcPr>
            <w:tcW w:w="4705" w:type="dxa"/>
          </w:tcPr>
          <w:p w:rsidR="00027222" w:rsidRPr="00FB33FA" w:rsidRDefault="00027222" w:rsidP="000C3812">
            <w:pPr>
              <w:rPr>
                <w:lang w:val="uk-UA"/>
              </w:rPr>
            </w:pPr>
            <w:r w:rsidRPr="00FB33FA">
              <w:rPr>
                <w:lang w:val="uk-UA"/>
              </w:rPr>
              <w:t xml:space="preserve">Розрахунок </w:t>
            </w:r>
            <w:r w:rsidRPr="00FB33FA">
              <w:rPr>
                <w:iCs/>
                <w:lang w:val="uk-UA"/>
              </w:rPr>
              <w:t>теплотехнічної</w:t>
            </w:r>
            <w:r w:rsidRPr="00FB33FA">
              <w:rPr>
                <w:lang w:val="uk-UA"/>
              </w:rPr>
              <w:t xml:space="preserve"> частини</w:t>
            </w:r>
          </w:p>
        </w:tc>
        <w:tc>
          <w:tcPr>
            <w:tcW w:w="2835" w:type="dxa"/>
          </w:tcPr>
          <w:p w:rsidR="00027222" w:rsidRPr="00A47FA3" w:rsidRDefault="00027222" w:rsidP="000C3812">
            <w:pPr>
              <w:jc w:val="center"/>
              <w:rPr>
                <w:lang w:val="en-US"/>
              </w:rPr>
            </w:pPr>
            <w:r w:rsidRPr="00FB33FA">
              <w:rPr>
                <w:lang w:val="uk-UA"/>
              </w:rPr>
              <w:t>01.11 - 10.12.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3.</w:t>
            </w:r>
          </w:p>
        </w:tc>
        <w:tc>
          <w:tcPr>
            <w:tcW w:w="4705" w:type="dxa"/>
          </w:tcPr>
          <w:p w:rsidR="00027222" w:rsidRPr="00FB33FA" w:rsidRDefault="00027222" w:rsidP="000C3812">
            <w:pPr>
              <w:rPr>
                <w:lang w:val="uk-UA"/>
              </w:rPr>
            </w:pPr>
            <w:r w:rsidRPr="00FB33FA">
              <w:rPr>
                <w:lang w:val="uk-UA"/>
              </w:rPr>
              <w:t>Розрахунок електро</w:t>
            </w:r>
            <w:r w:rsidRPr="00FB33FA">
              <w:rPr>
                <w:iCs/>
                <w:lang w:val="uk-UA"/>
              </w:rPr>
              <w:t xml:space="preserve">технічної </w:t>
            </w:r>
            <w:r w:rsidRPr="00FB33FA">
              <w:rPr>
                <w:lang w:val="uk-UA"/>
              </w:rPr>
              <w:t>частини</w:t>
            </w:r>
          </w:p>
        </w:tc>
        <w:tc>
          <w:tcPr>
            <w:tcW w:w="2835" w:type="dxa"/>
          </w:tcPr>
          <w:p w:rsidR="00027222" w:rsidRPr="00A47FA3" w:rsidRDefault="00027222" w:rsidP="000C3812">
            <w:pPr>
              <w:jc w:val="center"/>
              <w:rPr>
                <w:lang w:val="en-US"/>
              </w:rPr>
            </w:pPr>
            <w:r w:rsidRPr="00FB33FA">
              <w:rPr>
                <w:lang w:val="uk-UA"/>
              </w:rPr>
              <w:t>01.11 - 10.12.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4.</w:t>
            </w:r>
          </w:p>
        </w:tc>
        <w:tc>
          <w:tcPr>
            <w:tcW w:w="4705" w:type="dxa"/>
          </w:tcPr>
          <w:p w:rsidR="00027222" w:rsidRPr="00FB33FA" w:rsidRDefault="00027222" w:rsidP="000C3812">
            <w:pPr>
              <w:rPr>
                <w:lang w:val="uk-UA"/>
              </w:rPr>
            </w:pPr>
            <w:r w:rsidRPr="00FB33FA">
              <w:rPr>
                <w:lang w:val="uk-UA"/>
              </w:rPr>
              <w:t>Спеціальна частина</w:t>
            </w:r>
          </w:p>
        </w:tc>
        <w:tc>
          <w:tcPr>
            <w:tcW w:w="2835" w:type="dxa"/>
          </w:tcPr>
          <w:p w:rsidR="00027222" w:rsidRPr="00A47FA3" w:rsidRDefault="00027222" w:rsidP="000C3812">
            <w:pPr>
              <w:jc w:val="center"/>
              <w:rPr>
                <w:lang w:val="en-US"/>
              </w:rPr>
            </w:pPr>
            <w:r w:rsidRPr="00FB33FA">
              <w:rPr>
                <w:lang w:val="uk-UA"/>
              </w:rPr>
              <w:t>01.11 - 10.12.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5.</w:t>
            </w:r>
          </w:p>
        </w:tc>
        <w:tc>
          <w:tcPr>
            <w:tcW w:w="4705" w:type="dxa"/>
          </w:tcPr>
          <w:p w:rsidR="00027222" w:rsidRPr="00FB33FA" w:rsidRDefault="00027222" w:rsidP="000C3812">
            <w:pPr>
              <w:rPr>
                <w:lang w:val="uk-UA"/>
              </w:rPr>
            </w:pPr>
            <w:r w:rsidRPr="00FB33FA">
              <w:rPr>
                <w:lang w:val="uk-UA"/>
              </w:rPr>
              <w:t>Енергетичний менеджмент</w:t>
            </w:r>
          </w:p>
        </w:tc>
        <w:tc>
          <w:tcPr>
            <w:tcW w:w="2835" w:type="dxa"/>
          </w:tcPr>
          <w:p w:rsidR="00027222" w:rsidRPr="00A47FA3" w:rsidRDefault="00027222" w:rsidP="000C3812">
            <w:pPr>
              <w:jc w:val="center"/>
              <w:rPr>
                <w:lang w:val="en-US"/>
              </w:rPr>
            </w:pPr>
            <w:r w:rsidRPr="00FB33FA">
              <w:rPr>
                <w:lang w:val="uk-UA"/>
              </w:rPr>
              <w:t>01.11 - 10.12.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6.</w:t>
            </w:r>
          </w:p>
        </w:tc>
        <w:tc>
          <w:tcPr>
            <w:tcW w:w="4705" w:type="dxa"/>
          </w:tcPr>
          <w:p w:rsidR="00027222" w:rsidRPr="00FB33FA" w:rsidRDefault="00027222" w:rsidP="000C3812">
            <w:pPr>
              <w:rPr>
                <w:lang w:val="uk-UA"/>
              </w:rPr>
            </w:pPr>
            <w:r w:rsidRPr="00FB33FA">
              <w:rPr>
                <w:lang w:val="uk-UA"/>
              </w:rPr>
              <w:t>Стартап-проект</w:t>
            </w:r>
          </w:p>
        </w:tc>
        <w:tc>
          <w:tcPr>
            <w:tcW w:w="2835" w:type="dxa"/>
          </w:tcPr>
          <w:p w:rsidR="00027222" w:rsidRPr="00A47FA3" w:rsidRDefault="00027222" w:rsidP="000C3812">
            <w:pPr>
              <w:jc w:val="center"/>
              <w:rPr>
                <w:lang w:val="en-US"/>
              </w:rPr>
            </w:pPr>
            <w:r w:rsidRPr="00FB33FA">
              <w:rPr>
                <w:lang w:val="uk-UA"/>
              </w:rPr>
              <w:t>01.11 - 10.12.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7.</w:t>
            </w:r>
          </w:p>
        </w:tc>
        <w:tc>
          <w:tcPr>
            <w:tcW w:w="4705" w:type="dxa"/>
          </w:tcPr>
          <w:p w:rsidR="00027222" w:rsidRPr="00FB33FA" w:rsidRDefault="00027222" w:rsidP="000C3812">
            <w:pPr>
              <w:rPr>
                <w:lang w:val="uk-UA"/>
              </w:rPr>
            </w:pPr>
            <w:r w:rsidRPr="00FB33FA">
              <w:rPr>
                <w:lang w:val="uk-UA"/>
              </w:rPr>
              <w:t>Підготовка графічного матеріалу</w:t>
            </w:r>
          </w:p>
        </w:tc>
        <w:tc>
          <w:tcPr>
            <w:tcW w:w="2835" w:type="dxa"/>
          </w:tcPr>
          <w:p w:rsidR="00027222" w:rsidRPr="00A47FA3" w:rsidRDefault="00027222" w:rsidP="000C3812">
            <w:pPr>
              <w:jc w:val="center"/>
              <w:rPr>
                <w:lang w:val="en-US"/>
              </w:rPr>
            </w:pPr>
            <w:r w:rsidRPr="00FB33FA">
              <w:rPr>
                <w:lang w:val="uk-UA"/>
              </w:rPr>
              <w:t>01.11 - 10.12.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8.</w:t>
            </w:r>
          </w:p>
        </w:tc>
        <w:tc>
          <w:tcPr>
            <w:tcW w:w="4705" w:type="dxa"/>
          </w:tcPr>
          <w:p w:rsidR="00027222" w:rsidRPr="00FB33FA" w:rsidRDefault="00027222" w:rsidP="000C3812">
            <w:pPr>
              <w:rPr>
                <w:b/>
                <w:lang w:val="uk-UA"/>
              </w:rPr>
            </w:pPr>
            <w:r w:rsidRPr="00FB33FA">
              <w:rPr>
                <w:b/>
                <w:lang w:val="uk-UA"/>
              </w:rPr>
              <w:t>Нормоконтроль</w:t>
            </w:r>
          </w:p>
        </w:tc>
        <w:tc>
          <w:tcPr>
            <w:tcW w:w="2835" w:type="dxa"/>
          </w:tcPr>
          <w:p w:rsidR="00027222" w:rsidRPr="00A47FA3" w:rsidRDefault="00027222" w:rsidP="000C3812">
            <w:pPr>
              <w:jc w:val="center"/>
              <w:rPr>
                <w:lang w:val="en-US"/>
              </w:rPr>
            </w:pPr>
            <w:r w:rsidRPr="00FB33FA">
              <w:rPr>
                <w:lang w:val="uk-UA"/>
              </w:rPr>
              <w:t>03.12 - 13.12.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9.</w:t>
            </w:r>
          </w:p>
        </w:tc>
        <w:tc>
          <w:tcPr>
            <w:tcW w:w="4705" w:type="dxa"/>
          </w:tcPr>
          <w:p w:rsidR="00027222" w:rsidRPr="00FB33FA" w:rsidRDefault="00027222" w:rsidP="000C3812">
            <w:pPr>
              <w:rPr>
                <w:b/>
                <w:lang w:val="uk-UA"/>
              </w:rPr>
            </w:pPr>
            <w:r w:rsidRPr="00FB33FA">
              <w:rPr>
                <w:b/>
                <w:lang w:val="uk-UA"/>
              </w:rPr>
              <w:t>Попередній захист</w:t>
            </w:r>
          </w:p>
        </w:tc>
        <w:tc>
          <w:tcPr>
            <w:tcW w:w="2835" w:type="dxa"/>
          </w:tcPr>
          <w:p w:rsidR="00027222" w:rsidRPr="00A47FA3" w:rsidRDefault="00027222" w:rsidP="000C3812">
            <w:pPr>
              <w:jc w:val="center"/>
              <w:rPr>
                <w:lang w:val="en-US"/>
              </w:rPr>
            </w:pPr>
            <w:r w:rsidRPr="00FB33FA">
              <w:rPr>
                <w:lang w:val="uk-UA"/>
              </w:rPr>
              <w:t>10.12 - 14.12. 201</w:t>
            </w:r>
            <w:r>
              <w:rPr>
                <w:lang w:val="en-US"/>
              </w:rPr>
              <w:t>8</w:t>
            </w:r>
          </w:p>
        </w:tc>
        <w:tc>
          <w:tcPr>
            <w:tcW w:w="1234" w:type="dxa"/>
          </w:tcPr>
          <w:p w:rsidR="00027222" w:rsidRPr="00FB33FA" w:rsidRDefault="00027222" w:rsidP="000C3812">
            <w:pPr>
              <w:rPr>
                <w:lang w:val="uk-UA"/>
              </w:rPr>
            </w:pPr>
          </w:p>
        </w:tc>
      </w:tr>
      <w:tr w:rsidR="00027222" w:rsidRPr="00FB33FA" w:rsidTr="000C3812">
        <w:trPr>
          <w:trHeight w:val="20"/>
        </w:trPr>
        <w:tc>
          <w:tcPr>
            <w:tcW w:w="540" w:type="dxa"/>
          </w:tcPr>
          <w:p w:rsidR="00027222" w:rsidRPr="00FB33FA" w:rsidRDefault="00027222" w:rsidP="000C3812">
            <w:pPr>
              <w:rPr>
                <w:lang w:val="uk-UA"/>
              </w:rPr>
            </w:pPr>
            <w:r w:rsidRPr="00FB33FA">
              <w:rPr>
                <w:lang w:val="uk-UA"/>
              </w:rPr>
              <w:t>10.</w:t>
            </w:r>
          </w:p>
        </w:tc>
        <w:tc>
          <w:tcPr>
            <w:tcW w:w="4705" w:type="dxa"/>
          </w:tcPr>
          <w:p w:rsidR="00027222" w:rsidRPr="00FB33FA" w:rsidRDefault="00027222" w:rsidP="000C3812">
            <w:pPr>
              <w:rPr>
                <w:b/>
                <w:lang w:val="uk-UA"/>
              </w:rPr>
            </w:pPr>
            <w:r w:rsidRPr="00FB33FA">
              <w:rPr>
                <w:b/>
                <w:lang w:val="uk-UA"/>
              </w:rPr>
              <w:t>Захист магістерської дисертації</w:t>
            </w:r>
          </w:p>
        </w:tc>
        <w:tc>
          <w:tcPr>
            <w:tcW w:w="2835" w:type="dxa"/>
          </w:tcPr>
          <w:p w:rsidR="00027222" w:rsidRPr="00A47FA3" w:rsidRDefault="00027222" w:rsidP="000C3812">
            <w:pPr>
              <w:jc w:val="center"/>
              <w:rPr>
                <w:lang w:val="en-US"/>
              </w:rPr>
            </w:pPr>
            <w:r w:rsidRPr="00FB33FA">
              <w:rPr>
                <w:lang w:val="uk-UA"/>
              </w:rPr>
              <w:t>17.12 - 21.12. 201</w:t>
            </w:r>
            <w:r>
              <w:rPr>
                <w:lang w:val="en-US"/>
              </w:rPr>
              <w:t>8</w:t>
            </w:r>
          </w:p>
        </w:tc>
        <w:tc>
          <w:tcPr>
            <w:tcW w:w="1234" w:type="dxa"/>
          </w:tcPr>
          <w:p w:rsidR="00027222" w:rsidRPr="00FB33FA" w:rsidRDefault="00027222" w:rsidP="000C3812">
            <w:pPr>
              <w:rPr>
                <w:lang w:val="uk-UA"/>
              </w:rPr>
            </w:pPr>
          </w:p>
        </w:tc>
      </w:tr>
    </w:tbl>
    <w:p w:rsidR="00027222" w:rsidRPr="00FB33FA" w:rsidRDefault="00027222" w:rsidP="00027222">
      <w:pPr>
        <w:rPr>
          <w:lang w:val="uk-UA"/>
        </w:rPr>
      </w:pPr>
    </w:p>
    <w:p w:rsidR="00027222" w:rsidRPr="00FB33FA" w:rsidRDefault="00027222" w:rsidP="00027222">
      <w:pPr>
        <w:tabs>
          <w:tab w:val="left" w:pos="3828"/>
          <w:tab w:val="left" w:pos="6096"/>
          <w:tab w:val="right" w:pos="8931"/>
        </w:tabs>
        <w:ind w:left="540" w:hanging="540"/>
        <w:rPr>
          <w:lang w:val="uk-UA"/>
        </w:rPr>
      </w:pPr>
      <w:r w:rsidRPr="00FB33FA">
        <w:rPr>
          <w:bCs/>
          <w:lang w:val="uk-UA"/>
        </w:rPr>
        <w:t xml:space="preserve">Студент </w:t>
      </w:r>
      <w:r w:rsidRPr="00FB33FA">
        <w:rPr>
          <w:bCs/>
          <w:lang w:val="uk-UA"/>
        </w:rPr>
        <w:tab/>
        <w:t>____________</w:t>
      </w:r>
      <w:r w:rsidRPr="00FB33FA">
        <w:rPr>
          <w:lang w:val="uk-UA"/>
        </w:rPr>
        <w:tab/>
      </w:r>
      <w:r w:rsidR="00B50409">
        <w:rPr>
          <w:i/>
          <w:u w:val="single"/>
          <w:lang w:val="uk-UA"/>
        </w:rPr>
        <w:t>А. О. Беляєв</w:t>
      </w:r>
    </w:p>
    <w:p w:rsidR="00027222" w:rsidRPr="00FB33FA" w:rsidRDefault="00027222" w:rsidP="00027222">
      <w:pPr>
        <w:tabs>
          <w:tab w:val="left" w:pos="4253"/>
          <w:tab w:val="left" w:pos="6663"/>
          <w:tab w:val="right" w:pos="8931"/>
        </w:tabs>
        <w:rPr>
          <w:b/>
          <w:bCs/>
          <w:vertAlign w:val="superscript"/>
          <w:lang w:val="uk-UA"/>
        </w:rPr>
      </w:pPr>
      <w:r w:rsidRPr="00FB33FA">
        <w:rPr>
          <w:bCs/>
          <w:vertAlign w:val="superscript"/>
          <w:lang w:val="uk-UA"/>
        </w:rPr>
        <w:tab/>
        <w:t xml:space="preserve"> (підпис)                      </w:t>
      </w:r>
      <w:r>
        <w:rPr>
          <w:bCs/>
          <w:vertAlign w:val="superscript"/>
          <w:lang w:val="uk-UA"/>
        </w:rPr>
        <w:t xml:space="preserve">      </w:t>
      </w:r>
      <w:r w:rsidRPr="00FB33FA">
        <w:rPr>
          <w:bCs/>
          <w:vertAlign w:val="superscript"/>
          <w:lang w:val="uk-UA"/>
        </w:rPr>
        <w:t xml:space="preserve">    (ініціали, прізвище)</w:t>
      </w:r>
    </w:p>
    <w:p w:rsidR="00027222" w:rsidRPr="00FB33FA" w:rsidRDefault="00027222" w:rsidP="00027222">
      <w:pPr>
        <w:tabs>
          <w:tab w:val="left" w:pos="3828"/>
          <w:tab w:val="left" w:pos="6096"/>
          <w:tab w:val="right" w:pos="8931"/>
        </w:tabs>
        <w:ind w:left="540" w:hanging="540"/>
        <w:rPr>
          <w:bCs/>
          <w:lang w:val="uk-UA"/>
        </w:rPr>
      </w:pPr>
    </w:p>
    <w:p w:rsidR="00027222" w:rsidRPr="00FB33FA" w:rsidRDefault="00027222" w:rsidP="00027222">
      <w:pPr>
        <w:tabs>
          <w:tab w:val="left" w:pos="3828"/>
          <w:tab w:val="left" w:pos="6096"/>
          <w:tab w:val="right" w:pos="8931"/>
        </w:tabs>
        <w:ind w:left="708" w:hanging="540"/>
        <w:rPr>
          <w:b/>
          <w:bCs/>
          <w:i/>
          <w:u w:val="single"/>
          <w:lang w:val="uk-UA"/>
        </w:rPr>
      </w:pPr>
      <w:r w:rsidRPr="00FB33FA">
        <w:rPr>
          <w:bCs/>
          <w:lang w:val="uk-UA"/>
        </w:rPr>
        <w:t>Науковий керівник дисертації</w:t>
      </w:r>
      <w:r>
        <w:rPr>
          <w:bCs/>
          <w:lang w:val="uk-UA"/>
        </w:rPr>
        <w:t xml:space="preserve">         </w:t>
      </w:r>
      <w:r w:rsidRPr="00FB33FA">
        <w:rPr>
          <w:lang w:val="uk-UA"/>
        </w:rPr>
        <w:t>_____________</w:t>
      </w:r>
      <w:r>
        <w:rPr>
          <w:lang w:val="uk-UA"/>
        </w:rPr>
        <w:tab/>
      </w:r>
      <w:r w:rsidR="00B50409">
        <w:rPr>
          <w:bCs/>
          <w:i/>
          <w:u w:val="single"/>
          <w:lang w:val="uk-UA"/>
        </w:rPr>
        <w:t>Г. Г. Фаренюк</w:t>
      </w:r>
    </w:p>
    <w:p w:rsidR="00027222" w:rsidRPr="00FB33FA" w:rsidRDefault="00027222" w:rsidP="00027222">
      <w:pPr>
        <w:tabs>
          <w:tab w:val="left" w:pos="3828"/>
          <w:tab w:val="left" w:pos="6096"/>
          <w:tab w:val="right" w:pos="8931"/>
        </w:tabs>
        <w:ind w:left="708" w:firstLine="3828"/>
        <w:rPr>
          <w:b/>
          <w:lang w:val="uk-UA"/>
        </w:rPr>
      </w:pPr>
      <w:r w:rsidRPr="00FB33FA">
        <w:rPr>
          <w:bCs/>
          <w:vertAlign w:val="superscript"/>
          <w:lang w:val="uk-UA"/>
        </w:rPr>
        <w:t>(підпис)                          (ініціали, прізвище)</w:t>
      </w:r>
    </w:p>
    <w:p w:rsidR="00887E19" w:rsidRDefault="00887E19" w:rsidP="001F080B">
      <w:pPr>
        <w:tabs>
          <w:tab w:val="left" w:pos="4253"/>
          <w:tab w:val="left" w:pos="6663"/>
          <w:tab w:val="right" w:pos="8931"/>
        </w:tabs>
        <w:jc w:val="center"/>
        <w:rPr>
          <w:b/>
          <w:caps/>
          <w:sz w:val="28"/>
          <w:szCs w:val="28"/>
          <w:lang w:val="uk-UA"/>
        </w:rPr>
      </w:pPr>
    </w:p>
    <w:p w:rsidR="00887E19" w:rsidRDefault="00887E19" w:rsidP="001F080B">
      <w:pPr>
        <w:tabs>
          <w:tab w:val="left" w:pos="4253"/>
          <w:tab w:val="left" w:pos="6663"/>
          <w:tab w:val="right" w:pos="8931"/>
        </w:tabs>
        <w:jc w:val="center"/>
        <w:rPr>
          <w:b/>
          <w:caps/>
          <w:sz w:val="28"/>
          <w:szCs w:val="28"/>
          <w:lang w:val="uk-UA"/>
        </w:rPr>
      </w:pPr>
    </w:p>
    <w:p w:rsidR="00887E19" w:rsidRDefault="00887E19" w:rsidP="001F080B">
      <w:pPr>
        <w:tabs>
          <w:tab w:val="left" w:pos="4253"/>
          <w:tab w:val="left" w:pos="6663"/>
          <w:tab w:val="right" w:pos="8931"/>
        </w:tabs>
        <w:jc w:val="center"/>
        <w:rPr>
          <w:b/>
          <w:caps/>
          <w:sz w:val="28"/>
          <w:szCs w:val="28"/>
          <w:lang w:val="uk-UA"/>
        </w:rPr>
      </w:pPr>
    </w:p>
    <w:p w:rsidR="00887E19" w:rsidRDefault="00887E19" w:rsidP="001F080B">
      <w:pPr>
        <w:tabs>
          <w:tab w:val="left" w:pos="4253"/>
          <w:tab w:val="left" w:pos="6663"/>
          <w:tab w:val="right" w:pos="8931"/>
        </w:tabs>
        <w:jc w:val="center"/>
        <w:rPr>
          <w:b/>
          <w:caps/>
          <w:sz w:val="28"/>
          <w:szCs w:val="28"/>
          <w:lang w:val="uk-UA"/>
        </w:rPr>
      </w:pPr>
    </w:p>
    <w:p w:rsidR="00887E19" w:rsidRDefault="00887E19" w:rsidP="002A06D0">
      <w:pPr>
        <w:tabs>
          <w:tab w:val="left" w:pos="4253"/>
          <w:tab w:val="left" w:pos="6663"/>
          <w:tab w:val="right" w:pos="8931"/>
        </w:tabs>
        <w:rPr>
          <w:b/>
          <w:caps/>
          <w:sz w:val="28"/>
          <w:szCs w:val="28"/>
          <w:lang w:val="uk-UA"/>
        </w:rPr>
      </w:pPr>
    </w:p>
    <w:p w:rsidR="005C133F" w:rsidRDefault="005C133F" w:rsidP="001F080B">
      <w:pPr>
        <w:tabs>
          <w:tab w:val="left" w:pos="4253"/>
          <w:tab w:val="left" w:pos="6663"/>
          <w:tab w:val="right" w:pos="8931"/>
        </w:tabs>
        <w:jc w:val="center"/>
        <w:rPr>
          <w:b/>
          <w:caps/>
          <w:sz w:val="28"/>
          <w:szCs w:val="28"/>
          <w:lang w:val="uk-UA"/>
        </w:rPr>
      </w:pPr>
    </w:p>
    <w:p w:rsidR="005C133F" w:rsidRDefault="005C133F" w:rsidP="001F080B">
      <w:pPr>
        <w:tabs>
          <w:tab w:val="left" w:pos="4253"/>
          <w:tab w:val="left" w:pos="6663"/>
          <w:tab w:val="right" w:pos="8931"/>
        </w:tabs>
        <w:jc w:val="center"/>
        <w:rPr>
          <w:b/>
          <w:caps/>
          <w:sz w:val="28"/>
          <w:szCs w:val="28"/>
          <w:lang w:val="uk-UA"/>
        </w:rPr>
      </w:pPr>
    </w:p>
    <w:p w:rsidR="005C133F" w:rsidRDefault="005C133F" w:rsidP="00F63B18">
      <w:pPr>
        <w:tabs>
          <w:tab w:val="left" w:pos="4253"/>
          <w:tab w:val="left" w:pos="6663"/>
          <w:tab w:val="right" w:pos="8931"/>
        </w:tabs>
        <w:rPr>
          <w:b/>
          <w:caps/>
          <w:sz w:val="28"/>
          <w:szCs w:val="28"/>
          <w:lang w:val="uk-UA"/>
        </w:rPr>
      </w:pPr>
    </w:p>
    <w:p w:rsidR="001F080B" w:rsidRPr="001F080B" w:rsidRDefault="001F080B" w:rsidP="001F080B">
      <w:pPr>
        <w:tabs>
          <w:tab w:val="left" w:pos="4253"/>
          <w:tab w:val="left" w:pos="6663"/>
          <w:tab w:val="right" w:pos="8931"/>
        </w:tabs>
        <w:jc w:val="center"/>
        <w:rPr>
          <w:b/>
          <w:caps/>
          <w:sz w:val="28"/>
          <w:szCs w:val="28"/>
          <w:lang w:val="uk-UA"/>
        </w:rPr>
      </w:pPr>
      <w:r w:rsidRPr="001F080B">
        <w:rPr>
          <w:b/>
          <w:caps/>
          <w:sz w:val="28"/>
          <w:szCs w:val="28"/>
          <w:lang w:val="uk-UA"/>
        </w:rPr>
        <w:t>РЕФЕРАТ</w:t>
      </w:r>
    </w:p>
    <w:p w:rsidR="001F080B" w:rsidRPr="001F080B" w:rsidRDefault="001F080B" w:rsidP="001F080B">
      <w:pPr>
        <w:spacing w:line="360" w:lineRule="auto"/>
        <w:ind w:firstLine="709"/>
        <w:rPr>
          <w:caps/>
          <w:sz w:val="28"/>
          <w:szCs w:val="28"/>
          <w:lang w:val="uk-UA"/>
        </w:rPr>
      </w:pPr>
    </w:p>
    <w:p w:rsidR="001F080B" w:rsidRPr="00AD7597" w:rsidRDefault="001F080B" w:rsidP="005C133F">
      <w:pPr>
        <w:spacing w:line="360" w:lineRule="auto"/>
        <w:ind w:left="-284" w:firstLine="568"/>
        <w:jc w:val="both"/>
        <w:rPr>
          <w:sz w:val="28"/>
          <w:szCs w:val="28"/>
          <w:lang w:val="uk-UA"/>
        </w:rPr>
      </w:pPr>
      <w:r w:rsidRPr="007923F0">
        <w:rPr>
          <w:sz w:val="28"/>
          <w:szCs w:val="28"/>
          <w:lang w:val="uk-UA"/>
        </w:rPr>
        <w:t>Магістерська дисертація «</w:t>
      </w:r>
      <w:r w:rsidR="007923F0" w:rsidRPr="007923F0">
        <w:rPr>
          <w:i/>
          <w:sz w:val="28"/>
          <w:szCs w:val="28"/>
          <w:u w:val="single"/>
          <w:lang w:val="uk-UA"/>
        </w:rPr>
        <w:t>Підвищення рівня енергоефективності дитячого навчального закладу № 51 за рахунок модернізації системи теплопостачання</w:t>
      </w:r>
      <w:r w:rsidRPr="007923F0">
        <w:rPr>
          <w:sz w:val="28"/>
          <w:szCs w:val="28"/>
          <w:lang w:val="uk-UA"/>
        </w:rPr>
        <w:t>» складається з</w:t>
      </w:r>
      <w:r w:rsidR="00F145C7">
        <w:rPr>
          <w:sz w:val="28"/>
          <w:szCs w:val="28"/>
          <w:lang w:val="uk-UA"/>
        </w:rPr>
        <w:t xml:space="preserve"> 101</w:t>
      </w:r>
      <w:r w:rsidRPr="00807191">
        <w:rPr>
          <w:sz w:val="28"/>
          <w:szCs w:val="28"/>
          <w:lang w:val="uk-UA"/>
        </w:rPr>
        <w:t xml:space="preserve"> </w:t>
      </w:r>
      <w:r w:rsidRPr="00AD7597">
        <w:rPr>
          <w:sz w:val="28"/>
          <w:szCs w:val="28"/>
          <w:lang w:val="uk-UA"/>
        </w:rPr>
        <w:t>сторінок</w:t>
      </w:r>
      <w:r w:rsidRPr="00807191">
        <w:rPr>
          <w:sz w:val="28"/>
          <w:szCs w:val="28"/>
          <w:lang w:val="uk-UA"/>
        </w:rPr>
        <w:t xml:space="preserve">, </w:t>
      </w:r>
      <w:r w:rsidR="00D011F9">
        <w:rPr>
          <w:sz w:val="28"/>
          <w:szCs w:val="28"/>
          <w:lang w:val="uk-UA"/>
        </w:rPr>
        <w:t>44</w:t>
      </w:r>
      <w:r w:rsidRPr="00807191">
        <w:rPr>
          <w:sz w:val="28"/>
          <w:szCs w:val="28"/>
          <w:lang w:val="uk-UA"/>
        </w:rPr>
        <w:t xml:space="preserve"> рисунків,</w:t>
      </w:r>
      <w:r w:rsidR="00D011F9">
        <w:rPr>
          <w:sz w:val="28"/>
          <w:szCs w:val="28"/>
          <w:lang w:val="uk-UA"/>
        </w:rPr>
        <w:t xml:space="preserve"> 18</w:t>
      </w:r>
      <w:r w:rsidRPr="00807191">
        <w:rPr>
          <w:sz w:val="28"/>
          <w:szCs w:val="28"/>
          <w:lang w:val="uk-UA"/>
        </w:rPr>
        <w:t xml:space="preserve"> таблиць, а також містить </w:t>
      </w:r>
      <w:r w:rsidR="00F145C7">
        <w:rPr>
          <w:sz w:val="28"/>
          <w:szCs w:val="28"/>
          <w:lang w:val="uk-UA"/>
        </w:rPr>
        <w:t>14</w:t>
      </w:r>
      <w:r w:rsidRPr="00D011F9">
        <w:rPr>
          <w:sz w:val="28"/>
          <w:szCs w:val="28"/>
          <w:lang w:val="uk-UA"/>
        </w:rPr>
        <w:t xml:space="preserve"> </w:t>
      </w:r>
      <w:r w:rsidRPr="00AD7597">
        <w:rPr>
          <w:sz w:val="28"/>
          <w:szCs w:val="28"/>
          <w:lang w:val="uk-UA"/>
        </w:rPr>
        <w:t>джерел в переліку посилань.</w:t>
      </w:r>
    </w:p>
    <w:p w:rsidR="00061E65" w:rsidRDefault="001F080B" w:rsidP="005C133F">
      <w:pPr>
        <w:spacing w:line="360" w:lineRule="auto"/>
        <w:ind w:left="-284" w:firstLine="568"/>
        <w:jc w:val="both"/>
        <w:rPr>
          <w:sz w:val="28"/>
          <w:szCs w:val="28"/>
          <w:highlight w:val="yellow"/>
          <w:lang w:val="uk-UA"/>
        </w:rPr>
      </w:pPr>
      <w:r w:rsidRPr="00061E65">
        <w:rPr>
          <w:sz w:val="28"/>
          <w:szCs w:val="28"/>
          <w:lang w:val="uk-UA"/>
        </w:rPr>
        <w:t>Актуальність теми полягає в ефективному ви</w:t>
      </w:r>
      <w:r w:rsidR="00061E65" w:rsidRPr="00061E65">
        <w:rPr>
          <w:sz w:val="28"/>
          <w:szCs w:val="28"/>
          <w:lang w:val="uk-UA"/>
        </w:rPr>
        <w:t>робленні енергії для опалення будівель. Використання</w:t>
      </w:r>
      <w:r w:rsidR="00061E65">
        <w:rPr>
          <w:sz w:val="28"/>
          <w:szCs w:val="28"/>
          <w:lang w:val="uk-UA"/>
        </w:rPr>
        <w:t xml:space="preserve"> електричного котла </w:t>
      </w:r>
      <w:r w:rsidR="00016115">
        <w:rPr>
          <w:sz w:val="28"/>
          <w:szCs w:val="28"/>
          <w:lang w:val="uk-UA"/>
        </w:rPr>
        <w:t xml:space="preserve">з високим коефіцієнтом енергоефктивності </w:t>
      </w:r>
      <w:r w:rsidR="00061E65">
        <w:rPr>
          <w:sz w:val="28"/>
          <w:szCs w:val="28"/>
          <w:lang w:val="uk-UA"/>
        </w:rPr>
        <w:t xml:space="preserve">за зниженим нічним тарифом </w:t>
      </w:r>
      <w:r w:rsidR="00061E65" w:rsidRPr="00061E65">
        <w:rPr>
          <w:sz w:val="28"/>
          <w:szCs w:val="28"/>
          <w:lang w:val="uk-UA"/>
        </w:rPr>
        <w:t>призводить до економії коштів, як у споживача, так і у генеруючих компаній за рахунок вирівнювання графіка добового споживання електроенергії.</w:t>
      </w:r>
    </w:p>
    <w:p w:rsidR="001F080B" w:rsidRPr="00A20138" w:rsidRDefault="001F080B" w:rsidP="005C133F">
      <w:pPr>
        <w:spacing w:line="360" w:lineRule="auto"/>
        <w:ind w:left="-284" w:firstLine="568"/>
        <w:jc w:val="both"/>
        <w:rPr>
          <w:sz w:val="28"/>
          <w:szCs w:val="28"/>
          <w:lang w:val="uk-UA"/>
        </w:rPr>
      </w:pPr>
      <w:r w:rsidRPr="00A20138">
        <w:rPr>
          <w:snapToGrid w:val="0"/>
          <w:sz w:val="28"/>
          <w:szCs w:val="28"/>
          <w:lang w:val="uk-UA"/>
        </w:rPr>
        <w:t xml:space="preserve">Метою роботи є </w:t>
      </w:r>
      <w:r w:rsidR="00A20138" w:rsidRPr="00A20138">
        <w:rPr>
          <w:sz w:val="28"/>
          <w:szCs w:val="28"/>
          <w:lang w:val="uk-UA"/>
        </w:rPr>
        <w:t>розробка рекомендацій по можливим шляхам модернізації системи опалення для подальшої економії енергоресурсів у закладах бюджетної сфери</w:t>
      </w:r>
      <w:r w:rsidRPr="00A20138">
        <w:rPr>
          <w:sz w:val="28"/>
          <w:szCs w:val="28"/>
          <w:lang w:val="uk-UA"/>
        </w:rPr>
        <w:t>.</w:t>
      </w:r>
    </w:p>
    <w:p w:rsidR="00A20138" w:rsidRDefault="001F080B" w:rsidP="005C133F">
      <w:pPr>
        <w:tabs>
          <w:tab w:val="left" w:pos="540"/>
        </w:tabs>
        <w:spacing w:line="360" w:lineRule="auto"/>
        <w:ind w:left="-284" w:firstLine="568"/>
        <w:jc w:val="both"/>
        <w:rPr>
          <w:sz w:val="28"/>
          <w:szCs w:val="28"/>
          <w:lang w:val="uk-UA"/>
        </w:rPr>
      </w:pPr>
      <w:r w:rsidRPr="00A20138">
        <w:rPr>
          <w:sz w:val="28"/>
          <w:szCs w:val="28"/>
        </w:rPr>
        <w:t xml:space="preserve">Завдання дослідження – </w:t>
      </w:r>
      <w:r w:rsidR="00A20138">
        <w:rPr>
          <w:sz w:val="28"/>
          <w:szCs w:val="28"/>
          <w:lang w:val="uk-UA"/>
        </w:rPr>
        <w:t>д</w:t>
      </w:r>
      <w:r w:rsidR="00A20138" w:rsidRPr="00041CE7">
        <w:rPr>
          <w:sz w:val="28"/>
          <w:szCs w:val="28"/>
        </w:rPr>
        <w:t xml:space="preserve">ослідити ефективність </w:t>
      </w:r>
      <w:r w:rsidR="00A20138">
        <w:rPr>
          <w:sz w:val="28"/>
          <w:szCs w:val="28"/>
          <w:lang w:val="uk-UA"/>
        </w:rPr>
        <w:t xml:space="preserve">впровадження заходів з енергозбереження. Детально дослідити </w:t>
      </w:r>
      <w:r w:rsidR="00A20138" w:rsidRPr="00AE6C45">
        <w:rPr>
          <w:sz w:val="28"/>
          <w:szCs w:val="28"/>
          <w:lang w:val="uk-UA"/>
        </w:rPr>
        <w:t xml:space="preserve">використання </w:t>
      </w:r>
      <w:r w:rsidR="00A20138" w:rsidRPr="00041CE7">
        <w:rPr>
          <w:sz w:val="28"/>
          <w:szCs w:val="28"/>
          <w:lang w:val="uk-UA"/>
        </w:rPr>
        <w:t>електричних котлів з можливим нічним акумулюванням теплової енергії; п</w:t>
      </w:r>
      <w:r w:rsidR="00A20138" w:rsidRPr="00AE6C45">
        <w:rPr>
          <w:sz w:val="28"/>
          <w:szCs w:val="28"/>
          <w:lang w:val="uk-UA"/>
        </w:rPr>
        <w:t>ри використанні програмного управління в поєднанні з багатозонним лічильником</w:t>
      </w:r>
      <w:r w:rsidR="00A20138" w:rsidRPr="00041CE7">
        <w:rPr>
          <w:sz w:val="28"/>
          <w:szCs w:val="28"/>
          <w:lang w:val="uk-UA"/>
        </w:rPr>
        <w:t xml:space="preserve"> та при комбінованому використанні з централізованим опаленням.</w:t>
      </w:r>
    </w:p>
    <w:p w:rsidR="00A20138" w:rsidRPr="00A20138" w:rsidRDefault="001F080B" w:rsidP="005C133F">
      <w:pPr>
        <w:spacing w:line="360" w:lineRule="auto"/>
        <w:ind w:left="-284" w:firstLine="568"/>
        <w:jc w:val="both"/>
        <w:rPr>
          <w:sz w:val="28"/>
          <w:szCs w:val="28"/>
          <w:lang w:val="uk-UA"/>
        </w:rPr>
      </w:pPr>
      <w:r w:rsidRPr="00A20138">
        <w:rPr>
          <w:sz w:val="28"/>
          <w:szCs w:val="28"/>
        </w:rPr>
        <w:t>Об’єкт дослідження –</w:t>
      </w:r>
      <w:r w:rsidR="00A20138" w:rsidRPr="00A20138">
        <w:rPr>
          <w:sz w:val="28"/>
          <w:szCs w:val="28"/>
          <w:lang w:val="uk-UA"/>
        </w:rPr>
        <w:t xml:space="preserve"> система опалення та інші теплотехнічні характеристики дошкільного навчального закладу №51 </w:t>
      </w:r>
    </w:p>
    <w:p w:rsidR="00016115" w:rsidRPr="00016115" w:rsidRDefault="001F080B" w:rsidP="005C133F">
      <w:pPr>
        <w:spacing w:line="360" w:lineRule="auto"/>
        <w:ind w:left="-284" w:firstLine="568"/>
        <w:jc w:val="both"/>
        <w:rPr>
          <w:sz w:val="28"/>
          <w:szCs w:val="28"/>
          <w:lang w:val="uk-UA"/>
        </w:rPr>
      </w:pPr>
      <w:r w:rsidRPr="00016115">
        <w:rPr>
          <w:sz w:val="28"/>
          <w:szCs w:val="28"/>
          <w:lang w:val="uk-UA"/>
        </w:rPr>
        <w:t>Предмет дослідження –</w:t>
      </w:r>
      <w:r w:rsidR="00016115" w:rsidRPr="00016115">
        <w:rPr>
          <w:sz w:val="28"/>
          <w:szCs w:val="28"/>
          <w:lang w:val="uk-UA"/>
        </w:rPr>
        <w:t xml:space="preserve"> вивчення конструктивних і енергетичних характеристик дошкільного навчального закладу при розробці різних сценарних варіативних моделей з модернізації системи опалення.</w:t>
      </w:r>
    </w:p>
    <w:p w:rsidR="00A20138" w:rsidRPr="00ED42EC" w:rsidRDefault="001F080B" w:rsidP="005C133F">
      <w:pPr>
        <w:spacing w:line="360" w:lineRule="auto"/>
        <w:ind w:left="-284" w:firstLine="568"/>
        <w:jc w:val="both"/>
        <w:rPr>
          <w:sz w:val="28"/>
          <w:szCs w:val="28"/>
          <w:lang w:val="uk-UA"/>
        </w:rPr>
      </w:pPr>
      <w:r w:rsidRPr="00016115">
        <w:rPr>
          <w:sz w:val="28"/>
          <w:szCs w:val="28"/>
          <w:lang w:val="uk-UA"/>
        </w:rPr>
        <w:t xml:space="preserve">Наукова новизна </w:t>
      </w:r>
      <w:r w:rsidR="00A20138" w:rsidRPr="00016115">
        <w:rPr>
          <w:sz w:val="28"/>
          <w:szCs w:val="28"/>
          <w:lang w:val="uk-UA"/>
        </w:rPr>
        <w:t xml:space="preserve">полягає в тому, що оцінюється ефективність використання електричних котлів з </w:t>
      </w:r>
      <w:r w:rsidR="00016115" w:rsidRPr="00016115">
        <w:rPr>
          <w:sz w:val="28"/>
          <w:szCs w:val="28"/>
          <w:lang w:val="uk-UA"/>
        </w:rPr>
        <w:t>різними варіантами організації обліку електричної енергії</w:t>
      </w:r>
      <w:r w:rsidR="00A20138" w:rsidRPr="00016115">
        <w:rPr>
          <w:sz w:val="28"/>
          <w:szCs w:val="28"/>
          <w:lang w:val="uk-UA"/>
        </w:rPr>
        <w:t>.</w:t>
      </w:r>
    </w:p>
    <w:p w:rsidR="005C133F" w:rsidRDefault="001F080B" w:rsidP="005C133F">
      <w:pPr>
        <w:tabs>
          <w:tab w:val="left" w:pos="540"/>
        </w:tabs>
        <w:spacing w:line="360" w:lineRule="auto"/>
        <w:ind w:left="-284" w:firstLine="568"/>
        <w:jc w:val="both"/>
        <w:rPr>
          <w:sz w:val="28"/>
          <w:szCs w:val="28"/>
          <w:lang w:val="uk-UA"/>
        </w:rPr>
      </w:pPr>
      <w:r w:rsidRPr="005C133F">
        <w:rPr>
          <w:sz w:val="28"/>
          <w:szCs w:val="28"/>
          <w:lang w:val="uk-UA"/>
        </w:rPr>
        <w:t>Результати досліджень</w:t>
      </w:r>
      <w:r w:rsidR="005C133F">
        <w:rPr>
          <w:sz w:val="28"/>
          <w:szCs w:val="28"/>
          <w:lang w:val="uk-UA"/>
        </w:rPr>
        <w:t xml:space="preserve">: </w:t>
      </w:r>
      <w:r w:rsidR="005C133F" w:rsidRPr="00AE6C45">
        <w:rPr>
          <w:sz w:val="28"/>
          <w:szCs w:val="28"/>
          <w:lang w:val="uk-UA"/>
        </w:rPr>
        <w:t xml:space="preserve">використання </w:t>
      </w:r>
      <w:r w:rsidR="005C133F" w:rsidRPr="00041CE7">
        <w:rPr>
          <w:sz w:val="28"/>
          <w:szCs w:val="28"/>
          <w:lang w:val="uk-UA"/>
        </w:rPr>
        <w:t xml:space="preserve">електричних котлів з </w:t>
      </w:r>
      <w:r w:rsidR="005C133F" w:rsidRPr="00AE6C45">
        <w:rPr>
          <w:sz w:val="28"/>
          <w:szCs w:val="28"/>
          <w:lang w:val="uk-UA"/>
        </w:rPr>
        <w:t>багатозонним лічильником</w:t>
      </w:r>
      <w:r w:rsidRPr="005C133F">
        <w:rPr>
          <w:sz w:val="28"/>
          <w:szCs w:val="28"/>
          <w:lang w:val="uk-UA"/>
        </w:rPr>
        <w:t xml:space="preserve"> </w:t>
      </w:r>
      <w:r w:rsidR="005C133F">
        <w:rPr>
          <w:sz w:val="28"/>
          <w:szCs w:val="28"/>
          <w:lang w:val="uk-UA"/>
        </w:rPr>
        <w:t xml:space="preserve">є енергоефективним та економічно доцільним заходом. </w:t>
      </w:r>
    </w:p>
    <w:p w:rsidR="005C133F" w:rsidRDefault="005C133F" w:rsidP="005C133F">
      <w:pPr>
        <w:tabs>
          <w:tab w:val="left" w:pos="540"/>
        </w:tabs>
        <w:spacing w:line="360" w:lineRule="auto"/>
        <w:ind w:left="-284" w:firstLine="568"/>
        <w:jc w:val="both"/>
        <w:rPr>
          <w:sz w:val="28"/>
          <w:szCs w:val="28"/>
          <w:lang w:val="uk-UA"/>
        </w:rPr>
      </w:pPr>
    </w:p>
    <w:p w:rsidR="005C133F" w:rsidRDefault="005C133F" w:rsidP="001F080B">
      <w:pPr>
        <w:tabs>
          <w:tab w:val="left" w:pos="540"/>
        </w:tabs>
        <w:spacing w:line="360" w:lineRule="auto"/>
        <w:ind w:firstLine="709"/>
        <w:jc w:val="both"/>
        <w:rPr>
          <w:sz w:val="28"/>
          <w:szCs w:val="28"/>
          <w:lang w:val="uk-UA"/>
        </w:rPr>
      </w:pPr>
    </w:p>
    <w:p w:rsidR="001F080B" w:rsidRPr="009B21B5" w:rsidRDefault="001F080B" w:rsidP="001F080B">
      <w:pPr>
        <w:tabs>
          <w:tab w:val="left" w:pos="540"/>
        </w:tabs>
        <w:spacing w:line="360" w:lineRule="auto"/>
        <w:ind w:firstLine="709"/>
        <w:jc w:val="both"/>
        <w:rPr>
          <w:sz w:val="28"/>
          <w:szCs w:val="28"/>
          <w:lang w:val="uk-UA"/>
        </w:rPr>
      </w:pPr>
      <w:r w:rsidRPr="009B21B5">
        <w:rPr>
          <w:sz w:val="28"/>
          <w:szCs w:val="28"/>
          <w:lang w:val="uk-UA"/>
        </w:rPr>
        <w:t>Публікації.</w:t>
      </w:r>
    </w:p>
    <w:p w:rsidR="00EB67EB" w:rsidRPr="00EB67EB" w:rsidRDefault="00EB67EB" w:rsidP="00EB67EB">
      <w:pPr>
        <w:tabs>
          <w:tab w:val="left" w:pos="540"/>
        </w:tabs>
        <w:spacing w:line="360" w:lineRule="auto"/>
        <w:ind w:firstLine="709"/>
        <w:jc w:val="both"/>
        <w:rPr>
          <w:sz w:val="28"/>
          <w:szCs w:val="28"/>
          <w:lang w:val="uk-UA"/>
        </w:rPr>
      </w:pPr>
      <w:r w:rsidRPr="00EB67EB">
        <w:rPr>
          <w:sz w:val="28"/>
          <w:szCs w:val="28"/>
          <w:lang w:val="uk-UA"/>
        </w:rPr>
        <w:t xml:space="preserve">Підготовлено статтю на </w:t>
      </w:r>
      <w:r w:rsidRPr="00EB67EB">
        <w:rPr>
          <w:sz w:val="28"/>
          <w:szCs w:val="28"/>
          <w:lang w:val="en-GB"/>
        </w:rPr>
        <w:t>I</w:t>
      </w:r>
      <w:r w:rsidRPr="00EB67EB">
        <w:rPr>
          <w:sz w:val="28"/>
          <w:szCs w:val="28"/>
          <w:lang w:val="uk-UA"/>
        </w:rPr>
        <w:t xml:space="preserve"> науково-технічній конференції</w:t>
      </w:r>
      <w:r w:rsidRPr="009B21B5">
        <w:rPr>
          <w:sz w:val="28"/>
          <w:szCs w:val="28"/>
          <w:lang w:val="uk-UA"/>
        </w:rPr>
        <w:t xml:space="preserve"> </w:t>
      </w:r>
      <w:r w:rsidRPr="00EB67EB">
        <w:rPr>
          <w:sz w:val="28"/>
          <w:szCs w:val="28"/>
          <w:lang w:val="uk-UA"/>
        </w:rPr>
        <w:t>магістрантів ІЕЕ, м. Київ, Національний технічний університет України «КПІ» 2018 рік.</w:t>
      </w:r>
    </w:p>
    <w:p w:rsidR="001F080B" w:rsidRPr="00EB67EB" w:rsidRDefault="001F080B" w:rsidP="001F080B">
      <w:pPr>
        <w:tabs>
          <w:tab w:val="left" w:pos="540"/>
        </w:tabs>
        <w:spacing w:line="360" w:lineRule="auto"/>
        <w:ind w:firstLine="709"/>
        <w:jc w:val="both"/>
        <w:rPr>
          <w:sz w:val="28"/>
          <w:szCs w:val="28"/>
          <w:highlight w:val="yellow"/>
          <w:lang w:val="uk-UA"/>
        </w:rPr>
      </w:pPr>
    </w:p>
    <w:p w:rsidR="003E6440" w:rsidRPr="003E6440" w:rsidRDefault="001F080B" w:rsidP="003E6440">
      <w:pPr>
        <w:spacing w:line="360" w:lineRule="auto"/>
        <w:ind w:right="283" w:firstLine="709"/>
        <w:jc w:val="both"/>
        <w:rPr>
          <w:sz w:val="28"/>
          <w:szCs w:val="28"/>
          <w:lang w:val="uk-UA"/>
        </w:rPr>
      </w:pPr>
      <w:r w:rsidRPr="003E6440">
        <w:rPr>
          <w:sz w:val="28"/>
          <w:szCs w:val="28"/>
        </w:rPr>
        <w:t>Ключові слова та словосполучення:</w:t>
      </w:r>
      <w:r w:rsidR="003E6440">
        <w:rPr>
          <w:sz w:val="28"/>
          <w:szCs w:val="28"/>
        </w:rPr>
        <w:t xml:space="preserve"> система опалення,</w:t>
      </w:r>
      <w:r w:rsidRPr="003E6440">
        <w:rPr>
          <w:sz w:val="28"/>
          <w:szCs w:val="28"/>
        </w:rPr>
        <w:t xml:space="preserve"> коефіцієнт ефективності,</w:t>
      </w:r>
      <w:r w:rsidR="003E6440" w:rsidRPr="003E6440">
        <w:rPr>
          <w:sz w:val="28"/>
          <w:szCs w:val="28"/>
          <w:lang w:val="uk-UA"/>
        </w:rPr>
        <w:t xml:space="preserve"> енергоефективність</w:t>
      </w:r>
      <w:r w:rsidR="003E6440">
        <w:rPr>
          <w:sz w:val="28"/>
          <w:szCs w:val="28"/>
          <w:lang w:val="uk-UA"/>
        </w:rPr>
        <w:t>, електричний котел.</w:t>
      </w:r>
    </w:p>
    <w:p w:rsidR="001F080B" w:rsidRPr="001F080B" w:rsidRDefault="001F080B" w:rsidP="007B0FA8">
      <w:pPr>
        <w:spacing w:line="360" w:lineRule="auto"/>
        <w:ind w:right="283"/>
        <w:jc w:val="both"/>
        <w:rPr>
          <w:sz w:val="28"/>
          <w:szCs w:val="28"/>
          <w:lang w:val="uk-UA"/>
        </w:rPr>
      </w:pPr>
    </w:p>
    <w:p w:rsidR="001F080B" w:rsidRPr="005C133F" w:rsidRDefault="001F080B" w:rsidP="005C133F">
      <w:pPr>
        <w:spacing w:after="240" w:line="360" w:lineRule="auto"/>
        <w:ind w:right="283"/>
        <w:jc w:val="center"/>
        <w:rPr>
          <w:b/>
          <w:sz w:val="28"/>
          <w:szCs w:val="28"/>
          <w:lang w:val="uk-UA"/>
        </w:rPr>
      </w:pPr>
      <w:r w:rsidRPr="001F080B">
        <w:rPr>
          <w:sz w:val="28"/>
          <w:szCs w:val="28"/>
          <w:lang w:val="uk-UA"/>
        </w:rPr>
        <w:br w:type="page"/>
      </w:r>
      <w:r w:rsidR="005C133F">
        <w:rPr>
          <w:b/>
          <w:sz w:val="28"/>
          <w:szCs w:val="28"/>
          <w:lang w:val="en-US"/>
        </w:rPr>
        <w:lastRenderedPageBreak/>
        <w:t>ABSTRACT</w:t>
      </w:r>
    </w:p>
    <w:p w:rsidR="00016115" w:rsidRPr="00016115" w:rsidRDefault="001F080B" w:rsidP="002A06D0">
      <w:pPr>
        <w:tabs>
          <w:tab w:val="left" w:pos="540"/>
        </w:tabs>
        <w:spacing w:line="360" w:lineRule="auto"/>
        <w:ind w:left="-284" w:firstLine="568"/>
        <w:jc w:val="both"/>
        <w:rPr>
          <w:sz w:val="28"/>
          <w:szCs w:val="28"/>
          <w:lang w:val="en-US"/>
        </w:rPr>
      </w:pPr>
      <w:r w:rsidRPr="001F080B">
        <w:rPr>
          <w:sz w:val="28"/>
          <w:szCs w:val="28"/>
          <w:lang w:val="en-US"/>
        </w:rPr>
        <w:t xml:space="preserve">Master's thesis </w:t>
      </w:r>
      <w:r w:rsidR="00016115" w:rsidRPr="00016115">
        <w:rPr>
          <w:sz w:val="28"/>
          <w:szCs w:val="28"/>
          <w:lang w:val="en-US"/>
        </w:rPr>
        <w:t>"</w:t>
      </w:r>
      <w:r w:rsidR="002A06D0">
        <w:rPr>
          <w:sz w:val="27"/>
          <w:szCs w:val="27"/>
          <w:lang w:val="en-US"/>
        </w:rPr>
        <w:t>Energy E</w:t>
      </w:r>
      <w:r w:rsidR="002A06D0" w:rsidRPr="003B3ADD">
        <w:rPr>
          <w:sz w:val="27"/>
          <w:szCs w:val="27"/>
          <w:lang w:val="en-US"/>
        </w:rPr>
        <w:t>fficiency Improv</w:t>
      </w:r>
      <w:r w:rsidR="002A06D0">
        <w:rPr>
          <w:sz w:val="27"/>
          <w:szCs w:val="27"/>
          <w:lang w:val="en-US"/>
        </w:rPr>
        <w:t xml:space="preserve">ement of Kindergarten </w:t>
      </w:r>
      <w:r w:rsidR="002A06D0" w:rsidRPr="006536AD">
        <w:rPr>
          <w:sz w:val="27"/>
          <w:szCs w:val="27"/>
          <w:lang w:val="uk-UA"/>
        </w:rPr>
        <w:t xml:space="preserve">№ </w:t>
      </w:r>
      <w:r w:rsidR="002A06D0">
        <w:rPr>
          <w:sz w:val="27"/>
          <w:szCs w:val="27"/>
          <w:lang w:val="en-US"/>
        </w:rPr>
        <w:t>51 by Upgrading Heat Supply S</w:t>
      </w:r>
      <w:r w:rsidR="002A06D0" w:rsidRPr="003B3ADD">
        <w:rPr>
          <w:sz w:val="27"/>
          <w:szCs w:val="27"/>
          <w:lang w:val="en-US"/>
        </w:rPr>
        <w:t>ystem</w:t>
      </w:r>
      <w:r w:rsidR="002A06D0" w:rsidRPr="00016115">
        <w:rPr>
          <w:sz w:val="28"/>
          <w:szCs w:val="28"/>
          <w:lang w:val="en-US"/>
        </w:rPr>
        <w:t xml:space="preserve"> </w:t>
      </w:r>
      <w:r w:rsidR="00016115" w:rsidRPr="00016115">
        <w:rPr>
          <w:sz w:val="28"/>
          <w:szCs w:val="28"/>
          <w:lang w:val="en-US"/>
        </w:rPr>
        <w:t xml:space="preserve">" consists </w:t>
      </w:r>
      <w:r w:rsidR="00016115" w:rsidRPr="00D011F9">
        <w:rPr>
          <w:sz w:val="28"/>
          <w:szCs w:val="28"/>
          <w:lang w:val="en-US"/>
        </w:rPr>
        <w:t xml:space="preserve">of </w:t>
      </w:r>
      <w:r w:rsidR="00D011F9">
        <w:rPr>
          <w:sz w:val="28"/>
          <w:szCs w:val="28"/>
          <w:lang w:val="en-US"/>
        </w:rPr>
        <w:t>10</w:t>
      </w:r>
      <w:r w:rsidR="00F145C7">
        <w:rPr>
          <w:sz w:val="28"/>
          <w:szCs w:val="28"/>
          <w:lang w:val="uk-UA"/>
        </w:rPr>
        <w:t>1</w:t>
      </w:r>
      <w:r w:rsidR="00D011F9">
        <w:rPr>
          <w:sz w:val="28"/>
          <w:szCs w:val="28"/>
          <w:lang w:val="en-US"/>
        </w:rPr>
        <w:t xml:space="preserve"> pages, </w:t>
      </w:r>
      <w:r w:rsidR="00D011F9">
        <w:rPr>
          <w:sz w:val="28"/>
          <w:szCs w:val="28"/>
          <w:lang w:val="uk-UA"/>
        </w:rPr>
        <w:t>4</w:t>
      </w:r>
      <w:r w:rsidR="00D011F9">
        <w:rPr>
          <w:sz w:val="28"/>
          <w:szCs w:val="28"/>
          <w:lang w:val="en-US"/>
        </w:rPr>
        <w:t>4 figures, 1</w:t>
      </w:r>
      <w:r w:rsidR="00D011F9">
        <w:rPr>
          <w:sz w:val="28"/>
          <w:szCs w:val="28"/>
          <w:lang w:val="uk-UA"/>
        </w:rPr>
        <w:t>8</w:t>
      </w:r>
      <w:r w:rsidR="00016115" w:rsidRPr="00D011F9">
        <w:rPr>
          <w:sz w:val="28"/>
          <w:szCs w:val="28"/>
          <w:lang w:val="en-US"/>
        </w:rPr>
        <w:t xml:space="preserve"> tables</w:t>
      </w:r>
      <w:r w:rsidR="00D011F9" w:rsidRPr="00D011F9">
        <w:rPr>
          <w:sz w:val="28"/>
          <w:szCs w:val="28"/>
          <w:lang w:val="en-US"/>
        </w:rPr>
        <w:t>,</w:t>
      </w:r>
      <w:r w:rsidR="00D011F9">
        <w:rPr>
          <w:sz w:val="28"/>
          <w:szCs w:val="28"/>
          <w:lang w:val="en-US"/>
        </w:rPr>
        <w:t xml:space="preserve"> and also contains </w:t>
      </w:r>
      <w:r w:rsidR="00D011F9">
        <w:rPr>
          <w:sz w:val="28"/>
          <w:szCs w:val="28"/>
          <w:lang w:val="uk-UA"/>
        </w:rPr>
        <w:t>1</w:t>
      </w:r>
      <w:r w:rsidR="00F145C7">
        <w:rPr>
          <w:sz w:val="28"/>
          <w:szCs w:val="28"/>
          <w:lang w:val="uk-UA"/>
        </w:rPr>
        <w:t>4</w:t>
      </w:r>
      <w:r w:rsidR="00016115" w:rsidRPr="00016115">
        <w:rPr>
          <w:sz w:val="28"/>
          <w:szCs w:val="28"/>
          <w:lang w:val="en-US"/>
        </w:rPr>
        <w:t xml:space="preserve"> sources in the list of references.</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The urgency of the topic is to effectively generate energy for building heating. The use of an electric boiler with a high energy efficiency coefficient at a reduced night rate results in savings both in the consumer and in the generating companies due to the equalization of the graph of daily electricity consumption.</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The purpose of the work is to develop recommendations for possible ways of modernizing the heating system for further energy saving in budgetary institutions.</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The task of the study is to investigate the effectiveness of implementing energy saving measures. Explore the use of electric boilers with possible night-time accumulation of thermal energy; when using software control in conjunction with a multi-zone meter and in combination with centralized heating.</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Object of research - heating system and other heat-engineering characteristics of pre-school educational institution №51</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The subject of the study is the study of the design and energy characteristics of a preschool educational institution in the development of various scenario variation models for the modernization of the heating system.</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The scientific novelty is that the efficiency of using electric boilers with different variants of electric energy accounting is estimated.</w:t>
      </w:r>
    </w:p>
    <w:p w:rsidR="005C133F" w:rsidRDefault="005C133F" w:rsidP="002A06D0">
      <w:pPr>
        <w:tabs>
          <w:tab w:val="left" w:pos="540"/>
        </w:tabs>
        <w:spacing w:line="360" w:lineRule="auto"/>
        <w:ind w:left="-284" w:firstLine="568"/>
        <w:jc w:val="both"/>
        <w:rPr>
          <w:sz w:val="28"/>
          <w:szCs w:val="28"/>
          <w:lang w:val="uk-UA"/>
        </w:rPr>
      </w:pPr>
      <w:r w:rsidRPr="005C133F">
        <w:rPr>
          <w:sz w:val="28"/>
          <w:szCs w:val="28"/>
          <w:lang w:val="en-US"/>
        </w:rPr>
        <w:t>Research results: the use of electric boilers with a multi-zone meter is an energy-efficient and economically feasible measure.</w:t>
      </w:r>
    </w:p>
    <w:p w:rsidR="00016115" w:rsidRPr="00016115" w:rsidRDefault="00016115" w:rsidP="002A06D0">
      <w:pPr>
        <w:tabs>
          <w:tab w:val="left" w:pos="540"/>
        </w:tabs>
        <w:spacing w:line="360" w:lineRule="auto"/>
        <w:ind w:left="-284" w:firstLine="568"/>
        <w:jc w:val="both"/>
        <w:rPr>
          <w:sz w:val="28"/>
          <w:szCs w:val="28"/>
          <w:lang w:val="en-US"/>
        </w:rPr>
      </w:pPr>
      <w:r w:rsidRPr="00016115">
        <w:rPr>
          <w:sz w:val="28"/>
          <w:szCs w:val="28"/>
          <w:lang w:val="en-US"/>
        </w:rPr>
        <w:t>Publications</w:t>
      </w:r>
    </w:p>
    <w:p w:rsidR="005C133F" w:rsidRPr="005C133F" w:rsidRDefault="005C133F" w:rsidP="005C133F">
      <w:pPr>
        <w:tabs>
          <w:tab w:val="left" w:pos="540"/>
        </w:tabs>
        <w:spacing w:line="360" w:lineRule="auto"/>
        <w:ind w:left="-284" w:firstLine="568"/>
        <w:jc w:val="both"/>
        <w:rPr>
          <w:sz w:val="28"/>
          <w:szCs w:val="28"/>
          <w:lang w:val="en-US"/>
        </w:rPr>
      </w:pPr>
      <w:r w:rsidRPr="005C133F">
        <w:rPr>
          <w:sz w:val="28"/>
          <w:szCs w:val="28"/>
          <w:lang w:val="en-US"/>
        </w:rPr>
        <w:t>An article was prepared at the 1st scientific and technical conference of IEE masters, Kyiv, National Technical University of Ukraine "KPI" 2018.</w:t>
      </w:r>
    </w:p>
    <w:p w:rsidR="00016115" w:rsidRPr="00016115" w:rsidRDefault="00016115" w:rsidP="002A06D0">
      <w:pPr>
        <w:tabs>
          <w:tab w:val="left" w:pos="540"/>
        </w:tabs>
        <w:spacing w:line="360" w:lineRule="auto"/>
        <w:ind w:left="-284" w:firstLine="568"/>
        <w:jc w:val="both"/>
        <w:rPr>
          <w:sz w:val="28"/>
          <w:szCs w:val="28"/>
          <w:lang w:val="en-US"/>
        </w:rPr>
      </w:pPr>
    </w:p>
    <w:p w:rsidR="001F080B" w:rsidRPr="005C133F" w:rsidRDefault="00016115" w:rsidP="005C133F">
      <w:pPr>
        <w:tabs>
          <w:tab w:val="left" w:pos="540"/>
        </w:tabs>
        <w:spacing w:line="360" w:lineRule="auto"/>
        <w:ind w:left="-284" w:firstLine="568"/>
        <w:jc w:val="both"/>
        <w:rPr>
          <w:sz w:val="28"/>
          <w:szCs w:val="28"/>
          <w:lang w:val="uk-UA"/>
        </w:rPr>
      </w:pPr>
      <w:r w:rsidRPr="00016115">
        <w:rPr>
          <w:sz w:val="28"/>
          <w:szCs w:val="28"/>
          <w:lang w:val="en-US"/>
        </w:rPr>
        <w:t>Key words and phrases: heating system, efficiency factor, energy efficiency, electric boiler.</w:t>
      </w:r>
    </w:p>
    <w:p w:rsidR="001F080B" w:rsidRDefault="001F080B" w:rsidP="001F080B">
      <w:pPr>
        <w:spacing w:line="360" w:lineRule="auto"/>
        <w:jc w:val="center"/>
        <w:rPr>
          <w:b/>
          <w:sz w:val="28"/>
          <w:szCs w:val="28"/>
          <w:lang w:val="uk-UA"/>
        </w:rPr>
      </w:pPr>
      <w:r w:rsidRPr="001F080B">
        <w:rPr>
          <w:lang w:val="uk-UA"/>
        </w:rPr>
        <w:br w:type="page"/>
      </w:r>
      <w:r w:rsidRPr="001F080B">
        <w:rPr>
          <w:b/>
          <w:sz w:val="28"/>
          <w:szCs w:val="28"/>
          <w:lang w:val="uk-UA"/>
        </w:rPr>
        <w:lastRenderedPageBreak/>
        <w:t>ЗМІСТ</w:t>
      </w:r>
    </w:p>
    <w:p w:rsidR="00AD7597" w:rsidRPr="001F080B" w:rsidRDefault="00AD7597" w:rsidP="001F080B">
      <w:pPr>
        <w:spacing w:line="360" w:lineRule="auto"/>
        <w:jc w:val="center"/>
        <w:rPr>
          <w:b/>
          <w:sz w:val="28"/>
          <w:szCs w:val="28"/>
          <w:lang w:val="uk-UA"/>
        </w:rPr>
      </w:pPr>
    </w:p>
    <w:p w:rsidR="001F080B" w:rsidRPr="00AD7597" w:rsidRDefault="00AD7597" w:rsidP="00AD7597">
      <w:pPr>
        <w:spacing w:line="360" w:lineRule="auto"/>
        <w:rPr>
          <w:sz w:val="28"/>
          <w:szCs w:val="28"/>
          <w:lang w:val="uk-UA"/>
        </w:rPr>
      </w:pPr>
      <w:r w:rsidRPr="00AD7597">
        <w:rPr>
          <w:sz w:val="28"/>
          <w:szCs w:val="28"/>
          <w:lang w:val="uk-UA"/>
        </w:rPr>
        <w:t>ПЕРЕЛІК СКОРОЧЕНЬ, УМОВНИХ ПОЗНАЧЕНЬ ТА ТЕРМІНІВ</w:t>
      </w:r>
      <w:r>
        <w:rPr>
          <w:sz w:val="28"/>
          <w:szCs w:val="28"/>
          <w:lang w:val="uk-UA"/>
        </w:rPr>
        <w:t>…………..5</w:t>
      </w:r>
    </w:p>
    <w:p w:rsidR="001F080B" w:rsidRPr="001F080B" w:rsidRDefault="001F080B" w:rsidP="001F080B">
      <w:pPr>
        <w:spacing w:line="360" w:lineRule="auto"/>
        <w:rPr>
          <w:sz w:val="28"/>
          <w:szCs w:val="28"/>
          <w:lang w:val="uk-UA"/>
        </w:rPr>
      </w:pPr>
      <w:r w:rsidRPr="001F080B">
        <w:rPr>
          <w:sz w:val="28"/>
          <w:szCs w:val="28"/>
          <w:lang w:val="uk-UA"/>
        </w:rPr>
        <w:t xml:space="preserve">ВСТУП ......................................................................................................................5 </w:t>
      </w:r>
    </w:p>
    <w:p w:rsidR="001F080B" w:rsidRPr="001F080B" w:rsidRDefault="001F080B" w:rsidP="001F080B">
      <w:pPr>
        <w:spacing w:line="360" w:lineRule="auto"/>
        <w:rPr>
          <w:sz w:val="28"/>
          <w:szCs w:val="28"/>
          <w:lang w:val="uk-UA"/>
        </w:rPr>
      </w:pPr>
      <w:r w:rsidRPr="001F080B">
        <w:rPr>
          <w:sz w:val="28"/>
          <w:szCs w:val="28"/>
          <w:lang w:val="uk-UA"/>
        </w:rPr>
        <w:t xml:space="preserve">1 ЗАГАЛЬНІ ВІДОМОСТІ ПРО ОБ’ЄКТ ДОСЛІДЖЕННЯ................................7 </w:t>
      </w:r>
    </w:p>
    <w:p w:rsidR="001F080B" w:rsidRPr="001F080B" w:rsidRDefault="001F080B" w:rsidP="001F080B">
      <w:pPr>
        <w:spacing w:line="360" w:lineRule="auto"/>
        <w:ind w:firstLine="709"/>
        <w:rPr>
          <w:sz w:val="28"/>
          <w:szCs w:val="28"/>
          <w:lang w:val="uk-UA"/>
        </w:rPr>
      </w:pPr>
      <w:r w:rsidRPr="001F080B">
        <w:rPr>
          <w:sz w:val="28"/>
          <w:szCs w:val="28"/>
          <w:lang w:val="uk-UA"/>
        </w:rPr>
        <w:t>1.1 Призначення будівлі…………………………………….……...…..…..8</w:t>
      </w:r>
    </w:p>
    <w:p w:rsidR="001F080B" w:rsidRPr="001F080B" w:rsidRDefault="001F080B" w:rsidP="001F080B">
      <w:pPr>
        <w:spacing w:line="360" w:lineRule="auto"/>
        <w:ind w:firstLine="1134"/>
        <w:rPr>
          <w:sz w:val="28"/>
          <w:szCs w:val="28"/>
          <w:lang w:val="uk-UA"/>
        </w:rPr>
      </w:pPr>
      <w:r w:rsidRPr="001F080B">
        <w:rPr>
          <w:sz w:val="28"/>
          <w:szCs w:val="28"/>
          <w:shd w:val="clear" w:color="auto" w:fill="FFFFFF"/>
          <w:lang w:val="uk-UA"/>
        </w:rPr>
        <w:t>1.1.1Характеристика об’єкту дослідження</w:t>
      </w:r>
      <w:r w:rsidRPr="001F080B">
        <w:rPr>
          <w:sz w:val="28"/>
          <w:szCs w:val="28"/>
        </w:rPr>
        <w:t xml:space="preserve"> ..........................</w:t>
      </w:r>
      <w:r w:rsidRPr="001F080B">
        <w:rPr>
          <w:sz w:val="28"/>
          <w:szCs w:val="28"/>
          <w:lang w:val="uk-UA"/>
        </w:rPr>
        <w:t>........</w:t>
      </w:r>
      <w:r w:rsidRPr="001F080B">
        <w:rPr>
          <w:sz w:val="28"/>
          <w:szCs w:val="28"/>
        </w:rPr>
        <w:t>.</w:t>
      </w:r>
      <w:r w:rsidRPr="001F080B">
        <w:rPr>
          <w:sz w:val="28"/>
          <w:szCs w:val="28"/>
          <w:lang w:val="uk-UA"/>
        </w:rPr>
        <w:t>.</w:t>
      </w:r>
      <w:r w:rsidRPr="001F080B">
        <w:rPr>
          <w:sz w:val="28"/>
          <w:szCs w:val="28"/>
        </w:rPr>
        <w:t>......</w:t>
      </w:r>
      <w:r w:rsidRPr="001F080B">
        <w:rPr>
          <w:sz w:val="28"/>
          <w:szCs w:val="28"/>
          <w:lang w:val="uk-UA"/>
        </w:rPr>
        <w:t>10</w:t>
      </w:r>
    </w:p>
    <w:p w:rsidR="001F080B" w:rsidRPr="001F080B" w:rsidRDefault="001F080B" w:rsidP="001F080B">
      <w:pPr>
        <w:spacing w:line="360" w:lineRule="auto"/>
        <w:ind w:firstLine="709"/>
        <w:rPr>
          <w:sz w:val="28"/>
          <w:szCs w:val="28"/>
          <w:lang w:val="uk-UA"/>
        </w:rPr>
      </w:pPr>
      <w:r w:rsidRPr="001F080B">
        <w:rPr>
          <w:sz w:val="28"/>
          <w:szCs w:val="28"/>
          <w:lang w:val="uk-UA"/>
        </w:rPr>
        <w:t xml:space="preserve">1.2 </w:t>
      </w:r>
      <w:r w:rsidRPr="001F080B">
        <w:rPr>
          <w:sz w:val="28"/>
          <w:szCs w:val="28"/>
        </w:rPr>
        <w:t>Річне споживання енергоносіїв...................................</w:t>
      </w:r>
      <w:r w:rsidRPr="001F080B">
        <w:rPr>
          <w:sz w:val="28"/>
          <w:szCs w:val="28"/>
          <w:lang w:val="uk-UA"/>
        </w:rPr>
        <w:t>...</w:t>
      </w:r>
      <w:r w:rsidRPr="001F080B">
        <w:rPr>
          <w:sz w:val="28"/>
          <w:szCs w:val="28"/>
        </w:rPr>
        <w:t>.................</w:t>
      </w:r>
      <w:r w:rsidRPr="001F080B">
        <w:rPr>
          <w:sz w:val="28"/>
          <w:szCs w:val="28"/>
          <w:lang w:val="uk-UA"/>
        </w:rPr>
        <w:t>.</w:t>
      </w:r>
      <w:r w:rsidRPr="001F080B">
        <w:rPr>
          <w:sz w:val="28"/>
          <w:szCs w:val="28"/>
        </w:rPr>
        <w:t>....</w:t>
      </w:r>
      <w:r w:rsidRPr="001F080B">
        <w:rPr>
          <w:sz w:val="28"/>
          <w:szCs w:val="28"/>
          <w:lang w:val="uk-UA"/>
        </w:rPr>
        <w:t>.12</w:t>
      </w:r>
    </w:p>
    <w:p w:rsidR="001F080B" w:rsidRPr="001F080B" w:rsidRDefault="001F080B" w:rsidP="001F080B">
      <w:pPr>
        <w:spacing w:line="360" w:lineRule="auto"/>
        <w:ind w:firstLine="709"/>
        <w:rPr>
          <w:sz w:val="28"/>
          <w:szCs w:val="28"/>
          <w:lang w:val="uk-UA"/>
        </w:rPr>
      </w:pPr>
      <w:r w:rsidRPr="001F080B">
        <w:rPr>
          <w:sz w:val="28"/>
          <w:lang w:val="uk-UA"/>
        </w:rPr>
        <w:t>Висновки до розділу……………………………………………………….</w:t>
      </w:r>
      <w:r w:rsidR="00816475">
        <w:rPr>
          <w:sz w:val="28"/>
          <w:lang w:val="uk-UA"/>
        </w:rPr>
        <w:t>18</w:t>
      </w:r>
    </w:p>
    <w:p w:rsidR="001F080B" w:rsidRPr="001F080B" w:rsidRDefault="001F080B" w:rsidP="001F080B">
      <w:pPr>
        <w:spacing w:line="360" w:lineRule="auto"/>
        <w:rPr>
          <w:sz w:val="28"/>
          <w:szCs w:val="28"/>
          <w:lang w:val="uk-UA"/>
        </w:rPr>
      </w:pPr>
      <w:r w:rsidRPr="001F080B">
        <w:rPr>
          <w:sz w:val="28"/>
          <w:szCs w:val="28"/>
          <w:lang w:val="uk-UA"/>
        </w:rPr>
        <w:t>2 ТЕПЛОТЕХНІЧНА ЧАСТИНА………………………………………..…......</w:t>
      </w:r>
      <w:r w:rsidR="00D011F9">
        <w:rPr>
          <w:sz w:val="28"/>
          <w:szCs w:val="28"/>
          <w:lang w:val="uk-UA"/>
        </w:rPr>
        <w:t>24</w:t>
      </w:r>
    </w:p>
    <w:p w:rsidR="00812BA4" w:rsidRPr="00D633E0" w:rsidRDefault="00D011F9" w:rsidP="00812BA4">
      <w:pPr>
        <w:tabs>
          <w:tab w:val="left" w:leader="dot" w:pos="9072"/>
        </w:tabs>
        <w:spacing w:line="360" w:lineRule="auto"/>
        <w:ind w:firstLine="709"/>
        <w:rPr>
          <w:sz w:val="28"/>
          <w:szCs w:val="28"/>
          <w:lang w:val="uk-UA"/>
        </w:rPr>
      </w:pPr>
      <w:r>
        <w:rPr>
          <w:sz w:val="28"/>
          <w:szCs w:val="28"/>
          <w:lang w:val="uk-UA"/>
        </w:rPr>
        <w:t>2.1 Загальні відомості</w:t>
      </w:r>
      <w:r>
        <w:rPr>
          <w:sz w:val="28"/>
          <w:szCs w:val="28"/>
          <w:lang w:val="uk-UA"/>
        </w:rPr>
        <w:tab/>
        <w:t>24</w:t>
      </w:r>
    </w:p>
    <w:p w:rsidR="00812BA4" w:rsidRPr="00812BA4" w:rsidRDefault="00812BA4" w:rsidP="00812BA4">
      <w:pPr>
        <w:tabs>
          <w:tab w:val="left" w:leader="dot" w:pos="9072"/>
        </w:tabs>
        <w:spacing w:line="360" w:lineRule="auto"/>
        <w:ind w:firstLine="709"/>
        <w:rPr>
          <w:sz w:val="28"/>
          <w:szCs w:val="28"/>
          <w:lang w:val="uk-UA"/>
        </w:rPr>
      </w:pPr>
      <w:r w:rsidRPr="00D633E0">
        <w:rPr>
          <w:sz w:val="28"/>
          <w:szCs w:val="28"/>
          <w:lang w:val="uk-UA"/>
        </w:rPr>
        <w:t>2</w:t>
      </w:r>
      <w:r>
        <w:rPr>
          <w:sz w:val="28"/>
          <w:szCs w:val="28"/>
          <w:lang w:val="uk-UA"/>
        </w:rPr>
        <w:t>.2</w:t>
      </w:r>
      <w:r w:rsidRPr="00812BA4">
        <w:rPr>
          <w:sz w:val="28"/>
          <w:szCs w:val="28"/>
          <w:lang w:val="uk-UA"/>
        </w:rPr>
        <w:t xml:space="preserve"> </w:t>
      </w:r>
      <w:r w:rsidRPr="00D633E0">
        <w:rPr>
          <w:sz w:val="28"/>
          <w:szCs w:val="28"/>
          <w:lang w:val="uk-UA"/>
        </w:rPr>
        <w:t>Обстеження</w:t>
      </w:r>
      <w:r w:rsidRPr="00812BA4">
        <w:rPr>
          <w:sz w:val="28"/>
          <w:szCs w:val="28"/>
          <w:lang w:val="uk-UA"/>
        </w:rPr>
        <w:t xml:space="preserve"> </w:t>
      </w:r>
      <w:r>
        <w:rPr>
          <w:sz w:val="28"/>
          <w:szCs w:val="28"/>
          <w:lang w:val="uk-UA"/>
        </w:rPr>
        <w:t>огороджуючи</w:t>
      </w:r>
      <w:r w:rsidRPr="00812BA4">
        <w:rPr>
          <w:sz w:val="28"/>
          <w:szCs w:val="28"/>
          <w:lang w:val="uk-UA"/>
        </w:rPr>
        <w:t xml:space="preserve"> </w:t>
      </w:r>
      <w:r w:rsidRPr="00D633E0">
        <w:rPr>
          <w:sz w:val="28"/>
          <w:szCs w:val="28"/>
          <w:lang w:val="uk-UA"/>
        </w:rPr>
        <w:t>конструкцій</w:t>
      </w:r>
      <w:r w:rsidRPr="00D633E0">
        <w:rPr>
          <w:sz w:val="28"/>
          <w:szCs w:val="28"/>
          <w:lang w:val="uk-UA"/>
        </w:rPr>
        <w:tab/>
      </w:r>
      <w:r w:rsidR="00D011F9">
        <w:rPr>
          <w:sz w:val="28"/>
          <w:szCs w:val="28"/>
          <w:lang w:val="uk-UA"/>
        </w:rPr>
        <w:t>26</w:t>
      </w:r>
    </w:p>
    <w:p w:rsidR="00812BA4" w:rsidRPr="00812BA4" w:rsidRDefault="00812BA4" w:rsidP="00812BA4">
      <w:pPr>
        <w:tabs>
          <w:tab w:val="left" w:leader="dot" w:pos="9072"/>
        </w:tabs>
        <w:spacing w:line="360" w:lineRule="auto"/>
        <w:ind w:firstLine="709"/>
        <w:rPr>
          <w:sz w:val="28"/>
          <w:szCs w:val="28"/>
          <w:lang w:val="uk-UA"/>
        </w:rPr>
      </w:pPr>
      <w:r>
        <w:rPr>
          <w:sz w:val="28"/>
          <w:szCs w:val="28"/>
          <w:lang w:val="uk-UA"/>
        </w:rPr>
        <w:t>2.3</w:t>
      </w:r>
      <w:r w:rsidRPr="00D633E0">
        <w:rPr>
          <w:sz w:val="28"/>
          <w:szCs w:val="28"/>
          <w:lang w:val="uk-UA"/>
        </w:rPr>
        <w:t xml:space="preserve"> Розрахунок максимальних</w:t>
      </w:r>
      <w:r w:rsidR="00985902">
        <w:rPr>
          <w:sz w:val="28"/>
          <w:szCs w:val="28"/>
          <w:lang w:val="uk-UA"/>
        </w:rPr>
        <w:t xml:space="preserve"> та середніх</w:t>
      </w:r>
      <w:r w:rsidRPr="00D633E0">
        <w:rPr>
          <w:sz w:val="28"/>
          <w:szCs w:val="28"/>
          <w:lang w:val="uk-UA"/>
        </w:rPr>
        <w:t xml:space="preserve"> теплових витрат</w:t>
      </w:r>
      <w:r w:rsidRPr="00D633E0">
        <w:rPr>
          <w:sz w:val="28"/>
          <w:szCs w:val="28"/>
          <w:lang w:val="uk-UA"/>
        </w:rPr>
        <w:tab/>
      </w:r>
      <w:r w:rsidR="00D011F9">
        <w:rPr>
          <w:sz w:val="28"/>
          <w:szCs w:val="28"/>
          <w:lang w:val="uk-UA"/>
        </w:rPr>
        <w:t>29</w:t>
      </w:r>
    </w:p>
    <w:p w:rsidR="00125247" w:rsidRPr="00125247" w:rsidRDefault="00985902" w:rsidP="00812BA4">
      <w:pPr>
        <w:tabs>
          <w:tab w:val="left" w:leader="dot" w:pos="9072"/>
        </w:tabs>
        <w:spacing w:line="360" w:lineRule="auto"/>
        <w:ind w:firstLine="709"/>
        <w:rPr>
          <w:sz w:val="28"/>
          <w:szCs w:val="28"/>
          <w:lang w:val="uk-UA"/>
        </w:rPr>
      </w:pPr>
      <w:r w:rsidRPr="00985902">
        <w:rPr>
          <w:sz w:val="28"/>
          <w:szCs w:val="28"/>
          <w:lang w:val="uk-UA"/>
        </w:rPr>
        <w:t>2.</w:t>
      </w:r>
      <w:r>
        <w:rPr>
          <w:sz w:val="28"/>
          <w:szCs w:val="28"/>
          <w:lang w:val="uk-UA"/>
        </w:rPr>
        <w:t>4</w:t>
      </w:r>
      <w:r w:rsidR="00125247" w:rsidRPr="00985902">
        <w:rPr>
          <w:sz w:val="28"/>
          <w:szCs w:val="28"/>
          <w:lang w:val="uk-UA"/>
        </w:rPr>
        <w:t xml:space="preserve"> </w:t>
      </w:r>
      <w:r w:rsidR="00125247">
        <w:rPr>
          <w:sz w:val="28"/>
          <w:szCs w:val="28"/>
          <w:lang w:val="uk-UA"/>
        </w:rPr>
        <w:t>Теплові надходження………………………………………………</w:t>
      </w:r>
      <w:r w:rsidR="00EB0703">
        <w:rPr>
          <w:sz w:val="28"/>
          <w:szCs w:val="28"/>
        </w:rPr>
        <w:t>…</w:t>
      </w:r>
      <w:r w:rsidR="00D011F9">
        <w:rPr>
          <w:sz w:val="28"/>
          <w:szCs w:val="28"/>
          <w:lang w:val="uk-UA"/>
        </w:rPr>
        <w:t>34</w:t>
      </w:r>
    </w:p>
    <w:p w:rsidR="00812BA4" w:rsidRPr="00812BA4" w:rsidRDefault="00812BA4" w:rsidP="00812BA4">
      <w:pPr>
        <w:tabs>
          <w:tab w:val="left" w:leader="dot" w:pos="9072"/>
        </w:tabs>
        <w:spacing w:line="360" w:lineRule="auto"/>
        <w:ind w:firstLine="709"/>
        <w:rPr>
          <w:sz w:val="28"/>
          <w:szCs w:val="28"/>
          <w:lang w:val="uk-UA"/>
        </w:rPr>
      </w:pPr>
      <w:r w:rsidRPr="00812BA4">
        <w:rPr>
          <w:sz w:val="28"/>
          <w:szCs w:val="28"/>
          <w:lang w:val="uk-UA"/>
        </w:rPr>
        <w:t>2.5 Теплова потужність</w:t>
      </w:r>
      <w:r w:rsidRPr="00812BA4">
        <w:rPr>
          <w:sz w:val="28"/>
          <w:szCs w:val="28"/>
          <w:lang w:val="uk-UA"/>
        </w:rPr>
        <w:tab/>
      </w:r>
      <w:r w:rsidR="00D011F9">
        <w:rPr>
          <w:sz w:val="28"/>
          <w:szCs w:val="28"/>
          <w:lang w:val="uk-UA"/>
        </w:rPr>
        <w:t>34</w:t>
      </w:r>
    </w:p>
    <w:p w:rsidR="00812BA4" w:rsidRPr="00812BA4" w:rsidRDefault="00812BA4" w:rsidP="00812BA4">
      <w:pPr>
        <w:tabs>
          <w:tab w:val="left" w:leader="dot" w:pos="9072"/>
        </w:tabs>
        <w:spacing w:line="360" w:lineRule="auto"/>
        <w:ind w:firstLine="709"/>
        <w:rPr>
          <w:sz w:val="28"/>
          <w:szCs w:val="28"/>
          <w:lang w:val="uk-UA"/>
        </w:rPr>
      </w:pPr>
      <w:r w:rsidRPr="00812BA4">
        <w:rPr>
          <w:sz w:val="28"/>
          <w:szCs w:val="28"/>
          <w:lang w:val="uk-UA"/>
        </w:rPr>
        <w:t xml:space="preserve">2.6 </w:t>
      </w:r>
      <w:r w:rsidRPr="004644D8">
        <w:rPr>
          <w:sz w:val="28"/>
          <w:szCs w:val="28"/>
          <w:lang w:val="uk-UA"/>
        </w:rPr>
        <w:t xml:space="preserve">Розрахунок теплових витрат згідно з </w:t>
      </w:r>
      <w:r w:rsidR="00152DA1" w:rsidRPr="00152DA1">
        <w:rPr>
          <w:sz w:val="28"/>
          <w:szCs w:val="28"/>
          <w:lang w:val="uk-UA"/>
        </w:rPr>
        <w:t>ДСТУ Б А.2.2-12:2015</w:t>
      </w:r>
      <w:r>
        <w:rPr>
          <w:sz w:val="28"/>
          <w:szCs w:val="28"/>
          <w:lang w:val="uk-UA"/>
        </w:rPr>
        <w:tab/>
      </w:r>
      <w:r w:rsidR="00D011F9">
        <w:rPr>
          <w:sz w:val="28"/>
          <w:szCs w:val="28"/>
          <w:lang w:val="uk-UA"/>
        </w:rPr>
        <w:t>35</w:t>
      </w:r>
    </w:p>
    <w:p w:rsidR="00812BA4" w:rsidRPr="00812BA4" w:rsidRDefault="00812BA4" w:rsidP="00812BA4">
      <w:pPr>
        <w:tabs>
          <w:tab w:val="left" w:leader="dot" w:pos="9072"/>
        </w:tabs>
        <w:spacing w:line="360" w:lineRule="auto"/>
        <w:ind w:firstLine="1134"/>
        <w:rPr>
          <w:sz w:val="28"/>
          <w:szCs w:val="28"/>
          <w:lang w:val="uk-UA"/>
        </w:rPr>
      </w:pPr>
      <w:r w:rsidRPr="00812BA4">
        <w:rPr>
          <w:sz w:val="28"/>
          <w:szCs w:val="28"/>
          <w:lang w:val="uk-UA"/>
        </w:rPr>
        <w:t>2.6.1 Теплопередача трансмісією</w:t>
      </w:r>
      <w:r w:rsidRPr="00812BA4">
        <w:rPr>
          <w:sz w:val="28"/>
          <w:szCs w:val="28"/>
          <w:lang w:val="uk-UA"/>
        </w:rPr>
        <w:tab/>
      </w:r>
      <w:r w:rsidR="00D011F9">
        <w:rPr>
          <w:sz w:val="28"/>
          <w:szCs w:val="28"/>
          <w:lang w:val="uk-UA"/>
        </w:rPr>
        <w:t>40</w:t>
      </w:r>
    </w:p>
    <w:p w:rsidR="00812BA4" w:rsidRPr="00812BA4" w:rsidRDefault="00812BA4" w:rsidP="00812BA4">
      <w:pPr>
        <w:tabs>
          <w:tab w:val="left" w:leader="dot" w:pos="9072"/>
        </w:tabs>
        <w:spacing w:line="360" w:lineRule="auto"/>
        <w:ind w:firstLine="1134"/>
        <w:rPr>
          <w:sz w:val="28"/>
          <w:szCs w:val="28"/>
          <w:lang w:val="uk-UA"/>
        </w:rPr>
      </w:pPr>
      <w:r>
        <w:rPr>
          <w:sz w:val="28"/>
          <w:szCs w:val="28"/>
          <w:lang w:val="uk-UA"/>
        </w:rPr>
        <w:t xml:space="preserve">2.6.2 </w:t>
      </w:r>
      <w:r w:rsidRPr="004644D8">
        <w:rPr>
          <w:sz w:val="28"/>
          <w:szCs w:val="28"/>
          <w:lang w:val="uk-UA"/>
        </w:rPr>
        <w:t>Теплопередача вентиляцією</w:t>
      </w:r>
      <w:r>
        <w:rPr>
          <w:sz w:val="28"/>
          <w:szCs w:val="28"/>
          <w:lang w:val="uk-UA"/>
        </w:rPr>
        <w:tab/>
      </w:r>
      <w:r w:rsidR="00D011F9">
        <w:rPr>
          <w:sz w:val="28"/>
          <w:szCs w:val="28"/>
          <w:lang w:val="uk-UA"/>
        </w:rPr>
        <w:t>48</w:t>
      </w:r>
    </w:p>
    <w:p w:rsidR="00812BA4" w:rsidRPr="00D011F9" w:rsidRDefault="00812BA4" w:rsidP="00812BA4">
      <w:pPr>
        <w:tabs>
          <w:tab w:val="left" w:leader="dot" w:pos="9072"/>
        </w:tabs>
        <w:spacing w:line="360" w:lineRule="auto"/>
        <w:ind w:firstLine="1134"/>
        <w:rPr>
          <w:sz w:val="28"/>
          <w:szCs w:val="28"/>
          <w:lang w:val="uk-UA"/>
        </w:rPr>
      </w:pPr>
      <w:r>
        <w:rPr>
          <w:sz w:val="28"/>
          <w:szCs w:val="28"/>
          <w:lang w:val="uk-UA"/>
        </w:rPr>
        <w:t xml:space="preserve">2.6.3 </w:t>
      </w:r>
      <w:r w:rsidRPr="006511D5">
        <w:rPr>
          <w:sz w:val="28"/>
          <w:szCs w:val="28"/>
          <w:lang w:val="uk-UA"/>
        </w:rPr>
        <w:t>Загальні тепловтрати</w:t>
      </w:r>
      <w:r>
        <w:rPr>
          <w:sz w:val="28"/>
          <w:szCs w:val="28"/>
          <w:lang w:val="uk-UA"/>
        </w:rPr>
        <w:tab/>
      </w:r>
      <w:r w:rsidR="00D011F9">
        <w:rPr>
          <w:sz w:val="28"/>
          <w:szCs w:val="28"/>
          <w:lang w:val="uk-UA"/>
        </w:rPr>
        <w:t>50</w:t>
      </w:r>
    </w:p>
    <w:p w:rsidR="00812BA4" w:rsidRPr="00D011F9" w:rsidRDefault="00812BA4" w:rsidP="00812BA4">
      <w:pPr>
        <w:tabs>
          <w:tab w:val="left" w:leader="dot" w:pos="9072"/>
        </w:tabs>
        <w:spacing w:line="360" w:lineRule="auto"/>
        <w:ind w:firstLine="1134"/>
        <w:rPr>
          <w:sz w:val="28"/>
          <w:szCs w:val="28"/>
          <w:lang w:val="uk-UA"/>
        </w:rPr>
      </w:pPr>
      <w:r>
        <w:rPr>
          <w:sz w:val="28"/>
          <w:szCs w:val="28"/>
          <w:lang w:val="uk-UA"/>
        </w:rPr>
        <w:t xml:space="preserve">2.6.4 </w:t>
      </w:r>
      <w:r w:rsidR="007D7507">
        <w:rPr>
          <w:sz w:val="28"/>
          <w:szCs w:val="28"/>
          <w:lang w:val="uk-UA"/>
        </w:rPr>
        <w:t>Внутрішні тепло</w:t>
      </w:r>
      <w:r w:rsidRPr="006511D5">
        <w:rPr>
          <w:sz w:val="28"/>
          <w:szCs w:val="28"/>
          <w:lang w:val="uk-UA"/>
        </w:rPr>
        <w:t>надходження</w:t>
      </w:r>
      <w:r w:rsidR="00B8541F">
        <w:rPr>
          <w:sz w:val="28"/>
          <w:szCs w:val="28"/>
          <w:lang w:val="uk-UA"/>
        </w:rPr>
        <w:tab/>
      </w:r>
      <w:r w:rsidR="00D011F9">
        <w:rPr>
          <w:sz w:val="28"/>
          <w:szCs w:val="28"/>
          <w:lang w:val="uk-UA"/>
        </w:rPr>
        <w:t>52</w:t>
      </w:r>
    </w:p>
    <w:p w:rsidR="00812BA4" w:rsidRPr="00D011F9" w:rsidRDefault="00812BA4" w:rsidP="00812BA4">
      <w:pPr>
        <w:tabs>
          <w:tab w:val="left" w:leader="dot" w:pos="9072"/>
        </w:tabs>
        <w:spacing w:line="360" w:lineRule="auto"/>
        <w:ind w:firstLine="1134"/>
        <w:rPr>
          <w:sz w:val="28"/>
          <w:szCs w:val="28"/>
          <w:lang w:val="uk-UA"/>
        </w:rPr>
      </w:pPr>
      <w:r>
        <w:rPr>
          <w:sz w:val="28"/>
          <w:szCs w:val="28"/>
          <w:lang w:val="uk-UA"/>
        </w:rPr>
        <w:t xml:space="preserve">2.6.5 </w:t>
      </w:r>
      <w:r w:rsidRPr="006511D5">
        <w:rPr>
          <w:sz w:val="28"/>
          <w:szCs w:val="28"/>
          <w:lang w:val="uk-UA"/>
        </w:rPr>
        <w:t>Сонячні теплонадходження</w:t>
      </w:r>
      <w:r>
        <w:rPr>
          <w:sz w:val="28"/>
          <w:szCs w:val="28"/>
          <w:lang w:val="uk-UA"/>
        </w:rPr>
        <w:tab/>
      </w:r>
      <w:r w:rsidR="00D011F9">
        <w:rPr>
          <w:sz w:val="28"/>
          <w:szCs w:val="28"/>
          <w:lang w:val="uk-UA"/>
        </w:rPr>
        <w:t>55</w:t>
      </w:r>
    </w:p>
    <w:p w:rsidR="00812BA4" w:rsidRPr="00812BA4" w:rsidRDefault="00812BA4" w:rsidP="00812BA4">
      <w:pPr>
        <w:tabs>
          <w:tab w:val="left" w:leader="dot" w:pos="9072"/>
        </w:tabs>
        <w:spacing w:line="360" w:lineRule="auto"/>
        <w:ind w:firstLine="1134"/>
        <w:rPr>
          <w:sz w:val="28"/>
          <w:szCs w:val="28"/>
          <w:lang w:val="uk-UA"/>
        </w:rPr>
      </w:pPr>
      <w:r>
        <w:rPr>
          <w:sz w:val="28"/>
          <w:szCs w:val="28"/>
          <w:lang w:val="uk-UA"/>
        </w:rPr>
        <w:t xml:space="preserve">2.6.6 </w:t>
      </w:r>
      <w:r w:rsidRPr="006511D5">
        <w:rPr>
          <w:sz w:val="28"/>
          <w:szCs w:val="28"/>
          <w:lang w:val="uk-UA"/>
        </w:rPr>
        <w:t>Динамічні параметри</w:t>
      </w:r>
      <w:r>
        <w:rPr>
          <w:sz w:val="28"/>
          <w:szCs w:val="28"/>
          <w:lang w:val="uk-UA"/>
        </w:rPr>
        <w:tab/>
      </w:r>
      <w:r w:rsidR="00D011F9">
        <w:rPr>
          <w:sz w:val="28"/>
          <w:szCs w:val="28"/>
          <w:lang w:val="uk-UA"/>
        </w:rPr>
        <w:t>58</w:t>
      </w:r>
    </w:p>
    <w:p w:rsidR="00812BA4" w:rsidRPr="00812BA4" w:rsidRDefault="00812BA4" w:rsidP="00812BA4">
      <w:pPr>
        <w:tabs>
          <w:tab w:val="left" w:leader="dot" w:pos="9072"/>
        </w:tabs>
        <w:spacing w:line="360" w:lineRule="auto"/>
        <w:ind w:firstLine="709"/>
        <w:rPr>
          <w:sz w:val="28"/>
          <w:szCs w:val="28"/>
          <w:lang w:val="uk-UA"/>
        </w:rPr>
      </w:pPr>
      <w:r w:rsidRPr="00812BA4">
        <w:rPr>
          <w:sz w:val="28"/>
          <w:szCs w:val="28"/>
          <w:lang w:val="uk-UA"/>
        </w:rPr>
        <w:t>2.7 Порівняння двох методів</w:t>
      </w:r>
      <w:r w:rsidRPr="00812BA4">
        <w:rPr>
          <w:sz w:val="28"/>
          <w:szCs w:val="28"/>
          <w:lang w:val="uk-UA"/>
        </w:rPr>
        <w:tab/>
      </w:r>
      <w:r w:rsidR="00D011F9">
        <w:rPr>
          <w:sz w:val="28"/>
          <w:szCs w:val="28"/>
          <w:lang w:val="uk-UA"/>
        </w:rPr>
        <w:t>60</w:t>
      </w:r>
    </w:p>
    <w:p w:rsidR="00812BA4" w:rsidRPr="00812BA4" w:rsidRDefault="00812BA4" w:rsidP="00812BA4">
      <w:pPr>
        <w:tabs>
          <w:tab w:val="left" w:leader="dot" w:pos="9072"/>
        </w:tabs>
        <w:spacing w:line="360" w:lineRule="auto"/>
        <w:ind w:firstLine="709"/>
        <w:rPr>
          <w:sz w:val="28"/>
          <w:szCs w:val="28"/>
          <w:lang w:val="uk-UA"/>
        </w:rPr>
      </w:pPr>
      <w:r w:rsidRPr="00812BA4">
        <w:rPr>
          <w:sz w:val="28"/>
          <w:szCs w:val="28"/>
          <w:lang w:val="uk-UA"/>
        </w:rPr>
        <w:t>2.8 Заходи з енергозбереження</w:t>
      </w:r>
      <w:r w:rsidRPr="00BA294A">
        <w:rPr>
          <w:sz w:val="28"/>
          <w:szCs w:val="28"/>
          <w:lang w:val="uk-UA"/>
        </w:rPr>
        <w:tab/>
      </w:r>
      <w:r w:rsidR="00D011F9">
        <w:rPr>
          <w:sz w:val="28"/>
          <w:szCs w:val="28"/>
          <w:lang w:val="uk-UA"/>
        </w:rPr>
        <w:t>61</w:t>
      </w:r>
    </w:p>
    <w:p w:rsidR="00812BA4" w:rsidRPr="00D633E0" w:rsidRDefault="00812BA4" w:rsidP="00812BA4">
      <w:pPr>
        <w:tabs>
          <w:tab w:val="left" w:leader="dot" w:pos="9072"/>
        </w:tabs>
        <w:spacing w:line="360" w:lineRule="auto"/>
        <w:ind w:firstLine="1134"/>
        <w:outlineLvl w:val="1"/>
        <w:rPr>
          <w:i/>
          <w:sz w:val="28"/>
          <w:szCs w:val="28"/>
          <w:lang w:val="uk-UA"/>
        </w:rPr>
      </w:pPr>
      <w:r w:rsidRPr="005E6D32">
        <w:rPr>
          <w:bCs/>
          <w:kern w:val="32"/>
          <w:sz w:val="28"/>
          <w:szCs w:val="28"/>
          <w:lang w:val="uk-UA"/>
        </w:rPr>
        <w:t>2.8.1</w:t>
      </w:r>
      <w:r w:rsidRPr="00D633E0">
        <w:rPr>
          <w:i/>
          <w:sz w:val="28"/>
          <w:szCs w:val="28"/>
          <w:lang w:val="uk-UA"/>
        </w:rPr>
        <w:t xml:space="preserve"> </w:t>
      </w:r>
      <w:r w:rsidR="009C43DF" w:rsidRPr="009C43DF">
        <w:rPr>
          <w:sz w:val="28"/>
          <w:szCs w:val="28"/>
          <w:lang w:val="uk-UA"/>
        </w:rPr>
        <w:t>Встановлення припливно-витяжної системи вентиляції</w:t>
      </w:r>
      <w:r w:rsidRPr="00D633E0">
        <w:rPr>
          <w:sz w:val="28"/>
          <w:szCs w:val="28"/>
          <w:lang w:val="uk-UA"/>
        </w:rPr>
        <w:tab/>
      </w:r>
      <w:r w:rsidR="00D011F9">
        <w:rPr>
          <w:sz w:val="28"/>
          <w:szCs w:val="28"/>
          <w:lang w:val="uk-UA"/>
        </w:rPr>
        <w:t>6</w:t>
      </w:r>
      <w:r>
        <w:rPr>
          <w:sz w:val="28"/>
          <w:szCs w:val="28"/>
          <w:lang w:val="uk-UA"/>
        </w:rPr>
        <w:t>4</w:t>
      </w:r>
    </w:p>
    <w:p w:rsidR="00812BA4" w:rsidRPr="00D633E0" w:rsidRDefault="00812BA4" w:rsidP="00812BA4">
      <w:pPr>
        <w:tabs>
          <w:tab w:val="left" w:leader="dot" w:pos="9072"/>
        </w:tabs>
        <w:spacing w:line="360" w:lineRule="auto"/>
        <w:ind w:firstLine="1134"/>
        <w:rPr>
          <w:sz w:val="28"/>
          <w:szCs w:val="28"/>
          <w:lang w:val="uk-UA"/>
        </w:rPr>
      </w:pPr>
      <w:r w:rsidRPr="005E6D32">
        <w:rPr>
          <w:bCs/>
          <w:kern w:val="32"/>
          <w:sz w:val="28"/>
          <w:szCs w:val="28"/>
          <w:lang w:val="uk-UA"/>
        </w:rPr>
        <w:t>2.8.</w:t>
      </w:r>
      <w:r w:rsidRPr="00086527">
        <w:rPr>
          <w:bCs/>
          <w:kern w:val="32"/>
          <w:sz w:val="28"/>
          <w:szCs w:val="28"/>
        </w:rPr>
        <w:t>2</w:t>
      </w:r>
      <w:r w:rsidRPr="00D633E0">
        <w:rPr>
          <w:i/>
          <w:sz w:val="28"/>
          <w:szCs w:val="28"/>
          <w:lang w:val="uk-UA"/>
        </w:rPr>
        <w:t xml:space="preserve"> </w:t>
      </w:r>
      <w:r w:rsidRPr="00D633E0">
        <w:rPr>
          <w:sz w:val="28"/>
          <w:szCs w:val="28"/>
          <w:lang w:val="uk-UA"/>
        </w:rPr>
        <w:t xml:space="preserve">Утеплення </w:t>
      </w:r>
      <w:r w:rsidR="00F833E3">
        <w:rPr>
          <w:sz w:val="28"/>
          <w:szCs w:val="28"/>
          <w:lang w:val="uk-UA"/>
        </w:rPr>
        <w:t>фасаду</w:t>
      </w:r>
      <w:r w:rsidRPr="00D633E0">
        <w:rPr>
          <w:sz w:val="28"/>
          <w:szCs w:val="28"/>
          <w:lang w:val="uk-UA"/>
        </w:rPr>
        <w:tab/>
      </w:r>
      <w:r w:rsidR="00D011F9">
        <w:rPr>
          <w:sz w:val="28"/>
          <w:szCs w:val="28"/>
          <w:lang w:val="uk-UA"/>
        </w:rPr>
        <w:t>64</w:t>
      </w:r>
    </w:p>
    <w:p w:rsidR="00812BA4" w:rsidRPr="00812BA4" w:rsidRDefault="00812BA4" w:rsidP="00812BA4">
      <w:pPr>
        <w:tabs>
          <w:tab w:val="left" w:leader="dot" w:pos="9072"/>
        </w:tabs>
        <w:spacing w:line="360" w:lineRule="auto"/>
        <w:ind w:firstLine="1134"/>
        <w:rPr>
          <w:bCs/>
          <w:kern w:val="32"/>
          <w:sz w:val="28"/>
          <w:szCs w:val="28"/>
          <w:lang w:val="uk-UA"/>
        </w:rPr>
      </w:pPr>
      <w:r w:rsidRPr="005E6D32">
        <w:rPr>
          <w:bCs/>
          <w:kern w:val="32"/>
          <w:sz w:val="28"/>
          <w:szCs w:val="28"/>
          <w:lang w:val="uk-UA"/>
        </w:rPr>
        <w:t>2.8.</w:t>
      </w:r>
      <w:r w:rsidRPr="00812BA4">
        <w:rPr>
          <w:bCs/>
          <w:kern w:val="32"/>
          <w:sz w:val="28"/>
          <w:szCs w:val="28"/>
          <w:lang w:val="uk-UA"/>
        </w:rPr>
        <w:t xml:space="preserve">3 </w:t>
      </w:r>
      <w:r w:rsidR="00F833E3" w:rsidRPr="00F833E3">
        <w:rPr>
          <w:bCs/>
          <w:kern w:val="32"/>
          <w:sz w:val="28"/>
          <w:szCs w:val="28"/>
          <w:lang w:val="uk-UA"/>
        </w:rPr>
        <w:t>Утеплення горища</w:t>
      </w:r>
      <w:r w:rsidRPr="00812BA4">
        <w:rPr>
          <w:bCs/>
          <w:kern w:val="32"/>
          <w:sz w:val="28"/>
          <w:szCs w:val="28"/>
          <w:lang w:val="uk-UA"/>
        </w:rPr>
        <w:tab/>
      </w:r>
      <w:r w:rsidR="00D011F9">
        <w:rPr>
          <w:bCs/>
          <w:kern w:val="32"/>
          <w:sz w:val="28"/>
          <w:szCs w:val="28"/>
          <w:lang w:val="uk-UA"/>
        </w:rPr>
        <w:t>65</w:t>
      </w:r>
    </w:p>
    <w:p w:rsidR="00812BA4" w:rsidRPr="00812BA4" w:rsidRDefault="00812BA4" w:rsidP="00812BA4">
      <w:pPr>
        <w:tabs>
          <w:tab w:val="left" w:leader="dot" w:pos="9072"/>
        </w:tabs>
        <w:spacing w:line="360" w:lineRule="auto"/>
        <w:ind w:firstLine="1134"/>
        <w:rPr>
          <w:bCs/>
          <w:kern w:val="32"/>
          <w:sz w:val="28"/>
          <w:szCs w:val="28"/>
          <w:lang w:val="uk-UA"/>
        </w:rPr>
      </w:pPr>
      <w:r w:rsidRPr="005E6D32">
        <w:rPr>
          <w:bCs/>
          <w:kern w:val="32"/>
          <w:sz w:val="28"/>
          <w:szCs w:val="28"/>
          <w:lang w:val="uk-UA"/>
        </w:rPr>
        <w:t>2.8.</w:t>
      </w:r>
      <w:r w:rsidRPr="00812BA4">
        <w:rPr>
          <w:bCs/>
          <w:kern w:val="32"/>
          <w:sz w:val="28"/>
          <w:szCs w:val="28"/>
          <w:lang w:val="uk-UA"/>
        </w:rPr>
        <w:t>4 Встановлення вентиляції</w:t>
      </w:r>
      <w:r w:rsidRPr="00812BA4">
        <w:rPr>
          <w:bCs/>
          <w:kern w:val="32"/>
          <w:sz w:val="28"/>
          <w:szCs w:val="28"/>
          <w:lang w:val="uk-UA"/>
        </w:rPr>
        <w:tab/>
      </w:r>
      <w:r w:rsidR="00D011F9">
        <w:rPr>
          <w:bCs/>
          <w:kern w:val="32"/>
          <w:sz w:val="28"/>
          <w:szCs w:val="28"/>
          <w:lang w:val="uk-UA"/>
        </w:rPr>
        <w:t>65</w:t>
      </w:r>
    </w:p>
    <w:p w:rsidR="00812BA4" w:rsidRPr="00812BA4" w:rsidRDefault="00812BA4" w:rsidP="00812BA4">
      <w:pPr>
        <w:tabs>
          <w:tab w:val="left" w:leader="dot" w:pos="9072"/>
        </w:tabs>
        <w:spacing w:line="360" w:lineRule="auto"/>
        <w:ind w:firstLine="709"/>
        <w:outlineLvl w:val="1"/>
        <w:rPr>
          <w:sz w:val="28"/>
          <w:szCs w:val="28"/>
          <w:lang w:val="uk-UA"/>
        </w:rPr>
      </w:pPr>
      <w:r w:rsidRPr="00812BA4">
        <w:rPr>
          <w:sz w:val="28"/>
          <w:szCs w:val="28"/>
          <w:lang w:val="uk-UA"/>
        </w:rPr>
        <w:t>Висновки до розділу</w:t>
      </w:r>
      <w:r>
        <w:rPr>
          <w:sz w:val="28"/>
          <w:szCs w:val="28"/>
          <w:lang w:val="uk-UA"/>
        </w:rPr>
        <w:t>……………………………………………………...</w:t>
      </w:r>
      <w:r w:rsidR="00D011F9">
        <w:rPr>
          <w:sz w:val="28"/>
          <w:szCs w:val="28"/>
          <w:lang w:val="uk-UA"/>
        </w:rPr>
        <w:t>68</w:t>
      </w:r>
    </w:p>
    <w:p w:rsidR="001F080B" w:rsidRPr="001F080B" w:rsidRDefault="00D81B23" w:rsidP="00812BA4">
      <w:pPr>
        <w:spacing w:line="360" w:lineRule="auto"/>
        <w:rPr>
          <w:bCs/>
          <w:sz w:val="28"/>
          <w:szCs w:val="28"/>
          <w:lang w:val="uk-UA" w:eastAsia="en-US"/>
        </w:rPr>
      </w:pPr>
      <w:r>
        <w:rPr>
          <w:bCs/>
          <w:sz w:val="28"/>
          <w:szCs w:val="28"/>
          <w:lang w:val="uk-UA" w:eastAsia="en-US"/>
        </w:rPr>
        <w:t>3</w:t>
      </w:r>
      <w:r w:rsidR="001F080B" w:rsidRPr="001F080B">
        <w:rPr>
          <w:bCs/>
          <w:sz w:val="28"/>
          <w:szCs w:val="28"/>
          <w:lang w:val="uk-UA" w:eastAsia="en-US"/>
        </w:rPr>
        <w:t xml:space="preserve"> ЕЛЕКТРОТЕХНІЧНА ЧАСТИНА</w:t>
      </w:r>
      <w:r>
        <w:rPr>
          <w:sz w:val="28"/>
          <w:szCs w:val="28"/>
          <w:lang w:val="uk-UA"/>
        </w:rPr>
        <w:t>.......................</w:t>
      </w:r>
      <w:r w:rsidR="001F080B" w:rsidRPr="001F080B">
        <w:rPr>
          <w:sz w:val="28"/>
          <w:szCs w:val="28"/>
          <w:lang w:val="uk-UA"/>
        </w:rPr>
        <w:t>.............................................</w:t>
      </w:r>
      <w:r w:rsidR="00812BA4">
        <w:rPr>
          <w:sz w:val="28"/>
          <w:szCs w:val="28"/>
          <w:lang w:val="uk-UA"/>
        </w:rPr>
        <w:t>.</w:t>
      </w:r>
      <w:r w:rsidR="00D011F9">
        <w:rPr>
          <w:sz w:val="28"/>
          <w:szCs w:val="28"/>
          <w:lang w:val="uk-UA"/>
        </w:rPr>
        <w:t>69</w:t>
      </w:r>
      <w:r w:rsidR="001F080B" w:rsidRPr="001F080B">
        <w:rPr>
          <w:sz w:val="28"/>
          <w:szCs w:val="28"/>
          <w:lang w:val="uk-UA"/>
        </w:rPr>
        <w:t xml:space="preserve"> </w:t>
      </w:r>
    </w:p>
    <w:p w:rsidR="001F080B" w:rsidRPr="001F080B" w:rsidRDefault="001F080B" w:rsidP="001F080B">
      <w:pPr>
        <w:spacing w:line="360" w:lineRule="auto"/>
        <w:ind w:firstLine="709"/>
        <w:rPr>
          <w:sz w:val="28"/>
          <w:szCs w:val="28"/>
          <w:lang w:val="uk-UA"/>
        </w:rPr>
      </w:pPr>
      <w:r w:rsidRPr="001F080B">
        <w:rPr>
          <w:sz w:val="28"/>
          <w:szCs w:val="28"/>
          <w:lang w:val="uk-UA"/>
        </w:rPr>
        <w:lastRenderedPageBreak/>
        <w:t>3.1 Аналіз та розрахунки системи електропостачання.............................</w:t>
      </w:r>
      <w:r w:rsidR="00D011F9">
        <w:rPr>
          <w:sz w:val="28"/>
          <w:szCs w:val="28"/>
          <w:lang w:val="uk-UA"/>
        </w:rPr>
        <w:t>69</w:t>
      </w:r>
    </w:p>
    <w:p w:rsidR="001F080B" w:rsidRPr="001F080B" w:rsidRDefault="001F080B" w:rsidP="001F080B">
      <w:pPr>
        <w:spacing w:line="360" w:lineRule="auto"/>
        <w:ind w:firstLine="709"/>
        <w:rPr>
          <w:sz w:val="28"/>
          <w:szCs w:val="28"/>
          <w:lang w:val="uk-UA"/>
        </w:rPr>
      </w:pPr>
      <w:r w:rsidRPr="001F080B">
        <w:rPr>
          <w:sz w:val="28"/>
          <w:szCs w:val="28"/>
          <w:lang w:val="uk-UA"/>
        </w:rPr>
        <w:t>3.2 Розподіл електричної енергії по території об’єкту.............................</w:t>
      </w:r>
      <w:r w:rsidR="00D011F9">
        <w:rPr>
          <w:sz w:val="28"/>
          <w:szCs w:val="28"/>
          <w:lang w:val="uk-UA"/>
        </w:rPr>
        <w:t>72</w:t>
      </w:r>
      <w:r w:rsidRPr="001F080B">
        <w:rPr>
          <w:sz w:val="28"/>
          <w:szCs w:val="28"/>
          <w:lang w:val="uk-UA"/>
        </w:rPr>
        <w:t xml:space="preserve"> </w:t>
      </w:r>
    </w:p>
    <w:p w:rsidR="001F080B" w:rsidRPr="001F080B" w:rsidRDefault="001F080B" w:rsidP="001F080B">
      <w:pPr>
        <w:spacing w:line="360" w:lineRule="auto"/>
        <w:ind w:right="-171" w:firstLine="709"/>
        <w:rPr>
          <w:sz w:val="28"/>
          <w:lang w:val="uk-UA"/>
        </w:rPr>
      </w:pPr>
      <w:r w:rsidRPr="001F080B">
        <w:rPr>
          <w:sz w:val="28"/>
          <w:szCs w:val="28"/>
          <w:lang w:val="uk-UA"/>
        </w:rPr>
        <w:t xml:space="preserve">3.3 Заходи з енергозбереження </w:t>
      </w:r>
      <w:r w:rsidR="00A819EB">
        <w:rPr>
          <w:sz w:val="28"/>
          <w:lang w:val="uk-UA"/>
        </w:rPr>
        <w:t>……………………………………………</w:t>
      </w:r>
      <w:r w:rsidR="00D011F9">
        <w:rPr>
          <w:sz w:val="28"/>
          <w:lang w:val="uk-UA"/>
        </w:rPr>
        <w:t>73</w:t>
      </w:r>
    </w:p>
    <w:p w:rsidR="001F080B" w:rsidRPr="001F080B" w:rsidRDefault="001F080B" w:rsidP="001F080B">
      <w:pPr>
        <w:spacing w:line="360" w:lineRule="auto"/>
        <w:ind w:firstLine="709"/>
        <w:rPr>
          <w:sz w:val="28"/>
          <w:szCs w:val="28"/>
          <w:lang w:val="uk-UA"/>
        </w:rPr>
      </w:pPr>
      <w:r w:rsidRPr="001F080B">
        <w:rPr>
          <w:sz w:val="28"/>
          <w:lang w:val="uk-UA"/>
        </w:rPr>
        <w:t>Висновки до розділу……………………………………………………….</w:t>
      </w:r>
      <w:r w:rsidR="00086A9F">
        <w:rPr>
          <w:sz w:val="28"/>
          <w:lang w:val="uk-UA"/>
        </w:rPr>
        <w:t>80</w:t>
      </w:r>
    </w:p>
    <w:p w:rsidR="001F080B" w:rsidRPr="00D81B23" w:rsidRDefault="001F080B" w:rsidP="00D81B23">
      <w:pPr>
        <w:spacing w:line="360" w:lineRule="auto"/>
        <w:ind w:right="-142"/>
        <w:rPr>
          <w:b/>
          <w:bCs/>
          <w:sz w:val="28"/>
          <w:lang w:val="uk-UA"/>
        </w:rPr>
      </w:pPr>
      <w:r w:rsidRPr="001F080B">
        <w:rPr>
          <w:bCs/>
          <w:sz w:val="28"/>
          <w:szCs w:val="28"/>
          <w:lang w:val="uk-UA" w:eastAsia="en-US"/>
        </w:rPr>
        <w:t xml:space="preserve">4 </w:t>
      </w:r>
      <w:r w:rsidRPr="00D81B23">
        <w:rPr>
          <w:sz w:val="28"/>
          <w:lang w:val="uk-UA"/>
        </w:rPr>
        <w:t>СПЕЦІАЛЬНА ЧАСТИНА.</w:t>
      </w:r>
      <w:r w:rsidRPr="001F080B">
        <w:rPr>
          <w:sz w:val="28"/>
          <w:lang w:val="uk-UA"/>
        </w:rPr>
        <w:t xml:space="preserve"> </w:t>
      </w:r>
      <w:r w:rsidR="00D81B23" w:rsidRPr="00D81B23">
        <w:rPr>
          <w:bCs/>
          <w:sz w:val="28"/>
          <w:lang w:val="uk-UA"/>
        </w:rPr>
        <w:t>ОСОБЛИВОСТІ ВИКОРИСТАННЯ ЕЛЕКТРИЧНОГО ОПАЛЕННЯ ДНЗ №51</w:t>
      </w:r>
      <w:r w:rsidR="00D81B23" w:rsidRPr="00D81B23">
        <w:rPr>
          <w:sz w:val="28"/>
          <w:lang w:val="uk-UA"/>
        </w:rPr>
        <w:t>………</w:t>
      </w:r>
      <w:r w:rsidR="00D81B23">
        <w:rPr>
          <w:sz w:val="28"/>
          <w:lang w:val="uk-UA"/>
        </w:rPr>
        <w:t>………………………</w:t>
      </w:r>
      <w:r w:rsidRPr="001F080B">
        <w:rPr>
          <w:sz w:val="28"/>
          <w:lang w:val="uk-UA"/>
        </w:rPr>
        <w:t>…….</w:t>
      </w:r>
      <w:r w:rsidR="00086A9F">
        <w:rPr>
          <w:sz w:val="28"/>
          <w:lang w:val="uk-UA"/>
        </w:rPr>
        <w:t>81</w:t>
      </w:r>
    </w:p>
    <w:p w:rsidR="001F080B" w:rsidRPr="001F080B" w:rsidRDefault="001F080B" w:rsidP="001F080B">
      <w:pPr>
        <w:spacing w:line="360" w:lineRule="auto"/>
        <w:ind w:left="709" w:right="-142"/>
        <w:outlineLvl w:val="0"/>
        <w:rPr>
          <w:sz w:val="28"/>
          <w:lang w:val="uk-UA"/>
        </w:rPr>
      </w:pPr>
      <w:r w:rsidRPr="001F080B">
        <w:rPr>
          <w:sz w:val="28"/>
          <w:lang w:val="uk-UA"/>
        </w:rPr>
        <w:t>4.1 Літературний огляд,  постановка задачі…………….….……………</w:t>
      </w:r>
      <w:r w:rsidR="00D011F9">
        <w:rPr>
          <w:sz w:val="28"/>
          <w:lang w:val="uk-UA"/>
        </w:rPr>
        <w:t>74</w:t>
      </w:r>
    </w:p>
    <w:p w:rsidR="001F080B" w:rsidRPr="00985902" w:rsidRDefault="001F080B" w:rsidP="00985902">
      <w:pPr>
        <w:spacing w:line="360" w:lineRule="auto"/>
        <w:ind w:right="-142" w:firstLine="709"/>
        <w:jc w:val="both"/>
        <w:rPr>
          <w:sz w:val="28"/>
          <w:highlight w:val="yellow"/>
          <w:lang w:val="uk-UA"/>
        </w:rPr>
      </w:pPr>
      <w:r w:rsidRPr="001F080B">
        <w:rPr>
          <w:sz w:val="28"/>
          <w:lang w:val="uk-UA"/>
        </w:rPr>
        <w:t xml:space="preserve">4.2 </w:t>
      </w:r>
      <w:r w:rsidR="00985902">
        <w:rPr>
          <w:sz w:val="28"/>
          <w:lang w:val="uk-UA"/>
        </w:rPr>
        <w:t>Техніко-е</w:t>
      </w:r>
      <w:r w:rsidR="00985902">
        <w:rPr>
          <w:bCs/>
          <w:sz w:val="28"/>
          <w:szCs w:val="28"/>
          <w:lang w:val="uk-UA" w:eastAsia="en-US"/>
        </w:rPr>
        <w:t>кономічне</w:t>
      </w:r>
      <w:r w:rsidR="00985902">
        <w:rPr>
          <w:sz w:val="28"/>
          <w:lang w:val="uk-UA"/>
        </w:rPr>
        <w:t xml:space="preserve"> </w:t>
      </w:r>
      <w:r w:rsidRPr="001F080B">
        <w:rPr>
          <w:sz w:val="28"/>
          <w:lang w:val="uk-UA"/>
        </w:rPr>
        <w:t>об</w:t>
      </w:r>
      <w:r w:rsidR="00985902">
        <w:rPr>
          <w:sz w:val="28"/>
          <w:lang w:val="uk-UA"/>
        </w:rPr>
        <w:t>ґрунтування проекту…………………</w:t>
      </w:r>
      <w:r w:rsidRPr="001F080B">
        <w:rPr>
          <w:sz w:val="28"/>
          <w:lang w:val="uk-UA"/>
        </w:rPr>
        <w:t>……</w:t>
      </w:r>
      <w:r w:rsidR="00D011F9">
        <w:rPr>
          <w:sz w:val="28"/>
          <w:lang w:val="uk-UA"/>
        </w:rPr>
        <w:t>75</w:t>
      </w:r>
    </w:p>
    <w:p w:rsidR="001F080B" w:rsidRPr="001F080B" w:rsidRDefault="001F080B" w:rsidP="001F080B">
      <w:pPr>
        <w:spacing w:line="360" w:lineRule="auto"/>
        <w:ind w:left="709" w:right="-142"/>
        <w:outlineLvl w:val="0"/>
        <w:rPr>
          <w:sz w:val="28"/>
          <w:lang w:val="uk-UA"/>
        </w:rPr>
      </w:pPr>
      <w:r w:rsidRPr="001F080B">
        <w:rPr>
          <w:sz w:val="28"/>
          <w:lang w:val="uk-UA"/>
        </w:rPr>
        <w:t xml:space="preserve">4.3 Результати </w:t>
      </w:r>
      <w:r w:rsidR="00F63B18">
        <w:rPr>
          <w:sz w:val="28"/>
          <w:lang w:val="uk-UA"/>
        </w:rPr>
        <w:t>…………………………………………..</w:t>
      </w:r>
      <w:r w:rsidRPr="001F080B">
        <w:rPr>
          <w:sz w:val="28"/>
          <w:lang w:val="uk-UA"/>
        </w:rPr>
        <w:t>…………….…..</w:t>
      </w:r>
      <w:r w:rsidR="00D011F9">
        <w:rPr>
          <w:sz w:val="28"/>
          <w:lang w:val="uk-UA"/>
        </w:rPr>
        <w:t>77</w:t>
      </w:r>
    </w:p>
    <w:p w:rsidR="001F080B" w:rsidRPr="001F080B" w:rsidRDefault="001F080B" w:rsidP="001F080B">
      <w:pPr>
        <w:spacing w:line="360" w:lineRule="auto"/>
        <w:ind w:firstLine="709"/>
        <w:rPr>
          <w:sz w:val="28"/>
          <w:szCs w:val="28"/>
          <w:lang w:val="uk-UA"/>
        </w:rPr>
      </w:pPr>
      <w:r w:rsidRPr="001F080B">
        <w:rPr>
          <w:sz w:val="28"/>
          <w:lang w:val="uk-UA"/>
        </w:rPr>
        <w:t>Висновки до розділу……………………………………………………….</w:t>
      </w:r>
      <w:r w:rsidR="00D011F9">
        <w:rPr>
          <w:sz w:val="28"/>
          <w:lang w:val="uk-UA"/>
        </w:rPr>
        <w:t>79</w:t>
      </w:r>
    </w:p>
    <w:p w:rsidR="001F080B" w:rsidRPr="001F080B" w:rsidRDefault="001F080B" w:rsidP="001F080B">
      <w:pPr>
        <w:spacing w:line="360" w:lineRule="auto"/>
        <w:rPr>
          <w:bCs/>
          <w:sz w:val="28"/>
          <w:szCs w:val="28"/>
          <w:lang w:val="uk-UA" w:eastAsia="en-US"/>
        </w:rPr>
      </w:pPr>
      <w:r w:rsidRPr="001F080B">
        <w:rPr>
          <w:bCs/>
          <w:sz w:val="28"/>
          <w:szCs w:val="28"/>
          <w:lang w:val="uk-UA" w:eastAsia="en-US"/>
        </w:rPr>
        <w:t>5 ЕНЕРГОМЕНЕДЖМЕНТ ТА МОНІТОРИНГ</w:t>
      </w:r>
      <w:r w:rsidRPr="001F080B">
        <w:rPr>
          <w:sz w:val="28"/>
          <w:szCs w:val="28"/>
          <w:lang w:val="uk-UA"/>
        </w:rPr>
        <w:t>..................................................</w:t>
      </w:r>
      <w:r w:rsidR="00D011F9">
        <w:rPr>
          <w:sz w:val="28"/>
          <w:szCs w:val="28"/>
          <w:lang w:val="uk-UA"/>
        </w:rPr>
        <w:t>80</w:t>
      </w:r>
    </w:p>
    <w:p w:rsidR="001F080B" w:rsidRPr="001F080B" w:rsidRDefault="001F080B" w:rsidP="001F080B">
      <w:pPr>
        <w:spacing w:line="360" w:lineRule="auto"/>
        <w:ind w:firstLine="709"/>
        <w:rPr>
          <w:sz w:val="28"/>
          <w:szCs w:val="28"/>
          <w:lang w:val="uk-UA"/>
        </w:rPr>
      </w:pPr>
      <w:r w:rsidRPr="001F080B">
        <w:rPr>
          <w:sz w:val="28"/>
          <w:szCs w:val="28"/>
          <w:lang w:val="uk-UA"/>
        </w:rPr>
        <w:t>5.1 Поточний стан.........................................................................................</w:t>
      </w:r>
      <w:r w:rsidR="00D011F9">
        <w:rPr>
          <w:sz w:val="28"/>
          <w:szCs w:val="28"/>
          <w:lang w:val="uk-UA"/>
        </w:rPr>
        <w:t>80</w:t>
      </w:r>
    </w:p>
    <w:p w:rsidR="001F080B" w:rsidRPr="001F080B" w:rsidRDefault="001F080B" w:rsidP="001F080B">
      <w:pPr>
        <w:spacing w:line="360" w:lineRule="auto"/>
        <w:ind w:firstLine="709"/>
        <w:rPr>
          <w:sz w:val="28"/>
          <w:szCs w:val="28"/>
          <w:lang w:val="uk-UA"/>
        </w:rPr>
      </w:pPr>
      <w:r w:rsidRPr="001F080B">
        <w:rPr>
          <w:sz w:val="28"/>
          <w:szCs w:val="28"/>
          <w:lang w:val="uk-UA"/>
        </w:rPr>
        <w:t>5.2 Опис заходу.............................................................................................</w:t>
      </w:r>
      <w:r w:rsidR="00D011F9">
        <w:rPr>
          <w:sz w:val="28"/>
          <w:szCs w:val="28"/>
          <w:lang w:val="uk-UA"/>
        </w:rPr>
        <w:t>84</w:t>
      </w:r>
      <w:r w:rsidRPr="001F080B">
        <w:rPr>
          <w:sz w:val="28"/>
          <w:szCs w:val="28"/>
        </w:rPr>
        <w:t xml:space="preserve"> </w:t>
      </w:r>
    </w:p>
    <w:p w:rsidR="001F080B" w:rsidRPr="001F080B" w:rsidRDefault="001F080B" w:rsidP="001F080B">
      <w:pPr>
        <w:spacing w:line="360" w:lineRule="auto"/>
        <w:ind w:firstLine="709"/>
        <w:rPr>
          <w:sz w:val="28"/>
          <w:szCs w:val="28"/>
          <w:lang w:val="uk-UA"/>
        </w:rPr>
      </w:pPr>
      <w:r w:rsidRPr="001F080B">
        <w:rPr>
          <w:sz w:val="28"/>
          <w:lang w:val="uk-UA"/>
        </w:rPr>
        <w:t>Висновки до розділу……………………………………………………….</w:t>
      </w:r>
      <w:r w:rsidR="00D011F9">
        <w:rPr>
          <w:sz w:val="28"/>
          <w:lang w:val="uk-UA"/>
        </w:rPr>
        <w:t>85</w:t>
      </w:r>
    </w:p>
    <w:p w:rsidR="001F080B" w:rsidRDefault="001F080B" w:rsidP="00D81B23">
      <w:pPr>
        <w:spacing w:line="360" w:lineRule="auto"/>
        <w:rPr>
          <w:sz w:val="28"/>
          <w:szCs w:val="28"/>
          <w:lang w:val="uk-UA"/>
        </w:rPr>
      </w:pPr>
      <w:r w:rsidRPr="001F080B">
        <w:rPr>
          <w:sz w:val="28"/>
          <w:szCs w:val="28"/>
          <w:lang w:val="uk-UA"/>
        </w:rPr>
        <w:t xml:space="preserve">6 </w:t>
      </w:r>
      <w:r w:rsidRPr="001F080B">
        <w:rPr>
          <w:sz w:val="28"/>
          <w:szCs w:val="28"/>
        </w:rPr>
        <w:t>СТАРТАП-ПРОЕКТ</w:t>
      </w:r>
      <w:r w:rsidR="00D81B23">
        <w:rPr>
          <w:sz w:val="28"/>
          <w:szCs w:val="28"/>
          <w:lang w:val="uk-UA"/>
        </w:rPr>
        <w:t>.</w:t>
      </w:r>
      <w:r w:rsidR="00D81B23" w:rsidRPr="00D81B23">
        <w:rPr>
          <w:b/>
          <w:sz w:val="28"/>
          <w:szCs w:val="28"/>
          <w:lang w:val="uk-UA"/>
        </w:rPr>
        <w:t xml:space="preserve"> </w:t>
      </w:r>
      <w:r w:rsidR="00D81B23" w:rsidRPr="00D81B23">
        <w:rPr>
          <w:sz w:val="28"/>
          <w:szCs w:val="28"/>
          <w:lang w:val="uk-UA"/>
        </w:rPr>
        <w:t>ВИГОТОВЛЕННЯ ТА ОБСЛУГОВУАННЯ ЕЛЕКТРОТЕЛОПУНКТІВ ДЛЯ ЗАКЛАДІВ БЮДЖЕТНОЇ СФЕРИ</w:t>
      </w:r>
      <w:r w:rsidR="00D81B23">
        <w:rPr>
          <w:sz w:val="28"/>
          <w:szCs w:val="28"/>
          <w:lang w:val="uk-UA"/>
        </w:rPr>
        <w:t>………</w:t>
      </w:r>
      <w:r w:rsidRPr="001F080B">
        <w:rPr>
          <w:sz w:val="28"/>
          <w:szCs w:val="28"/>
          <w:lang w:val="uk-UA"/>
        </w:rPr>
        <w:t>.</w:t>
      </w:r>
      <w:r w:rsidR="00D011F9">
        <w:rPr>
          <w:sz w:val="28"/>
          <w:szCs w:val="28"/>
          <w:lang w:val="uk-UA"/>
        </w:rPr>
        <w:t>86</w:t>
      </w:r>
    </w:p>
    <w:p w:rsidR="002B5082" w:rsidRPr="002B5082" w:rsidRDefault="002B5082" w:rsidP="002B5082">
      <w:pPr>
        <w:spacing w:line="360" w:lineRule="auto"/>
        <w:ind w:left="709"/>
        <w:rPr>
          <w:sz w:val="28"/>
          <w:szCs w:val="28"/>
          <w:lang w:val="uk-UA"/>
        </w:rPr>
      </w:pPr>
      <w:r w:rsidRPr="002B5082">
        <w:rPr>
          <w:sz w:val="28"/>
          <w:szCs w:val="28"/>
          <w:lang w:val="uk-UA"/>
        </w:rPr>
        <w:t>6.1 Загальні положення ідеї стартап – проекту</w:t>
      </w:r>
      <w:r>
        <w:rPr>
          <w:sz w:val="28"/>
          <w:szCs w:val="28"/>
          <w:lang w:val="uk-UA"/>
        </w:rPr>
        <w:t>…………………………</w:t>
      </w:r>
      <w:r w:rsidR="00D011F9">
        <w:rPr>
          <w:sz w:val="28"/>
          <w:szCs w:val="28"/>
          <w:lang w:val="uk-UA"/>
        </w:rPr>
        <w:t>88</w:t>
      </w:r>
    </w:p>
    <w:p w:rsidR="002B5082" w:rsidRPr="002B5082" w:rsidRDefault="002B5082" w:rsidP="002B5082">
      <w:pPr>
        <w:spacing w:line="360" w:lineRule="auto"/>
        <w:ind w:left="709"/>
        <w:rPr>
          <w:sz w:val="28"/>
          <w:szCs w:val="28"/>
          <w:lang w:val="uk-UA"/>
        </w:rPr>
      </w:pPr>
      <w:r w:rsidRPr="002B5082">
        <w:rPr>
          <w:sz w:val="28"/>
          <w:szCs w:val="28"/>
          <w:lang w:val="uk-UA"/>
        </w:rPr>
        <w:t>6.2 Резюме проекту</w:t>
      </w:r>
      <w:r>
        <w:rPr>
          <w:sz w:val="28"/>
          <w:szCs w:val="28"/>
          <w:lang w:val="uk-UA"/>
        </w:rPr>
        <w:t>……………………………………………………….</w:t>
      </w:r>
      <w:r w:rsidR="00D011F9">
        <w:rPr>
          <w:sz w:val="28"/>
          <w:szCs w:val="28"/>
          <w:lang w:val="uk-UA"/>
        </w:rPr>
        <w:t>89</w:t>
      </w:r>
    </w:p>
    <w:p w:rsidR="002B5082" w:rsidRPr="002B5082" w:rsidRDefault="002B5082" w:rsidP="002B5082">
      <w:pPr>
        <w:spacing w:line="360" w:lineRule="auto"/>
        <w:ind w:left="709"/>
        <w:rPr>
          <w:sz w:val="28"/>
          <w:szCs w:val="28"/>
          <w:lang w:val="uk-UA"/>
        </w:rPr>
      </w:pPr>
      <w:r w:rsidRPr="002B5082">
        <w:rPr>
          <w:sz w:val="28"/>
          <w:szCs w:val="28"/>
          <w:lang w:val="uk-UA"/>
        </w:rPr>
        <w:t>6.3 Аналіз проекту</w:t>
      </w:r>
      <w:r>
        <w:rPr>
          <w:sz w:val="28"/>
          <w:szCs w:val="28"/>
          <w:lang w:val="uk-UA"/>
        </w:rPr>
        <w:t>………………………………………………………..</w:t>
      </w:r>
      <w:r w:rsidR="00D011F9">
        <w:rPr>
          <w:sz w:val="28"/>
          <w:szCs w:val="28"/>
          <w:lang w:val="uk-UA"/>
        </w:rPr>
        <w:t>89</w:t>
      </w:r>
    </w:p>
    <w:p w:rsidR="002B5082" w:rsidRPr="002B5082" w:rsidRDefault="002B5082" w:rsidP="002B5082">
      <w:pPr>
        <w:spacing w:line="360" w:lineRule="auto"/>
        <w:ind w:left="709"/>
        <w:rPr>
          <w:sz w:val="28"/>
          <w:szCs w:val="28"/>
          <w:lang w:val="uk-UA"/>
        </w:rPr>
      </w:pPr>
      <w:r w:rsidRPr="002B5082">
        <w:rPr>
          <w:sz w:val="28"/>
          <w:szCs w:val="28"/>
          <w:lang w:val="uk-UA"/>
        </w:rPr>
        <w:t xml:space="preserve">6.4 Визначення характеристик ідеї проекту </w:t>
      </w:r>
      <w:r>
        <w:rPr>
          <w:sz w:val="28"/>
          <w:szCs w:val="28"/>
          <w:lang w:val="uk-UA"/>
        </w:rPr>
        <w:t>……………………………</w:t>
      </w:r>
      <w:r w:rsidR="00D011F9">
        <w:rPr>
          <w:sz w:val="28"/>
          <w:szCs w:val="28"/>
          <w:lang w:val="uk-UA"/>
        </w:rPr>
        <w:t>90</w:t>
      </w:r>
    </w:p>
    <w:p w:rsidR="002B5082" w:rsidRPr="002B5082" w:rsidRDefault="002B5082" w:rsidP="002B5082">
      <w:pPr>
        <w:spacing w:line="360" w:lineRule="auto"/>
        <w:ind w:left="709"/>
        <w:rPr>
          <w:sz w:val="28"/>
          <w:szCs w:val="28"/>
          <w:lang w:val="uk-UA"/>
        </w:rPr>
      </w:pPr>
      <w:r w:rsidRPr="002B5082">
        <w:rPr>
          <w:sz w:val="28"/>
          <w:szCs w:val="28"/>
          <w:lang w:val="uk-UA"/>
        </w:rPr>
        <w:t>6.5 Технологічний аудит ідеї проекту</w:t>
      </w:r>
      <w:r>
        <w:rPr>
          <w:sz w:val="28"/>
          <w:szCs w:val="28"/>
          <w:lang w:val="uk-UA"/>
        </w:rPr>
        <w:t>…………………………………...</w:t>
      </w:r>
      <w:r w:rsidR="00D011F9">
        <w:rPr>
          <w:sz w:val="28"/>
          <w:szCs w:val="28"/>
          <w:lang w:val="uk-UA"/>
        </w:rPr>
        <w:t>93</w:t>
      </w:r>
    </w:p>
    <w:p w:rsidR="002B5082" w:rsidRPr="002B5082" w:rsidRDefault="002B5082" w:rsidP="002B5082">
      <w:pPr>
        <w:spacing w:line="360" w:lineRule="auto"/>
        <w:ind w:left="709"/>
        <w:rPr>
          <w:sz w:val="28"/>
          <w:szCs w:val="28"/>
          <w:lang w:val="uk-UA"/>
        </w:rPr>
      </w:pPr>
      <w:r w:rsidRPr="002B5082">
        <w:rPr>
          <w:sz w:val="28"/>
          <w:szCs w:val="28"/>
          <w:lang w:val="uk-UA"/>
        </w:rPr>
        <w:t>6.6 Характеристика потенційних споживачів</w:t>
      </w:r>
      <w:r>
        <w:rPr>
          <w:sz w:val="28"/>
          <w:szCs w:val="28"/>
          <w:lang w:val="uk-UA"/>
        </w:rPr>
        <w:t>…………………………..</w:t>
      </w:r>
      <w:r w:rsidR="00D011F9">
        <w:rPr>
          <w:sz w:val="28"/>
          <w:szCs w:val="28"/>
          <w:lang w:val="uk-UA"/>
        </w:rPr>
        <w:t>92</w:t>
      </w:r>
    </w:p>
    <w:p w:rsidR="002B5082" w:rsidRPr="002B5082" w:rsidRDefault="002B5082" w:rsidP="002B5082">
      <w:pPr>
        <w:spacing w:line="360" w:lineRule="auto"/>
        <w:ind w:left="709"/>
        <w:rPr>
          <w:sz w:val="28"/>
          <w:szCs w:val="28"/>
          <w:lang w:val="uk-UA"/>
        </w:rPr>
      </w:pPr>
      <w:r w:rsidRPr="002B5082">
        <w:rPr>
          <w:sz w:val="28"/>
          <w:szCs w:val="28"/>
          <w:lang w:val="uk-UA"/>
        </w:rPr>
        <w:t>6.7 SWOT-аналіз проекту</w:t>
      </w:r>
      <w:r>
        <w:rPr>
          <w:sz w:val="28"/>
          <w:szCs w:val="28"/>
          <w:lang w:val="uk-UA"/>
        </w:rPr>
        <w:t>………………………………………………...</w:t>
      </w:r>
      <w:r w:rsidR="00D011F9">
        <w:rPr>
          <w:sz w:val="28"/>
          <w:szCs w:val="28"/>
          <w:lang w:val="uk-UA"/>
        </w:rPr>
        <w:t>94</w:t>
      </w:r>
    </w:p>
    <w:p w:rsidR="002B5082" w:rsidRPr="001F080B" w:rsidRDefault="002B5082" w:rsidP="002B5082">
      <w:pPr>
        <w:spacing w:line="360" w:lineRule="auto"/>
        <w:ind w:left="709"/>
        <w:rPr>
          <w:sz w:val="28"/>
          <w:szCs w:val="28"/>
          <w:lang w:val="uk-UA"/>
        </w:rPr>
      </w:pPr>
      <w:r w:rsidRPr="002B5082">
        <w:rPr>
          <w:sz w:val="28"/>
          <w:szCs w:val="28"/>
          <w:lang w:val="uk-UA"/>
        </w:rPr>
        <w:t>6.8 Оцінка ризиків проекту</w:t>
      </w:r>
      <w:r>
        <w:rPr>
          <w:sz w:val="28"/>
          <w:szCs w:val="28"/>
          <w:lang w:val="uk-UA"/>
        </w:rPr>
        <w:t>………………………………………………</w:t>
      </w:r>
      <w:r w:rsidR="00D011F9">
        <w:rPr>
          <w:sz w:val="28"/>
          <w:szCs w:val="28"/>
          <w:lang w:val="uk-UA"/>
        </w:rPr>
        <w:t>95</w:t>
      </w:r>
    </w:p>
    <w:p w:rsidR="001F080B" w:rsidRPr="001F080B" w:rsidRDefault="001F080B" w:rsidP="001F080B">
      <w:pPr>
        <w:spacing w:line="360" w:lineRule="auto"/>
        <w:ind w:firstLine="709"/>
        <w:rPr>
          <w:sz w:val="28"/>
          <w:szCs w:val="28"/>
          <w:lang w:val="uk-UA"/>
        </w:rPr>
      </w:pPr>
      <w:r w:rsidRPr="001F080B">
        <w:rPr>
          <w:sz w:val="28"/>
          <w:lang w:val="uk-UA"/>
        </w:rPr>
        <w:t>Висновки д</w:t>
      </w:r>
      <w:r w:rsidR="00D011F9">
        <w:rPr>
          <w:sz w:val="28"/>
          <w:lang w:val="uk-UA"/>
        </w:rPr>
        <w:t>о розділу………………………………………………………97</w:t>
      </w:r>
    </w:p>
    <w:p w:rsidR="001F080B" w:rsidRPr="001F080B" w:rsidRDefault="001F080B" w:rsidP="001F080B">
      <w:pPr>
        <w:spacing w:line="360" w:lineRule="auto"/>
        <w:rPr>
          <w:sz w:val="28"/>
          <w:szCs w:val="28"/>
          <w:lang w:val="uk-UA"/>
        </w:rPr>
      </w:pPr>
      <w:r w:rsidRPr="001F080B">
        <w:rPr>
          <w:sz w:val="28"/>
          <w:lang w:val="uk-UA"/>
        </w:rPr>
        <w:t>ВИСНО</w:t>
      </w:r>
      <w:r w:rsidR="00D011F9">
        <w:rPr>
          <w:sz w:val="28"/>
          <w:lang w:val="uk-UA"/>
        </w:rPr>
        <w:t>ВКИ …………………………………………………………………….9</w:t>
      </w:r>
      <w:r w:rsidRPr="001F080B">
        <w:rPr>
          <w:sz w:val="28"/>
          <w:lang w:val="uk-UA"/>
        </w:rPr>
        <w:t>8</w:t>
      </w:r>
    </w:p>
    <w:p w:rsidR="001F080B" w:rsidRPr="001F080B" w:rsidRDefault="001F080B" w:rsidP="001F080B">
      <w:pPr>
        <w:spacing w:line="360" w:lineRule="auto"/>
        <w:rPr>
          <w:sz w:val="28"/>
          <w:szCs w:val="28"/>
        </w:rPr>
      </w:pPr>
      <w:r w:rsidRPr="001F080B">
        <w:rPr>
          <w:noProof/>
          <w:sz w:val="28"/>
          <w:szCs w:val="28"/>
        </w:rPr>
        <w:t>ПЕРЕЛІК ВИКОРИСТАНИХ ДЖЕРЕЛ</w:t>
      </w:r>
      <w:r w:rsidRPr="001F080B">
        <w:rPr>
          <w:noProof/>
          <w:sz w:val="28"/>
          <w:szCs w:val="28"/>
          <w:lang w:val="uk-UA"/>
        </w:rPr>
        <w:t xml:space="preserve"> </w:t>
      </w:r>
      <w:r w:rsidRPr="001F080B">
        <w:rPr>
          <w:sz w:val="28"/>
          <w:szCs w:val="28"/>
        </w:rPr>
        <w:t>.........................................................</w:t>
      </w:r>
      <w:r w:rsidR="00F145C7">
        <w:rPr>
          <w:sz w:val="28"/>
          <w:szCs w:val="28"/>
          <w:lang w:val="uk-UA"/>
        </w:rPr>
        <w:t>..100</w:t>
      </w:r>
      <w:r w:rsidRPr="001F080B">
        <w:rPr>
          <w:sz w:val="28"/>
          <w:szCs w:val="28"/>
        </w:rPr>
        <w:t xml:space="preserve"> </w:t>
      </w:r>
    </w:p>
    <w:p w:rsidR="001F080B" w:rsidRPr="001F080B" w:rsidRDefault="001F080B" w:rsidP="001F080B">
      <w:pPr>
        <w:spacing w:line="360" w:lineRule="auto"/>
        <w:jc w:val="center"/>
        <w:rPr>
          <w:b/>
          <w:sz w:val="28"/>
          <w:szCs w:val="28"/>
          <w:lang w:val="uk-UA"/>
        </w:rPr>
      </w:pPr>
      <w:r w:rsidRPr="001F080B">
        <w:rPr>
          <w:b/>
          <w:sz w:val="28"/>
          <w:szCs w:val="28"/>
          <w:lang w:val="uk-UA"/>
        </w:rPr>
        <w:br w:type="page"/>
      </w:r>
      <w:r w:rsidRPr="001F080B">
        <w:rPr>
          <w:b/>
          <w:sz w:val="28"/>
          <w:szCs w:val="28"/>
          <w:lang w:val="uk-UA"/>
        </w:rPr>
        <w:lastRenderedPageBreak/>
        <w:t>ПЕРЕЛІК СКОРОЧЕНЬ, УМОВНИХ ПОЗНАЧЕНЬ ТА ТЕРМІНІВ</w:t>
      </w:r>
    </w:p>
    <w:p w:rsidR="001F080B" w:rsidRPr="001F080B" w:rsidRDefault="001F080B" w:rsidP="001F080B">
      <w:pPr>
        <w:spacing w:line="360" w:lineRule="auto"/>
        <w:ind w:firstLine="709"/>
        <w:jc w:val="center"/>
        <w:rPr>
          <w:b/>
          <w:sz w:val="28"/>
          <w:szCs w:val="28"/>
          <w:lang w:val="uk-UA"/>
        </w:rPr>
      </w:pPr>
    </w:p>
    <w:p w:rsidR="001F080B" w:rsidRPr="00093B7A" w:rsidRDefault="001F080B" w:rsidP="006B7FDA">
      <w:pPr>
        <w:spacing w:line="360" w:lineRule="auto"/>
        <w:ind w:left="-284" w:firstLine="568"/>
        <w:jc w:val="center"/>
        <w:rPr>
          <w:sz w:val="28"/>
          <w:szCs w:val="28"/>
          <w:lang w:val="uk-UA"/>
        </w:rPr>
      </w:pPr>
      <w:r w:rsidRPr="00093B7A">
        <w:rPr>
          <w:sz w:val="28"/>
          <w:szCs w:val="28"/>
          <w:lang w:val="uk-UA"/>
        </w:rPr>
        <w:t>СКОРОЧЕННЯ</w:t>
      </w:r>
    </w:p>
    <w:p w:rsidR="001F080B" w:rsidRDefault="001F080B" w:rsidP="006B7FDA">
      <w:pPr>
        <w:spacing w:line="360" w:lineRule="auto"/>
        <w:ind w:left="-284" w:firstLine="568"/>
        <w:rPr>
          <w:sz w:val="28"/>
          <w:szCs w:val="28"/>
          <w:lang w:val="uk-UA"/>
        </w:rPr>
      </w:pPr>
      <w:r w:rsidRPr="00093B7A">
        <w:rPr>
          <w:sz w:val="28"/>
          <w:szCs w:val="28"/>
          <w:lang w:val="uk-UA"/>
        </w:rPr>
        <w:t>РК – районна котельня;</w:t>
      </w:r>
    </w:p>
    <w:p w:rsidR="00061E65" w:rsidRDefault="00061E65" w:rsidP="006B7FDA">
      <w:pPr>
        <w:spacing w:line="360" w:lineRule="auto"/>
        <w:ind w:left="-284" w:firstLine="568"/>
        <w:rPr>
          <w:sz w:val="28"/>
          <w:szCs w:val="28"/>
          <w:lang w:val="uk-UA"/>
        </w:rPr>
      </w:pPr>
      <w:r>
        <w:rPr>
          <w:sz w:val="28"/>
          <w:szCs w:val="28"/>
          <w:lang w:val="uk-UA"/>
        </w:rPr>
        <w:t>ДНЗ – дошкільний навчальний заклад;</w:t>
      </w:r>
    </w:p>
    <w:p w:rsidR="00093B7A" w:rsidRPr="00093B7A" w:rsidRDefault="00093B7A" w:rsidP="006B7FDA">
      <w:pPr>
        <w:spacing w:line="360" w:lineRule="auto"/>
        <w:ind w:left="-284" w:firstLine="568"/>
        <w:rPr>
          <w:sz w:val="28"/>
          <w:szCs w:val="28"/>
          <w:lang w:val="uk-UA"/>
        </w:rPr>
      </w:pPr>
      <w:r>
        <w:rPr>
          <w:sz w:val="28"/>
          <w:szCs w:val="28"/>
          <w:lang w:val="uk-UA"/>
        </w:rPr>
        <w:t>ІТП – індивідуальний тепловий пункт;</w:t>
      </w:r>
    </w:p>
    <w:p w:rsidR="001F080B" w:rsidRPr="00093B7A" w:rsidRDefault="001F080B" w:rsidP="006B7FDA">
      <w:pPr>
        <w:spacing w:line="360" w:lineRule="auto"/>
        <w:ind w:left="-284" w:firstLine="568"/>
        <w:rPr>
          <w:sz w:val="28"/>
          <w:szCs w:val="28"/>
          <w:lang w:val="uk-UA"/>
        </w:rPr>
      </w:pPr>
      <w:r w:rsidRPr="00093B7A">
        <w:rPr>
          <w:sz w:val="28"/>
          <w:szCs w:val="28"/>
          <w:lang w:val="uk-UA"/>
        </w:rPr>
        <w:t>ЕП – електроприлад;</w:t>
      </w:r>
    </w:p>
    <w:p w:rsidR="001F080B" w:rsidRPr="00093B7A" w:rsidRDefault="001F080B" w:rsidP="006B7FDA">
      <w:pPr>
        <w:spacing w:line="360" w:lineRule="auto"/>
        <w:ind w:left="-284" w:firstLine="568"/>
        <w:rPr>
          <w:sz w:val="28"/>
          <w:szCs w:val="28"/>
          <w:lang w:val="uk-UA"/>
        </w:rPr>
      </w:pPr>
      <w:r w:rsidRPr="00093B7A">
        <w:rPr>
          <w:sz w:val="28"/>
          <w:szCs w:val="28"/>
          <w:lang w:val="uk-UA"/>
        </w:rPr>
        <w:t>ТП – трансформаторна підстанція;</w:t>
      </w:r>
    </w:p>
    <w:p w:rsidR="001F080B" w:rsidRPr="00093B7A" w:rsidRDefault="001F080B" w:rsidP="006B7FDA">
      <w:pPr>
        <w:spacing w:line="360" w:lineRule="auto"/>
        <w:ind w:left="-284" w:firstLine="568"/>
        <w:rPr>
          <w:sz w:val="28"/>
          <w:szCs w:val="28"/>
          <w:lang w:val="uk-UA"/>
        </w:rPr>
      </w:pPr>
      <w:r w:rsidRPr="00093B7A">
        <w:rPr>
          <w:sz w:val="28"/>
          <w:szCs w:val="28"/>
          <w:lang w:val="uk-UA"/>
        </w:rPr>
        <w:t>ГВП – гаряче водопостачання;</w:t>
      </w:r>
    </w:p>
    <w:p w:rsidR="001F080B" w:rsidRPr="00093B7A" w:rsidRDefault="001F080B" w:rsidP="006B7FDA">
      <w:pPr>
        <w:spacing w:line="360" w:lineRule="auto"/>
        <w:ind w:left="-284" w:firstLine="568"/>
        <w:rPr>
          <w:sz w:val="28"/>
          <w:szCs w:val="28"/>
          <w:lang w:val="uk-UA"/>
        </w:rPr>
      </w:pPr>
      <w:r w:rsidRPr="00093B7A">
        <w:rPr>
          <w:sz w:val="28"/>
          <w:szCs w:val="28"/>
          <w:lang w:val="uk-UA"/>
        </w:rPr>
        <w:t>ККД – коефіцієнт корисної дії;</w:t>
      </w:r>
    </w:p>
    <w:p w:rsidR="001F080B" w:rsidRPr="001F080B" w:rsidRDefault="001F080B" w:rsidP="006B7FDA">
      <w:pPr>
        <w:spacing w:line="360" w:lineRule="auto"/>
        <w:ind w:left="-284" w:firstLine="568"/>
        <w:rPr>
          <w:sz w:val="28"/>
          <w:szCs w:val="28"/>
          <w:lang w:val="uk-UA"/>
        </w:rPr>
      </w:pPr>
      <w:r w:rsidRPr="00093B7A">
        <w:rPr>
          <w:sz w:val="28"/>
          <w:szCs w:val="28"/>
          <w:lang w:val="uk-UA"/>
        </w:rPr>
        <w:t>ЕМ – енергетичний менеджмент.</w:t>
      </w:r>
    </w:p>
    <w:p w:rsidR="001F080B" w:rsidRPr="001F080B" w:rsidRDefault="001F080B" w:rsidP="006B7FDA">
      <w:pPr>
        <w:spacing w:line="360" w:lineRule="auto"/>
        <w:ind w:left="-284" w:firstLine="568"/>
        <w:jc w:val="center"/>
        <w:rPr>
          <w:sz w:val="28"/>
          <w:szCs w:val="28"/>
          <w:lang w:val="uk-UA"/>
        </w:rPr>
      </w:pPr>
    </w:p>
    <w:p w:rsidR="001F080B" w:rsidRPr="001F080B" w:rsidRDefault="001F080B" w:rsidP="006B7FDA">
      <w:pPr>
        <w:spacing w:line="360" w:lineRule="auto"/>
        <w:ind w:left="-284" w:firstLine="568"/>
        <w:jc w:val="center"/>
        <w:rPr>
          <w:sz w:val="28"/>
          <w:szCs w:val="28"/>
          <w:lang w:val="uk-UA"/>
        </w:rPr>
      </w:pPr>
      <w:r w:rsidRPr="001F080B">
        <w:rPr>
          <w:sz w:val="28"/>
          <w:szCs w:val="28"/>
          <w:lang w:val="uk-UA"/>
        </w:rPr>
        <w:t>УМОВНІ ПОЗНАЧЕННЯ</w:t>
      </w:r>
    </w:p>
    <w:p w:rsidR="001F080B" w:rsidRPr="00093B7A" w:rsidRDefault="001F080B" w:rsidP="006B7FDA">
      <w:pPr>
        <w:spacing w:line="360" w:lineRule="auto"/>
        <w:ind w:left="-284" w:firstLine="568"/>
        <w:rPr>
          <w:i/>
          <w:sz w:val="28"/>
          <w:szCs w:val="28"/>
          <w:lang w:val="uk-UA"/>
        </w:rPr>
      </w:pPr>
      <w:r w:rsidRPr="00093B7A">
        <w:rPr>
          <w:i/>
          <w:sz w:val="28"/>
          <w:szCs w:val="28"/>
          <w:lang w:val="uk-UA"/>
        </w:rPr>
        <w:t xml:space="preserve">Q – </w:t>
      </w:r>
      <w:r w:rsidRPr="00093B7A">
        <w:rPr>
          <w:sz w:val="28"/>
          <w:szCs w:val="28"/>
          <w:lang w:val="uk-UA"/>
        </w:rPr>
        <w:t>теплота;</w:t>
      </w:r>
    </w:p>
    <w:p w:rsidR="001F080B" w:rsidRPr="00093B7A" w:rsidRDefault="001F080B" w:rsidP="006B7FDA">
      <w:pPr>
        <w:spacing w:line="360" w:lineRule="auto"/>
        <w:ind w:left="-284" w:firstLine="568"/>
        <w:rPr>
          <w:i/>
          <w:sz w:val="28"/>
          <w:szCs w:val="28"/>
          <w:lang w:val="uk-UA"/>
        </w:rPr>
      </w:pPr>
      <w:r w:rsidRPr="00093B7A">
        <w:rPr>
          <w:i/>
          <w:sz w:val="28"/>
          <w:szCs w:val="28"/>
          <w:lang w:val="uk-UA"/>
        </w:rPr>
        <w:t>q</w:t>
      </w:r>
      <w:r w:rsidRPr="00093B7A">
        <w:rPr>
          <w:i/>
          <w:sz w:val="28"/>
          <w:szCs w:val="28"/>
          <w:vertAlign w:val="subscript"/>
          <w:lang w:val="uk-UA"/>
        </w:rPr>
        <w:t xml:space="preserve">0 </w:t>
      </w:r>
      <w:r w:rsidRPr="00093B7A">
        <w:rPr>
          <w:i/>
          <w:sz w:val="28"/>
          <w:szCs w:val="28"/>
          <w:lang w:val="uk-UA"/>
        </w:rPr>
        <w:t xml:space="preserve">- </w:t>
      </w:r>
      <w:r w:rsidRPr="00093B7A">
        <w:rPr>
          <w:sz w:val="28"/>
          <w:szCs w:val="28"/>
          <w:lang w:val="uk-UA"/>
        </w:rPr>
        <w:t>питома опалювальна характеристика будівлі;</w:t>
      </w:r>
    </w:p>
    <w:p w:rsidR="001F080B" w:rsidRPr="00093B7A" w:rsidRDefault="001F080B" w:rsidP="006B7FDA">
      <w:pPr>
        <w:spacing w:line="360" w:lineRule="auto"/>
        <w:ind w:left="-284" w:firstLine="568"/>
        <w:rPr>
          <w:i/>
          <w:sz w:val="28"/>
          <w:szCs w:val="28"/>
          <w:lang w:val="uk-UA"/>
        </w:rPr>
      </w:pPr>
      <w:r w:rsidRPr="00093B7A">
        <w:rPr>
          <w:i/>
          <w:sz w:val="28"/>
          <w:szCs w:val="28"/>
          <w:lang w:val="uk-UA"/>
        </w:rPr>
        <w:t>t</w:t>
      </w:r>
      <w:r w:rsidRPr="00093B7A">
        <w:rPr>
          <w:i/>
          <w:sz w:val="28"/>
          <w:szCs w:val="28"/>
          <w:vertAlign w:val="subscript"/>
          <w:lang w:val="uk-UA"/>
        </w:rPr>
        <w:t>вн</w:t>
      </w:r>
      <w:r w:rsidRPr="00093B7A">
        <w:rPr>
          <w:i/>
          <w:sz w:val="28"/>
          <w:szCs w:val="28"/>
          <w:lang w:val="uk-UA"/>
        </w:rPr>
        <w:t xml:space="preserve"> – </w:t>
      </w:r>
      <w:r w:rsidRPr="00093B7A">
        <w:rPr>
          <w:sz w:val="28"/>
          <w:szCs w:val="28"/>
          <w:lang w:val="uk-UA"/>
        </w:rPr>
        <w:t>внутрішня температура;</w:t>
      </w:r>
    </w:p>
    <w:p w:rsidR="001F080B" w:rsidRPr="00093B7A" w:rsidRDefault="001F080B" w:rsidP="006B7FDA">
      <w:pPr>
        <w:spacing w:line="360" w:lineRule="auto"/>
        <w:ind w:left="-284" w:firstLine="568"/>
        <w:rPr>
          <w:sz w:val="28"/>
          <w:szCs w:val="28"/>
          <w:lang w:val="uk-UA"/>
        </w:rPr>
      </w:pPr>
      <w:r w:rsidRPr="00093B7A">
        <w:rPr>
          <w:i/>
          <w:sz w:val="28"/>
          <w:szCs w:val="28"/>
          <w:lang w:val="uk-UA"/>
        </w:rPr>
        <w:t xml:space="preserve">t </w:t>
      </w:r>
      <w:r w:rsidRPr="00093B7A">
        <w:rPr>
          <w:i/>
          <w:sz w:val="28"/>
          <w:szCs w:val="28"/>
          <w:vertAlign w:val="subscript"/>
          <w:lang w:val="uk-UA"/>
        </w:rPr>
        <w:t>р.о</w:t>
      </w:r>
      <w:r w:rsidRPr="00093B7A">
        <w:rPr>
          <w:sz w:val="28"/>
          <w:szCs w:val="28"/>
          <w:lang w:val="uk-UA"/>
        </w:rPr>
        <w:t xml:space="preserve"> – розрахункова температура на опалення;</w:t>
      </w:r>
    </w:p>
    <w:p w:rsidR="001F080B" w:rsidRPr="00093B7A" w:rsidRDefault="001F080B" w:rsidP="006B7FDA">
      <w:pPr>
        <w:spacing w:line="360" w:lineRule="auto"/>
        <w:ind w:left="-284" w:firstLine="568"/>
        <w:rPr>
          <w:sz w:val="28"/>
          <w:szCs w:val="28"/>
          <w:lang w:val="uk-UA"/>
        </w:rPr>
      </w:pPr>
      <w:r w:rsidRPr="00093B7A">
        <w:rPr>
          <w:i/>
          <w:sz w:val="28"/>
          <w:szCs w:val="28"/>
          <w:lang w:val="uk-UA"/>
        </w:rPr>
        <w:t>δ</w:t>
      </w:r>
      <w:r w:rsidRPr="00093B7A">
        <w:rPr>
          <w:sz w:val="28"/>
          <w:szCs w:val="28"/>
          <w:lang w:val="uk-UA"/>
        </w:rPr>
        <w:t xml:space="preserve"> – товщина;</w:t>
      </w:r>
    </w:p>
    <w:p w:rsidR="001F080B" w:rsidRPr="00093B7A" w:rsidRDefault="001F080B" w:rsidP="006B7FDA">
      <w:pPr>
        <w:spacing w:line="360" w:lineRule="auto"/>
        <w:ind w:left="-284" w:firstLine="568"/>
        <w:rPr>
          <w:sz w:val="28"/>
          <w:szCs w:val="28"/>
          <w:lang w:val="uk-UA"/>
        </w:rPr>
      </w:pPr>
      <w:r w:rsidRPr="00093B7A">
        <w:rPr>
          <w:i/>
          <w:sz w:val="28"/>
          <w:szCs w:val="28"/>
          <w:lang w:val="uk-UA"/>
        </w:rPr>
        <w:t xml:space="preserve">λ </w:t>
      </w:r>
      <w:r w:rsidRPr="00093B7A">
        <w:rPr>
          <w:sz w:val="28"/>
          <w:szCs w:val="28"/>
          <w:lang w:val="uk-UA"/>
        </w:rPr>
        <w:t>– коефіцієнт теплопровідності.</w:t>
      </w:r>
    </w:p>
    <w:p w:rsidR="001F080B" w:rsidRPr="00093B7A" w:rsidRDefault="001F080B" w:rsidP="006B7FDA">
      <w:pPr>
        <w:spacing w:line="360" w:lineRule="auto"/>
        <w:ind w:left="-284" w:firstLine="568"/>
        <w:jc w:val="center"/>
        <w:rPr>
          <w:sz w:val="28"/>
          <w:szCs w:val="28"/>
          <w:lang w:val="uk-UA"/>
        </w:rPr>
      </w:pPr>
    </w:p>
    <w:p w:rsidR="001F080B" w:rsidRPr="00093B7A" w:rsidRDefault="001F080B" w:rsidP="006B7FDA">
      <w:pPr>
        <w:spacing w:line="360" w:lineRule="auto"/>
        <w:ind w:left="-284" w:firstLine="568"/>
        <w:jc w:val="center"/>
        <w:rPr>
          <w:sz w:val="28"/>
          <w:szCs w:val="28"/>
          <w:lang w:val="uk-UA"/>
        </w:rPr>
      </w:pPr>
      <w:r w:rsidRPr="00093B7A">
        <w:rPr>
          <w:sz w:val="28"/>
          <w:szCs w:val="28"/>
          <w:lang w:val="uk-UA"/>
        </w:rPr>
        <w:t>ІНДЕКСИ</w:t>
      </w:r>
    </w:p>
    <w:p w:rsidR="001F080B" w:rsidRPr="00093B7A" w:rsidRDefault="001F080B" w:rsidP="006B7FDA">
      <w:pPr>
        <w:spacing w:line="360" w:lineRule="auto"/>
        <w:ind w:left="-284" w:firstLine="568"/>
        <w:rPr>
          <w:sz w:val="28"/>
          <w:szCs w:val="28"/>
          <w:lang w:val="uk-UA"/>
        </w:rPr>
      </w:pPr>
      <w:r w:rsidRPr="00093B7A">
        <w:rPr>
          <w:i/>
          <w:sz w:val="28"/>
          <w:szCs w:val="28"/>
          <w:lang w:val="uk-UA"/>
        </w:rPr>
        <w:t xml:space="preserve">б </w:t>
      </w:r>
      <w:r w:rsidRPr="00093B7A">
        <w:rPr>
          <w:sz w:val="28"/>
          <w:szCs w:val="28"/>
          <w:lang w:val="uk-UA"/>
        </w:rPr>
        <w:t>– базовий;</w:t>
      </w:r>
    </w:p>
    <w:p w:rsidR="001F080B" w:rsidRPr="00093B7A" w:rsidRDefault="001F080B" w:rsidP="006B7FDA">
      <w:pPr>
        <w:spacing w:line="360" w:lineRule="auto"/>
        <w:ind w:left="-284" w:firstLine="568"/>
        <w:rPr>
          <w:sz w:val="28"/>
          <w:szCs w:val="28"/>
          <w:lang w:val="uk-UA"/>
        </w:rPr>
      </w:pPr>
      <w:r w:rsidRPr="00093B7A">
        <w:rPr>
          <w:i/>
          <w:sz w:val="28"/>
          <w:szCs w:val="28"/>
          <w:lang w:val="uk-UA"/>
        </w:rPr>
        <w:t>вн</w:t>
      </w:r>
      <w:r w:rsidRPr="00093B7A">
        <w:rPr>
          <w:sz w:val="28"/>
          <w:szCs w:val="28"/>
          <w:lang w:val="uk-UA"/>
        </w:rPr>
        <w:t xml:space="preserve"> – внутрішній;</w:t>
      </w:r>
    </w:p>
    <w:p w:rsidR="001F080B" w:rsidRPr="001F080B" w:rsidRDefault="001F080B" w:rsidP="006B7FDA">
      <w:pPr>
        <w:spacing w:line="360" w:lineRule="auto"/>
        <w:ind w:left="-284" w:firstLine="568"/>
        <w:rPr>
          <w:sz w:val="28"/>
          <w:szCs w:val="28"/>
          <w:lang w:val="uk-UA"/>
        </w:rPr>
      </w:pPr>
      <w:r w:rsidRPr="00093B7A">
        <w:rPr>
          <w:i/>
          <w:sz w:val="28"/>
          <w:szCs w:val="28"/>
          <w:lang w:val="uk-UA"/>
        </w:rPr>
        <w:t>з</w:t>
      </w:r>
      <w:r w:rsidRPr="00093B7A">
        <w:rPr>
          <w:sz w:val="28"/>
          <w:szCs w:val="28"/>
          <w:lang w:val="uk-UA"/>
        </w:rPr>
        <w:t xml:space="preserve"> – зовнішній.</w:t>
      </w:r>
    </w:p>
    <w:p w:rsidR="001F080B" w:rsidRPr="001F080B" w:rsidRDefault="001F080B" w:rsidP="006B7FDA">
      <w:pPr>
        <w:spacing w:line="360" w:lineRule="auto"/>
        <w:ind w:left="-284" w:firstLine="568"/>
        <w:jc w:val="center"/>
        <w:rPr>
          <w:sz w:val="28"/>
          <w:szCs w:val="28"/>
          <w:lang w:val="uk-UA"/>
        </w:rPr>
      </w:pPr>
    </w:p>
    <w:p w:rsidR="001F080B" w:rsidRDefault="001F080B" w:rsidP="006B7FDA">
      <w:pPr>
        <w:spacing w:line="360" w:lineRule="auto"/>
        <w:ind w:left="-284" w:firstLine="568"/>
        <w:jc w:val="center"/>
        <w:rPr>
          <w:sz w:val="28"/>
          <w:szCs w:val="28"/>
          <w:lang w:val="uk-UA"/>
        </w:rPr>
      </w:pPr>
      <w:r w:rsidRPr="001F080B">
        <w:rPr>
          <w:sz w:val="28"/>
          <w:szCs w:val="28"/>
          <w:lang w:val="uk-UA"/>
        </w:rPr>
        <w:t>ТЕРМІНИ</w:t>
      </w:r>
    </w:p>
    <w:p w:rsidR="006B7FDA" w:rsidRPr="001B5990" w:rsidRDefault="001B5990" w:rsidP="001B5990">
      <w:pPr>
        <w:spacing w:line="360" w:lineRule="auto"/>
        <w:ind w:left="-284" w:firstLine="568"/>
        <w:jc w:val="both"/>
        <w:rPr>
          <w:sz w:val="28"/>
          <w:szCs w:val="28"/>
          <w:lang w:val="uk-UA"/>
        </w:rPr>
      </w:pPr>
      <w:r w:rsidRPr="001B5990">
        <w:rPr>
          <w:i/>
          <w:sz w:val="28"/>
          <w:szCs w:val="28"/>
          <w:lang w:val="uk-UA"/>
        </w:rPr>
        <w:t xml:space="preserve">Електродні котли - </w:t>
      </w:r>
      <w:r w:rsidRPr="001B5990">
        <w:rPr>
          <w:sz w:val="28"/>
          <w:szCs w:val="28"/>
          <w:lang w:val="uk-UA"/>
        </w:rPr>
        <w:t>пристрої</w:t>
      </w:r>
      <w:r>
        <w:rPr>
          <w:sz w:val="28"/>
          <w:szCs w:val="28"/>
          <w:lang w:val="uk-UA"/>
        </w:rPr>
        <w:t xml:space="preserve">, в яких проходить перетворення </w:t>
      </w:r>
      <w:r w:rsidRPr="001B5990">
        <w:rPr>
          <w:sz w:val="28"/>
          <w:szCs w:val="28"/>
          <w:lang w:val="uk-UA"/>
        </w:rPr>
        <w:t>електричної енергії в теплову шляхом розігріву нагрівача</w:t>
      </w:r>
      <w:r>
        <w:rPr>
          <w:sz w:val="28"/>
          <w:szCs w:val="28"/>
          <w:lang w:val="uk-UA"/>
        </w:rPr>
        <w:t xml:space="preserve"> </w:t>
      </w:r>
      <w:r w:rsidRPr="001B5990">
        <w:rPr>
          <w:sz w:val="28"/>
          <w:szCs w:val="28"/>
          <w:lang w:val="uk-UA"/>
        </w:rPr>
        <w:t>з високим електричним опором і подальшою передачею</w:t>
      </w:r>
      <w:r>
        <w:rPr>
          <w:sz w:val="28"/>
          <w:szCs w:val="28"/>
          <w:lang w:val="uk-UA"/>
        </w:rPr>
        <w:t xml:space="preserve"> </w:t>
      </w:r>
      <w:r w:rsidRPr="001B5990">
        <w:rPr>
          <w:sz w:val="28"/>
          <w:szCs w:val="28"/>
          <w:lang w:val="uk-UA"/>
        </w:rPr>
        <w:t>теплоти від цього нагрівача робочому тілу.</w:t>
      </w:r>
    </w:p>
    <w:p w:rsidR="00093B7A" w:rsidRDefault="00093B7A" w:rsidP="006B7FDA">
      <w:pPr>
        <w:spacing w:line="360" w:lineRule="auto"/>
        <w:ind w:left="-284" w:firstLine="568"/>
        <w:jc w:val="both"/>
        <w:rPr>
          <w:i/>
          <w:sz w:val="28"/>
          <w:szCs w:val="28"/>
          <w:lang w:val="uk-UA"/>
        </w:rPr>
      </w:pPr>
      <w:r w:rsidRPr="00093B7A">
        <w:rPr>
          <w:i/>
          <w:sz w:val="28"/>
          <w:szCs w:val="28"/>
          <w:lang w:val="uk-UA"/>
        </w:rPr>
        <w:lastRenderedPageBreak/>
        <w:t>Енергоносії</w:t>
      </w:r>
      <w:r>
        <w:rPr>
          <w:i/>
          <w:sz w:val="28"/>
          <w:szCs w:val="28"/>
          <w:lang w:val="uk-UA"/>
        </w:rPr>
        <w:t xml:space="preserve"> – </w:t>
      </w:r>
      <w:r w:rsidRPr="00061E65">
        <w:rPr>
          <w:sz w:val="28"/>
          <w:szCs w:val="28"/>
          <w:lang w:val="uk-UA"/>
        </w:rPr>
        <w:t>органічне паливо, електроенергія, нетрадиційні та поновлювані види енергії, вторинні енергетичні ресурси.</w:t>
      </w:r>
      <w:r w:rsidRPr="00093B7A">
        <w:rPr>
          <w:i/>
          <w:sz w:val="28"/>
          <w:szCs w:val="28"/>
          <w:lang w:val="uk-UA"/>
        </w:rPr>
        <w:t xml:space="preserve"> </w:t>
      </w:r>
    </w:p>
    <w:p w:rsidR="00093B7A" w:rsidRPr="00061E65" w:rsidRDefault="00093B7A" w:rsidP="006B7FDA">
      <w:pPr>
        <w:spacing w:line="360" w:lineRule="auto"/>
        <w:ind w:left="-284" w:firstLine="568"/>
        <w:jc w:val="both"/>
        <w:rPr>
          <w:sz w:val="28"/>
          <w:szCs w:val="28"/>
          <w:lang w:val="uk-UA"/>
        </w:rPr>
      </w:pPr>
      <w:r>
        <w:rPr>
          <w:i/>
          <w:sz w:val="28"/>
          <w:szCs w:val="28"/>
        </w:rPr>
        <w:t>Енергосервіс</w:t>
      </w:r>
      <w:r>
        <w:rPr>
          <w:i/>
          <w:sz w:val="28"/>
          <w:szCs w:val="28"/>
          <w:lang w:val="uk-UA"/>
        </w:rPr>
        <w:t xml:space="preserve"> – </w:t>
      </w:r>
      <w:r w:rsidRPr="00061E65">
        <w:rPr>
          <w:sz w:val="28"/>
          <w:szCs w:val="28"/>
          <w:lang w:val="uk-UA"/>
        </w:rPr>
        <w:t xml:space="preserve">комплекс технічних та організаційних енергозбережних (енергоефективних) та інших заходів, спрямованих на скорочення замовником енергосервісу споживання та/або витрат на оплату паливно-енергетичних ресурсів та/або житлово-комунальних послуг порівняно із споживанням (витратами) за відсутності таких заходів. </w:t>
      </w:r>
    </w:p>
    <w:p w:rsidR="001F080B" w:rsidRPr="00061E65" w:rsidRDefault="00093B7A" w:rsidP="006B7FDA">
      <w:pPr>
        <w:spacing w:line="360" w:lineRule="auto"/>
        <w:ind w:left="-284" w:firstLine="568"/>
        <w:jc w:val="both"/>
        <w:rPr>
          <w:sz w:val="28"/>
          <w:szCs w:val="28"/>
          <w:lang w:val="uk-UA"/>
        </w:rPr>
      </w:pPr>
      <w:r w:rsidRPr="00093B7A">
        <w:rPr>
          <w:i/>
          <w:sz w:val="28"/>
          <w:szCs w:val="28"/>
          <w:lang w:val="uk-UA"/>
        </w:rPr>
        <w:t>ЕСКО</w:t>
      </w:r>
      <w:r>
        <w:rPr>
          <w:i/>
          <w:sz w:val="28"/>
          <w:szCs w:val="28"/>
          <w:lang w:val="uk-UA"/>
        </w:rPr>
        <w:t xml:space="preserve"> – </w:t>
      </w:r>
      <w:r w:rsidRPr="00061E65">
        <w:rPr>
          <w:sz w:val="28"/>
          <w:szCs w:val="28"/>
          <w:lang w:val="uk-UA"/>
        </w:rPr>
        <w:t>договір, предметом якого є здійснення енергосервісу виконавцем енергосервісу, оплата якого здійснюється за рахунок досягнутого в результаті здійснення енергосервісу скорочення споживання та/або витрат на оплату паливно-енергетичних ресурсів та/або житлово-комунальних послуг порівняно із споживанням (витратами) за відсутності таких заходів.</w:t>
      </w:r>
    </w:p>
    <w:p w:rsidR="006B7FDA" w:rsidRPr="00061E65" w:rsidRDefault="006B7FDA" w:rsidP="006B7FDA">
      <w:pPr>
        <w:spacing w:line="360" w:lineRule="auto"/>
        <w:ind w:left="-284" w:firstLine="568"/>
        <w:jc w:val="both"/>
        <w:rPr>
          <w:sz w:val="28"/>
          <w:szCs w:val="28"/>
          <w:lang w:val="uk-UA"/>
        </w:rPr>
      </w:pPr>
      <w:r w:rsidRPr="006B7FDA">
        <w:rPr>
          <w:i/>
          <w:sz w:val="28"/>
          <w:szCs w:val="28"/>
          <w:lang w:val="uk-UA"/>
        </w:rPr>
        <w:t xml:space="preserve">Світлопрозорі конструкції – </w:t>
      </w:r>
      <w:r w:rsidR="00061E65">
        <w:rPr>
          <w:sz w:val="28"/>
          <w:szCs w:val="28"/>
          <w:lang w:val="uk-UA"/>
        </w:rPr>
        <w:t>д</w:t>
      </w:r>
      <w:r w:rsidRPr="00061E65">
        <w:rPr>
          <w:sz w:val="28"/>
          <w:szCs w:val="28"/>
          <w:lang w:val="uk-UA"/>
        </w:rPr>
        <w:t xml:space="preserve">ілянки теплоізоляційної оболонки будинку (вікна, балконні та вхідні двері, вітражі, фасадні системи, вітрини, ліхтарі тощо), що пропускають видиме світло. </w:t>
      </w:r>
    </w:p>
    <w:p w:rsidR="006B7FDA" w:rsidRPr="00061E65" w:rsidRDefault="006B7FDA" w:rsidP="006B7FDA">
      <w:pPr>
        <w:spacing w:line="360" w:lineRule="auto"/>
        <w:ind w:left="-284" w:firstLine="568"/>
        <w:jc w:val="both"/>
        <w:rPr>
          <w:sz w:val="28"/>
          <w:szCs w:val="28"/>
          <w:lang w:val="uk-UA"/>
        </w:rPr>
      </w:pPr>
      <w:r w:rsidRPr="006B7FDA">
        <w:rPr>
          <w:i/>
          <w:sz w:val="28"/>
          <w:szCs w:val="28"/>
          <w:lang w:val="uk-UA"/>
        </w:rPr>
        <w:t xml:space="preserve">Система централізованого теплопостачання – </w:t>
      </w:r>
      <w:r w:rsidRPr="00061E65">
        <w:rPr>
          <w:sz w:val="28"/>
          <w:szCs w:val="28"/>
          <w:lang w:val="uk-UA"/>
        </w:rPr>
        <w:t>сукупність джерел теплової енергії, магістральних та місцевих (розподільчих) теплових мереж, що об’єднані між собою та використовуються для теплозабезпечення споживача, населеного пункту, яка включає системи децентралізованого та помірно-централізованого теплопостачання.</w:t>
      </w:r>
    </w:p>
    <w:p w:rsidR="006B7FDA" w:rsidRDefault="006B7FDA" w:rsidP="006B7FDA">
      <w:pPr>
        <w:spacing w:line="360" w:lineRule="auto"/>
        <w:ind w:left="-284" w:firstLine="568"/>
        <w:jc w:val="both"/>
        <w:rPr>
          <w:sz w:val="28"/>
          <w:szCs w:val="28"/>
          <w:lang w:val="uk-UA"/>
        </w:rPr>
      </w:pPr>
      <w:r>
        <w:rPr>
          <w:i/>
          <w:sz w:val="28"/>
          <w:szCs w:val="28"/>
          <w:lang w:val="uk-UA"/>
        </w:rPr>
        <w:t xml:space="preserve">Термомодернізація </w:t>
      </w:r>
      <w:r w:rsidRPr="00061E65">
        <w:rPr>
          <w:sz w:val="28"/>
          <w:szCs w:val="28"/>
          <w:lang w:val="uk-UA"/>
        </w:rPr>
        <w:t>–  комплекс ремонтно-будівельних робіт, спрямованих на поліпшення теплотехнічних показників огороджувальних конструкцій будівель, показників енергоспоживання інженерних систем та забезпечення енергетичної ефективності будівлі не нижче мінімальних вимог до енергетичної ефективності будівель.</w:t>
      </w:r>
    </w:p>
    <w:p w:rsidR="003E6440" w:rsidRPr="003E6440" w:rsidRDefault="003E6440" w:rsidP="006B7FDA">
      <w:pPr>
        <w:spacing w:line="360" w:lineRule="auto"/>
        <w:ind w:left="-284" w:firstLine="568"/>
        <w:jc w:val="both"/>
        <w:rPr>
          <w:sz w:val="28"/>
          <w:szCs w:val="28"/>
          <w:lang w:val="uk-UA"/>
        </w:rPr>
      </w:pPr>
      <w:r w:rsidRPr="003E6440">
        <w:rPr>
          <w:i/>
          <w:sz w:val="28"/>
          <w:szCs w:val="28"/>
        </w:rPr>
        <w:t>Опір теплопередачі</w:t>
      </w:r>
      <w:r w:rsidRPr="003E6440">
        <w:rPr>
          <w:sz w:val="28"/>
          <w:szCs w:val="28"/>
          <w:lang w:val="uk-UA"/>
        </w:rPr>
        <w:t xml:space="preserve"> –</w:t>
      </w:r>
      <w:r w:rsidRPr="003E6440">
        <w:rPr>
          <w:sz w:val="28"/>
          <w:szCs w:val="28"/>
        </w:rPr>
        <w:t xml:space="preserve"> </w:t>
      </w:r>
      <w:r w:rsidRPr="003E6440">
        <w:rPr>
          <w:sz w:val="28"/>
          <w:szCs w:val="28"/>
          <w:lang w:val="uk-UA"/>
        </w:rPr>
        <w:t>в</w:t>
      </w:r>
      <w:r w:rsidRPr="003E6440">
        <w:rPr>
          <w:sz w:val="28"/>
          <w:szCs w:val="28"/>
        </w:rPr>
        <w:t>еличина, що визначає здатність конструкції чинити опір тепловому потоку, що через неї проходить, та є зворотною до коефіцієнта теплопередачі.</w:t>
      </w:r>
    </w:p>
    <w:p w:rsidR="006B7FDA" w:rsidRPr="006B7FDA" w:rsidRDefault="006B7FDA" w:rsidP="006B7FDA">
      <w:pPr>
        <w:spacing w:line="360" w:lineRule="auto"/>
        <w:ind w:left="-284" w:firstLine="568"/>
        <w:jc w:val="both"/>
        <w:rPr>
          <w:sz w:val="28"/>
          <w:szCs w:val="28"/>
          <w:lang w:val="uk-UA"/>
        </w:rPr>
      </w:pPr>
    </w:p>
    <w:p w:rsidR="001F080B" w:rsidRPr="001F080B" w:rsidRDefault="001F080B" w:rsidP="001F080B">
      <w:pPr>
        <w:tabs>
          <w:tab w:val="left" w:pos="-285"/>
          <w:tab w:val="left" w:pos="2451"/>
        </w:tabs>
        <w:spacing w:line="360" w:lineRule="auto"/>
        <w:ind w:left="-285" w:right="-114" w:firstLine="709"/>
        <w:jc w:val="center"/>
        <w:outlineLvl w:val="0"/>
        <w:rPr>
          <w:b/>
          <w:noProof/>
          <w:sz w:val="28"/>
          <w:szCs w:val="28"/>
          <w:lang w:val="uk-UA"/>
        </w:rPr>
        <w:sectPr w:rsidR="001F080B" w:rsidRPr="001F080B" w:rsidSect="00853BE6">
          <w:footerReference w:type="default" r:id="rId8"/>
          <w:pgSz w:w="11906" w:h="16838" w:code="9"/>
          <w:pgMar w:top="1021" w:right="737" w:bottom="1418" w:left="1701" w:header="709" w:footer="709" w:gutter="0"/>
          <w:cols w:space="708"/>
          <w:titlePg/>
          <w:docGrid w:linePitch="360"/>
        </w:sectPr>
      </w:pPr>
    </w:p>
    <w:p w:rsidR="001F080B" w:rsidRDefault="001F080B" w:rsidP="00512250">
      <w:pPr>
        <w:spacing w:line="360" w:lineRule="auto"/>
        <w:ind w:left="-284"/>
        <w:jc w:val="center"/>
        <w:rPr>
          <w:sz w:val="28"/>
          <w:szCs w:val="28"/>
          <w:lang w:val="uk-UA"/>
        </w:rPr>
      </w:pPr>
      <w:r w:rsidRPr="00661708">
        <w:rPr>
          <w:sz w:val="28"/>
          <w:szCs w:val="28"/>
          <w:lang w:val="uk-UA"/>
        </w:rPr>
        <w:lastRenderedPageBreak/>
        <w:t>ВСТУП</w:t>
      </w:r>
    </w:p>
    <w:p w:rsidR="00E111E1" w:rsidRPr="00661708" w:rsidRDefault="00E111E1" w:rsidP="00E821DE">
      <w:pPr>
        <w:spacing w:line="360" w:lineRule="auto"/>
        <w:ind w:left="-284" w:firstLine="568"/>
        <w:jc w:val="center"/>
        <w:rPr>
          <w:sz w:val="28"/>
          <w:szCs w:val="28"/>
          <w:lang w:val="uk-UA"/>
        </w:rPr>
      </w:pPr>
    </w:p>
    <w:p w:rsidR="00E111E1" w:rsidRDefault="00661708" w:rsidP="00E821DE">
      <w:pPr>
        <w:spacing w:line="360" w:lineRule="auto"/>
        <w:ind w:left="-284" w:firstLine="568"/>
        <w:jc w:val="both"/>
        <w:rPr>
          <w:sz w:val="28"/>
          <w:szCs w:val="28"/>
          <w:lang w:val="uk-UA"/>
        </w:rPr>
      </w:pPr>
      <w:r w:rsidRPr="00661708">
        <w:rPr>
          <w:sz w:val="28"/>
          <w:szCs w:val="28"/>
          <w:lang w:val="uk-UA"/>
        </w:rPr>
        <w:t>У сучасному світі наявність і доступність паливно-енергетичних ресурс</w:t>
      </w:r>
      <w:r>
        <w:rPr>
          <w:sz w:val="28"/>
          <w:szCs w:val="28"/>
          <w:lang w:val="uk-UA"/>
        </w:rPr>
        <w:t>ів, безперебійність постачання та</w:t>
      </w:r>
      <w:r w:rsidRPr="00661708">
        <w:rPr>
          <w:sz w:val="28"/>
          <w:szCs w:val="28"/>
          <w:lang w:val="uk-UA"/>
        </w:rPr>
        <w:t xml:space="preserve"> ефективність їх використання </w:t>
      </w:r>
      <w:r w:rsidR="005E6491">
        <w:rPr>
          <w:sz w:val="28"/>
          <w:szCs w:val="28"/>
          <w:lang w:val="uk-UA"/>
        </w:rPr>
        <w:t>тотожні стійко</w:t>
      </w:r>
      <w:r w:rsidRPr="00661708">
        <w:rPr>
          <w:sz w:val="28"/>
          <w:szCs w:val="28"/>
          <w:lang w:val="uk-UA"/>
        </w:rPr>
        <w:t>ст</w:t>
      </w:r>
      <w:r w:rsidR="005E6491">
        <w:rPr>
          <w:sz w:val="28"/>
          <w:szCs w:val="28"/>
          <w:lang w:val="uk-UA"/>
        </w:rPr>
        <w:t>і та темпам</w:t>
      </w:r>
      <w:r w:rsidRPr="00661708">
        <w:rPr>
          <w:sz w:val="28"/>
          <w:szCs w:val="28"/>
          <w:lang w:val="uk-UA"/>
        </w:rPr>
        <w:t xml:space="preserve"> розвитку будь-якої країни. </w:t>
      </w:r>
      <w:r>
        <w:rPr>
          <w:sz w:val="28"/>
          <w:szCs w:val="28"/>
          <w:lang w:val="uk-UA"/>
        </w:rPr>
        <w:t>Це стосується й України</w:t>
      </w:r>
      <w:r w:rsidRPr="00661708">
        <w:rPr>
          <w:sz w:val="28"/>
          <w:szCs w:val="28"/>
          <w:lang w:val="uk-UA"/>
        </w:rPr>
        <w:t xml:space="preserve">, де на сьогодні складається все більш напружена ситуація </w:t>
      </w:r>
      <w:r w:rsidR="0029769A">
        <w:rPr>
          <w:sz w:val="28"/>
          <w:szCs w:val="28"/>
          <w:lang w:val="uk-UA"/>
        </w:rPr>
        <w:t>і</w:t>
      </w:r>
      <w:r w:rsidRPr="00661708">
        <w:rPr>
          <w:sz w:val="28"/>
          <w:szCs w:val="28"/>
          <w:lang w:val="uk-UA"/>
        </w:rPr>
        <w:t>з забезпеченням енергетичними ресурсами, від успішного вирішення якої може залежати швидкість та якість розвитку країни у майбутньому. Українська про</w:t>
      </w:r>
      <w:r w:rsidR="0029769A">
        <w:rPr>
          <w:sz w:val="28"/>
          <w:szCs w:val="28"/>
          <w:lang w:val="uk-UA"/>
        </w:rPr>
        <w:t>мисловість та побутовий сектор</w:t>
      </w:r>
      <w:r w:rsidRPr="00661708">
        <w:rPr>
          <w:sz w:val="28"/>
          <w:szCs w:val="28"/>
          <w:lang w:val="uk-UA"/>
        </w:rPr>
        <w:t xml:space="preserve"> зараз є надзвичайно енерговитратними, при цьому кра</w:t>
      </w:r>
      <w:r w:rsidR="0029769A">
        <w:rPr>
          <w:sz w:val="28"/>
          <w:szCs w:val="28"/>
          <w:lang w:val="uk-UA"/>
        </w:rPr>
        <w:t>їна є залежною від енергоносії</w:t>
      </w:r>
      <w:r w:rsidR="00E821DE">
        <w:rPr>
          <w:sz w:val="28"/>
          <w:szCs w:val="28"/>
          <w:lang w:val="uk-UA"/>
        </w:rPr>
        <w:t>в</w:t>
      </w:r>
      <w:r w:rsidRPr="00661708">
        <w:rPr>
          <w:sz w:val="28"/>
          <w:szCs w:val="28"/>
          <w:lang w:val="uk-UA"/>
        </w:rPr>
        <w:t>, що видобуваються за її межами, та не має можливості суттєво впливати на рівень цін на імпортовані енергетичні ресурси, в першу чергу на природний газ, та суттєво диверсифікувати його</w:t>
      </w:r>
      <w:r w:rsidR="0029769A">
        <w:rPr>
          <w:sz w:val="28"/>
          <w:szCs w:val="28"/>
          <w:lang w:val="uk-UA"/>
        </w:rPr>
        <w:t xml:space="preserve"> постачання</w:t>
      </w:r>
      <w:r w:rsidR="00215AAF">
        <w:rPr>
          <w:sz w:val="28"/>
          <w:szCs w:val="28"/>
          <w:lang w:val="uk-UA"/>
        </w:rPr>
        <w:t>.</w:t>
      </w:r>
      <w:r w:rsidR="00E821DE">
        <w:rPr>
          <w:sz w:val="28"/>
          <w:szCs w:val="28"/>
          <w:lang w:val="uk-UA"/>
        </w:rPr>
        <w:t xml:space="preserve"> </w:t>
      </w:r>
    </w:p>
    <w:p w:rsidR="00EC3141" w:rsidRPr="00EC3141" w:rsidRDefault="00E821DE" w:rsidP="007C6FEF">
      <w:pPr>
        <w:spacing w:line="360" w:lineRule="auto"/>
        <w:ind w:left="-284" w:firstLine="568"/>
        <w:jc w:val="both"/>
        <w:rPr>
          <w:sz w:val="28"/>
          <w:szCs w:val="28"/>
          <w:lang w:val="uk-UA"/>
        </w:rPr>
      </w:pPr>
      <w:r>
        <w:rPr>
          <w:sz w:val="28"/>
          <w:szCs w:val="28"/>
          <w:lang w:val="uk-UA"/>
        </w:rPr>
        <w:t>В</w:t>
      </w:r>
      <w:r w:rsidR="00661708" w:rsidRPr="00661708">
        <w:rPr>
          <w:sz w:val="28"/>
          <w:szCs w:val="28"/>
          <w:lang w:val="uk-UA"/>
        </w:rPr>
        <w:t>провадження енергозберігальних заходів на усіх рівнях господарського механізму є першочерговим завданням, від термінів та якості вирішення якого залежить функціонування та навіть виживання всієї країни.</w:t>
      </w:r>
      <w:r w:rsidR="008C5902" w:rsidRPr="008C5902">
        <w:rPr>
          <w:sz w:val="28"/>
          <w:szCs w:val="28"/>
          <w:lang w:val="uk-UA"/>
        </w:rPr>
        <w:t xml:space="preserve"> Процес розвитку включає оцінку та впровадження рентабельних енергое</w:t>
      </w:r>
      <w:r w:rsidR="00215AAF">
        <w:rPr>
          <w:sz w:val="28"/>
          <w:szCs w:val="28"/>
          <w:lang w:val="uk-UA"/>
        </w:rPr>
        <w:t>фективних (EE) заходів у будівлях</w:t>
      </w:r>
      <w:r w:rsidR="008C5902" w:rsidRPr="008C5902">
        <w:rPr>
          <w:sz w:val="28"/>
          <w:szCs w:val="28"/>
          <w:lang w:val="uk-UA"/>
        </w:rPr>
        <w:t>.</w:t>
      </w:r>
      <w:r w:rsidR="00215AAF" w:rsidRPr="00215AAF">
        <w:t xml:space="preserve"> </w:t>
      </w:r>
      <w:r w:rsidR="00215AAF" w:rsidRPr="00215AAF">
        <w:rPr>
          <w:sz w:val="28"/>
          <w:szCs w:val="28"/>
        </w:rPr>
        <w:t>Особливу актуальність має впровадження заходів з енергоефективності у бюджетних установах та комунальному господарстві міст України у зв’язку з особливостями їх фінансування, нестачею бюджетних коштів та необхідністю дотримання ними відповідних соціальних, економічних та екологічних умов надання послуг громадянам.</w:t>
      </w:r>
    </w:p>
    <w:p w:rsidR="00661708" w:rsidRPr="00EC3141" w:rsidRDefault="00BD2F98" w:rsidP="007C6FEF">
      <w:pPr>
        <w:spacing w:line="360" w:lineRule="auto"/>
        <w:ind w:left="-284" w:firstLine="568"/>
        <w:jc w:val="both"/>
        <w:rPr>
          <w:sz w:val="28"/>
          <w:szCs w:val="28"/>
          <w:lang w:val="uk-UA"/>
        </w:rPr>
      </w:pPr>
      <w:r w:rsidRPr="00BD2F98">
        <w:rPr>
          <w:sz w:val="28"/>
          <w:szCs w:val="28"/>
          <w:lang w:val="uk-UA"/>
        </w:rPr>
        <w:t xml:space="preserve">Щоб уникнути в подальшому збільшення витрат на централізоване опалення і ГВП, а саме: збільшення потужності ТЕЦ, будівництво нових теплотрас, газових магістралей, газових котелень і т.п., </w:t>
      </w:r>
      <w:r>
        <w:rPr>
          <w:sz w:val="28"/>
          <w:szCs w:val="28"/>
          <w:lang w:val="uk-UA"/>
        </w:rPr>
        <w:t>доцільно використовуати</w:t>
      </w:r>
      <w:r w:rsidRPr="00BD2F98">
        <w:rPr>
          <w:sz w:val="28"/>
          <w:szCs w:val="28"/>
          <w:lang w:val="uk-UA"/>
        </w:rPr>
        <w:t xml:space="preserve"> новий підхід до проектування, будівництва, модернізації та експлуатації об'єктів житлової,</w:t>
      </w:r>
      <w:r>
        <w:rPr>
          <w:sz w:val="28"/>
          <w:szCs w:val="28"/>
          <w:lang w:val="uk-UA"/>
        </w:rPr>
        <w:t xml:space="preserve"> соціальної і промислової сфер –</w:t>
      </w:r>
      <w:r w:rsidRPr="00BD2F98">
        <w:rPr>
          <w:sz w:val="28"/>
          <w:szCs w:val="28"/>
          <w:lang w:val="uk-UA"/>
        </w:rPr>
        <w:t xml:space="preserve"> відмова від централізованого опалення і перехід на індивідуальне опалення</w:t>
      </w:r>
      <w:r>
        <w:rPr>
          <w:sz w:val="28"/>
          <w:szCs w:val="28"/>
          <w:lang w:val="uk-UA"/>
        </w:rPr>
        <w:t>, що здійснюється від</w:t>
      </w:r>
      <w:r w:rsidRPr="00BD2F98">
        <w:rPr>
          <w:sz w:val="28"/>
          <w:szCs w:val="28"/>
          <w:lang w:val="uk-UA"/>
        </w:rPr>
        <w:t xml:space="preserve"> електричних котлів з </w:t>
      </w:r>
      <w:r>
        <w:rPr>
          <w:sz w:val="28"/>
          <w:szCs w:val="28"/>
          <w:lang w:val="uk-UA"/>
        </w:rPr>
        <w:t xml:space="preserve">можливим </w:t>
      </w:r>
      <w:r w:rsidRPr="00BD2F98">
        <w:rPr>
          <w:sz w:val="28"/>
          <w:szCs w:val="28"/>
          <w:lang w:val="uk-UA"/>
        </w:rPr>
        <w:t>нічним акумулюванням теплової енергі</w:t>
      </w:r>
      <w:r w:rsidR="00512250">
        <w:rPr>
          <w:sz w:val="28"/>
          <w:szCs w:val="28"/>
          <w:lang w:val="uk-UA"/>
        </w:rPr>
        <w:t>ї</w:t>
      </w:r>
      <w:r w:rsidRPr="00BD2F98">
        <w:rPr>
          <w:sz w:val="28"/>
          <w:szCs w:val="28"/>
          <w:lang w:val="uk-UA"/>
        </w:rPr>
        <w:t>.</w:t>
      </w:r>
    </w:p>
    <w:p w:rsidR="001F080B" w:rsidRPr="00E56344" w:rsidRDefault="001F080B" w:rsidP="001F080B">
      <w:pPr>
        <w:pageBreakBefore/>
        <w:widowControl w:val="0"/>
        <w:spacing w:line="360" w:lineRule="auto"/>
        <w:jc w:val="center"/>
        <w:outlineLvl w:val="1"/>
        <w:rPr>
          <w:bCs/>
          <w:noProof/>
          <w:sz w:val="28"/>
          <w:szCs w:val="28"/>
          <w:lang w:val="uk-UA"/>
        </w:rPr>
      </w:pPr>
      <w:bookmarkStart w:id="0" w:name="_Toc390998359"/>
      <w:r w:rsidRPr="00E56344">
        <w:rPr>
          <w:b/>
          <w:i/>
          <w:noProof/>
          <w:sz w:val="28"/>
          <w:szCs w:val="28"/>
          <w:lang w:val="uk-UA"/>
        </w:rPr>
        <w:lastRenderedPageBreak/>
        <w:t>Актуальність теми</w:t>
      </w:r>
      <w:bookmarkEnd w:id="0"/>
    </w:p>
    <w:p w:rsidR="00215AAF" w:rsidRPr="00215AAF" w:rsidRDefault="00215AAF" w:rsidP="00F63B18">
      <w:pPr>
        <w:spacing w:line="360" w:lineRule="auto"/>
        <w:ind w:left="-284" w:firstLine="568"/>
        <w:jc w:val="both"/>
        <w:rPr>
          <w:sz w:val="28"/>
          <w:szCs w:val="28"/>
          <w:lang w:val="uk-UA"/>
        </w:rPr>
      </w:pPr>
      <w:r w:rsidRPr="00215AAF">
        <w:rPr>
          <w:sz w:val="28"/>
          <w:szCs w:val="28"/>
        </w:rPr>
        <w:t>Сьогодні близько 100 тисяч бюджетних установ потребують проведення термомодернізації , яка дозволить зекономити у 2020 році до 200 млн куб.м. газу та інших ресурсів за рік [1]. Житлово-комунальне господарство України посідає третє місце після металургійної та хімічної промисловості за обсягами споживання енергоносіїв і перше місце – за споживанням тепла. Технічний стан поточного обладнання підприємств ЖКГ не сприяє зниженню витрат теплової енергії і потребує технічного переоснащення.</w:t>
      </w:r>
    </w:p>
    <w:p w:rsidR="001F080B" w:rsidRDefault="00E56344" w:rsidP="00F63B18">
      <w:pPr>
        <w:spacing w:line="360" w:lineRule="auto"/>
        <w:ind w:left="-284" w:firstLine="568"/>
        <w:jc w:val="both"/>
        <w:rPr>
          <w:sz w:val="28"/>
          <w:szCs w:val="28"/>
          <w:lang w:val="uk-UA"/>
        </w:rPr>
      </w:pPr>
      <w:r w:rsidRPr="00E56344">
        <w:rPr>
          <w:sz w:val="28"/>
          <w:szCs w:val="28"/>
        </w:rPr>
        <w:t>Важливим стимулом, що спонукає до переходу на електроопалення, є нічний тариф. Причому застосування нічного тарифу з використанням акумуляторів тепла призводить до економії коштів, як у споживача, так і у генеруючих компаній за рахунок вирівнювання графіка добового споживання електроенергії.</w:t>
      </w:r>
    </w:p>
    <w:p w:rsidR="00512250" w:rsidRPr="00512250" w:rsidRDefault="00512250" w:rsidP="00F63B18">
      <w:pPr>
        <w:spacing w:line="360" w:lineRule="auto"/>
        <w:ind w:left="-284" w:firstLine="568"/>
        <w:jc w:val="both"/>
        <w:rPr>
          <w:sz w:val="28"/>
          <w:szCs w:val="28"/>
          <w:lang w:val="uk-UA"/>
        </w:rPr>
      </w:pPr>
      <w:r>
        <w:rPr>
          <w:sz w:val="28"/>
          <w:szCs w:val="28"/>
          <w:lang w:val="uk-UA"/>
        </w:rPr>
        <w:t>П</w:t>
      </w:r>
      <w:r w:rsidRPr="00512250">
        <w:rPr>
          <w:sz w:val="28"/>
          <w:szCs w:val="28"/>
          <w:lang w:val="uk-UA"/>
        </w:rPr>
        <w:t>ерехід на індивідуальне електричне опалення об'єктів економічно доцільно, так, як при використанні теплотрас збільшується кількість теплоносія в системі, а отже, кількість енергії для його нагрівання, що призводить до втрати до 50 Гкал в опалювальний сезон по одному об'єкту.</w:t>
      </w:r>
    </w:p>
    <w:p w:rsidR="00A711B7" w:rsidRDefault="00512250" w:rsidP="00F63B18">
      <w:pPr>
        <w:spacing w:line="360" w:lineRule="auto"/>
        <w:ind w:left="-284" w:firstLine="568"/>
        <w:jc w:val="both"/>
        <w:rPr>
          <w:sz w:val="28"/>
          <w:szCs w:val="28"/>
          <w:lang w:val="uk-UA"/>
        </w:rPr>
      </w:pPr>
      <w:r w:rsidRPr="00512250">
        <w:rPr>
          <w:sz w:val="28"/>
          <w:szCs w:val="28"/>
          <w:lang w:val="uk-UA"/>
        </w:rPr>
        <w:t>Крім тог</w:t>
      </w:r>
      <w:r>
        <w:rPr>
          <w:sz w:val="28"/>
          <w:szCs w:val="28"/>
          <w:lang w:val="uk-UA"/>
        </w:rPr>
        <w:t>о, при використанні теплотрас, у</w:t>
      </w:r>
      <w:r w:rsidRPr="00512250">
        <w:rPr>
          <w:sz w:val="28"/>
          <w:szCs w:val="28"/>
          <w:lang w:val="uk-UA"/>
        </w:rPr>
        <w:t xml:space="preserve"> процесі транспортування виникають суттєві витрати електричної енергії на роботу мережевих насосів, а так само значні втрати теплової енергії в прямому і зворотному трубопроводах від котельні до опалювального об'єкта.</w:t>
      </w:r>
    </w:p>
    <w:p w:rsidR="00512250" w:rsidRPr="00512250" w:rsidRDefault="00512250" w:rsidP="00F63B18">
      <w:pPr>
        <w:spacing w:line="360" w:lineRule="auto"/>
        <w:ind w:left="-284" w:firstLine="568"/>
        <w:jc w:val="both"/>
        <w:rPr>
          <w:sz w:val="28"/>
          <w:szCs w:val="28"/>
          <w:lang w:val="uk-UA"/>
        </w:rPr>
      </w:pPr>
      <w:r w:rsidRPr="00512250">
        <w:rPr>
          <w:sz w:val="28"/>
          <w:szCs w:val="28"/>
          <w:lang w:val="uk-UA"/>
        </w:rPr>
        <w:t xml:space="preserve">Системи </w:t>
      </w:r>
      <w:r w:rsidR="00A711B7">
        <w:rPr>
          <w:sz w:val="28"/>
          <w:szCs w:val="28"/>
          <w:lang w:val="uk-UA"/>
        </w:rPr>
        <w:t>електро</w:t>
      </w:r>
      <w:r w:rsidRPr="00512250">
        <w:rPr>
          <w:sz w:val="28"/>
          <w:szCs w:val="28"/>
          <w:lang w:val="uk-UA"/>
        </w:rPr>
        <w:t>опалення</w:t>
      </w:r>
      <w:r w:rsidR="00A711B7">
        <w:rPr>
          <w:sz w:val="28"/>
          <w:szCs w:val="28"/>
          <w:lang w:val="uk-UA"/>
        </w:rPr>
        <w:t xml:space="preserve"> </w:t>
      </w:r>
      <w:r w:rsidRPr="00512250">
        <w:rPr>
          <w:sz w:val="28"/>
          <w:szCs w:val="28"/>
          <w:lang w:val="uk-UA"/>
        </w:rPr>
        <w:t>встановлені безпосередньо в приміщеннях опалювальних споруд позбавлені вищеперелічених недоліків і мають ряд незаперечних переваг у порівнянні з будь-якими іншими теплогенеруючими установками.</w:t>
      </w:r>
    </w:p>
    <w:p w:rsidR="001F080B" w:rsidRPr="007605CF" w:rsidRDefault="001F080B" w:rsidP="00F63B18">
      <w:pPr>
        <w:spacing w:line="360" w:lineRule="auto"/>
        <w:ind w:left="-284" w:firstLine="568"/>
        <w:jc w:val="both"/>
        <w:rPr>
          <w:i/>
          <w:sz w:val="28"/>
          <w:szCs w:val="28"/>
          <w:lang w:val="uk-UA"/>
        </w:rPr>
      </w:pPr>
      <w:r w:rsidRPr="007605CF">
        <w:rPr>
          <w:i/>
          <w:sz w:val="28"/>
          <w:szCs w:val="28"/>
          <w:lang w:val="uk-UA"/>
        </w:rPr>
        <w:t>Мета дослідження.</w:t>
      </w:r>
    </w:p>
    <w:p w:rsidR="007605CF" w:rsidRPr="007605CF" w:rsidRDefault="00094C1C" w:rsidP="00F63B18">
      <w:pPr>
        <w:spacing w:line="360" w:lineRule="auto"/>
        <w:ind w:left="-284" w:firstLine="568"/>
        <w:jc w:val="both"/>
        <w:rPr>
          <w:b/>
          <w:sz w:val="28"/>
          <w:szCs w:val="28"/>
          <w:lang w:val="uk-UA"/>
        </w:rPr>
      </w:pPr>
      <w:r w:rsidRPr="007605CF">
        <w:rPr>
          <w:sz w:val="28"/>
          <w:szCs w:val="28"/>
          <w:lang w:val="uk-UA"/>
        </w:rPr>
        <w:t>Метою дослідження</w:t>
      </w:r>
      <w:r w:rsidR="007605CF" w:rsidRPr="007605CF">
        <w:rPr>
          <w:sz w:val="28"/>
          <w:szCs w:val="28"/>
          <w:lang w:val="uk-UA"/>
        </w:rPr>
        <w:t xml:space="preserve"> системи опалення є</w:t>
      </w:r>
      <w:r w:rsidR="001F080B" w:rsidRPr="007605CF">
        <w:rPr>
          <w:sz w:val="28"/>
          <w:szCs w:val="28"/>
          <w:lang w:val="uk-UA"/>
        </w:rPr>
        <w:t xml:space="preserve"> розробка рекомендацій по </w:t>
      </w:r>
      <w:r w:rsidR="007605CF" w:rsidRPr="007605CF">
        <w:rPr>
          <w:sz w:val="28"/>
          <w:szCs w:val="28"/>
          <w:lang w:val="uk-UA"/>
        </w:rPr>
        <w:t xml:space="preserve">можливим шляхам її модернізації для подальшої економії енергоресурсів у </w:t>
      </w:r>
      <w:r w:rsidR="007605CF">
        <w:rPr>
          <w:sz w:val="28"/>
          <w:szCs w:val="28"/>
          <w:lang w:val="uk-UA"/>
        </w:rPr>
        <w:t>закладах бюджетної сфери.</w:t>
      </w:r>
    </w:p>
    <w:p w:rsidR="007605CF" w:rsidRDefault="007605CF" w:rsidP="00F63B18">
      <w:pPr>
        <w:tabs>
          <w:tab w:val="left" w:pos="540"/>
        </w:tabs>
        <w:spacing w:line="360" w:lineRule="auto"/>
        <w:ind w:left="-284" w:firstLine="568"/>
        <w:jc w:val="both"/>
        <w:rPr>
          <w:i/>
          <w:sz w:val="28"/>
          <w:szCs w:val="28"/>
          <w:lang w:val="uk-UA"/>
        </w:rPr>
      </w:pPr>
    </w:p>
    <w:p w:rsidR="001F080B" w:rsidRPr="00041CE7" w:rsidRDefault="001F080B" w:rsidP="00F63B18">
      <w:pPr>
        <w:tabs>
          <w:tab w:val="left" w:pos="540"/>
        </w:tabs>
        <w:spacing w:line="360" w:lineRule="auto"/>
        <w:ind w:left="-284" w:firstLine="568"/>
        <w:jc w:val="both"/>
        <w:rPr>
          <w:i/>
          <w:sz w:val="28"/>
          <w:szCs w:val="28"/>
        </w:rPr>
      </w:pPr>
      <w:r w:rsidRPr="00041CE7">
        <w:rPr>
          <w:i/>
          <w:sz w:val="28"/>
          <w:szCs w:val="28"/>
        </w:rPr>
        <w:lastRenderedPageBreak/>
        <w:t>Задачі дослідження.</w:t>
      </w:r>
    </w:p>
    <w:p w:rsidR="00512250" w:rsidRDefault="001F080B" w:rsidP="00F63B18">
      <w:pPr>
        <w:tabs>
          <w:tab w:val="left" w:pos="540"/>
        </w:tabs>
        <w:spacing w:line="360" w:lineRule="auto"/>
        <w:ind w:left="-284" w:firstLine="568"/>
        <w:jc w:val="both"/>
        <w:rPr>
          <w:sz w:val="28"/>
          <w:szCs w:val="28"/>
          <w:lang w:val="uk-UA"/>
        </w:rPr>
      </w:pPr>
      <w:r w:rsidRPr="00041CE7">
        <w:rPr>
          <w:sz w:val="28"/>
          <w:szCs w:val="28"/>
        </w:rPr>
        <w:t xml:space="preserve">Дослідити ефективність </w:t>
      </w:r>
      <w:r w:rsidR="00AE6C45">
        <w:rPr>
          <w:sz w:val="28"/>
          <w:szCs w:val="28"/>
          <w:lang w:val="uk-UA"/>
        </w:rPr>
        <w:t xml:space="preserve">впровадження заходів з енергозбереження. Детально дослідити </w:t>
      </w:r>
      <w:r w:rsidRPr="00AE6C45">
        <w:rPr>
          <w:sz w:val="28"/>
          <w:szCs w:val="28"/>
          <w:lang w:val="uk-UA"/>
        </w:rPr>
        <w:t xml:space="preserve">використання </w:t>
      </w:r>
      <w:r w:rsidR="00512250" w:rsidRPr="00041CE7">
        <w:rPr>
          <w:sz w:val="28"/>
          <w:szCs w:val="28"/>
          <w:lang w:val="uk-UA"/>
        </w:rPr>
        <w:t>електричних котлів з можливим нічним акумулюванням теплової енергії</w:t>
      </w:r>
      <w:r w:rsidR="00041CE7" w:rsidRPr="00041CE7">
        <w:rPr>
          <w:sz w:val="28"/>
          <w:szCs w:val="28"/>
          <w:lang w:val="uk-UA"/>
        </w:rPr>
        <w:t>;</w:t>
      </w:r>
      <w:r w:rsidR="00512250" w:rsidRPr="00041CE7">
        <w:rPr>
          <w:sz w:val="28"/>
          <w:szCs w:val="28"/>
          <w:lang w:val="uk-UA"/>
        </w:rPr>
        <w:t xml:space="preserve"> п</w:t>
      </w:r>
      <w:r w:rsidR="00512250" w:rsidRPr="00AE6C45">
        <w:rPr>
          <w:sz w:val="28"/>
          <w:szCs w:val="28"/>
          <w:lang w:val="uk-UA"/>
        </w:rPr>
        <w:t>ри використанні програмного управління в поєднанні з багатозонним лічильником</w:t>
      </w:r>
      <w:r w:rsidR="00041CE7" w:rsidRPr="00041CE7">
        <w:rPr>
          <w:sz w:val="28"/>
          <w:szCs w:val="28"/>
          <w:lang w:val="uk-UA"/>
        </w:rPr>
        <w:t xml:space="preserve"> та при комбінованому використанні з централізованим опаленням.</w:t>
      </w:r>
    </w:p>
    <w:p w:rsidR="001F080B" w:rsidRPr="00041CE7" w:rsidRDefault="001F080B" w:rsidP="00F63B18">
      <w:pPr>
        <w:tabs>
          <w:tab w:val="left" w:pos="540"/>
        </w:tabs>
        <w:spacing w:line="360" w:lineRule="auto"/>
        <w:ind w:left="-284" w:firstLine="568"/>
        <w:jc w:val="both"/>
        <w:rPr>
          <w:i/>
          <w:sz w:val="28"/>
          <w:szCs w:val="28"/>
          <w:lang w:val="uk-UA"/>
        </w:rPr>
      </w:pPr>
      <w:r w:rsidRPr="00041CE7">
        <w:rPr>
          <w:i/>
          <w:sz w:val="28"/>
          <w:szCs w:val="28"/>
          <w:lang w:val="uk-UA"/>
        </w:rPr>
        <w:t>Об’єкт дослідження.</w:t>
      </w:r>
    </w:p>
    <w:p w:rsidR="001F080B" w:rsidRPr="00041CE7" w:rsidRDefault="001F080B" w:rsidP="00F63B18">
      <w:pPr>
        <w:tabs>
          <w:tab w:val="left" w:pos="540"/>
        </w:tabs>
        <w:spacing w:line="360" w:lineRule="auto"/>
        <w:ind w:left="-284" w:firstLine="568"/>
        <w:jc w:val="both"/>
        <w:rPr>
          <w:b/>
          <w:sz w:val="28"/>
          <w:szCs w:val="28"/>
          <w:lang w:val="uk-UA"/>
        </w:rPr>
      </w:pPr>
      <w:r w:rsidRPr="00041CE7">
        <w:rPr>
          <w:sz w:val="28"/>
          <w:szCs w:val="28"/>
          <w:lang w:val="uk-UA"/>
        </w:rPr>
        <w:t>Об’єктом дослідження ма</w:t>
      </w:r>
      <w:r w:rsidR="00E93C1C" w:rsidRPr="00041CE7">
        <w:rPr>
          <w:sz w:val="28"/>
          <w:szCs w:val="28"/>
          <w:lang w:val="uk-UA"/>
        </w:rPr>
        <w:t>гістерської дисертації є</w:t>
      </w:r>
      <w:r w:rsidR="00016115">
        <w:rPr>
          <w:sz w:val="28"/>
          <w:szCs w:val="28"/>
          <w:lang w:val="uk-UA"/>
        </w:rPr>
        <w:t xml:space="preserve"> система</w:t>
      </w:r>
      <w:r w:rsidRPr="00041CE7">
        <w:rPr>
          <w:sz w:val="28"/>
          <w:szCs w:val="28"/>
          <w:lang w:val="uk-UA"/>
        </w:rPr>
        <w:t xml:space="preserve"> опалення</w:t>
      </w:r>
      <w:r w:rsidR="00041CE7">
        <w:rPr>
          <w:sz w:val="28"/>
          <w:szCs w:val="28"/>
          <w:lang w:val="uk-UA"/>
        </w:rPr>
        <w:t xml:space="preserve"> дошкільного навчального закладу №51</w:t>
      </w:r>
      <w:r w:rsidRPr="00041CE7">
        <w:rPr>
          <w:sz w:val="28"/>
          <w:szCs w:val="28"/>
          <w:lang w:val="uk-UA"/>
        </w:rPr>
        <w:t>.</w:t>
      </w:r>
    </w:p>
    <w:p w:rsidR="001F080B" w:rsidRPr="00F72D1D" w:rsidRDefault="001F080B" w:rsidP="00F63B18">
      <w:pPr>
        <w:tabs>
          <w:tab w:val="left" w:pos="540"/>
        </w:tabs>
        <w:spacing w:line="360" w:lineRule="auto"/>
        <w:ind w:left="-284" w:firstLine="568"/>
        <w:jc w:val="both"/>
        <w:rPr>
          <w:i/>
          <w:sz w:val="28"/>
          <w:szCs w:val="28"/>
        </w:rPr>
      </w:pPr>
      <w:r w:rsidRPr="00F72D1D">
        <w:rPr>
          <w:i/>
          <w:sz w:val="28"/>
          <w:szCs w:val="28"/>
        </w:rPr>
        <w:t>Предмет дослідження.</w:t>
      </w:r>
    </w:p>
    <w:p w:rsidR="00F72D1D" w:rsidRPr="00F72D1D" w:rsidRDefault="001F080B" w:rsidP="00F63B18">
      <w:pPr>
        <w:tabs>
          <w:tab w:val="left" w:pos="540"/>
        </w:tabs>
        <w:spacing w:line="360" w:lineRule="auto"/>
        <w:ind w:left="-284" w:firstLine="568"/>
        <w:jc w:val="both"/>
        <w:rPr>
          <w:sz w:val="28"/>
          <w:szCs w:val="28"/>
          <w:lang w:val="uk-UA"/>
        </w:rPr>
      </w:pPr>
      <w:r w:rsidRPr="00F72D1D">
        <w:rPr>
          <w:sz w:val="28"/>
          <w:szCs w:val="28"/>
        </w:rPr>
        <w:t>Предметом дослідження є вивчення конструктивних і енергетичних хара</w:t>
      </w:r>
      <w:r w:rsidR="00F72D1D" w:rsidRPr="00F72D1D">
        <w:rPr>
          <w:sz w:val="28"/>
          <w:szCs w:val="28"/>
        </w:rPr>
        <w:t xml:space="preserve">ктеристик </w:t>
      </w:r>
      <w:r w:rsidR="00F72D1D" w:rsidRPr="00F72D1D">
        <w:rPr>
          <w:sz w:val="28"/>
          <w:szCs w:val="28"/>
          <w:lang w:val="uk-UA"/>
        </w:rPr>
        <w:t>дошкільного навчального закладу</w:t>
      </w:r>
      <w:r w:rsidRPr="00F72D1D">
        <w:rPr>
          <w:sz w:val="28"/>
          <w:szCs w:val="28"/>
        </w:rPr>
        <w:t xml:space="preserve"> при розробці різних сценарних варіативних моделей</w:t>
      </w:r>
      <w:r w:rsidR="007605CF" w:rsidRPr="00F72D1D">
        <w:rPr>
          <w:sz w:val="28"/>
          <w:szCs w:val="28"/>
          <w:lang w:val="uk-UA"/>
        </w:rPr>
        <w:t>.</w:t>
      </w:r>
      <w:r w:rsidRPr="00F72D1D">
        <w:rPr>
          <w:sz w:val="28"/>
          <w:szCs w:val="28"/>
        </w:rPr>
        <w:t xml:space="preserve"> </w:t>
      </w:r>
    </w:p>
    <w:p w:rsidR="001F080B" w:rsidRPr="00F72D1D" w:rsidRDefault="001F080B" w:rsidP="00F63B18">
      <w:pPr>
        <w:tabs>
          <w:tab w:val="left" w:pos="540"/>
        </w:tabs>
        <w:spacing w:line="360" w:lineRule="auto"/>
        <w:ind w:left="-284" w:firstLine="568"/>
        <w:jc w:val="both"/>
        <w:rPr>
          <w:b/>
          <w:sz w:val="28"/>
          <w:szCs w:val="28"/>
        </w:rPr>
      </w:pPr>
      <w:r w:rsidRPr="00F72D1D">
        <w:rPr>
          <w:i/>
          <w:sz w:val="28"/>
          <w:szCs w:val="28"/>
        </w:rPr>
        <w:t>Методами дослідження</w:t>
      </w:r>
      <w:r w:rsidRPr="00F72D1D">
        <w:rPr>
          <w:sz w:val="28"/>
          <w:szCs w:val="28"/>
        </w:rPr>
        <w:t xml:space="preserve"> є методи, які можуть вірно відобразити реальний техніко – економічний аналіз побудов систем </w:t>
      </w:r>
      <w:r w:rsidR="00F72D1D" w:rsidRPr="00F72D1D">
        <w:rPr>
          <w:sz w:val="28"/>
          <w:szCs w:val="28"/>
        </w:rPr>
        <w:t>опалення буд</w:t>
      </w:r>
      <w:r w:rsidR="00F72D1D" w:rsidRPr="00F72D1D">
        <w:rPr>
          <w:sz w:val="28"/>
          <w:szCs w:val="28"/>
          <w:lang w:val="uk-UA"/>
        </w:rPr>
        <w:t>івель</w:t>
      </w:r>
      <w:r w:rsidRPr="00F72D1D">
        <w:rPr>
          <w:sz w:val="28"/>
          <w:szCs w:val="28"/>
        </w:rPr>
        <w:t xml:space="preserve"> на основі досвіду попередніх світових практик.</w:t>
      </w:r>
    </w:p>
    <w:p w:rsidR="001F080B" w:rsidRPr="00F72D1D" w:rsidRDefault="001F080B" w:rsidP="00F63B18">
      <w:pPr>
        <w:tabs>
          <w:tab w:val="left" w:pos="540"/>
        </w:tabs>
        <w:spacing w:line="360" w:lineRule="auto"/>
        <w:ind w:left="-284" w:firstLine="568"/>
        <w:jc w:val="both"/>
        <w:rPr>
          <w:i/>
          <w:sz w:val="28"/>
          <w:szCs w:val="28"/>
        </w:rPr>
      </w:pPr>
      <w:r w:rsidRPr="00F72D1D">
        <w:rPr>
          <w:i/>
          <w:sz w:val="28"/>
          <w:szCs w:val="28"/>
        </w:rPr>
        <w:t>Наукова новизна.</w:t>
      </w:r>
    </w:p>
    <w:p w:rsidR="00ED42EC" w:rsidRPr="00ED42EC" w:rsidRDefault="001F080B" w:rsidP="00F63B18">
      <w:pPr>
        <w:tabs>
          <w:tab w:val="left" w:pos="540"/>
        </w:tabs>
        <w:spacing w:line="360" w:lineRule="auto"/>
        <w:ind w:left="-284" w:firstLine="568"/>
        <w:jc w:val="both"/>
        <w:rPr>
          <w:sz w:val="28"/>
          <w:szCs w:val="28"/>
          <w:lang w:val="uk-UA"/>
        </w:rPr>
      </w:pPr>
      <w:r w:rsidRPr="00ED42EC">
        <w:rPr>
          <w:sz w:val="28"/>
          <w:szCs w:val="28"/>
        </w:rPr>
        <w:t xml:space="preserve">Наукова новизна полягає в тому, що оцінюється ефективність </w:t>
      </w:r>
      <w:r w:rsidR="00ED42EC" w:rsidRPr="00ED42EC">
        <w:rPr>
          <w:sz w:val="28"/>
          <w:szCs w:val="28"/>
          <w:lang w:val="uk-UA"/>
        </w:rPr>
        <w:t>використання електричних котлів з можливим нічним акумулюванням теплової енергії; при використанні програмного управління в поєднанні з багатозонним лічильником та при комбінованому використанні з централізованим опаленням.</w:t>
      </w:r>
    </w:p>
    <w:p w:rsidR="001F080B" w:rsidRPr="00ED42EC" w:rsidRDefault="001F080B" w:rsidP="00F63B18">
      <w:pPr>
        <w:tabs>
          <w:tab w:val="left" w:pos="540"/>
        </w:tabs>
        <w:spacing w:line="360" w:lineRule="auto"/>
        <w:ind w:left="-284" w:firstLine="568"/>
        <w:jc w:val="both"/>
        <w:rPr>
          <w:i/>
          <w:sz w:val="28"/>
          <w:szCs w:val="28"/>
        </w:rPr>
      </w:pPr>
      <w:r w:rsidRPr="00ED42EC">
        <w:rPr>
          <w:i/>
          <w:sz w:val="28"/>
          <w:szCs w:val="28"/>
        </w:rPr>
        <w:t>Практичне значення одержаних результатів.</w:t>
      </w:r>
    </w:p>
    <w:p w:rsidR="00F63B18" w:rsidRPr="005E6491" w:rsidRDefault="001F080B" w:rsidP="005E6491">
      <w:pPr>
        <w:spacing w:line="360" w:lineRule="auto"/>
        <w:ind w:left="-284" w:firstLine="568"/>
        <w:jc w:val="both"/>
        <w:rPr>
          <w:b/>
          <w:sz w:val="28"/>
          <w:szCs w:val="28"/>
        </w:rPr>
      </w:pPr>
      <w:r w:rsidRPr="00ED42EC">
        <w:rPr>
          <w:sz w:val="28"/>
          <w:szCs w:val="28"/>
        </w:rPr>
        <w:t xml:space="preserve">Робота має практичне значення в системах теплопостачання </w:t>
      </w:r>
      <w:r w:rsidR="00ED42EC">
        <w:rPr>
          <w:sz w:val="28"/>
          <w:szCs w:val="28"/>
          <w:lang w:val="uk-UA"/>
        </w:rPr>
        <w:t>бюджетних установ</w:t>
      </w:r>
      <w:r w:rsidRPr="00ED42EC">
        <w:rPr>
          <w:sz w:val="28"/>
          <w:szCs w:val="28"/>
        </w:rPr>
        <w:t xml:space="preserve">, </w:t>
      </w:r>
      <w:r w:rsidR="00A20138">
        <w:rPr>
          <w:sz w:val="28"/>
          <w:szCs w:val="28"/>
          <w:lang w:val="uk-UA"/>
        </w:rPr>
        <w:t xml:space="preserve">може використовуватися </w:t>
      </w:r>
      <w:r w:rsidRPr="00ED42EC">
        <w:rPr>
          <w:sz w:val="28"/>
          <w:szCs w:val="28"/>
        </w:rPr>
        <w:t xml:space="preserve">для </w:t>
      </w:r>
      <w:r w:rsidR="00ED42EC">
        <w:rPr>
          <w:sz w:val="28"/>
          <w:szCs w:val="28"/>
          <w:lang w:val="uk-UA"/>
        </w:rPr>
        <w:t xml:space="preserve"> </w:t>
      </w:r>
      <w:r w:rsidR="00ED42EC" w:rsidRPr="00ED42EC">
        <w:rPr>
          <w:sz w:val="28"/>
          <w:szCs w:val="28"/>
        </w:rPr>
        <w:t>ЕСКО-механізм</w:t>
      </w:r>
      <w:r w:rsidR="00ED42EC">
        <w:rPr>
          <w:sz w:val="28"/>
          <w:szCs w:val="28"/>
          <w:lang w:val="uk-UA"/>
        </w:rPr>
        <w:t>у, що</w:t>
      </w:r>
      <w:r w:rsidR="00ED42EC" w:rsidRPr="00ED42EC">
        <w:rPr>
          <w:sz w:val="28"/>
          <w:szCs w:val="28"/>
        </w:rPr>
        <w:t xml:space="preserve"> спрямований на зменшення енергозалежності та переорієнтацією держресурсів з поточних витрат на капітальні інвестиції</w:t>
      </w:r>
      <w:r w:rsidRPr="00ED42EC">
        <w:rPr>
          <w:sz w:val="28"/>
          <w:szCs w:val="28"/>
        </w:rPr>
        <w:t xml:space="preserve">. </w:t>
      </w:r>
    </w:p>
    <w:p w:rsidR="001B5990" w:rsidRPr="001B5990" w:rsidRDefault="001B5990" w:rsidP="00F63B18">
      <w:pPr>
        <w:spacing w:line="360" w:lineRule="auto"/>
        <w:ind w:left="-284" w:firstLine="568"/>
        <w:jc w:val="both"/>
        <w:rPr>
          <w:i/>
          <w:sz w:val="28"/>
          <w:szCs w:val="28"/>
          <w:lang w:val="uk-UA"/>
        </w:rPr>
      </w:pPr>
      <w:r w:rsidRPr="001B5990">
        <w:rPr>
          <w:i/>
          <w:sz w:val="28"/>
          <w:szCs w:val="28"/>
          <w:lang w:val="uk-UA"/>
        </w:rPr>
        <w:t>Апробація результатів дисертації.</w:t>
      </w:r>
    </w:p>
    <w:p w:rsidR="001B5990" w:rsidRPr="001B5990" w:rsidRDefault="001B5990" w:rsidP="00F63B18">
      <w:pPr>
        <w:spacing w:line="360" w:lineRule="auto"/>
        <w:ind w:left="-284" w:firstLine="568"/>
        <w:jc w:val="both"/>
        <w:rPr>
          <w:sz w:val="28"/>
          <w:szCs w:val="28"/>
          <w:lang w:val="uk-UA"/>
        </w:rPr>
      </w:pPr>
      <w:r w:rsidRPr="001B5990">
        <w:rPr>
          <w:sz w:val="28"/>
          <w:szCs w:val="28"/>
          <w:lang w:val="uk-UA"/>
        </w:rPr>
        <w:t>Результати роботи були представлені у вигляді тез доповідей на наступній конференції: «І науково-технічна конференція магістрантів ІЕЕ (за результатами дисертаційних досліджень магістрантів)».</w:t>
      </w:r>
    </w:p>
    <w:p w:rsidR="001F080B" w:rsidRPr="00C3180A" w:rsidRDefault="001F080B" w:rsidP="00F63B18">
      <w:pPr>
        <w:spacing w:line="360" w:lineRule="auto"/>
        <w:ind w:left="-284" w:firstLine="568"/>
        <w:jc w:val="both"/>
        <w:rPr>
          <w:b/>
          <w:sz w:val="28"/>
          <w:szCs w:val="28"/>
        </w:rPr>
      </w:pPr>
      <w:r w:rsidRPr="00C3180A">
        <w:rPr>
          <w:i/>
          <w:sz w:val="28"/>
          <w:szCs w:val="28"/>
        </w:rPr>
        <w:lastRenderedPageBreak/>
        <w:t>Структура і обсяг дисертаційної роботи.</w:t>
      </w:r>
    </w:p>
    <w:p w:rsidR="001F080B" w:rsidRPr="001F080B" w:rsidRDefault="001F080B" w:rsidP="00F63B18">
      <w:pPr>
        <w:spacing w:line="360" w:lineRule="auto"/>
        <w:ind w:left="-284" w:firstLine="568"/>
        <w:jc w:val="both"/>
        <w:rPr>
          <w:b/>
          <w:sz w:val="28"/>
          <w:szCs w:val="28"/>
        </w:rPr>
      </w:pPr>
      <w:r w:rsidRPr="00F72D1D">
        <w:rPr>
          <w:sz w:val="28"/>
          <w:szCs w:val="28"/>
        </w:rPr>
        <w:t xml:space="preserve">Дисертація складається зі вступу,чотирьох розділів основної частини, висновків, та списку використаних літературних джерел. Повний обсяг дисертації складає </w:t>
      </w:r>
      <w:r w:rsidR="00F145C7">
        <w:rPr>
          <w:sz w:val="28"/>
          <w:szCs w:val="28"/>
          <w:lang w:val="uk-UA"/>
        </w:rPr>
        <w:t>101</w:t>
      </w:r>
      <w:bookmarkStart w:id="1" w:name="_GoBack"/>
      <w:bookmarkEnd w:id="1"/>
      <w:r w:rsidRPr="00807191">
        <w:rPr>
          <w:sz w:val="28"/>
          <w:szCs w:val="28"/>
        </w:rPr>
        <w:t xml:space="preserve"> сторінок, </w:t>
      </w:r>
      <w:r w:rsidR="00807191" w:rsidRPr="00807191">
        <w:rPr>
          <w:sz w:val="28"/>
          <w:szCs w:val="28"/>
          <w:lang w:val="uk-UA"/>
        </w:rPr>
        <w:t>44</w:t>
      </w:r>
      <w:r w:rsidRPr="00807191">
        <w:rPr>
          <w:sz w:val="28"/>
          <w:szCs w:val="28"/>
        </w:rPr>
        <w:t xml:space="preserve"> ілюстрації, </w:t>
      </w:r>
      <w:r w:rsidR="00807191" w:rsidRPr="00807191">
        <w:rPr>
          <w:sz w:val="28"/>
          <w:szCs w:val="28"/>
        </w:rPr>
        <w:t>1</w:t>
      </w:r>
      <w:r w:rsidR="00807191" w:rsidRPr="00807191">
        <w:rPr>
          <w:sz w:val="28"/>
          <w:szCs w:val="28"/>
          <w:lang w:val="uk-UA"/>
        </w:rPr>
        <w:t>8</w:t>
      </w:r>
      <w:r w:rsidRPr="00807191">
        <w:rPr>
          <w:sz w:val="28"/>
          <w:szCs w:val="28"/>
        </w:rPr>
        <w:t xml:space="preserve"> </w:t>
      </w:r>
      <w:r w:rsidRPr="00ED42EC">
        <w:rPr>
          <w:sz w:val="28"/>
          <w:szCs w:val="28"/>
        </w:rPr>
        <w:t>таблиць, список використаних джерел.</w:t>
      </w:r>
      <w:r w:rsidRPr="001F080B">
        <w:rPr>
          <w:sz w:val="28"/>
          <w:szCs w:val="28"/>
        </w:rPr>
        <w:t xml:space="preserve"> </w:t>
      </w:r>
    </w:p>
    <w:p w:rsidR="001F080B" w:rsidRPr="001F080B" w:rsidRDefault="001F080B" w:rsidP="00F63B18">
      <w:pPr>
        <w:spacing w:line="360" w:lineRule="auto"/>
        <w:ind w:left="-284" w:firstLine="568"/>
        <w:rPr>
          <w:rFonts w:ascii="Calibri" w:hAnsi="Calibri"/>
          <w:b/>
          <w:sz w:val="22"/>
          <w:szCs w:val="22"/>
          <w:lang w:val="uk-UA"/>
        </w:rPr>
      </w:pPr>
    </w:p>
    <w:p w:rsidR="001F080B" w:rsidRPr="001F080B" w:rsidRDefault="001F080B" w:rsidP="00F63B18">
      <w:pPr>
        <w:spacing w:line="360" w:lineRule="auto"/>
        <w:ind w:left="-284" w:firstLine="568"/>
        <w:jc w:val="center"/>
        <w:rPr>
          <w:b/>
          <w:sz w:val="28"/>
          <w:szCs w:val="28"/>
          <w:lang w:val="uk-UA"/>
        </w:rPr>
      </w:pPr>
      <w:r w:rsidRPr="001F080B">
        <w:rPr>
          <w:rFonts w:ascii="Calibri" w:hAnsi="Calibri"/>
          <w:b/>
          <w:sz w:val="22"/>
          <w:szCs w:val="22"/>
          <w:lang w:val="uk-UA"/>
        </w:rPr>
        <w:br w:type="page"/>
      </w:r>
      <w:r w:rsidRPr="001F080B">
        <w:rPr>
          <w:b/>
          <w:sz w:val="28"/>
          <w:szCs w:val="28"/>
          <w:lang w:val="uk-UA"/>
        </w:rPr>
        <w:lastRenderedPageBreak/>
        <w:t>1 ЗАГАЛЬНІ ВІДОМОСТІ ПРО ОБ’ЄКТ ДОСЛІДЖЕННЯ</w:t>
      </w:r>
    </w:p>
    <w:p w:rsidR="001F080B" w:rsidRPr="001F080B" w:rsidRDefault="001F080B" w:rsidP="001F080B">
      <w:pPr>
        <w:spacing w:line="360" w:lineRule="auto"/>
        <w:ind w:firstLine="709"/>
        <w:rPr>
          <w:lang w:val="uk-UA"/>
        </w:rPr>
      </w:pPr>
    </w:p>
    <w:p w:rsidR="008E39EA" w:rsidRDefault="00887E19" w:rsidP="008E39EA">
      <w:pPr>
        <w:spacing w:line="360" w:lineRule="auto"/>
        <w:ind w:left="-284" w:firstLine="568"/>
        <w:jc w:val="both"/>
        <w:rPr>
          <w:sz w:val="28"/>
          <w:szCs w:val="28"/>
          <w:lang w:val="uk-UA"/>
        </w:rPr>
      </w:pPr>
      <w:r>
        <w:rPr>
          <w:noProof/>
          <w:sz w:val="28"/>
          <w:szCs w:val="28"/>
        </w:rPr>
        <w:drawing>
          <wp:anchor distT="0" distB="0" distL="114300" distR="114300" simplePos="0" relativeHeight="251660288" behindDoc="0" locked="0" layoutInCell="1" allowOverlap="1" wp14:anchorId="487314CD" wp14:editId="01F1DD95">
            <wp:simplePos x="0" y="0"/>
            <wp:positionH relativeFrom="margin">
              <wp:posOffset>567690</wp:posOffset>
            </wp:positionH>
            <wp:positionV relativeFrom="margin">
              <wp:posOffset>1332865</wp:posOffset>
            </wp:positionV>
            <wp:extent cx="4705350" cy="3648075"/>
            <wp:effectExtent l="0" t="0" r="0" b="9525"/>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b="23045"/>
                    <a:stretch/>
                  </pic:blipFill>
                  <pic:spPr bwMode="auto">
                    <a:xfrm>
                      <a:off x="0" y="0"/>
                      <a:ext cx="4705350" cy="36480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F080B" w:rsidRPr="001F080B">
        <w:rPr>
          <w:sz w:val="28"/>
          <w:szCs w:val="28"/>
          <w:lang w:val="uk-UA"/>
        </w:rPr>
        <w:t xml:space="preserve">Об’єктом енергетичного аудиту є </w:t>
      </w:r>
      <w:r w:rsidR="00753AD6">
        <w:rPr>
          <w:sz w:val="28"/>
          <w:szCs w:val="28"/>
          <w:lang w:val="uk-UA"/>
        </w:rPr>
        <w:t>дошкільний навчальний заклад №51</w:t>
      </w:r>
      <w:r w:rsidR="008E39EA">
        <w:rPr>
          <w:sz w:val="28"/>
          <w:szCs w:val="28"/>
          <w:lang w:val="uk-UA"/>
        </w:rPr>
        <w:t>, загальний вигляд якого зображено на рисунку 1.1.</w:t>
      </w:r>
      <w:r w:rsidR="00753AD6">
        <w:rPr>
          <w:sz w:val="28"/>
          <w:szCs w:val="28"/>
          <w:lang w:val="uk-UA"/>
        </w:rPr>
        <w:t xml:space="preserve"> </w:t>
      </w:r>
    </w:p>
    <w:p w:rsidR="008E39EA" w:rsidRPr="007E532E" w:rsidRDefault="008E39EA" w:rsidP="007E532E">
      <w:pPr>
        <w:shd w:val="clear" w:color="auto" w:fill="FFFFFF"/>
        <w:spacing w:before="240" w:after="240" w:line="360" w:lineRule="auto"/>
        <w:jc w:val="center"/>
        <w:rPr>
          <w:bCs/>
          <w:sz w:val="28"/>
          <w:szCs w:val="18"/>
          <w:lang w:val="uk-UA" w:eastAsia="uk-UA"/>
        </w:rPr>
      </w:pPr>
      <w:r w:rsidRPr="00F839E3">
        <w:rPr>
          <w:bCs/>
          <w:sz w:val="28"/>
          <w:szCs w:val="18"/>
          <w:lang w:eastAsia="uk-UA"/>
        </w:rPr>
        <w:t xml:space="preserve">Рисунок </w:t>
      </w:r>
      <w:r w:rsidRPr="00F839E3">
        <w:rPr>
          <w:bCs/>
          <w:sz w:val="28"/>
          <w:szCs w:val="18"/>
          <w:lang w:val="uk-UA" w:eastAsia="uk-UA"/>
        </w:rPr>
        <w:t>1</w:t>
      </w:r>
      <w:r w:rsidRPr="00F839E3">
        <w:rPr>
          <w:bCs/>
          <w:sz w:val="28"/>
          <w:szCs w:val="18"/>
          <w:lang w:eastAsia="uk-UA"/>
        </w:rPr>
        <w:t>.1- Загал</w:t>
      </w:r>
      <w:r w:rsidR="007E532E">
        <w:rPr>
          <w:bCs/>
          <w:sz w:val="28"/>
          <w:szCs w:val="18"/>
          <w:lang w:eastAsia="uk-UA"/>
        </w:rPr>
        <w:t>ьний вигляд об’єкту дослідження</w:t>
      </w:r>
    </w:p>
    <w:p w:rsidR="000C3812" w:rsidRDefault="007E532E" w:rsidP="000C3812">
      <w:pPr>
        <w:spacing w:line="360" w:lineRule="auto"/>
        <w:ind w:firstLine="709"/>
        <w:jc w:val="both"/>
        <w:rPr>
          <w:sz w:val="28"/>
          <w:szCs w:val="28"/>
          <w:lang w:val="uk-UA"/>
        </w:rPr>
      </w:pPr>
      <w:r>
        <w:rPr>
          <w:sz w:val="28"/>
          <w:szCs w:val="28"/>
          <w:lang w:val="uk-UA"/>
        </w:rPr>
        <w:t>Заклад</w:t>
      </w:r>
      <w:r w:rsidR="00753AD6" w:rsidRPr="00753AD6">
        <w:rPr>
          <w:sz w:val="28"/>
          <w:szCs w:val="28"/>
        </w:rPr>
        <w:t xml:space="preserve"> розташований у Солом`янському районі м. Києва за адресою: проспект Відрадний 8-А. </w:t>
      </w:r>
      <w:r w:rsidR="0006237B">
        <w:rPr>
          <w:sz w:val="28"/>
          <w:szCs w:val="28"/>
          <w:lang w:val="uk-UA"/>
        </w:rPr>
        <w:t>Є комунальною власністю та має окрему спеціалізацію – навчання</w:t>
      </w:r>
      <w:r w:rsidR="0006237B" w:rsidRPr="0006237B">
        <w:rPr>
          <w:sz w:val="28"/>
          <w:szCs w:val="28"/>
        </w:rPr>
        <w:t xml:space="preserve"> дітей з порушеннями з</w:t>
      </w:r>
      <w:r w:rsidR="0006237B">
        <w:rPr>
          <w:sz w:val="28"/>
          <w:szCs w:val="28"/>
        </w:rPr>
        <w:t>ору (сліпих, зі зниженим зором)</w:t>
      </w:r>
      <w:r w:rsidR="0006237B">
        <w:rPr>
          <w:sz w:val="28"/>
          <w:szCs w:val="28"/>
          <w:lang w:val="uk-UA"/>
        </w:rPr>
        <w:t xml:space="preserve">. </w:t>
      </w:r>
      <w:r w:rsidR="00753AD6" w:rsidRPr="00753AD6">
        <w:rPr>
          <w:sz w:val="28"/>
          <w:szCs w:val="28"/>
        </w:rPr>
        <w:t>Свою діяльність розпочав у 1964 році. Заклад розрахований н</w:t>
      </w:r>
      <w:r w:rsidR="0006237B">
        <w:rPr>
          <w:sz w:val="28"/>
          <w:szCs w:val="28"/>
        </w:rPr>
        <w:t xml:space="preserve">а 87 місць для дітей віком від </w:t>
      </w:r>
      <w:r w:rsidR="0006237B">
        <w:rPr>
          <w:sz w:val="28"/>
          <w:szCs w:val="28"/>
          <w:lang w:val="uk-UA"/>
        </w:rPr>
        <w:t>двох</w:t>
      </w:r>
      <w:r w:rsidR="0006237B">
        <w:rPr>
          <w:sz w:val="28"/>
          <w:szCs w:val="28"/>
        </w:rPr>
        <w:t xml:space="preserve"> до </w:t>
      </w:r>
      <w:r w:rsidR="0006237B">
        <w:rPr>
          <w:sz w:val="28"/>
          <w:szCs w:val="28"/>
          <w:lang w:val="uk-UA"/>
        </w:rPr>
        <w:t>семи</w:t>
      </w:r>
      <w:r w:rsidR="00753AD6" w:rsidRPr="00753AD6">
        <w:rPr>
          <w:sz w:val="28"/>
          <w:szCs w:val="28"/>
        </w:rPr>
        <w:t xml:space="preserve"> років. У до</w:t>
      </w:r>
      <w:r w:rsidR="0006237B">
        <w:rPr>
          <w:sz w:val="28"/>
          <w:szCs w:val="28"/>
        </w:rPr>
        <w:t xml:space="preserve">шкільному закладі функціонують </w:t>
      </w:r>
      <w:r w:rsidR="0006237B">
        <w:rPr>
          <w:sz w:val="28"/>
          <w:szCs w:val="28"/>
          <w:lang w:val="uk-UA"/>
        </w:rPr>
        <w:t>шість</w:t>
      </w:r>
      <w:r w:rsidR="00753AD6" w:rsidRPr="00753AD6">
        <w:rPr>
          <w:sz w:val="28"/>
          <w:szCs w:val="28"/>
        </w:rPr>
        <w:t xml:space="preserve"> груп: одна група раннього </w:t>
      </w:r>
      <w:r w:rsidR="0006237B">
        <w:rPr>
          <w:sz w:val="28"/>
          <w:szCs w:val="28"/>
        </w:rPr>
        <w:t xml:space="preserve">віку, п`ять груп для дітей від </w:t>
      </w:r>
      <w:r w:rsidR="0006237B">
        <w:rPr>
          <w:sz w:val="28"/>
          <w:szCs w:val="28"/>
          <w:lang w:val="uk-UA"/>
        </w:rPr>
        <w:t>трьох</w:t>
      </w:r>
      <w:r w:rsidR="0006237B">
        <w:rPr>
          <w:sz w:val="28"/>
          <w:szCs w:val="28"/>
        </w:rPr>
        <w:t xml:space="preserve"> до </w:t>
      </w:r>
      <w:r w:rsidR="0006237B">
        <w:rPr>
          <w:sz w:val="28"/>
          <w:szCs w:val="28"/>
          <w:lang w:val="uk-UA"/>
        </w:rPr>
        <w:t>семи</w:t>
      </w:r>
      <w:r w:rsidR="00753AD6" w:rsidRPr="00753AD6">
        <w:rPr>
          <w:sz w:val="28"/>
          <w:szCs w:val="28"/>
        </w:rPr>
        <w:t xml:space="preserve"> років. Режим роботи п`ятиденний, з режимом перебування дітей: денний - 10,5 годин, чергова група - 12 годин. </w:t>
      </w:r>
      <w:r w:rsidR="001D2248">
        <w:rPr>
          <w:sz w:val="28"/>
          <w:szCs w:val="28"/>
          <w:lang w:val="uk-UA"/>
        </w:rPr>
        <w:t>У закладі працює дев</w:t>
      </w:r>
      <w:r w:rsidR="001D2248" w:rsidRPr="001D2248">
        <w:rPr>
          <w:sz w:val="28"/>
          <w:szCs w:val="28"/>
        </w:rPr>
        <w:t>’</w:t>
      </w:r>
      <w:r w:rsidR="001D2248">
        <w:rPr>
          <w:sz w:val="28"/>
          <w:szCs w:val="28"/>
          <w:lang w:val="uk-UA"/>
        </w:rPr>
        <w:t>ять</w:t>
      </w:r>
      <w:r w:rsidR="001D2248">
        <w:rPr>
          <w:sz w:val="28"/>
          <w:szCs w:val="28"/>
        </w:rPr>
        <w:t xml:space="preserve"> вчителів</w:t>
      </w:r>
      <w:r w:rsidR="001D2248" w:rsidRPr="007E532E">
        <w:rPr>
          <w:sz w:val="28"/>
          <w:szCs w:val="28"/>
        </w:rPr>
        <w:t xml:space="preserve"> </w:t>
      </w:r>
      <w:r w:rsidR="001D2248">
        <w:rPr>
          <w:sz w:val="28"/>
          <w:szCs w:val="28"/>
          <w:lang w:val="uk-UA"/>
        </w:rPr>
        <w:t>та навчається 78 учнів</w:t>
      </w:r>
      <w:r w:rsidR="008E39EA">
        <w:rPr>
          <w:sz w:val="28"/>
          <w:szCs w:val="28"/>
          <w:lang w:val="uk-UA"/>
        </w:rPr>
        <w:t>.</w:t>
      </w:r>
      <w:r>
        <w:rPr>
          <w:sz w:val="28"/>
          <w:szCs w:val="28"/>
          <w:lang w:val="uk-UA"/>
        </w:rPr>
        <w:t xml:space="preserve"> Вигляд ДНЗ №51 із супутника показано на рисунку 1.2</w:t>
      </w:r>
    </w:p>
    <w:p w:rsidR="008E39EA" w:rsidRPr="001D2248" w:rsidRDefault="007E532E" w:rsidP="007E532E">
      <w:pPr>
        <w:spacing w:line="360" w:lineRule="auto"/>
        <w:jc w:val="center"/>
        <w:rPr>
          <w:rFonts w:ascii="Arial" w:hAnsi="Arial" w:cs="Arial"/>
          <w:b/>
          <w:caps/>
          <w:color w:val="333333"/>
          <w:lang w:val="uk-UA"/>
        </w:rPr>
      </w:pPr>
      <w:r>
        <w:rPr>
          <w:noProof/>
          <w:sz w:val="28"/>
          <w:szCs w:val="28"/>
        </w:rPr>
        <w:lastRenderedPageBreak/>
        <w:drawing>
          <wp:inline distT="0" distB="0" distL="0" distR="0" wp14:anchorId="36CE6031" wp14:editId="264D0116">
            <wp:extent cx="3701684" cy="282892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1.png"/>
                    <pic:cNvPicPr/>
                  </pic:nvPicPr>
                  <pic:blipFill rotWithShape="1">
                    <a:blip r:embed="rId10">
                      <a:extLst>
                        <a:ext uri="{28A0092B-C50C-407E-A947-70E740481C1C}">
                          <a14:useLocalDpi xmlns:a14="http://schemas.microsoft.com/office/drawing/2010/main" val="0"/>
                        </a:ext>
                      </a:extLst>
                    </a:blip>
                    <a:srcRect r="44953" b="14407"/>
                    <a:stretch/>
                  </pic:blipFill>
                  <pic:spPr bwMode="auto">
                    <a:xfrm>
                      <a:off x="0" y="0"/>
                      <a:ext cx="3701684" cy="2828925"/>
                    </a:xfrm>
                    <a:prstGeom prst="rect">
                      <a:avLst/>
                    </a:prstGeom>
                    <a:ln>
                      <a:noFill/>
                    </a:ln>
                    <a:extLst>
                      <a:ext uri="{53640926-AAD7-44D8-BBD7-CCE9431645EC}">
                        <a14:shadowObscured xmlns:a14="http://schemas.microsoft.com/office/drawing/2010/main"/>
                      </a:ext>
                    </a:extLst>
                  </pic:spPr>
                </pic:pic>
              </a:graphicData>
            </a:graphic>
          </wp:inline>
        </w:drawing>
      </w:r>
    </w:p>
    <w:p w:rsidR="000C3812" w:rsidRPr="001B056E" w:rsidRDefault="001B056E" w:rsidP="001B056E">
      <w:pPr>
        <w:spacing w:before="240" w:after="240" w:line="360" w:lineRule="auto"/>
        <w:jc w:val="center"/>
        <w:rPr>
          <w:bCs/>
          <w:sz w:val="28"/>
          <w:szCs w:val="28"/>
          <w:lang w:val="uk-UA"/>
        </w:rPr>
      </w:pPr>
      <w:r w:rsidRPr="001B056E">
        <w:rPr>
          <w:bCs/>
          <w:sz w:val="28"/>
          <w:szCs w:val="28"/>
        </w:rPr>
        <w:t xml:space="preserve">Рисунок </w:t>
      </w:r>
      <w:r w:rsidRPr="001B056E">
        <w:rPr>
          <w:bCs/>
          <w:sz w:val="28"/>
          <w:szCs w:val="28"/>
          <w:lang w:val="uk-UA"/>
        </w:rPr>
        <w:t>1</w:t>
      </w:r>
      <w:r>
        <w:rPr>
          <w:bCs/>
          <w:sz w:val="28"/>
          <w:szCs w:val="28"/>
        </w:rPr>
        <w:t>.</w:t>
      </w:r>
      <w:r>
        <w:rPr>
          <w:bCs/>
          <w:sz w:val="28"/>
          <w:szCs w:val="28"/>
          <w:lang w:val="uk-UA"/>
        </w:rPr>
        <w:t>2 –</w:t>
      </w:r>
      <w:r>
        <w:rPr>
          <w:bCs/>
          <w:sz w:val="28"/>
          <w:szCs w:val="28"/>
        </w:rPr>
        <w:t xml:space="preserve"> </w:t>
      </w:r>
      <w:r>
        <w:rPr>
          <w:bCs/>
          <w:sz w:val="28"/>
          <w:szCs w:val="28"/>
          <w:lang w:val="uk-UA"/>
        </w:rPr>
        <w:t>В</w:t>
      </w:r>
      <w:r w:rsidRPr="001B056E">
        <w:rPr>
          <w:bCs/>
          <w:sz w:val="28"/>
          <w:szCs w:val="28"/>
        </w:rPr>
        <w:t xml:space="preserve">игляд об’єкту </w:t>
      </w:r>
      <w:r>
        <w:rPr>
          <w:bCs/>
          <w:sz w:val="28"/>
          <w:szCs w:val="28"/>
          <w:lang w:val="uk-UA"/>
        </w:rPr>
        <w:t>із супутника</w:t>
      </w:r>
    </w:p>
    <w:p w:rsidR="001F080B" w:rsidRPr="001F080B" w:rsidRDefault="00A85234" w:rsidP="001B056E">
      <w:pPr>
        <w:numPr>
          <w:ilvl w:val="1"/>
          <w:numId w:val="0"/>
        </w:numPr>
        <w:tabs>
          <w:tab w:val="left" w:pos="-285"/>
        </w:tabs>
        <w:spacing w:line="360" w:lineRule="auto"/>
        <w:ind w:left="-284" w:right="-114" w:firstLine="568"/>
        <w:rPr>
          <w:b/>
          <w:color w:val="000000"/>
          <w:sz w:val="28"/>
          <w:szCs w:val="28"/>
          <w:lang w:val="uk-UA"/>
        </w:rPr>
      </w:pPr>
      <w:r>
        <w:rPr>
          <w:b/>
          <w:color w:val="000000"/>
          <w:sz w:val="28"/>
          <w:szCs w:val="28"/>
          <w:lang w:val="uk-UA"/>
        </w:rPr>
        <w:t xml:space="preserve">1.1 </w:t>
      </w:r>
      <w:r w:rsidR="001F080B" w:rsidRPr="001F080B">
        <w:rPr>
          <w:b/>
          <w:color w:val="000000"/>
          <w:sz w:val="28"/>
          <w:szCs w:val="28"/>
          <w:lang w:val="uk-UA"/>
        </w:rPr>
        <w:t>Призначення будівлі</w:t>
      </w:r>
    </w:p>
    <w:p w:rsidR="00887E19" w:rsidRDefault="001B056E" w:rsidP="001B056E">
      <w:pPr>
        <w:tabs>
          <w:tab w:val="left" w:pos="-285"/>
        </w:tabs>
        <w:spacing w:line="360" w:lineRule="auto"/>
        <w:ind w:left="-284" w:right="-30" w:firstLine="568"/>
        <w:jc w:val="both"/>
        <w:rPr>
          <w:color w:val="000000"/>
          <w:sz w:val="28"/>
          <w:szCs w:val="28"/>
          <w:lang w:val="uk-UA"/>
        </w:rPr>
      </w:pPr>
      <w:r>
        <w:rPr>
          <w:color w:val="000000"/>
          <w:sz w:val="28"/>
          <w:szCs w:val="28"/>
          <w:lang w:val="uk-UA"/>
        </w:rPr>
        <w:t>Вид закладу – загального розвитку. Для навчання до</w:t>
      </w:r>
      <w:r w:rsidR="000C3812" w:rsidRPr="000C3812">
        <w:rPr>
          <w:color w:val="000000"/>
          <w:sz w:val="28"/>
          <w:szCs w:val="28"/>
          <w:lang w:val="uk-UA"/>
        </w:rPr>
        <w:t xml:space="preserve"> дошкільного закладу приймаються діти зі зниженим зором, включаючи дітей з косоокістю, астигматизмом, далекозорістю, короткозорістю, вродженими аномаліями розвитку.</w:t>
      </w:r>
    </w:p>
    <w:p w:rsidR="00887E19" w:rsidRDefault="00887E19" w:rsidP="001B056E">
      <w:pPr>
        <w:tabs>
          <w:tab w:val="left" w:pos="-285"/>
        </w:tabs>
        <w:spacing w:line="360" w:lineRule="auto"/>
        <w:ind w:left="-284" w:right="-30" w:firstLine="568"/>
        <w:jc w:val="both"/>
        <w:rPr>
          <w:color w:val="000000"/>
          <w:sz w:val="28"/>
          <w:szCs w:val="28"/>
          <w:lang w:val="uk-UA"/>
        </w:rPr>
      </w:pPr>
      <w:r w:rsidRPr="00887E19">
        <w:rPr>
          <w:sz w:val="28"/>
          <w:szCs w:val="28"/>
          <w:lang w:val="uk-UA"/>
        </w:rPr>
        <w:t>Для здійснення лікувально - оздоровчої роботи в дошкільному закладі обладнані кабінети та приміщення: медичний кабінет, ортоптичний кабінет обладнаний спеціальною апаратурою, кабінет тифлопедагогів, логопедів, практичного психолога.</w:t>
      </w:r>
    </w:p>
    <w:p w:rsidR="00887E19" w:rsidRPr="00A85234" w:rsidRDefault="00887E19" w:rsidP="00A85234">
      <w:pPr>
        <w:tabs>
          <w:tab w:val="left" w:pos="-285"/>
        </w:tabs>
        <w:spacing w:line="360" w:lineRule="auto"/>
        <w:ind w:left="-284" w:right="-30" w:firstLine="568"/>
        <w:jc w:val="both"/>
        <w:rPr>
          <w:sz w:val="28"/>
          <w:szCs w:val="28"/>
          <w:vertAlign w:val="superscript"/>
          <w:lang w:val="uk-UA"/>
        </w:rPr>
      </w:pPr>
      <w:r w:rsidRPr="00887E19">
        <w:rPr>
          <w:sz w:val="28"/>
          <w:szCs w:val="28"/>
          <w:lang w:val="uk-UA"/>
        </w:rPr>
        <w:t>Загальна площа – 1125м</w:t>
      </w:r>
      <w:r w:rsidRPr="00887E19">
        <w:rPr>
          <w:sz w:val="28"/>
          <w:szCs w:val="28"/>
          <w:vertAlign w:val="superscript"/>
          <w:lang w:val="uk-UA"/>
        </w:rPr>
        <w:t>2</w:t>
      </w:r>
      <w:r w:rsidRPr="00887E19">
        <w:rPr>
          <w:sz w:val="28"/>
          <w:szCs w:val="28"/>
          <w:lang w:val="uk-UA"/>
        </w:rPr>
        <w:t xml:space="preserve"> , загальний об’єм площі опалення –</w:t>
      </w:r>
      <w:r w:rsidRPr="00887E19">
        <w:rPr>
          <w:b/>
          <w:sz w:val="28"/>
          <w:szCs w:val="28"/>
          <w:lang w:val="uk-UA"/>
        </w:rPr>
        <w:t xml:space="preserve"> </w:t>
      </w:r>
      <w:r w:rsidRPr="00887E19">
        <w:rPr>
          <w:sz w:val="28"/>
          <w:szCs w:val="28"/>
          <w:lang w:val="uk-UA"/>
        </w:rPr>
        <w:t>3543,8 м</w:t>
      </w:r>
      <w:r w:rsidRPr="00887E19">
        <w:rPr>
          <w:sz w:val="28"/>
          <w:szCs w:val="28"/>
          <w:vertAlign w:val="superscript"/>
          <w:lang w:val="uk-UA"/>
        </w:rPr>
        <w:t>3</w:t>
      </w:r>
    </w:p>
    <w:p w:rsidR="001F080B" w:rsidRPr="001F080B" w:rsidRDefault="00A85234" w:rsidP="00A85234">
      <w:pPr>
        <w:numPr>
          <w:ilvl w:val="1"/>
          <w:numId w:val="0"/>
        </w:numPr>
        <w:tabs>
          <w:tab w:val="left" w:pos="-285"/>
        </w:tabs>
        <w:spacing w:before="240" w:after="240" w:line="360" w:lineRule="auto"/>
        <w:ind w:left="-284" w:right="-114" w:firstLine="568"/>
        <w:rPr>
          <w:b/>
          <w:color w:val="000000"/>
          <w:sz w:val="28"/>
          <w:szCs w:val="28"/>
          <w:lang w:val="uk-UA"/>
        </w:rPr>
      </w:pPr>
      <w:r>
        <w:rPr>
          <w:b/>
          <w:color w:val="000000"/>
          <w:sz w:val="28"/>
          <w:szCs w:val="28"/>
          <w:shd w:val="clear" w:color="auto" w:fill="FFFFFF"/>
          <w:lang w:val="uk-UA"/>
        </w:rPr>
        <w:t xml:space="preserve">1.1.1 </w:t>
      </w:r>
      <w:r w:rsidR="001F080B" w:rsidRPr="001F080B">
        <w:rPr>
          <w:b/>
          <w:color w:val="000000"/>
          <w:sz w:val="28"/>
          <w:szCs w:val="28"/>
          <w:shd w:val="clear" w:color="auto" w:fill="FFFFFF"/>
          <w:lang w:val="uk-UA"/>
        </w:rPr>
        <w:t>Характеристика об’єкту дослідження</w:t>
      </w:r>
    </w:p>
    <w:p w:rsidR="00A85234" w:rsidRDefault="0001446D" w:rsidP="00A85234">
      <w:pPr>
        <w:spacing w:line="360" w:lineRule="auto"/>
        <w:ind w:left="-284" w:firstLine="568"/>
        <w:jc w:val="both"/>
        <w:rPr>
          <w:iCs/>
          <w:sz w:val="28"/>
          <w:szCs w:val="28"/>
          <w:lang w:val="uk-UA"/>
        </w:rPr>
      </w:pPr>
      <w:bookmarkStart w:id="2" w:name="_Toc62927437"/>
      <w:r w:rsidRPr="0001446D">
        <w:rPr>
          <w:sz w:val="28"/>
          <w:lang w:val="uk-UA"/>
        </w:rPr>
        <w:t xml:space="preserve">У дошкільному навчальному закладі №51 теплопостачання  здійснюється від зовнішніх теплових мереж. Підведення </w:t>
      </w:r>
      <w:r w:rsidR="00346F37">
        <w:rPr>
          <w:sz w:val="28"/>
          <w:lang w:val="uk-UA"/>
        </w:rPr>
        <w:t xml:space="preserve">від </w:t>
      </w:r>
      <w:r w:rsidRPr="0001446D">
        <w:rPr>
          <w:sz w:val="28"/>
          <w:lang w:val="uk-UA"/>
        </w:rPr>
        <w:t xml:space="preserve">тепломережі здійснюється у приміщення теплового пункту, який розташований безпосередньо в даному закладі на першому поверсі. </w:t>
      </w:r>
      <w:bookmarkStart w:id="3" w:name="_Toc201215460"/>
      <w:bookmarkStart w:id="4" w:name="_Toc201216337"/>
      <w:bookmarkStart w:id="5" w:name="_Toc201216444"/>
      <w:bookmarkStart w:id="6" w:name="_Toc201217533"/>
      <w:bookmarkStart w:id="7" w:name="_Toc265998"/>
      <w:bookmarkStart w:id="8" w:name="_Toc270572"/>
      <w:bookmarkStart w:id="9" w:name="_Toc595023"/>
      <w:bookmarkStart w:id="10" w:name="_Toc775533"/>
      <w:bookmarkEnd w:id="2"/>
    </w:p>
    <w:p w:rsidR="001F080B" w:rsidRPr="001F080B" w:rsidRDefault="00A85234" w:rsidP="00A85234">
      <w:pPr>
        <w:spacing w:line="360" w:lineRule="auto"/>
        <w:ind w:left="-284" w:firstLine="568"/>
        <w:jc w:val="both"/>
        <w:rPr>
          <w:b/>
          <w:sz w:val="28"/>
          <w:szCs w:val="28"/>
          <w:lang w:val="uk-UA"/>
        </w:rPr>
      </w:pPr>
      <w:r>
        <w:rPr>
          <w:iCs/>
          <w:sz w:val="28"/>
          <w:szCs w:val="28"/>
          <w:lang w:val="uk-UA"/>
        </w:rPr>
        <w:t>Товщина стін складає 0,54</w:t>
      </w:r>
      <w:r w:rsidR="00832440" w:rsidRPr="00832440">
        <w:rPr>
          <w:iCs/>
          <w:sz w:val="28"/>
          <w:szCs w:val="28"/>
          <w:lang w:val="uk-UA"/>
        </w:rPr>
        <w:t xml:space="preserve"> м з них шар цегли –</w:t>
      </w:r>
      <w:r>
        <w:rPr>
          <w:iCs/>
          <w:sz w:val="28"/>
          <w:szCs w:val="28"/>
          <w:lang w:val="uk-UA"/>
        </w:rPr>
        <w:t xml:space="preserve"> 0,51 м; вапняно-пі</w:t>
      </w:r>
      <w:r w:rsidR="00832440" w:rsidRPr="00832440">
        <w:rPr>
          <w:iCs/>
          <w:sz w:val="28"/>
          <w:szCs w:val="28"/>
          <w:lang w:val="uk-UA"/>
        </w:rPr>
        <w:t>щаного розчин</w:t>
      </w:r>
      <w:r>
        <w:rPr>
          <w:iCs/>
          <w:sz w:val="28"/>
          <w:szCs w:val="28"/>
          <w:lang w:val="uk-UA"/>
        </w:rPr>
        <w:t>у</w:t>
      </w:r>
      <w:r w:rsidR="00832440" w:rsidRPr="00832440">
        <w:rPr>
          <w:iCs/>
          <w:sz w:val="28"/>
          <w:szCs w:val="28"/>
          <w:lang w:val="uk-UA"/>
        </w:rPr>
        <w:t xml:space="preserve"> – 0,02 м; розчин цементно-піщаний  –</w:t>
      </w:r>
      <w:r w:rsidR="005E6491">
        <w:rPr>
          <w:iCs/>
          <w:sz w:val="28"/>
          <w:szCs w:val="28"/>
          <w:lang w:val="uk-UA"/>
        </w:rPr>
        <w:t xml:space="preserve"> 0,01</w:t>
      </w:r>
      <w:r w:rsidR="00832440" w:rsidRPr="00832440">
        <w:rPr>
          <w:iCs/>
          <w:sz w:val="28"/>
          <w:szCs w:val="28"/>
          <w:lang w:val="uk-UA"/>
        </w:rPr>
        <w:t xml:space="preserve"> м. Підлога складається з </w:t>
      </w:r>
      <w:r>
        <w:rPr>
          <w:iCs/>
          <w:sz w:val="28"/>
          <w:szCs w:val="28"/>
          <w:lang w:val="uk-UA"/>
        </w:rPr>
        <w:lastRenderedPageBreak/>
        <w:t>бетонної плити товщиною 0,22 м</w:t>
      </w:r>
      <w:r w:rsidR="00832440" w:rsidRPr="00832440">
        <w:rPr>
          <w:iCs/>
          <w:sz w:val="28"/>
          <w:szCs w:val="28"/>
          <w:lang w:val="uk-UA"/>
        </w:rPr>
        <w:t>, цементної стяжки</w:t>
      </w:r>
      <w:r>
        <w:rPr>
          <w:iCs/>
          <w:sz w:val="28"/>
          <w:szCs w:val="28"/>
          <w:lang w:val="uk-UA"/>
        </w:rPr>
        <w:t xml:space="preserve"> завтовшки – 0,05 м і</w:t>
      </w:r>
      <w:r w:rsidR="00832440" w:rsidRPr="00832440">
        <w:rPr>
          <w:iCs/>
          <w:sz w:val="28"/>
          <w:szCs w:val="28"/>
          <w:lang w:val="uk-UA"/>
        </w:rPr>
        <w:t xml:space="preserve"> плитки. Світлопрозорі конструкції являють собою 62 металопластикові вікна та п</w:t>
      </w:r>
      <w:r w:rsidR="00832440" w:rsidRPr="00832440">
        <w:rPr>
          <w:iCs/>
          <w:sz w:val="28"/>
          <w:szCs w:val="28"/>
        </w:rPr>
        <w:t>’ять</w:t>
      </w:r>
      <w:r w:rsidR="00832440" w:rsidRPr="00832440">
        <w:rPr>
          <w:iCs/>
          <w:sz w:val="28"/>
          <w:szCs w:val="28"/>
          <w:lang w:val="uk-UA"/>
        </w:rPr>
        <w:t xml:space="preserve"> у дерев</w:t>
      </w:r>
      <w:r w:rsidR="00832440" w:rsidRPr="00832440">
        <w:rPr>
          <w:iCs/>
          <w:sz w:val="28"/>
          <w:szCs w:val="28"/>
        </w:rPr>
        <w:t>’ян</w:t>
      </w:r>
      <w:r w:rsidR="00832440" w:rsidRPr="00832440">
        <w:rPr>
          <w:iCs/>
          <w:sz w:val="28"/>
          <w:szCs w:val="28"/>
          <w:lang w:val="uk-UA"/>
        </w:rPr>
        <w:t xml:space="preserve">ій рамі. </w:t>
      </w:r>
      <w:r w:rsidR="00832440" w:rsidRPr="00832440">
        <w:rPr>
          <w:sz w:val="28"/>
          <w:szCs w:val="28"/>
          <w:lang w:val="uk-UA"/>
        </w:rPr>
        <w:t xml:space="preserve">Дах скатний, знаходиться безпосередньо над всією будівлею. Перекриття даху виконано з </w:t>
      </w:r>
      <w:r>
        <w:rPr>
          <w:sz w:val="28"/>
          <w:szCs w:val="28"/>
          <w:lang w:val="uk-UA"/>
        </w:rPr>
        <w:t xml:space="preserve">соснової дошки товщиною 0,025 м і </w:t>
      </w:r>
      <w:r>
        <w:rPr>
          <w:iCs/>
          <w:sz w:val="28"/>
          <w:szCs w:val="28"/>
          <w:lang w:val="uk-UA"/>
        </w:rPr>
        <w:t>вапняно-пі</w:t>
      </w:r>
      <w:r w:rsidRPr="00832440">
        <w:rPr>
          <w:iCs/>
          <w:sz w:val="28"/>
          <w:szCs w:val="28"/>
          <w:lang w:val="uk-UA"/>
        </w:rPr>
        <w:t>щаного розчин</w:t>
      </w:r>
      <w:r>
        <w:rPr>
          <w:iCs/>
          <w:sz w:val="28"/>
          <w:szCs w:val="28"/>
          <w:lang w:val="uk-UA"/>
        </w:rPr>
        <w:t>у</w:t>
      </w:r>
      <w:r w:rsidRPr="00832440">
        <w:rPr>
          <w:iCs/>
          <w:sz w:val="28"/>
          <w:szCs w:val="28"/>
          <w:lang w:val="uk-UA"/>
        </w:rPr>
        <w:t xml:space="preserve"> –</w:t>
      </w:r>
      <w:r>
        <w:rPr>
          <w:iCs/>
          <w:sz w:val="28"/>
          <w:szCs w:val="28"/>
          <w:lang w:val="uk-UA"/>
        </w:rPr>
        <w:t xml:space="preserve"> 0,05</w:t>
      </w:r>
      <w:r w:rsidRPr="00832440">
        <w:rPr>
          <w:iCs/>
          <w:sz w:val="28"/>
          <w:szCs w:val="28"/>
          <w:lang w:val="uk-UA"/>
        </w:rPr>
        <w:t xml:space="preserve"> м</w:t>
      </w:r>
      <w:r>
        <w:rPr>
          <w:sz w:val="28"/>
          <w:szCs w:val="28"/>
          <w:lang w:val="uk-UA"/>
        </w:rPr>
        <w:t xml:space="preserve">, </w:t>
      </w:r>
      <w:r w:rsidR="00832440" w:rsidRPr="00832440">
        <w:rPr>
          <w:sz w:val="28"/>
          <w:szCs w:val="28"/>
          <w:lang w:val="uk-UA"/>
        </w:rPr>
        <w:t>азбестоцементні хвилясті листи лежать на дерев’ян</w:t>
      </w:r>
      <w:r>
        <w:rPr>
          <w:sz w:val="28"/>
          <w:szCs w:val="28"/>
          <w:lang w:val="uk-UA"/>
        </w:rPr>
        <w:t xml:space="preserve">их лагах. Площа </w:t>
      </w:r>
      <w:r w:rsidR="005E6491">
        <w:rPr>
          <w:sz w:val="28"/>
          <w:szCs w:val="28"/>
          <w:lang w:val="uk-UA"/>
        </w:rPr>
        <w:t xml:space="preserve">прекриття </w:t>
      </w:r>
      <w:r>
        <w:rPr>
          <w:sz w:val="28"/>
          <w:szCs w:val="28"/>
          <w:lang w:val="uk-UA"/>
        </w:rPr>
        <w:t xml:space="preserve">даху складає </w:t>
      </w:r>
      <w:r w:rsidR="00832440" w:rsidRPr="00832440">
        <w:rPr>
          <w:sz w:val="28"/>
          <w:szCs w:val="28"/>
          <w:lang w:val="uk-UA"/>
        </w:rPr>
        <w:t>518 м</w:t>
      </w:r>
      <w:r w:rsidR="00832440" w:rsidRPr="00832440">
        <w:rPr>
          <w:sz w:val="28"/>
          <w:szCs w:val="28"/>
          <w:vertAlign w:val="superscript"/>
          <w:lang w:val="uk-UA"/>
        </w:rPr>
        <w:t>2</w:t>
      </w:r>
      <w:r w:rsidR="00832440" w:rsidRPr="00832440">
        <w:rPr>
          <w:sz w:val="28"/>
          <w:szCs w:val="28"/>
          <w:lang w:val="uk-UA"/>
        </w:rPr>
        <w:t>.</w:t>
      </w:r>
    </w:p>
    <w:bookmarkEnd w:id="3"/>
    <w:bookmarkEnd w:id="4"/>
    <w:bookmarkEnd w:id="5"/>
    <w:bookmarkEnd w:id="6"/>
    <w:p w:rsidR="001F080B" w:rsidRPr="009C470A" w:rsidRDefault="00A85234" w:rsidP="009C470A">
      <w:pPr>
        <w:numPr>
          <w:ilvl w:val="1"/>
          <w:numId w:val="0"/>
        </w:numPr>
        <w:tabs>
          <w:tab w:val="left" w:pos="-285"/>
        </w:tabs>
        <w:spacing w:before="240" w:after="240" w:line="360" w:lineRule="auto"/>
        <w:ind w:left="-284" w:right="-114" w:firstLine="568"/>
        <w:rPr>
          <w:b/>
          <w:color w:val="000000"/>
          <w:sz w:val="28"/>
          <w:szCs w:val="28"/>
          <w:lang w:val="uk-UA"/>
        </w:rPr>
      </w:pPr>
      <w:r>
        <w:rPr>
          <w:b/>
          <w:color w:val="000000"/>
          <w:sz w:val="28"/>
          <w:szCs w:val="28"/>
          <w:lang w:val="uk-UA"/>
        </w:rPr>
        <w:t xml:space="preserve">1.2 </w:t>
      </w:r>
      <w:r w:rsidR="009C470A">
        <w:rPr>
          <w:b/>
          <w:color w:val="000000"/>
          <w:sz w:val="28"/>
          <w:szCs w:val="28"/>
          <w:lang w:val="uk-UA"/>
        </w:rPr>
        <w:t>Річне споживання енергоносіїв</w:t>
      </w:r>
    </w:p>
    <w:p w:rsidR="00887E19" w:rsidRPr="00887E19" w:rsidRDefault="00887E19" w:rsidP="009C470A">
      <w:pPr>
        <w:shd w:val="clear" w:color="auto" w:fill="FFFFFF"/>
        <w:tabs>
          <w:tab w:val="left" w:pos="-285"/>
        </w:tabs>
        <w:spacing w:line="360" w:lineRule="auto"/>
        <w:ind w:left="-284" w:right="-114" w:firstLine="568"/>
        <w:jc w:val="both"/>
        <w:rPr>
          <w:sz w:val="28"/>
          <w:szCs w:val="28"/>
          <w:lang w:val="uk-UA"/>
        </w:rPr>
      </w:pPr>
      <w:bookmarkStart w:id="11" w:name="_Toc201215461"/>
      <w:bookmarkStart w:id="12" w:name="_Toc201216338"/>
      <w:bookmarkStart w:id="13" w:name="_Toc201216445"/>
      <w:bookmarkStart w:id="14" w:name="_Toc201217534"/>
      <w:bookmarkEnd w:id="7"/>
      <w:bookmarkEnd w:id="8"/>
      <w:bookmarkEnd w:id="9"/>
      <w:bookmarkEnd w:id="10"/>
      <w:r w:rsidRPr="00887E19">
        <w:rPr>
          <w:sz w:val="28"/>
          <w:szCs w:val="28"/>
          <w:lang w:val="uk-UA"/>
        </w:rPr>
        <w:t>Споживання електричної та теплової енергій і вод</w:t>
      </w:r>
      <w:r w:rsidR="0023602E">
        <w:rPr>
          <w:sz w:val="28"/>
          <w:szCs w:val="28"/>
          <w:lang w:val="uk-UA"/>
        </w:rPr>
        <w:t>и за останні три роки (2015, 2016 та 2017</w:t>
      </w:r>
      <w:r w:rsidRPr="00887E19">
        <w:rPr>
          <w:sz w:val="28"/>
          <w:szCs w:val="28"/>
          <w:lang w:val="uk-UA"/>
        </w:rPr>
        <w:t>) покажемо у таблиця</w:t>
      </w:r>
      <w:r w:rsidRPr="009C470A">
        <w:rPr>
          <w:sz w:val="28"/>
          <w:szCs w:val="28"/>
          <w:lang w:val="uk-UA"/>
        </w:rPr>
        <w:t>х</w:t>
      </w:r>
      <w:r w:rsidR="009C470A">
        <w:rPr>
          <w:sz w:val="28"/>
          <w:szCs w:val="28"/>
          <w:lang w:val="uk-UA"/>
        </w:rPr>
        <w:t xml:space="preserve"> 1.2.1</w:t>
      </w:r>
      <w:r w:rsidRPr="00887E19">
        <w:rPr>
          <w:sz w:val="28"/>
          <w:szCs w:val="28"/>
          <w:lang w:val="uk-UA"/>
        </w:rPr>
        <w:t>, 1.2</w:t>
      </w:r>
      <w:r w:rsidR="009C470A">
        <w:rPr>
          <w:sz w:val="28"/>
          <w:szCs w:val="28"/>
          <w:lang w:val="uk-UA"/>
        </w:rPr>
        <w:t>.2</w:t>
      </w:r>
      <w:r w:rsidRPr="00887E19">
        <w:rPr>
          <w:sz w:val="28"/>
          <w:szCs w:val="28"/>
          <w:lang w:val="uk-UA"/>
        </w:rPr>
        <w:t xml:space="preserve"> та 1.</w:t>
      </w:r>
      <w:r w:rsidR="009C470A">
        <w:rPr>
          <w:sz w:val="28"/>
          <w:szCs w:val="28"/>
          <w:lang w:val="uk-UA"/>
        </w:rPr>
        <w:t>2.</w:t>
      </w:r>
      <w:r w:rsidRPr="00887E19">
        <w:rPr>
          <w:sz w:val="28"/>
          <w:szCs w:val="28"/>
          <w:lang w:val="uk-UA"/>
        </w:rPr>
        <w:t>3.</w:t>
      </w:r>
    </w:p>
    <w:p w:rsidR="00887E19" w:rsidRPr="00887E19" w:rsidRDefault="009C470A" w:rsidP="009C470A">
      <w:pPr>
        <w:shd w:val="clear" w:color="auto" w:fill="FFFFFF"/>
        <w:tabs>
          <w:tab w:val="left" w:pos="-285"/>
        </w:tabs>
        <w:spacing w:line="360" w:lineRule="auto"/>
        <w:ind w:left="-284" w:right="-114" w:firstLine="568"/>
        <w:jc w:val="both"/>
        <w:rPr>
          <w:sz w:val="28"/>
          <w:szCs w:val="28"/>
          <w:lang w:val="uk-UA"/>
        </w:rPr>
      </w:pPr>
      <w:r>
        <w:rPr>
          <w:sz w:val="28"/>
          <w:szCs w:val="28"/>
          <w:lang w:val="uk-UA"/>
        </w:rPr>
        <w:t>Таблиця 1.2.1</w:t>
      </w:r>
      <w:r w:rsidR="00887E19" w:rsidRPr="00887E19">
        <w:rPr>
          <w:sz w:val="28"/>
          <w:szCs w:val="28"/>
          <w:lang w:val="uk-UA"/>
        </w:rPr>
        <w:t xml:space="preserve"> – Річне спожив</w:t>
      </w:r>
      <w:r>
        <w:rPr>
          <w:sz w:val="28"/>
          <w:szCs w:val="28"/>
          <w:lang w:val="uk-UA"/>
        </w:rPr>
        <w:t>ання електричної енергії за 2015-2017</w:t>
      </w:r>
      <w:r w:rsidR="00887E19" w:rsidRPr="00887E19">
        <w:rPr>
          <w:sz w:val="28"/>
          <w:szCs w:val="28"/>
          <w:lang w:val="uk-UA"/>
        </w:rPr>
        <w:t xml:space="preserve"> роки</w:t>
      </w:r>
    </w:p>
    <w:tbl>
      <w:tblPr>
        <w:tblpPr w:leftFromText="180" w:rightFromText="180" w:vertAnchor="text" w:horzAnchor="margin" w:tblpXSpec="center" w:tblpY="89"/>
        <w:tblW w:w="9495" w:type="dxa"/>
        <w:tblLayout w:type="fixed"/>
        <w:tblLook w:val="04A0" w:firstRow="1" w:lastRow="0" w:firstColumn="1" w:lastColumn="0" w:noHBand="0" w:noVBand="1"/>
      </w:tblPr>
      <w:tblGrid>
        <w:gridCol w:w="1526"/>
        <w:gridCol w:w="1559"/>
        <w:gridCol w:w="1138"/>
        <w:gridCol w:w="1414"/>
        <w:gridCol w:w="1275"/>
        <w:gridCol w:w="1276"/>
        <w:gridCol w:w="1307"/>
      </w:tblGrid>
      <w:tr w:rsidR="00887E19" w:rsidRPr="009C470A" w:rsidTr="000C687D">
        <w:trPr>
          <w:trHeight w:val="340"/>
        </w:trPr>
        <w:tc>
          <w:tcPr>
            <w:tcW w:w="9495"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887E19" w:rsidRPr="009C470A" w:rsidRDefault="00887E19" w:rsidP="009C470A">
            <w:pPr>
              <w:shd w:val="clear" w:color="auto" w:fill="FFFFFF"/>
              <w:tabs>
                <w:tab w:val="left" w:pos="-285"/>
              </w:tabs>
              <w:ind w:left="-285" w:right="-114" w:firstLine="709"/>
              <w:jc w:val="center"/>
              <w:rPr>
                <w:b/>
                <w:bCs/>
                <w:lang w:val="uk-UA"/>
              </w:rPr>
            </w:pPr>
            <w:r w:rsidRPr="009C470A">
              <w:rPr>
                <w:b/>
                <w:bCs/>
                <w:lang w:val="uk-UA"/>
              </w:rPr>
              <w:t>Електроенергія</w:t>
            </w:r>
          </w:p>
        </w:tc>
      </w:tr>
      <w:tr w:rsidR="00887E19" w:rsidRPr="009C470A" w:rsidTr="000C687D">
        <w:trPr>
          <w:trHeight w:val="340"/>
        </w:trPr>
        <w:tc>
          <w:tcPr>
            <w:tcW w:w="1526" w:type="dxa"/>
            <w:vMerge w:val="restart"/>
            <w:tcBorders>
              <w:top w:val="nil"/>
              <w:left w:val="single" w:sz="8" w:space="0" w:color="auto"/>
              <w:bottom w:val="single" w:sz="4" w:space="0" w:color="000000"/>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rPr>
                <w:lang w:val="uk-UA"/>
              </w:rPr>
            </w:pPr>
            <w:r w:rsidRPr="009C470A">
              <w:rPr>
                <w:lang w:val="uk-UA"/>
              </w:rPr>
              <w:t>Місяці</w:t>
            </w:r>
          </w:p>
        </w:tc>
        <w:tc>
          <w:tcPr>
            <w:tcW w:w="2697" w:type="dxa"/>
            <w:gridSpan w:val="2"/>
            <w:tcBorders>
              <w:top w:val="single" w:sz="4" w:space="0" w:color="auto"/>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285"/>
              </w:tabs>
              <w:ind w:left="-285" w:right="-114" w:firstLine="709"/>
              <w:jc w:val="center"/>
              <w:rPr>
                <w:b/>
                <w:bCs/>
                <w:lang w:val="uk-UA"/>
              </w:rPr>
            </w:pPr>
            <w:r w:rsidRPr="009C470A">
              <w:rPr>
                <w:b/>
                <w:bCs/>
                <w:lang w:val="uk-UA"/>
              </w:rPr>
              <w:t>2015</w:t>
            </w:r>
          </w:p>
        </w:tc>
        <w:tc>
          <w:tcPr>
            <w:tcW w:w="2689" w:type="dxa"/>
            <w:gridSpan w:val="2"/>
            <w:tcBorders>
              <w:top w:val="single" w:sz="4" w:space="0" w:color="auto"/>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285"/>
              </w:tabs>
              <w:ind w:left="-285" w:right="-114" w:firstLine="709"/>
              <w:jc w:val="center"/>
              <w:rPr>
                <w:b/>
                <w:bCs/>
                <w:lang w:val="uk-UA"/>
              </w:rPr>
            </w:pPr>
            <w:r w:rsidRPr="009C470A">
              <w:rPr>
                <w:b/>
                <w:bCs/>
                <w:lang w:val="uk-UA"/>
              </w:rPr>
              <w:t>2016</w:t>
            </w:r>
          </w:p>
        </w:tc>
        <w:tc>
          <w:tcPr>
            <w:tcW w:w="2583" w:type="dxa"/>
            <w:gridSpan w:val="2"/>
            <w:tcBorders>
              <w:top w:val="single" w:sz="4" w:space="0" w:color="auto"/>
              <w:left w:val="nil"/>
              <w:bottom w:val="single" w:sz="4" w:space="0" w:color="auto"/>
              <w:right w:val="single" w:sz="8" w:space="0" w:color="000000"/>
            </w:tcBorders>
            <w:shd w:val="clear" w:color="auto" w:fill="auto"/>
            <w:noWrap/>
            <w:vAlign w:val="center"/>
            <w:hideMark/>
          </w:tcPr>
          <w:p w:rsidR="00887E19" w:rsidRPr="009C470A" w:rsidRDefault="00887E19" w:rsidP="009C470A">
            <w:pPr>
              <w:shd w:val="clear" w:color="auto" w:fill="FFFFFF"/>
              <w:tabs>
                <w:tab w:val="left" w:pos="-285"/>
              </w:tabs>
              <w:ind w:left="-285" w:right="-114" w:firstLine="709"/>
              <w:jc w:val="center"/>
              <w:rPr>
                <w:b/>
                <w:bCs/>
                <w:lang w:val="uk-UA"/>
              </w:rPr>
            </w:pPr>
            <w:r w:rsidRPr="009C470A">
              <w:rPr>
                <w:b/>
                <w:bCs/>
                <w:lang w:val="uk-UA"/>
              </w:rPr>
              <w:t>2017</w:t>
            </w:r>
          </w:p>
        </w:tc>
      </w:tr>
      <w:tr w:rsidR="00887E19" w:rsidRPr="009C470A" w:rsidTr="000C687D">
        <w:trPr>
          <w:trHeight w:val="340"/>
        </w:trPr>
        <w:tc>
          <w:tcPr>
            <w:tcW w:w="1526" w:type="dxa"/>
            <w:vMerge/>
            <w:tcBorders>
              <w:top w:val="nil"/>
              <w:left w:val="single" w:sz="8" w:space="0" w:color="auto"/>
              <w:bottom w:val="single" w:sz="4" w:space="0" w:color="000000"/>
              <w:right w:val="single" w:sz="4" w:space="0" w:color="auto"/>
            </w:tcBorders>
            <w:vAlign w:val="center"/>
            <w:hideMark/>
          </w:tcPr>
          <w:p w:rsidR="00887E19" w:rsidRPr="009C470A" w:rsidRDefault="00887E19" w:rsidP="009C470A">
            <w:pPr>
              <w:shd w:val="clear" w:color="auto" w:fill="FFFFFF"/>
              <w:tabs>
                <w:tab w:val="left" w:pos="0"/>
              </w:tabs>
              <w:spacing w:line="360" w:lineRule="auto"/>
              <w:ind w:left="-108" w:right="-114"/>
              <w:jc w:val="center"/>
              <w:rPr>
                <w:lang w:val="uk-UA"/>
              </w:rPr>
            </w:pP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rPr>
                <w:lang w:val="uk-UA"/>
              </w:rPr>
            </w:pPr>
            <w:r w:rsidRPr="009C470A">
              <w:rPr>
                <w:lang w:val="uk-UA"/>
              </w:rPr>
              <w:t>кВт∙год</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285"/>
              </w:tabs>
              <w:ind w:left="-285" w:right="-114" w:firstLine="35"/>
              <w:jc w:val="center"/>
              <w:rPr>
                <w:lang w:val="uk-UA"/>
              </w:rPr>
            </w:pPr>
            <w:r w:rsidRPr="009C470A">
              <w:rPr>
                <w:lang w:val="uk-UA"/>
              </w:rPr>
              <w:t>грн</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rPr>
                <w:lang w:val="uk-UA"/>
              </w:rPr>
              <w:t>кВт</w:t>
            </w:r>
            <w:r w:rsidRPr="009C470A">
              <w:t>∙год</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грн</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кВт∙год</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0C687D" w:rsidP="009C470A">
            <w:pPr>
              <w:shd w:val="clear" w:color="auto" w:fill="FFFFFF"/>
              <w:tabs>
                <w:tab w:val="left" w:pos="0"/>
              </w:tabs>
              <w:ind w:left="-108" w:right="-114"/>
              <w:jc w:val="center"/>
            </w:pPr>
            <w:r w:rsidRPr="009C470A">
              <w:t>Г</w:t>
            </w:r>
            <w:r w:rsidR="00887E19" w:rsidRPr="009C470A">
              <w:t>рн</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Січень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1860,00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2304,32</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1755,00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2782,24</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2085,00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3976,68</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Лютий</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2340,00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2898,98</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2325,00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3685,86</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2085,00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3976,68</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Березень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1965,00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2434,39</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1710,00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2846,53</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1785,00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3404,50</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Квітень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1755,00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2174,23</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1575,00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2648,08</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1920,00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3661,98</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Травень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840,00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1090,66</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1350,00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2243,70</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1095,00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2213,84</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Червень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1170,00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1592,00</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1455,00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2497,66</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1830,00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3699,82</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Липень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675,00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960,74</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990,00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1784,38</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585,00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1279,39</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Серпень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60,00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85,40</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60,00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108,14</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105,00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226,52</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Вересень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1290,00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1909,46</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570,00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1027,37</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870,00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1876,91</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Жовтень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1830,00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2708,77</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1440,00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2627,94</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1305,00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3084,86</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Листопад</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2535,00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3752,32</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1980,00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3613,42</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751,00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1775,28</w:t>
            </w:r>
          </w:p>
        </w:tc>
      </w:tr>
      <w:tr w:rsidR="00887E19" w:rsidRPr="009C470A" w:rsidTr="000C687D">
        <w:trPr>
          <w:trHeight w:val="340"/>
        </w:trPr>
        <w:tc>
          <w:tcPr>
            <w:tcW w:w="1526" w:type="dxa"/>
            <w:tcBorders>
              <w:top w:val="nil"/>
              <w:left w:val="single" w:sz="8" w:space="0" w:color="auto"/>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Грудень</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2475,00</w:t>
            </w:r>
          </w:p>
        </w:tc>
        <w:tc>
          <w:tcPr>
            <w:tcW w:w="1138"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3736,86</w:t>
            </w:r>
          </w:p>
        </w:tc>
        <w:tc>
          <w:tcPr>
            <w:tcW w:w="1414"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2055,00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3750,29</w:t>
            </w:r>
          </w:p>
        </w:tc>
        <w:tc>
          <w:tcPr>
            <w:tcW w:w="1276" w:type="dxa"/>
            <w:tcBorders>
              <w:top w:val="nil"/>
              <w:left w:val="nil"/>
              <w:bottom w:val="single" w:sz="4"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2679,00</w:t>
            </w:r>
          </w:p>
        </w:tc>
        <w:tc>
          <w:tcPr>
            <w:tcW w:w="1307" w:type="dxa"/>
            <w:tcBorders>
              <w:top w:val="nil"/>
              <w:left w:val="nil"/>
              <w:bottom w:val="single" w:sz="4"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6332,83</w:t>
            </w:r>
          </w:p>
        </w:tc>
      </w:tr>
      <w:tr w:rsidR="00887E19" w:rsidRPr="009C470A" w:rsidTr="000C687D">
        <w:trPr>
          <w:cantSplit/>
          <w:trHeight w:val="340"/>
        </w:trPr>
        <w:tc>
          <w:tcPr>
            <w:tcW w:w="1526" w:type="dxa"/>
            <w:tcBorders>
              <w:top w:val="nil"/>
              <w:left w:val="single" w:sz="8" w:space="0" w:color="auto"/>
              <w:bottom w:val="single" w:sz="8"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w:t>
            </w:r>
          </w:p>
        </w:tc>
        <w:tc>
          <w:tcPr>
            <w:tcW w:w="1559" w:type="dxa"/>
            <w:tcBorders>
              <w:top w:val="nil"/>
              <w:left w:val="nil"/>
              <w:bottom w:val="single" w:sz="8"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rPr>
                <w:bCs/>
              </w:rPr>
            </w:pPr>
            <w:r w:rsidRPr="009C470A">
              <w:rPr>
                <w:bCs/>
              </w:rPr>
              <w:t>18795,00</w:t>
            </w:r>
          </w:p>
        </w:tc>
        <w:tc>
          <w:tcPr>
            <w:tcW w:w="1138" w:type="dxa"/>
            <w:tcBorders>
              <w:top w:val="nil"/>
              <w:left w:val="nil"/>
              <w:bottom w:val="single" w:sz="8"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25648,13</w:t>
            </w:r>
          </w:p>
        </w:tc>
        <w:tc>
          <w:tcPr>
            <w:tcW w:w="1414" w:type="dxa"/>
            <w:tcBorders>
              <w:top w:val="nil"/>
              <w:left w:val="nil"/>
              <w:bottom w:val="single" w:sz="8"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17265,00</w:t>
            </w:r>
          </w:p>
        </w:tc>
        <w:tc>
          <w:tcPr>
            <w:tcW w:w="1275" w:type="dxa"/>
            <w:tcBorders>
              <w:top w:val="nil"/>
              <w:left w:val="nil"/>
              <w:bottom w:val="single" w:sz="8"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29615,61</w:t>
            </w:r>
          </w:p>
        </w:tc>
        <w:tc>
          <w:tcPr>
            <w:tcW w:w="1276" w:type="dxa"/>
            <w:tcBorders>
              <w:top w:val="nil"/>
              <w:left w:val="nil"/>
              <w:bottom w:val="single" w:sz="8" w:space="0" w:color="auto"/>
              <w:right w:val="single" w:sz="4"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17095,00</w:t>
            </w:r>
          </w:p>
        </w:tc>
        <w:tc>
          <w:tcPr>
            <w:tcW w:w="1307" w:type="dxa"/>
            <w:tcBorders>
              <w:top w:val="nil"/>
              <w:left w:val="nil"/>
              <w:bottom w:val="single" w:sz="8" w:space="0" w:color="auto"/>
              <w:right w:val="single" w:sz="8" w:space="0" w:color="auto"/>
            </w:tcBorders>
            <w:shd w:val="clear" w:color="auto" w:fill="auto"/>
            <w:noWrap/>
            <w:vAlign w:val="center"/>
            <w:hideMark/>
          </w:tcPr>
          <w:p w:rsidR="00887E19" w:rsidRPr="009C470A" w:rsidRDefault="00887E19" w:rsidP="009C470A">
            <w:pPr>
              <w:shd w:val="clear" w:color="auto" w:fill="FFFFFF"/>
              <w:tabs>
                <w:tab w:val="left" w:pos="0"/>
              </w:tabs>
              <w:ind w:left="-108" w:right="-114"/>
              <w:jc w:val="center"/>
            </w:pPr>
            <w:r w:rsidRPr="009C470A">
              <w:t>35509,29</w:t>
            </w:r>
          </w:p>
        </w:tc>
      </w:tr>
    </w:tbl>
    <w:p w:rsidR="000C687D" w:rsidRPr="003C45ED" w:rsidRDefault="000C687D" w:rsidP="00346F37">
      <w:pPr>
        <w:shd w:val="clear" w:color="auto" w:fill="FFFFFF"/>
        <w:tabs>
          <w:tab w:val="left" w:pos="-285"/>
        </w:tabs>
        <w:spacing w:before="240" w:line="360" w:lineRule="auto"/>
        <w:ind w:left="-285" w:right="-114" w:firstLine="569"/>
        <w:jc w:val="both"/>
        <w:rPr>
          <w:sz w:val="28"/>
          <w:szCs w:val="28"/>
          <w:lang w:val="uk-UA"/>
        </w:rPr>
      </w:pPr>
      <w:r w:rsidRPr="00887E19">
        <w:rPr>
          <w:sz w:val="28"/>
          <w:szCs w:val="28"/>
          <w:lang w:val="uk-UA"/>
        </w:rPr>
        <w:t xml:space="preserve">Використання електроенергії відбувається для побутових потреб, для освітлення, для живлення офісної техніки та обігрівачів. </w:t>
      </w:r>
      <w:r w:rsidRPr="009C470A">
        <w:rPr>
          <w:sz w:val="28"/>
          <w:szCs w:val="28"/>
          <w:lang w:val="uk-UA"/>
        </w:rPr>
        <w:t>Сп</w:t>
      </w:r>
      <w:r w:rsidRPr="00887E19">
        <w:rPr>
          <w:sz w:val="28"/>
          <w:szCs w:val="28"/>
        </w:rPr>
        <w:t xml:space="preserve">оживання електроенергії </w:t>
      </w:r>
      <w:r w:rsidRPr="00887E19">
        <w:rPr>
          <w:sz w:val="28"/>
          <w:szCs w:val="28"/>
          <w:lang w:val="uk-UA"/>
        </w:rPr>
        <w:t>напротязі</w:t>
      </w:r>
      <w:r w:rsidRPr="00887E19">
        <w:rPr>
          <w:sz w:val="28"/>
          <w:szCs w:val="28"/>
        </w:rPr>
        <w:t xml:space="preserve"> </w:t>
      </w:r>
      <w:r>
        <w:rPr>
          <w:sz w:val="28"/>
          <w:szCs w:val="28"/>
          <w:lang w:val="uk-UA"/>
        </w:rPr>
        <w:t>2015</w:t>
      </w:r>
      <w:r w:rsidRPr="00887E19">
        <w:rPr>
          <w:sz w:val="28"/>
          <w:szCs w:val="28"/>
          <w:lang w:val="uk-UA"/>
        </w:rPr>
        <w:t>-20</w:t>
      </w:r>
      <w:r>
        <w:rPr>
          <w:sz w:val="28"/>
          <w:szCs w:val="28"/>
          <w:lang w:val="uk-UA"/>
        </w:rPr>
        <w:t>17</w:t>
      </w:r>
      <w:r w:rsidRPr="00887E19">
        <w:rPr>
          <w:sz w:val="28"/>
          <w:szCs w:val="28"/>
        </w:rPr>
        <w:t xml:space="preserve"> років варіюється в залежності від погодних умов.</w:t>
      </w:r>
      <w:r w:rsidRPr="00887E19">
        <w:rPr>
          <w:sz w:val="28"/>
          <w:szCs w:val="28"/>
          <w:lang w:val="uk-UA"/>
        </w:rPr>
        <w:t xml:space="preserve"> Можно побачити</w:t>
      </w:r>
      <w:r w:rsidRPr="00887E19">
        <w:rPr>
          <w:sz w:val="28"/>
          <w:szCs w:val="28"/>
        </w:rPr>
        <w:t xml:space="preserve">, що пік споживання електроенергії </w:t>
      </w:r>
      <w:r w:rsidRPr="00887E19">
        <w:rPr>
          <w:sz w:val="28"/>
          <w:szCs w:val="28"/>
          <w:lang w:val="uk-UA"/>
        </w:rPr>
        <w:t xml:space="preserve">в </w:t>
      </w:r>
      <w:r>
        <w:rPr>
          <w:sz w:val="28"/>
          <w:szCs w:val="28"/>
        </w:rPr>
        <w:t xml:space="preserve"> грудні 201</w:t>
      </w:r>
      <w:r>
        <w:rPr>
          <w:sz w:val="28"/>
          <w:szCs w:val="28"/>
          <w:lang w:val="uk-UA"/>
        </w:rPr>
        <w:t>7</w:t>
      </w:r>
      <w:r w:rsidRPr="00887E19">
        <w:rPr>
          <w:sz w:val="28"/>
          <w:szCs w:val="28"/>
        </w:rPr>
        <w:t xml:space="preserve"> року, коли</w:t>
      </w:r>
      <w:r w:rsidRPr="00887E19">
        <w:rPr>
          <w:sz w:val="28"/>
          <w:szCs w:val="28"/>
          <w:lang w:val="uk-UA"/>
        </w:rPr>
        <w:t xml:space="preserve"> змінилися погодні умови і температура повітра значно понизилась</w:t>
      </w:r>
      <w:r w:rsidRPr="00887E19">
        <w:rPr>
          <w:sz w:val="28"/>
          <w:szCs w:val="28"/>
        </w:rPr>
        <w:t xml:space="preserve">. </w:t>
      </w:r>
      <w:r w:rsidRPr="00887E19">
        <w:rPr>
          <w:sz w:val="28"/>
          <w:szCs w:val="28"/>
          <w:lang w:val="uk-UA"/>
        </w:rPr>
        <w:t>У</w:t>
      </w:r>
      <w:r w:rsidRPr="00887E19">
        <w:rPr>
          <w:sz w:val="28"/>
          <w:szCs w:val="28"/>
        </w:rPr>
        <w:t xml:space="preserve"> липні </w:t>
      </w:r>
      <w:r w:rsidRPr="00887E19">
        <w:rPr>
          <w:sz w:val="28"/>
          <w:szCs w:val="28"/>
          <w:lang w:val="uk-UA"/>
        </w:rPr>
        <w:lastRenderedPageBreak/>
        <w:t>та</w:t>
      </w:r>
      <w:r w:rsidRPr="00887E19">
        <w:rPr>
          <w:sz w:val="28"/>
          <w:szCs w:val="28"/>
        </w:rPr>
        <w:t xml:space="preserve"> серпні </w:t>
      </w:r>
      <w:r w:rsidRPr="00887E19">
        <w:rPr>
          <w:sz w:val="28"/>
          <w:szCs w:val="28"/>
          <w:lang w:val="uk-UA"/>
        </w:rPr>
        <w:t>нижче</w:t>
      </w:r>
      <w:r w:rsidRPr="00887E19">
        <w:rPr>
          <w:sz w:val="28"/>
          <w:szCs w:val="28"/>
        </w:rPr>
        <w:t xml:space="preserve"> споживання електричної енергії</w:t>
      </w:r>
      <w:r w:rsidRPr="00887E19">
        <w:rPr>
          <w:sz w:val="28"/>
          <w:szCs w:val="28"/>
          <w:lang w:val="uk-UA"/>
        </w:rPr>
        <w:t xml:space="preserve">, яке </w:t>
      </w:r>
      <w:r w:rsidRPr="00887E19">
        <w:rPr>
          <w:sz w:val="28"/>
          <w:szCs w:val="28"/>
        </w:rPr>
        <w:t xml:space="preserve"> пов’язане з тим, що у </w:t>
      </w:r>
      <w:r w:rsidRPr="00887E19">
        <w:rPr>
          <w:sz w:val="28"/>
          <w:szCs w:val="28"/>
          <w:lang w:val="uk-UA"/>
        </w:rPr>
        <w:t xml:space="preserve">садочку </w:t>
      </w:r>
      <w:r w:rsidRPr="00887E19">
        <w:rPr>
          <w:sz w:val="28"/>
          <w:szCs w:val="28"/>
        </w:rPr>
        <w:t>період канікул.</w:t>
      </w:r>
    </w:p>
    <w:p w:rsidR="00887E19" w:rsidRPr="00887E19" w:rsidRDefault="000C687D" w:rsidP="003C45ED">
      <w:pPr>
        <w:shd w:val="clear" w:color="auto" w:fill="FFFFFF"/>
        <w:tabs>
          <w:tab w:val="left" w:pos="-285"/>
        </w:tabs>
        <w:spacing w:line="360" w:lineRule="auto"/>
        <w:ind w:left="-285" w:right="-114" w:firstLine="1"/>
        <w:jc w:val="center"/>
        <w:rPr>
          <w:b/>
          <w:sz w:val="28"/>
          <w:szCs w:val="28"/>
          <w:lang w:val="uk-UA"/>
        </w:rPr>
      </w:pPr>
      <w:r w:rsidRPr="00887E19">
        <w:rPr>
          <w:b/>
          <w:noProof/>
          <w:sz w:val="28"/>
          <w:szCs w:val="28"/>
        </w:rPr>
        <w:drawing>
          <wp:inline distT="0" distB="0" distL="0" distR="0" wp14:anchorId="2B93425A" wp14:editId="4B653051">
            <wp:extent cx="5476875" cy="2657475"/>
            <wp:effectExtent l="0" t="0" r="0" b="0"/>
            <wp:docPr id="4" name="Диаграмма 44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87E19" w:rsidRDefault="009C470A" w:rsidP="009C470A">
      <w:pPr>
        <w:shd w:val="clear" w:color="auto" w:fill="FFFFFF"/>
        <w:tabs>
          <w:tab w:val="left" w:pos="-285"/>
        </w:tabs>
        <w:spacing w:before="240" w:after="240" w:line="360" w:lineRule="auto"/>
        <w:ind w:left="-285" w:right="-114" w:firstLine="709"/>
        <w:jc w:val="center"/>
        <w:rPr>
          <w:sz w:val="28"/>
          <w:szCs w:val="28"/>
          <w:lang w:val="uk-UA"/>
        </w:rPr>
      </w:pPr>
      <w:r>
        <w:rPr>
          <w:sz w:val="28"/>
          <w:szCs w:val="28"/>
          <w:lang w:val="uk-UA"/>
        </w:rPr>
        <w:t>Рисунок 1.2.1</w:t>
      </w:r>
      <w:r w:rsidR="00887E19" w:rsidRPr="00887E19">
        <w:rPr>
          <w:sz w:val="28"/>
          <w:szCs w:val="28"/>
          <w:lang w:val="uk-UA"/>
        </w:rPr>
        <w:t xml:space="preserve"> – Графік споживання електричної енергії</w:t>
      </w:r>
    </w:p>
    <w:p w:rsidR="000C687D" w:rsidRPr="000C687D" w:rsidRDefault="000C687D" w:rsidP="00346F37">
      <w:pPr>
        <w:shd w:val="clear" w:color="auto" w:fill="FFFFFF"/>
        <w:tabs>
          <w:tab w:val="left" w:pos="-285"/>
        </w:tabs>
        <w:spacing w:before="240" w:after="240" w:line="360" w:lineRule="auto"/>
        <w:ind w:left="-285" w:right="-114" w:firstLine="569"/>
        <w:jc w:val="both"/>
        <w:rPr>
          <w:sz w:val="28"/>
          <w:szCs w:val="28"/>
          <w:lang w:val="uk-UA"/>
        </w:rPr>
      </w:pPr>
      <w:r w:rsidRPr="00887E19">
        <w:rPr>
          <w:sz w:val="28"/>
          <w:szCs w:val="28"/>
          <w:lang w:val="uk-UA"/>
        </w:rPr>
        <w:t>Використан</w:t>
      </w:r>
      <w:r>
        <w:rPr>
          <w:sz w:val="28"/>
          <w:szCs w:val="28"/>
          <w:lang w:val="uk-UA"/>
        </w:rPr>
        <w:t>ня теплової енергії</w:t>
      </w:r>
      <w:r w:rsidRPr="00887E19">
        <w:rPr>
          <w:sz w:val="28"/>
          <w:szCs w:val="28"/>
        </w:rPr>
        <w:t xml:space="preserve"> для опале</w:t>
      </w:r>
      <w:r>
        <w:rPr>
          <w:sz w:val="28"/>
          <w:szCs w:val="28"/>
        </w:rPr>
        <w:t>ння бу</w:t>
      </w:r>
      <w:r>
        <w:rPr>
          <w:sz w:val="28"/>
          <w:szCs w:val="28"/>
          <w:lang w:val="uk-UA"/>
        </w:rPr>
        <w:t>дівлі дош</w:t>
      </w:r>
      <w:r w:rsidR="00A10F3A">
        <w:rPr>
          <w:sz w:val="28"/>
          <w:szCs w:val="28"/>
          <w:lang w:val="uk-UA"/>
        </w:rPr>
        <w:t>кільного навчального закладу №51 наведено в таблиці 1.2.2 та графічно представлено на рисунку 1.2.2.</w:t>
      </w:r>
    </w:p>
    <w:p w:rsidR="00887E19" w:rsidRPr="003C45ED" w:rsidRDefault="003C45ED" w:rsidP="003C45ED">
      <w:pPr>
        <w:shd w:val="clear" w:color="auto" w:fill="FFFFFF"/>
        <w:tabs>
          <w:tab w:val="left" w:pos="-285"/>
        </w:tabs>
        <w:spacing w:before="240" w:after="240" w:line="360" w:lineRule="auto"/>
        <w:ind w:left="-285" w:right="-114" w:firstLine="709"/>
        <w:jc w:val="both"/>
        <w:rPr>
          <w:sz w:val="28"/>
          <w:szCs w:val="28"/>
          <w:lang w:val="uk-UA"/>
        </w:rPr>
      </w:pPr>
      <w:r w:rsidRPr="003C45ED">
        <w:rPr>
          <w:sz w:val="28"/>
          <w:szCs w:val="28"/>
          <w:lang w:val="uk-UA"/>
        </w:rPr>
        <w:t>Таблиця 1</w:t>
      </w:r>
      <w:r w:rsidR="00887E19" w:rsidRPr="003C45ED">
        <w:rPr>
          <w:sz w:val="28"/>
          <w:szCs w:val="28"/>
          <w:lang w:val="uk-UA"/>
        </w:rPr>
        <w:t>.2</w:t>
      </w:r>
      <w:r w:rsidRPr="003C45ED">
        <w:rPr>
          <w:sz w:val="28"/>
          <w:szCs w:val="28"/>
          <w:lang w:val="uk-UA"/>
        </w:rPr>
        <w:t>.2</w:t>
      </w:r>
      <w:r w:rsidR="00887E19" w:rsidRPr="003C45ED">
        <w:rPr>
          <w:sz w:val="28"/>
          <w:szCs w:val="28"/>
          <w:lang w:val="uk-UA"/>
        </w:rPr>
        <w:t xml:space="preserve"> – Річне споживання теплової енергії за </w:t>
      </w:r>
      <w:r w:rsidRPr="003C45ED">
        <w:rPr>
          <w:sz w:val="28"/>
          <w:szCs w:val="28"/>
          <w:lang w:val="uk-UA"/>
        </w:rPr>
        <w:t xml:space="preserve">2015-2017 роки </w:t>
      </w:r>
    </w:p>
    <w:tbl>
      <w:tblPr>
        <w:tblW w:w="9374" w:type="dxa"/>
        <w:jc w:val="center"/>
        <w:tblInd w:w="-979" w:type="dxa"/>
        <w:tblLayout w:type="fixed"/>
        <w:tblLook w:val="04A0" w:firstRow="1" w:lastRow="0" w:firstColumn="1" w:lastColumn="0" w:noHBand="0" w:noVBand="1"/>
      </w:tblPr>
      <w:tblGrid>
        <w:gridCol w:w="1370"/>
        <w:gridCol w:w="1134"/>
        <w:gridCol w:w="1559"/>
        <w:gridCol w:w="992"/>
        <w:gridCol w:w="1561"/>
        <w:gridCol w:w="1275"/>
        <w:gridCol w:w="1483"/>
      </w:tblGrid>
      <w:tr w:rsidR="00887E19" w:rsidRPr="003C45ED" w:rsidTr="000C687D">
        <w:trPr>
          <w:trHeight w:val="340"/>
          <w:jc w:val="center"/>
        </w:trPr>
        <w:tc>
          <w:tcPr>
            <w:tcW w:w="9374"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Теплова енергія</w:t>
            </w:r>
          </w:p>
        </w:tc>
      </w:tr>
      <w:tr w:rsidR="00887E19" w:rsidRPr="003C45ED" w:rsidTr="000C687D">
        <w:trPr>
          <w:trHeight w:val="340"/>
          <w:jc w:val="center"/>
        </w:trPr>
        <w:tc>
          <w:tcPr>
            <w:tcW w:w="1370" w:type="dxa"/>
            <w:vMerge w:val="restart"/>
            <w:tcBorders>
              <w:top w:val="nil"/>
              <w:left w:val="single" w:sz="8" w:space="0" w:color="auto"/>
              <w:bottom w:val="single" w:sz="4" w:space="0" w:color="000000"/>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Місяці</w:t>
            </w:r>
          </w:p>
        </w:tc>
        <w:tc>
          <w:tcPr>
            <w:tcW w:w="2693" w:type="dxa"/>
            <w:gridSpan w:val="2"/>
            <w:tcBorders>
              <w:top w:val="single" w:sz="4" w:space="0" w:color="auto"/>
              <w:left w:val="nil"/>
              <w:bottom w:val="single" w:sz="4" w:space="0" w:color="auto"/>
              <w:right w:val="single" w:sz="4" w:space="0" w:color="auto"/>
            </w:tcBorders>
            <w:shd w:val="clear" w:color="auto" w:fill="auto"/>
            <w:noWrap/>
            <w:vAlign w:val="center"/>
            <w:hideMark/>
          </w:tcPr>
          <w:p w:rsidR="00887E19" w:rsidRPr="000C687D" w:rsidRDefault="000C687D" w:rsidP="003C45ED">
            <w:pPr>
              <w:shd w:val="clear" w:color="auto" w:fill="FFFFFF"/>
              <w:tabs>
                <w:tab w:val="left" w:pos="-285"/>
              </w:tabs>
              <w:ind w:left="-285" w:right="2" w:hanging="12"/>
              <w:jc w:val="center"/>
              <w:rPr>
                <w:bCs/>
                <w:lang w:val="uk-UA"/>
              </w:rPr>
            </w:pPr>
            <w:r>
              <w:rPr>
                <w:bCs/>
              </w:rPr>
              <w:t>201</w:t>
            </w:r>
            <w:r>
              <w:rPr>
                <w:bCs/>
                <w:lang w:val="uk-UA"/>
              </w:rPr>
              <w:t>5</w:t>
            </w:r>
          </w:p>
        </w:tc>
        <w:tc>
          <w:tcPr>
            <w:tcW w:w="2553" w:type="dxa"/>
            <w:gridSpan w:val="2"/>
            <w:tcBorders>
              <w:top w:val="single" w:sz="4" w:space="0" w:color="auto"/>
              <w:left w:val="nil"/>
              <w:bottom w:val="single" w:sz="4" w:space="0" w:color="auto"/>
              <w:right w:val="single" w:sz="4" w:space="0" w:color="auto"/>
            </w:tcBorders>
            <w:shd w:val="clear" w:color="auto" w:fill="auto"/>
            <w:noWrap/>
            <w:vAlign w:val="center"/>
            <w:hideMark/>
          </w:tcPr>
          <w:p w:rsidR="00887E19" w:rsidRPr="000C687D" w:rsidRDefault="000C687D" w:rsidP="003C45ED">
            <w:pPr>
              <w:shd w:val="clear" w:color="auto" w:fill="FFFFFF"/>
              <w:tabs>
                <w:tab w:val="left" w:pos="-285"/>
              </w:tabs>
              <w:ind w:left="-285" w:right="2" w:hanging="12"/>
              <w:jc w:val="center"/>
              <w:rPr>
                <w:bCs/>
                <w:lang w:val="uk-UA"/>
              </w:rPr>
            </w:pPr>
            <w:r>
              <w:rPr>
                <w:bCs/>
              </w:rPr>
              <w:t>2016</w:t>
            </w:r>
          </w:p>
        </w:tc>
        <w:tc>
          <w:tcPr>
            <w:tcW w:w="2758" w:type="dxa"/>
            <w:gridSpan w:val="2"/>
            <w:tcBorders>
              <w:top w:val="single" w:sz="4" w:space="0" w:color="auto"/>
              <w:left w:val="nil"/>
              <w:bottom w:val="single" w:sz="4" w:space="0" w:color="auto"/>
              <w:right w:val="single" w:sz="8" w:space="0" w:color="000000"/>
            </w:tcBorders>
            <w:shd w:val="clear" w:color="auto" w:fill="auto"/>
            <w:noWrap/>
            <w:vAlign w:val="center"/>
            <w:hideMark/>
          </w:tcPr>
          <w:p w:rsidR="00887E19" w:rsidRPr="000C687D" w:rsidRDefault="000C687D" w:rsidP="003C45ED">
            <w:pPr>
              <w:shd w:val="clear" w:color="auto" w:fill="FFFFFF"/>
              <w:tabs>
                <w:tab w:val="left" w:pos="-285"/>
              </w:tabs>
              <w:ind w:left="-285" w:right="2" w:hanging="12"/>
              <w:jc w:val="center"/>
              <w:rPr>
                <w:bCs/>
                <w:lang w:val="uk-UA"/>
              </w:rPr>
            </w:pPr>
            <w:r>
              <w:rPr>
                <w:bCs/>
              </w:rPr>
              <w:t>201</w:t>
            </w:r>
            <w:r>
              <w:rPr>
                <w:bCs/>
                <w:lang w:val="uk-UA"/>
              </w:rPr>
              <w:t>7</w:t>
            </w:r>
          </w:p>
        </w:tc>
      </w:tr>
      <w:tr w:rsidR="00887E19" w:rsidRPr="003C45ED" w:rsidTr="000C687D">
        <w:trPr>
          <w:trHeight w:val="340"/>
          <w:jc w:val="center"/>
        </w:trPr>
        <w:tc>
          <w:tcPr>
            <w:tcW w:w="1370" w:type="dxa"/>
            <w:vMerge/>
            <w:tcBorders>
              <w:top w:val="nil"/>
              <w:left w:val="single" w:sz="8" w:space="0" w:color="auto"/>
              <w:bottom w:val="single" w:sz="4" w:space="0" w:color="000000"/>
              <w:right w:val="single" w:sz="4" w:space="0" w:color="auto"/>
            </w:tcBorders>
            <w:vAlign w:val="center"/>
            <w:hideMark/>
          </w:tcPr>
          <w:p w:rsidR="00887E19" w:rsidRPr="003C45ED" w:rsidRDefault="00887E19" w:rsidP="003C45ED">
            <w:pPr>
              <w:shd w:val="clear" w:color="auto" w:fill="FFFFFF"/>
              <w:tabs>
                <w:tab w:val="left" w:pos="-285"/>
              </w:tabs>
              <w:ind w:left="-285" w:right="2" w:hanging="12"/>
              <w:jc w:val="center"/>
              <w:rPr>
                <w:bCs/>
              </w:rPr>
            </w:pP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Гкал</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грн</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108" w:right="2" w:hanging="12"/>
              <w:jc w:val="center"/>
              <w:rPr>
                <w:bCs/>
              </w:rPr>
            </w:pPr>
            <w:r w:rsidRPr="003C45ED">
              <w:rPr>
                <w:bCs/>
              </w:rPr>
              <w:t>Гкал</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грн</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Гкал</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грн</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Січень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51,42</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35199,78</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ind w:left="-108" w:right="2" w:hanging="12"/>
              <w:jc w:val="center"/>
              <w:rPr>
                <w:bCs/>
                <w:lang w:val="uk-UA"/>
              </w:rPr>
            </w:pPr>
            <w:r w:rsidRPr="003C45ED">
              <w:rPr>
                <w:bCs/>
              </w:rPr>
              <w:t>37,92</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50299,21</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44,93</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70473,84</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Лютий</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55,73</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37248,59</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ind w:left="-108" w:right="2" w:hanging="12"/>
              <w:jc w:val="center"/>
              <w:rPr>
                <w:bCs/>
                <w:lang w:val="uk-UA"/>
              </w:rPr>
            </w:pPr>
            <w:r w:rsidRPr="003C45ED">
              <w:rPr>
                <w:bCs/>
              </w:rPr>
              <w:t>35,6</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47221,83</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39,77</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61872,62</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Березень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41,23</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27557,14</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ind w:left="-108" w:right="2" w:hanging="12"/>
              <w:jc w:val="center"/>
              <w:rPr>
                <w:bCs/>
                <w:lang w:val="uk-UA"/>
              </w:rPr>
            </w:pPr>
            <w:r w:rsidRPr="003C45ED">
              <w:rPr>
                <w:bCs/>
              </w:rPr>
              <w:t>31,82</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56761,13</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26,16</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40563,80</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Квітень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27,3</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24104,67</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ind w:left="-108" w:right="2" w:hanging="12"/>
              <w:jc w:val="center"/>
              <w:rPr>
                <w:bCs/>
                <w:lang w:val="uk-UA"/>
              </w:rPr>
            </w:pPr>
            <w:r w:rsidRPr="003C45ED">
              <w:rPr>
                <w:bCs/>
              </w:rPr>
              <w:t>20,95</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35700,38</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11,769</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18249,06</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Травень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6,1</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5855,79</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ind w:left="-108" w:right="2" w:hanging="12"/>
              <w:jc w:val="center"/>
              <w:rPr>
                <w:bCs/>
                <w:lang w:val="uk-UA"/>
              </w:rPr>
            </w:pPr>
            <w:r w:rsidRPr="003C45ED">
              <w:rPr>
                <w:bCs/>
              </w:rPr>
              <w:t>3,24</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5054,22</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1,6</w:t>
            </w:r>
            <w:r w:rsidRPr="003C45ED">
              <w:rPr>
                <w:bCs/>
                <w:lang w:val="uk-UA"/>
              </w:rPr>
              <w:t>7</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2299,07</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Червень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8,38</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9057,03</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108" w:right="2" w:hanging="12"/>
              <w:jc w:val="center"/>
              <w:rPr>
                <w:bCs/>
                <w:lang w:val="uk-UA"/>
              </w:rPr>
            </w:pPr>
            <w:r w:rsidRPr="003C45ED">
              <w:rPr>
                <w:bCs/>
              </w:rPr>
              <w:t>3,9</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6083,77</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0,22</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289,36</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Липень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4,1</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4542,78</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ind w:left="-108" w:right="2" w:hanging="12"/>
              <w:jc w:val="center"/>
              <w:rPr>
                <w:bCs/>
                <w:lang w:val="uk-UA"/>
              </w:rPr>
            </w:pPr>
            <w:r w:rsidRPr="003C45ED">
              <w:rPr>
                <w:bCs/>
              </w:rPr>
              <w:t>1,94</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3026,28</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0,31</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413,64</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Серпень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0</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Вересень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3,1</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3434,78</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0</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1,05</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1404,67</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Жовтень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17,15</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19002,13</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22,71</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35426,23</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10,95</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15142,52</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Листопад</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21,63</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23965,95</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35,06</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53088,35</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19,29</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26728,07</w:t>
            </w:r>
          </w:p>
        </w:tc>
      </w:tr>
      <w:tr w:rsidR="00887E19" w:rsidRPr="003C45ED" w:rsidTr="000C687D">
        <w:trPr>
          <w:trHeight w:val="340"/>
          <w:jc w:val="center"/>
        </w:trPr>
        <w:tc>
          <w:tcPr>
            <w:tcW w:w="1370" w:type="dxa"/>
            <w:tcBorders>
              <w:top w:val="nil"/>
              <w:left w:val="single" w:sz="8" w:space="0" w:color="auto"/>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Грудень</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40,92</w:t>
            </w:r>
          </w:p>
        </w:tc>
        <w:tc>
          <w:tcPr>
            <w:tcW w:w="1559"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52989,67</w:t>
            </w:r>
          </w:p>
        </w:tc>
        <w:tc>
          <w:tcPr>
            <w:tcW w:w="992"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35</w:t>
            </w:r>
          </w:p>
        </w:tc>
        <w:tc>
          <w:tcPr>
            <w:tcW w:w="1561" w:type="dxa"/>
            <w:tcBorders>
              <w:top w:val="nil"/>
              <w:left w:val="nil"/>
              <w:bottom w:val="single" w:sz="4"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52618,86</w:t>
            </w:r>
          </w:p>
        </w:tc>
        <w:tc>
          <w:tcPr>
            <w:tcW w:w="1275" w:type="dxa"/>
            <w:tcBorders>
              <w:top w:val="nil"/>
              <w:left w:val="nil"/>
              <w:bottom w:val="single" w:sz="4"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39,18</w:t>
            </w:r>
          </w:p>
        </w:tc>
        <w:tc>
          <w:tcPr>
            <w:tcW w:w="1483" w:type="dxa"/>
            <w:tcBorders>
              <w:top w:val="nil"/>
              <w:left w:val="nil"/>
              <w:bottom w:val="single" w:sz="4"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54290,27</w:t>
            </w:r>
          </w:p>
        </w:tc>
      </w:tr>
      <w:tr w:rsidR="00887E19" w:rsidRPr="003C45ED" w:rsidTr="000C687D">
        <w:trPr>
          <w:trHeight w:val="340"/>
          <w:jc w:val="center"/>
        </w:trPr>
        <w:tc>
          <w:tcPr>
            <w:tcW w:w="1370" w:type="dxa"/>
            <w:tcBorders>
              <w:top w:val="nil"/>
              <w:left w:val="single" w:sz="8" w:space="0" w:color="auto"/>
              <w:bottom w:val="single" w:sz="8"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w:t>
            </w:r>
          </w:p>
        </w:tc>
        <w:tc>
          <w:tcPr>
            <w:tcW w:w="1134" w:type="dxa"/>
            <w:tcBorders>
              <w:top w:val="nil"/>
              <w:left w:val="nil"/>
              <w:bottom w:val="single" w:sz="8"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277,06</w:t>
            </w:r>
          </w:p>
        </w:tc>
        <w:tc>
          <w:tcPr>
            <w:tcW w:w="1559" w:type="dxa"/>
            <w:tcBorders>
              <w:top w:val="nil"/>
              <w:left w:val="nil"/>
              <w:bottom w:val="single" w:sz="8" w:space="0" w:color="auto"/>
              <w:right w:val="single" w:sz="4" w:space="0" w:color="auto"/>
            </w:tcBorders>
            <w:shd w:val="clear" w:color="auto" w:fill="auto"/>
            <w:noWrap/>
            <w:vAlign w:val="center"/>
            <w:hideMark/>
          </w:tcPr>
          <w:p w:rsidR="00887E19" w:rsidRPr="003C45ED" w:rsidRDefault="00887E19" w:rsidP="003C45ED">
            <w:pPr>
              <w:shd w:val="clear" w:color="auto" w:fill="FFFFFF"/>
              <w:ind w:left="-46" w:right="2" w:hanging="12"/>
              <w:jc w:val="center"/>
              <w:rPr>
                <w:bCs/>
              </w:rPr>
            </w:pPr>
            <w:r w:rsidRPr="003C45ED">
              <w:rPr>
                <w:bCs/>
              </w:rPr>
              <w:t>242958,31</w:t>
            </w:r>
          </w:p>
        </w:tc>
        <w:tc>
          <w:tcPr>
            <w:tcW w:w="992" w:type="dxa"/>
            <w:tcBorders>
              <w:top w:val="nil"/>
              <w:left w:val="nil"/>
              <w:bottom w:val="single" w:sz="8"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228,14</w:t>
            </w:r>
          </w:p>
        </w:tc>
        <w:tc>
          <w:tcPr>
            <w:tcW w:w="1561" w:type="dxa"/>
            <w:tcBorders>
              <w:top w:val="nil"/>
              <w:left w:val="nil"/>
              <w:bottom w:val="single" w:sz="8" w:space="0" w:color="auto"/>
              <w:right w:val="single" w:sz="4"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345280,26</w:t>
            </w:r>
          </w:p>
        </w:tc>
        <w:tc>
          <w:tcPr>
            <w:tcW w:w="1275" w:type="dxa"/>
            <w:tcBorders>
              <w:top w:val="nil"/>
              <w:left w:val="nil"/>
              <w:bottom w:val="single" w:sz="8" w:space="0" w:color="auto"/>
              <w:right w:val="single" w:sz="4" w:space="0" w:color="auto"/>
            </w:tcBorders>
            <w:shd w:val="clear" w:color="auto" w:fill="auto"/>
            <w:noWrap/>
            <w:vAlign w:val="center"/>
            <w:hideMark/>
          </w:tcPr>
          <w:p w:rsidR="00887E19" w:rsidRPr="003C45ED" w:rsidRDefault="003C45ED" w:rsidP="003C45ED">
            <w:pPr>
              <w:shd w:val="clear" w:color="auto" w:fill="FFFFFF"/>
              <w:tabs>
                <w:tab w:val="left" w:pos="-285"/>
              </w:tabs>
              <w:ind w:left="-285" w:right="2" w:hanging="12"/>
              <w:jc w:val="center"/>
              <w:rPr>
                <w:bCs/>
                <w:lang w:val="uk-UA"/>
              </w:rPr>
            </w:pPr>
            <w:r w:rsidRPr="003C45ED">
              <w:rPr>
                <w:bCs/>
              </w:rPr>
              <w:t>195,3</w:t>
            </w:r>
            <w:r w:rsidRPr="003C45ED">
              <w:rPr>
                <w:bCs/>
                <w:lang w:val="uk-UA"/>
              </w:rPr>
              <w:t>1</w:t>
            </w:r>
          </w:p>
        </w:tc>
        <w:tc>
          <w:tcPr>
            <w:tcW w:w="1483" w:type="dxa"/>
            <w:tcBorders>
              <w:top w:val="nil"/>
              <w:left w:val="nil"/>
              <w:bottom w:val="single" w:sz="8" w:space="0" w:color="auto"/>
              <w:right w:val="single" w:sz="8" w:space="0" w:color="auto"/>
            </w:tcBorders>
            <w:shd w:val="clear" w:color="auto" w:fill="auto"/>
            <w:noWrap/>
            <w:vAlign w:val="center"/>
            <w:hideMark/>
          </w:tcPr>
          <w:p w:rsidR="00887E19" w:rsidRPr="003C45ED" w:rsidRDefault="00887E19" w:rsidP="003C45ED">
            <w:pPr>
              <w:shd w:val="clear" w:color="auto" w:fill="FFFFFF"/>
              <w:tabs>
                <w:tab w:val="left" w:pos="-285"/>
              </w:tabs>
              <w:ind w:left="-285" w:right="2" w:hanging="12"/>
              <w:jc w:val="center"/>
              <w:rPr>
                <w:bCs/>
              </w:rPr>
            </w:pPr>
            <w:r w:rsidRPr="003C45ED">
              <w:rPr>
                <w:bCs/>
              </w:rPr>
              <w:t>291726,92</w:t>
            </w:r>
          </w:p>
        </w:tc>
      </w:tr>
    </w:tbl>
    <w:p w:rsidR="00887E19" w:rsidRDefault="00887E19" w:rsidP="003C45ED">
      <w:pPr>
        <w:shd w:val="clear" w:color="auto" w:fill="FFFFFF"/>
        <w:tabs>
          <w:tab w:val="left" w:pos="-285"/>
        </w:tabs>
        <w:spacing w:line="360" w:lineRule="auto"/>
        <w:ind w:right="-114"/>
        <w:jc w:val="center"/>
        <w:rPr>
          <w:b/>
          <w:sz w:val="28"/>
          <w:szCs w:val="28"/>
          <w:lang w:val="uk-UA"/>
        </w:rPr>
      </w:pPr>
      <w:r w:rsidRPr="00887E19">
        <w:rPr>
          <w:b/>
          <w:noProof/>
          <w:sz w:val="28"/>
          <w:szCs w:val="28"/>
        </w:rPr>
        <w:lastRenderedPageBreak/>
        <w:drawing>
          <wp:inline distT="0" distB="0" distL="0" distR="0" wp14:anchorId="03FB610E" wp14:editId="5DC71074">
            <wp:extent cx="5467350" cy="2714625"/>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87E19" w:rsidRPr="00887E19" w:rsidRDefault="00A10F3A" w:rsidP="00A84BB0">
      <w:pPr>
        <w:shd w:val="clear" w:color="auto" w:fill="FFFFFF"/>
        <w:tabs>
          <w:tab w:val="left" w:pos="-285"/>
        </w:tabs>
        <w:spacing w:before="240" w:after="240" w:line="360" w:lineRule="auto"/>
        <w:ind w:right="-114"/>
        <w:jc w:val="center"/>
        <w:rPr>
          <w:b/>
          <w:sz w:val="28"/>
          <w:szCs w:val="28"/>
          <w:lang w:val="uk-UA"/>
        </w:rPr>
      </w:pPr>
      <w:r>
        <w:rPr>
          <w:sz w:val="28"/>
          <w:szCs w:val="28"/>
        </w:rPr>
        <w:t xml:space="preserve">Рисунок </w:t>
      </w:r>
      <w:r>
        <w:rPr>
          <w:sz w:val="28"/>
          <w:szCs w:val="28"/>
          <w:lang w:val="uk-UA"/>
        </w:rPr>
        <w:t>1.2.2</w:t>
      </w:r>
      <w:r w:rsidR="00887E19">
        <w:rPr>
          <w:sz w:val="28"/>
          <w:szCs w:val="28"/>
        </w:rPr>
        <w:t xml:space="preserve"> –</w:t>
      </w:r>
      <w:r w:rsidR="00887E19" w:rsidRPr="00887E19">
        <w:rPr>
          <w:sz w:val="28"/>
          <w:szCs w:val="28"/>
        </w:rPr>
        <w:t>Графік споживання теплової енергії</w:t>
      </w:r>
    </w:p>
    <w:p w:rsidR="00887E19" w:rsidRPr="00887E19" w:rsidRDefault="00887E19" w:rsidP="00346F37">
      <w:pPr>
        <w:shd w:val="clear" w:color="auto" w:fill="FFFFFF"/>
        <w:tabs>
          <w:tab w:val="left" w:pos="-285"/>
        </w:tabs>
        <w:spacing w:line="360" w:lineRule="auto"/>
        <w:ind w:left="-285" w:right="-114" w:firstLine="569"/>
        <w:jc w:val="both"/>
        <w:rPr>
          <w:sz w:val="28"/>
          <w:szCs w:val="28"/>
          <w:lang w:val="uk-UA"/>
        </w:rPr>
      </w:pPr>
      <w:r w:rsidRPr="00887E19">
        <w:rPr>
          <w:sz w:val="28"/>
          <w:szCs w:val="28"/>
          <w:lang w:val="uk-UA"/>
        </w:rPr>
        <w:t>Використання теплової енергії відбувається</w:t>
      </w:r>
      <w:r w:rsidR="005E6491">
        <w:rPr>
          <w:sz w:val="28"/>
          <w:szCs w:val="28"/>
        </w:rPr>
        <w:t xml:space="preserve"> для опалення будівлі.</w:t>
      </w:r>
      <w:r w:rsidRPr="00887E19">
        <w:rPr>
          <w:sz w:val="28"/>
          <w:szCs w:val="28"/>
          <w:lang w:val="uk-UA"/>
        </w:rPr>
        <w:t xml:space="preserve"> </w:t>
      </w:r>
      <w:r w:rsidR="007B0FA8">
        <w:rPr>
          <w:sz w:val="28"/>
          <w:szCs w:val="28"/>
          <w:lang w:val="uk-UA"/>
        </w:rPr>
        <w:t>Підвищується споживання</w:t>
      </w:r>
      <w:r w:rsidRPr="00887E19">
        <w:rPr>
          <w:sz w:val="28"/>
          <w:szCs w:val="28"/>
          <w:lang w:val="uk-UA"/>
        </w:rPr>
        <w:t xml:space="preserve"> під час опалювального періоду та значною мірою залежить від кліматичних умов. Починаючи з березня бачимо поступовий спад у споживанні енергії – температура зовнішнього повітря </w:t>
      </w:r>
      <w:r w:rsidR="00A84BB0">
        <w:rPr>
          <w:sz w:val="28"/>
          <w:szCs w:val="28"/>
          <w:lang w:val="uk-UA"/>
        </w:rPr>
        <w:t>зростає</w:t>
      </w:r>
      <w:r w:rsidRPr="00887E19">
        <w:rPr>
          <w:sz w:val="28"/>
          <w:szCs w:val="28"/>
          <w:lang w:val="uk-UA"/>
        </w:rPr>
        <w:t>, і вже необхідна менша кількість теплової енергії, ніж взимку і невелика витрата йде на ГВП.</w:t>
      </w:r>
    </w:p>
    <w:p w:rsidR="00887E19" w:rsidRPr="00A84BB0" w:rsidRDefault="00887E19" w:rsidP="00346F37">
      <w:pPr>
        <w:shd w:val="clear" w:color="auto" w:fill="FFFFFF"/>
        <w:tabs>
          <w:tab w:val="left" w:pos="-285"/>
        </w:tabs>
        <w:spacing w:before="240" w:line="360" w:lineRule="auto"/>
        <w:ind w:left="-285" w:right="-114" w:firstLine="709"/>
        <w:jc w:val="both"/>
        <w:rPr>
          <w:sz w:val="28"/>
          <w:szCs w:val="28"/>
          <w:lang w:val="uk-UA"/>
        </w:rPr>
      </w:pPr>
      <w:r w:rsidRPr="00A84BB0">
        <w:rPr>
          <w:sz w:val="28"/>
          <w:szCs w:val="28"/>
          <w:lang w:val="uk-UA"/>
        </w:rPr>
        <w:t xml:space="preserve">Таблиця </w:t>
      </w:r>
      <w:r w:rsidR="00A84BB0" w:rsidRPr="00A84BB0">
        <w:rPr>
          <w:sz w:val="28"/>
          <w:szCs w:val="28"/>
          <w:lang w:val="uk-UA"/>
        </w:rPr>
        <w:t>1.</w:t>
      </w:r>
      <w:r w:rsidRPr="00A84BB0">
        <w:rPr>
          <w:sz w:val="28"/>
          <w:szCs w:val="28"/>
          <w:lang w:val="uk-UA"/>
        </w:rPr>
        <w:t xml:space="preserve">2.3 – Річне </w:t>
      </w:r>
      <w:r w:rsidR="00A84BB0" w:rsidRPr="00A84BB0">
        <w:rPr>
          <w:sz w:val="28"/>
          <w:szCs w:val="28"/>
          <w:lang w:val="uk-UA"/>
        </w:rPr>
        <w:t>споживання холодної води за 2015-2017</w:t>
      </w:r>
      <w:r w:rsidRPr="00A84BB0">
        <w:rPr>
          <w:sz w:val="28"/>
          <w:szCs w:val="28"/>
          <w:lang w:val="uk-UA"/>
        </w:rPr>
        <w:t xml:space="preserve"> роки</w:t>
      </w:r>
    </w:p>
    <w:tbl>
      <w:tblPr>
        <w:tblW w:w="8894" w:type="dxa"/>
        <w:jc w:val="center"/>
        <w:tblInd w:w="-668" w:type="dxa"/>
        <w:tblLook w:val="04A0" w:firstRow="1" w:lastRow="0" w:firstColumn="1" w:lastColumn="0" w:noHBand="0" w:noVBand="1"/>
      </w:tblPr>
      <w:tblGrid>
        <w:gridCol w:w="1886"/>
        <w:gridCol w:w="1087"/>
        <w:gridCol w:w="1135"/>
        <w:gridCol w:w="1134"/>
        <w:gridCol w:w="1129"/>
        <w:gridCol w:w="1070"/>
        <w:gridCol w:w="1453"/>
      </w:tblGrid>
      <w:tr w:rsidR="00887E19" w:rsidRPr="00887E19" w:rsidTr="00A84BB0">
        <w:trPr>
          <w:trHeight w:val="340"/>
          <w:jc w:val="center"/>
        </w:trPr>
        <w:tc>
          <w:tcPr>
            <w:tcW w:w="8894" w:type="dxa"/>
            <w:gridSpan w:val="7"/>
            <w:tcBorders>
              <w:top w:val="single" w:sz="8" w:space="0" w:color="auto"/>
              <w:left w:val="single" w:sz="8" w:space="0" w:color="auto"/>
              <w:bottom w:val="single" w:sz="4" w:space="0" w:color="auto"/>
              <w:right w:val="single" w:sz="8" w:space="0" w:color="000000"/>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Холодна вода</w:t>
            </w:r>
          </w:p>
        </w:tc>
      </w:tr>
      <w:tr w:rsidR="00887E19" w:rsidRPr="00887E19" w:rsidTr="00A84BB0">
        <w:trPr>
          <w:trHeight w:val="340"/>
          <w:jc w:val="center"/>
        </w:trPr>
        <w:tc>
          <w:tcPr>
            <w:tcW w:w="1886" w:type="dxa"/>
            <w:vMerge w:val="restart"/>
            <w:tcBorders>
              <w:top w:val="nil"/>
              <w:left w:val="single" w:sz="8" w:space="0" w:color="auto"/>
              <w:bottom w:val="single" w:sz="4" w:space="0" w:color="000000"/>
              <w:right w:val="single" w:sz="4"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Місяці</w:t>
            </w:r>
          </w:p>
        </w:tc>
        <w:tc>
          <w:tcPr>
            <w:tcW w:w="2222" w:type="dxa"/>
            <w:gridSpan w:val="2"/>
            <w:tcBorders>
              <w:top w:val="single" w:sz="4" w:space="0" w:color="auto"/>
              <w:left w:val="nil"/>
              <w:bottom w:val="single" w:sz="4" w:space="0" w:color="auto"/>
              <w:right w:val="single" w:sz="4" w:space="0" w:color="auto"/>
            </w:tcBorders>
            <w:shd w:val="clear" w:color="auto" w:fill="auto"/>
            <w:noWrap/>
            <w:vAlign w:val="center"/>
            <w:hideMark/>
          </w:tcPr>
          <w:p w:rsidR="00887E19" w:rsidRPr="00A84BB0" w:rsidRDefault="00A84BB0" w:rsidP="00A84BB0">
            <w:pPr>
              <w:shd w:val="clear" w:color="auto" w:fill="FFFFFF"/>
              <w:tabs>
                <w:tab w:val="left" w:pos="-285"/>
              </w:tabs>
              <w:ind w:left="-285" w:right="2" w:hanging="12"/>
              <w:jc w:val="center"/>
              <w:rPr>
                <w:bCs/>
                <w:lang w:val="uk-UA"/>
              </w:rPr>
            </w:pPr>
            <w:r>
              <w:rPr>
                <w:bCs/>
              </w:rPr>
              <w:t>201</w:t>
            </w:r>
            <w:r>
              <w:rPr>
                <w:bCs/>
                <w:lang w:val="uk-UA"/>
              </w:rPr>
              <w:t>5</w:t>
            </w:r>
          </w:p>
        </w:tc>
        <w:tc>
          <w:tcPr>
            <w:tcW w:w="2263" w:type="dxa"/>
            <w:gridSpan w:val="2"/>
            <w:tcBorders>
              <w:top w:val="single" w:sz="4" w:space="0" w:color="auto"/>
              <w:left w:val="nil"/>
              <w:bottom w:val="single" w:sz="4" w:space="0" w:color="auto"/>
              <w:right w:val="single" w:sz="4" w:space="0" w:color="auto"/>
            </w:tcBorders>
            <w:shd w:val="clear" w:color="auto" w:fill="auto"/>
            <w:noWrap/>
            <w:vAlign w:val="center"/>
            <w:hideMark/>
          </w:tcPr>
          <w:p w:rsidR="00887E19" w:rsidRPr="00A84BB0" w:rsidRDefault="00A84BB0" w:rsidP="00A84BB0">
            <w:pPr>
              <w:shd w:val="clear" w:color="auto" w:fill="FFFFFF"/>
              <w:tabs>
                <w:tab w:val="left" w:pos="-285"/>
              </w:tabs>
              <w:ind w:left="-285" w:right="2" w:hanging="12"/>
              <w:jc w:val="center"/>
              <w:rPr>
                <w:bCs/>
                <w:lang w:val="uk-UA"/>
              </w:rPr>
            </w:pPr>
            <w:r>
              <w:rPr>
                <w:bCs/>
              </w:rPr>
              <w:t>201</w:t>
            </w:r>
            <w:r>
              <w:rPr>
                <w:bCs/>
                <w:lang w:val="uk-UA"/>
              </w:rPr>
              <w:t>6</w:t>
            </w:r>
          </w:p>
        </w:tc>
        <w:tc>
          <w:tcPr>
            <w:tcW w:w="2523" w:type="dxa"/>
            <w:gridSpan w:val="2"/>
            <w:tcBorders>
              <w:top w:val="single" w:sz="4" w:space="0" w:color="auto"/>
              <w:left w:val="nil"/>
              <w:bottom w:val="single" w:sz="4" w:space="0" w:color="auto"/>
              <w:right w:val="single" w:sz="8" w:space="0" w:color="000000"/>
            </w:tcBorders>
            <w:shd w:val="clear" w:color="auto" w:fill="auto"/>
            <w:noWrap/>
            <w:vAlign w:val="center"/>
            <w:hideMark/>
          </w:tcPr>
          <w:p w:rsidR="00887E19" w:rsidRPr="00A84BB0" w:rsidRDefault="00A84BB0" w:rsidP="00A84BB0">
            <w:pPr>
              <w:shd w:val="clear" w:color="auto" w:fill="FFFFFF"/>
              <w:tabs>
                <w:tab w:val="left" w:pos="-285"/>
              </w:tabs>
              <w:ind w:left="-285" w:right="2" w:hanging="12"/>
              <w:jc w:val="center"/>
              <w:rPr>
                <w:bCs/>
                <w:lang w:val="uk-UA"/>
              </w:rPr>
            </w:pPr>
            <w:r>
              <w:rPr>
                <w:bCs/>
              </w:rPr>
              <w:t>201</w:t>
            </w:r>
            <w:r>
              <w:rPr>
                <w:bCs/>
                <w:lang w:val="uk-UA"/>
              </w:rPr>
              <w:t>7</w:t>
            </w:r>
          </w:p>
        </w:tc>
      </w:tr>
      <w:tr w:rsidR="00887E19" w:rsidRPr="00887E19" w:rsidTr="00A84BB0">
        <w:trPr>
          <w:trHeight w:val="340"/>
          <w:jc w:val="center"/>
        </w:trPr>
        <w:tc>
          <w:tcPr>
            <w:tcW w:w="1886" w:type="dxa"/>
            <w:vMerge/>
            <w:tcBorders>
              <w:top w:val="nil"/>
              <w:left w:val="single" w:sz="8" w:space="0" w:color="auto"/>
              <w:bottom w:val="single" w:sz="4" w:space="0" w:color="000000"/>
              <w:right w:val="single" w:sz="4" w:space="0" w:color="auto"/>
            </w:tcBorders>
            <w:vAlign w:val="center"/>
            <w:hideMark/>
          </w:tcPr>
          <w:p w:rsidR="00887E19" w:rsidRPr="0023602E" w:rsidRDefault="00887E19" w:rsidP="00A84BB0">
            <w:pPr>
              <w:shd w:val="clear" w:color="auto" w:fill="FFFFFF"/>
              <w:tabs>
                <w:tab w:val="left" w:pos="-285"/>
              </w:tabs>
              <w:ind w:left="-285" w:right="2" w:hanging="12"/>
              <w:jc w:val="center"/>
              <w:rPr>
                <w:bCs/>
              </w:rPr>
            </w:pP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м3</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грн</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м3</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грн</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м3</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285"/>
              </w:tabs>
              <w:ind w:left="-285" w:right="2" w:hanging="12"/>
              <w:jc w:val="center"/>
              <w:rPr>
                <w:bCs/>
              </w:rPr>
            </w:pPr>
            <w:r w:rsidRPr="0023602E">
              <w:rPr>
                <w:bCs/>
              </w:rPr>
              <w:t>грн</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Січень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164,00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826,94</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425,00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1585,95</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258,00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1120,25</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Лютий</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164,00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821,43</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295,00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1100,16</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284,00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1232,18</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Березень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161,00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992,75</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243,00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906,41</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385,00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1671,68</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Квітень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185,00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1371,96</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278,00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1037,18</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571,00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2480,17</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Травень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174,00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1286,55</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234,00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973,65</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513,00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2227,71</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Червень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236,00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1723,29</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283,00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1228,59</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480,00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2083,60</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Липень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121,00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893,06</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362,00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1572,53</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590,00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2562,96</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Серпень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68,00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495,89</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170,00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737,97</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468,00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2500,97</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Вересень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70,00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514,70</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196,00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851,43</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605,00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3735,31</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Жовтень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94,00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693,84</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381,00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1654,81</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230,00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1420,02</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Листопад</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140,00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1041,08</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405,00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1759,06</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174,00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1074,44</w:t>
            </w:r>
          </w:p>
        </w:tc>
      </w:tr>
      <w:tr w:rsidR="00887E19" w:rsidRPr="00887E19" w:rsidTr="00A84BB0">
        <w:trPr>
          <w:trHeight w:val="340"/>
          <w:jc w:val="center"/>
        </w:trPr>
        <w:tc>
          <w:tcPr>
            <w:tcW w:w="1886" w:type="dxa"/>
            <w:tcBorders>
              <w:top w:val="nil"/>
              <w:left w:val="single" w:sz="8" w:space="0" w:color="auto"/>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Грудень</w:t>
            </w:r>
          </w:p>
        </w:tc>
        <w:tc>
          <w:tcPr>
            <w:tcW w:w="1087"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275,00</w:t>
            </w:r>
          </w:p>
        </w:tc>
        <w:tc>
          <w:tcPr>
            <w:tcW w:w="1135"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1026,14</w:t>
            </w:r>
          </w:p>
        </w:tc>
        <w:tc>
          <w:tcPr>
            <w:tcW w:w="1134"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159,00</w:t>
            </w:r>
          </w:p>
        </w:tc>
        <w:tc>
          <w:tcPr>
            <w:tcW w:w="1129"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247,00</w:t>
            </w:r>
          </w:p>
        </w:tc>
        <w:tc>
          <w:tcPr>
            <w:tcW w:w="1070" w:type="dxa"/>
            <w:tcBorders>
              <w:top w:val="nil"/>
              <w:left w:val="nil"/>
              <w:bottom w:val="single" w:sz="4"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205,00</w:t>
            </w:r>
          </w:p>
        </w:tc>
        <w:tc>
          <w:tcPr>
            <w:tcW w:w="1453" w:type="dxa"/>
            <w:tcBorders>
              <w:top w:val="nil"/>
              <w:left w:val="nil"/>
              <w:bottom w:val="single" w:sz="4"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1265,88</w:t>
            </w:r>
          </w:p>
        </w:tc>
      </w:tr>
      <w:tr w:rsidR="00887E19" w:rsidRPr="00887E19" w:rsidTr="00A84BB0">
        <w:trPr>
          <w:trHeight w:val="340"/>
          <w:jc w:val="center"/>
        </w:trPr>
        <w:tc>
          <w:tcPr>
            <w:tcW w:w="1886" w:type="dxa"/>
            <w:tcBorders>
              <w:top w:val="nil"/>
              <w:left w:val="single" w:sz="8" w:space="0" w:color="auto"/>
              <w:bottom w:val="single" w:sz="8"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right="2" w:hanging="12"/>
              <w:jc w:val="center"/>
              <w:rPr>
                <w:bCs/>
              </w:rPr>
            </w:pPr>
            <w:r w:rsidRPr="0023602E">
              <w:rPr>
                <w:bCs/>
              </w:rPr>
              <w:t>∑</w:t>
            </w:r>
          </w:p>
        </w:tc>
        <w:tc>
          <w:tcPr>
            <w:tcW w:w="1087" w:type="dxa"/>
            <w:tcBorders>
              <w:top w:val="nil"/>
              <w:left w:val="nil"/>
              <w:bottom w:val="single" w:sz="8"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1852,00</w:t>
            </w:r>
          </w:p>
        </w:tc>
        <w:tc>
          <w:tcPr>
            <w:tcW w:w="1135" w:type="dxa"/>
            <w:tcBorders>
              <w:top w:val="nil"/>
              <w:left w:val="nil"/>
              <w:bottom w:val="single" w:sz="8"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11687,63</w:t>
            </w:r>
          </w:p>
        </w:tc>
        <w:tc>
          <w:tcPr>
            <w:tcW w:w="1134" w:type="dxa"/>
            <w:tcBorders>
              <w:top w:val="nil"/>
              <w:left w:val="nil"/>
              <w:bottom w:val="single" w:sz="8"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3519,00</w:t>
            </w:r>
          </w:p>
        </w:tc>
        <w:tc>
          <w:tcPr>
            <w:tcW w:w="1129" w:type="dxa"/>
            <w:tcBorders>
              <w:top w:val="nil"/>
              <w:left w:val="nil"/>
              <w:bottom w:val="single" w:sz="8"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14479,94</w:t>
            </w:r>
          </w:p>
        </w:tc>
        <w:tc>
          <w:tcPr>
            <w:tcW w:w="1070" w:type="dxa"/>
            <w:tcBorders>
              <w:top w:val="nil"/>
              <w:left w:val="nil"/>
              <w:bottom w:val="single" w:sz="8" w:space="0" w:color="auto"/>
              <w:right w:val="single" w:sz="4"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4763,00</w:t>
            </w:r>
          </w:p>
        </w:tc>
        <w:tc>
          <w:tcPr>
            <w:tcW w:w="1453" w:type="dxa"/>
            <w:tcBorders>
              <w:top w:val="nil"/>
              <w:left w:val="nil"/>
              <w:bottom w:val="single" w:sz="8" w:space="0" w:color="auto"/>
              <w:right w:val="single" w:sz="8" w:space="0" w:color="auto"/>
            </w:tcBorders>
            <w:shd w:val="clear" w:color="auto" w:fill="auto"/>
            <w:noWrap/>
            <w:vAlign w:val="center"/>
            <w:hideMark/>
          </w:tcPr>
          <w:p w:rsidR="00887E19" w:rsidRPr="0023602E" w:rsidRDefault="00887E19" w:rsidP="00A84BB0">
            <w:pPr>
              <w:shd w:val="clear" w:color="auto" w:fill="FFFFFF"/>
              <w:tabs>
                <w:tab w:val="left" w:pos="0"/>
              </w:tabs>
              <w:ind w:left="-22" w:right="2" w:hanging="12"/>
              <w:jc w:val="center"/>
              <w:rPr>
                <w:bCs/>
              </w:rPr>
            </w:pPr>
            <w:r w:rsidRPr="0023602E">
              <w:rPr>
                <w:bCs/>
              </w:rPr>
              <w:t>23375,17</w:t>
            </w:r>
          </w:p>
        </w:tc>
      </w:tr>
    </w:tbl>
    <w:p w:rsidR="00887E19" w:rsidRPr="00887E19" w:rsidRDefault="00887E19" w:rsidP="00346F37">
      <w:pPr>
        <w:shd w:val="clear" w:color="auto" w:fill="FFFFFF"/>
        <w:tabs>
          <w:tab w:val="left" w:pos="-285"/>
        </w:tabs>
        <w:spacing w:line="360" w:lineRule="auto"/>
        <w:ind w:right="-114"/>
        <w:jc w:val="center"/>
        <w:rPr>
          <w:sz w:val="28"/>
          <w:szCs w:val="28"/>
          <w:lang w:val="uk-UA"/>
        </w:rPr>
      </w:pPr>
      <w:r w:rsidRPr="00887E19">
        <w:rPr>
          <w:noProof/>
          <w:sz w:val="28"/>
          <w:szCs w:val="28"/>
        </w:rPr>
        <w:lastRenderedPageBreak/>
        <w:drawing>
          <wp:inline distT="0" distB="0" distL="0" distR="0" wp14:anchorId="38CF1F16" wp14:editId="7CE86CE0">
            <wp:extent cx="5038725" cy="2571750"/>
            <wp:effectExtent l="0" t="0" r="0" b="0"/>
            <wp:docPr id="6" name="Диаграмма 450"/>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87E19" w:rsidRPr="00887E19" w:rsidRDefault="00887E19" w:rsidP="00A84BB0">
      <w:pPr>
        <w:shd w:val="clear" w:color="auto" w:fill="FFFFFF"/>
        <w:tabs>
          <w:tab w:val="left" w:pos="-285"/>
        </w:tabs>
        <w:spacing w:line="360" w:lineRule="auto"/>
        <w:ind w:left="-285" w:right="-114" w:firstLine="709"/>
        <w:jc w:val="center"/>
        <w:rPr>
          <w:sz w:val="28"/>
          <w:szCs w:val="28"/>
          <w:lang w:val="uk-UA"/>
        </w:rPr>
      </w:pPr>
      <w:r w:rsidRPr="00887E19">
        <w:rPr>
          <w:sz w:val="28"/>
          <w:szCs w:val="28"/>
        </w:rPr>
        <w:t xml:space="preserve">Рисунок </w:t>
      </w:r>
      <w:r w:rsidR="00A84BB0">
        <w:rPr>
          <w:sz w:val="28"/>
          <w:szCs w:val="28"/>
          <w:lang w:val="uk-UA"/>
        </w:rPr>
        <w:t>1.</w:t>
      </w:r>
      <w:r w:rsidRPr="00887E19">
        <w:rPr>
          <w:sz w:val="28"/>
          <w:szCs w:val="28"/>
        </w:rPr>
        <w:t>2.3 – Графік споживання холодної вод</w:t>
      </w:r>
    </w:p>
    <w:p w:rsidR="00887E19" w:rsidRPr="00887E19" w:rsidRDefault="00887E19" w:rsidP="00346F37">
      <w:pPr>
        <w:shd w:val="clear" w:color="auto" w:fill="FFFFFF"/>
        <w:tabs>
          <w:tab w:val="left" w:pos="-285"/>
        </w:tabs>
        <w:spacing w:line="360" w:lineRule="auto"/>
        <w:ind w:left="-285" w:right="-114" w:firstLine="569"/>
        <w:jc w:val="both"/>
        <w:rPr>
          <w:sz w:val="28"/>
          <w:szCs w:val="28"/>
        </w:rPr>
      </w:pPr>
      <w:r w:rsidRPr="00887E19">
        <w:rPr>
          <w:sz w:val="28"/>
          <w:szCs w:val="28"/>
        </w:rPr>
        <w:t xml:space="preserve">Таблиця </w:t>
      </w:r>
      <w:r w:rsidR="00346F37">
        <w:rPr>
          <w:sz w:val="28"/>
          <w:szCs w:val="28"/>
          <w:lang w:val="uk-UA"/>
        </w:rPr>
        <w:t>1.</w:t>
      </w:r>
      <w:r w:rsidRPr="00887E19">
        <w:rPr>
          <w:sz w:val="28"/>
          <w:szCs w:val="28"/>
        </w:rPr>
        <w:t>2.</w:t>
      </w:r>
      <w:r w:rsidRPr="00887E19">
        <w:rPr>
          <w:sz w:val="28"/>
          <w:szCs w:val="28"/>
          <w:lang w:val="uk-UA"/>
        </w:rPr>
        <w:t>4</w:t>
      </w:r>
      <w:r w:rsidRPr="00887E19">
        <w:rPr>
          <w:sz w:val="28"/>
          <w:szCs w:val="28"/>
        </w:rPr>
        <w:t xml:space="preserve"> –  Порівняльна характеристика</w:t>
      </w:r>
    </w:p>
    <w:tbl>
      <w:tblPr>
        <w:tblpPr w:leftFromText="180" w:rightFromText="180" w:vertAnchor="text" w:horzAnchor="margin" w:tblpXSpec="center" w:tblpY="123"/>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710"/>
        <w:gridCol w:w="709"/>
        <w:gridCol w:w="992"/>
        <w:gridCol w:w="425"/>
        <w:gridCol w:w="709"/>
        <w:gridCol w:w="425"/>
        <w:gridCol w:w="993"/>
        <w:gridCol w:w="708"/>
        <w:gridCol w:w="709"/>
        <w:gridCol w:w="567"/>
        <w:gridCol w:w="1134"/>
        <w:gridCol w:w="425"/>
      </w:tblGrid>
      <w:tr w:rsidR="00887E19" w:rsidRPr="00887E19" w:rsidTr="006F5962">
        <w:trPr>
          <w:trHeight w:val="340"/>
        </w:trPr>
        <w:tc>
          <w:tcPr>
            <w:tcW w:w="1241" w:type="dxa"/>
            <w:vMerge w:val="restart"/>
            <w:vAlign w:val="center"/>
          </w:tcPr>
          <w:p w:rsidR="00887E19" w:rsidRPr="0023602E" w:rsidRDefault="00887E19" w:rsidP="00A84BB0">
            <w:pPr>
              <w:shd w:val="clear" w:color="auto" w:fill="FFFFFF"/>
              <w:ind w:left="-40" w:right="2" w:hanging="12"/>
              <w:jc w:val="center"/>
              <w:rPr>
                <w:bCs/>
              </w:rPr>
            </w:pPr>
            <w:r w:rsidRPr="0023602E">
              <w:rPr>
                <w:bCs/>
              </w:rPr>
              <w:t>Енергоносій</w:t>
            </w:r>
          </w:p>
        </w:tc>
        <w:tc>
          <w:tcPr>
            <w:tcW w:w="2836" w:type="dxa"/>
            <w:gridSpan w:val="4"/>
            <w:vAlign w:val="center"/>
          </w:tcPr>
          <w:p w:rsidR="00887E19" w:rsidRPr="00346F37" w:rsidRDefault="00346F37" w:rsidP="00A84BB0">
            <w:pPr>
              <w:shd w:val="clear" w:color="auto" w:fill="FFFFFF"/>
              <w:tabs>
                <w:tab w:val="left" w:pos="-285"/>
              </w:tabs>
              <w:ind w:left="-285" w:right="2" w:hanging="12"/>
              <w:jc w:val="center"/>
              <w:rPr>
                <w:bCs/>
                <w:lang w:val="uk-UA"/>
              </w:rPr>
            </w:pPr>
            <w:r>
              <w:rPr>
                <w:bCs/>
              </w:rPr>
              <w:t>201</w:t>
            </w:r>
            <w:r>
              <w:rPr>
                <w:bCs/>
                <w:lang w:val="uk-UA"/>
              </w:rPr>
              <w:t>5</w:t>
            </w:r>
          </w:p>
        </w:tc>
        <w:tc>
          <w:tcPr>
            <w:tcW w:w="2835" w:type="dxa"/>
            <w:gridSpan w:val="4"/>
            <w:vAlign w:val="center"/>
          </w:tcPr>
          <w:p w:rsidR="00887E19" w:rsidRPr="00346F37" w:rsidRDefault="00346F37" w:rsidP="00A84BB0">
            <w:pPr>
              <w:shd w:val="clear" w:color="auto" w:fill="FFFFFF"/>
              <w:tabs>
                <w:tab w:val="left" w:pos="-285"/>
              </w:tabs>
              <w:ind w:left="-285" w:right="2" w:hanging="12"/>
              <w:jc w:val="center"/>
              <w:rPr>
                <w:bCs/>
                <w:lang w:val="uk-UA"/>
              </w:rPr>
            </w:pPr>
            <w:r>
              <w:rPr>
                <w:bCs/>
              </w:rPr>
              <w:t>201</w:t>
            </w:r>
            <w:r>
              <w:rPr>
                <w:bCs/>
                <w:lang w:val="uk-UA"/>
              </w:rPr>
              <w:t>6</w:t>
            </w:r>
          </w:p>
        </w:tc>
        <w:tc>
          <w:tcPr>
            <w:tcW w:w="2835" w:type="dxa"/>
            <w:gridSpan w:val="4"/>
            <w:vAlign w:val="center"/>
          </w:tcPr>
          <w:p w:rsidR="00887E19" w:rsidRPr="00346F37" w:rsidRDefault="00346F37" w:rsidP="00A84BB0">
            <w:pPr>
              <w:shd w:val="clear" w:color="auto" w:fill="FFFFFF"/>
              <w:tabs>
                <w:tab w:val="left" w:pos="-285"/>
              </w:tabs>
              <w:ind w:left="-285" w:right="2" w:hanging="12"/>
              <w:jc w:val="center"/>
              <w:rPr>
                <w:bCs/>
                <w:lang w:val="uk-UA"/>
              </w:rPr>
            </w:pPr>
            <w:r>
              <w:rPr>
                <w:bCs/>
              </w:rPr>
              <w:t>201</w:t>
            </w:r>
            <w:r>
              <w:rPr>
                <w:bCs/>
                <w:lang w:val="uk-UA"/>
              </w:rPr>
              <w:t>7</w:t>
            </w:r>
          </w:p>
        </w:tc>
      </w:tr>
      <w:tr w:rsidR="006F5962" w:rsidRPr="00887E19" w:rsidTr="006F5962">
        <w:trPr>
          <w:trHeight w:val="340"/>
        </w:trPr>
        <w:tc>
          <w:tcPr>
            <w:tcW w:w="1241" w:type="dxa"/>
            <w:vMerge/>
            <w:vAlign w:val="center"/>
          </w:tcPr>
          <w:p w:rsidR="00887E19" w:rsidRPr="0023602E" w:rsidRDefault="00887E19" w:rsidP="00A84BB0">
            <w:pPr>
              <w:shd w:val="clear" w:color="auto" w:fill="FFFFFF"/>
              <w:ind w:left="-40" w:right="2" w:hanging="12"/>
              <w:jc w:val="center"/>
              <w:rPr>
                <w:bCs/>
              </w:rPr>
            </w:pPr>
          </w:p>
        </w:tc>
        <w:tc>
          <w:tcPr>
            <w:tcW w:w="710" w:type="dxa"/>
            <w:vAlign w:val="center"/>
          </w:tcPr>
          <w:p w:rsidR="00887E19" w:rsidRPr="0023602E" w:rsidRDefault="00887E19" w:rsidP="00A84BB0">
            <w:pPr>
              <w:shd w:val="clear" w:color="auto" w:fill="FFFFFF"/>
              <w:ind w:left="-40" w:right="2" w:hanging="12"/>
              <w:jc w:val="center"/>
              <w:rPr>
                <w:bCs/>
              </w:rPr>
            </w:pPr>
            <w:r w:rsidRPr="0023602E">
              <w:rPr>
                <w:bCs/>
              </w:rPr>
              <w:t>Гкал</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992" w:type="dxa"/>
            <w:vAlign w:val="center"/>
          </w:tcPr>
          <w:p w:rsidR="00887E19" w:rsidRPr="0023602E" w:rsidRDefault="00887E19" w:rsidP="00A84BB0">
            <w:pPr>
              <w:shd w:val="clear" w:color="auto" w:fill="FFFFFF"/>
              <w:ind w:left="-40" w:right="2" w:hanging="12"/>
              <w:jc w:val="center"/>
              <w:rPr>
                <w:bCs/>
              </w:rPr>
            </w:pPr>
            <w:r w:rsidRPr="0023602E">
              <w:rPr>
                <w:bCs/>
              </w:rPr>
              <w:t>Грош</w:t>
            </w:r>
          </w:p>
          <w:p w:rsidR="00887E19" w:rsidRPr="0023602E" w:rsidRDefault="00887E19" w:rsidP="00A84BB0">
            <w:pPr>
              <w:shd w:val="clear" w:color="auto" w:fill="FFFFFF"/>
              <w:ind w:left="-40" w:right="2" w:hanging="12"/>
              <w:jc w:val="center"/>
              <w:rPr>
                <w:bCs/>
              </w:rPr>
            </w:pPr>
            <w:r w:rsidRPr="0023602E">
              <w:rPr>
                <w:bCs/>
              </w:rPr>
              <w:t>од</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Гкал</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993" w:type="dxa"/>
            <w:vAlign w:val="center"/>
          </w:tcPr>
          <w:p w:rsidR="00887E19" w:rsidRPr="0023602E" w:rsidRDefault="00887E19" w:rsidP="00A84BB0">
            <w:pPr>
              <w:shd w:val="clear" w:color="auto" w:fill="FFFFFF"/>
              <w:ind w:left="-40" w:right="2" w:hanging="12"/>
              <w:jc w:val="center"/>
              <w:rPr>
                <w:bCs/>
              </w:rPr>
            </w:pPr>
            <w:r w:rsidRPr="0023602E">
              <w:rPr>
                <w:bCs/>
              </w:rPr>
              <w:t>Грош</w:t>
            </w:r>
          </w:p>
          <w:p w:rsidR="00887E19" w:rsidRPr="0023602E" w:rsidRDefault="00887E19" w:rsidP="00A84BB0">
            <w:pPr>
              <w:shd w:val="clear" w:color="auto" w:fill="FFFFFF"/>
              <w:ind w:left="-40" w:right="2" w:hanging="12"/>
              <w:jc w:val="center"/>
              <w:rPr>
                <w:bCs/>
              </w:rPr>
            </w:pPr>
            <w:r w:rsidRPr="0023602E">
              <w:rPr>
                <w:bCs/>
              </w:rPr>
              <w:t>од</w:t>
            </w:r>
          </w:p>
        </w:tc>
        <w:tc>
          <w:tcPr>
            <w:tcW w:w="708"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Гкал</w:t>
            </w:r>
          </w:p>
        </w:tc>
        <w:tc>
          <w:tcPr>
            <w:tcW w:w="567"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1134" w:type="dxa"/>
            <w:vAlign w:val="center"/>
          </w:tcPr>
          <w:p w:rsidR="00887E19" w:rsidRPr="0023602E" w:rsidRDefault="00887E19" w:rsidP="00A84BB0">
            <w:pPr>
              <w:shd w:val="clear" w:color="auto" w:fill="FFFFFF"/>
              <w:ind w:left="-40" w:right="2" w:hanging="12"/>
              <w:jc w:val="center"/>
              <w:rPr>
                <w:bCs/>
              </w:rPr>
            </w:pPr>
            <w:r w:rsidRPr="0023602E">
              <w:rPr>
                <w:bCs/>
              </w:rPr>
              <w:t>Грош</w:t>
            </w:r>
          </w:p>
          <w:p w:rsidR="00887E19" w:rsidRPr="0023602E" w:rsidRDefault="00887E19" w:rsidP="00A84BB0">
            <w:pPr>
              <w:shd w:val="clear" w:color="auto" w:fill="FFFFFF"/>
              <w:ind w:left="-40" w:right="2" w:hanging="12"/>
              <w:jc w:val="center"/>
              <w:rPr>
                <w:bCs/>
              </w:rPr>
            </w:pPr>
            <w:r w:rsidRPr="0023602E">
              <w:rPr>
                <w:bCs/>
              </w:rPr>
              <w:t>од</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w:t>
            </w:r>
          </w:p>
        </w:tc>
      </w:tr>
      <w:tr w:rsidR="006F5962" w:rsidRPr="00887E19" w:rsidTr="006F5962">
        <w:trPr>
          <w:trHeight w:val="340"/>
        </w:trPr>
        <w:tc>
          <w:tcPr>
            <w:tcW w:w="1241" w:type="dxa"/>
            <w:vAlign w:val="center"/>
          </w:tcPr>
          <w:p w:rsidR="00887E19" w:rsidRPr="0023602E" w:rsidRDefault="00887E19" w:rsidP="00A84BB0">
            <w:pPr>
              <w:shd w:val="clear" w:color="auto" w:fill="FFFFFF"/>
              <w:ind w:left="-40" w:right="2" w:hanging="12"/>
              <w:jc w:val="center"/>
              <w:rPr>
                <w:bCs/>
              </w:rPr>
            </w:pPr>
            <w:r w:rsidRPr="0023602E">
              <w:rPr>
                <w:bCs/>
              </w:rPr>
              <w:t>Електрична енергія</w:t>
            </w:r>
          </w:p>
        </w:tc>
        <w:tc>
          <w:tcPr>
            <w:tcW w:w="710" w:type="dxa"/>
            <w:vAlign w:val="center"/>
          </w:tcPr>
          <w:p w:rsidR="00887E19" w:rsidRPr="0023602E" w:rsidRDefault="00887E19" w:rsidP="00A84BB0">
            <w:pPr>
              <w:shd w:val="clear" w:color="auto" w:fill="FFFFFF"/>
              <w:ind w:left="-40" w:right="2" w:hanging="12"/>
              <w:jc w:val="center"/>
              <w:rPr>
                <w:bCs/>
              </w:rPr>
            </w:pPr>
            <w:r w:rsidRPr="0023602E">
              <w:rPr>
                <w:bCs/>
              </w:rPr>
              <w:t>16,16</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5,5</w:t>
            </w:r>
          </w:p>
        </w:tc>
        <w:tc>
          <w:tcPr>
            <w:tcW w:w="992" w:type="dxa"/>
            <w:vAlign w:val="center"/>
          </w:tcPr>
          <w:p w:rsidR="00887E19" w:rsidRPr="006F5962" w:rsidRDefault="006F5962" w:rsidP="006F5962">
            <w:pPr>
              <w:shd w:val="clear" w:color="auto" w:fill="FFFFFF"/>
              <w:ind w:left="-40" w:right="2" w:hanging="12"/>
              <w:jc w:val="center"/>
              <w:rPr>
                <w:bCs/>
                <w:lang w:val="uk-UA"/>
              </w:rPr>
            </w:pPr>
            <w:r>
              <w:rPr>
                <w:bCs/>
              </w:rPr>
              <w:t>25648</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9</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14,84</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6</w:t>
            </w:r>
          </w:p>
        </w:tc>
        <w:tc>
          <w:tcPr>
            <w:tcW w:w="993" w:type="dxa"/>
            <w:vAlign w:val="center"/>
          </w:tcPr>
          <w:p w:rsidR="00887E19" w:rsidRPr="0023602E" w:rsidRDefault="00887E19" w:rsidP="00A84BB0">
            <w:pPr>
              <w:shd w:val="clear" w:color="auto" w:fill="FFFFFF"/>
              <w:ind w:left="-40" w:right="2" w:hanging="12"/>
              <w:jc w:val="center"/>
              <w:rPr>
                <w:bCs/>
              </w:rPr>
            </w:pPr>
            <w:r w:rsidRPr="0023602E">
              <w:rPr>
                <w:bCs/>
              </w:rPr>
              <w:t>29615,6</w:t>
            </w:r>
          </w:p>
        </w:tc>
        <w:tc>
          <w:tcPr>
            <w:tcW w:w="708" w:type="dxa"/>
            <w:vAlign w:val="center"/>
          </w:tcPr>
          <w:p w:rsidR="00887E19" w:rsidRPr="0023602E" w:rsidRDefault="00887E19" w:rsidP="00A84BB0">
            <w:pPr>
              <w:shd w:val="clear" w:color="auto" w:fill="FFFFFF"/>
              <w:ind w:left="-40" w:right="2" w:hanging="12"/>
              <w:jc w:val="center"/>
              <w:rPr>
                <w:bCs/>
              </w:rPr>
            </w:pPr>
            <w:r w:rsidRPr="0023602E">
              <w:rPr>
                <w:bCs/>
              </w:rPr>
              <w:t>7,9</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14,69</w:t>
            </w:r>
          </w:p>
        </w:tc>
        <w:tc>
          <w:tcPr>
            <w:tcW w:w="567" w:type="dxa"/>
            <w:vAlign w:val="center"/>
          </w:tcPr>
          <w:p w:rsidR="00887E19" w:rsidRPr="0023602E" w:rsidRDefault="00887E19" w:rsidP="00A84BB0">
            <w:pPr>
              <w:shd w:val="clear" w:color="auto" w:fill="FFFFFF"/>
              <w:ind w:left="-40" w:right="2" w:hanging="12"/>
              <w:jc w:val="center"/>
              <w:rPr>
                <w:bCs/>
              </w:rPr>
            </w:pPr>
            <w:r w:rsidRPr="0023602E">
              <w:rPr>
                <w:bCs/>
              </w:rPr>
              <w:t>6,9</w:t>
            </w:r>
          </w:p>
        </w:tc>
        <w:tc>
          <w:tcPr>
            <w:tcW w:w="1134" w:type="dxa"/>
            <w:vAlign w:val="center"/>
          </w:tcPr>
          <w:p w:rsidR="00887E19" w:rsidRPr="0023602E" w:rsidRDefault="00887E19" w:rsidP="00A84BB0">
            <w:pPr>
              <w:shd w:val="clear" w:color="auto" w:fill="FFFFFF"/>
              <w:ind w:left="-40" w:right="2" w:hanging="12"/>
              <w:jc w:val="center"/>
              <w:rPr>
                <w:bCs/>
              </w:rPr>
            </w:pPr>
            <w:r w:rsidRPr="0023602E">
              <w:rPr>
                <w:bCs/>
              </w:rPr>
              <w:t>35509,2</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10</w:t>
            </w:r>
          </w:p>
        </w:tc>
      </w:tr>
      <w:tr w:rsidR="006F5962" w:rsidRPr="00887E19" w:rsidTr="006F5962">
        <w:trPr>
          <w:trHeight w:val="340"/>
        </w:trPr>
        <w:tc>
          <w:tcPr>
            <w:tcW w:w="1241" w:type="dxa"/>
            <w:vAlign w:val="center"/>
          </w:tcPr>
          <w:p w:rsidR="00887E19" w:rsidRPr="0023602E" w:rsidRDefault="00887E19" w:rsidP="00A84BB0">
            <w:pPr>
              <w:shd w:val="clear" w:color="auto" w:fill="FFFFFF"/>
              <w:ind w:left="-40" w:right="2" w:hanging="12"/>
              <w:jc w:val="center"/>
              <w:rPr>
                <w:bCs/>
              </w:rPr>
            </w:pPr>
            <w:r w:rsidRPr="0023602E">
              <w:rPr>
                <w:bCs/>
              </w:rPr>
              <w:t>Теплова енергія</w:t>
            </w:r>
          </w:p>
        </w:tc>
        <w:tc>
          <w:tcPr>
            <w:tcW w:w="710" w:type="dxa"/>
            <w:vAlign w:val="center"/>
          </w:tcPr>
          <w:p w:rsidR="00887E19" w:rsidRPr="0023602E" w:rsidRDefault="00887E19" w:rsidP="00A84BB0">
            <w:pPr>
              <w:shd w:val="clear" w:color="auto" w:fill="FFFFFF"/>
              <w:ind w:left="-40" w:right="2" w:hanging="12"/>
              <w:jc w:val="center"/>
              <w:rPr>
                <w:bCs/>
              </w:rPr>
            </w:pPr>
            <w:r w:rsidRPr="0023602E">
              <w:rPr>
                <w:bCs/>
              </w:rPr>
              <w:t>277</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94,5</w:t>
            </w:r>
          </w:p>
        </w:tc>
        <w:tc>
          <w:tcPr>
            <w:tcW w:w="992" w:type="dxa"/>
            <w:vAlign w:val="center"/>
          </w:tcPr>
          <w:p w:rsidR="00887E19" w:rsidRPr="0023602E" w:rsidRDefault="00887E19" w:rsidP="00A84BB0">
            <w:pPr>
              <w:shd w:val="clear" w:color="auto" w:fill="FFFFFF"/>
              <w:ind w:left="-40" w:right="2" w:hanging="12"/>
              <w:jc w:val="center"/>
              <w:rPr>
                <w:bCs/>
              </w:rPr>
            </w:pPr>
            <w:r w:rsidRPr="0023602E">
              <w:rPr>
                <w:bCs/>
              </w:rPr>
              <w:t>242958</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87</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228</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94</w:t>
            </w:r>
          </w:p>
        </w:tc>
        <w:tc>
          <w:tcPr>
            <w:tcW w:w="993" w:type="dxa"/>
            <w:vAlign w:val="center"/>
          </w:tcPr>
          <w:p w:rsidR="00887E19" w:rsidRPr="0023602E" w:rsidRDefault="00887E19" w:rsidP="00A84BB0">
            <w:pPr>
              <w:shd w:val="clear" w:color="auto" w:fill="FFFFFF"/>
              <w:ind w:left="-40" w:right="2" w:hanging="12"/>
              <w:jc w:val="center"/>
              <w:rPr>
                <w:bCs/>
              </w:rPr>
            </w:pPr>
            <w:r w:rsidRPr="0023602E">
              <w:rPr>
                <w:bCs/>
              </w:rPr>
              <w:t>345280</w:t>
            </w:r>
          </w:p>
        </w:tc>
        <w:tc>
          <w:tcPr>
            <w:tcW w:w="708" w:type="dxa"/>
            <w:vAlign w:val="center"/>
          </w:tcPr>
          <w:p w:rsidR="00887E19" w:rsidRPr="0023602E" w:rsidRDefault="00887E19" w:rsidP="00A84BB0">
            <w:pPr>
              <w:shd w:val="clear" w:color="auto" w:fill="FFFFFF"/>
              <w:ind w:left="-40" w:right="2" w:hanging="12"/>
              <w:jc w:val="center"/>
              <w:rPr>
                <w:bCs/>
              </w:rPr>
            </w:pPr>
            <w:r w:rsidRPr="0023602E">
              <w:rPr>
                <w:bCs/>
              </w:rPr>
              <w:t>88,7</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195,3</w:t>
            </w:r>
          </w:p>
        </w:tc>
        <w:tc>
          <w:tcPr>
            <w:tcW w:w="567" w:type="dxa"/>
            <w:vAlign w:val="center"/>
          </w:tcPr>
          <w:p w:rsidR="00887E19" w:rsidRPr="0023602E" w:rsidRDefault="00887E19" w:rsidP="00A84BB0">
            <w:pPr>
              <w:shd w:val="clear" w:color="auto" w:fill="FFFFFF"/>
              <w:ind w:left="-40" w:right="2" w:hanging="12"/>
              <w:jc w:val="center"/>
              <w:rPr>
                <w:bCs/>
              </w:rPr>
            </w:pPr>
            <w:r w:rsidRPr="0023602E">
              <w:rPr>
                <w:bCs/>
              </w:rPr>
              <w:t>93</w:t>
            </w:r>
          </w:p>
        </w:tc>
        <w:tc>
          <w:tcPr>
            <w:tcW w:w="1134" w:type="dxa"/>
            <w:vAlign w:val="center"/>
          </w:tcPr>
          <w:p w:rsidR="00887E19" w:rsidRPr="0023602E" w:rsidRDefault="00887E19" w:rsidP="00A84BB0">
            <w:pPr>
              <w:shd w:val="clear" w:color="auto" w:fill="FFFFFF"/>
              <w:ind w:left="-40" w:right="2" w:hanging="12"/>
              <w:jc w:val="center"/>
              <w:rPr>
                <w:bCs/>
              </w:rPr>
            </w:pPr>
            <w:r w:rsidRPr="0023602E">
              <w:rPr>
                <w:bCs/>
              </w:rPr>
              <w:t>291726,9</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83</w:t>
            </w:r>
          </w:p>
        </w:tc>
      </w:tr>
      <w:tr w:rsidR="006F5962" w:rsidRPr="00887E19" w:rsidTr="006F5962">
        <w:trPr>
          <w:trHeight w:val="340"/>
        </w:trPr>
        <w:tc>
          <w:tcPr>
            <w:tcW w:w="1241" w:type="dxa"/>
            <w:vAlign w:val="center"/>
          </w:tcPr>
          <w:p w:rsidR="00887E19" w:rsidRPr="0023602E" w:rsidRDefault="00887E19" w:rsidP="00A84BB0">
            <w:pPr>
              <w:shd w:val="clear" w:color="auto" w:fill="FFFFFF"/>
              <w:ind w:left="-40" w:right="2" w:hanging="12"/>
              <w:jc w:val="center"/>
              <w:rPr>
                <w:bCs/>
              </w:rPr>
            </w:pPr>
            <w:r w:rsidRPr="0023602E">
              <w:rPr>
                <w:bCs/>
              </w:rPr>
              <w:t>Вода</w:t>
            </w:r>
          </w:p>
        </w:tc>
        <w:tc>
          <w:tcPr>
            <w:tcW w:w="710"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992" w:type="dxa"/>
            <w:vAlign w:val="center"/>
          </w:tcPr>
          <w:p w:rsidR="00887E19" w:rsidRPr="0023602E" w:rsidRDefault="00887E19" w:rsidP="00A84BB0">
            <w:pPr>
              <w:shd w:val="clear" w:color="auto" w:fill="FFFFFF"/>
              <w:ind w:left="-40" w:right="2" w:hanging="12"/>
              <w:jc w:val="center"/>
              <w:rPr>
                <w:bCs/>
              </w:rPr>
            </w:pPr>
            <w:r w:rsidRPr="0023602E">
              <w:rPr>
                <w:bCs/>
              </w:rPr>
              <w:t>11687,6</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4</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993" w:type="dxa"/>
            <w:vAlign w:val="center"/>
          </w:tcPr>
          <w:p w:rsidR="00887E19" w:rsidRPr="0023602E" w:rsidRDefault="00887E19" w:rsidP="00A84BB0">
            <w:pPr>
              <w:shd w:val="clear" w:color="auto" w:fill="FFFFFF"/>
              <w:ind w:left="-40" w:right="2" w:hanging="12"/>
              <w:jc w:val="center"/>
              <w:rPr>
                <w:bCs/>
              </w:rPr>
            </w:pPr>
            <w:r w:rsidRPr="0023602E">
              <w:rPr>
                <w:bCs/>
              </w:rPr>
              <w:t>14479,9</w:t>
            </w:r>
          </w:p>
        </w:tc>
        <w:tc>
          <w:tcPr>
            <w:tcW w:w="708" w:type="dxa"/>
            <w:vAlign w:val="center"/>
          </w:tcPr>
          <w:p w:rsidR="00887E19" w:rsidRPr="0023602E" w:rsidRDefault="00887E19" w:rsidP="00A84BB0">
            <w:pPr>
              <w:shd w:val="clear" w:color="auto" w:fill="FFFFFF"/>
              <w:ind w:left="-40" w:right="2" w:hanging="12"/>
              <w:jc w:val="center"/>
              <w:rPr>
                <w:bCs/>
              </w:rPr>
            </w:pPr>
            <w:r w:rsidRPr="0023602E">
              <w:rPr>
                <w:bCs/>
              </w:rPr>
              <w:t>3,7</w:t>
            </w:r>
          </w:p>
        </w:tc>
        <w:tc>
          <w:tcPr>
            <w:tcW w:w="709"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567" w:type="dxa"/>
            <w:vAlign w:val="center"/>
          </w:tcPr>
          <w:p w:rsidR="00887E19" w:rsidRPr="0023602E" w:rsidRDefault="00887E19" w:rsidP="00A84BB0">
            <w:pPr>
              <w:shd w:val="clear" w:color="auto" w:fill="FFFFFF"/>
              <w:ind w:left="-40" w:right="2" w:hanging="12"/>
              <w:jc w:val="center"/>
              <w:rPr>
                <w:bCs/>
              </w:rPr>
            </w:pPr>
            <w:r w:rsidRPr="0023602E">
              <w:rPr>
                <w:bCs/>
              </w:rPr>
              <w:t>-</w:t>
            </w:r>
          </w:p>
        </w:tc>
        <w:tc>
          <w:tcPr>
            <w:tcW w:w="1134" w:type="dxa"/>
            <w:vAlign w:val="center"/>
          </w:tcPr>
          <w:p w:rsidR="00887E19" w:rsidRPr="0023602E" w:rsidRDefault="00887E19" w:rsidP="00A84BB0">
            <w:pPr>
              <w:shd w:val="clear" w:color="auto" w:fill="FFFFFF"/>
              <w:ind w:left="-40" w:right="2" w:hanging="12"/>
              <w:jc w:val="center"/>
              <w:rPr>
                <w:bCs/>
              </w:rPr>
            </w:pPr>
            <w:r w:rsidRPr="0023602E">
              <w:rPr>
                <w:bCs/>
              </w:rPr>
              <w:t>23375,17</w:t>
            </w:r>
          </w:p>
        </w:tc>
        <w:tc>
          <w:tcPr>
            <w:tcW w:w="425" w:type="dxa"/>
            <w:vAlign w:val="center"/>
          </w:tcPr>
          <w:p w:rsidR="00887E19" w:rsidRPr="0023602E" w:rsidRDefault="00887E19" w:rsidP="00A84BB0">
            <w:pPr>
              <w:shd w:val="clear" w:color="auto" w:fill="FFFFFF"/>
              <w:ind w:left="-40" w:right="2" w:hanging="12"/>
              <w:jc w:val="center"/>
              <w:rPr>
                <w:bCs/>
              </w:rPr>
            </w:pPr>
            <w:r w:rsidRPr="0023602E">
              <w:rPr>
                <w:bCs/>
              </w:rPr>
              <w:t>7</w:t>
            </w:r>
          </w:p>
        </w:tc>
      </w:tr>
    </w:tbl>
    <w:p w:rsidR="00887E19" w:rsidRPr="00887E19" w:rsidRDefault="00887E19" w:rsidP="00887E19">
      <w:pPr>
        <w:shd w:val="clear" w:color="auto" w:fill="FFFFFF"/>
        <w:tabs>
          <w:tab w:val="left" w:pos="-285"/>
        </w:tabs>
        <w:spacing w:line="360" w:lineRule="auto"/>
        <w:ind w:left="-285" w:right="-114" w:firstLine="709"/>
        <w:jc w:val="both"/>
        <w:rPr>
          <w:sz w:val="28"/>
          <w:szCs w:val="28"/>
        </w:rPr>
      </w:pPr>
    </w:p>
    <w:p w:rsidR="00887E19" w:rsidRPr="00887E19" w:rsidRDefault="00887E19" w:rsidP="00887E19">
      <w:pPr>
        <w:shd w:val="clear" w:color="auto" w:fill="FFFFFF"/>
        <w:tabs>
          <w:tab w:val="left" w:pos="-285"/>
        </w:tabs>
        <w:spacing w:line="360" w:lineRule="auto"/>
        <w:ind w:left="-285" w:right="-114" w:firstLine="709"/>
        <w:jc w:val="both"/>
        <w:rPr>
          <w:sz w:val="28"/>
          <w:szCs w:val="28"/>
        </w:rPr>
      </w:pPr>
      <w:r w:rsidRPr="00887E19">
        <w:rPr>
          <w:sz w:val="28"/>
          <w:szCs w:val="28"/>
        </w:rPr>
        <w:t>Зобразимо графічно споживання електроенергії та теплової енергії у натуральних одиницях.</w:t>
      </w:r>
    </w:p>
    <w:p w:rsidR="00887E19" w:rsidRPr="00887E19" w:rsidRDefault="00887E19" w:rsidP="00346F37">
      <w:pPr>
        <w:shd w:val="clear" w:color="auto" w:fill="FFFFFF"/>
        <w:tabs>
          <w:tab w:val="left" w:pos="-285"/>
        </w:tabs>
        <w:spacing w:line="360" w:lineRule="auto"/>
        <w:ind w:left="-285" w:right="-114" w:firstLine="1"/>
        <w:jc w:val="center"/>
        <w:rPr>
          <w:sz w:val="28"/>
          <w:szCs w:val="28"/>
          <w:lang w:val="uk-UA"/>
        </w:rPr>
      </w:pPr>
      <w:r w:rsidRPr="00887E19">
        <w:rPr>
          <w:noProof/>
          <w:sz w:val="28"/>
          <w:szCs w:val="28"/>
        </w:rPr>
        <w:drawing>
          <wp:inline distT="0" distB="0" distL="0" distR="0" wp14:anchorId="7BA5BE10" wp14:editId="20797336">
            <wp:extent cx="4162425" cy="2228850"/>
            <wp:effectExtent l="0" t="0" r="0" b="0"/>
            <wp:docPr id="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87E19" w:rsidRPr="00887E19" w:rsidRDefault="00887E19" w:rsidP="00887E19">
      <w:pPr>
        <w:shd w:val="clear" w:color="auto" w:fill="FFFFFF"/>
        <w:tabs>
          <w:tab w:val="left" w:pos="-285"/>
        </w:tabs>
        <w:spacing w:line="360" w:lineRule="auto"/>
        <w:ind w:left="-285" w:right="-114" w:firstLine="709"/>
        <w:jc w:val="both"/>
        <w:rPr>
          <w:sz w:val="28"/>
          <w:szCs w:val="28"/>
          <w:lang w:val="uk-UA"/>
        </w:rPr>
      </w:pPr>
    </w:p>
    <w:p w:rsidR="00887E19" w:rsidRPr="00887E19" w:rsidRDefault="00887E19" w:rsidP="00346F37">
      <w:pPr>
        <w:shd w:val="clear" w:color="auto" w:fill="FFFFFF"/>
        <w:tabs>
          <w:tab w:val="left" w:pos="-285"/>
        </w:tabs>
        <w:spacing w:line="360" w:lineRule="auto"/>
        <w:ind w:left="-285" w:right="-114" w:firstLine="709"/>
        <w:jc w:val="center"/>
        <w:rPr>
          <w:sz w:val="28"/>
          <w:szCs w:val="28"/>
        </w:rPr>
      </w:pPr>
      <w:r w:rsidRPr="00887E19">
        <w:rPr>
          <w:sz w:val="28"/>
          <w:szCs w:val="28"/>
        </w:rPr>
        <w:t xml:space="preserve">Рисунок </w:t>
      </w:r>
      <w:r w:rsidR="00346F37">
        <w:rPr>
          <w:sz w:val="28"/>
          <w:szCs w:val="28"/>
          <w:lang w:val="uk-UA"/>
        </w:rPr>
        <w:t>1.</w:t>
      </w:r>
      <w:r w:rsidRPr="00887E19">
        <w:rPr>
          <w:sz w:val="28"/>
          <w:szCs w:val="28"/>
        </w:rPr>
        <w:t>2.4 – Діаграма с</w:t>
      </w:r>
      <w:r w:rsidR="00346F37">
        <w:rPr>
          <w:sz w:val="28"/>
          <w:szCs w:val="28"/>
        </w:rPr>
        <w:t>поживання енергоресурсів за 201</w:t>
      </w:r>
      <w:r w:rsidR="00346F37">
        <w:rPr>
          <w:sz w:val="28"/>
          <w:szCs w:val="28"/>
          <w:lang w:val="uk-UA"/>
        </w:rPr>
        <w:t>5</w:t>
      </w:r>
      <w:r w:rsidRPr="00887E19">
        <w:rPr>
          <w:sz w:val="28"/>
          <w:szCs w:val="28"/>
        </w:rPr>
        <w:t xml:space="preserve"> рік у натуральних одиницях</w:t>
      </w:r>
    </w:p>
    <w:p w:rsidR="00887E19" w:rsidRPr="00346F37" w:rsidRDefault="00887E19" w:rsidP="00891B7E">
      <w:pPr>
        <w:shd w:val="clear" w:color="auto" w:fill="FFFFFF"/>
        <w:tabs>
          <w:tab w:val="left" w:pos="-285"/>
        </w:tabs>
        <w:spacing w:line="360" w:lineRule="auto"/>
        <w:ind w:left="-285" w:right="-114" w:firstLine="1"/>
        <w:jc w:val="center"/>
        <w:rPr>
          <w:sz w:val="28"/>
          <w:szCs w:val="28"/>
          <w:lang w:val="uk-UA"/>
        </w:rPr>
      </w:pPr>
      <w:r w:rsidRPr="00887E19">
        <w:rPr>
          <w:noProof/>
          <w:sz w:val="28"/>
          <w:szCs w:val="28"/>
        </w:rPr>
        <w:lastRenderedPageBreak/>
        <w:drawing>
          <wp:inline distT="0" distB="0" distL="0" distR="0" wp14:anchorId="6E459AC8" wp14:editId="7F4FE563">
            <wp:extent cx="4438650" cy="2419350"/>
            <wp:effectExtent l="0" t="0" r="0" b="0"/>
            <wp:docPr id="8"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87E19" w:rsidRPr="00887E19" w:rsidRDefault="00887E19" w:rsidP="00346F37">
      <w:pPr>
        <w:shd w:val="clear" w:color="auto" w:fill="FFFFFF"/>
        <w:tabs>
          <w:tab w:val="left" w:pos="-285"/>
        </w:tabs>
        <w:spacing w:after="240" w:line="360" w:lineRule="auto"/>
        <w:ind w:left="-285" w:right="-114" w:firstLine="709"/>
        <w:jc w:val="center"/>
        <w:rPr>
          <w:sz w:val="28"/>
          <w:szCs w:val="28"/>
        </w:rPr>
      </w:pPr>
      <w:r w:rsidRPr="00887E19">
        <w:rPr>
          <w:sz w:val="28"/>
          <w:szCs w:val="28"/>
        </w:rPr>
        <w:t xml:space="preserve">Рисунок </w:t>
      </w:r>
      <w:r w:rsidR="00346F37">
        <w:rPr>
          <w:sz w:val="28"/>
          <w:szCs w:val="28"/>
          <w:lang w:val="uk-UA"/>
        </w:rPr>
        <w:t>1.</w:t>
      </w:r>
      <w:r w:rsidRPr="00887E19">
        <w:rPr>
          <w:sz w:val="28"/>
          <w:szCs w:val="28"/>
        </w:rPr>
        <w:t>2.5 – Діаграма с</w:t>
      </w:r>
      <w:r w:rsidR="00346F37">
        <w:rPr>
          <w:sz w:val="28"/>
          <w:szCs w:val="28"/>
        </w:rPr>
        <w:t>поживання енергоресурсів за 201</w:t>
      </w:r>
      <w:r w:rsidR="00346F37">
        <w:rPr>
          <w:sz w:val="28"/>
          <w:szCs w:val="28"/>
          <w:lang w:val="uk-UA"/>
        </w:rPr>
        <w:t>6</w:t>
      </w:r>
      <w:r w:rsidRPr="00887E19">
        <w:rPr>
          <w:sz w:val="28"/>
          <w:szCs w:val="28"/>
        </w:rPr>
        <w:t xml:space="preserve"> рік у натуральних одиницях</w:t>
      </w:r>
    </w:p>
    <w:p w:rsidR="00887E19" w:rsidRPr="00887E19" w:rsidRDefault="00887E19" w:rsidP="00346F37">
      <w:pPr>
        <w:shd w:val="clear" w:color="auto" w:fill="FFFFFF"/>
        <w:tabs>
          <w:tab w:val="left" w:pos="-285"/>
        </w:tabs>
        <w:spacing w:line="360" w:lineRule="auto"/>
        <w:ind w:left="-285" w:right="-114" w:firstLine="709"/>
        <w:jc w:val="center"/>
        <w:rPr>
          <w:b/>
          <w:sz w:val="28"/>
          <w:szCs w:val="28"/>
          <w:lang w:val="uk-UA"/>
        </w:rPr>
      </w:pPr>
      <w:r w:rsidRPr="00887E19">
        <w:rPr>
          <w:b/>
          <w:noProof/>
          <w:sz w:val="28"/>
          <w:szCs w:val="28"/>
        </w:rPr>
        <w:drawing>
          <wp:inline distT="0" distB="0" distL="0" distR="0" wp14:anchorId="371FF509" wp14:editId="60082DAA">
            <wp:extent cx="4638675" cy="2581275"/>
            <wp:effectExtent l="0" t="0" r="0" b="0"/>
            <wp:docPr id="9"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87E19" w:rsidRPr="00887E19" w:rsidRDefault="00887E19" w:rsidP="00346F37">
      <w:pPr>
        <w:shd w:val="clear" w:color="auto" w:fill="FFFFFF"/>
        <w:tabs>
          <w:tab w:val="left" w:pos="-285"/>
        </w:tabs>
        <w:spacing w:before="240" w:after="240" w:line="360" w:lineRule="auto"/>
        <w:ind w:left="-285" w:right="-114" w:firstLine="709"/>
        <w:jc w:val="center"/>
        <w:rPr>
          <w:sz w:val="28"/>
          <w:szCs w:val="28"/>
          <w:lang w:val="uk-UA"/>
        </w:rPr>
      </w:pPr>
      <w:r w:rsidRPr="00887E19">
        <w:rPr>
          <w:sz w:val="28"/>
          <w:szCs w:val="28"/>
        </w:rPr>
        <w:t xml:space="preserve">Рисунок </w:t>
      </w:r>
      <w:r w:rsidR="00891B7E">
        <w:rPr>
          <w:sz w:val="28"/>
          <w:szCs w:val="28"/>
          <w:lang w:val="uk-UA"/>
        </w:rPr>
        <w:t>1.</w:t>
      </w:r>
      <w:r w:rsidRPr="00887E19">
        <w:rPr>
          <w:sz w:val="28"/>
          <w:szCs w:val="28"/>
        </w:rPr>
        <w:t>2.6 – Діаграма с</w:t>
      </w:r>
      <w:r w:rsidR="00891B7E">
        <w:rPr>
          <w:sz w:val="28"/>
          <w:szCs w:val="28"/>
        </w:rPr>
        <w:t>поживання енергоресурсів за 201</w:t>
      </w:r>
      <w:r w:rsidR="00891B7E">
        <w:rPr>
          <w:sz w:val="28"/>
          <w:szCs w:val="28"/>
          <w:lang w:val="uk-UA"/>
        </w:rPr>
        <w:t>7</w:t>
      </w:r>
      <w:r w:rsidRPr="00887E19">
        <w:rPr>
          <w:sz w:val="28"/>
          <w:szCs w:val="28"/>
        </w:rPr>
        <w:t xml:space="preserve"> рік у натуральних одиницях</w:t>
      </w:r>
    </w:p>
    <w:p w:rsidR="00887E19" w:rsidRPr="00887E19" w:rsidRDefault="00887E19" w:rsidP="00887E19">
      <w:pPr>
        <w:shd w:val="clear" w:color="auto" w:fill="FFFFFF"/>
        <w:tabs>
          <w:tab w:val="left" w:pos="-285"/>
        </w:tabs>
        <w:spacing w:line="360" w:lineRule="auto"/>
        <w:ind w:left="-285" w:right="-114" w:firstLine="709"/>
        <w:jc w:val="both"/>
        <w:rPr>
          <w:sz w:val="28"/>
          <w:szCs w:val="28"/>
          <w:lang w:val="uk-UA"/>
        </w:rPr>
      </w:pPr>
      <w:r w:rsidRPr="00887E19">
        <w:rPr>
          <w:sz w:val="28"/>
          <w:szCs w:val="28"/>
          <w:lang w:val="uk-UA"/>
        </w:rPr>
        <w:t xml:space="preserve">Можна сказати,что протягом 3-х років  </w:t>
      </w:r>
      <w:r w:rsidRPr="00887E19">
        <w:rPr>
          <w:sz w:val="28"/>
          <w:szCs w:val="28"/>
        </w:rPr>
        <w:t xml:space="preserve">відношення у натуральних одиницях між споживанням електричної енергії та теплової енергії </w:t>
      </w:r>
      <w:r w:rsidRPr="00887E19">
        <w:rPr>
          <w:sz w:val="28"/>
          <w:szCs w:val="28"/>
          <w:lang w:val="uk-UA"/>
        </w:rPr>
        <w:t>практично не змінилися</w:t>
      </w:r>
      <w:r w:rsidRPr="00887E19">
        <w:rPr>
          <w:sz w:val="28"/>
          <w:szCs w:val="28"/>
        </w:rPr>
        <w:t>.</w:t>
      </w:r>
      <w:r w:rsidRPr="00887E19">
        <w:rPr>
          <w:sz w:val="28"/>
          <w:szCs w:val="28"/>
          <w:lang w:val="uk-UA"/>
        </w:rPr>
        <w:t xml:space="preserve"> Такий висновок можно пояснити,тим що був однаковий графік роботи</w:t>
      </w:r>
      <w:r w:rsidR="00346F37">
        <w:rPr>
          <w:sz w:val="28"/>
          <w:szCs w:val="28"/>
          <w:lang w:val="uk-UA"/>
        </w:rPr>
        <w:t xml:space="preserve">  і погодні умови були схожими за</w:t>
      </w:r>
      <w:r w:rsidRPr="00887E19">
        <w:rPr>
          <w:sz w:val="28"/>
          <w:szCs w:val="28"/>
          <w:lang w:val="uk-UA"/>
        </w:rPr>
        <w:t xml:space="preserve"> ці роки.</w:t>
      </w:r>
      <w:r w:rsidRPr="00887E19">
        <w:rPr>
          <w:sz w:val="28"/>
          <w:szCs w:val="28"/>
        </w:rPr>
        <w:t xml:space="preserve"> Зобразимо графічно споживання електроенергії та теплової енергії у грошових одиницях.</w:t>
      </w:r>
    </w:p>
    <w:p w:rsidR="00887E19" w:rsidRPr="00887E19" w:rsidRDefault="00887E19" w:rsidP="00887E19">
      <w:pPr>
        <w:shd w:val="clear" w:color="auto" w:fill="FFFFFF"/>
        <w:tabs>
          <w:tab w:val="left" w:pos="-285"/>
        </w:tabs>
        <w:spacing w:line="360" w:lineRule="auto"/>
        <w:ind w:left="-285" w:right="-114" w:firstLine="709"/>
        <w:jc w:val="both"/>
        <w:rPr>
          <w:sz w:val="28"/>
          <w:szCs w:val="28"/>
          <w:lang w:val="uk-UA"/>
        </w:rPr>
      </w:pPr>
    </w:p>
    <w:p w:rsidR="00887E19" w:rsidRPr="00887E19" w:rsidRDefault="00887E19" w:rsidP="00346F37">
      <w:pPr>
        <w:shd w:val="clear" w:color="auto" w:fill="FFFFFF"/>
        <w:tabs>
          <w:tab w:val="left" w:pos="-285"/>
        </w:tabs>
        <w:spacing w:line="360" w:lineRule="auto"/>
        <w:ind w:left="-285" w:right="-114" w:firstLine="709"/>
        <w:jc w:val="center"/>
        <w:rPr>
          <w:sz w:val="28"/>
          <w:szCs w:val="28"/>
          <w:lang w:val="uk-UA"/>
        </w:rPr>
      </w:pPr>
      <w:r w:rsidRPr="00887E19">
        <w:rPr>
          <w:noProof/>
          <w:sz w:val="28"/>
          <w:szCs w:val="28"/>
        </w:rPr>
        <w:lastRenderedPageBreak/>
        <w:drawing>
          <wp:inline distT="0" distB="0" distL="0" distR="0" wp14:anchorId="34CCB2F7" wp14:editId="2BFA9043">
            <wp:extent cx="4800600" cy="3086100"/>
            <wp:effectExtent l="0" t="0" r="0" b="0"/>
            <wp:docPr id="10"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87E19" w:rsidRPr="00891B7E" w:rsidRDefault="00887E19" w:rsidP="00891B7E">
      <w:pPr>
        <w:shd w:val="clear" w:color="auto" w:fill="FFFFFF"/>
        <w:tabs>
          <w:tab w:val="left" w:pos="-285"/>
        </w:tabs>
        <w:spacing w:after="240" w:line="360" w:lineRule="auto"/>
        <w:ind w:left="-285" w:right="-114" w:firstLine="709"/>
        <w:jc w:val="center"/>
        <w:rPr>
          <w:sz w:val="28"/>
          <w:szCs w:val="28"/>
        </w:rPr>
      </w:pPr>
      <w:r w:rsidRPr="00887E19">
        <w:rPr>
          <w:sz w:val="28"/>
          <w:szCs w:val="28"/>
        </w:rPr>
        <w:t xml:space="preserve">Рисунок </w:t>
      </w:r>
      <w:r w:rsidR="00891B7E">
        <w:rPr>
          <w:sz w:val="28"/>
          <w:szCs w:val="28"/>
          <w:lang w:val="uk-UA"/>
        </w:rPr>
        <w:t>1.</w:t>
      </w:r>
      <w:r w:rsidRPr="00887E19">
        <w:rPr>
          <w:sz w:val="28"/>
          <w:szCs w:val="28"/>
        </w:rPr>
        <w:t>2.7 – Діаграма с</w:t>
      </w:r>
      <w:r w:rsidR="00891B7E">
        <w:rPr>
          <w:sz w:val="28"/>
          <w:szCs w:val="28"/>
        </w:rPr>
        <w:t>поживання енергоресурсів за 201</w:t>
      </w:r>
      <w:r w:rsidR="00891B7E">
        <w:rPr>
          <w:sz w:val="28"/>
          <w:szCs w:val="28"/>
          <w:lang w:val="uk-UA"/>
        </w:rPr>
        <w:t>5</w:t>
      </w:r>
      <w:r w:rsidRPr="00887E19">
        <w:rPr>
          <w:sz w:val="28"/>
          <w:szCs w:val="28"/>
        </w:rPr>
        <w:t xml:space="preserve"> рік у грошових одиницях</w:t>
      </w:r>
    </w:p>
    <w:p w:rsidR="00887E19" w:rsidRPr="00891B7E" w:rsidRDefault="00887E19" w:rsidP="00891B7E">
      <w:pPr>
        <w:shd w:val="clear" w:color="auto" w:fill="FFFFFF"/>
        <w:tabs>
          <w:tab w:val="left" w:pos="-285"/>
        </w:tabs>
        <w:spacing w:line="360" w:lineRule="auto"/>
        <w:ind w:left="-285" w:right="-114" w:firstLine="1"/>
        <w:jc w:val="center"/>
        <w:rPr>
          <w:sz w:val="28"/>
          <w:szCs w:val="28"/>
          <w:lang w:val="uk-UA"/>
        </w:rPr>
      </w:pPr>
      <w:r w:rsidRPr="00887E19">
        <w:rPr>
          <w:noProof/>
          <w:sz w:val="28"/>
          <w:szCs w:val="28"/>
        </w:rPr>
        <w:drawing>
          <wp:inline distT="0" distB="0" distL="0" distR="0" wp14:anchorId="467D2EB6" wp14:editId="4B75C3D3">
            <wp:extent cx="4962525" cy="3324225"/>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87E19" w:rsidRPr="00887E19" w:rsidRDefault="00887E19" w:rsidP="00891B7E">
      <w:pPr>
        <w:shd w:val="clear" w:color="auto" w:fill="FFFFFF"/>
        <w:tabs>
          <w:tab w:val="left" w:pos="-285"/>
        </w:tabs>
        <w:spacing w:line="360" w:lineRule="auto"/>
        <w:ind w:left="-285" w:right="-114" w:firstLine="709"/>
        <w:jc w:val="center"/>
        <w:rPr>
          <w:sz w:val="28"/>
          <w:szCs w:val="28"/>
        </w:rPr>
      </w:pPr>
      <w:r w:rsidRPr="00887E19">
        <w:rPr>
          <w:sz w:val="28"/>
          <w:szCs w:val="28"/>
        </w:rPr>
        <w:t xml:space="preserve">Рисунок </w:t>
      </w:r>
      <w:r w:rsidR="00891B7E">
        <w:rPr>
          <w:sz w:val="28"/>
          <w:szCs w:val="28"/>
          <w:lang w:val="uk-UA"/>
        </w:rPr>
        <w:t>1.</w:t>
      </w:r>
      <w:r w:rsidRPr="00887E19">
        <w:rPr>
          <w:sz w:val="28"/>
          <w:szCs w:val="28"/>
        </w:rPr>
        <w:t>2.8 – Діаграма с</w:t>
      </w:r>
      <w:r w:rsidR="00891B7E">
        <w:rPr>
          <w:sz w:val="28"/>
          <w:szCs w:val="28"/>
        </w:rPr>
        <w:t>поживання енергоресурсів за 201</w:t>
      </w:r>
      <w:r w:rsidR="00891B7E">
        <w:rPr>
          <w:sz w:val="28"/>
          <w:szCs w:val="28"/>
          <w:lang w:val="uk-UA"/>
        </w:rPr>
        <w:t>6</w:t>
      </w:r>
      <w:r w:rsidRPr="00887E19">
        <w:rPr>
          <w:sz w:val="28"/>
          <w:szCs w:val="28"/>
        </w:rPr>
        <w:t xml:space="preserve"> рік у грошових одиницях</w:t>
      </w:r>
    </w:p>
    <w:p w:rsidR="00887E19" w:rsidRPr="00887E19" w:rsidRDefault="00887E19" w:rsidP="00887E19">
      <w:pPr>
        <w:shd w:val="clear" w:color="auto" w:fill="FFFFFF"/>
        <w:tabs>
          <w:tab w:val="left" w:pos="-285"/>
        </w:tabs>
        <w:spacing w:line="360" w:lineRule="auto"/>
        <w:ind w:left="-285" w:right="-114" w:firstLine="709"/>
        <w:jc w:val="both"/>
        <w:rPr>
          <w:sz w:val="28"/>
          <w:szCs w:val="28"/>
        </w:rPr>
      </w:pPr>
    </w:p>
    <w:p w:rsidR="00887E19" w:rsidRPr="00891B7E" w:rsidRDefault="00887E19" w:rsidP="00891B7E">
      <w:pPr>
        <w:shd w:val="clear" w:color="auto" w:fill="FFFFFF"/>
        <w:tabs>
          <w:tab w:val="left" w:pos="-285"/>
        </w:tabs>
        <w:spacing w:line="360" w:lineRule="auto"/>
        <w:ind w:left="-285" w:right="-114" w:firstLine="709"/>
        <w:jc w:val="center"/>
        <w:rPr>
          <w:sz w:val="28"/>
          <w:szCs w:val="28"/>
          <w:lang w:val="uk-UA"/>
        </w:rPr>
      </w:pPr>
      <w:r w:rsidRPr="00887E19">
        <w:rPr>
          <w:noProof/>
          <w:sz w:val="28"/>
          <w:szCs w:val="28"/>
        </w:rPr>
        <w:lastRenderedPageBreak/>
        <w:drawing>
          <wp:inline distT="0" distB="0" distL="0" distR="0" wp14:anchorId="7FE648F8" wp14:editId="408A51B2">
            <wp:extent cx="4572000" cy="27432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87E19" w:rsidRPr="002330CF" w:rsidRDefault="00887E19" w:rsidP="002330CF">
      <w:pPr>
        <w:shd w:val="clear" w:color="auto" w:fill="FFFFFF"/>
        <w:tabs>
          <w:tab w:val="left" w:pos="-285"/>
        </w:tabs>
        <w:spacing w:after="240" w:line="360" w:lineRule="auto"/>
        <w:ind w:left="-285" w:right="-114" w:firstLine="709"/>
        <w:jc w:val="center"/>
        <w:rPr>
          <w:sz w:val="28"/>
          <w:szCs w:val="28"/>
        </w:rPr>
      </w:pPr>
      <w:r w:rsidRPr="00887E19">
        <w:rPr>
          <w:sz w:val="28"/>
          <w:szCs w:val="28"/>
        </w:rPr>
        <w:t xml:space="preserve">Рисунок </w:t>
      </w:r>
      <w:r w:rsidR="00891B7E">
        <w:rPr>
          <w:sz w:val="28"/>
          <w:szCs w:val="28"/>
          <w:lang w:val="uk-UA"/>
        </w:rPr>
        <w:t>1.</w:t>
      </w:r>
      <w:r w:rsidRPr="00887E19">
        <w:rPr>
          <w:sz w:val="28"/>
          <w:szCs w:val="28"/>
        </w:rPr>
        <w:t>2.9 – Діаграма с</w:t>
      </w:r>
      <w:r w:rsidR="00891B7E">
        <w:rPr>
          <w:sz w:val="28"/>
          <w:szCs w:val="28"/>
        </w:rPr>
        <w:t>поживання енергоресурсів за 201</w:t>
      </w:r>
      <w:r w:rsidR="00891B7E">
        <w:rPr>
          <w:sz w:val="28"/>
          <w:szCs w:val="28"/>
          <w:lang w:val="uk-UA"/>
        </w:rPr>
        <w:t>7</w:t>
      </w:r>
      <w:r w:rsidRPr="00887E19">
        <w:rPr>
          <w:sz w:val="28"/>
          <w:szCs w:val="28"/>
        </w:rPr>
        <w:t xml:space="preserve"> рік у грошових одиницях</w:t>
      </w:r>
    </w:p>
    <w:p w:rsidR="00887E19" w:rsidRPr="00887E19" w:rsidRDefault="00887E19" w:rsidP="000918BE">
      <w:pPr>
        <w:shd w:val="clear" w:color="auto" w:fill="FFFFFF"/>
        <w:tabs>
          <w:tab w:val="left" w:pos="-285"/>
        </w:tabs>
        <w:spacing w:line="360" w:lineRule="auto"/>
        <w:ind w:left="-285" w:right="-114" w:firstLine="569"/>
        <w:jc w:val="both"/>
        <w:rPr>
          <w:sz w:val="28"/>
          <w:szCs w:val="28"/>
          <w:lang w:val="uk-UA"/>
        </w:rPr>
      </w:pPr>
      <w:r w:rsidRPr="00887E19">
        <w:rPr>
          <w:sz w:val="28"/>
          <w:szCs w:val="28"/>
          <w:lang w:val="uk-UA"/>
        </w:rPr>
        <w:t>Якщо подивитися на діаграмми, то за останніх 3-х років відношення у грошових одиницях між споживанням електричної енергії та теплової енергії практично не зміннилося.</w:t>
      </w:r>
    </w:p>
    <w:p w:rsidR="00887E19" w:rsidRPr="00887E19" w:rsidRDefault="00887E19" w:rsidP="000918BE">
      <w:pPr>
        <w:shd w:val="clear" w:color="auto" w:fill="FFFFFF"/>
        <w:tabs>
          <w:tab w:val="left" w:pos="-285"/>
        </w:tabs>
        <w:spacing w:line="360" w:lineRule="auto"/>
        <w:ind w:left="-285" w:right="-114" w:firstLine="569"/>
        <w:jc w:val="both"/>
        <w:rPr>
          <w:sz w:val="28"/>
          <w:szCs w:val="28"/>
          <w:lang w:val="uk-UA"/>
        </w:rPr>
      </w:pPr>
      <w:r w:rsidRPr="00887E19">
        <w:rPr>
          <w:sz w:val="28"/>
          <w:szCs w:val="28"/>
          <w:lang w:val="uk-UA"/>
        </w:rPr>
        <w:t>Це можна пояснити тим,що відбувається паралельна зміна тарифів на ці енергоносії.</w:t>
      </w:r>
    </w:p>
    <w:p w:rsidR="001F080B" w:rsidRPr="001F080B" w:rsidRDefault="001F080B" w:rsidP="003F73E4">
      <w:pPr>
        <w:shd w:val="clear" w:color="auto" w:fill="FFFFFF"/>
        <w:tabs>
          <w:tab w:val="left" w:pos="-284"/>
        </w:tabs>
        <w:spacing w:before="240" w:after="240" w:line="360" w:lineRule="auto"/>
        <w:ind w:left="-284" w:right="-114" w:firstLine="568"/>
        <w:rPr>
          <w:b/>
          <w:sz w:val="28"/>
          <w:szCs w:val="28"/>
          <w:lang w:val="uk-UA"/>
        </w:rPr>
      </w:pPr>
      <w:r w:rsidRPr="001F080B">
        <w:rPr>
          <w:b/>
          <w:sz w:val="28"/>
          <w:szCs w:val="28"/>
          <w:lang w:val="uk-UA"/>
        </w:rPr>
        <w:t>Висновки до розділу</w:t>
      </w:r>
    </w:p>
    <w:p w:rsidR="009D0AC6" w:rsidRPr="009D0AC6" w:rsidRDefault="000F2FF2" w:rsidP="003F73E4">
      <w:pPr>
        <w:shd w:val="clear" w:color="auto" w:fill="FFFFFF"/>
        <w:tabs>
          <w:tab w:val="left" w:pos="-285"/>
        </w:tabs>
        <w:spacing w:line="360" w:lineRule="auto"/>
        <w:ind w:left="-285" w:right="-114" w:firstLine="569"/>
        <w:jc w:val="both"/>
        <w:rPr>
          <w:sz w:val="28"/>
          <w:szCs w:val="28"/>
          <w:lang w:val="uk-UA"/>
        </w:rPr>
      </w:pPr>
      <w:r>
        <w:rPr>
          <w:sz w:val="28"/>
          <w:szCs w:val="28"/>
          <w:lang w:val="uk-UA"/>
        </w:rPr>
        <w:t>Аналізуючи споживання закладу</w:t>
      </w:r>
      <w:r w:rsidRPr="000F2FF2">
        <w:rPr>
          <w:sz w:val="28"/>
          <w:szCs w:val="28"/>
          <w:lang w:val="uk-UA"/>
        </w:rPr>
        <w:t>, помітно, що найбільш доцільним є впровадження енергоефективних заходів у системі теплоспоживання та термомодернізації будівлі вцілому. Вони  зроблять систему енергоефективною та зменшать тепловтрати через огороджувальні конст</w:t>
      </w:r>
      <w:r>
        <w:rPr>
          <w:sz w:val="28"/>
          <w:szCs w:val="28"/>
          <w:lang w:val="uk-UA"/>
        </w:rPr>
        <w:t>рукції.</w:t>
      </w:r>
      <w:r w:rsidRPr="000F2FF2">
        <w:rPr>
          <w:sz w:val="28"/>
          <w:szCs w:val="28"/>
          <w:lang w:val="uk-UA"/>
        </w:rPr>
        <w:t xml:space="preserve"> Зменшення споживання теплової енергії дасть найбільшу економію вцілому.</w:t>
      </w:r>
    </w:p>
    <w:p w:rsidR="009D0AC6" w:rsidRPr="000918BE" w:rsidRDefault="000F2FF2" w:rsidP="000918BE">
      <w:pPr>
        <w:shd w:val="clear" w:color="auto" w:fill="FFFFFF"/>
        <w:tabs>
          <w:tab w:val="left" w:pos="-285"/>
        </w:tabs>
        <w:spacing w:line="360" w:lineRule="auto"/>
        <w:ind w:left="-285" w:right="-114" w:firstLine="709"/>
        <w:jc w:val="both"/>
        <w:rPr>
          <w:sz w:val="28"/>
          <w:szCs w:val="28"/>
          <w:lang w:val="uk-UA"/>
        </w:rPr>
      </w:pPr>
      <w:r w:rsidRPr="000918BE">
        <w:rPr>
          <w:sz w:val="28"/>
          <w:szCs w:val="28"/>
          <w:lang w:val="uk-UA"/>
        </w:rPr>
        <w:t>У ДНЗ №51 було попередньо проведено</w:t>
      </w:r>
      <w:r w:rsidR="009D0AC6" w:rsidRPr="000918BE">
        <w:rPr>
          <w:sz w:val="28"/>
          <w:szCs w:val="28"/>
          <w:lang w:val="uk-UA"/>
        </w:rPr>
        <w:t xml:space="preserve"> заходи з енергозбереження</w:t>
      </w:r>
      <w:r w:rsidRPr="000918BE">
        <w:rPr>
          <w:sz w:val="28"/>
          <w:szCs w:val="28"/>
          <w:lang w:val="uk-UA"/>
        </w:rPr>
        <w:t>. Майже всі вікна замінені на металопластикові термічний опір, яких значно більший від оп</w:t>
      </w:r>
      <w:r w:rsidR="000918BE">
        <w:rPr>
          <w:sz w:val="28"/>
          <w:szCs w:val="28"/>
          <w:lang w:val="uk-UA"/>
        </w:rPr>
        <w:t>о</w:t>
      </w:r>
      <w:r w:rsidRPr="000918BE">
        <w:rPr>
          <w:sz w:val="28"/>
          <w:szCs w:val="28"/>
          <w:lang w:val="uk-UA"/>
        </w:rPr>
        <w:t>ру вікон у дерев’яній рамі. За програмою «Енергозбереження» від НЕФКО у 2005 році було проведено модернізацію теплового пункту</w:t>
      </w:r>
      <w:r w:rsidR="000918BE">
        <w:rPr>
          <w:sz w:val="28"/>
          <w:szCs w:val="28"/>
          <w:lang w:val="uk-UA"/>
        </w:rPr>
        <w:t>.</w:t>
      </w:r>
    </w:p>
    <w:p w:rsidR="001F080B" w:rsidRPr="001F080B" w:rsidRDefault="001F080B" w:rsidP="000918BE">
      <w:pPr>
        <w:shd w:val="clear" w:color="auto" w:fill="FFFFFF"/>
        <w:tabs>
          <w:tab w:val="left" w:pos="-285"/>
        </w:tabs>
        <w:spacing w:line="360" w:lineRule="auto"/>
        <w:ind w:right="-114"/>
        <w:jc w:val="both"/>
        <w:rPr>
          <w:sz w:val="28"/>
          <w:szCs w:val="28"/>
          <w:lang w:val="uk-UA"/>
        </w:rPr>
      </w:pPr>
    </w:p>
    <w:p w:rsidR="001F080B" w:rsidRPr="001F080B" w:rsidRDefault="001F080B" w:rsidP="001F080B">
      <w:pPr>
        <w:shd w:val="clear" w:color="auto" w:fill="FFFFFF"/>
        <w:tabs>
          <w:tab w:val="left" w:pos="-285"/>
        </w:tabs>
        <w:spacing w:line="360" w:lineRule="auto"/>
        <w:ind w:left="-285" w:right="-114" w:firstLine="709"/>
        <w:jc w:val="both"/>
        <w:rPr>
          <w:sz w:val="28"/>
          <w:szCs w:val="28"/>
          <w:lang w:val="uk-UA"/>
        </w:rPr>
      </w:pPr>
    </w:p>
    <w:p w:rsidR="001F080B" w:rsidRPr="001F080B" w:rsidRDefault="001F080B" w:rsidP="001F080B">
      <w:pPr>
        <w:shd w:val="clear" w:color="auto" w:fill="FFFFFF"/>
        <w:tabs>
          <w:tab w:val="left" w:pos="-285"/>
        </w:tabs>
        <w:spacing w:line="360" w:lineRule="auto"/>
        <w:ind w:left="-285" w:right="-114" w:firstLine="709"/>
        <w:jc w:val="both"/>
        <w:rPr>
          <w:sz w:val="28"/>
          <w:szCs w:val="28"/>
          <w:lang w:val="uk-UA"/>
        </w:rPr>
        <w:sectPr w:rsidR="001F080B" w:rsidRPr="001F080B" w:rsidSect="00853BE6">
          <w:footerReference w:type="first" r:id="rId20"/>
          <w:pgSz w:w="11906" w:h="16838" w:code="9"/>
          <w:pgMar w:top="1021" w:right="737" w:bottom="1418" w:left="1701" w:header="709" w:footer="709" w:gutter="0"/>
          <w:cols w:space="708"/>
          <w:titlePg/>
          <w:docGrid w:linePitch="360"/>
        </w:sectPr>
      </w:pPr>
    </w:p>
    <w:p w:rsidR="001F080B" w:rsidRPr="001F080B" w:rsidRDefault="001F080B" w:rsidP="00E84C6C">
      <w:pPr>
        <w:shd w:val="clear" w:color="auto" w:fill="FFFFFF"/>
        <w:tabs>
          <w:tab w:val="left" w:pos="0"/>
        </w:tabs>
        <w:spacing w:after="240" w:line="360" w:lineRule="auto"/>
        <w:ind w:right="-114"/>
        <w:jc w:val="center"/>
        <w:rPr>
          <w:b/>
          <w:sz w:val="28"/>
          <w:szCs w:val="28"/>
          <w:lang w:val="uk-UA"/>
        </w:rPr>
      </w:pPr>
      <w:r w:rsidRPr="001F080B">
        <w:rPr>
          <w:b/>
          <w:sz w:val="28"/>
          <w:szCs w:val="28"/>
          <w:lang w:val="uk-UA"/>
        </w:rPr>
        <w:lastRenderedPageBreak/>
        <w:t>2 ТЕПЛОТЕХНІЧНА ЧАСТИНА</w:t>
      </w:r>
    </w:p>
    <w:p w:rsidR="000D40E4" w:rsidRDefault="000D40E4" w:rsidP="00E84C6C">
      <w:pPr>
        <w:shd w:val="clear" w:color="auto" w:fill="FFFFFF"/>
        <w:tabs>
          <w:tab w:val="left" w:pos="-285"/>
        </w:tabs>
        <w:spacing w:after="240" w:line="360" w:lineRule="auto"/>
        <w:ind w:left="-285" w:right="-114" w:firstLine="569"/>
        <w:jc w:val="both"/>
        <w:rPr>
          <w:b/>
          <w:sz w:val="28"/>
          <w:szCs w:val="28"/>
          <w:lang w:val="uk-UA"/>
        </w:rPr>
      </w:pPr>
      <w:bookmarkStart w:id="15" w:name="_Toc231322499"/>
      <w:r w:rsidRPr="000D40E4">
        <w:rPr>
          <w:b/>
          <w:sz w:val="28"/>
          <w:szCs w:val="28"/>
          <w:lang w:val="uk-UA"/>
        </w:rPr>
        <w:t xml:space="preserve">2.1 Загальні відомості </w:t>
      </w:r>
    </w:p>
    <w:p w:rsidR="00853BE6" w:rsidRPr="00853BE6" w:rsidRDefault="00853BE6" w:rsidP="00853BE6">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У дошкільному навчальному закладі №51 теплопостачання  здійснюється від зовнішніх теплових мереж. Підведення тепломережі здійснюється у приміщення теплового пункту, який розташований безпосередньо в даному закладі на першому поверсі. Опалювання розроблене для кліматичного району, з розрахунковою температурою зовнішнього повітря -22</w:t>
      </w:r>
      <w:r w:rsidRPr="00853BE6">
        <w:rPr>
          <w:sz w:val="28"/>
          <w:szCs w:val="28"/>
          <w:vertAlign w:val="superscript"/>
          <w:lang w:val="uk-UA"/>
        </w:rPr>
        <w:t>о</w:t>
      </w:r>
      <w:r w:rsidRPr="00853BE6">
        <w:rPr>
          <w:sz w:val="28"/>
          <w:szCs w:val="28"/>
          <w:lang w:val="uk-UA"/>
        </w:rPr>
        <w:t xml:space="preserve"> С. Подача теплоносія на стояки – нижня, схема – двотрубна. В якості місцевих нагрівальних приладів прийняті радіатори М-140, загальна кількість яких 68 шт., які налічують 480 секцій. </w:t>
      </w:r>
      <w:r>
        <w:rPr>
          <w:sz w:val="28"/>
          <w:szCs w:val="28"/>
          <w:lang w:val="uk-UA"/>
        </w:rPr>
        <w:t>У 2005</w:t>
      </w:r>
      <w:r w:rsidRPr="00853BE6">
        <w:rPr>
          <w:sz w:val="28"/>
          <w:szCs w:val="28"/>
          <w:lang w:val="uk-UA"/>
        </w:rPr>
        <w:t xml:space="preserve"> році в теплопункті встановлений пластинчастий теплообмінник. Систему опалення будівлі обладнано автоматичною системою регулювання теплового потоку із циркуляційним насосом та регулюючим клапаном, що дозволяє змінювати кількість теплоти, яку споживає будівля, у залежності від зовнішньої температури повітря. Облік теплової енергії ведеться тепловим лічильником </w:t>
      </w:r>
      <w:r w:rsidRPr="00853BE6">
        <w:rPr>
          <w:sz w:val="28"/>
          <w:szCs w:val="28"/>
          <w:lang w:val="en-US"/>
        </w:rPr>
        <w:t>SA</w:t>
      </w:r>
      <w:r w:rsidRPr="00853BE6">
        <w:rPr>
          <w:sz w:val="28"/>
          <w:szCs w:val="28"/>
        </w:rPr>
        <w:t>-94/2М.</w:t>
      </w:r>
      <w:r w:rsidRPr="00853BE6">
        <w:rPr>
          <w:sz w:val="28"/>
          <w:szCs w:val="28"/>
          <w:lang w:val="uk-UA"/>
        </w:rPr>
        <w:t xml:space="preserve"> Оплата за енергоносії здійснюється за показами цього лічильника.</w:t>
      </w:r>
    </w:p>
    <w:p w:rsidR="00853BE6" w:rsidRPr="00E84C6C" w:rsidRDefault="00853BE6" w:rsidP="00E84C6C">
      <w:pPr>
        <w:shd w:val="clear" w:color="auto" w:fill="FFFFFF"/>
        <w:tabs>
          <w:tab w:val="left" w:pos="-285"/>
        </w:tabs>
        <w:spacing w:line="360" w:lineRule="auto"/>
        <w:ind w:left="-285" w:right="-114" w:firstLine="1"/>
        <w:jc w:val="center"/>
        <w:rPr>
          <w:sz w:val="28"/>
          <w:szCs w:val="28"/>
          <w:lang w:val="uk-UA"/>
        </w:rPr>
      </w:pPr>
      <w:r w:rsidRPr="00853BE6">
        <w:rPr>
          <w:noProof/>
          <w:sz w:val="28"/>
          <w:szCs w:val="28"/>
        </w:rPr>
        <w:drawing>
          <wp:inline distT="0" distB="0" distL="0" distR="0" wp14:anchorId="156D0065" wp14:editId="11B4D74B">
            <wp:extent cx="6238875" cy="3590925"/>
            <wp:effectExtent l="0" t="0" r="9525" b="9525"/>
            <wp:docPr id="224" name="Рисунок 224"/>
            <wp:cNvGraphicFramePr/>
            <a:graphic xmlns:a="http://schemas.openxmlformats.org/drawingml/2006/main">
              <a:graphicData uri="http://schemas.openxmlformats.org/drawingml/2006/picture">
                <pic:pic xmlns:pic="http://schemas.openxmlformats.org/drawingml/2006/picture">
                  <pic:nvPicPr>
                    <pic:cNvPr id="229" name="Рисунок 229"/>
                    <pic:cNvPicPr/>
                  </pic:nvPicPr>
                  <pic:blipFill rotWithShape="1">
                    <a:blip r:embed="rId21"/>
                    <a:srcRect l="10893" t="11902" r="16434" b="9762"/>
                    <a:stretch/>
                  </pic:blipFill>
                  <pic:spPr bwMode="auto">
                    <a:xfrm>
                      <a:off x="0" y="0"/>
                      <a:ext cx="6239690" cy="3591394"/>
                    </a:xfrm>
                    <a:prstGeom prst="rect">
                      <a:avLst/>
                    </a:prstGeom>
                    <a:ln>
                      <a:noFill/>
                    </a:ln>
                    <a:extLst>
                      <a:ext uri="{53640926-AAD7-44D8-BBD7-CCE9431645EC}">
                        <a14:shadowObscured xmlns:a14="http://schemas.microsoft.com/office/drawing/2010/main"/>
                      </a:ext>
                    </a:extLst>
                  </pic:spPr>
                </pic:pic>
              </a:graphicData>
            </a:graphic>
          </wp:inline>
        </w:drawing>
      </w:r>
      <w:r w:rsidRPr="00853BE6">
        <w:rPr>
          <w:sz w:val="28"/>
          <w:szCs w:val="28"/>
          <w:lang w:val="uk-UA"/>
        </w:rPr>
        <w:t>Рисунок 2.1 – Схема теплопункту ДНЗ №51</w:t>
      </w:r>
    </w:p>
    <w:p w:rsidR="00853BE6" w:rsidRPr="00853BE6" w:rsidRDefault="00853BE6" w:rsidP="00316DB8">
      <w:pPr>
        <w:shd w:val="clear" w:color="auto" w:fill="FFFFFF"/>
        <w:tabs>
          <w:tab w:val="left" w:pos="-285"/>
        </w:tabs>
        <w:spacing w:line="360" w:lineRule="auto"/>
        <w:ind w:left="-285" w:right="-114" w:firstLine="569"/>
        <w:jc w:val="both"/>
        <w:rPr>
          <w:b/>
          <w:iCs/>
          <w:sz w:val="28"/>
          <w:szCs w:val="28"/>
          <w:lang w:val="uk-UA"/>
        </w:rPr>
      </w:pPr>
      <w:r w:rsidRPr="00853BE6">
        <w:rPr>
          <w:b/>
          <w:iCs/>
          <w:sz w:val="28"/>
          <w:szCs w:val="28"/>
          <w:lang w:val="uk-UA"/>
        </w:rPr>
        <w:lastRenderedPageBreak/>
        <w:t>2.2 Обстеження огороджуючих конструкцій</w:t>
      </w:r>
      <w:bookmarkEnd w:id="15"/>
    </w:p>
    <w:p w:rsidR="00853BE6" w:rsidRPr="00853BE6" w:rsidRDefault="00853BE6" w:rsidP="00316DB8">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Тепловтрати закладу, що розглядається, складаються з тепловтрат через зовнішні огородження (стіни, вікна, підлоги, перекриття) і витрат теплоти на нагрівання повітря, що інфільтрується в приміщення через нещільності в конструкціях.</w:t>
      </w:r>
    </w:p>
    <w:p w:rsidR="009F32AB" w:rsidRDefault="00853BE6" w:rsidP="00316DB8">
      <w:pPr>
        <w:shd w:val="clear" w:color="auto" w:fill="FFFFFF"/>
        <w:tabs>
          <w:tab w:val="left" w:pos="-285"/>
        </w:tabs>
        <w:spacing w:line="360" w:lineRule="auto"/>
        <w:ind w:left="-285" w:right="-114" w:firstLine="569"/>
        <w:jc w:val="both"/>
        <w:rPr>
          <w:sz w:val="28"/>
          <w:szCs w:val="28"/>
          <w:lang w:val="uk-UA"/>
        </w:rPr>
      </w:pPr>
      <w:r w:rsidRPr="00853BE6">
        <w:rPr>
          <w:iCs/>
          <w:sz w:val="28"/>
          <w:szCs w:val="28"/>
          <w:lang w:val="uk-UA"/>
        </w:rPr>
        <w:t>Загальна площа будинку 1125 м</w:t>
      </w:r>
      <w:r w:rsidRPr="00853BE6">
        <w:rPr>
          <w:iCs/>
          <w:sz w:val="28"/>
          <w:szCs w:val="28"/>
          <w:vertAlign w:val="superscript"/>
          <w:lang w:val="uk-UA"/>
        </w:rPr>
        <w:t>2</w:t>
      </w:r>
      <w:r w:rsidRPr="00853BE6">
        <w:rPr>
          <w:iCs/>
          <w:sz w:val="28"/>
          <w:szCs w:val="28"/>
          <w:lang w:val="uk-UA"/>
        </w:rPr>
        <w:t>, загальний об’єм 3543,8 м</w:t>
      </w:r>
      <w:r w:rsidRPr="00853BE6">
        <w:rPr>
          <w:iCs/>
          <w:sz w:val="28"/>
          <w:szCs w:val="28"/>
          <w:vertAlign w:val="superscript"/>
          <w:lang w:val="uk-UA"/>
        </w:rPr>
        <w:t>3</w:t>
      </w:r>
      <w:r w:rsidRPr="00853BE6">
        <w:rPr>
          <w:iCs/>
          <w:sz w:val="28"/>
          <w:szCs w:val="28"/>
          <w:lang w:val="uk-UA"/>
        </w:rPr>
        <w:t xml:space="preserve">. </w:t>
      </w:r>
      <w:r w:rsidR="0005072E">
        <w:rPr>
          <w:iCs/>
          <w:sz w:val="28"/>
          <w:szCs w:val="28"/>
          <w:lang w:val="uk-UA"/>
        </w:rPr>
        <w:t>Товщина стін складає 0,54</w:t>
      </w:r>
      <w:r w:rsidR="009F32AB" w:rsidRPr="00832440">
        <w:rPr>
          <w:iCs/>
          <w:sz w:val="28"/>
          <w:szCs w:val="28"/>
          <w:lang w:val="uk-UA"/>
        </w:rPr>
        <w:t xml:space="preserve"> м з них шар цегли –</w:t>
      </w:r>
      <w:r w:rsidR="009F32AB">
        <w:rPr>
          <w:iCs/>
          <w:sz w:val="28"/>
          <w:szCs w:val="28"/>
          <w:lang w:val="uk-UA"/>
        </w:rPr>
        <w:t xml:space="preserve"> 0,51 м; вапняно-пі</w:t>
      </w:r>
      <w:r w:rsidR="009F32AB" w:rsidRPr="00832440">
        <w:rPr>
          <w:iCs/>
          <w:sz w:val="28"/>
          <w:szCs w:val="28"/>
          <w:lang w:val="uk-UA"/>
        </w:rPr>
        <w:t>щаного розчин</w:t>
      </w:r>
      <w:r w:rsidR="009F32AB">
        <w:rPr>
          <w:iCs/>
          <w:sz w:val="28"/>
          <w:szCs w:val="28"/>
          <w:lang w:val="uk-UA"/>
        </w:rPr>
        <w:t>у</w:t>
      </w:r>
      <w:r w:rsidR="009F32AB" w:rsidRPr="00832440">
        <w:rPr>
          <w:iCs/>
          <w:sz w:val="28"/>
          <w:szCs w:val="28"/>
          <w:lang w:val="uk-UA"/>
        </w:rPr>
        <w:t xml:space="preserve"> – 0,02 м; розчин цементно-піщаний  –</w:t>
      </w:r>
      <w:r w:rsidR="0005072E">
        <w:rPr>
          <w:iCs/>
          <w:sz w:val="28"/>
          <w:szCs w:val="28"/>
          <w:lang w:val="uk-UA"/>
        </w:rPr>
        <w:t xml:space="preserve"> 0,01</w:t>
      </w:r>
      <w:r w:rsidR="009F32AB" w:rsidRPr="00832440">
        <w:rPr>
          <w:iCs/>
          <w:sz w:val="28"/>
          <w:szCs w:val="28"/>
          <w:lang w:val="uk-UA"/>
        </w:rPr>
        <w:t xml:space="preserve"> м. Підлога складається з </w:t>
      </w:r>
      <w:r w:rsidR="009F32AB">
        <w:rPr>
          <w:iCs/>
          <w:sz w:val="28"/>
          <w:szCs w:val="28"/>
          <w:lang w:val="uk-UA"/>
        </w:rPr>
        <w:t>бетонної плити товщиною 0,22 м</w:t>
      </w:r>
      <w:r w:rsidR="009F32AB" w:rsidRPr="00832440">
        <w:rPr>
          <w:iCs/>
          <w:sz w:val="28"/>
          <w:szCs w:val="28"/>
          <w:lang w:val="uk-UA"/>
        </w:rPr>
        <w:t>, цементної стяжки</w:t>
      </w:r>
      <w:r w:rsidR="009F32AB">
        <w:rPr>
          <w:iCs/>
          <w:sz w:val="28"/>
          <w:szCs w:val="28"/>
          <w:lang w:val="uk-UA"/>
        </w:rPr>
        <w:t xml:space="preserve"> завтовшки – 0,05 м і</w:t>
      </w:r>
      <w:r w:rsidR="009F32AB" w:rsidRPr="00832440">
        <w:rPr>
          <w:iCs/>
          <w:sz w:val="28"/>
          <w:szCs w:val="28"/>
          <w:lang w:val="uk-UA"/>
        </w:rPr>
        <w:t xml:space="preserve"> плитки. Світлопрозорі конструкції являють собою 62 металопластикові вікна та п</w:t>
      </w:r>
      <w:r w:rsidR="009F32AB" w:rsidRPr="00832440">
        <w:rPr>
          <w:iCs/>
          <w:sz w:val="28"/>
          <w:szCs w:val="28"/>
        </w:rPr>
        <w:t>’ять</w:t>
      </w:r>
      <w:r w:rsidR="009F32AB" w:rsidRPr="00832440">
        <w:rPr>
          <w:iCs/>
          <w:sz w:val="28"/>
          <w:szCs w:val="28"/>
          <w:lang w:val="uk-UA"/>
        </w:rPr>
        <w:t xml:space="preserve"> у дерев</w:t>
      </w:r>
      <w:r w:rsidR="009F32AB" w:rsidRPr="00832440">
        <w:rPr>
          <w:iCs/>
          <w:sz w:val="28"/>
          <w:szCs w:val="28"/>
        </w:rPr>
        <w:t>’ян</w:t>
      </w:r>
      <w:r w:rsidR="009F32AB" w:rsidRPr="00832440">
        <w:rPr>
          <w:iCs/>
          <w:sz w:val="28"/>
          <w:szCs w:val="28"/>
          <w:lang w:val="uk-UA"/>
        </w:rPr>
        <w:t xml:space="preserve">ій рамі. </w:t>
      </w:r>
      <w:r w:rsidR="009F32AB" w:rsidRPr="00832440">
        <w:rPr>
          <w:sz w:val="28"/>
          <w:szCs w:val="28"/>
          <w:lang w:val="uk-UA"/>
        </w:rPr>
        <w:t xml:space="preserve">Дах скатний, знаходиться безпосередньо над всією будівлею. Перекриття даху виконано з </w:t>
      </w:r>
      <w:r w:rsidR="009F32AB">
        <w:rPr>
          <w:sz w:val="28"/>
          <w:szCs w:val="28"/>
          <w:lang w:val="uk-UA"/>
        </w:rPr>
        <w:t xml:space="preserve">соснової дошки товщиною 0,025 м і </w:t>
      </w:r>
      <w:r w:rsidR="009F32AB">
        <w:rPr>
          <w:iCs/>
          <w:sz w:val="28"/>
          <w:szCs w:val="28"/>
          <w:lang w:val="uk-UA"/>
        </w:rPr>
        <w:t>вапняно-пі</w:t>
      </w:r>
      <w:r w:rsidR="009F32AB" w:rsidRPr="00832440">
        <w:rPr>
          <w:iCs/>
          <w:sz w:val="28"/>
          <w:szCs w:val="28"/>
          <w:lang w:val="uk-UA"/>
        </w:rPr>
        <w:t>щаного розчин</w:t>
      </w:r>
      <w:r w:rsidR="009F32AB">
        <w:rPr>
          <w:iCs/>
          <w:sz w:val="28"/>
          <w:szCs w:val="28"/>
          <w:lang w:val="uk-UA"/>
        </w:rPr>
        <w:t>у</w:t>
      </w:r>
      <w:r w:rsidR="009F32AB" w:rsidRPr="00832440">
        <w:rPr>
          <w:iCs/>
          <w:sz w:val="28"/>
          <w:szCs w:val="28"/>
          <w:lang w:val="uk-UA"/>
        </w:rPr>
        <w:t xml:space="preserve"> –</w:t>
      </w:r>
      <w:r w:rsidR="009F32AB">
        <w:rPr>
          <w:iCs/>
          <w:sz w:val="28"/>
          <w:szCs w:val="28"/>
          <w:lang w:val="uk-UA"/>
        </w:rPr>
        <w:t xml:space="preserve"> 0,05</w:t>
      </w:r>
      <w:r w:rsidR="009F32AB" w:rsidRPr="00832440">
        <w:rPr>
          <w:iCs/>
          <w:sz w:val="28"/>
          <w:szCs w:val="28"/>
          <w:lang w:val="uk-UA"/>
        </w:rPr>
        <w:t xml:space="preserve"> м</w:t>
      </w:r>
      <w:r w:rsidR="009F32AB">
        <w:rPr>
          <w:sz w:val="28"/>
          <w:szCs w:val="28"/>
          <w:lang w:val="uk-UA"/>
        </w:rPr>
        <w:t xml:space="preserve">, </w:t>
      </w:r>
      <w:r w:rsidR="009F32AB" w:rsidRPr="00832440">
        <w:rPr>
          <w:sz w:val="28"/>
          <w:szCs w:val="28"/>
          <w:lang w:val="uk-UA"/>
        </w:rPr>
        <w:t>азбестоцементні хвилясті листи лежать на дерев’ян</w:t>
      </w:r>
      <w:r w:rsidR="009F32AB">
        <w:rPr>
          <w:sz w:val="28"/>
          <w:szCs w:val="28"/>
          <w:lang w:val="uk-UA"/>
        </w:rPr>
        <w:t xml:space="preserve">их лагах. Площа даху складає </w:t>
      </w:r>
      <w:r w:rsidR="009F32AB" w:rsidRPr="00832440">
        <w:rPr>
          <w:sz w:val="28"/>
          <w:szCs w:val="28"/>
          <w:lang w:val="uk-UA"/>
        </w:rPr>
        <w:t>518 м</w:t>
      </w:r>
      <w:r w:rsidR="009F32AB" w:rsidRPr="00832440">
        <w:rPr>
          <w:sz w:val="28"/>
          <w:szCs w:val="28"/>
          <w:vertAlign w:val="superscript"/>
          <w:lang w:val="uk-UA"/>
        </w:rPr>
        <w:t>2</w:t>
      </w:r>
      <w:r w:rsidR="009F32AB" w:rsidRPr="00832440">
        <w:rPr>
          <w:sz w:val="28"/>
          <w:szCs w:val="28"/>
          <w:lang w:val="uk-UA"/>
        </w:rPr>
        <w:t>.</w:t>
      </w:r>
    </w:p>
    <w:p w:rsidR="007D7507" w:rsidRDefault="007D7507" w:rsidP="00316DB8">
      <w:pPr>
        <w:shd w:val="clear" w:color="auto" w:fill="FFFFFF"/>
        <w:tabs>
          <w:tab w:val="left" w:pos="-285"/>
        </w:tabs>
        <w:spacing w:line="360" w:lineRule="auto"/>
        <w:ind w:left="-285" w:right="-114" w:firstLine="569"/>
        <w:jc w:val="both"/>
        <w:rPr>
          <w:sz w:val="28"/>
          <w:szCs w:val="28"/>
          <w:lang w:val="uk-UA"/>
        </w:rPr>
      </w:pPr>
    </w:p>
    <w:p w:rsidR="007D7507" w:rsidRDefault="007D7507" w:rsidP="007D7507">
      <w:pPr>
        <w:shd w:val="clear" w:color="auto" w:fill="FFFFFF"/>
        <w:tabs>
          <w:tab w:val="left" w:pos="-285"/>
        </w:tabs>
        <w:spacing w:after="240" w:line="360" w:lineRule="auto"/>
        <w:ind w:left="-285" w:right="-114" w:firstLine="569"/>
        <w:jc w:val="both"/>
        <w:rPr>
          <w:b/>
          <w:iCs/>
          <w:sz w:val="28"/>
          <w:szCs w:val="28"/>
          <w:lang w:val="uk-UA"/>
        </w:rPr>
      </w:pPr>
      <w:r w:rsidRPr="007D7507">
        <w:rPr>
          <w:b/>
          <w:iCs/>
          <w:sz w:val="28"/>
          <w:szCs w:val="28"/>
          <w:lang w:val="uk-UA"/>
        </w:rPr>
        <w:t xml:space="preserve">2.3 Розрахунок максимальних та середніх теплових витрат </w:t>
      </w:r>
    </w:p>
    <w:p w:rsidR="003C57B3" w:rsidRPr="003C57B3" w:rsidRDefault="003C57B3" w:rsidP="00316DB8">
      <w:pPr>
        <w:shd w:val="clear" w:color="auto" w:fill="FFFFFF"/>
        <w:tabs>
          <w:tab w:val="left" w:pos="-285"/>
        </w:tabs>
        <w:spacing w:line="360" w:lineRule="auto"/>
        <w:ind w:left="-284" w:right="-114" w:firstLine="569"/>
        <w:jc w:val="both"/>
        <w:rPr>
          <w:sz w:val="28"/>
          <w:szCs w:val="28"/>
          <w:lang w:val="uk-UA"/>
        </w:rPr>
      </w:pPr>
      <w:r>
        <w:rPr>
          <w:sz w:val="28"/>
          <w:szCs w:val="28"/>
          <w:lang w:val="uk-UA"/>
        </w:rPr>
        <w:t xml:space="preserve">Коефіццієнти теплопровідності взяті згідно </w:t>
      </w:r>
      <w:r w:rsidRPr="003C57B3">
        <w:rPr>
          <w:sz w:val="28"/>
          <w:szCs w:val="28"/>
          <w:lang w:val="uk-UA"/>
        </w:rPr>
        <w:t>[2].</w:t>
      </w:r>
    </w:p>
    <w:p w:rsidR="00853BE6" w:rsidRPr="00853BE6" w:rsidRDefault="00853BE6" w:rsidP="00316DB8">
      <w:pPr>
        <w:shd w:val="clear" w:color="auto" w:fill="FFFFFF"/>
        <w:tabs>
          <w:tab w:val="left" w:pos="-285"/>
        </w:tabs>
        <w:spacing w:line="360" w:lineRule="auto"/>
        <w:ind w:left="-284" w:right="-114" w:firstLine="569"/>
        <w:jc w:val="both"/>
        <w:rPr>
          <w:sz w:val="28"/>
          <w:szCs w:val="28"/>
          <w:lang w:val="uk-UA"/>
        </w:rPr>
      </w:pPr>
      <w:r w:rsidRPr="00853BE6">
        <w:rPr>
          <w:sz w:val="28"/>
          <w:szCs w:val="28"/>
          <w:lang w:val="uk-UA"/>
        </w:rPr>
        <w:t xml:space="preserve">Стіни: розчин вапняно-піщаний, товщина слою </w:t>
      </w:r>
      <w:r w:rsidR="009F32AB" w:rsidRPr="009F32AB">
        <w:rPr>
          <w:position w:val="-12"/>
          <w:sz w:val="28"/>
          <w:szCs w:val="28"/>
        </w:rPr>
        <w:object w:dxaOrig="121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75pt;height:19.5pt" o:ole="">
            <v:imagedata r:id="rId22" o:title=""/>
          </v:shape>
          <o:OLEObject Type="Embed" ProgID="Equation.DSMT4" ShapeID="_x0000_i1025" DrawAspect="Content" ObjectID="_1606796977" r:id="rId23"/>
        </w:object>
      </w:r>
      <w:r w:rsidR="003C57B3">
        <w:rPr>
          <w:sz w:val="28"/>
          <w:szCs w:val="28"/>
          <w:lang w:val="uk-UA"/>
        </w:rPr>
        <w:t>, коефіцієнт теплопровідності</w:t>
      </w:r>
      <w:r w:rsidR="003C57B3" w:rsidRPr="003C57B3">
        <w:rPr>
          <w:sz w:val="28"/>
          <w:szCs w:val="28"/>
          <w:lang w:val="uk-UA"/>
        </w:rPr>
        <w:t>:</w:t>
      </w:r>
      <w:r w:rsidRPr="00853BE6">
        <w:rPr>
          <w:i/>
          <w:iCs/>
          <w:sz w:val="28"/>
          <w:szCs w:val="28"/>
          <w:lang w:val="uk-UA"/>
        </w:rPr>
        <w:t xml:space="preserve"> </w:t>
      </w:r>
      <w:r w:rsidR="0005072E" w:rsidRPr="009F32AB">
        <w:rPr>
          <w:position w:val="-28"/>
          <w:sz w:val="28"/>
          <w:szCs w:val="28"/>
        </w:rPr>
        <w:object w:dxaOrig="1740" w:dyaOrig="720">
          <v:shape id="_x0000_i1026" type="#_x0000_t75" style="width:79.5pt;height:36pt" o:ole="">
            <v:imagedata r:id="rId24" o:title=""/>
          </v:shape>
          <o:OLEObject Type="Embed" ProgID="Equation.DSMT4" ShapeID="_x0000_i1026" DrawAspect="Content" ObjectID="_1606796978" r:id="rId25"/>
        </w:object>
      </w:r>
      <w:r w:rsidRPr="00853BE6">
        <w:rPr>
          <w:sz w:val="28"/>
          <w:szCs w:val="28"/>
          <w:lang w:val="uk-UA"/>
        </w:rPr>
        <w:t xml:space="preserve"> Внутрішній коефіцієнт тепловіддачі </w:t>
      </w:r>
      <w:r w:rsidR="009F32AB" w:rsidRPr="009F32AB">
        <w:rPr>
          <w:i/>
          <w:iCs/>
          <w:position w:val="-28"/>
          <w:sz w:val="28"/>
          <w:szCs w:val="28"/>
        </w:rPr>
        <w:object w:dxaOrig="1860" w:dyaOrig="720">
          <v:shape id="_x0000_i1027" type="#_x0000_t75" style="width:93pt;height:36pt" o:ole="">
            <v:imagedata r:id="rId26" o:title=""/>
          </v:shape>
          <o:OLEObject Type="Embed" ProgID="Equation.DSMT4" ShapeID="_x0000_i1027" DrawAspect="Content" ObjectID="_1606796979" r:id="rId27"/>
        </w:object>
      </w:r>
      <w:r w:rsidRPr="00853BE6">
        <w:rPr>
          <w:sz w:val="28"/>
          <w:szCs w:val="28"/>
          <w:lang w:val="uk-UA"/>
        </w:rPr>
        <w:t xml:space="preserve">; зовнішній коефіцієнт тепловіддачі </w:t>
      </w:r>
      <w:r w:rsidR="009F32AB" w:rsidRPr="009F32AB">
        <w:rPr>
          <w:i/>
          <w:iCs/>
          <w:position w:val="-28"/>
          <w:sz w:val="28"/>
          <w:szCs w:val="28"/>
        </w:rPr>
        <w:object w:dxaOrig="1800" w:dyaOrig="720">
          <v:shape id="_x0000_i1028" type="#_x0000_t75" style="width:90pt;height:36pt" o:ole="">
            <v:imagedata r:id="rId28" o:title=""/>
          </v:shape>
          <o:OLEObject Type="Embed" ProgID="Equation.DSMT4" ShapeID="_x0000_i1028" DrawAspect="Content" ObjectID="_1606796980" r:id="rId29"/>
        </w:object>
      </w:r>
      <w:r w:rsidR="0005072E">
        <w:rPr>
          <w:sz w:val="28"/>
          <w:szCs w:val="28"/>
          <w:lang w:val="uk-UA"/>
        </w:rPr>
        <w:t>; цегла з λ=0,87</w:t>
      </w:r>
      <w:r w:rsidRPr="00853BE6">
        <w:rPr>
          <w:sz w:val="28"/>
          <w:szCs w:val="28"/>
          <w:lang w:val="uk-UA"/>
        </w:rPr>
        <w:t xml:space="preserve"> </w:t>
      </w:r>
      <w:r w:rsidR="009F32AB" w:rsidRPr="009F32AB">
        <w:rPr>
          <w:position w:val="-28"/>
          <w:sz w:val="28"/>
          <w:szCs w:val="28"/>
        </w:rPr>
        <w:object w:dxaOrig="740" w:dyaOrig="720">
          <v:shape id="_x0000_i1029" type="#_x0000_t75" style="width:36.75pt;height:36pt" o:ole="">
            <v:imagedata r:id="rId30" o:title=""/>
          </v:shape>
          <o:OLEObject Type="Embed" ProgID="Equation.DSMT4" ShapeID="_x0000_i1029" DrawAspect="Content" ObjectID="_1606796981" r:id="rId31"/>
        </w:object>
      </w:r>
      <w:r w:rsidRPr="00853BE6">
        <w:rPr>
          <w:sz w:val="28"/>
          <w:szCs w:val="28"/>
          <w:lang w:val="uk-UA"/>
        </w:rPr>
        <w:t xml:space="preserve">, товщиною </w:t>
      </w:r>
      <w:r w:rsidR="009F32AB" w:rsidRPr="009F32AB">
        <w:rPr>
          <w:i/>
          <w:iCs/>
          <w:position w:val="-12"/>
          <w:sz w:val="28"/>
          <w:szCs w:val="28"/>
          <w:lang w:val="uk-UA"/>
        </w:rPr>
        <w:object w:dxaOrig="1219" w:dyaOrig="360">
          <v:shape id="_x0000_i1030" type="#_x0000_t75" style="width:60.75pt;height:18pt" o:ole="">
            <v:imagedata r:id="rId32" o:title=""/>
          </v:shape>
          <o:OLEObject Type="Embed" ProgID="Equation.DSMT4" ShapeID="_x0000_i1030" DrawAspect="Content" ObjectID="_1606796982" r:id="rId33"/>
        </w:object>
      </w:r>
      <w:r w:rsidRPr="00853BE6">
        <w:rPr>
          <w:sz w:val="28"/>
          <w:szCs w:val="28"/>
          <w:lang w:val="uk-UA"/>
        </w:rPr>
        <w:t>;</w:t>
      </w:r>
      <w:r w:rsidR="0005072E">
        <w:rPr>
          <w:sz w:val="28"/>
          <w:szCs w:val="28"/>
          <w:lang w:val="uk-UA"/>
        </w:rPr>
        <w:t xml:space="preserve"> розчин цементно-піщаний з λ=0,93</w:t>
      </w:r>
      <w:r w:rsidR="0005072E" w:rsidRPr="0005072E">
        <w:rPr>
          <w:position w:val="-28"/>
          <w:sz w:val="28"/>
          <w:szCs w:val="28"/>
        </w:rPr>
        <w:object w:dxaOrig="740" w:dyaOrig="720">
          <v:shape id="_x0000_i1031" type="#_x0000_t75" style="width:36.75pt;height:36pt" o:ole="">
            <v:imagedata r:id="rId34" o:title=""/>
          </v:shape>
          <o:OLEObject Type="Embed" ProgID="Equation.DSMT4" ShapeID="_x0000_i1031" DrawAspect="Content" ObjectID="_1606796983" r:id="rId35"/>
        </w:object>
      </w:r>
      <w:r w:rsidR="0005072E">
        <w:rPr>
          <w:sz w:val="28"/>
          <w:szCs w:val="28"/>
          <w:lang w:val="uk-UA"/>
        </w:rPr>
        <w:t>,  товщиною δ=0,01</w:t>
      </w:r>
      <w:r w:rsidRPr="00853BE6">
        <w:rPr>
          <w:sz w:val="28"/>
          <w:szCs w:val="28"/>
          <w:lang w:val="uk-UA"/>
        </w:rPr>
        <w:t xml:space="preserve"> м.</w:t>
      </w:r>
    </w:p>
    <w:p w:rsidR="00853BE6" w:rsidRPr="003C57B3" w:rsidRDefault="00853BE6" w:rsidP="00316DB8">
      <w:pPr>
        <w:shd w:val="clear" w:color="auto" w:fill="FFFFFF"/>
        <w:tabs>
          <w:tab w:val="left" w:pos="-285"/>
        </w:tabs>
        <w:spacing w:line="360" w:lineRule="auto"/>
        <w:ind w:left="-284" w:right="-114" w:firstLine="569"/>
        <w:jc w:val="both"/>
        <w:rPr>
          <w:sz w:val="28"/>
          <w:szCs w:val="28"/>
          <w:lang w:val="uk-UA"/>
        </w:rPr>
      </w:pPr>
      <w:r w:rsidRPr="003C57B3">
        <w:rPr>
          <w:sz w:val="28"/>
          <w:szCs w:val="28"/>
          <w:lang w:val="uk-UA"/>
        </w:rPr>
        <w:t xml:space="preserve">Коефіцієнт теплопередачі стіни: </w:t>
      </w:r>
    </w:p>
    <w:p w:rsidR="00853BE6" w:rsidRPr="003C57B3" w:rsidRDefault="003C57B3" w:rsidP="00316DB8">
      <w:pPr>
        <w:shd w:val="clear" w:color="auto" w:fill="FFFFFF"/>
        <w:tabs>
          <w:tab w:val="left" w:pos="-285"/>
        </w:tabs>
        <w:spacing w:line="360" w:lineRule="auto"/>
        <w:ind w:left="-284" w:right="-114" w:firstLine="569"/>
        <w:jc w:val="both"/>
        <w:rPr>
          <w:sz w:val="28"/>
          <w:szCs w:val="28"/>
          <w:lang w:val="uk-UA"/>
        </w:rPr>
      </w:pPr>
      <w:r w:rsidRPr="0005072E">
        <w:rPr>
          <w:position w:val="-82"/>
        </w:rPr>
        <w:object w:dxaOrig="9340" w:dyaOrig="1260">
          <v:shape id="_x0000_i1032" type="#_x0000_t75" style="width:452.25pt;height:62.25pt" o:ole="">
            <v:imagedata r:id="rId36" o:title=""/>
          </v:shape>
          <o:OLEObject Type="Embed" ProgID="Equation.DSMT4" ShapeID="_x0000_i1032" DrawAspect="Content" ObjectID="_1606796984" r:id="rId37"/>
        </w:object>
      </w:r>
    </w:p>
    <w:p w:rsidR="00853BE6" w:rsidRPr="00853BE6" w:rsidRDefault="00853BE6" w:rsidP="00316DB8">
      <w:pPr>
        <w:shd w:val="clear" w:color="auto" w:fill="FFFFFF"/>
        <w:tabs>
          <w:tab w:val="left" w:pos="-285"/>
        </w:tabs>
        <w:spacing w:line="360" w:lineRule="auto"/>
        <w:ind w:left="-284" w:right="-114" w:firstLine="569"/>
        <w:jc w:val="both"/>
        <w:rPr>
          <w:sz w:val="28"/>
          <w:szCs w:val="28"/>
          <w:lang w:val="uk-UA"/>
        </w:rPr>
      </w:pPr>
    </w:p>
    <w:p w:rsidR="00853BE6" w:rsidRPr="00853BE6" w:rsidRDefault="00853BE6" w:rsidP="003C57B3">
      <w:pPr>
        <w:shd w:val="clear" w:color="auto" w:fill="FFFFFF"/>
        <w:tabs>
          <w:tab w:val="left" w:pos="-285"/>
          <w:tab w:val="num" w:pos="1080"/>
        </w:tabs>
        <w:spacing w:line="360" w:lineRule="auto"/>
        <w:ind w:left="-284" w:right="-114" w:firstLine="568"/>
        <w:jc w:val="both"/>
        <w:rPr>
          <w:sz w:val="28"/>
          <w:szCs w:val="28"/>
          <w:lang w:val="uk-UA"/>
        </w:rPr>
      </w:pPr>
      <w:r w:rsidRPr="00853BE6">
        <w:rPr>
          <w:sz w:val="28"/>
          <w:szCs w:val="28"/>
          <w:lang w:val="uk-UA"/>
        </w:rPr>
        <w:lastRenderedPageBreak/>
        <w:t>Вікна:</w:t>
      </w:r>
      <w:r w:rsidR="003C57B3">
        <w:rPr>
          <w:sz w:val="28"/>
          <w:szCs w:val="28"/>
          <w:lang w:val="uk-UA"/>
        </w:rPr>
        <w:t xml:space="preserve"> </w:t>
      </w:r>
      <w:r w:rsidRPr="00853BE6">
        <w:rPr>
          <w:sz w:val="28"/>
          <w:szCs w:val="28"/>
          <w:lang w:val="uk-UA"/>
        </w:rPr>
        <w:t xml:space="preserve">подвійне скління в дерев’яній рамі </w:t>
      </w:r>
      <w:r w:rsidR="003C57B3" w:rsidRPr="003C57B3">
        <w:rPr>
          <w:i/>
          <w:iCs/>
          <w:position w:val="-26"/>
          <w:sz w:val="28"/>
          <w:szCs w:val="28"/>
        </w:rPr>
        <w:object w:dxaOrig="2020" w:dyaOrig="740">
          <v:shape id="_x0000_i1033" type="#_x0000_t75" style="width:101.25pt;height:36.75pt" o:ole="">
            <v:imagedata r:id="rId38" o:title=""/>
          </v:shape>
          <o:OLEObject Type="Embed" ProgID="Equation.DSMT4" ShapeID="_x0000_i1033" DrawAspect="Content" ObjectID="_1606796985" r:id="rId39"/>
        </w:object>
      </w:r>
      <w:r w:rsidRPr="00853BE6">
        <w:rPr>
          <w:sz w:val="28"/>
          <w:szCs w:val="28"/>
          <w:lang w:val="uk-UA"/>
        </w:rPr>
        <w:t xml:space="preserve">, коефіцієнт теплопередачі вікна: </w:t>
      </w:r>
    </w:p>
    <w:p w:rsidR="00853BE6" w:rsidRPr="003C57B3" w:rsidRDefault="005C1417" w:rsidP="005C1417">
      <w:pPr>
        <w:shd w:val="clear" w:color="auto" w:fill="FFFFFF"/>
        <w:tabs>
          <w:tab w:val="left" w:pos="-285"/>
        </w:tabs>
        <w:spacing w:line="360" w:lineRule="auto"/>
        <w:ind w:left="-284" w:right="-114" w:firstLine="568"/>
        <w:jc w:val="center"/>
        <w:rPr>
          <w:sz w:val="28"/>
          <w:szCs w:val="28"/>
          <w:lang w:val="uk-UA"/>
        </w:rPr>
      </w:pPr>
      <w:r w:rsidRPr="005C1417">
        <w:rPr>
          <w:position w:val="-42"/>
        </w:rPr>
        <w:object w:dxaOrig="4459" w:dyaOrig="859">
          <v:shape id="_x0000_i1034" type="#_x0000_t75" style="width:223.5pt;height:42.75pt" o:ole="">
            <v:imagedata r:id="rId40" o:title=""/>
          </v:shape>
          <o:OLEObject Type="Embed" ProgID="Equation.DSMT4" ShapeID="_x0000_i1034" DrawAspect="Content" ObjectID="_1606796986" r:id="rId41"/>
        </w:object>
      </w:r>
      <w:r w:rsidR="00853BE6" w:rsidRPr="003C57B3">
        <w:rPr>
          <w:sz w:val="28"/>
          <w:szCs w:val="28"/>
          <w:lang w:val="uk-UA"/>
        </w:rPr>
        <w:t>;</w:t>
      </w:r>
    </w:p>
    <w:p w:rsidR="00853BE6" w:rsidRPr="00853BE6" w:rsidRDefault="00853BE6" w:rsidP="003C57B3">
      <w:pPr>
        <w:shd w:val="clear" w:color="auto" w:fill="FFFFFF"/>
        <w:tabs>
          <w:tab w:val="left" w:pos="-285"/>
        </w:tabs>
        <w:spacing w:line="360" w:lineRule="auto"/>
        <w:ind w:left="-284" w:right="-114" w:firstLine="568"/>
        <w:jc w:val="both"/>
        <w:rPr>
          <w:sz w:val="28"/>
          <w:szCs w:val="28"/>
          <w:lang w:val="uk-UA"/>
        </w:rPr>
      </w:pPr>
      <w:r w:rsidRPr="00853BE6">
        <w:rPr>
          <w:sz w:val="28"/>
          <w:szCs w:val="28"/>
          <w:lang w:val="uk-UA"/>
        </w:rPr>
        <w:t xml:space="preserve">подвійне скління в металевій рамі </w:t>
      </w:r>
      <w:r w:rsidR="005C1417" w:rsidRPr="005C1417">
        <w:rPr>
          <w:i/>
          <w:iCs/>
          <w:position w:val="-26"/>
          <w:sz w:val="28"/>
          <w:szCs w:val="28"/>
        </w:rPr>
        <w:object w:dxaOrig="1960" w:dyaOrig="740">
          <v:shape id="_x0000_i1035" type="#_x0000_t75" style="width:98.25pt;height:36.75pt" o:ole="">
            <v:imagedata r:id="rId42" o:title=""/>
          </v:shape>
          <o:OLEObject Type="Embed" ProgID="Equation.DSMT4" ShapeID="_x0000_i1035" DrawAspect="Content" ObjectID="_1606796987" r:id="rId43"/>
        </w:object>
      </w:r>
      <w:r w:rsidRPr="00853BE6">
        <w:rPr>
          <w:sz w:val="28"/>
          <w:szCs w:val="28"/>
          <w:lang w:val="uk-UA"/>
        </w:rPr>
        <w:t xml:space="preserve">; </w:t>
      </w:r>
    </w:p>
    <w:p w:rsidR="00853BE6" w:rsidRPr="003C57B3" w:rsidRDefault="00853BE6" w:rsidP="003C57B3">
      <w:pPr>
        <w:shd w:val="clear" w:color="auto" w:fill="FFFFFF"/>
        <w:tabs>
          <w:tab w:val="left" w:pos="-285"/>
        </w:tabs>
        <w:spacing w:line="360" w:lineRule="auto"/>
        <w:ind w:left="-284" w:right="-114" w:firstLine="568"/>
        <w:jc w:val="both"/>
        <w:rPr>
          <w:sz w:val="28"/>
          <w:szCs w:val="28"/>
          <w:lang w:val="uk-UA"/>
        </w:rPr>
      </w:pPr>
      <w:r w:rsidRPr="003C57B3">
        <w:rPr>
          <w:sz w:val="28"/>
          <w:szCs w:val="28"/>
          <w:lang w:val="uk-UA"/>
        </w:rPr>
        <w:t>коефіцієнт теплопередачі вікна :</w:t>
      </w:r>
    </w:p>
    <w:p w:rsidR="00853BE6" w:rsidRPr="003C57B3" w:rsidRDefault="005C1417" w:rsidP="005C1417">
      <w:pPr>
        <w:shd w:val="clear" w:color="auto" w:fill="FFFFFF"/>
        <w:tabs>
          <w:tab w:val="left" w:pos="-285"/>
        </w:tabs>
        <w:spacing w:line="360" w:lineRule="auto"/>
        <w:ind w:left="-284" w:right="-114" w:firstLine="568"/>
        <w:jc w:val="center"/>
        <w:rPr>
          <w:sz w:val="28"/>
          <w:szCs w:val="28"/>
          <w:lang w:val="uk-UA"/>
        </w:rPr>
      </w:pPr>
      <w:r w:rsidRPr="005C1417">
        <w:rPr>
          <w:position w:val="-42"/>
        </w:rPr>
        <w:object w:dxaOrig="4380" w:dyaOrig="859">
          <v:shape id="_x0000_i1036" type="#_x0000_t75" style="width:219pt;height:42.75pt" o:ole="">
            <v:imagedata r:id="rId44" o:title=""/>
          </v:shape>
          <o:OLEObject Type="Embed" ProgID="Equation.DSMT4" ShapeID="_x0000_i1036" DrawAspect="Content" ObjectID="_1606796988" r:id="rId45"/>
        </w:object>
      </w:r>
      <w:r w:rsidR="00853BE6" w:rsidRPr="003C57B3">
        <w:rPr>
          <w:sz w:val="28"/>
          <w:szCs w:val="28"/>
          <w:lang w:val="uk-UA"/>
        </w:rPr>
        <w:t>.</w:t>
      </w:r>
    </w:p>
    <w:p w:rsidR="00853BE6" w:rsidRPr="00853BE6" w:rsidRDefault="00853BE6" w:rsidP="003C57B3">
      <w:pPr>
        <w:shd w:val="clear" w:color="auto" w:fill="FFFFFF"/>
        <w:tabs>
          <w:tab w:val="left" w:pos="-285"/>
          <w:tab w:val="num" w:pos="1080"/>
        </w:tabs>
        <w:spacing w:line="360" w:lineRule="auto"/>
        <w:ind w:left="-284" w:right="-114" w:firstLine="568"/>
        <w:jc w:val="both"/>
        <w:rPr>
          <w:sz w:val="28"/>
          <w:szCs w:val="28"/>
          <w:lang w:val="uk-UA"/>
        </w:rPr>
      </w:pPr>
      <w:r w:rsidRPr="00853BE6">
        <w:rPr>
          <w:sz w:val="28"/>
          <w:szCs w:val="28"/>
          <w:lang w:val="uk-UA"/>
        </w:rPr>
        <w:t xml:space="preserve">Стеля: </w:t>
      </w:r>
      <w:r w:rsidR="00CB27B3">
        <w:rPr>
          <w:sz w:val="28"/>
          <w:szCs w:val="28"/>
          <w:lang w:val="uk-UA"/>
        </w:rPr>
        <w:t>соснові дошки з λ=0,18</w:t>
      </w:r>
      <w:r w:rsidRPr="00853BE6">
        <w:rPr>
          <w:sz w:val="28"/>
          <w:szCs w:val="28"/>
          <w:lang w:val="uk-UA"/>
        </w:rPr>
        <w:t xml:space="preserve"> </w:t>
      </w:r>
      <w:r w:rsidR="005C1417" w:rsidRPr="005C1417">
        <w:rPr>
          <w:position w:val="-28"/>
          <w:sz w:val="28"/>
          <w:szCs w:val="28"/>
        </w:rPr>
        <w:object w:dxaOrig="740" w:dyaOrig="720">
          <v:shape id="_x0000_i1037" type="#_x0000_t75" style="width:36.75pt;height:36pt" o:ole="">
            <v:imagedata r:id="rId46" o:title=""/>
          </v:shape>
          <o:OLEObject Type="Embed" ProgID="Equation.DSMT4" ShapeID="_x0000_i1037" DrawAspect="Content" ObjectID="_1606796989" r:id="rId47"/>
        </w:object>
      </w:r>
      <w:r w:rsidRPr="00853BE6">
        <w:rPr>
          <w:sz w:val="28"/>
          <w:szCs w:val="28"/>
          <w:lang w:val="uk-UA"/>
        </w:rPr>
        <w:t xml:space="preserve"> товщиною δ=0,</w:t>
      </w:r>
      <w:r w:rsidR="005C1417">
        <w:rPr>
          <w:sz w:val="28"/>
          <w:szCs w:val="28"/>
          <w:lang w:val="uk-UA"/>
        </w:rPr>
        <w:t>025</w:t>
      </w:r>
      <w:r w:rsidRPr="00853BE6">
        <w:rPr>
          <w:sz w:val="28"/>
          <w:szCs w:val="28"/>
          <w:lang w:val="uk-UA"/>
        </w:rPr>
        <w:t xml:space="preserve"> м; </w:t>
      </w:r>
      <w:r w:rsidR="00883AAC">
        <w:rPr>
          <w:iCs/>
          <w:sz w:val="28"/>
          <w:szCs w:val="28"/>
          <w:lang w:val="uk-UA"/>
        </w:rPr>
        <w:t>вапняно-піщаний</w:t>
      </w:r>
      <w:r w:rsidR="00883AAC" w:rsidRPr="00832440">
        <w:rPr>
          <w:iCs/>
          <w:sz w:val="28"/>
          <w:szCs w:val="28"/>
          <w:lang w:val="uk-UA"/>
        </w:rPr>
        <w:t xml:space="preserve"> розчин –</w:t>
      </w:r>
      <w:r w:rsidR="00883AAC">
        <w:rPr>
          <w:iCs/>
          <w:sz w:val="28"/>
          <w:szCs w:val="28"/>
          <w:lang w:val="uk-UA"/>
        </w:rPr>
        <w:t xml:space="preserve"> 0,05</w:t>
      </w:r>
      <w:r w:rsidR="00883AAC" w:rsidRPr="00832440">
        <w:rPr>
          <w:iCs/>
          <w:sz w:val="28"/>
          <w:szCs w:val="28"/>
          <w:lang w:val="uk-UA"/>
        </w:rPr>
        <w:t xml:space="preserve"> м</w:t>
      </w:r>
      <w:r w:rsidR="00883AAC">
        <w:rPr>
          <w:sz w:val="28"/>
          <w:szCs w:val="28"/>
          <w:lang w:val="uk-UA"/>
        </w:rPr>
        <w:t xml:space="preserve">  λ=0,81</w:t>
      </w:r>
      <w:r w:rsidRPr="00853BE6">
        <w:rPr>
          <w:sz w:val="28"/>
          <w:szCs w:val="28"/>
          <w:lang w:val="uk-UA"/>
        </w:rPr>
        <w:t xml:space="preserve"> </w:t>
      </w:r>
      <w:r w:rsidR="00883AAC" w:rsidRPr="00883AAC">
        <w:rPr>
          <w:i/>
          <w:iCs/>
          <w:position w:val="-28"/>
          <w:sz w:val="28"/>
          <w:szCs w:val="28"/>
        </w:rPr>
        <w:object w:dxaOrig="740" w:dyaOrig="720">
          <v:shape id="_x0000_i1038" type="#_x0000_t75" style="width:36.75pt;height:36pt" o:ole="">
            <v:imagedata r:id="rId48" o:title=""/>
          </v:shape>
          <o:OLEObject Type="Embed" ProgID="Equation.DSMT4" ShapeID="_x0000_i1038" DrawAspect="Content" ObjectID="_1606796990" r:id="rId49"/>
        </w:object>
      </w:r>
      <w:r w:rsidRPr="00853BE6">
        <w:rPr>
          <w:sz w:val="28"/>
          <w:szCs w:val="28"/>
          <w:lang w:val="uk-UA"/>
        </w:rPr>
        <w:t xml:space="preserve"> </w:t>
      </w:r>
      <w:r w:rsidR="00883AAC">
        <w:rPr>
          <w:sz w:val="28"/>
          <w:szCs w:val="28"/>
          <w:lang w:val="uk-UA"/>
        </w:rPr>
        <w:t>.</w:t>
      </w:r>
    </w:p>
    <w:p w:rsidR="00853BE6" w:rsidRPr="003C57B3" w:rsidRDefault="00853BE6" w:rsidP="003C57B3">
      <w:pPr>
        <w:shd w:val="clear" w:color="auto" w:fill="FFFFFF"/>
        <w:tabs>
          <w:tab w:val="left" w:pos="-285"/>
        </w:tabs>
        <w:spacing w:line="360" w:lineRule="auto"/>
        <w:ind w:left="-284" w:right="-114" w:firstLine="568"/>
        <w:jc w:val="both"/>
        <w:rPr>
          <w:sz w:val="28"/>
          <w:szCs w:val="28"/>
          <w:lang w:val="uk-UA"/>
        </w:rPr>
      </w:pPr>
      <w:r w:rsidRPr="003C57B3">
        <w:rPr>
          <w:sz w:val="28"/>
          <w:szCs w:val="28"/>
          <w:lang w:val="uk-UA"/>
        </w:rPr>
        <w:t>Коефіцієнт теплопередачі стелі:</w:t>
      </w:r>
    </w:p>
    <w:p w:rsidR="00853BE6" w:rsidRPr="003C57B3" w:rsidRDefault="00CB27B3" w:rsidP="00883AAC">
      <w:pPr>
        <w:shd w:val="clear" w:color="auto" w:fill="FFFFFF"/>
        <w:tabs>
          <w:tab w:val="left" w:pos="-285"/>
        </w:tabs>
        <w:spacing w:line="360" w:lineRule="auto"/>
        <w:ind w:left="-284" w:right="-114" w:firstLine="568"/>
        <w:jc w:val="center"/>
        <w:rPr>
          <w:i/>
          <w:iCs/>
          <w:sz w:val="28"/>
          <w:szCs w:val="28"/>
          <w:lang w:val="uk-UA"/>
        </w:rPr>
      </w:pPr>
      <w:r w:rsidRPr="00883AAC">
        <w:rPr>
          <w:position w:val="-66"/>
        </w:rPr>
        <w:object w:dxaOrig="5560" w:dyaOrig="1100">
          <v:shape id="_x0000_i1039" type="#_x0000_t75" style="width:277.5pt;height:54.75pt" o:ole="">
            <v:imagedata r:id="rId50" o:title=""/>
          </v:shape>
          <o:OLEObject Type="Embed" ProgID="Equation.DSMT4" ShapeID="_x0000_i1039" DrawAspect="Content" ObjectID="_1606796991" r:id="rId51"/>
        </w:object>
      </w:r>
    </w:p>
    <w:p w:rsidR="00853BE6" w:rsidRPr="00853BE6" w:rsidRDefault="00853BE6" w:rsidP="003C57B3">
      <w:pPr>
        <w:shd w:val="clear" w:color="auto" w:fill="FFFFFF"/>
        <w:tabs>
          <w:tab w:val="left" w:pos="-285"/>
        </w:tabs>
        <w:spacing w:line="360" w:lineRule="auto"/>
        <w:ind w:left="-284" w:right="-114" w:firstLine="568"/>
        <w:jc w:val="both"/>
        <w:rPr>
          <w:i/>
          <w:iCs/>
          <w:sz w:val="28"/>
          <w:szCs w:val="28"/>
          <w:lang w:val="uk-UA"/>
        </w:rPr>
      </w:pPr>
    </w:p>
    <w:p w:rsidR="00853BE6" w:rsidRPr="00853BE6" w:rsidRDefault="00CB27B3" w:rsidP="003C57B3">
      <w:pPr>
        <w:shd w:val="clear" w:color="auto" w:fill="FFFFFF"/>
        <w:tabs>
          <w:tab w:val="left" w:pos="-285"/>
        </w:tabs>
        <w:spacing w:line="360" w:lineRule="auto"/>
        <w:ind w:left="-284" w:right="-114" w:firstLine="568"/>
        <w:jc w:val="both"/>
        <w:rPr>
          <w:sz w:val="28"/>
          <w:szCs w:val="28"/>
          <w:lang w:val="uk-UA"/>
        </w:rPr>
      </w:pPr>
      <w:r>
        <w:rPr>
          <w:sz w:val="28"/>
          <w:szCs w:val="28"/>
          <w:lang w:val="uk-UA"/>
        </w:rPr>
        <w:t xml:space="preserve">Двері: дерев’яні </w:t>
      </w:r>
      <w:r w:rsidR="0016105F">
        <w:rPr>
          <w:sz w:val="28"/>
          <w:szCs w:val="28"/>
          <w:lang w:val="uk-UA"/>
        </w:rPr>
        <w:tab/>
        <w:t>Ro=0,37</w:t>
      </w:r>
      <w:r w:rsidR="00853BE6" w:rsidRPr="00853BE6">
        <w:rPr>
          <w:sz w:val="28"/>
          <w:szCs w:val="28"/>
          <w:lang w:val="uk-UA"/>
        </w:rPr>
        <w:t xml:space="preserve"> </w:t>
      </w:r>
      <w:r w:rsidR="00883AAC" w:rsidRPr="00883AAC">
        <w:rPr>
          <w:position w:val="-26"/>
          <w:sz w:val="28"/>
          <w:szCs w:val="28"/>
        </w:rPr>
        <w:object w:dxaOrig="900" w:dyaOrig="740">
          <v:shape id="_x0000_i1040" type="#_x0000_t75" style="width:45pt;height:36.75pt" o:ole="">
            <v:imagedata r:id="rId52" o:title=""/>
          </v:shape>
          <o:OLEObject Type="Embed" ProgID="Equation.DSMT4" ShapeID="_x0000_i1040" DrawAspect="Content" ObjectID="_1606796992" r:id="rId53"/>
        </w:object>
      </w:r>
      <w:r w:rsidR="00853BE6" w:rsidRPr="00853BE6">
        <w:rPr>
          <w:sz w:val="28"/>
          <w:szCs w:val="28"/>
          <w:lang w:val="uk-UA"/>
        </w:rPr>
        <w:t>.</w:t>
      </w:r>
    </w:p>
    <w:p w:rsidR="00853BE6" w:rsidRPr="003C57B3" w:rsidRDefault="00853BE6" w:rsidP="00042F8A">
      <w:pPr>
        <w:shd w:val="clear" w:color="auto" w:fill="FFFFFF"/>
        <w:tabs>
          <w:tab w:val="left" w:pos="-285"/>
        </w:tabs>
        <w:spacing w:line="360" w:lineRule="auto"/>
        <w:ind w:left="-284" w:right="-114" w:firstLine="568"/>
        <w:jc w:val="both"/>
        <w:rPr>
          <w:sz w:val="28"/>
          <w:szCs w:val="28"/>
          <w:lang w:val="uk-UA"/>
        </w:rPr>
      </w:pPr>
      <w:r w:rsidRPr="003C57B3">
        <w:rPr>
          <w:sz w:val="28"/>
          <w:szCs w:val="28"/>
          <w:lang w:val="uk-UA"/>
        </w:rPr>
        <w:t>Коефіцієнт теплопередачі дверей:</w:t>
      </w:r>
    </w:p>
    <w:p w:rsidR="00853BE6" w:rsidRPr="003C57B3" w:rsidRDefault="0016105F" w:rsidP="00042F8A">
      <w:pPr>
        <w:shd w:val="clear" w:color="auto" w:fill="FFFFFF"/>
        <w:tabs>
          <w:tab w:val="left" w:pos="-285"/>
        </w:tabs>
        <w:spacing w:before="240" w:after="240" w:line="360" w:lineRule="auto"/>
        <w:ind w:left="-284" w:right="-114" w:firstLine="568"/>
        <w:jc w:val="center"/>
        <w:rPr>
          <w:sz w:val="28"/>
          <w:szCs w:val="28"/>
          <w:lang w:val="uk-UA"/>
        </w:rPr>
      </w:pPr>
      <w:r w:rsidRPr="0016105F">
        <w:rPr>
          <w:position w:val="-46"/>
        </w:rPr>
        <w:object w:dxaOrig="4800" w:dyaOrig="900">
          <v:shape id="_x0000_i1041" type="#_x0000_t75" style="width:239.25pt;height:45pt" o:ole="">
            <v:imagedata r:id="rId54" o:title=""/>
          </v:shape>
          <o:OLEObject Type="Embed" ProgID="Equation.DSMT4" ShapeID="_x0000_i1041" DrawAspect="Content" ObjectID="_1606796993" r:id="rId55"/>
        </w:object>
      </w:r>
      <w:r w:rsidR="00853BE6" w:rsidRPr="003C57B3">
        <w:rPr>
          <w:sz w:val="28"/>
          <w:szCs w:val="28"/>
          <w:lang w:val="uk-UA"/>
        </w:rPr>
        <w:t>.</w:t>
      </w:r>
    </w:p>
    <w:p w:rsidR="00CB27B3" w:rsidRDefault="00853BE6" w:rsidP="00042F8A">
      <w:pPr>
        <w:shd w:val="clear" w:color="auto" w:fill="FFFFFF"/>
        <w:tabs>
          <w:tab w:val="left" w:pos="-285"/>
          <w:tab w:val="num" w:pos="1080"/>
        </w:tabs>
        <w:spacing w:line="360" w:lineRule="auto"/>
        <w:ind w:left="-284" w:right="-114" w:firstLine="568"/>
        <w:jc w:val="both"/>
        <w:rPr>
          <w:sz w:val="28"/>
          <w:szCs w:val="28"/>
          <w:lang w:val="uk-UA"/>
        </w:rPr>
      </w:pPr>
      <w:r w:rsidRPr="00853BE6">
        <w:rPr>
          <w:sz w:val="28"/>
          <w:szCs w:val="28"/>
          <w:lang w:val="uk-UA"/>
        </w:rPr>
        <w:t>Підлога: ЖБ пл</w:t>
      </w:r>
      <w:r w:rsidR="00CB27B3">
        <w:rPr>
          <w:sz w:val="28"/>
          <w:szCs w:val="28"/>
          <w:lang w:val="uk-UA"/>
        </w:rPr>
        <w:t>ита перекриття пустотіла</w:t>
      </w:r>
      <w:r w:rsidR="0016105F">
        <w:rPr>
          <w:sz w:val="28"/>
          <w:szCs w:val="28"/>
          <w:lang w:val="uk-UA"/>
        </w:rPr>
        <w:t xml:space="preserve"> λ=2,04</w:t>
      </w:r>
      <w:r w:rsidR="004960AD" w:rsidRPr="004960AD">
        <w:rPr>
          <w:position w:val="-28"/>
          <w:sz w:val="28"/>
          <w:szCs w:val="28"/>
        </w:rPr>
        <w:object w:dxaOrig="740" w:dyaOrig="720">
          <v:shape id="_x0000_i1042" type="#_x0000_t75" style="width:36.75pt;height:36pt" o:ole="">
            <v:imagedata r:id="rId56" o:title=""/>
          </v:shape>
          <o:OLEObject Type="Embed" ProgID="Equation.DSMT4" ShapeID="_x0000_i1042" DrawAspect="Content" ObjectID="_1606796994" r:id="rId57"/>
        </w:object>
      </w:r>
      <w:r w:rsidRPr="00853BE6">
        <w:rPr>
          <w:sz w:val="28"/>
          <w:szCs w:val="28"/>
          <w:lang w:val="uk-UA"/>
        </w:rPr>
        <w:t xml:space="preserve"> товщиною δ=0,2</w:t>
      </w:r>
      <w:r w:rsidR="0016105F">
        <w:rPr>
          <w:sz w:val="28"/>
          <w:szCs w:val="28"/>
          <w:lang w:val="uk-UA"/>
        </w:rPr>
        <w:t>2</w:t>
      </w:r>
      <w:r w:rsidRPr="00853BE6">
        <w:rPr>
          <w:sz w:val="28"/>
          <w:szCs w:val="28"/>
          <w:lang w:val="uk-UA"/>
        </w:rPr>
        <w:t xml:space="preserve"> м; </w:t>
      </w:r>
      <w:r w:rsidR="00EA262F">
        <w:rPr>
          <w:sz w:val="28"/>
          <w:szCs w:val="28"/>
          <w:lang w:val="uk-UA"/>
        </w:rPr>
        <w:t>цементно-піщаний розчин λ=0,93</w:t>
      </w:r>
      <w:r w:rsidR="00EA262F" w:rsidRPr="00EA262F">
        <w:rPr>
          <w:position w:val="-28"/>
          <w:sz w:val="28"/>
          <w:szCs w:val="28"/>
        </w:rPr>
        <w:object w:dxaOrig="740" w:dyaOrig="720">
          <v:shape id="_x0000_i1043" type="#_x0000_t75" style="width:36.75pt;height:36pt" o:ole="">
            <v:imagedata r:id="rId58" o:title=""/>
          </v:shape>
          <o:OLEObject Type="Embed" ProgID="Equation.DSMT4" ShapeID="_x0000_i1043" DrawAspect="Content" ObjectID="_1606796995" r:id="rId59"/>
        </w:object>
      </w:r>
      <w:r w:rsidRPr="00853BE6">
        <w:rPr>
          <w:sz w:val="28"/>
          <w:szCs w:val="28"/>
          <w:lang w:val="uk-UA"/>
        </w:rPr>
        <w:t>,  товщиною δ=0,05 м; плитка λ=</w:t>
      </w:r>
      <w:r w:rsidR="0016105F">
        <w:rPr>
          <w:sz w:val="28"/>
          <w:szCs w:val="28"/>
          <w:lang w:val="uk-UA"/>
        </w:rPr>
        <w:t>1,1</w:t>
      </w:r>
      <w:r w:rsidR="0016105F" w:rsidRPr="0016105F">
        <w:rPr>
          <w:position w:val="-28"/>
          <w:sz w:val="28"/>
          <w:szCs w:val="28"/>
        </w:rPr>
        <w:object w:dxaOrig="740" w:dyaOrig="720">
          <v:shape id="_x0000_i1044" type="#_x0000_t75" style="width:36.75pt;height:36pt" o:ole="">
            <v:imagedata r:id="rId60" o:title=""/>
          </v:shape>
          <o:OLEObject Type="Embed" ProgID="Equation.DSMT4" ShapeID="_x0000_i1044" DrawAspect="Content" ObjectID="_1606796996" r:id="rId61"/>
        </w:object>
      </w:r>
      <w:r w:rsidR="00EA262F">
        <w:rPr>
          <w:sz w:val="28"/>
          <w:szCs w:val="28"/>
          <w:lang w:val="uk-UA"/>
        </w:rPr>
        <w:t xml:space="preserve"> товщиною δ=0,01</w:t>
      </w:r>
      <w:r w:rsidRPr="00853BE6">
        <w:rPr>
          <w:sz w:val="28"/>
          <w:szCs w:val="28"/>
          <w:lang w:val="uk-UA"/>
        </w:rPr>
        <w:t xml:space="preserve"> м.</w:t>
      </w:r>
    </w:p>
    <w:p w:rsidR="00CB27B3" w:rsidRDefault="00853BE6" w:rsidP="00CB27B3">
      <w:pPr>
        <w:shd w:val="clear" w:color="auto" w:fill="FFFFFF"/>
        <w:tabs>
          <w:tab w:val="left" w:pos="-285"/>
        </w:tabs>
        <w:spacing w:after="240" w:line="360" w:lineRule="auto"/>
        <w:ind w:left="-285" w:right="-114" w:firstLine="709"/>
        <w:rPr>
          <w:sz w:val="28"/>
          <w:szCs w:val="28"/>
          <w:lang w:val="uk-UA"/>
        </w:rPr>
      </w:pPr>
      <w:r w:rsidRPr="00853BE6">
        <w:rPr>
          <w:sz w:val="28"/>
          <w:szCs w:val="28"/>
          <w:lang w:val="uk-UA"/>
        </w:rPr>
        <w:t>Коефіцієнт теплопередачі підлоги:</w:t>
      </w:r>
    </w:p>
    <w:p w:rsidR="00316DB8" w:rsidRDefault="00316DB8" w:rsidP="00042F8A">
      <w:pPr>
        <w:shd w:val="clear" w:color="auto" w:fill="FFFFFF"/>
        <w:tabs>
          <w:tab w:val="left" w:pos="-285"/>
        </w:tabs>
        <w:spacing w:after="240" w:line="360" w:lineRule="auto"/>
        <w:ind w:left="-285" w:right="-114" w:firstLine="709"/>
        <w:jc w:val="center"/>
        <w:rPr>
          <w:i/>
          <w:iCs/>
          <w:sz w:val="28"/>
          <w:szCs w:val="28"/>
          <w:lang w:val="uk-UA"/>
        </w:rPr>
      </w:pPr>
      <w:r w:rsidRPr="00CB27B3">
        <w:rPr>
          <w:i/>
          <w:iCs/>
          <w:position w:val="-58"/>
          <w:sz w:val="28"/>
          <w:szCs w:val="28"/>
        </w:rPr>
        <w:object w:dxaOrig="5620" w:dyaOrig="960">
          <v:shape id="_x0000_i1045" type="#_x0000_t75" style="width:294pt;height:51.75pt" o:ole="">
            <v:imagedata r:id="rId62" o:title=""/>
          </v:shape>
          <o:OLEObject Type="Embed" ProgID="Equation.DSMT4" ShapeID="_x0000_i1045" DrawAspect="Content" ObjectID="_1606796997" r:id="rId63"/>
        </w:object>
      </w:r>
    </w:p>
    <w:p w:rsidR="00853BE6" w:rsidRPr="00853BE6" w:rsidRDefault="00853BE6" w:rsidP="00CB27B3">
      <w:pPr>
        <w:shd w:val="clear" w:color="auto" w:fill="FFFFFF"/>
        <w:tabs>
          <w:tab w:val="left" w:pos="-285"/>
        </w:tabs>
        <w:spacing w:line="360" w:lineRule="auto"/>
        <w:ind w:left="-285" w:right="-114" w:firstLine="709"/>
        <w:rPr>
          <w:sz w:val="28"/>
          <w:szCs w:val="28"/>
          <w:lang w:val="uk-UA"/>
        </w:rPr>
      </w:pPr>
      <w:r w:rsidRPr="00853BE6">
        <w:rPr>
          <w:sz w:val="28"/>
          <w:szCs w:val="28"/>
          <w:lang w:val="uk-UA"/>
        </w:rPr>
        <w:t>Всі розрахунки заносимо до таблиці 2.1.</w:t>
      </w:r>
    </w:p>
    <w:p w:rsidR="00853BE6" w:rsidRPr="00853BE6" w:rsidRDefault="00853BE6" w:rsidP="003C57B3">
      <w:pPr>
        <w:shd w:val="clear" w:color="auto" w:fill="FFFFFF"/>
        <w:tabs>
          <w:tab w:val="left" w:pos="-285"/>
        </w:tabs>
        <w:spacing w:line="360" w:lineRule="auto"/>
        <w:ind w:left="-285" w:right="-114" w:firstLine="709"/>
        <w:jc w:val="both"/>
        <w:rPr>
          <w:iCs/>
          <w:sz w:val="28"/>
          <w:szCs w:val="28"/>
          <w:lang w:val="uk-UA"/>
        </w:rPr>
      </w:pPr>
      <w:r w:rsidRPr="00853BE6">
        <w:rPr>
          <w:iCs/>
          <w:sz w:val="28"/>
          <w:szCs w:val="28"/>
          <w:lang w:val="uk-UA"/>
        </w:rPr>
        <w:t xml:space="preserve">Таблиця </w:t>
      </w:r>
      <w:r w:rsidR="00AB4959">
        <w:rPr>
          <w:iCs/>
          <w:sz w:val="28"/>
          <w:szCs w:val="28"/>
          <w:lang w:val="uk-UA"/>
        </w:rPr>
        <w:t>2.</w:t>
      </w:r>
      <w:r w:rsidR="00042F8A">
        <w:rPr>
          <w:iCs/>
          <w:sz w:val="28"/>
          <w:szCs w:val="28"/>
          <w:lang w:val="uk-UA"/>
        </w:rPr>
        <w:t>2.1 –</w:t>
      </w:r>
      <w:r w:rsidRPr="00853BE6">
        <w:rPr>
          <w:iCs/>
          <w:sz w:val="28"/>
          <w:szCs w:val="28"/>
          <w:lang w:val="uk-UA"/>
        </w:rPr>
        <w:t xml:space="preserve"> Розрахунок коефіцієнта теплопередачі</w:t>
      </w:r>
    </w:p>
    <w:tbl>
      <w:tblPr>
        <w:tblW w:w="9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89"/>
        <w:gridCol w:w="3685"/>
        <w:gridCol w:w="993"/>
        <w:gridCol w:w="992"/>
        <w:gridCol w:w="850"/>
        <w:gridCol w:w="851"/>
        <w:gridCol w:w="850"/>
      </w:tblGrid>
      <w:tr w:rsidR="008F48E9" w:rsidRPr="008F48E9" w:rsidTr="00AB4959">
        <w:trPr>
          <w:cantSplit/>
          <w:trHeight w:val="1073"/>
          <w:jc w:val="center"/>
        </w:trPr>
        <w:tc>
          <w:tcPr>
            <w:tcW w:w="1589"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Огордження</w:t>
            </w:r>
          </w:p>
        </w:tc>
        <w:tc>
          <w:tcPr>
            <w:tcW w:w="3685"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Шар</w:t>
            </w:r>
          </w:p>
        </w:tc>
        <w:tc>
          <w:tcPr>
            <w:tcW w:w="993"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δ, м</w:t>
            </w:r>
          </w:p>
        </w:tc>
        <w:tc>
          <w:tcPr>
            <w:tcW w:w="992" w:type="dxa"/>
            <w:shd w:val="clear" w:color="auto" w:fill="auto"/>
            <w:vAlign w:val="center"/>
          </w:tcPr>
          <w:p w:rsidR="008F48E9" w:rsidRDefault="00853BE6" w:rsidP="008F48E9">
            <w:pPr>
              <w:shd w:val="clear" w:color="auto" w:fill="FFFFFF"/>
              <w:tabs>
                <w:tab w:val="left" w:pos="61"/>
              </w:tabs>
              <w:ind w:right="-114"/>
              <w:jc w:val="center"/>
              <w:rPr>
                <w:iCs/>
                <w:lang w:val="uk-UA"/>
              </w:rPr>
            </w:pPr>
            <w:r w:rsidRPr="00883AAC">
              <w:rPr>
                <w:iCs/>
                <w:lang w:val="uk-UA"/>
              </w:rPr>
              <w:t>λ,</w:t>
            </w:r>
          </w:p>
          <w:p w:rsidR="00853BE6" w:rsidRPr="00883AAC" w:rsidRDefault="00853BE6" w:rsidP="008F48E9">
            <w:pPr>
              <w:shd w:val="clear" w:color="auto" w:fill="FFFFFF"/>
              <w:tabs>
                <w:tab w:val="left" w:pos="61"/>
              </w:tabs>
              <w:ind w:right="-114"/>
              <w:jc w:val="center"/>
              <w:rPr>
                <w:iCs/>
                <w:lang w:val="uk-UA"/>
              </w:rPr>
            </w:pPr>
            <w:r w:rsidRPr="00883AAC">
              <w:rPr>
                <w:iCs/>
                <w:lang w:val="uk-UA"/>
              </w:rPr>
              <w:t>Вт/(мК)</w:t>
            </w:r>
          </w:p>
        </w:tc>
        <w:tc>
          <w:tcPr>
            <w:tcW w:w="850" w:type="dxa"/>
            <w:shd w:val="clear" w:color="auto" w:fill="auto"/>
            <w:vAlign w:val="center"/>
          </w:tcPr>
          <w:p w:rsidR="008F48E9" w:rsidRDefault="008F48E9" w:rsidP="00AB4959">
            <w:pPr>
              <w:shd w:val="clear" w:color="auto" w:fill="FFFFFF"/>
              <w:tabs>
                <w:tab w:val="left" w:pos="61"/>
              </w:tabs>
              <w:ind w:right="-114"/>
              <w:jc w:val="center"/>
              <w:rPr>
                <w:iCs/>
                <w:lang w:val="uk-UA"/>
              </w:rPr>
            </w:pPr>
            <w:r w:rsidRPr="00AB4959">
              <w:rPr>
                <w:iCs/>
                <w:lang w:val="uk-UA"/>
              </w:rPr>
              <w:object w:dxaOrig="300" w:dyaOrig="360">
                <v:shape id="_x0000_i1046" type="#_x0000_t75" style="width:14.25pt;height:18pt" o:ole="">
                  <v:imagedata r:id="rId64" o:title=""/>
                </v:shape>
                <o:OLEObject Type="Embed" ProgID="Equation.DSMT4" ShapeID="_x0000_i1046" DrawAspect="Content" ObjectID="_1606796998" r:id="rId65"/>
              </w:object>
            </w:r>
            <w:r>
              <w:rPr>
                <w:iCs/>
                <w:lang w:val="uk-UA"/>
              </w:rPr>
              <w:t>,</w:t>
            </w:r>
          </w:p>
          <w:p w:rsidR="00853BE6" w:rsidRPr="00883AAC" w:rsidRDefault="00853BE6" w:rsidP="00AB4959">
            <w:pPr>
              <w:shd w:val="clear" w:color="auto" w:fill="FFFFFF"/>
              <w:tabs>
                <w:tab w:val="left" w:pos="61"/>
              </w:tabs>
              <w:ind w:right="-114"/>
              <w:jc w:val="center"/>
              <w:rPr>
                <w:iCs/>
                <w:lang w:val="uk-UA"/>
              </w:rPr>
            </w:pPr>
            <w:r w:rsidRPr="008F48E9">
              <w:rPr>
                <w:iCs/>
                <w:lang w:val="uk-UA"/>
              </w:rPr>
              <w:object w:dxaOrig="780" w:dyaOrig="620">
                <v:shape id="_x0000_i1047" type="#_x0000_t75" style="width:39pt;height:30.75pt" o:ole="">
                  <v:imagedata r:id="rId66" o:title=""/>
                </v:shape>
                <o:OLEObject Type="Embed" ProgID="Equation.DSMT4" ShapeID="_x0000_i1047" DrawAspect="Content" ObjectID="_1606796999" r:id="rId67"/>
              </w:object>
            </w:r>
          </w:p>
        </w:tc>
        <w:tc>
          <w:tcPr>
            <w:tcW w:w="851" w:type="dxa"/>
            <w:shd w:val="clear" w:color="auto" w:fill="auto"/>
            <w:vAlign w:val="center"/>
          </w:tcPr>
          <w:p w:rsidR="008F48E9" w:rsidRDefault="008F48E9" w:rsidP="00AB4959">
            <w:pPr>
              <w:shd w:val="clear" w:color="auto" w:fill="FFFFFF"/>
              <w:tabs>
                <w:tab w:val="left" w:pos="61"/>
              </w:tabs>
              <w:ind w:right="-114"/>
              <w:jc w:val="center"/>
              <w:rPr>
                <w:iCs/>
                <w:lang w:val="uk-UA"/>
              </w:rPr>
            </w:pPr>
            <w:r w:rsidRPr="00AB4959">
              <w:rPr>
                <w:iCs/>
                <w:lang w:val="uk-UA"/>
              </w:rPr>
              <w:object w:dxaOrig="300" w:dyaOrig="360">
                <v:shape id="_x0000_i1048" type="#_x0000_t75" style="width:14.25pt;height:18pt" o:ole="">
                  <v:imagedata r:id="rId68" o:title=""/>
                </v:shape>
                <o:OLEObject Type="Embed" ProgID="Equation.DSMT4" ShapeID="_x0000_i1048" DrawAspect="Content" ObjectID="_1606797000" r:id="rId69"/>
              </w:object>
            </w:r>
            <w:r>
              <w:rPr>
                <w:iCs/>
                <w:lang w:val="uk-UA"/>
              </w:rPr>
              <w:t>,</w:t>
            </w:r>
          </w:p>
          <w:p w:rsidR="00853BE6" w:rsidRPr="008F48E9" w:rsidRDefault="00853BE6" w:rsidP="00AB4959">
            <w:pPr>
              <w:shd w:val="clear" w:color="auto" w:fill="FFFFFF"/>
              <w:tabs>
                <w:tab w:val="left" w:pos="61"/>
              </w:tabs>
              <w:ind w:right="-114"/>
              <w:jc w:val="center"/>
              <w:rPr>
                <w:iCs/>
                <w:lang w:val="uk-UA"/>
              </w:rPr>
            </w:pPr>
            <w:r w:rsidRPr="008F48E9">
              <w:rPr>
                <w:iCs/>
                <w:lang w:val="uk-UA"/>
              </w:rPr>
              <w:object w:dxaOrig="780" w:dyaOrig="620">
                <v:shape id="_x0000_i1049" type="#_x0000_t75" style="width:39pt;height:30.75pt" o:ole="">
                  <v:imagedata r:id="rId70" o:title=""/>
                </v:shape>
                <o:OLEObject Type="Embed" ProgID="Equation.DSMT4" ShapeID="_x0000_i1049" DrawAspect="Content" ObjectID="_1606797001" r:id="rId71"/>
              </w:object>
            </w:r>
          </w:p>
        </w:tc>
        <w:tc>
          <w:tcPr>
            <w:tcW w:w="850" w:type="dxa"/>
            <w:shd w:val="clear" w:color="auto" w:fill="auto"/>
            <w:vAlign w:val="center"/>
          </w:tcPr>
          <w:p w:rsidR="008F48E9" w:rsidRDefault="008F48E9" w:rsidP="00AB4959">
            <w:pPr>
              <w:shd w:val="clear" w:color="auto" w:fill="FFFFFF"/>
              <w:tabs>
                <w:tab w:val="left" w:pos="61"/>
              </w:tabs>
              <w:ind w:right="-114"/>
              <w:jc w:val="center"/>
              <w:rPr>
                <w:iCs/>
                <w:lang w:val="uk-UA"/>
              </w:rPr>
            </w:pPr>
            <w:r w:rsidRPr="00AB4959">
              <w:rPr>
                <w:iCs/>
                <w:lang w:val="uk-UA"/>
              </w:rPr>
              <w:object w:dxaOrig="200" w:dyaOrig="279">
                <v:shape id="_x0000_i1050" type="#_x0000_t75" style="width:10.5pt;height:12.75pt" o:ole="">
                  <v:imagedata r:id="rId72" o:title=""/>
                </v:shape>
                <o:OLEObject Type="Embed" ProgID="Equation.DSMT4" ShapeID="_x0000_i1050" DrawAspect="Content" ObjectID="_1606797002" r:id="rId73"/>
              </w:object>
            </w:r>
            <w:r w:rsidR="00853BE6" w:rsidRPr="00883AAC">
              <w:rPr>
                <w:iCs/>
                <w:lang w:val="uk-UA"/>
              </w:rPr>
              <w:t>,</w:t>
            </w:r>
          </w:p>
          <w:p w:rsidR="00853BE6" w:rsidRPr="00883AAC" w:rsidRDefault="00853BE6" w:rsidP="00AB4959">
            <w:pPr>
              <w:shd w:val="clear" w:color="auto" w:fill="FFFFFF"/>
              <w:tabs>
                <w:tab w:val="left" w:pos="61"/>
              </w:tabs>
              <w:ind w:right="-114"/>
              <w:jc w:val="center"/>
              <w:rPr>
                <w:iCs/>
                <w:lang w:val="uk-UA"/>
              </w:rPr>
            </w:pPr>
            <w:r w:rsidRPr="008F48E9">
              <w:rPr>
                <w:iCs/>
                <w:lang w:val="uk-UA"/>
              </w:rPr>
              <w:object w:dxaOrig="840" w:dyaOrig="620">
                <v:shape id="_x0000_i1051" type="#_x0000_t75" style="width:42pt;height:30.75pt" o:ole="">
                  <v:imagedata r:id="rId74" o:title=""/>
                </v:shape>
                <o:OLEObject Type="Embed" ProgID="Equation.DSMT4" ShapeID="_x0000_i1051" DrawAspect="Content" ObjectID="_1606797003" r:id="rId75"/>
              </w:object>
            </w:r>
          </w:p>
        </w:tc>
      </w:tr>
      <w:tr w:rsidR="008F48E9" w:rsidRPr="008F48E9" w:rsidTr="00AB4959">
        <w:trPr>
          <w:trHeight w:val="340"/>
          <w:jc w:val="center"/>
        </w:trPr>
        <w:tc>
          <w:tcPr>
            <w:tcW w:w="1589"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Стіна</w:t>
            </w:r>
          </w:p>
        </w:tc>
        <w:tc>
          <w:tcPr>
            <w:tcW w:w="3685"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Розчин вапняно-піщаний</w:t>
            </w:r>
          </w:p>
        </w:tc>
        <w:tc>
          <w:tcPr>
            <w:tcW w:w="993"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0,02</w:t>
            </w:r>
          </w:p>
        </w:tc>
        <w:tc>
          <w:tcPr>
            <w:tcW w:w="992" w:type="dxa"/>
            <w:shd w:val="clear" w:color="auto" w:fill="auto"/>
            <w:vAlign w:val="center"/>
          </w:tcPr>
          <w:p w:rsidR="00853BE6" w:rsidRPr="00883AAC" w:rsidRDefault="008F48E9" w:rsidP="008F48E9">
            <w:pPr>
              <w:shd w:val="clear" w:color="auto" w:fill="FFFFFF"/>
              <w:tabs>
                <w:tab w:val="left" w:pos="61"/>
              </w:tabs>
              <w:ind w:right="-114"/>
              <w:jc w:val="center"/>
              <w:rPr>
                <w:iCs/>
                <w:lang w:val="uk-UA"/>
              </w:rPr>
            </w:pPr>
            <w:r>
              <w:rPr>
                <w:iCs/>
                <w:lang w:val="uk-UA"/>
              </w:rPr>
              <w:t>0,81</w:t>
            </w:r>
          </w:p>
        </w:tc>
        <w:tc>
          <w:tcPr>
            <w:tcW w:w="850"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8,7</w:t>
            </w:r>
          </w:p>
        </w:tc>
        <w:tc>
          <w:tcPr>
            <w:tcW w:w="851"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23</w:t>
            </w:r>
          </w:p>
        </w:tc>
        <w:tc>
          <w:tcPr>
            <w:tcW w:w="850" w:type="dxa"/>
            <w:vMerge w:val="restart"/>
            <w:shd w:val="clear" w:color="auto" w:fill="auto"/>
            <w:vAlign w:val="center"/>
          </w:tcPr>
          <w:p w:rsidR="00853BE6" w:rsidRPr="00883AAC" w:rsidRDefault="008F48E9" w:rsidP="008F48E9">
            <w:pPr>
              <w:shd w:val="clear" w:color="auto" w:fill="FFFFFF"/>
              <w:tabs>
                <w:tab w:val="left" w:pos="61"/>
              </w:tabs>
              <w:ind w:right="-114"/>
              <w:jc w:val="center"/>
              <w:rPr>
                <w:iCs/>
                <w:lang w:val="uk-UA"/>
              </w:rPr>
            </w:pPr>
            <w:r>
              <w:rPr>
                <w:iCs/>
                <w:lang w:val="uk-UA"/>
              </w:rPr>
              <w:t>1,26</w:t>
            </w:r>
          </w:p>
        </w:tc>
      </w:tr>
      <w:tr w:rsidR="008F48E9" w:rsidRPr="008F48E9" w:rsidTr="00AB4959">
        <w:trPr>
          <w:trHeight w:val="340"/>
          <w:jc w:val="center"/>
        </w:trPr>
        <w:tc>
          <w:tcPr>
            <w:tcW w:w="1589"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3685"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Цегла</w:t>
            </w:r>
          </w:p>
        </w:tc>
        <w:tc>
          <w:tcPr>
            <w:tcW w:w="993"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0,51</w:t>
            </w:r>
          </w:p>
        </w:tc>
        <w:tc>
          <w:tcPr>
            <w:tcW w:w="992" w:type="dxa"/>
            <w:shd w:val="clear" w:color="auto" w:fill="auto"/>
            <w:vAlign w:val="center"/>
          </w:tcPr>
          <w:p w:rsidR="00853BE6" w:rsidRPr="00883AAC" w:rsidRDefault="008F48E9" w:rsidP="008F48E9">
            <w:pPr>
              <w:shd w:val="clear" w:color="auto" w:fill="FFFFFF"/>
              <w:tabs>
                <w:tab w:val="left" w:pos="61"/>
              </w:tabs>
              <w:ind w:right="-114"/>
              <w:jc w:val="center"/>
              <w:rPr>
                <w:iCs/>
                <w:lang w:val="uk-UA"/>
              </w:rPr>
            </w:pPr>
            <w:r>
              <w:rPr>
                <w:iCs/>
                <w:lang w:val="uk-UA"/>
              </w:rPr>
              <w:t>0,87</w:t>
            </w: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1"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r>
      <w:tr w:rsidR="008F48E9" w:rsidRPr="008F48E9" w:rsidTr="00AB4959">
        <w:trPr>
          <w:trHeight w:val="340"/>
          <w:jc w:val="center"/>
        </w:trPr>
        <w:tc>
          <w:tcPr>
            <w:tcW w:w="1589"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3685"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Розчин цементно-піщаний</w:t>
            </w:r>
          </w:p>
        </w:tc>
        <w:tc>
          <w:tcPr>
            <w:tcW w:w="993" w:type="dxa"/>
            <w:shd w:val="clear" w:color="auto" w:fill="auto"/>
            <w:vAlign w:val="center"/>
          </w:tcPr>
          <w:p w:rsidR="00853BE6" w:rsidRPr="00883AAC" w:rsidRDefault="008F48E9" w:rsidP="008F48E9">
            <w:pPr>
              <w:shd w:val="clear" w:color="auto" w:fill="FFFFFF"/>
              <w:tabs>
                <w:tab w:val="left" w:pos="61"/>
              </w:tabs>
              <w:ind w:right="-114"/>
              <w:jc w:val="center"/>
              <w:rPr>
                <w:iCs/>
                <w:lang w:val="uk-UA"/>
              </w:rPr>
            </w:pPr>
            <w:r>
              <w:rPr>
                <w:iCs/>
                <w:lang w:val="uk-UA"/>
              </w:rPr>
              <w:t>0,01</w:t>
            </w:r>
          </w:p>
        </w:tc>
        <w:tc>
          <w:tcPr>
            <w:tcW w:w="992" w:type="dxa"/>
            <w:shd w:val="clear" w:color="auto" w:fill="auto"/>
            <w:vAlign w:val="center"/>
          </w:tcPr>
          <w:p w:rsidR="00853BE6" w:rsidRPr="00883AAC" w:rsidRDefault="008F48E9" w:rsidP="008F48E9">
            <w:pPr>
              <w:shd w:val="clear" w:color="auto" w:fill="FFFFFF"/>
              <w:tabs>
                <w:tab w:val="left" w:pos="61"/>
              </w:tabs>
              <w:ind w:right="-114"/>
              <w:jc w:val="center"/>
              <w:rPr>
                <w:iCs/>
                <w:lang w:val="uk-UA"/>
              </w:rPr>
            </w:pPr>
            <w:r>
              <w:rPr>
                <w:iCs/>
                <w:lang w:val="uk-UA"/>
              </w:rPr>
              <w:t>0,93</w:t>
            </w: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1"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r>
      <w:tr w:rsidR="008F48E9" w:rsidRPr="008F48E9" w:rsidTr="00AB4959">
        <w:trPr>
          <w:trHeight w:val="340"/>
          <w:jc w:val="center"/>
        </w:trPr>
        <w:tc>
          <w:tcPr>
            <w:tcW w:w="1589"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Підлога</w:t>
            </w:r>
          </w:p>
        </w:tc>
        <w:tc>
          <w:tcPr>
            <w:tcW w:w="3685" w:type="dxa"/>
            <w:shd w:val="clear" w:color="auto" w:fill="auto"/>
            <w:vAlign w:val="center"/>
          </w:tcPr>
          <w:p w:rsidR="00853BE6" w:rsidRPr="00883AAC" w:rsidRDefault="00EA262F" w:rsidP="008F48E9">
            <w:pPr>
              <w:shd w:val="clear" w:color="auto" w:fill="FFFFFF"/>
              <w:tabs>
                <w:tab w:val="left" w:pos="61"/>
              </w:tabs>
              <w:ind w:right="-114"/>
              <w:jc w:val="center"/>
              <w:rPr>
                <w:iCs/>
                <w:lang w:val="uk-UA"/>
              </w:rPr>
            </w:pPr>
            <w:r>
              <w:rPr>
                <w:iCs/>
                <w:lang w:val="uk-UA"/>
              </w:rPr>
              <w:t>З</w:t>
            </w:r>
            <w:r w:rsidR="00853BE6" w:rsidRPr="00883AAC">
              <w:rPr>
                <w:iCs/>
                <w:lang w:val="uk-UA"/>
              </w:rPr>
              <w:t>Б плита перекриття постотіла</w:t>
            </w:r>
          </w:p>
        </w:tc>
        <w:tc>
          <w:tcPr>
            <w:tcW w:w="993"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0,2</w:t>
            </w:r>
            <w:r w:rsidR="00AB4959">
              <w:rPr>
                <w:iCs/>
                <w:lang w:val="uk-UA"/>
              </w:rPr>
              <w:t>2</w:t>
            </w:r>
          </w:p>
        </w:tc>
        <w:tc>
          <w:tcPr>
            <w:tcW w:w="992" w:type="dxa"/>
            <w:shd w:val="clear" w:color="auto" w:fill="auto"/>
            <w:vAlign w:val="center"/>
          </w:tcPr>
          <w:p w:rsidR="00853BE6" w:rsidRPr="00883AAC" w:rsidRDefault="00316DB8" w:rsidP="008F48E9">
            <w:pPr>
              <w:shd w:val="clear" w:color="auto" w:fill="FFFFFF"/>
              <w:tabs>
                <w:tab w:val="left" w:pos="61"/>
              </w:tabs>
              <w:ind w:right="-114"/>
              <w:jc w:val="center"/>
              <w:rPr>
                <w:iCs/>
                <w:lang w:val="uk-UA"/>
              </w:rPr>
            </w:pPr>
            <w:r>
              <w:rPr>
                <w:iCs/>
                <w:lang w:val="uk-UA"/>
              </w:rPr>
              <w:t>2,04</w:t>
            </w:r>
          </w:p>
        </w:tc>
        <w:tc>
          <w:tcPr>
            <w:tcW w:w="850"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1"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0" w:type="dxa"/>
            <w:vMerge w:val="restart"/>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0,657</w:t>
            </w:r>
          </w:p>
        </w:tc>
      </w:tr>
      <w:tr w:rsidR="008F48E9" w:rsidRPr="008F48E9" w:rsidTr="00AB4959">
        <w:trPr>
          <w:trHeight w:val="340"/>
          <w:jc w:val="center"/>
        </w:trPr>
        <w:tc>
          <w:tcPr>
            <w:tcW w:w="1589"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3685"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Цементно-піщаний розчин</w:t>
            </w:r>
          </w:p>
        </w:tc>
        <w:tc>
          <w:tcPr>
            <w:tcW w:w="993"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0,05</w:t>
            </w:r>
          </w:p>
        </w:tc>
        <w:tc>
          <w:tcPr>
            <w:tcW w:w="992" w:type="dxa"/>
            <w:shd w:val="clear" w:color="auto" w:fill="auto"/>
            <w:vAlign w:val="center"/>
          </w:tcPr>
          <w:p w:rsidR="00853BE6" w:rsidRPr="00883AAC" w:rsidRDefault="00316DB8" w:rsidP="008F48E9">
            <w:pPr>
              <w:shd w:val="clear" w:color="auto" w:fill="FFFFFF"/>
              <w:tabs>
                <w:tab w:val="left" w:pos="61"/>
              </w:tabs>
              <w:ind w:right="-114"/>
              <w:jc w:val="center"/>
              <w:rPr>
                <w:iCs/>
                <w:lang w:val="uk-UA"/>
              </w:rPr>
            </w:pPr>
            <w:r>
              <w:rPr>
                <w:iCs/>
                <w:lang w:val="uk-UA"/>
              </w:rPr>
              <w:t>0,93</w:t>
            </w: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1"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r>
      <w:tr w:rsidR="008F48E9" w:rsidRPr="008F48E9" w:rsidTr="00AB4959">
        <w:trPr>
          <w:trHeight w:val="340"/>
          <w:jc w:val="center"/>
        </w:trPr>
        <w:tc>
          <w:tcPr>
            <w:tcW w:w="1589"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3685"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Плитка з природнього каменю</w:t>
            </w:r>
          </w:p>
        </w:tc>
        <w:tc>
          <w:tcPr>
            <w:tcW w:w="993" w:type="dxa"/>
            <w:shd w:val="clear" w:color="auto" w:fill="auto"/>
            <w:vAlign w:val="center"/>
          </w:tcPr>
          <w:p w:rsidR="00853BE6" w:rsidRPr="00883AAC" w:rsidRDefault="00853BE6" w:rsidP="008F48E9">
            <w:pPr>
              <w:shd w:val="clear" w:color="auto" w:fill="FFFFFF"/>
              <w:tabs>
                <w:tab w:val="left" w:pos="61"/>
              </w:tabs>
              <w:ind w:right="-114"/>
              <w:jc w:val="center"/>
              <w:rPr>
                <w:iCs/>
                <w:lang w:val="uk-UA"/>
              </w:rPr>
            </w:pPr>
            <w:r w:rsidRPr="00883AAC">
              <w:rPr>
                <w:iCs/>
                <w:lang w:val="uk-UA"/>
              </w:rPr>
              <w:t>0,05</w:t>
            </w:r>
          </w:p>
        </w:tc>
        <w:tc>
          <w:tcPr>
            <w:tcW w:w="992" w:type="dxa"/>
            <w:shd w:val="clear" w:color="auto" w:fill="auto"/>
            <w:vAlign w:val="center"/>
          </w:tcPr>
          <w:p w:rsidR="00853BE6" w:rsidRPr="00883AAC" w:rsidRDefault="00AB4959" w:rsidP="008F48E9">
            <w:pPr>
              <w:shd w:val="clear" w:color="auto" w:fill="FFFFFF"/>
              <w:tabs>
                <w:tab w:val="left" w:pos="61"/>
              </w:tabs>
              <w:ind w:right="-114"/>
              <w:jc w:val="center"/>
              <w:rPr>
                <w:iCs/>
                <w:lang w:val="uk-UA"/>
              </w:rPr>
            </w:pPr>
            <w:r>
              <w:rPr>
                <w:iCs/>
                <w:lang w:val="uk-UA"/>
              </w:rPr>
              <w:t>1,1</w:t>
            </w: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1"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c>
          <w:tcPr>
            <w:tcW w:w="850" w:type="dxa"/>
            <w:vMerge/>
            <w:shd w:val="clear" w:color="auto" w:fill="auto"/>
            <w:vAlign w:val="center"/>
          </w:tcPr>
          <w:p w:rsidR="00853BE6" w:rsidRPr="00883AAC" w:rsidRDefault="00853BE6" w:rsidP="008F48E9">
            <w:pPr>
              <w:shd w:val="clear" w:color="auto" w:fill="FFFFFF"/>
              <w:tabs>
                <w:tab w:val="left" w:pos="61"/>
              </w:tabs>
              <w:ind w:right="-114"/>
              <w:jc w:val="center"/>
              <w:rPr>
                <w:iCs/>
                <w:lang w:val="uk-UA"/>
              </w:rPr>
            </w:pPr>
          </w:p>
        </w:tc>
      </w:tr>
      <w:tr w:rsidR="00AB4959" w:rsidRPr="008F48E9" w:rsidTr="00AB4959">
        <w:trPr>
          <w:trHeight w:val="340"/>
          <w:jc w:val="center"/>
        </w:trPr>
        <w:tc>
          <w:tcPr>
            <w:tcW w:w="1589" w:type="dxa"/>
            <w:vMerge w:val="restart"/>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Стеля</w:t>
            </w:r>
          </w:p>
        </w:tc>
        <w:tc>
          <w:tcPr>
            <w:tcW w:w="3685"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Pr>
                <w:iCs/>
                <w:lang w:val="uk-UA"/>
              </w:rPr>
              <w:t>Соснові дошки</w:t>
            </w:r>
          </w:p>
        </w:tc>
        <w:tc>
          <w:tcPr>
            <w:tcW w:w="993"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0,</w:t>
            </w:r>
            <w:r>
              <w:rPr>
                <w:iCs/>
                <w:lang w:val="uk-UA"/>
              </w:rPr>
              <w:t>025</w:t>
            </w:r>
          </w:p>
        </w:tc>
        <w:tc>
          <w:tcPr>
            <w:tcW w:w="992" w:type="dxa"/>
            <w:shd w:val="clear" w:color="auto" w:fill="auto"/>
            <w:vAlign w:val="center"/>
          </w:tcPr>
          <w:p w:rsidR="008F48E9" w:rsidRPr="008F48E9" w:rsidRDefault="00EA262F" w:rsidP="00A819EB">
            <w:pPr>
              <w:shd w:val="clear" w:color="auto" w:fill="FFFFFF"/>
              <w:tabs>
                <w:tab w:val="left" w:pos="61"/>
              </w:tabs>
              <w:ind w:right="-114"/>
              <w:jc w:val="center"/>
              <w:rPr>
                <w:iCs/>
                <w:lang w:val="uk-UA"/>
              </w:rPr>
            </w:pPr>
            <w:r>
              <w:rPr>
                <w:iCs/>
                <w:lang w:val="uk-UA"/>
              </w:rPr>
              <w:t>0,18</w:t>
            </w:r>
          </w:p>
        </w:tc>
        <w:tc>
          <w:tcPr>
            <w:tcW w:w="850" w:type="dxa"/>
            <w:vMerge w:val="restart"/>
            <w:shd w:val="clear" w:color="auto" w:fill="auto"/>
            <w:vAlign w:val="center"/>
          </w:tcPr>
          <w:p w:rsidR="008F48E9" w:rsidRPr="008F48E9" w:rsidRDefault="00AB4959" w:rsidP="00A819EB">
            <w:pPr>
              <w:shd w:val="clear" w:color="auto" w:fill="FFFFFF"/>
              <w:tabs>
                <w:tab w:val="left" w:pos="61"/>
              </w:tabs>
              <w:ind w:right="-114"/>
              <w:jc w:val="center"/>
              <w:rPr>
                <w:iCs/>
                <w:lang w:val="uk-UA"/>
              </w:rPr>
            </w:pPr>
            <w:r>
              <w:rPr>
                <w:iCs/>
                <w:lang w:val="uk-UA"/>
              </w:rPr>
              <w:t>8,7</w:t>
            </w:r>
          </w:p>
        </w:tc>
        <w:tc>
          <w:tcPr>
            <w:tcW w:w="851" w:type="dxa"/>
            <w:vMerge w:val="restart"/>
            <w:shd w:val="clear" w:color="auto" w:fill="auto"/>
            <w:vAlign w:val="center"/>
          </w:tcPr>
          <w:p w:rsidR="008F48E9" w:rsidRPr="008F48E9" w:rsidRDefault="00AB4959" w:rsidP="00A819EB">
            <w:pPr>
              <w:shd w:val="clear" w:color="auto" w:fill="FFFFFF"/>
              <w:tabs>
                <w:tab w:val="left" w:pos="61"/>
              </w:tabs>
              <w:ind w:right="-114"/>
              <w:jc w:val="center"/>
              <w:rPr>
                <w:iCs/>
                <w:lang w:val="uk-UA"/>
              </w:rPr>
            </w:pPr>
            <w:r>
              <w:rPr>
                <w:iCs/>
                <w:lang w:val="uk-UA"/>
              </w:rPr>
              <w:t>12</w:t>
            </w:r>
          </w:p>
        </w:tc>
        <w:tc>
          <w:tcPr>
            <w:tcW w:w="850" w:type="dxa"/>
            <w:vMerge w:val="restart"/>
            <w:shd w:val="clear" w:color="auto" w:fill="auto"/>
            <w:vAlign w:val="center"/>
          </w:tcPr>
          <w:p w:rsidR="008F48E9" w:rsidRPr="008F48E9" w:rsidRDefault="008F48E9" w:rsidP="00A819EB">
            <w:pPr>
              <w:shd w:val="clear" w:color="auto" w:fill="FFFFFF"/>
              <w:tabs>
                <w:tab w:val="left" w:pos="61"/>
              </w:tabs>
              <w:ind w:right="-114"/>
              <w:jc w:val="center"/>
              <w:rPr>
                <w:iCs/>
                <w:lang w:val="uk-UA"/>
              </w:rPr>
            </w:pPr>
          </w:p>
          <w:p w:rsidR="008F48E9" w:rsidRPr="008F48E9" w:rsidRDefault="008F48E9" w:rsidP="00A819EB">
            <w:pPr>
              <w:shd w:val="clear" w:color="auto" w:fill="FFFFFF"/>
              <w:tabs>
                <w:tab w:val="left" w:pos="61"/>
              </w:tabs>
              <w:ind w:right="-114"/>
              <w:jc w:val="center"/>
              <w:rPr>
                <w:iCs/>
                <w:lang w:val="uk-UA"/>
              </w:rPr>
            </w:pPr>
            <w:r w:rsidRPr="008F48E9">
              <w:rPr>
                <w:iCs/>
                <w:lang w:val="uk-UA"/>
              </w:rPr>
              <w:t>0,63</w:t>
            </w:r>
          </w:p>
        </w:tc>
      </w:tr>
      <w:tr w:rsidR="00AB4959" w:rsidRPr="008F48E9" w:rsidTr="00AB4959">
        <w:trPr>
          <w:trHeight w:val="340"/>
          <w:jc w:val="center"/>
        </w:trPr>
        <w:tc>
          <w:tcPr>
            <w:tcW w:w="1589" w:type="dxa"/>
            <w:vMerge/>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3685" w:type="dxa"/>
            <w:shd w:val="clear" w:color="auto" w:fill="auto"/>
            <w:vAlign w:val="center"/>
          </w:tcPr>
          <w:p w:rsidR="008F48E9" w:rsidRPr="008F48E9" w:rsidRDefault="00AB4959" w:rsidP="00A819EB">
            <w:pPr>
              <w:shd w:val="clear" w:color="auto" w:fill="FFFFFF"/>
              <w:tabs>
                <w:tab w:val="left" w:pos="61"/>
              </w:tabs>
              <w:ind w:right="-114"/>
              <w:jc w:val="center"/>
              <w:rPr>
                <w:iCs/>
                <w:lang w:val="uk-UA"/>
              </w:rPr>
            </w:pPr>
            <w:r w:rsidRPr="00883AAC">
              <w:rPr>
                <w:iCs/>
                <w:lang w:val="uk-UA"/>
              </w:rPr>
              <w:t>Розчин вапняно-піщаний</w:t>
            </w:r>
          </w:p>
        </w:tc>
        <w:tc>
          <w:tcPr>
            <w:tcW w:w="993"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0,05</w:t>
            </w:r>
          </w:p>
        </w:tc>
        <w:tc>
          <w:tcPr>
            <w:tcW w:w="992" w:type="dxa"/>
            <w:shd w:val="clear" w:color="auto" w:fill="auto"/>
            <w:vAlign w:val="center"/>
          </w:tcPr>
          <w:p w:rsidR="008F48E9" w:rsidRPr="008F48E9" w:rsidRDefault="00316DB8" w:rsidP="00A819EB">
            <w:pPr>
              <w:shd w:val="clear" w:color="auto" w:fill="FFFFFF"/>
              <w:tabs>
                <w:tab w:val="left" w:pos="61"/>
              </w:tabs>
              <w:ind w:right="-114"/>
              <w:jc w:val="center"/>
              <w:rPr>
                <w:iCs/>
                <w:lang w:val="uk-UA"/>
              </w:rPr>
            </w:pPr>
            <w:r>
              <w:rPr>
                <w:iCs/>
                <w:lang w:val="uk-UA"/>
              </w:rPr>
              <w:t>0,81</w:t>
            </w:r>
          </w:p>
        </w:tc>
        <w:tc>
          <w:tcPr>
            <w:tcW w:w="850" w:type="dxa"/>
            <w:vMerge/>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1" w:type="dxa"/>
            <w:vMerge/>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vMerge/>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r>
      <w:tr w:rsidR="00AB4959" w:rsidRPr="008F48E9" w:rsidTr="00AB4959">
        <w:trPr>
          <w:trHeight w:val="340"/>
          <w:jc w:val="center"/>
        </w:trPr>
        <w:tc>
          <w:tcPr>
            <w:tcW w:w="1589" w:type="dxa"/>
            <w:vMerge w:val="restart"/>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Вікна</w:t>
            </w:r>
          </w:p>
        </w:tc>
        <w:tc>
          <w:tcPr>
            <w:tcW w:w="3685"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Дерев’яна рама</w:t>
            </w:r>
          </w:p>
        </w:tc>
        <w:tc>
          <w:tcPr>
            <w:tcW w:w="993"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992"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1"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2,94</w:t>
            </w:r>
          </w:p>
        </w:tc>
      </w:tr>
      <w:tr w:rsidR="00AB4959" w:rsidRPr="008F48E9" w:rsidTr="00AB4959">
        <w:trPr>
          <w:trHeight w:val="340"/>
          <w:jc w:val="center"/>
        </w:trPr>
        <w:tc>
          <w:tcPr>
            <w:tcW w:w="1589" w:type="dxa"/>
            <w:vMerge/>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3685"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Металева рама</w:t>
            </w:r>
          </w:p>
        </w:tc>
        <w:tc>
          <w:tcPr>
            <w:tcW w:w="993"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992"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1"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1,78</w:t>
            </w:r>
          </w:p>
        </w:tc>
      </w:tr>
      <w:tr w:rsidR="00AB4959" w:rsidRPr="008F48E9" w:rsidTr="00AB4959">
        <w:trPr>
          <w:trHeight w:val="340"/>
          <w:jc w:val="center"/>
        </w:trPr>
        <w:tc>
          <w:tcPr>
            <w:tcW w:w="1589"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Двері</w:t>
            </w:r>
          </w:p>
        </w:tc>
        <w:tc>
          <w:tcPr>
            <w:tcW w:w="3685"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r w:rsidRPr="008F48E9">
              <w:rPr>
                <w:iCs/>
                <w:lang w:val="uk-UA"/>
              </w:rPr>
              <w:t>Дерев’яні</w:t>
            </w:r>
          </w:p>
        </w:tc>
        <w:tc>
          <w:tcPr>
            <w:tcW w:w="993"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992"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1" w:type="dxa"/>
            <w:shd w:val="clear" w:color="auto" w:fill="auto"/>
            <w:vAlign w:val="center"/>
          </w:tcPr>
          <w:p w:rsidR="008F48E9" w:rsidRPr="008F48E9" w:rsidRDefault="008F48E9" w:rsidP="00A819EB">
            <w:pPr>
              <w:shd w:val="clear" w:color="auto" w:fill="FFFFFF"/>
              <w:tabs>
                <w:tab w:val="left" w:pos="61"/>
              </w:tabs>
              <w:ind w:right="-114"/>
              <w:jc w:val="center"/>
              <w:rPr>
                <w:iCs/>
                <w:lang w:val="uk-UA"/>
              </w:rPr>
            </w:pPr>
          </w:p>
        </w:tc>
        <w:tc>
          <w:tcPr>
            <w:tcW w:w="850" w:type="dxa"/>
            <w:shd w:val="clear" w:color="auto" w:fill="auto"/>
            <w:vAlign w:val="center"/>
          </w:tcPr>
          <w:p w:rsidR="008F48E9" w:rsidRPr="008F48E9" w:rsidRDefault="00EA262F" w:rsidP="00A819EB">
            <w:pPr>
              <w:shd w:val="clear" w:color="auto" w:fill="FFFFFF"/>
              <w:tabs>
                <w:tab w:val="left" w:pos="61"/>
              </w:tabs>
              <w:ind w:right="-114"/>
              <w:jc w:val="center"/>
              <w:rPr>
                <w:iCs/>
                <w:lang w:val="uk-UA"/>
              </w:rPr>
            </w:pPr>
            <w:r>
              <w:rPr>
                <w:iCs/>
                <w:lang w:val="uk-UA"/>
              </w:rPr>
              <w:t>2,7</w:t>
            </w:r>
          </w:p>
        </w:tc>
      </w:tr>
    </w:tbl>
    <w:p w:rsidR="00853BE6" w:rsidRPr="008F48E9" w:rsidRDefault="00853BE6" w:rsidP="008F48E9">
      <w:pPr>
        <w:shd w:val="clear" w:color="auto" w:fill="FFFFFF"/>
        <w:tabs>
          <w:tab w:val="left" w:pos="61"/>
        </w:tabs>
        <w:ind w:right="-114"/>
        <w:jc w:val="both"/>
        <w:rPr>
          <w:iCs/>
          <w:lang w:val="uk-UA"/>
        </w:rPr>
      </w:pPr>
    </w:p>
    <w:p w:rsidR="00853BE6" w:rsidRPr="00853BE6" w:rsidRDefault="00853BE6" w:rsidP="00EA262F">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t>Теплові витрати розраховуються за формулою:</w:t>
      </w:r>
    </w:p>
    <w:p w:rsidR="00853BE6" w:rsidRPr="00853BE6" w:rsidRDefault="00042F8A" w:rsidP="00EA262F">
      <w:pPr>
        <w:shd w:val="clear" w:color="auto" w:fill="FFFFFF"/>
        <w:tabs>
          <w:tab w:val="left" w:pos="0"/>
        </w:tabs>
        <w:spacing w:line="360" w:lineRule="auto"/>
        <w:ind w:right="-114" w:firstLine="569"/>
        <w:jc w:val="center"/>
        <w:rPr>
          <w:iCs/>
          <w:sz w:val="28"/>
          <w:szCs w:val="28"/>
          <w:lang w:val="uk-UA"/>
        </w:rPr>
      </w:pPr>
      <w:r w:rsidRPr="00853BE6">
        <w:rPr>
          <w:sz w:val="28"/>
          <w:szCs w:val="28"/>
          <w:lang w:val="x-none"/>
        </w:rPr>
        <w:object w:dxaOrig="5679" w:dyaOrig="380">
          <v:shape id="_x0000_i1052" type="#_x0000_t75" style="width:282.75pt;height:18.75pt" o:ole="">
            <v:imagedata r:id="rId76" o:title=""/>
          </v:shape>
          <o:OLEObject Type="Embed" ProgID="Equation.DSMT4" ShapeID="_x0000_i1052" DrawAspect="Content" ObjectID="_1606797004" r:id="rId77"/>
        </w:object>
      </w:r>
    </w:p>
    <w:p w:rsidR="00853BE6" w:rsidRPr="00853BE6" w:rsidRDefault="00853BE6" w:rsidP="00EA262F">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t xml:space="preserve">де </w:t>
      </w:r>
      <w:r w:rsidR="00EA262F" w:rsidRPr="00EA262F">
        <w:rPr>
          <w:iCs/>
          <w:position w:val="-4"/>
          <w:sz w:val="28"/>
          <w:szCs w:val="28"/>
          <w:lang w:val="uk-UA"/>
        </w:rPr>
        <w:object w:dxaOrig="260" w:dyaOrig="260">
          <v:shape id="_x0000_i1053" type="#_x0000_t75" style="width:12.75pt;height:12.75pt" o:ole="">
            <v:imagedata r:id="rId78" o:title=""/>
          </v:shape>
          <o:OLEObject Type="Embed" ProgID="Equation.DSMT4" ShapeID="_x0000_i1053" DrawAspect="Content" ObjectID="_1606797005" r:id="rId79"/>
        </w:object>
      </w:r>
      <w:r w:rsidRPr="00853BE6">
        <w:rPr>
          <w:iCs/>
          <w:sz w:val="28"/>
          <w:szCs w:val="28"/>
          <w:lang w:val="uk-UA"/>
        </w:rPr>
        <w:t>- площа огородження;</w:t>
      </w:r>
    </w:p>
    <w:p w:rsidR="00853BE6" w:rsidRPr="00853BE6" w:rsidRDefault="00EA262F" w:rsidP="00EA262F">
      <w:pPr>
        <w:shd w:val="clear" w:color="auto" w:fill="FFFFFF"/>
        <w:tabs>
          <w:tab w:val="left" w:pos="-285"/>
        </w:tabs>
        <w:spacing w:line="360" w:lineRule="auto"/>
        <w:ind w:left="-285" w:right="-114" w:firstLine="569"/>
        <w:jc w:val="both"/>
        <w:rPr>
          <w:iCs/>
          <w:sz w:val="28"/>
          <w:szCs w:val="28"/>
          <w:lang w:val="uk-UA"/>
        </w:rPr>
      </w:pPr>
      <w:r w:rsidRPr="00EA262F">
        <w:rPr>
          <w:iCs/>
          <w:position w:val="-6"/>
          <w:sz w:val="28"/>
          <w:szCs w:val="28"/>
          <w:lang w:val="uk-UA"/>
        </w:rPr>
        <w:object w:dxaOrig="200" w:dyaOrig="279">
          <v:shape id="_x0000_i1054" type="#_x0000_t75" style="width:10.5pt;height:12.75pt" o:ole="">
            <v:imagedata r:id="rId80" o:title=""/>
          </v:shape>
          <o:OLEObject Type="Embed" ProgID="Equation.DSMT4" ShapeID="_x0000_i1054" DrawAspect="Content" ObjectID="_1606797006" r:id="rId81"/>
        </w:object>
      </w:r>
      <w:r w:rsidR="00853BE6" w:rsidRPr="00853BE6">
        <w:rPr>
          <w:iCs/>
          <w:sz w:val="28"/>
          <w:szCs w:val="28"/>
          <w:lang w:val="uk-UA"/>
        </w:rPr>
        <w:t>- коефіцієнт теплопередачі;</w:t>
      </w:r>
    </w:p>
    <w:p w:rsidR="00853BE6" w:rsidRPr="00853BE6" w:rsidRDefault="00EA262F" w:rsidP="00EA262F">
      <w:pPr>
        <w:shd w:val="clear" w:color="auto" w:fill="FFFFFF"/>
        <w:tabs>
          <w:tab w:val="left" w:pos="-285"/>
        </w:tabs>
        <w:spacing w:line="360" w:lineRule="auto"/>
        <w:ind w:left="-285" w:right="-114" w:firstLine="569"/>
        <w:jc w:val="both"/>
        <w:rPr>
          <w:iCs/>
          <w:sz w:val="28"/>
          <w:szCs w:val="28"/>
          <w:lang w:val="uk-UA"/>
        </w:rPr>
      </w:pPr>
      <w:r w:rsidRPr="00EA262F">
        <w:rPr>
          <w:iCs/>
          <w:position w:val="-10"/>
          <w:sz w:val="28"/>
          <w:szCs w:val="28"/>
          <w:lang w:val="uk-UA"/>
        </w:rPr>
        <w:object w:dxaOrig="200" w:dyaOrig="260">
          <v:shape id="_x0000_i1055" type="#_x0000_t75" style="width:10.5pt;height:12.75pt" o:ole="">
            <v:imagedata r:id="rId82" o:title=""/>
          </v:shape>
          <o:OLEObject Type="Embed" ProgID="Equation.DSMT4" ShapeID="_x0000_i1055" DrawAspect="Content" ObjectID="_1606797007" r:id="rId83"/>
        </w:object>
      </w:r>
      <w:r w:rsidR="00853BE6" w:rsidRPr="00853BE6">
        <w:rPr>
          <w:iCs/>
          <w:sz w:val="28"/>
          <w:szCs w:val="28"/>
          <w:lang w:val="uk-UA"/>
        </w:rPr>
        <w:t>- коефіцієнт додаткових витрат, не більш 10%;</w:t>
      </w:r>
    </w:p>
    <w:p w:rsidR="00853BE6" w:rsidRPr="00853BE6" w:rsidRDefault="00853BE6" w:rsidP="00EA262F">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t xml:space="preserve">Приймаємо, що розрахунок внутрішнього повітря </w:t>
      </w:r>
      <w:r w:rsidR="00EA262F" w:rsidRPr="00EA262F">
        <w:rPr>
          <w:position w:val="-12"/>
          <w:sz w:val="28"/>
          <w:szCs w:val="28"/>
          <w:lang w:val="x-none"/>
        </w:rPr>
        <w:object w:dxaOrig="980" w:dyaOrig="380">
          <v:shape id="_x0000_i1056" type="#_x0000_t75" style="width:48.75pt;height:18.75pt" o:ole="">
            <v:imagedata r:id="rId84" o:title=""/>
          </v:shape>
          <o:OLEObject Type="Embed" ProgID="Equation.DSMT4" ShapeID="_x0000_i1056" DrawAspect="Content" ObjectID="_1606797008" r:id="rId85"/>
        </w:object>
      </w:r>
      <w:r w:rsidRPr="00853BE6">
        <w:rPr>
          <w:iCs/>
          <w:sz w:val="28"/>
          <w:szCs w:val="28"/>
          <w:lang w:val="uk-UA"/>
        </w:rPr>
        <w:t xml:space="preserve">,розрахунок температури зовнішнього повітря </w:t>
      </w:r>
      <w:r w:rsidR="00042F8A" w:rsidRPr="00EA262F">
        <w:rPr>
          <w:iCs/>
          <w:position w:val="-12"/>
          <w:sz w:val="28"/>
          <w:szCs w:val="28"/>
          <w:lang w:val="uk-UA"/>
        </w:rPr>
        <w:object w:dxaOrig="200" w:dyaOrig="360">
          <v:shape id="_x0000_i1057" type="#_x0000_t75" style="width:10.5pt;height:18pt" o:ole="">
            <v:imagedata r:id="rId86" o:title=""/>
          </v:shape>
          <o:OLEObject Type="Embed" ProgID="Equation.DSMT4" ShapeID="_x0000_i1057" DrawAspect="Content" ObjectID="_1606797009" r:id="rId87"/>
        </w:object>
      </w:r>
      <w:r w:rsidRPr="00853BE6">
        <w:rPr>
          <w:iCs/>
          <w:sz w:val="28"/>
          <w:szCs w:val="28"/>
          <w:lang w:val="uk-UA"/>
        </w:rPr>
        <w:t>= -22</w:t>
      </w:r>
      <w:r w:rsidR="00EA262F" w:rsidRPr="00EA262F">
        <w:rPr>
          <w:iCs/>
          <w:position w:val="-6"/>
          <w:sz w:val="28"/>
          <w:szCs w:val="28"/>
          <w:lang w:val="uk-UA"/>
        </w:rPr>
        <w:object w:dxaOrig="340" w:dyaOrig="320">
          <v:shape id="_x0000_i1058" type="#_x0000_t75" style="width:17.25pt;height:16.5pt" o:ole="">
            <v:imagedata r:id="rId88" o:title=""/>
          </v:shape>
          <o:OLEObject Type="Embed" ProgID="Equation.DSMT4" ShapeID="_x0000_i1058" DrawAspect="Content" ObjectID="_1606797010" r:id="rId89"/>
        </w:object>
      </w:r>
      <w:r w:rsidR="00EA262F">
        <w:rPr>
          <w:iCs/>
          <w:sz w:val="28"/>
          <w:szCs w:val="28"/>
          <w:lang w:val="uk-UA"/>
        </w:rPr>
        <w:t>,</w:t>
      </w:r>
      <w:r w:rsidRPr="00853BE6">
        <w:rPr>
          <w:iCs/>
          <w:sz w:val="28"/>
          <w:szCs w:val="28"/>
          <w:lang w:val="uk-UA"/>
        </w:rPr>
        <w:t xml:space="preserve"> </w:t>
      </w:r>
      <w:r w:rsidR="00042F8A" w:rsidRPr="00EA262F">
        <w:rPr>
          <w:position w:val="-12"/>
          <w:sz w:val="28"/>
          <w:szCs w:val="28"/>
          <w:lang w:val="x-none"/>
        </w:rPr>
        <w:object w:dxaOrig="1340" w:dyaOrig="380">
          <v:shape id="_x0000_i1059" type="#_x0000_t75" style="width:67.5pt;height:18.75pt" o:ole="">
            <v:imagedata r:id="rId90" o:title=""/>
          </v:shape>
          <o:OLEObject Type="Embed" ProgID="Equation.DSMT4" ShapeID="_x0000_i1059" DrawAspect="Content" ObjectID="_1606797011" r:id="rId91"/>
        </w:object>
      </w:r>
    </w:p>
    <w:p w:rsidR="00853BE6" w:rsidRPr="00853BE6" w:rsidRDefault="00853BE6" w:rsidP="00EA262F">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t>Коефіцієнт додаткових витрат складаються з таких чинників. Зовнішні стіни і вікна в кутових приміщеннях – 5%. На вітер – 5%, розташування на північ, схід – 10%, на захід-5%</w:t>
      </w:r>
    </w:p>
    <w:p w:rsidR="00853BE6" w:rsidRPr="005B7DC1" w:rsidRDefault="00042F8A" w:rsidP="0082164A">
      <w:pPr>
        <w:shd w:val="clear" w:color="auto" w:fill="FFFFFF"/>
        <w:tabs>
          <w:tab w:val="left" w:pos="-285"/>
        </w:tabs>
        <w:spacing w:line="360" w:lineRule="auto"/>
        <w:ind w:left="-285" w:right="-114" w:firstLine="569"/>
        <w:jc w:val="both"/>
        <w:rPr>
          <w:iCs/>
          <w:sz w:val="28"/>
          <w:szCs w:val="28"/>
          <w:lang w:val="en-US"/>
        </w:rPr>
      </w:pPr>
      <w:r>
        <w:rPr>
          <w:iCs/>
          <w:sz w:val="28"/>
          <w:szCs w:val="28"/>
          <w:lang w:val="uk-UA"/>
        </w:rPr>
        <w:t>Теплові витрати через не у</w:t>
      </w:r>
      <w:r w:rsidR="00853BE6" w:rsidRPr="00853BE6">
        <w:rPr>
          <w:iCs/>
          <w:sz w:val="28"/>
          <w:szCs w:val="28"/>
          <w:lang w:val="uk-UA"/>
        </w:rPr>
        <w:t>теплену підлогу</w:t>
      </w:r>
      <w:r>
        <w:rPr>
          <w:iCs/>
          <w:sz w:val="28"/>
          <w:szCs w:val="28"/>
          <w:lang w:val="uk-UA"/>
        </w:rPr>
        <w:t xml:space="preserve"> на ґрунті</w:t>
      </w:r>
      <w:r w:rsidR="00853BE6" w:rsidRPr="00853BE6">
        <w:rPr>
          <w:iCs/>
          <w:sz w:val="28"/>
          <w:szCs w:val="28"/>
          <w:lang w:val="uk-UA"/>
        </w:rPr>
        <w:t xml:space="preserve"> розраховується за умовними зонам – шириною 2м, </w:t>
      </w:r>
      <w:r>
        <w:rPr>
          <w:iCs/>
          <w:sz w:val="28"/>
          <w:szCs w:val="28"/>
          <w:lang w:val="uk-UA"/>
        </w:rPr>
        <w:t>що паралельні</w:t>
      </w:r>
      <w:r w:rsidR="00853BE6" w:rsidRPr="00853BE6">
        <w:rPr>
          <w:iCs/>
          <w:sz w:val="28"/>
          <w:szCs w:val="28"/>
          <w:lang w:val="uk-UA"/>
        </w:rPr>
        <w:t xml:space="preserve"> зовнішнім стінам</w:t>
      </w:r>
      <w:r w:rsidR="00EF4374">
        <w:rPr>
          <w:iCs/>
          <w:sz w:val="28"/>
          <w:szCs w:val="28"/>
          <w:lang w:val="uk-UA"/>
        </w:rPr>
        <w:t xml:space="preserve"> (рисунок 2.2.2)</w:t>
      </w:r>
      <w:r w:rsidR="00853BE6" w:rsidRPr="00853BE6">
        <w:rPr>
          <w:iCs/>
          <w:sz w:val="28"/>
          <w:szCs w:val="28"/>
          <w:lang w:val="uk-UA"/>
        </w:rPr>
        <w:t xml:space="preserve"> </w:t>
      </w:r>
      <w:r>
        <w:rPr>
          <w:iCs/>
          <w:sz w:val="28"/>
          <w:szCs w:val="28"/>
          <w:lang w:val="uk-UA"/>
        </w:rPr>
        <w:t xml:space="preserve">за </w:t>
      </w:r>
      <w:r w:rsidRPr="00EF4374">
        <w:rPr>
          <w:iCs/>
          <w:sz w:val="28"/>
          <w:szCs w:val="28"/>
          <w:lang w:val="uk-UA"/>
        </w:rPr>
        <w:t>[3]</w:t>
      </w:r>
      <w:r w:rsidR="00853BE6" w:rsidRPr="00853BE6">
        <w:rPr>
          <w:iCs/>
          <w:sz w:val="28"/>
          <w:szCs w:val="28"/>
          <w:lang w:val="uk-UA"/>
        </w:rPr>
        <w:t xml:space="preserve"> </w:t>
      </w:r>
      <w:r w:rsidR="005B7DC1">
        <w:rPr>
          <w:iCs/>
          <w:sz w:val="28"/>
          <w:szCs w:val="28"/>
          <w:lang w:val="uk-UA"/>
        </w:rPr>
        <w:t xml:space="preserve">по формулі </w:t>
      </w:r>
      <w:r w:rsidR="005B7DC1">
        <w:rPr>
          <w:iCs/>
          <w:sz w:val="28"/>
          <w:szCs w:val="28"/>
          <w:lang w:val="en-US"/>
        </w:rPr>
        <w:t>[2.2.2]</w:t>
      </w:r>
    </w:p>
    <w:p w:rsidR="00EF4374" w:rsidRPr="00853BE6" w:rsidRDefault="005B7DC1" w:rsidP="0082164A">
      <w:pPr>
        <w:shd w:val="clear" w:color="auto" w:fill="FFFFFF"/>
        <w:tabs>
          <w:tab w:val="left" w:pos="-285"/>
        </w:tabs>
        <w:spacing w:line="360" w:lineRule="auto"/>
        <w:ind w:left="-285" w:right="-114" w:firstLine="569"/>
        <w:jc w:val="center"/>
        <w:rPr>
          <w:sz w:val="28"/>
          <w:szCs w:val="28"/>
          <w:lang w:val="x-none"/>
        </w:rPr>
      </w:pPr>
      <w:r w:rsidRPr="00EF4374">
        <w:rPr>
          <w:position w:val="-26"/>
          <w:sz w:val="28"/>
          <w:szCs w:val="28"/>
          <w:lang w:val="x-none"/>
        </w:rPr>
        <w:object w:dxaOrig="5100" w:dyaOrig="700">
          <v:shape id="_x0000_i1060" type="#_x0000_t75" style="width:254.25pt;height:34.5pt" o:ole="">
            <v:imagedata r:id="rId92" o:title=""/>
          </v:shape>
          <o:OLEObject Type="Embed" ProgID="Equation.DSMT4" ShapeID="_x0000_i1060" DrawAspect="Content" ObjectID="_1606797012" r:id="rId93"/>
        </w:object>
      </w:r>
    </w:p>
    <w:p w:rsidR="00EF4374" w:rsidRPr="00EF4374" w:rsidRDefault="00EF4374" w:rsidP="0082164A">
      <w:pPr>
        <w:shd w:val="clear" w:color="auto" w:fill="FFFFFF"/>
        <w:tabs>
          <w:tab w:val="left" w:pos="-285"/>
        </w:tabs>
        <w:spacing w:line="360" w:lineRule="auto"/>
        <w:ind w:left="-285" w:right="-114" w:firstLine="569"/>
        <w:rPr>
          <w:iCs/>
          <w:sz w:val="28"/>
          <w:szCs w:val="28"/>
          <w:lang w:val="uk-UA"/>
        </w:rPr>
      </w:pPr>
      <w:r>
        <w:rPr>
          <w:iCs/>
          <w:sz w:val="28"/>
          <w:szCs w:val="28"/>
          <w:lang w:val="uk-UA"/>
        </w:rPr>
        <w:t xml:space="preserve">Де </w:t>
      </w:r>
      <w:r>
        <w:rPr>
          <w:iCs/>
          <w:sz w:val="28"/>
          <w:szCs w:val="28"/>
          <w:lang w:val="en-US"/>
        </w:rPr>
        <w:t>F</w:t>
      </w:r>
      <w:r w:rsidRPr="00EF4374">
        <w:rPr>
          <w:iCs/>
          <w:sz w:val="28"/>
          <w:szCs w:val="28"/>
          <w:vertAlign w:val="subscript"/>
          <w:lang w:val="uk-UA"/>
        </w:rPr>
        <w:t>1</w:t>
      </w:r>
      <w:r w:rsidRPr="00EF4374">
        <w:rPr>
          <w:iCs/>
          <w:sz w:val="28"/>
          <w:szCs w:val="28"/>
          <w:lang w:val="uk-UA"/>
        </w:rPr>
        <w:t xml:space="preserve">, </w:t>
      </w:r>
      <w:r>
        <w:rPr>
          <w:iCs/>
          <w:sz w:val="28"/>
          <w:szCs w:val="28"/>
          <w:lang w:val="en-US"/>
        </w:rPr>
        <w:t>F</w:t>
      </w:r>
      <w:r w:rsidRPr="00EF4374">
        <w:rPr>
          <w:iCs/>
          <w:sz w:val="28"/>
          <w:szCs w:val="28"/>
          <w:vertAlign w:val="subscript"/>
          <w:lang w:val="uk-UA"/>
        </w:rPr>
        <w:t>2</w:t>
      </w:r>
      <w:r w:rsidRPr="00EF4374">
        <w:rPr>
          <w:iCs/>
          <w:sz w:val="28"/>
          <w:szCs w:val="28"/>
          <w:lang w:val="uk-UA"/>
        </w:rPr>
        <w:t xml:space="preserve">, </w:t>
      </w:r>
      <w:r>
        <w:rPr>
          <w:iCs/>
          <w:sz w:val="28"/>
          <w:szCs w:val="28"/>
          <w:lang w:val="en-US"/>
        </w:rPr>
        <w:t>F</w:t>
      </w:r>
      <w:r w:rsidRPr="00EF4374">
        <w:rPr>
          <w:iCs/>
          <w:sz w:val="28"/>
          <w:szCs w:val="28"/>
          <w:vertAlign w:val="subscript"/>
          <w:lang w:val="uk-UA"/>
        </w:rPr>
        <w:t>3</w:t>
      </w:r>
      <w:r w:rsidRPr="00EF4374">
        <w:rPr>
          <w:iCs/>
          <w:sz w:val="28"/>
          <w:szCs w:val="28"/>
          <w:lang w:val="uk-UA"/>
        </w:rPr>
        <w:t xml:space="preserve"> – площа в</w:t>
      </w:r>
      <w:r>
        <w:rPr>
          <w:iCs/>
          <w:sz w:val="28"/>
          <w:szCs w:val="28"/>
          <w:lang w:val="uk-UA"/>
        </w:rPr>
        <w:t>ідповідно першої, другої та третьої зони, м</w:t>
      </w:r>
      <w:r w:rsidRPr="00EF4374">
        <w:rPr>
          <w:iCs/>
          <w:sz w:val="28"/>
          <w:szCs w:val="28"/>
          <w:vertAlign w:val="superscript"/>
          <w:lang w:val="uk-UA"/>
        </w:rPr>
        <w:t>2</w:t>
      </w:r>
      <w:r>
        <w:rPr>
          <w:iCs/>
          <w:sz w:val="28"/>
          <w:szCs w:val="28"/>
          <w:lang w:val="uk-UA"/>
        </w:rPr>
        <w:t>;</w:t>
      </w:r>
    </w:p>
    <w:p w:rsidR="00EF4374" w:rsidRDefault="00EF4374" w:rsidP="0082164A">
      <w:pPr>
        <w:shd w:val="clear" w:color="auto" w:fill="FFFFFF"/>
        <w:tabs>
          <w:tab w:val="left" w:pos="-285"/>
        </w:tabs>
        <w:spacing w:line="360" w:lineRule="auto"/>
        <w:ind w:left="-285" w:right="-114" w:firstLine="569"/>
        <w:rPr>
          <w:iCs/>
          <w:sz w:val="28"/>
          <w:szCs w:val="28"/>
          <w:lang w:val="uk-UA"/>
        </w:rPr>
      </w:pPr>
      <w:r>
        <w:rPr>
          <w:iCs/>
          <w:sz w:val="28"/>
          <w:szCs w:val="28"/>
          <w:lang w:val="en-US"/>
        </w:rPr>
        <w:t>R</w:t>
      </w:r>
      <w:r w:rsidRPr="00EF4374">
        <w:rPr>
          <w:iCs/>
          <w:sz w:val="28"/>
          <w:szCs w:val="28"/>
          <w:vertAlign w:val="subscript"/>
          <w:lang w:val="uk-UA"/>
        </w:rPr>
        <w:t>1</w:t>
      </w:r>
      <w:r w:rsidRPr="00EF4374">
        <w:rPr>
          <w:iCs/>
          <w:sz w:val="28"/>
          <w:szCs w:val="28"/>
          <w:lang w:val="uk-UA"/>
        </w:rPr>
        <w:t xml:space="preserve">, </w:t>
      </w:r>
      <w:r>
        <w:rPr>
          <w:iCs/>
          <w:sz w:val="28"/>
          <w:szCs w:val="28"/>
          <w:lang w:val="en-US"/>
        </w:rPr>
        <w:t>R</w:t>
      </w:r>
      <w:r w:rsidRPr="00EF4374">
        <w:rPr>
          <w:iCs/>
          <w:sz w:val="28"/>
          <w:szCs w:val="28"/>
          <w:vertAlign w:val="subscript"/>
          <w:lang w:val="uk-UA"/>
        </w:rPr>
        <w:t xml:space="preserve"> 2</w:t>
      </w:r>
      <w:r w:rsidRPr="00EF4374">
        <w:rPr>
          <w:iCs/>
          <w:sz w:val="28"/>
          <w:szCs w:val="28"/>
          <w:lang w:val="uk-UA"/>
        </w:rPr>
        <w:t xml:space="preserve">, </w:t>
      </w:r>
      <w:r>
        <w:rPr>
          <w:iCs/>
          <w:sz w:val="28"/>
          <w:szCs w:val="28"/>
          <w:lang w:val="en-US"/>
        </w:rPr>
        <w:t>R</w:t>
      </w:r>
      <w:r w:rsidRPr="00EF4374">
        <w:rPr>
          <w:iCs/>
          <w:sz w:val="28"/>
          <w:szCs w:val="28"/>
          <w:vertAlign w:val="subscript"/>
          <w:lang w:val="uk-UA"/>
        </w:rPr>
        <w:t xml:space="preserve"> 3</w:t>
      </w:r>
      <w:r w:rsidRPr="00EF4374">
        <w:rPr>
          <w:iCs/>
          <w:sz w:val="28"/>
          <w:szCs w:val="28"/>
          <w:lang w:val="uk-UA"/>
        </w:rPr>
        <w:t xml:space="preserve"> – </w:t>
      </w:r>
      <w:r>
        <w:rPr>
          <w:iCs/>
          <w:sz w:val="28"/>
          <w:szCs w:val="28"/>
          <w:lang w:val="uk-UA"/>
        </w:rPr>
        <w:t xml:space="preserve"> термічний опір</w:t>
      </w:r>
      <w:r w:rsidRPr="00EF4374">
        <w:rPr>
          <w:iCs/>
          <w:sz w:val="28"/>
          <w:szCs w:val="28"/>
          <w:lang w:val="uk-UA"/>
        </w:rPr>
        <w:t xml:space="preserve"> в</w:t>
      </w:r>
      <w:r>
        <w:rPr>
          <w:iCs/>
          <w:sz w:val="28"/>
          <w:szCs w:val="28"/>
          <w:lang w:val="uk-UA"/>
        </w:rPr>
        <w:t>ідповідно першої, другої та третьої зони, (м</w:t>
      </w:r>
      <w:r w:rsidRPr="00EF4374">
        <w:rPr>
          <w:iCs/>
          <w:sz w:val="28"/>
          <w:szCs w:val="28"/>
          <w:vertAlign w:val="superscript"/>
          <w:lang w:val="uk-UA"/>
        </w:rPr>
        <w:t>2</w:t>
      </w:r>
      <w:r>
        <w:rPr>
          <w:iCs/>
          <w:sz w:val="28"/>
          <w:szCs w:val="28"/>
          <w:lang w:val="uk-UA"/>
        </w:rPr>
        <w:t>К)/Вт.</w:t>
      </w:r>
    </w:p>
    <w:p w:rsidR="00B47AAE" w:rsidRDefault="005B7DC1" w:rsidP="0082164A">
      <w:pPr>
        <w:shd w:val="clear" w:color="auto" w:fill="FFFFFF"/>
        <w:tabs>
          <w:tab w:val="left" w:pos="-285"/>
        </w:tabs>
        <w:spacing w:line="360" w:lineRule="auto"/>
        <w:ind w:left="-285" w:right="-114" w:firstLine="569"/>
        <w:jc w:val="both"/>
        <w:rPr>
          <w:iCs/>
          <w:sz w:val="28"/>
          <w:szCs w:val="28"/>
          <w:lang w:val="uk-UA"/>
        </w:rPr>
      </w:pPr>
      <w:r>
        <w:rPr>
          <w:iCs/>
          <w:sz w:val="28"/>
          <w:szCs w:val="28"/>
          <w:lang w:val="uk-UA"/>
        </w:rPr>
        <w:t>Смуга підлоги шириною 2 м, паралельна лінії зовнішньої</w:t>
      </w:r>
      <w:r w:rsidR="00837C7F">
        <w:rPr>
          <w:iCs/>
          <w:sz w:val="28"/>
          <w:szCs w:val="28"/>
          <w:lang w:val="uk-UA"/>
        </w:rPr>
        <w:t xml:space="preserve"> </w:t>
      </w:r>
      <w:r>
        <w:rPr>
          <w:iCs/>
          <w:sz w:val="28"/>
          <w:szCs w:val="28"/>
          <w:lang w:val="uk-UA"/>
        </w:rPr>
        <w:t>стіни, називається зоною. Найб</w:t>
      </w:r>
      <w:r w:rsidR="00837C7F">
        <w:rPr>
          <w:iCs/>
          <w:sz w:val="28"/>
          <w:szCs w:val="28"/>
          <w:lang w:val="uk-UA"/>
        </w:rPr>
        <w:t>лижч</w:t>
      </w:r>
      <w:r>
        <w:rPr>
          <w:iCs/>
          <w:sz w:val="28"/>
          <w:szCs w:val="28"/>
          <w:lang w:val="uk-UA"/>
        </w:rPr>
        <w:t>а до зовнішньої стіни зона вважається перш</w:t>
      </w:r>
      <w:r w:rsidR="00837C7F">
        <w:rPr>
          <w:iCs/>
          <w:sz w:val="28"/>
          <w:szCs w:val="28"/>
          <w:lang w:val="uk-UA"/>
        </w:rPr>
        <w:t>ою, подальші – другою та треть</w:t>
      </w:r>
      <w:r>
        <w:rPr>
          <w:iCs/>
          <w:sz w:val="28"/>
          <w:szCs w:val="28"/>
          <w:lang w:val="uk-UA"/>
        </w:rPr>
        <w:t xml:space="preserve">ою. </w:t>
      </w:r>
      <w:r w:rsidR="00837C7F">
        <w:rPr>
          <w:iCs/>
          <w:sz w:val="28"/>
          <w:szCs w:val="28"/>
          <w:lang w:val="uk-UA"/>
        </w:rPr>
        <w:t>Ча</w:t>
      </w:r>
      <w:r>
        <w:rPr>
          <w:iCs/>
          <w:sz w:val="28"/>
          <w:szCs w:val="28"/>
          <w:lang w:val="uk-UA"/>
        </w:rPr>
        <w:t>стина</w:t>
      </w:r>
      <w:r w:rsidR="00837C7F">
        <w:rPr>
          <w:iCs/>
          <w:sz w:val="28"/>
          <w:szCs w:val="28"/>
          <w:lang w:val="uk-UA"/>
        </w:rPr>
        <w:t xml:space="preserve"> </w:t>
      </w:r>
      <w:r>
        <w:rPr>
          <w:iCs/>
          <w:sz w:val="28"/>
          <w:szCs w:val="28"/>
          <w:lang w:val="uk-UA"/>
        </w:rPr>
        <w:t>площі першої зони (2х2 м), яка прилягає до кута зовнішніх стін має підвищені тепловтрати і враховується двічі.</w:t>
      </w:r>
      <w:r w:rsidR="00B47AAE">
        <w:rPr>
          <w:iCs/>
          <w:sz w:val="28"/>
          <w:szCs w:val="28"/>
          <w:lang w:val="uk-UA"/>
        </w:rPr>
        <w:t xml:space="preserve"> </w:t>
      </w:r>
    </w:p>
    <w:p w:rsidR="005B7DC1" w:rsidRPr="00B47AAE" w:rsidRDefault="00B47AAE" w:rsidP="0082164A">
      <w:pPr>
        <w:shd w:val="clear" w:color="auto" w:fill="FFFFFF"/>
        <w:tabs>
          <w:tab w:val="left" w:pos="-285"/>
        </w:tabs>
        <w:spacing w:line="360" w:lineRule="auto"/>
        <w:ind w:left="-285" w:right="-114" w:firstLine="569"/>
        <w:jc w:val="both"/>
        <w:rPr>
          <w:iCs/>
          <w:sz w:val="28"/>
          <w:szCs w:val="28"/>
          <w:lang w:val="uk-UA"/>
        </w:rPr>
      </w:pPr>
      <w:r>
        <w:rPr>
          <w:iCs/>
          <w:sz w:val="28"/>
          <w:szCs w:val="28"/>
          <w:lang w:val="uk-UA"/>
        </w:rPr>
        <w:t>Тоді отримаємо:</w:t>
      </w:r>
    </w:p>
    <w:p w:rsidR="00B47AAE" w:rsidRPr="00284D33" w:rsidRDefault="00B47AAE" w:rsidP="0082164A">
      <w:pPr>
        <w:shd w:val="clear" w:color="auto" w:fill="FFFFFF"/>
        <w:tabs>
          <w:tab w:val="left" w:pos="-285"/>
        </w:tabs>
        <w:spacing w:line="360" w:lineRule="auto"/>
        <w:ind w:left="-285" w:right="-114" w:firstLine="569"/>
        <w:jc w:val="both"/>
        <w:rPr>
          <w:iCs/>
          <w:sz w:val="28"/>
          <w:szCs w:val="28"/>
          <w:lang w:val="uk-UA"/>
        </w:rPr>
      </w:pPr>
      <w:r w:rsidRPr="00B47AAE">
        <w:rPr>
          <w:iCs/>
          <w:sz w:val="28"/>
          <w:szCs w:val="28"/>
          <w:lang w:val="en-US"/>
        </w:rPr>
        <w:t>F</w:t>
      </w:r>
      <w:r w:rsidRPr="00284D33">
        <w:rPr>
          <w:iCs/>
          <w:sz w:val="28"/>
          <w:szCs w:val="28"/>
          <w:vertAlign w:val="subscript"/>
          <w:lang w:val="uk-UA"/>
        </w:rPr>
        <w:t>1</w:t>
      </w:r>
      <w:r w:rsidRPr="00284D33">
        <w:rPr>
          <w:iCs/>
          <w:sz w:val="28"/>
          <w:szCs w:val="28"/>
          <w:lang w:val="uk-UA"/>
        </w:rPr>
        <w:t xml:space="preserve">=310,8 м²; </w:t>
      </w:r>
      <w:r w:rsidRPr="00B47AAE">
        <w:rPr>
          <w:iCs/>
          <w:sz w:val="28"/>
          <w:szCs w:val="28"/>
          <w:lang w:val="en-US"/>
        </w:rPr>
        <w:t>R</w:t>
      </w:r>
      <w:r w:rsidRPr="00284D33">
        <w:rPr>
          <w:iCs/>
          <w:sz w:val="28"/>
          <w:szCs w:val="28"/>
          <w:vertAlign w:val="subscript"/>
          <w:lang w:val="uk-UA"/>
        </w:rPr>
        <w:t>1</w:t>
      </w:r>
      <w:r w:rsidRPr="00284D33">
        <w:rPr>
          <w:iCs/>
          <w:sz w:val="28"/>
          <w:szCs w:val="28"/>
          <w:lang w:val="uk-UA"/>
        </w:rPr>
        <w:t>=2,15( м²</w:t>
      </w:r>
      <w:r w:rsidRPr="00B47AAE">
        <w:rPr>
          <w:iCs/>
          <w:sz w:val="28"/>
          <w:szCs w:val="28"/>
          <w:lang w:val="en-US"/>
        </w:rPr>
        <w:t>K</w:t>
      </w:r>
      <w:r w:rsidRPr="00284D33">
        <w:rPr>
          <w:iCs/>
          <w:sz w:val="28"/>
          <w:szCs w:val="28"/>
          <w:lang w:val="uk-UA"/>
        </w:rPr>
        <w:t>)/Вт;</w:t>
      </w:r>
    </w:p>
    <w:p w:rsidR="00B47AAE" w:rsidRPr="00284D33" w:rsidRDefault="00B47AAE" w:rsidP="0082164A">
      <w:pPr>
        <w:shd w:val="clear" w:color="auto" w:fill="FFFFFF"/>
        <w:tabs>
          <w:tab w:val="left" w:pos="-285"/>
        </w:tabs>
        <w:spacing w:line="360" w:lineRule="auto"/>
        <w:ind w:left="-285" w:right="-114" w:firstLine="569"/>
        <w:jc w:val="both"/>
        <w:rPr>
          <w:iCs/>
          <w:sz w:val="28"/>
          <w:szCs w:val="28"/>
          <w:lang w:val="uk-UA"/>
        </w:rPr>
      </w:pPr>
      <w:r w:rsidRPr="00B47AAE">
        <w:rPr>
          <w:iCs/>
          <w:sz w:val="28"/>
          <w:szCs w:val="28"/>
          <w:lang w:val="en-US"/>
        </w:rPr>
        <w:t>F</w:t>
      </w:r>
      <w:r w:rsidRPr="00284D33">
        <w:rPr>
          <w:iCs/>
          <w:sz w:val="28"/>
          <w:szCs w:val="28"/>
          <w:vertAlign w:val="subscript"/>
          <w:lang w:val="uk-UA"/>
        </w:rPr>
        <w:t>2</w:t>
      </w:r>
      <w:r w:rsidRPr="00284D33">
        <w:rPr>
          <w:iCs/>
          <w:sz w:val="28"/>
          <w:szCs w:val="28"/>
          <w:lang w:val="uk-UA"/>
        </w:rPr>
        <w:t xml:space="preserve">=171,52 м²; </w:t>
      </w:r>
      <w:r w:rsidRPr="00B47AAE">
        <w:rPr>
          <w:iCs/>
          <w:sz w:val="28"/>
          <w:szCs w:val="28"/>
          <w:lang w:val="en-US"/>
        </w:rPr>
        <w:t>R</w:t>
      </w:r>
      <w:r w:rsidRPr="00284D33">
        <w:rPr>
          <w:iCs/>
          <w:sz w:val="28"/>
          <w:szCs w:val="28"/>
          <w:vertAlign w:val="subscript"/>
          <w:lang w:val="uk-UA"/>
        </w:rPr>
        <w:t>2</w:t>
      </w:r>
      <w:r w:rsidRPr="00284D33">
        <w:rPr>
          <w:iCs/>
          <w:sz w:val="28"/>
          <w:szCs w:val="28"/>
          <w:lang w:val="uk-UA"/>
        </w:rPr>
        <w:t>=4,3( м²</w:t>
      </w:r>
      <w:r w:rsidRPr="00B47AAE">
        <w:rPr>
          <w:iCs/>
          <w:sz w:val="28"/>
          <w:szCs w:val="28"/>
          <w:lang w:val="en-US"/>
        </w:rPr>
        <w:t>K</w:t>
      </w:r>
      <w:r w:rsidRPr="00284D33">
        <w:rPr>
          <w:iCs/>
          <w:sz w:val="28"/>
          <w:szCs w:val="28"/>
          <w:lang w:val="uk-UA"/>
        </w:rPr>
        <w:t>)/Вт;</w:t>
      </w:r>
    </w:p>
    <w:p w:rsidR="00B47AAE" w:rsidRPr="00284D33" w:rsidRDefault="00B47AAE" w:rsidP="0082164A">
      <w:pPr>
        <w:shd w:val="clear" w:color="auto" w:fill="FFFFFF"/>
        <w:tabs>
          <w:tab w:val="left" w:pos="-285"/>
        </w:tabs>
        <w:spacing w:line="360" w:lineRule="auto"/>
        <w:ind w:left="-285" w:right="-114" w:firstLine="569"/>
        <w:jc w:val="both"/>
        <w:rPr>
          <w:iCs/>
          <w:sz w:val="28"/>
          <w:szCs w:val="28"/>
          <w:lang w:val="uk-UA"/>
        </w:rPr>
      </w:pPr>
      <w:r w:rsidRPr="00B47AAE">
        <w:rPr>
          <w:iCs/>
          <w:sz w:val="28"/>
          <w:szCs w:val="28"/>
          <w:lang w:val="en-US"/>
        </w:rPr>
        <w:t>F</w:t>
      </w:r>
      <w:r w:rsidRPr="00284D33">
        <w:rPr>
          <w:iCs/>
          <w:sz w:val="28"/>
          <w:szCs w:val="28"/>
          <w:vertAlign w:val="subscript"/>
          <w:lang w:val="uk-UA"/>
        </w:rPr>
        <w:t>3</w:t>
      </w:r>
      <w:r w:rsidRPr="00284D33">
        <w:rPr>
          <w:iCs/>
          <w:sz w:val="28"/>
          <w:szCs w:val="28"/>
          <w:lang w:val="uk-UA"/>
        </w:rPr>
        <w:t xml:space="preserve">=113,4 м²; </w:t>
      </w:r>
      <w:r w:rsidRPr="00B47AAE">
        <w:rPr>
          <w:iCs/>
          <w:sz w:val="28"/>
          <w:szCs w:val="28"/>
          <w:lang w:val="en-US"/>
        </w:rPr>
        <w:t>R</w:t>
      </w:r>
      <w:r w:rsidRPr="00284D33">
        <w:rPr>
          <w:iCs/>
          <w:sz w:val="28"/>
          <w:szCs w:val="28"/>
          <w:vertAlign w:val="subscript"/>
          <w:lang w:val="uk-UA"/>
        </w:rPr>
        <w:t>3</w:t>
      </w:r>
      <w:r w:rsidRPr="00284D33">
        <w:rPr>
          <w:iCs/>
          <w:sz w:val="28"/>
          <w:szCs w:val="28"/>
          <w:lang w:val="uk-UA"/>
        </w:rPr>
        <w:t>=8,6( м²</w:t>
      </w:r>
      <w:r w:rsidRPr="00B47AAE">
        <w:rPr>
          <w:iCs/>
          <w:sz w:val="28"/>
          <w:szCs w:val="28"/>
          <w:lang w:val="en-US"/>
        </w:rPr>
        <w:t>K</w:t>
      </w:r>
      <w:r w:rsidRPr="00284D33">
        <w:rPr>
          <w:iCs/>
          <w:sz w:val="28"/>
          <w:szCs w:val="28"/>
          <w:lang w:val="uk-UA"/>
        </w:rPr>
        <w:t>)/Вт.</w:t>
      </w:r>
    </w:p>
    <w:p w:rsidR="00B47AAE" w:rsidRDefault="00B47AAE" w:rsidP="00B47AAE">
      <w:pPr>
        <w:shd w:val="clear" w:color="auto" w:fill="FFFFFF"/>
        <w:tabs>
          <w:tab w:val="left" w:pos="-285"/>
        </w:tabs>
        <w:spacing w:line="360" w:lineRule="auto"/>
        <w:ind w:left="-285" w:right="-114" w:firstLine="1"/>
        <w:jc w:val="center"/>
        <w:rPr>
          <w:iCs/>
          <w:sz w:val="28"/>
          <w:szCs w:val="28"/>
        </w:rPr>
      </w:pPr>
      <w:r>
        <w:rPr>
          <w:noProof/>
        </w:rPr>
        <w:drawing>
          <wp:inline distT="0" distB="0" distL="0" distR="0" wp14:anchorId="61B41F5A" wp14:editId="5623A7FF">
            <wp:extent cx="6251944" cy="387025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stretch>
                      <a:fillRect/>
                    </a:stretch>
                  </pic:blipFill>
                  <pic:spPr>
                    <a:xfrm>
                      <a:off x="0" y="0"/>
                      <a:ext cx="6254154" cy="3871620"/>
                    </a:xfrm>
                    <a:prstGeom prst="rect">
                      <a:avLst/>
                    </a:prstGeom>
                  </pic:spPr>
                </pic:pic>
              </a:graphicData>
            </a:graphic>
          </wp:inline>
        </w:drawing>
      </w:r>
    </w:p>
    <w:p w:rsidR="00B47AAE" w:rsidRPr="00B47AAE" w:rsidRDefault="00B47AAE" w:rsidP="00B47AAE">
      <w:pPr>
        <w:shd w:val="clear" w:color="auto" w:fill="FFFFFF"/>
        <w:tabs>
          <w:tab w:val="left" w:pos="-285"/>
        </w:tabs>
        <w:spacing w:line="360" w:lineRule="auto"/>
        <w:ind w:left="-285" w:right="-114" w:firstLine="1"/>
        <w:jc w:val="center"/>
        <w:rPr>
          <w:iCs/>
          <w:sz w:val="28"/>
          <w:szCs w:val="28"/>
          <w:lang w:val="uk-UA"/>
        </w:rPr>
      </w:pPr>
      <w:r>
        <w:rPr>
          <w:iCs/>
          <w:sz w:val="28"/>
          <w:szCs w:val="28"/>
        </w:rPr>
        <w:t>Рисунок 2.2.2 – Розпод</w:t>
      </w:r>
      <w:r>
        <w:rPr>
          <w:iCs/>
          <w:sz w:val="28"/>
          <w:szCs w:val="28"/>
          <w:lang w:val="uk-UA"/>
        </w:rPr>
        <w:t>іл підлоги по зонах</w:t>
      </w:r>
    </w:p>
    <w:p w:rsidR="00B47AAE" w:rsidRDefault="00B47AAE">
      <w:pPr>
        <w:spacing w:after="200" w:line="276" w:lineRule="auto"/>
        <w:rPr>
          <w:iCs/>
          <w:sz w:val="28"/>
          <w:szCs w:val="28"/>
          <w:lang w:val="uk-UA"/>
        </w:rPr>
      </w:pPr>
      <w:r>
        <w:rPr>
          <w:iCs/>
          <w:sz w:val="28"/>
          <w:szCs w:val="28"/>
          <w:lang w:val="uk-UA"/>
        </w:rPr>
        <w:br w:type="page"/>
      </w:r>
    </w:p>
    <w:p w:rsidR="00B47AAE" w:rsidRDefault="00B47AAE" w:rsidP="00B47AAE">
      <w:pPr>
        <w:shd w:val="clear" w:color="auto" w:fill="FFFFFF"/>
        <w:tabs>
          <w:tab w:val="left" w:pos="-285"/>
        </w:tabs>
        <w:spacing w:line="360" w:lineRule="auto"/>
        <w:ind w:left="-285" w:right="-114" w:firstLine="709"/>
        <w:jc w:val="both"/>
        <w:rPr>
          <w:iCs/>
          <w:sz w:val="28"/>
          <w:szCs w:val="28"/>
          <w:lang w:val="uk-UA"/>
        </w:rPr>
      </w:pPr>
      <w:r>
        <w:rPr>
          <w:iCs/>
          <w:sz w:val="28"/>
          <w:szCs w:val="28"/>
          <w:lang w:val="uk-UA"/>
        </w:rPr>
        <w:lastRenderedPageBreak/>
        <w:t>Отже. теплові витрати через не у</w:t>
      </w:r>
      <w:r w:rsidRPr="00853BE6">
        <w:rPr>
          <w:iCs/>
          <w:sz w:val="28"/>
          <w:szCs w:val="28"/>
          <w:lang w:val="uk-UA"/>
        </w:rPr>
        <w:t>теплену підлогу</w:t>
      </w:r>
      <w:r>
        <w:rPr>
          <w:iCs/>
          <w:sz w:val="28"/>
          <w:szCs w:val="28"/>
          <w:lang w:val="uk-UA"/>
        </w:rPr>
        <w:t>:</w:t>
      </w:r>
    </w:p>
    <w:p w:rsidR="00B47AAE" w:rsidRDefault="00B06D6B" w:rsidP="00B47AAE">
      <w:pPr>
        <w:shd w:val="clear" w:color="auto" w:fill="FFFFFF"/>
        <w:tabs>
          <w:tab w:val="left" w:pos="-285"/>
        </w:tabs>
        <w:spacing w:line="360" w:lineRule="auto"/>
        <w:ind w:left="-285" w:right="-114" w:firstLine="709"/>
        <w:jc w:val="center"/>
        <w:rPr>
          <w:sz w:val="28"/>
          <w:szCs w:val="28"/>
          <w:lang w:val="en-US"/>
        </w:rPr>
      </w:pPr>
      <w:r w:rsidRPr="00B47AAE">
        <w:rPr>
          <w:position w:val="-32"/>
          <w:sz w:val="28"/>
          <w:szCs w:val="28"/>
          <w:lang w:val="x-none"/>
        </w:rPr>
        <w:object w:dxaOrig="6880" w:dyaOrig="760">
          <v:shape id="_x0000_i1061" type="#_x0000_t75" style="width:342.75pt;height:37.5pt" o:ole="">
            <v:imagedata r:id="rId95" o:title=""/>
          </v:shape>
          <o:OLEObject Type="Embed" ProgID="Equation.DSMT4" ShapeID="_x0000_i1061" DrawAspect="Content" ObjectID="_1606797013" r:id="rId96"/>
        </w:object>
      </w:r>
    </w:p>
    <w:p w:rsidR="00853BE6" w:rsidRPr="00853BE6" w:rsidRDefault="00853BE6" w:rsidP="00853BE6">
      <w:pPr>
        <w:shd w:val="clear" w:color="auto" w:fill="FFFFFF"/>
        <w:tabs>
          <w:tab w:val="left" w:pos="-285"/>
        </w:tabs>
        <w:spacing w:line="360" w:lineRule="auto"/>
        <w:ind w:left="-285" w:right="-114" w:firstLine="709"/>
        <w:jc w:val="both"/>
        <w:rPr>
          <w:iCs/>
          <w:sz w:val="28"/>
          <w:szCs w:val="28"/>
          <w:lang w:val="uk-UA"/>
        </w:rPr>
      </w:pPr>
      <w:r w:rsidRPr="00853BE6">
        <w:rPr>
          <w:iCs/>
          <w:sz w:val="28"/>
          <w:szCs w:val="28"/>
          <w:lang w:val="uk-UA"/>
        </w:rPr>
        <w:t xml:space="preserve">Усі розрахунки теплових витрат приведені у таблиці 2.2 </w:t>
      </w:r>
    </w:p>
    <w:p w:rsidR="00853BE6" w:rsidRPr="00853BE6" w:rsidRDefault="00853BE6" w:rsidP="00853BE6">
      <w:pPr>
        <w:shd w:val="clear" w:color="auto" w:fill="FFFFFF"/>
        <w:tabs>
          <w:tab w:val="left" w:pos="-285"/>
        </w:tabs>
        <w:spacing w:line="360" w:lineRule="auto"/>
        <w:ind w:left="-285" w:right="-114" w:firstLine="709"/>
        <w:jc w:val="both"/>
        <w:rPr>
          <w:iCs/>
          <w:sz w:val="28"/>
          <w:szCs w:val="28"/>
          <w:lang w:val="uk-UA"/>
        </w:rPr>
      </w:pPr>
    </w:p>
    <w:p w:rsidR="00853BE6" w:rsidRPr="00853BE6" w:rsidRDefault="00853BE6" w:rsidP="00853BE6">
      <w:pPr>
        <w:shd w:val="clear" w:color="auto" w:fill="FFFFFF"/>
        <w:tabs>
          <w:tab w:val="left" w:pos="-285"/>
        </w:tabs>
        <w:spacing w:line="360" w:lineRule="auto"/>
        <w:ind w:left="-285" w:right="-114" w:firstLine="709"/>
        <w:jc w:val="both"/>
        <w:rPr>
          <w:iCs/>
          <w:sz w:val="28"/>
          <w:szCs w:val="28"/>
          <w:lang w:val="uk-UA"/>
        </w:rPr>
      </w:pPr>
      <w:r w:rsidRPr="00853BE6">
        <w:rPr>
          <w:iCs/>
          <w:sz w:val="28"/>
          <w:szCs w:val="28"/>
          <w:lang w:val="uk-UA"/>
        </w:rPr>
        <w:t>Таблиця 2.2 – Розрахунки максимальних теплових витрат</w:t>
      </w:r>
    </w:p>
    <w:tbl>
      <w:tblPr>
        <w:tblW w:w="9421" w:type="dxa"/>
        <w:jc w:val="center"/>
        <w:tblInd w:w="-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450"/>
        <w:gridCol w:w="1559"/>
        <w:gridCol w:w="1560"/>
        <w:gridCol w:w="850"/>
        <w:gridCol w:w="807"/>
        <w:gridCol w:w="11"/>
        <w:gridCol w:w="1624"/>
      </w:tblGrid>
      <w:tr w:rsidR="00853BE6" w:rsidRPr="00853BE6" w:rsidTr="00853BE6">
        <w:trPr>
          <w:cantSplit/>
          <w:trHeight w:val="1431"/>
          <w:jc w:val="center"/>
        </w:trPr>
        <w:tc>
          <w:tcPr>
            <w:tcW w:w="1560"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Огородження</w:t>
            </w:r>
          </w:p>
        </w:tc>
        <w:tc>
          <w:tcPr>
            <w:tcW w:w="1450"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Орієнтація огородження</w:t>
            </w: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Площа огородження</w:t>
            </w:r>
          </w:p>
        </w:tc>
        <w:tc>
          <w:tcPr>
            <w:tcW w:w="1560"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Коефіцієнт теплоперед. огородження</w:t>
            </w:r>
          </w:p>
        </w:tc>
        <w:tc>
          <w:tcPr>
            <w:tcW w:w="850" w:type="dxa"/>
            <w:shd w:val="clear" w:color="auto" w:fill="auto"/>
            <w:textDirection w:val="btLr"/>
            <w:vAlign w:val="center"/>
          </w:tcPr>
          <w:p w:rsidR="00853BE6" w:rsidRPr="00AB4959" w:rsidRDefault="00C973EE" w:rsidP="00AB4959">
            <w:pPr>
              <w:shd w:val="clear" w:color="auto" w:fill="FFFFFF"/>
              <w:tabs>
                <w:tab w:val="left" w:pos="61"/>
              </w:tabs>
              <w:ind w:right="-114"/>
              <w:jc w:val="center"/>
              <w:rPr>
                <w:iCs/>
                <w:lang w:val="uk-UA"/>
              </w:rPr>
            </w:pPr>
            <w:r w:rsidRPr="00C973EE">
              <w:rPr>
                <w:iCs/>
                <w:position w:val="-12"/>
                <w:lang w:val="uk-UA"/>
              </w:rPr>
              <w:object w:dxaOrig="580" w:dyaOrig="360">
                <v:shape id="_x0000_i1062" type="#_x0000_t75" style="width:29.25pt;height:18pt" o:ole="">
                  <v:imagedata r:id="rId97" o:title=""/>
                </v:shape>
                <o:OLEObject Type="Embed" ProgID="Equation.DSMT4" ShapeID="_x0000_i1062" DrawAspect="Content" ObjectID="_1606797014" r:id="rId98"/>
              </w:object>
            </w:r>
          </w:p>
        </w:tc>
        <w:tc>
          <w:tcPr>
            <w:tcW w:w="807" w:type="dxa"/>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object w:dxaOrig="200" w:dyaOrig="639">
                <v:shape id="_x0000_i1063" type="#_x0000_t75" style="width:10.5pt;height:30.75pt" o:ole="">
                  <v:imagedata r:id="rId99" o:title=""/>
                </v:shape>
                <o:OLEObject Type="Embed" ProgID="Equation.3" ShapeID="_x0000_i1063" DrawAspect="Content" ObjectID="_1606797015" r:id="rId100"/>
              </w:object>
            </w:r>
          </w:p>
        </w:tc>
        <w:tc>
          <w:tcPr>
            <w:tcW w:w="1635" w:type="dxa"/>
            <w:gridSpan w:val="2"/>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Теплові втрати через огородж. конструкції</w:t>
            </w:r>
          </w:p>
        </w:tc>
      </w:tr>
      <w:tr w:rsidR="00D265F1" w:rsidRPr="00853BE6" w:rsidTr="00D265F1">
        <w:trPr>
          <w:cantSplit/>
          <w:trHeight w:val="442"/>
          <w:jc w:val="center"/>
        </w:trPr>
        <w:tc>
          <w:tcPr>
            <w:tcW w:w="1560" w:type="dxa"/>
            <w:vMerge w:val="restart"/>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Стіна</w:t>
            </w:r>
          </w:p>
        </w:tc>
        <w:tc>
          <w:tcPr>
            <w:tcW w:w="145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Північ</w:t>
            </w:r>
          </w:p>
        </w:tc>
        <w:tc>
          <w:tcPr>
            <w:tcW w:w="1559"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114,56</w:t>
            </w:r>
          </w:p>
        </w:tc>
        <w:tc>
          <w:tcPr>
            <w:tcW w:w="1560" w:type="dxa"/>
            <w:vMerge w:val="restart"/>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Pr>
                <w:iCs/>
                <w:lang w:val="uk-UA"/>
              </w:rPr>
              <w:t>1,26</w:t>
            </w:r>
          </w:p>
        </w:tc>
        <w:tc>
          <w:tcPr>
            <w:tcW w:w="850" w:type="dxa"/>
            <w:vMerge w:val="restart"/>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44</w:t>
            </w:r>
          </w:p>
        </w:tc>
        <w:tc>
          <w:tcPr>
            <w:tcW w:w="807"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1,1</w:t>
            </w:r>
          </w:p>
        </w:tc>
        <w:tc>
          <w:tcPr>
            <w:tcW w:w="1635" w:type="dxa"/>
            <w:gridSpan w:val="2"/>
            <w:shd w:val="clear" w:color="auto" w:fill="auto"/>
            <w:vAlign w:val="center"/>
          </w:tcPr>
          <w:p w:rsidR="00D265F1" w:rsidRPr="00D265F1" w:rsidRDefault="00D265F1" w:rsidP="00D265F1">
            <w:pPr>
              <w:shd w:val="clear" w:color="auto" w:fill="FFFFFF"/>
              <w:tabs>
                <w:tab w:val="left" w:pos="61"/>
              </w:tabs>
              <w:ind w:right="-114"/>
              <w:jc w:val="center"/>
              <w:rPr>
                <w:iCs/>
                <w:lang w:val="uk-UA"/>
              </w:rPr>
            </w:pPr>
            <w:r w:rsidRPr="00D265F1">
              <w:rPr>
                <w:iCs/>
                <w:lang w:val="uk-UA"/>
              </w:rPr>
              <w:t>6986,327</w:t>
            </w:r>
          </w:p>
        </w:tc>
      </w:tr>
      <w:tr w:rsidR="00D265F1" w:rsidRPr="00853BE6" w:rsidTr="00D265F1">
        <w:trPr>
          <w:cantSplit/>
          <w:trHeight w:val="340"/>
          <w:jc w:val="center"/>
        </w:trPr>
        <w:tc>
          <w:tcPr>
            <w:tcW w:w="156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145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Південь</w:t>
            </w:r>
          </w:p>
        </w:tc>
        <w:tc>
          <w:tcPr>
            <w:tcW w:w="1559"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114,56</w:t>
            </w:r>
          </w:p>
        </w:tc>
        <w:tc>
          <w:tcPr>
            <w:tcW w:w="156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85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807"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w:t>
            </w:r>
          </w:p>
        </w:tc>
        <w:tc>
          <w:tcPr>
            <w:tcW w:w="1635" w:type="dxa"/>
            <w:gridSpan w:val="2"/>
            <w:shd w:val="clear" w:color="auto" w:fill="auto"/>
            <w:vAlign w:val="center"/>
          </w:tcPr>
          <w:p w:rsidR="00D265F1" w:rsidRPr="00D265F1" w:rsidRDefault="00D265F1" w:rsidP="00D265F1">
            <w:pPr>
              <w:shd w:val="clear" w:color="auto" w:fill="FFFFFF"/>
              <w:tabs>
                <w:tab w:val="left" w:pos="61"/>
              </w:tabs>
              <w:ind w:right="-114"/>
              <w:jc w:val="center"/>
              <w:rPr>
                <w:iCs/>
                <w:lang w:val="uk-UA"/>
              </w:rPr>
            </w:pPr>
            <w:r w:rsidRPr="00D265F1">
              <w:rPr>
                <w:iCs/>
                <w:lang w:val="uk-UA"/>
              </w:rPr>
              <w:t>6351,206</w:t>
            </w:r>
          </w:p>
        </w:tc>
      </w:tr>
      <w:tr w:rsidR="00D265F1" w:rsidRPr="00853BE6" w:rsidTr="00D265F1">
        <w:trPr>
          <w:cantSplit/>
          <w:trHeight w:val="340"/>
          <w:jc w:val="center"/>
        </w:trPr>
        <w:tc>
          <w:tcPr>
            <w:tcW w:w="156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145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Захід</w:t>
            </w:r>
          </w:p>
        </w:tc>
        <w:tc>
          <w:tcPr>
            <w:tcW w:w="1559"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216,56</w:t>
            </w:r>
          </w:p>
        </w:tc>
        <w:tc>
          <w:tcPr>
            <w:tcW w:w="156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85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807"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1,05</w:t>
            </w:r>
          </w:p>
        </w:tc>
        <w:tc>
          <w:tcPr>
            <w:tcW w:w="1635" w:type="dxa"/>
            <w:gridSpan w:val="2"/>
            <w:shd w:val="clear" w:color="auto" w:fill="auto"/>
            <w:vAlign w:val="center"/>
          </w:tcPr>
          <w:p w:rsidR="00D265F1" w:rsidRPr="00D265F1" w:rsidRDefault="00D265F1" w:rsidP="00D265F1">
            <w:pPr>
              <w:shd w:val="clear" w:color="auto" w:fill="FFFFFF"/>
              <w:tabs>
                <w:tab w:val="left" w:pos="61"/>
              </w:tabs>
              <w:ind w:right="-114"/>
              <w:jc w:val="center"/>
              <w:rPr>
                <w:iCs/>
                <w:lang w:val="uk-UA"/>
              </w:rPr>
            </w:pPr>
            <w:r w:rsidRPr="00D265F1">
              <w:rPr>
                <w:iCs/>
                <w:lang w:val="uk-UA"/>
              </w:rPr>
              <w:t>12606,391</w:t>
            </w:r>
          </w:p>
        </w:tc>
      </w:tr>
      <w:tr w:rsidR="00D265F1" w:rsidRPr="00853BE6" w:rsidTr="00D265F1">
        <w:trPr>
          <w:cantSplit/>
          <w:trHeight w:val="340"/>
          <w:jc w:val="center"/>
        </w:trPr>
        <w:tc>
          <w:tcPr>
            <w:tcW w:w="156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145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Схід</w:t>
            </w:r>
          </w:p>
        </w:tc>
        <w:tc>
          <w:tcPr>
            <w:tcW w:w="1559"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197,93</w:t>
            </w:r>
          </w:p>
        </w:tc>
        <w:tc>
          <w:tcPr>
            <w:tcW w:w="156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850" w:type="dxa"/>
            <w:vMerge/>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807"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1,1</w:t>
            </w:r>
          </w:p>
        </w:tc>
        <w:tc>
          <w:tcPr>
            <w:tcW w:w="1635" w:type="dxa"/>
            <w:gridSpan w:val="2"/>
            <w:shd w:val="clear" w:color="auto" w:fill="auto"/>
            <w:vAlign w:val="center"/>
          </w:tcPr>
          <w:p w:rsidR="00D265F1" w:rsidRPr="00D265F1" w:rsidRDefault="00D265F1" w:rsidP="00D265F1">
            <w:pPr>
              <w:shd w:val="clear" w:color="auto" w:fill="FFFFFF"/>
              <w:tabs>
                <w:tab w:val="left" w:pos="61"/>
              </w:tabs>
              <w:ind w:right="-114"/>
              <w:jc w:val="center"/>
              <w:rPr>
                <w:iCs/>
                <w:lang w:val="uk-UA"/>
              </w:rPr>
            </w:pPr>
            <w:r w:rsidRPr="00D265F1">
              <w:rPr>
                <w:iCs/>
                <w:lang w:val="uk-UA"/>
              </w:rPr>
              <w:t>12070,563</w:t>
            </w:r>
          </w:p>
        </w:tc>
      </w:tr>
      <w:tr w:rsidR="00853BE6" w:rsidRPr="00853BE6" w:rsidTr="00D265F1">
        <w:trPr>
          <w:cantSplit/>
          <w:trHeight w:val="690"/>
          <w:jc w:val="center"/>
        </w:trPr>
        <w:tc>
          <w:tcPr>
            <w:tcW w:w="1560" w:type="dxa"/>
            <w:vMerge w:val="restart"/>
            <w:tcBorders>
              <w:left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p>
          <w:p w:rsidR="00853BE6" w:rsidRPr="00AB4959" w:rsidRDefault="00853BE6" w:rsidP="00AB4959">
            <w:pPr>
              <w:shd w:val="clear" w:color="auto" w:fill="FFFFFF"/>
              <w:tabs>
                <w:tab w:val="left" w:pos="61"/>
              </w:tabs>
              <w:ind w:right="-114"/>
              <w:jc w:val="center"/>
              <w:rPr>
                <w:iCs/>
                <w:lang w:val="uk-UA"/>
              </w:rPr>
            </w:pPr>
            <w:r w:rsidRPr="00AB4959">
              <w:rPr>
                <w:iCs/>
                <w:lang w:val="uk-UA"/>
              </w:rPr>
              <w:t>Вікно</w:t>
            </w:r>
          </w:p>
        </w:tc>
        <w:tc>
          <w:tcPr>
            <w:tcW w:w="1450" w:type="dxa"/>
            <w:tcBorders>
              <w:bottom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Північ</w:t>
            </w: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56,04</w:t>
            </w:r>
          </w:p>
        </w:tc>
        <w:tc>
          <w:tcPr>
            <w:tcW w:w="1560"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2,94/1,78</w:t>
            </w:r>
          </w:p>
        </w:tc>
        <w:tc>
          <w:tcPr>
            <w:tcW w:w="850"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44</w:t>
            </w:r>
          </w:p>
        </w:tc>
        <w:tc>
          <w:tcPr>
            <w:tcW w:w="807" w:type="dxa"/>
            <w:tcBorders>
              <w:bottom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1,1</w:t>
            </w:r>
          </w:p>
        </w:tc>
        <w:tc>
          <w:tcPr>
            <w:tcW w:w="1635" w:type="dxa"/>
            <w:gridSpan w:val="2"/>
            <w:shd w:val="clear" w:color="auto" w:fill="auto"/>
            <w:vAlign w:val="center"/>
          </w:tcPr>
          <w:p w:rsidR="00853BE6" w:rsidRPr="00AB4959" w:rsidRDefault="00853BE6" w:rsidP="00D265F1">
            <w:pPr>
              <w:shd w:val="clear" w:color="auto" w:fill="FFFFFF"/>
              <w:tabs>
                <w:tab w:val="left" w:pos="61"/>
              </w:tabs>
              <w:ind w:right="-114"/>
              <w:jc w:val="center"/>
              <w:rPr>
                <w:iCs/>
                <w:lang w:val="uk-UA"/>
              </w:rPr>
            </w:pPr>
            <w:r w:rsidRPr="00AB4959">
              <w:rPr>
                <w:iCs/>
                <w:lang w:val="uk-UA"/>
              </w:rPr>
              <w:t>4827,96</w:t>
            </w:r>
          </w:p>
        </w:tc>
      </w:tr>
      <w:tr w:rsidR="00853BE6" w:rsidRPr="00853BE6" w:rsidTr="00D265F1">
        <w:trPr>
          <w:trHeight w:val="690"/>
          <w:jc w:val="center"/>
        </w:trPr>
        <w:tc>
          <w:tcPr>
            <w:tcW w:w="1560"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50" w:type="dxa"/>
            <w:tcBorders>
              <w:bottom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Південь</w:t>
            </w: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56,04</w:t>
            </w:r>
          </w:p>
        </w:tc>
        <w:tc>
          <w:tcPr>
            <w:tcW w:w="15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07" w:type="dxa"/>
            <w:tcBorders>
              <w:bottom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w:t>
            </w:r>
          </w:p>
        </w:tc>
        <w:tc>
          <w:tcPr>
            <w:tcW w:w="1635" w:type="dxa"/>
            <w:gridSpan w:val="2"/>
            <w:shd w:val="clear" w:color="auto" w:fill="auto"/>
            <w:vAlign w:val="center"/>
          </w:tcPr>
          <w:p w:rsidR="00853BE6" w:rsidRPr="00AB4959" w:rsidRDefault="00853BE6" w:rsidP="00D265F1">
            <w:pPr>
              <w:shd w:val="clear" w:color="auto" w:fill="FFFFFF"/>
              <w:tabs>
                <w:tab w:val="left" w:pos="61"/>
              </w:tabs>
              <w:ind w:right="-114"/>
              <w:jc w:val="center"/>
              <w:rPr>
                <w:iCs/>
                <w:lang w:val="uk-UA"/>
              </w:rPr>
            </w:pPr>
            <w:r w:rsidRPr="00AB4959">
              <w:rPr>
                <w:iCs/>
                <w:lang w:val="uk-UA"/>
              </w:rPr>
              <w:t>4389,05</w:t>
            </w:r>
          </w:p>
        </w:tc>
      </w:tr>
      <w:tr w:rsidR="00853BE6" w:rsidRPr="00853BE6" w:rsidTr="00D265F1">
        <w:tblPrEx>
          <w:tblLook w:val="0000" w:firstRow="0" w:lastRow="0" w:firstColumn="0" w:lastColumn="0" w:noHBand="0" w:noVBand="0"/>
        </w:tblPrEx>
        <w:trPr>
          <w:cantSplit/>
          <w:trHeight w:val="356"/>
          <w:jc w:val="center"/>
        </w:trPr>
        <w:tc>
          <w:tcPr>
            <w:tcW w:w="1560"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50"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Захід</w:t>
            </w: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5,76</w:t>
            </w:r>
          </w:p>
        </w:tc>
        <w:tc>
          <w:tcPr>
            <w:tcW w:w="15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07"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1,05</w:t>
            </w:r>
          </w:p>
        </w:tc>
        <w:tc>
          <w:tcPr>
            <w:tcW w:w="1635" w:type="dxa"/>
            <w:gridSpan w:val="2"/>
            <w:shd w:val="clear" w:color="auto" w:fill="auto"/>
            <w:vAlign w:val="center"/>
          </w:tcPr>
          <w:p w:rsidR="00853BE6" w:rsidRPr="00AB4959" w:rsidRDefault="00853BE6" w:rsidP="00D265F1">
            <w:pPr>
              <w:shd w:val="clear" w:color="auto" w:fill="FFFFFF"/>
              <w:tabs>
                <w:tab w:val="left" w:pos="61"/>
              </w:tabs>
              <w:ind w:right="-114"/>
              <w:jc w:val="center"/>
              <w:rPr>
                <w:iCs/>
                <w:lang w:val="uk-UA"/>
              </w:rPr>
            </w:pPr>
            <w:r w:rsidRPr="00AB4959">
              <w:rPr>
                <w:iCs/>
                <w:lang w:val="uk-UA"/>
              </w:rPr>
              <w:t>782,37</w:t>
            </w:r>
          </w:p>
        </w:tc>
      </w:tr>
      <w:tr w:rsidR="00853BE6" w:rsidRPr="00853BE6" w:rsidTr="00D265F1">
        <w:tblPrEx>
          <w:tblLook w:val="0000" w:firstRow="0" w:lastRow="0" w:firstColumn="0" w:lastColumn="0" w:noHBand="0" w:noVBand="0"/>
        </w:tblPrEx>
        <w:trPr>
          <w:cantSplit/>
          <w:trHeight w:val="324"/>
          <w:jc w:val="center"/>
        </w:trPr>
        <w:tc>
          <w:tcPr>
            <w:tcW w:w="1560"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73,34</w:t>
            </w:r>
          </w:p>
        </w:tc>
        <w:tc>
          <w:tcPr>
            <w:tcW w:w="15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07"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635" w:type="dxa"/>
            <w:gridSpan w:val="2"/>
            <w:shd w:val="clear" w:color="auto" w:fill="auto"/>
            <w:vAlign w:val="center"/>
          </w:tcPr>
          <w:p w:rsidR="00853BE6" w:rsidRPr="00AB4959" w:rsidRDefault="00853BE6" w:rsidP="00D265F1">
            <w:pPr>
              <w:shd w:val="clear" w:color="auto" w:fill="FFFFFF"/>
              <w:tabs>
                <w:tab w:val="left" w:pos="61"/>
              </w:tabs>
              <w:ind w:right="-114"/>
              <w:jc w:val="center"/>
              <w:rPr>
                <w:iCs/>
                <w:lang w:val="uk-UA"/>
              </w:rPr>
            </w:pPr>
            <w:r w:rsidRPr="00AB4959">
              <w:rPr>
                <w:iCs/>
                <w:lang w:val="uk-UA"/>
              </w:rPr>
              <w:t>6031,19</w:t>
            </w:r>
          </w:p>
        </w:tc>
      </w:tr>
      <w:tr w:rsidR="00853BE6" w:rsidRPr="00853BE6" w:rsidTr="00D265F1">
        <w:tblPrEx>
          <w:tblLook w:val="0000" w:firstRow="0" w:lastRow="0" w:firstColumn="0" w:lastColumn="0" w:noHBand="0" w:noVBand="0"/>
        </w:tblPrEx>
        <w:trPr>
          <w:cantSplit/>
          <w:trHeight w:val="372"/>
          <w:jc w:val="center"/>
        </w:trPr>
        <w:tc>
          <w:tcPr>
            <w:tcW w:w="1560"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50"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Схід</w:t>
            </w: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8,64</w:t>
            </w:r>
          </w:p>
        </w:tc>
        <w:tc>
          <w:tcPr>
            <w:tcW w:w="15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07"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1,1</w:t>
            </w:r>
          </w:p>
        </w:tc>
        <w:tc>
          <w:tcPr>
            <w:tcW w:w="1635" w:type="dxa"/>
            <w:gridSpan w:val="2"/>
            <w:shd w:val="clear" w:color="auto" w:fill="auto"/>
            <w:vAlign w:val="center"/>
          </w:tcPr>
          <w:p w:rsidR="00853BE6" w:rsidRPr="00AB4959" w:rsidRDefault="00853BE6" w:rsidP="00D265F1">
            <w:pPr>
              <w:shd w:val="clear" w:color="auto" w:fill="FFFFFF"/>
              <w:tabs>
                <w:tab w:val="left" w:pos="61"/>
              </w:tabs>
              <w:ind w:right="-114"/>
              <w:jc w:val="center"/>
              <w:rPr>
                <w:iCs/>
                <w:lang w:val="uk-UA"/>
              </w:rPr>
            </w:pPr>
            <w:r w:rsidRPr="00AB4959">
              <w:rPr>
                <w:iCs/>
                <w:lang w:val="uk-UA"/>
              </w:rPr>
              <w:t>1229,44</w:t>
            </w:r>
          </w:p>
        </w:tc>
      </w:tr>
      <w:tr w:rsidR="00853BE6" w:rsidRPr="00853BE6" w:rsidTr="00D265F1">
        <w:tblPrEx>
          <w:tblLook w:val="0000" w:firstRow="0" w:lastRow="0" w:firstColumn="0" w:lastColumn="0" w:noHBand="0" w:noVBand="0"/>
        </w:tblPrEx>
        <w:trPr>
          <w:cantSplit/>
          <w:trHeight w:val="284"/>
          <w:jc w:val="center"/>
        </w:trPr>
        <w:tc>
          <w:tcPr>
            <w:tcW w:w="1560"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559"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83,36</w:t>
            </w:r>
          </w:p>
        </w:tc>
        <w:tc>
          <w:tcPr>
            <w:tcW w:w="15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5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807"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635" w:type="dxa"/>
            <w:gridSpan w:val="2"/>
            <w:shd w:val="clear" w:color="auto" w:fill="auto"/>
            <w:vAlign w:val="center"/>
          </w:tcPr>
          <w:p w:rsidR="00853BE6" w:rsidRPr="00AB4959" w:rsidRDefault="00853BE6" w:rsidP="00D265F1">
            <w:pPr>
              <w:shd w:val="clear" w:color="auto" w:fill="FFFFFF"/>
              <w:tabs>
                <w:tab w:val="left" w:pos="61"/>
              </w:tabs>
              <w:ind w:right="-114"/>
              <w:jc w:val="center"/>
              <w:rPr>
                <w:iCs/>
                <w:lang w:val="uk-UA"/>
              </w:rPr>
            </w:pPr>
            <w:r w:rsidRPr="00AB4959">
              <w:rPr>
                <w:iCs/>
                <w:lang w:val="uk-UA"/>
              </w:rPr>
              <w:t>7181,63</w:t>
            </w:r>
          </w:p>
        </w:tc>
      </w:tr>
      <w:tr w:rsidR="00D265F1" w:rsidRPr="00853BE6" w:rsidTr="002439DE">
        <w:tblPrEx>
          <w:tblLook w:val="0000" w:firstRow="0" w:lastRow="0" w:firstColumn="0" w:lastColumn="0" w:noHBand="0" w:noVBand="0"/>
        </w:tblPrEx>
        <w:trPr>
          <w:cantSplit/>
          <w:trHeight w:val="353"/>
          <w:jc w:val="center"/>
        </w:trPr>
        <w:tc>
          <w:tcPr>
            <w:tcW w:w="156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Стеля</w:t>
            </w:r>
          </w:p>
        </w:tc>
        <w:tc>
          <w:tcPr>
            <w:tcW w:w="145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1559"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518</w:t>
            </w:r>
          </w:p>
        </w:tc>
        <w:tc>
          <w:tcPr>
            <w:tcW w:w="156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Pr>
                <w:iCs/>
                <w:lang w:val="uk-UA"/>
              </w:rPr>
              <w:t>2,51</w:t>
            </w:r>
          </w:p>
        </w:tc>
        <w:tc>
          <w:tcPr>
            <w:tcW w:w="850" w:type="dxa"/>
            <w:tcBorders>
              <w:bottom w:val="single" w:sz="4" w:space="0" w:color="auto"/>
            </w:tcBorders>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Pr>
                <w:iCs/>
                <w:lang w:val="uk-UA"/>
              </w:rPr>
              <w:t>12</w:t>
            </w:r>
          </w:p>
        </w:tc>
        <w:tc>
          <w:tcPr>
            <w:tcW w:w="818" w:type="dxa"/>
            <w:gridSpan w:val="2"/>
            <w:tcBorders>
              <w:bottom w:val="single" w:sz="4" w:space="0" w:color="auto"/>
            </w:tcBorders>
            <w:shd w:val="clear" w:color="auto" w:fill="auto"/>
            <w:vAlign w:val="center"/>
          </w:tcPr>
          <w:p w:rsidR="00D265F1" w:rsidRPr="00AB4959" w:rsidRDefault="00D265F1" w:rsidP="00D265F1">
            <w:pPr>
              <w:shd w:val="clear" w:color="auto" w:fill="FFFFFF"/>
              <w:tabs>
                <w:tab w:val="left" w:pos="61"/>
              </w:tabs>
              <w:ind w:right="-114"/>
              <w:jc w:val="center"/>
              <w:rPr>
                <w:iCs/>
                <w:lang w:val="uk-UA"/>
              </w:rPr>
            </w:pPr>
            <w:r w:rsidRPr="00AB4959">
              <w:rPr>
                <w:iCs/>
                <w:lang w:val="uk-UA"/>
              </w:rPr>
              <w:t>1</w:t>
            </w:r>
          </w:p>
        </w:tc>
        <w:tc>
          <w:tcPr>
            <w:tcW w:w="1624" w:type="dxa"/>
            <w:tcBorders>
              <w:bottom w:val="single" w:sz="4" w:space="0" w:color="auto"/>
            </w:tcBorders>
            <w:shd w:val="clear" w:color="auto" w:fill="auto"/>
            <w:vAlign w:val="center"/>
          </w:tcPr>
          <w:p w:rsidR="00D265F1" w:rsidRPr="00D265F1" w:rsidRDefault="00D265F1" w:rsidP="00D265F1">
            <w:pPr>
              <w:jc w:val="center"/>
              <w:rPr>
                <w:iCs/>
                <w:lang w:val="uk-UA"/>
              </w:rPr>
            </w:pPr>
            <w:r w:rsidRPr="00D265F1">
              <w:rPr>
                <w:iCs/>
                <w:lang w:val="uk-UA"/>
              </w:rPr>
              <w:t>15602,160</w:t>
            </w:r>
          </w:p>
        </w:tc>
      </w:tr>
      <w:tr w:rsidR="00D265F1" w:rsidRPr="00853BE6" w:rsidTr="002439DE">
        <w:tblPrEx>
          <w:tblLook w:val="0000" w:firstRow="0" w:lastRow="0" w:firstColumn="0" w:lastColumn="0" w:noHBand="0" w:noVBand="0"/>
        </w:tblPrEx>
        <w:trPr>
          <w:cantSplit/>
          <w:trHeight w:val="286"/>
          <w:jc w:val="center"/>
        </w:trPr>
        <w:tc>
          <w:tcPr>
            <w:tcW w:w="156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Двері</w:t>
            </w:r>
          </w:p>
        </w:tc>
        <w:tc>
          <w:tcPr>
            <w:tcW w:w="1450"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p>
        </w:tc>
        <w:tc>
          <w:tcPr>
            <w:tcW w:w="1559" w:type="dxa"/>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17,2</w:t>
            </w:r>
          </w:p>
        </w:tc>
        <w:tc>
          <w:tcPr>
            <w:tcW w:w="1560" w:type="dxa"/>
            <w:shd w:val="clear" w:color="auto" w:fill="auto"/>
            <w:vAlign w:val="center"/>
          </w:tcPr>
          <w:p w:rsidR="00D265F1" w:rsidRPr="00AB4959" w:rsidRDefault="00D265F1" w:rsidP="00D265F1">
            <w:pPr>
              <w:shd w:val="clear" w:color="auto" w:fill="FFFFFF"/>
              <w:tabs>
                <w:tab w:val="left" w:pos="61"/>
              </w:tabs>
              <w:ind w:right="-114"/>
              <w:jc w:val="center"/>
              <w:rPr>
                <w:iCs/>
                <w:lang w:val="uk-UA"/>
              </w:rPr>
            </w:pPr>
            <w:r w:rsidRPr="00AB4959">
              <w:rPr>
                <w:iCs/>
                <w:lang w:val="uk-UA"/>
              </w:rPr>
              <w:t>2,</w:t>
            </w:r>
            <w:r>
              <w:rPr>
                <w:iCs/>
                <w:lang w:val="uk-UA"/>
              </w:rPr>
              <w:t>7</w:t>
            </w:r>
          </w:p>
        </w:tc>
        <w:tc>
          <w:tcPr>
            <w:tcW w:w="850" w:type="dxa"/>
            <w:tcBorders>
              <w:bottom w:val="single" w:sz="4" w:space="0" w:color="auto"/>
            </w:tcBorders>
            <w:shd w:val="clear" w:color="auto" w:fill="auto"/>
            <w:vAlign w:val="center"/>
          </w:tcPr>
          <w:p w:rsidR="00D265F1" w:rsidRPr="00AB4959" w:rsidRDefault="00D265F1" w:rsidP="00AB4959">
            <w:pPr>
              <w:shd w:val="clear" w:color="auto" w:fill="FFFFFF"/>
              <w:tabs>
                <w:tab w:val="left" w:pos="61"/>
              </w:tabs>
              <w:ind w:right="-114"/>
              <w:jc w:val="center"/>
              <w:rPr>
                <w:iCs/>
                <w:lang w:val="uk-UA"/>
              </w:rPr>
            </w:pPr>
            <w:r w:rsidRPr="00AB4959">
              <w:rPr>
                <w:iCs/>
                <w:lang w:val="uk-UA"/>
              </w:rPr>
              <w:t>44</w:t>
            </w:r>
          </w:p>
        </w:tc>
        <w:tc>
          <w:tcPr>
            <w:tcW w:w="818" w:type="dxa"/>
            <w:gridSpan w:val="2"/>
            <w:tcBorders>
              <w:bottom w:val="single" w:sz="4" w:space="0" w:color="auto"/>
            </w:tcBorders>
            <w:shd w:val="clear" w:color="auto" w:fill="auto"/>
            <w:vAlign w:val="center"/>
          </w:tcPr>
          <w:p w:rsidR="00D265F1" w:rsidRPr="00AB4959" w:rsidRDefault="00D265F1" w:rsidP="00D265F1">
            <w:pPr>
              <w:shd w:val="clear" w:color="auto" w:fill="FFFFFF"/>
              <w:tabs>
                <w:tab w:val="left" w:pos="61"/>
              </w:tabs>
              <w:ind w:right="-114"/>
              <w:jc w:val="center"/>
              <w:rPr>
                <w:iCs/>
                <w:lang w:val="uk-UA"/>
              </w:rPr>
            </w:pPr>
            <w:r w:rsidRPr="00AB4959">
              <w:rPr>
                <w:iCs/>
                <w:lang w:val="uk-UA"/>
              </w:rPr>
              <w:t>1,05</w:t>
            </w:r>
          </w:p>
        </w:tc>
        <w:tc>
          <w:tcPr>
            <w:tcW w:w="1624" w:type="dxa"/>
            <w:tcBorders>
              <w:bottom w:val="single" w:sz="4" w:space="0" w:color="auto"/>
            </w:tcBorders>
            <w:shd w:val="clear" w:color="auto" w:fill="auto"/>
            <w:vAlign w:val="center"/>
          </w:tcPr>
          <w:p w:rsidR="00D265F1" w:rsidRPr="00D265F1" w:rsidRDefault="00D265F1" w:rsidP="00D265F1">
            <w:pPr>
              <w:jc w:val="center"/>
              <w:rPr>
                <w:iCs/>
                <w:lang w:val="uk-UA"/>
              </w:rPr>
            </w:pPr>
            <w:r w:rsidRPr="00D265F1">
              <w:rPr>
                <w:iCs/>
                <w:lang w:val="uk-UA"/>
              </w:rPr>
              <w:t>2145,528</w:t>
            </w:r>
          </w:p>
        </w:tc>
      </w:tr>
      <w:tr w:rsidR="00D265F1" w:rsidRPr="00853BE6" w:rsidTr="002439DE">
        <w:tblPrEx>
          <w:tblLook w:val="0000" w:firstRow="0" w:lastRow="0" w:firstColumn="0" w:lastColumn="0" w:noHBand="0" w:noVBand="0"/>
        </w:tblPrEx>
        <w:trPr>
          <w:cantSplit/>
          <w:trHeight w:val="311"/>
          <w:jc w:val="center"/>
        </w:trPr>
        <w:tc>
          <w:tcPr>
            <w:tcW w:w="1560" w:type="dxa"/>
            <w:shd w:val="clear" w:color="auto" w:fill="auto"/>
            <w:vAlign w:val="center"/>
          </w:tcPr>
          <w:p w:rsidR="00D265F1" w:rsidRPr="00AB4959" w:rsidRDefault="00D265F1" w:rsidP="0082164A">
            <w:pPr>
              <w:shd w:val="clear" w:color="auto" w:fill="FFFFFF"/>
              <w:tabs>
                <w:tab w:val="left" w:pos="-284"/>
              </w:tabs>
              <w:ind w:left="-284" w:right="-114" w:firstLine="568"/>
              <w:jc w:val="center"/>
              <w:rPr>
                <w:iCs/>
                <w:lang w:val="uk-UA"/>
              </w:rPr>
            </w:pPr>
            <w:r w:rsidRPr="00AB4959">
              <w:rPr>
                <w:iCs/>
                <w:lang w:val="uk-UA"/>
              </w:rPr>
              <w:t>Підлога</w:t>
            </w:r>
          </w:p>
        </w:tc>
        <w:tc>
          <w:tcPr>
            <w:tcW w:w="1450" w:type="dxa"/>
            <w:shd w:val="clear" w:color="auto" w:fill="auto"/>
            <w:vAlign w:val="center"/>
          </w:tcPr>
          <w:p w:rsidR="00D265F1" w:rsidRPr="00AB4959" w:rsidRDefault="00D265F1" w:rsidP="0082164A">
            <w:pPr>
              <w:shd w:val="clear" w:color="auto" w:fill="FFFFFF"/>
              <w:tabs>
                <w:tab w:val="left" w:pos="-284"/>
              </w:tabs>
              <w:ind w:left="-284" w:right="-114" w:firstLine="568"/>
              <w:jc w:val="center"/>
              <w:rPr>
                <w:iCs/>
                <w:lang w:val="uk-UA"/>
              </w:rPr>
            </w:pPr>
          </w:p>
        </w:tc>
        <w:tc>
          <w:tcPr>
            <w:tcW w:w="1559" w:type="dxa"/>
            <w:shd w:val="clear" w:color="auto" w:fill="auto"/>
            <w:vAlign w:val="center"/>
          </w:tcPr>
          <w:p w:rsidR="00D265F1" w:rsidRPr="00AB4959" w:rsidRDefault="00D265F1" w:rsidP="0082164A">
            <w:pPr>
              <w:shd w:val="clear" w:color="auto" w:fill="FFFFFF"/>
              <w:tabs>
                <w:tab w:val="left" w:pos="-284"/>
              </w:tabs>
              <w:ind w:left="-284" w:right="-114" w:firstLine="568"/>
              <w:jc w:val="center"/>
              <w:rPr>
                <w:iCs/>
                <w:lang w:val="uk-UA"/>
              </w:rPr>
            </w:pPr>
            <w:r w:rsidRPr="00AB4959">
              <w:rPr>
                <w:iCs/>
                <w:lang w:val="uk-UA"/>
              </w:rPr>
              <w:t>518</w:t>
            </w:r>
          </w:p>
        </w:tc>
        <w:tc>
          <w:tcPr>
            <w:tcW w:w="1560" w:type="dxa"/>
            <w:shd w:val="clear" w:color="auto" w:fill="auto"/>
            <w:vAlign w:val="center"/>
          </w:tcPr>
          <w:p w:rsidR="00D265F1" w:rsidRPr="00AB4959" w:rsidRDefault="00D265F1" w:rsidP="0082164A">
            <w:pPr>
              <w:shd w:val="clear" w:color="auto" w:fill="FFFFFF"/>
              <w:tabs>
                <w:tab w:val="left" w:pos="-284"/>
              </w:tabs>
              <w:ind w:left="-284" w:right="-114" w:firstLine="568"/>
              <w:jc w:val="center"/>
              <w:rPr>
                <w:iCs/>
                <w:lang w:val="uk-UA"/>
              </w:rPr>
            </w:pPr>
          </w:p>
        </w:tc>
        <w:tc>
          <w:tcPr>
            <w:tcW w:w="850" w:type="dxa"/>
            <w:tcBorders>
              <w:bottom w:val="single" w:sz="4" w:space="0" w:color="auto"/>
            </w:tcBorders>
            <w:shd w:val="clear" w:color="auto" w:fill="auto"/>
            <w:vAlign w:val="center"/>
          </w:tcPr>
          <w:p w:rsidR="00D265F1" w:rsidRPr="00AB4959" w:rsidRDefault="00D265F1" w:rsidP="0082164A">
            <w:pPr>
              <w:shd w:val="clear" w:color="auto" w:fill="FFFFFF"/>
              <w:tabs>
                <w:tab w:val="left" w:pos="-284"/>
              </w:tabs>
              <w:ind w:left="-284" w:right="-114" w:firstLine="568"/>
              <w:jc w:val="center"/>
              <w:rPr>
                <w:iCs/>
                <w:lang w:val="uk-UA"/>
              </w:rPr>
            </w:pPr>
          </w:p>
        </w:tc>
        <w:tc>
          <w:tcPr>
            <w:tcW w:w="818" w:type="dxa"/>
            <w:gridSpan w:val="2"/>
            <w:tcBorders>
              <w:bottom w:val="single" w:sz="4" w:space="0" w:color="auto"/>
            </w:tcBorders>
            <w:shd w:val="clear" w:color="auto" w:fill="auto"/>
            <w:vAlign w:val="center"/>
          </w:tcPr>
          <w:p w:rsidR="00D265F1" w:rsidRPr="00AB4959" w:rsidRDefault="00D265F1" w:rsidP="0082164A">
            <w:pPr>
              <w:shd w:val="clear" w:color="auto" w:fill="FFFFFF"/>
              <w:tabs>
                <w:tab w:val="left" w:pos="-284"/>
              </w:tabs>
              <w:ind w:left="-284" w:right="-114" w:firstLine="568"/>
              <w:jc w:val="center"/>
              <w:rPr>
                <w:iCs/>
                <w:lang w:val="uk-UA"/>
              </w:rPr>
            </w:pPr>
          </w:p>
        </w:tc>
        <w:tc>
          <w:tcPr>
            <w:tcW w:w="1624" w:type="dxa"/>
            <w:tcBorders>
              <w:bottom w:val="single" w:sz="4" w:space="0" w:color="auto"/>
            </w:tcBorders>
            <w:shd w:val="clear" w:color="auto" w:fill="auto"/>
            <w:vAlign w:val="center"/>
          </w:tcPr>
          <w:p w:rsidR="00D265F1" w:rsidRPr="00D265F1" w:rsidRDefault="00D265F1" w:rsidP="0082164A">
            <w:pPr>
              <w:tabs>
                <w:tab w:val="left" w:pos="-284"/>
              </w:tabs>
              <w:ind w:left="-284" w:firstLine="568"/>
              <w:jc w:val="center"/>
              <w:rPr>
                <w:iCs/>
                <w:lang w:val="uk-UA"/>
              </w:rPr>
            </w:pPr>
            <w:r w:rsidRPr="00D265F1">
              <w:rPr>
                <w:iCs/>
                <w:lang w:val="uk-UA"/>
              </w:rPr>
              <w:t>8695,830</w:t>
            </w:r>
          </w:p>
        </w:tc>
      </w:tr>
    </w:tbl>
    <w:p w:rsidR="003F73E4" w:rsidRDefault="003F73E4" w:rsidP="0082164A">
      <w:pPr>
        <w:shd w:val="clear" w:color="auto" w:fill="FFFFFF"/>
        <w:tabs>
          <w:tab w:val="left" w:pos="-284"/>
        </w:tabs>
        <w:spacing w:line="360" w:lineRule="auto"/>
        <w:ind w:left="-284" w:right="-114" w:firstLine="568"/>
        <w:jc w:val="both"/>
        <w:rPr>
          <w:iCs/>
          <w:sz w:val="28"/>
          <w:szCs w:val="28"/>
          <w:lang w:val="uk-UA"/>
        </w:rPr>
      </w:pPr>
    </w:p>
    <w:p w:rsidR="00853BE6" w:rsidRPr="00853BE6" w:rsidRDefault="00853BE6" w:rsidP="0082164A">
      <w:pPr>
        <w:shd w:val="clear" w:color="auto" w:fill="FFFFFF"/>
        <w:tabs>
          <w:tab w:val="left" w:pos="-284"/>
        </w:tabs>
        <w:spacing w:line="360" w:lineRule="auto"/>
        <w:ind w:left="-284" w:right="-114" w:firstLine="568"/>
        <w:jc w:val="both"/>
        <w:rPr>
          <w:iCs/>
          <w:sz w:val="28"/>
          <w:szCs w:val="28"/>
          <w:lang w:val="uk-UA"/>
        </w:rPr>
      </w:pPr>
      <w:r w:rsidRPr="00853BE6">
        <w:rPr>
          <w:iCs/>
          <w:sz w:val="28"/>
          <w:szCs w:val="28"/>
          <w:lang w:val="uk-UA"/>
        </w:rPr>
        <w:t xml:space="preserve">Тоді, сумарні втрати тепла через огороджуючи конструкції складають: </w:t>
      </w:r>
    </w:p>
    <w:p w:rsidR="00853BE6" w:rsidRPr="00853BE6" w:rsidRDefault="005D2CD3" w:rsidP="0082164A">
      <w:pPr>
        <w:shd w:val="clear" w:color="auto" w:fill="FFFFFF"/>
        <w:tabs>
          <w:tab w:val="left" w:pos="-284"/>
        </w:tabs>
        <w:spacing w:line="360" w:lineRule="auto"/>
        <w:ind w:left="-284" w:right="-114" w:firstLine="568"/>
        <w:jc w:val="center"/>
        <w:rPr>
          <w:iCs/>
          <w:sz w:val="28"/>
          <w:szCs w:val="28"/>
          <w:lang w:val="uk-UA"/>
        </w:rPr>
      </w:pPr>
      <w:r w:rsidRPr="005D2CD3">
        <w:rPr>
          <w:position w:val="-24"/>
          <w:sz w:val="28"/>
          <w:szCs w:val="28"/>
          <w:lang w:val="x-none"/>
        </w:rPr>
        <w:object w:dxaOrig="3920" w:dyaOrig="480">
          <v:shape id="_x0000_i1064" type="#_x0000_t75" style="width:195.75pt;height:24pt" o:ole="">
            <v:imagedata r:id="rId101" o:title=""/>
          </v:shape>
          <o:OLEObject Type="Embed" ProgID="Equation.DSMT4" ShapeID="_x0000_i1064" DrawAspect="Content" ObjectID="_1606797016" r:id="rId102"/>
        </w:object>
      </w:r>
    </w:p>
    <w:p w:rsidR="00A819EB" w:rsidRDefault="00A819EB" w:rsidP="0082164A">
      <w:pPr>
        <w:shd w:val="clear" w:color="auto" w:fill="FFFFFF"/>
        <w:tabs>
          <w:tab w:val="left" w:pos="-284"/>
        </w:tabs>
        <w:spacing w:line="360" w:lineRule="auto"/>
        <w:ind w:left="-284" w:right="-114" w:firstLine="568"/>
        <w:jc w:val="both"/>
        <w:rPr>
          <w:b/>
          <w:iCs/>
          <w:sz w:val="28"/>
          <w:szCs w:val="28"/>
          <w:lang w:val="uk-UA"/>
        </w:rPr>
      </w:pPr>
    </w:p>
    <w:p w:rsidR="00853BE6" w:rsidRPr="00853BE6" w:rsidRDefault="00853BE6" w:rsidP="0082164A">
      <w:pPr>
        <w:shd w:val="clear" w:color="auto" w:fill="FFFFFF"/>
        <w:tabs>
          <w:tab w:val="left" w:pos="-284"/>
        </w:tabs>
        <w:spacing w:line="360" w:lineRule="auto"/>
        <w:ind w:left="-284" w:right="-114" w:firstLine="568"/>
        <w:jc w:val="both"/>
        <w:rPr>
          <w:b/>
          <w:iCs/>
          <w:sz w:val="28"/>
          <w:szCs w:val="28"/>
          <w:lang w:val="uk-UA"/>
        </w:rPr>
      </w:pPr>
      <w:r w:rsidRPr="00853BE6">
        <w:rPr>
          <w:b/>
          <w:iCs/>
          <w:sz w:val="28"/>
          <w:szCs w:val="28"/>
          <w:lang w:val="uk-UA"/>
        </w:rPr>
        <w:t>Розрахунок середніх теплових втрат</w:t>
      </w:r>
    </w:p>
    <w:p w:rsidR="005D2CD3" w:rsidRDefault="00853BE6" w:rsidP="0082164A">
      <w:pPr>
        <w:shd w:val="clear" w:color="auto" w:fill="FFFFFF"/>
        <w:tabs>
          <w:tab w:val="left" w:pos="-284"/>
        </w:tabs>
        <w:spacing w:line="360" w:lineRule="auto"/>
        <w:ind w:left="-284" w:right="-114" w:firstLine="568"/>
        <w:jc w:val="both"/>
        <w:rPr>
          <w:iCs/>
          <w:sz w:val="28"/>
          <w:szCs w:val="28"/>
          <w:lang w:val="uk-UA"/>
        </w:rPr>
      </w:pPr>
      <w:r w:rsidRPr="00853BE6">
        <w:rPr>
          <w:iCs/>
          <w:sz w:val="28"/>
          <w:szCs w:val="28"/>
          <w:lang w:val="uk-UA"/>
        </w:rPr>
        <w:t xml:space="preserve">Розрахунок проводиться по формулі (3.1). Приймаємо, що розрахунок внутрішнього повітря </w:t>
      </w:r>
      <w:r w:rsidR="005D2CD3" w:rsidRPr="005D2CD3">
        <w:rPr>
          <w:position w:val="-12"/>
          <w:sz w:val="28"/>
          <w:szCs w:val="28"/>
          <w:lang w:val="x-none"/>
        </w:rPr>
        <w:object w:dxaOrig="980" w:dyaOrig="380">
          <v:shape id="_x0000_i1065" type="#_x0000_t75" style="width:54.75pt;height:21pt" o:ole="">
            <v:imagedata r:id="rId103" o:title=""/>
          </v:shape>
          <o:OLEObject Type="Embed" ProgID="Equation.DSMT4" ShapeID="_x0000_i1065" DrawAspect="Content" ObjectID="_1606797017" r:id="rId104"/>
        </w:object>
      </w:r>
      <w:r w:rsidRPr="00853BE6">
        <w:rPr>
          <w:iCs/>
          <w:sz w:val="28"/>
          <w:szCs w:val="28"/>
          <w:lang w:val="uk-UA"/>
        </w:rPr>
        <w:t xml:space="preserve">,розрахунок температури зовнішнього повітря </w:t>
      </w:r>
    </w:p>
    <w:p w:rsidR="00853BE6" w:rsidRPr="00853BE6" w:rsidRDefault="005D2CD3" w:rsidP="0082164A">
      <w:pPr>
        <w:shd w:val="clear" w:color="auto" w:fill="FFFFFF"/>
        <w:tabs>
          <w:tab w:val="left" w:pos="-284"/>
        </w:tabs>
        <w:spacing w:line="360" w:lineRule="auto"/>
        <w:ind w:left="-284" w:right="-114" w:firstLine="568"/>
        <w:jc w:val="both"/>
        <w:rPr>
          <w:iCs/>
          <w:sz w:val="28"/>
          <w:szCs w:val="28"/>
          <w:lang w:val="uk-UA"/>
        </w:rPr>
      </w:pPr>
      <w:r w:rsidRPr="005D2CD3">
        <w:rPr>
          <w:iCs/>
          <w:position w:val="-12"/>
          <w:sz w:val="28"/>
          <w:szCs w:val="28"/>
          <w:lang w:val="uk-UA"/>
        </w:rPr>
        <w:object w:dxaOrig="220" w:dyaOrig="360">
          <v:shape id="_x0000_i1066" type="#_x0000_t75" style="width:15pt;height:22.5pt" o:ole="">
            <v:imagedata r:id="rId105" o:title=""/>
          </v:shape>
          <o:OLEObject Type="Embed" ProgID="Equation.DSMT4" ShapeID="_x0000_i1066" DrawAspect="Content" ObjectID="_1606797018" r:id="rId106"/>
        </w:object>
      </w:r>
      <w:r w:rsidR="00853BE6" w:rsidRPr="00853BE6">
        <w:rPr>
          <w:iCs/>
          <w:sz w:val="28"/>
          <w:szCs w:val="28"/>
          <w:lang w:val="uk-UA"/>
        </w:rPr>
        <w:t>=-0,1</w:t>
      </w:r>
      <w:r w:rsidRPr="005D2CD3">
        <w:rPr>
          <w:iCs/>
          <w:position w:val="-6"/>
          <w:sz w:val="28"/>
          <w:szCs w:val="28"/>
          <w:lang w:val="uk-UA"/>
        </w:rPr>
        <w:object w:dxaOrig="340" w:dyaOrig="320">
          <v:shape id="_x0000_i1067" type="#_x0000_t75" style="width:17.25pt;height:16.5pt" o:ole="">
            <v:imagedata r:id="rId107" o:title=""/>
          </v:shape>
          <o:OLEObject Type="Embed" ProgID="Equation.DSMT4" ShapeID="_x0000_i1067" DrawAspect="Content" ObjectID="_1606797019" r:id="rId108"/>
        </w:object>
      </w:r>
      <w:r w:rsidR="00853BE6" w:rsidRPr="00853BE6">
        <w:rPr>
          <w:iCs/>
          <w:sz w:val="28"/>
          <w:szCs w:val="28"/>
          <w:lang w:val="uk-UA"/>
        </w:rPr>
        <w:t xml:space="preserve">.  </w:t>
      </w:r>
      <w:r w:rsidRPr="005D2CD3">
        <w:rPr>
          <w:position w:val="-12"/>
          <w:sz w:val="28"/>
          <w:szCs w:val="28"/>
          <w:lang w:val="x-none"/>
        </w:rPr>
        <w:object w:dxaOrig="1680" w:dyaOrig="360">
          <v:shape id="_x0000_i1068" type="#_x0000_t75" style="width:84pt;height:18pt" o:ole="">
            <v:imagedata r:id="rId109" o:title=""/>
          </v:shape>
          <o:OLEObject Type="Embed" ProgID="Equation.DSMT4" ShapeID="_x0000_i1068" DrawAspect="Content" ObjectID="_1606797020" r:id="rId110"/>
        </w:object>
      </w:r>
      <w:r w:rsidR="00853BE6" w:rsidRPr="00853BE6">
        <w:rPr>
          <w:iCs/>
          <w:sz w:val="28"/>
          <w:szCs w:val="28"/>
          <w:lang w:val="uk-UA"/>
        </w:rPr>
        <w:t>. Коефіцієнт додаткових витрат складаються з таких чинників. Зовнішні стіни і вікна в кутових пр</w:t>
      </w:r>
      <w:r w:rsidR="0082164A">
        <w:rPr>
          <w:iCs/>
          <w:sz w:val="28"/>
          <w:szCs w:val="28"/>
          <w:lang w:val="uk-UA"/>
        </w:rPr>
        <w:t xml:space="preserve">иміщеннях – 5%. На вітер – </w:t>
      </w:r>
      <w:r w:rsidR="0082164A">
        <w:rPr>
          <w:iCs/>
          <w:sz w:val="28"/>
          <w:szCs w:val="28"/>
          <w:lang w:val="uk-UA"/>
        </w:rPr>
        <w:lastRenderedPageBreak/>
        <w:t xml:space="preserve">5%, </w:t>
      </w:r>
      <w:r w:rsidR="00853BE6" w:rsidRPr="00853BE6">
        <w:rPr>
          <w:iCs/>
          <w:sz w:val="28"/>
          <w:szCs w:val="28"/>
          <w:lang w:val="uk-UA"/>
        </w:rPr>
        <w:t>розташування на північ, схід – 10%, на захід – 5%</w:t>
      </w:r>
      <w:r w:rsidR="007D746D">
        <w:rPr>
          <w:iCs/>
          <w:sz w:val="28"/>
          <w:szCs w:val="28"/>
          <w:lang w:val="uk-UA"/>
        </w:rPr>
        <w:t>. На рисунку 2.</w:t>
      </w:r>
      <w:r w:rsidR="00E84C6C">
        <w:rPr>
          <w:iCs/>
          <w:sz w:val="28"/>
          <w:szCs w:val="28"/>
          <w:lang w:val="uk-UA"/>
        </w:rPr>
        <w:t>4</w:t>
      </w:r>
      <w:r w:rsidR="007D746D">
        <w:rPr>
          <w:iCs/>
          <w:sz w:val="28"/>
          <w:szCs w:val="28"/>
          <w:lang w:val="uk-UA"/>
        </w:rPr>
        <w:t xml:space="preserve"> зображено відсоткове співвідношення втрат.</w:t>
      </w:r>
    </w:p>
    <w:p w:rsidR="00853BE6" w:rsidRPr="00853BE6" w:rsidRDefault="00853BE6" w:rsidP="0082164A">
      <w:pPr>
        <w:shd w:val="clear" w:color="auto" w:fill="FFFFFF"/>
        <w:tabs>
          <w:tab w:val="left" w:pos="-284"/>
        </w:tabs>
        <w:spacing w:line="360" w:lineRule="auto"/>
        <w:ind w:left="-284" w:right="-114" w:firstLine="568"/>
        <w:jc w:val="both"/>
        <w:rPr>
          <w:iCs/>
          <w:sz w:val="28"/>
          <w:szCs w:val="28"/>
          <w:lang w:val="uk-UA"/>
        </w:rPr>
      </w:pPr>
      <w:r w:rsidRPr="00853BE6">
        <w:rPr>
          <w:iCs/>
          <w:sz w:val="28"/>
          <w:szCs w:val="28"/>
          <w:lang w:val="uk-UA"/>
        </w:rPr>
        <w:t>Усі розрахунки тепло</w:t>
      </w:r>
      <w:r w:rsidR="00E84C6C">
        <w:rPr>
          <w:iCs/>
          <w:sz w:val="28"/>
          <w:szCs w:val="28"/>
          <w:lang w:val="uk-UA"/>
        </w:rPr>
        <w:t>вих витрат приведені у таблиці 2.4</w:t>
      </w:r>
      <w:r w:rsidRPr="00853BE6">
        <w:rPr>
          <w:iCs/>
          <w:sz w:val="28"/>
          <w:szCs w:val="28"/>
          <w:lang w:val="uk-UA"/>
        </w:rPr>
        <w:t xml:space="preserve">. Тоді, сумарні втрати тепла через огороджуючи конструкції складають: </w:t>
      </w:r>
    </w:p>
    <w:p w:rsidR="00853BE6" w:rsidRPr="00853BE6" w:rsidRDefault="00040E42" w:rsidP="0082164A">
      <w:pPr>
        <w:shd w:val="clear" w:color="auto" w:fill="FFFFFF"/>
        <w:tabs>
          <w:tab w:val="left" w:pos="-284"/>
        </w:tabs>
        <w:spacing w:line="360" w:lineRule="auto"/>
        <w:ind w:left="-284" w:right="-114" w:firstLine="568"/>
        <w:jc w:val="center"/>
        <w:rPr>
          <w:iCs/>
          <w:sz w:val="28"/>
          <w:szCs w:val="28"/>
          <w:lang w:val="uk-UA"/>
        </w:rPr>
      </w:pPr>
      <w:r w:rsidRPr="0082164A">
        <w:rPr>
          <w:position w:val="-12"/>
          <w:sz w:val="28"/>
          <w:szCs w:val="28"/>
          <w:lang w:val="x-none"/>
        </w:rPr>
        <w:object w:dxaOrig="2760" w:dyaOrig="360">
          <v:shape id="_x0000_i1069" type="#_x0000_t75" style="width:168pt;height:21.75pt" o:ole="">
            <v:imagedata r:id="rId111" o:title=""/>
          </v:shape>
          <o:OLEObject Type="Embed" ProgID="Equation.DSMT4" ShapeID="_x0000_i1069" DrawAspect="Content" ObjectID="_1606797021" r:id="rId112"/>
        </w:object>
      </w:r>
    </w:p>
    <w:p w:rsidR="00853BE6" w:rsidRPr="00853BE6" w:rsidRDefault="00E84C6C" w:rsidP="0082164A">
      <w:pPr>
        <w:shd w:val="clear" w:color="auto" w:fill="FFFFFF"/>
        <w:tabs>
          <w:tab w:val="left" w:pos="-284"/>
        </w:tabs>
        <w:spacing w:line="360" w:lineRule="auto"/>
        <w:ind w:left="-284" w:right="-114" w:firstLine="568"/>
        <w:jc w:val="both"/>
        <w:rPr>
          <w:sz w:val="28"/>
          <w:szCs w:val="28"/>
          <w:lang w:val="uk-UA"/>
        </w:rPr>
      </w:pPr>
      <w:r>
        <w:rPr>
          <w:iCs/>
          <w:sz w:val="28"/>
          <w:szCs w:val="28"/>
          <w:lang w:val="uk-UA"/>
        </w:rPr>
        <w:t>Таблиця 2.4</w:t>
      </w:r>
      <w:r w:rsidR="00853BE6" w:rsidRPr="00853BE6">
        <w:rPr>
          <w:iCs/>
          <w:sz w:val="28"/>
          <w:szCs w:val="28"/>
          <w:lang w:val="uk-UA"/>
        </w:rPr>
        <w:t xml:space="preserve"> – Розрахунки середніх теплових втрат</w:t>
      </w:r>
    </w:p>
    <w:tbl>
      <w:tblPr>
        <w:tblW w:w="9624" w:type="dxa"/>
        <w:jc w:val="center"/>
        <w:tblInd w:w="-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53"/>
        <w:gridCol w:w="1448"/>
        <w:gridCol w:w="1534"/>
        <w:gridCol w:w="1672"/>
        <w:gridCol w:w="975"/>
        <w:gridCol w:w="760"/>
        <w:gridCol w:w="1682"/>
      </w:tblGrid>
      <w:tr w:rsidR="00853BE6" w:rsidRPr="00853BE6" w:rsidTr="00853BE6">
        <w:trPr>
          <w:cantSplit/>
          <w:trHeight w:val="446"/>
          <w:jc w:val="center"/>
        </w:trPr>
        <w:tc>
          <w:tcPr>
            <w:tcW w:w="1553"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Огородження</w:t>
            </w:r>
          </w:p>
        </w:tc>
        <w:tc>
          <w:tcPr>
            <w:tcW w:w="1448"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Орієнтація огородження</w:t>
            </w: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Площа огородження</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Коефіцієнт теплоперед. огородження</w:t>
            </w:r>
          </w:p>
        </w:tc>
        <w:tc>
          <w:tcPr>
            <w:tcW w:w="975" w:type="dxa"/>
            <w:shd w:val="clear" w:color="auto" w:fill="auto"/>
            <w:vAlign w:val="center"/>
          </w:tcPr>
          <w:p w:rsidR="00853BE6" w:rsidRPr="00AB4959" w:rsidRDefault="002439DE" w:rsidP="002439DE">
            <w:pPr>
              <w:shd w:val="clear" w:color="auto" w:fill="FFFFFF"/>
              <w:tabs>
                <w:tab w:val="left" w:pos="-141"/>
              </w:tabs>
              <w:ind w:left="-141" w:right="-114"/>
              <w:jc w:val="center"/>
              <w:rPr>
                <w:iCs/>
                <w:lang w:val="uk-UA"/>
              </w:rPr>
            </w:pPr>
            <w:r w:rsidRPr="002439DE">
              <w:rPr>
                <w:iCs/>
                <w:position w:val="-12"/>
                <w:lang w:val="uk-UA"/>
              </w:rPr>
              <w:object w:dxaOrig="580" w:dyaOrig="360">
                <v:shape id="_x0000_i1070" type="#_x0000_t75" style="width:29.25pt;height:18pt" o:ole="">
                  <v:imagedata r:id="rId113" o:title=""/>
                </v:shape>
                <o:OLEObject Type="Embed" ProgID="Equation.DSMT4" ShapeID="_x0000_i1070" DrawAspect="Content" ObjectID="_1606797022" r:id="rId114"/>
              </w:object>
            </w:r>
          </w:p>
        </w:tc>
        <w:tc>
          <w:tcPr>
            <w:tcW w:w="760"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object w:dxaOrig="200" w:dyaOrig="639">
                <v:shape id="_x0000_i1071" type="#_x0000_t75" style="width:10.5pt;height:30.75pt" o:ole="">
                  <v:imagedata r:id="rId99" o:title=""/>
                </v:shape>
                <o:OLEObject Type="Embed" ProgID="Equation.3" ShapeID="_x0000_i1071" DrawAspect="Content" ObjectID="_1606797023" r:id="rId115"/>
              </w:object>
            </w:r>
          </w:p>
        </w:tc>
        <w:tc>
          <w:tcPr>
            <w:tcW w:w="168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Теплові втрати через огородж. конструкції</w:t>
            </w:r>
          </w:p>
        </w:tc>
      </w:tr>
      <w:tr w:rsidR="005D2CD3" w:rsidRPr="00853BE6" w:rsidTr="007D746D">
        <w:trPr>
          <w:cantSplit/>
          <w:trHeight w:val="337"/>
          <w:jc w:val="center"/>
        </w:trPr>
        <w:tc>
          <w:tcPr>
            <w:tcW w:w="1553" w:type="dxa"/>
            <w:vMerge w:val="restart"/>
            <w:shd w:val="clear" w:color="auto" w:fill="auto"/>
            <w:vAlign w:val="center"/>
          </w:tcPr>
          <w:p w:rsidR="005D2CD3" w:rsidRPr="00AB4959" w:rsidRDefault="005D2CD3" w:rsidP="00AB4959">
            <w:pPr>
              <w:shd w:val="clear" w:color="auto" w:fill="FFFFFF"/>
              <w:tabs>
                <w:tab w:val="left" w:pos="61"/>
              </w:tabs>
              <w:ind w:right="-114"/>
              <w:jc w:val="center"/>
              <w:rPr>
                <w:iCs/>
                <w:lang w:val="uk-UA"/>
              </w:rPr>
            </w:pPr>
          </w:p>
          <w:p w:rsidR="005D2CD3" w:rsidRPr="00AB4959" w:rsidRDefault="005D2CD3" w:rsidP="00AB4959">
            <w:pPr>
              <w:shd w:val="clear" w:color="auto" w:fill="FFFFFF"/>
              <w:tabs>
                <w:tab w:val="left" w:pos="61"/>
              </w:tabs>
              <w:ind w:right="-114"/>
              <w:jc w:val="center"/>
              <w:rPr>
                <w:iCs/>
                <w:lang w:val="uk-UA"/>
              </w:rPr>
            </w:pPr>
            <w:r w:rsidRPr="00AB4959">
              <w:rPr>
                <w:iCs/>
                <w:lang w:val="uk-UA"/>
              </w:rPr>
              <w:t>Стіна</w:t>
            </w:r>
          </w:p>
          <w:p w:rsidR="005D2CD3" w:rsidRPr="00AB4959" w:rsidRDefault="005D2CD3" w:rsidP="00AB4959">
            <w:pPr>
              <w:shd w:val="clear" w:color="auto" w:fill="FFFFFF"/>
              <w:tabs>
                <w:tab w:val="left" w:pos="61"/>
              </w:tabs>
              <w:ind w:right="-114"/>
              <w:jc w:val="center"/>
              <w:rPr>
                <w:iCs/>
                <w:lang w:val="uk-UA"/>
              </w:rPr>
            </w:pPr>
          </w:p>
        </w:tc>
        <w:tc>
          <w:tcPr>
            <w:tcW w:w="1448"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Північ</w:t>
            </w:r>
          </w:p>
        </w:tc>
        <w:tc>
          <w:tcPr>
            <w:tcW w:w="1534"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114,56</w:t>
            </w:r>
          </w:p>
        </w:tc>
        <w:tc>
          <w:tcPr>
            <w:tcW w:w="1672" w:type="dxa"/>
            <w:vMerge w:val="restart"/>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Pr>
                <w:iCs/>
                <w:lang w:val="uk-UA"/>
              </w:rPr>
              <w:t>1,26</w:t>
            </w:r>
          </w:p>
        </w:tc>
        <w:tc>
          <w:tcPr>
            <w:tcW w:w="975" w:type="dxa"/>
            <w:vMerge w:val="restart"/>
            <w:shd w:val="clear" w:color="auto" w:fill="auto"/>
            <w:vAlign w:val="center"/>
          </w:tcPr>
          <w:p w:rsidR="005D2CD3" w:rsidRPr="00AB4959" w:rsidRDefault="005D2CD3" w:rsidP="005D2CD3">
            <w:pPr>
              <w:shd w:val="clear" w:color="auto" w:fill="FFFFFF"/>
              <w:tabs>
                <w:tab w:val="left" w:pos="61"/>
              </w:tabs>
              <w:ind w:right="-114"/>
              <w:jc w:val="center"/>
              <w:rPr>
                <w:iCs/>
                <w:lang w:val="uk-UA"/>
              </w:rPr>
            </w:pPr>
          </w:p>
          <w:p w:rsidR="005D2CD3" w:rsidRPr="00AB4959" w:rsidRDefault="005D2CD3" w:rsidP="005D2CD3">
            <w:pPr>
              <w:shd w:val="clear" w:color="auto" w:fill="FFFFFF"/>
              <w:tabs>
                <w:tab w:val="left" w:pos="61"/>
              </w:tabs>
              <w:ind w:right="-114"/>
              <w:jc w:val="center"/>
              <w:rPr>
                <w:iCs/>
                <w:lang w:val="uk-UA"/>
              </w:rPr>
            </w:pPr>
            <w:r w:rsidRPr="00AB4959">
              <w:rPr>
                <w:iCs/>
                <w:lang w:val="uk-UA"/>
              </w:rPr>
              <w:t>22,1</w:t>
            </w:r>
          </w:p>
          <w:p w:rsidR="005D2CD3" w:rsidRPr="00AB4959" w:rsidRDefault="005D2CD3" w:rsidP="005D2CD3">
            <w:pPr>
              <w:shd w:val="clear" w:color="auto" w:fill="FFFFFF"/>
              <w:tabs>
                <w:tab w:val="left" w:pos="61"/>
              </w:tabs>
              <w:ind w:right="-114"/>
              <w:jc w:val="center"/>
              <w:rPr>
                <w:iCs/>
                <w:lang w:val="uk-UA"/>
              </w:rPr>
            </w:pPr>
          </w:p>
        </w:tc>
        <w:tc>
          <w:tcPr>
            <w:tcW w:w="760"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1,1</w:t>
            </w:r>
          </w:p>
        </w:tc>
        <w:tc>
          <w:tcPr>
            <w:tcW w:w="1682" w:type="dxa"/>
            <w:shd w:val="clear" w:color="auto" w:fill="auto"/>
            <w:vAlign w:val="center"/>
          </w:tcPr>
          <w:p w:rsidR="005D2CD3" w:rsidRPr="005D2CD3" w:rsidRDefault="005D2CD3" w:rsidP="005D2CD3">
            <w:pPr>
              <w:shd w:val="clear" w:color="auto" w:fill="FFFFFF"/>
              <w:tabs>
                <w:tab w:val="left" w:pos="61"/>
              </w:tabs>
              <w:ind w:right="-114"/>
              <w:jc w:val="center"/>
              <w:rPr>
                <w:iCs/>
                <w:lang w:val="uk-UA"/>
              </w:rPr>
            </w:pPr>
            <w:r w:rsidRPr="005D2CD3">
              <w:rPr>
                <w:iCs/>
                <w:lang w:val="uk-UA"/>
              </w:rPr>
              <w:t>3509,042</w:t>
            </w:r>
          </w:p>
        </w:tc>
      </w:tr>
      <w:tr w:rsidR="005D2CD3" w:rsidRPr="00853BE6" w:rsidTr="007D746D">
        <w:trPr>
          <w:cantSplit/>
          <w:trHeight w:val="314"/>
          <w:jc w:val="center"/>
        </w:trPr>
        <w:tc>
          <w:tcPr>
            <w:tcW w:w="1553" w:type="dxa"/>
            <w:vMerge/>
            <w:shd w:val="clear" w:color="auto" w:fill="auto"/>
            <w:textDirection w:val="btLr"/>
            <w:vAlign w:val="center"/>
          </w:tcPr>
          <w:p w:rsidR="005D2CD3" w:rsidRPr="00AB4959" w:rsidRDefault="005D2CD3" w:rsidP="00AB4959">
            <w:pPr>
              <w:shd w:val="clear" w:color="auto" w:fill="FFFFFF"/>
              <w:tabs>
                <w:tab w:val="left" w:pos="61"/>
              </w:tabs>
              <w:ind w:right="-114"/>
              <w:jc w:val="center"/>
              <w:rPr>
                <w:iCs/>
                <w:lang w:val="uk-UA"/>
              </w:rPr>
            </w:pPr>
          </w:p>
        </w:tc>
        <w:tc>
          <w:tcPr>
            <w:tcW w:w="1448"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Південь</w:t>
            </w:r>
          </w:p>
        </w:tc>
        <w:tc>
          <w:tcPr>
            <w:tcW w:w="1534"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114,56</w:t>
            </w:r>
          </w:p>
        </w:tc>
        <w:tc>
          <w:tcPr>
            <w:tcW w:w="1672" w:type="dxa"/>
            <w:vMerge/>
            <w:shd w:val="clear" w:color="auto" w:fill="auto"/>
            <w:vAlign w:val="center"/>
          </w:tcPr>
          <w:p w:rsidR="005D2CD3" w:rsidRPr="00AB4959" w:rsidRDefault="005D2CD3" w:rsidP="005D2CD3">
            <w:pPr>
              <w:shd w:val="clear" w:color="auto" w:fill="FFFFFF"/>
              <w:tabs>
                <w:tab w:val="left" w:pos="61"/>
              </w:tabs>
              <w:ind w:right="-114"/>
              <w:jc w:val="center"/>
              <w:rPr>
                <w:iCs/>
                <w:lang w:val="uk-UA"/>
              </w:rPr>
            </w:pPr>
          </w:p>
        </w:tc>
        <w:tc>
          <w:tcPr>
            <w:tcW w:w="975" w:type="dxa"/>
            <w:vMerge/>
            <w:shd w:val="clear" w:color="auto" w:fill="auto"/>
            <w:vAlign w:val="center"/>
          </w:tcPr>
          <w:p w:rsidR="005D2CD3" w:rsidRPr="00AB4959" w:rsidRDefault="005D2CD3" w:rsidP="005D2CD3">
            <w:pPr>
              <w:shd w:val="clear" w:color="auto" w:fill="FFFFFF"/>
              <w:tabs>
                <w:tab w:val="left" w:pos="61"/>
              </w:tabs>
              <w:ind w:right="-114"/>
              <w:jc w:val="center"/>
              <w:rPr>
                <w:iCs/>
                <w:lang w:val="uk-UA"/>
              </w:rPr>
            </w:pPr>
          </w:p>
        </w:tc>
        <w:tc>
          <w:tcPr>
            <w:tcW w:w="760"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w:t>
            </w:r>
          </w:p>
        </w:tc>
        <w:tc>
          <w:tcPr>
            <w:tcW w:w="1682" w:type="dxa"/>
            <w:shd w:val="clear" w:color="auto" w:fill="auto"/>
            <w:vAlign w:val="center"/>
          </w:tcPr>
          <w:p w:rsidR="005D2CD3" w:rsidRPr="005D2CD3" w:rsidRDefault="005D2CD3" w:rsidP="005D2CD3">
            <w:pPr>
              <w:shd w:val="clear" w:color="auto" w:fill="FFFFFF"/>
              <w:tabs>
                <w:tab w:val="left" w:pos="61"/>
              </w:tabs>
              <w:ind w:right="-114"/>
              <w:jc w:val="center"/>
              <w:rPr>
                <w:iCs/>
                <w:lang w:val="uk-UA"/>
              </w:rPr>
            </w:pPr>
            <w:r w:rsidRPr="005D2CD3">
              <w:rPr>
                <w:iCs/>
                <w:lang w:val="uk-UA"/>
              </w:rPr>
              <w:t>3190,038</w:t>
            </w:r>
          </w:p>
        </w:tc>
      </w:tr>
      <w:tr w:rsidR="005D2CD3" w:rsidRPr="00853BE6" w:rsidTr="007D746D">
        <w:trPr>
          <w:cantSplit/>
          <w:trHeight w:val="279"/>
          <w:jc w:val="center"/>
        </w:trPr>
        <w:tc>
          <w:tcPr>
            <w:tcW w:w="1553" w:type="dxa"/>
            <w:vMerge/>
            <w:shd w:val="clear" w:color="auto" w:fill="auto"/>
            <w:textDirection w:val="btLr"/>
            <w:vAlign w:val="center"/>
          </w:tcPr>
          <w:p w:rsidR="005D2CD3" w:rsidRPr="00AB4959" w:rsidRDefault="005D2CD3" w:rsidP="00AB4959">
            <w:pPr>
              <w:shd w:val="clear" w:color="auto" w:fill="FFFFFF"/>
              <w:tabs>
                <w:tab w:val="left" w:pos="61"/>
              </w:tabs>
              <w:ind w:right="-114"/>
              <w:jc w:val="center"/>
              <w:rPr>
                <w:iCs/>
                <w:lang w:val="uk-UA"/>
              </w:rPr>
            </w:pPr>
          </w:p>
        </w:tc>
        <w:tc>
          <w:tcPr>
            <w:tcW w:w="1448"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Захід</w:t>
            </w:r>
          </w:p>
        </w:tc>
        <w:tc>
          <w:tcPr>
            <w:tcW w:w="1534"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216,56</w:t>
            </w:r>
          </w:p>
        </w:tc>
        <w:tc>
          <w:tcPr>
            <w:tcW w:w="1672" w:type="dxa"/>
            <w:vMerge/>
            <w:shd w:val="clear" w:color="auto" w:fill="auto"/>
            <w:vAlign w:val="center"/>
          </w:tcPr>
          <w:p w:rsidR="005D2CD3" w:rsidRPr="00AB4959" w:rsidRDefault="005D2CD3" w:rsidP="005D2CD3">
            <w:pPr>
              <w:shd w:val="clear" w:color="auto" w:fill="FFFFFF"/>
              <w:tabs>
                <w:tab w:val="left" w:pos="61"/>
              </w:tabs>
              <w:ind w:right="-114"/>
              <w:jc w:val="center"/>
              <w:rPr>
                <w:iCs/>
                <w:lang w:val="uk-UA"/>
              </w:rPr>
            </w:pPr>
          </w:p>
        </w:tc>
        <w:tc>
          <w:tcPr>
            <w:tcW w:w="975" w:type="dxa"/>
            <w:vMerge/>
            <w:shd w:val="clear" w:color="auto" w:fill="auto"/>
            <w:vAlign w:val="center"/>
          </w:tcPr>
          <w:p w:rsidR="005D2CD3" w:rsidRPr="00AB4959" w:rsidRDefault="005D2CD3" w:rsidP="005D2CD3">
            <w:pPr>
              <w:shd w:val="clear" w:color="auto" w:fill="FFFFFF"/>
              <w:tabs>
                <w:tab w:val="left" w:pos="61"/>
              </w:tabs>
              <w:ind w:right="-114"/>
              <w:jc w:val="center"/>
              <w:rPr>
                <w:iCs/>
                <w:lang w:val="uk-UA"/>
              </w:rPr>
            </w:pPr>
          </w:p>
        </w:tc>
        <w:tc>
          <w:tcPr>
            <w:tcW w:w="760"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1,05</w:t>
            </w:r>
          </w:p>
        </w:tc>
        <w:tc>
          <w:tcPr>
            <w:tcW w:w="1682" w:type="dxa"/>
            <w:shd w:val="clear" w:color="auto" w:fill="auto"/>
            <w:vAlign w:val="center"/>
          </w:tcPr>
          <w:p w:rsidR="005D2CD3" w:rsidRPr="005D2CD3" w:rsidRDefault="005D2CD3" w:rsidP="005D2CD3">
            <w:pPr>
              <w:shd w:val="clear" w:color="auto" w:fill="FFFFFF"/>
              <w:tabs>
                <w:tab w:val="left" w:pos="61"/>
              </w:tabs>
              <w:ind w:right="-114"/>
              <w:jc w:val="center"/>
              <w:rPr>
                <w:iCs/>
                <w:lang w:val="uk-UA"/>
              </w:rPr>
            </w:pPr>
            <w:r w:rsidRPr="005D2CD3">
              <w:rPr>
                <w:iCs/>
                <w:lang w:val="uk-UA"/>
              </w:rPr>
              <w:t>6331,846</w:t>
            </w:r>
          </w:p>
        </w:tc>
      </w:tr>
      <w:tr w:rsidR="005D2CD3" w:rsidRPr="00853BE6" w:rsidTr="007D746D">
        <w:trPr>
          <w:cantSplit/>
          <w:trHeight w:val="257"/>
          <w:jc w:val="center"/>
        </w:trPr>
        <w:tc>
          <w:tcPr>
            <w:tcW w:w="1553" w:type="dxa"/>
            <w:vMerge/>
            <w:shd w:val="clear" w:color="auto" w:fill="auto"/>
            <w:textDirection w:val="btLr"/>
            <w:vAlign w:val="center"/>
          </w:tcPr>
          <w:p w:rsidR="005D2CD3" w:rsidRPr="00AB4959" w:rsidRDefault="005D2CD3" w:rsidP="00AB4959">
            <w:pPr>
              <w:shd w:val="clear" w:color="auto" w:fill="FFFFFF"/>
              <w:tabs>
                <w:tab w:val="left" w:pos="61"/>
              </w:tabs>
              <w:ind w:right="-114"/>
              <w:jc w:val="center"/>
              <w:rPr>
                <w:iCs/>
                <w:lang w:val="uk-UA"/>
              </w:rPr>
            </w:pPr>
          </w:p>
        </w:tc>
        <w:tc>
          <w:tcPr>
            <w:tcW w:w="1448"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Схід</w:t>
            </w:r>
          </w:p>
        </w:tc>
        <w:tc>
          <w:tcPr>
            <w:tcW w:w="1534"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197,93</w:t>
            </w:r>
          </w:p>
        </w:tc>
        <w:tc>
          <w:tcPr>
            <w:tcW w:w="1672" w:type="dxa"/>
            <w:vMerge/>
            <w:shd w:val="clear" w:color="auto" w:fill="auto"/>
            <w:vAlign w:val="center"/>
          </w:tcPr>
          <w:p w:rsidR="005D2CD3" w:rsidRPr="00AB4959" w:rsidRDefault="005D2CD3" w:rsidP="005D2CD3">
            <w:pPr>
              <w:shd w:val="clear" w:color="auto" w:fill="FFFFFF"/>
              <w:tabs>
                <w:tab w:val="left" w:pos="61"/>
              </w:tabs>
              <w:ind w:right="-114"/>
              <w:jc w:val="center"/>
              <w:rPr>
                <w:iCs/>
                <w:lang w:val="uk-UA"/>
              </w:rPr>
            </w:pPr>
          </w:p>
        </w:tc>
        <w:tc>
          <w:tcPr>
            <w:tcW w:w="975" w:type="dxa"/>
            <w:vMerge/>
            <w:shd w:val="clear" w:color="auto" w:fill="auto"/>
            <w:vAlign w:val="center"/>
          </w:tcPr>
          <w:p w:rsidR="005D2CD3" w:rsidRPr="00AB4959" w:rsidRDefault="005D2CD3" w:rsidP="005D2CD3">
            <w:pPr>
              <w:shd w:val="clear" w:color="auto" w:fill="FFFFFF"/>
              <w:tabs>
                <w:tab w:val="left" w:pos="61"/>
              </w:tabs>
              <w:ind w:right="-114"/>
              <w:jc w:val="center"/>
              <w:rPr>
                <w:iCs/>
                <w:lang w:val="uk-UA"/>
              </w:rPr>
            </w:pPr>
          </w:p>
        </w:tc>
        <w:tc>
          <w:tcPr>
            <w:tcW w:w="760" w:type="dxa"/>
            <w:shd w:val="clear" w:color="auto" w:fill="auto"/>
            <w:vAlign w:val="center"/>
          </w:tcPr>
          <w:p w:rsidR="005D2CD3" w:rsidRPr="00AB4959" w:rsidRDefault="005D2CD3" w:rsidP="005D2CD3">
            <w:pPr>
              <w:shd w:val="clear" w:color="auto" w:fill="FFFFFF"/>
              <w:tabs>
                <w:tab w:val="left" w:pos="61"/>
              </w:tabs>
              <w:ind w:right="-114"/>
              <w:jc w:val="center"/>
              <w:rPr>
                <w:iCs/>
                <w:lang w:val="uk-UA"/>
              </w:rPr>
            </w:pPr>
            <w:r w:rsidRPr="00AB4959">
              <w:rPr>
                <w:iCs/>
                <w:lang w:val="uk-UA"/>
              </w:rPr>
              <w:t>1,1</w:t>
            </w:r>
          </w:p>
        </w:tc>
        <w:tc>
          <w:tcPr>
            <w:tcW w:w="1682" w:type="dxa"/>
            <w:shd w:val="clear" w:color="auto" w:fill="auto"/>
            <w:vAlign w:val="center"/>
          </w:tcPr>
          <w:p w:rsidR="005D2CD3" w:rsidRPr="005D2CD3" w:rsidRDefault="005D2CD3" w:rsidP="005D2CD3">
            <w:pPr>
              <w:shd w:val="clear" w:color="auto" w:fill="FFFFFF"/>
              <w:tabs>
                <w:tab w:val="left" w:pos="61"/>
              </w:tabs>
              <w:ind w:right="-114"/>
              <w:jc w:val="center"/>
              <w:rPr>
                <w:iCs/>
                <w:lang w:val="uk-UA"/>
              </w:rPr>
            </w:pPr>
            <w:r w:rsidRPr="005D2CD3">
              <w:rPr>
                <w:iCs/>
                <w:lang w:val="uk-UA"/>
              </w:rPr>
              <w:t>6062,715</w:t>
            </w:r>
          </w:p>
        </w:tc>
      </w:tr>
      <w:tr w:rsidR="00853BE6" w:rsidRPr="00853BE6" w:rsidTr="002439DE">
        <w:trPr>
          <w:cantSplit/>
          <w:trHeight w:val="319"/>
          <w:jc w:val="center"/>
        </w:trPr>
        <w:tc>
          <w:tcPr>
            <w:tcW w:w="1553" w:type="dxa"/>
            <w:vMerge w:val="restart"/>
            <w:tcBorders>
              <w:left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Вікно</w:t>
            </w:r>
          </w:p>
        </w:tc>
        <w:tc>
          <w:tcPr>
            <w:tcW w:w="1448" w:type="dxa"/>
            <w:tcBorders>
              <w:bottom w:val="single" w:sz="4" w:space="0" w:color="auto"/>
            </w:tcBorders>
            <w:shd w:val="clear" w:color="auto" w:fill="auto"/>
            <w:vAlign w:val="center"/>
          </w:tcPr>
          <w:p w:rsidR="00853BE6" w:rsidRPr="00AB4959" w:rsidRDefault="00853BE6" w:rsidP="007D746D">
            <w:pPr>
              <w:shd w:val="clear" w:color="auto" w:fill="FFFFFF"/>
              <w:tabs>
                <w:tab w:val="left" w:pos="61"/>
              </w:tabs>
              <w:ind w:right="-114"/>
              <w:jc w:val="center"/>
              <w:rPr>
                <w:iCs/>
                <w:lang w:val="uk-UA"/>
              </w:rPr>
            </w:pPr>
            <w:r w:rsidRPr="00AB4959">
              <w:rPr>
                <w:iCs/>
                <w:lang w:val="uk-UA"/>
              </w:rPr>
              <w:t>П</w:t>
            </w:r>
            <w:r w:rsidR="004960AD">
              <w:rPr>
                <w:iCs/>
                <w:lang w:val="uk-UA"/>
              </w:rPr>
              <w:t>івніч</w:t>
            </w: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56,04</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1,78</w:t>
            </w:r>
          </w:p>
        </w:tc>
        <w:tc>
          <w:tcPr>
            <w:tcW w:w="975"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22,1</w:t>
            </w:r>
          </w:p>
        </w:tc>
        <w:tc>
          <w:tcPr>
            <w:tcW w:w="760" w:type="dxa"/>
            <w:tcBorders>
              <w:bottom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1,1</w:t>
            </w:r>
          </w:p>
        </w:tc>
        <w:tc>
          <w:tcPr>
            <w:tcW w:w="1682" w:type="dxa"/>
            <w:shd w:val="clear" w:color="auto" w:fill="auto"/>
            <w:vAlign w:val="center"/>
          </w:tcPr>
          <w:p w:rsidR="00853BE6" w:rsidRPr="00AB4959" w:rsidRDefault="00853BE6" w:rsidP="00040E42">
            <w:pPr>
              <w:shd w:val="clear" w:color="auto" w:fill="FFFFFF"/>
              <w:tabs>
                <w:tab w:val="left" w:pos="61"/>
              </w:tabs>
              <w:ind w:right="-114"/>
              <w:jc w:val="center"/>
              <w:rPr>
                <w:iCs/>
                <w:lang w:val="uk-UA"/>
              </w:rPr>
            </w:pPr>
            <w:r w:rsidRPr="00AB4959">
              <w:rPr>
                <w:iCs/>
                <w:lang w:val="uk-UA"/>
              </w:rPr>
              <w:t>2424,95</w:t>
            </w:r>
          </w:p>
        </w:tc>
      </w:tr>
      <w:tr w:rsidR="00853BE6" w:rsidRPr="00853BE6" w:rsidTr="007D746D">
        <w:trPr>
          <w:trHeight w:val="357"/>
          <w:jc w:val="center"/>
        </w:trPr>
        <w:tc>
          <w:tcPr>
            <w:tcW w:w="1553"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48" w:type="dxa"/>
            <w:tcBorders>
              <w:bottom w:val="single" w:sz="4" w:space="0" w:color="auto"/>
            </w:tcBorders>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Південь</w:t>
            </w: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56,04</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1,78</w:t>
            </w:r>
          </w:p>
        </w:tc>
        <w:tc>
          <w:tcPr>
            <w:tcW w:w="975"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760" w:type="dxa"/>
            <w:tcBorders>
              <w:bottom w:val="single" w:sz="4" w:space="0" w:color="auto"/>
            </w:tcBorders>
            <w:shd w:val="clear" w:color="auto" w:fill="auto"/>
            <w:vAlign w:val="center"/>
          </w:tcPr>
          <w:p w:rsidR="00853BE6" w:rsidRPr="00AB4959" w:rsidRDefault="004960AD" w:rsidP="004960AD">
            <w:pPr>
              <w:shd w:val="clear" w:color="auto" w:fill="FFFFFF"/>
              <w:tabs>
                <w:tab w:val="left" w:pos="61"/>
              </w:tabs>
              <w:ind w:right="-114"/>
              <w:jc w:val="center"/>
              <w:rPr>
                <w:iCs/>
                <w:lang w:val="uk-UA"/>
              </w:rPr>
            </w:pPr>
            <w:r>
              <w:rPr>
                <w:iCs/>
                <w:lang w:val="uk-UA"/>
              </w:rPr>
              <w:t>1</w:t>
            </w:r>
          </w:p>
        </w:tc>
        <w:tc>
          <w:tcPr>
            <w:tcW w:w="1682" w:type="dxa"/>
            <w:shd w:val="clear" w:color="auto" w:fill="auto"/>
            <w:vAlign w:val="center"/>
          </w:tcPr>
          <w:p w:rsidR="00853BE6" w:rsidRPr="00AB4959" w:rsidRDefault="00853BE6" w:rsidP="00040E42">
            <w:pPr>
              <w:shd w:val="clear" w:color="auto" w:fill="FFFFFF"/>
              <w:tabs>
                <w:tab w:val="left" w:pos="61"/>
              </w:tabs>
              <w:ind w:right="-114"/>
              <w:jc w:val="center"/>
              <w:rPr>
                <w:iCs/>
                <w:lang w:val="uk-UA"/>
              </w:rPr>
            </w:pPr>
            <w:r w:rsidRPr="00AB4959">
              <w:rPr>
                <w:iCs/>
                <w:lang w:val="uk-UA"/>
              </w:rPr>
              <w:t>2204,5</w:t>
            </w:r>
          </w:p>
        </w:tc>
      </w:tr>
      <w:tr w:rsidR="00853BE6" w:rsidRPr="00853BE6" w:rsidTr="007D746D">
        <w:tblPrEx>
          <w:tblLook w:val="0000" w:firstRow="0" w:lastRow="0" w:firstColumn="0" w:lastColumn="0" w:noHBand="0" w:noVBand="0"/>
        </w:tblPrEx>
        <w:trPr>
          <w:cantSplit/>
          <w:trHeight w:val="351"/>
          <w:jc w:val="center"/>
        </w:trPr>
        <w:tc>
          <w:tcPr>
            <w:tcW w:w="1553"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48"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Захід</w:t>
            </w: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5,76</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2,94</w:t>
            </w:r>
          </w:p>
        </w:tc>
        <w:tc>
          <w:tcPr>
            <w:tcW w:w="975"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760"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1,05</w:t>
            </w:r>
          </w:p>
        </w:tc>
        <w:tc>
          <w:tcPr>
            <w:tcW w:w="1682" w:type="dxa"/>
            <w:shd w:val="clear" w:color="auto" w:fill="auto"/>
            <w:vAlign w:val="center"/>
          </w:tcPr>
          <w:p w:rsidR="00853BE6" w:rsidRPr="00AB4959" w:rsidRDefault="00853BE6" w:rsidP="00040E42">
            <w:pPr>
              <w:shd w:val="clear" w:color="auto" w:fill="FFFFFF"/>
              <w:tabs>
                <w:tab w:val="left" w:pos="61"/>
              </w:tabs>
              <w:ind w:right="-114"/>
              <w:jc w:val="center"/>
              <w:rPr>
                <w:iCs/>
                <w:lang w:val="uk-UA"/>
              </w:rPr>
            </w:pPr>
            <w:r w:rsidRPr="00AB4959">
              <w:rPr>
                <w:iCs/>
                <w:lang w:val="uk-UA"/>
              </w:rPr>
              <w:t>392,96</w:t>
            </w:r>
          </w:p>
        </w:tc>
      </w:tr>
      <w:tr w:rsidR="00853BE6" w:rsidRPr="00853BE6" w:rsidTr="007D746D">
        <w:tblPrEx>
          <w:tblLook w:val="0000" w:firstRow="0" w:lastRow="0" w:firstColumn="0" w:lastColumn="0" w:noHBand="0" w:noVBand="0"/>
        </w:tblPrEx>
        <w:trPr>
          <w:cantSplit/>
          <w:trHeight w:val="270"/>
          <w:jc w:val="center"/>
        </w:trPr>
        <w:tc>
          <w:tcPr>
            <w:tcW w:w="1553"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48"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73,34</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1,78</w:t>
            </w:r>
          </w:p>
        </w:tc>
        <w:tc>
          <w:tcPr>
            <w:tcW w:w="975"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7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682" w:type="dxa"/>
            <w:shd w:val="clear" w:color="auto" w:fill="auto"/>
            <w:vAlign w:val="center"/>
          </w:tcPr>
          <w:p w:rsidR="00853BE6" w:rsidRPr="00AB4959" w:rsidRDefault="00853BE6" w:rsidP="00040E42">
            <w:pPr>
              <w:shd w:val="clear" w:color="auto" w:fill="FFFFFF"/>
              <w:tabs>
                <w:tab w:val="left" w:pos="61"/>
              </w:tabs>
              <w:ind w:right="-114"/>
              <w:jc w:val="center"/>
              <w:rPr>
                <w:iCs/>
                <w:lang w:val="uk-UA"/>
              </w:rPr>
            </w:pPr>
            <w:r w:rsidRPr="00AB4959">
              <w:rPr>
                <w:iCs/>
                <w:lang w:val="uk-UA"/>
              </w:rPr>
              <w:t>3029,3</w:t>
            </w:r>
          </w:p>
        </w:tc>
      </w:tr>
      <w:tr w:rsidR="00853BE6" w:rsidRPr="00853BE6" w:rsidTr="007D746D">
        <w:tblPrEx>
          <w:tblLook w:val="0000" w:firstRow="0" w:lastRow="0" w:firstColumn="0" w:lastColumn="0" w:noHBand="0" w:noVBand="0"/>
        </w:tblPrEx>
        <w:trPr>
          <w:cantSplit/>
          <w:trHeight w:val="337"/>
          <w:jc w:val="center"/>
        </w:trPr>
        <w:tc>
          <w:tcPr>
            <w:tcW w:w="1553"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48"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Схід</w:t>
            </w: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8,64</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2,94</w:t>
            </w:r>
          </w:p>
        </w:tc>
        <w:tc>
          <w:tcPr>
            <w:tcW w:w="975"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760" w:type="dxa"/>
            <w:vMerge w:val="restart"/>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1,1</w:t>
            </w:r>
          </w:p>
        </w:tc>
        <w:tc>
          <w:tcPr>
            <w:tcW w:w="1682" w:type="dxa"/>
            <w:shd w:val="clear" w:color="auto" w:fill="auto"/>
            <w:vAlign w:val="center"/>
          </w:tcPr>
          <w:p w:rsidR="00853BE6" w:rsidRPr="00AB4959" w:rsidRDefault="00853BE6" w:rsidP="00040E42">
            <w:pPr>
              <w:shd w:val="clear" w:color="auto" w:fill="FFFFFF"/>
              <w:tabs>
                <w:tab w:val="left" w:pos="61"/>
              </w:tabs>
              <w:ind w:right="-114"/>
              <w:jc w:val="center"/>
              <w:rPr>
                <w:iCs/>
                <w:lang w:val="uk-UA"/>
              </w:rPr>
            </w:pPr>
            <w:r w:rsidRPr="00AB4959">
              <w:rPr>
                <w:iCs/>
                <w:lang w:val="uk-UA"/>
              </w:rPr>
              <w:t>617,51</w:t>
            </w:r>
          </w:p>
        </w:tc>
      </w:tr>
      <w:tr w:rsidR="00853BE6" w:rsidRPr="00853BE6" w:rsidTr="007D746D">
        <w:tblPrEx>
          <w:tblLook w:val="0000" w:firstRow="0" w:lastRow="0" w:firstColumn="0" w:lastColumn="0" w:noHBand="0" w:noVBand="0"/>
        </w:tblPrEx>
        <w:trPr>
          <w:cantSplit/>
          <w:trHeight w:val="244"/>
          <w:jc w:val="center"/>
        </w:trPr>
        <w:tc>
          <w:tcPr>
            <w:tcW w:w="1553" w:type="dxa"/>
            <w:vMerge/>
            <w:tcBorders>
              <w:left w:val="single" w:sz="4" w:space="0" w:color="auto"/>
            </w:tcBorders>
            <w:shd w:val="clear" w:color="auto" w:fill="auto"/>
            <w:textDirection w:val="btLr"/>
            <w:vAlign w:val="center"/>
          </w:tcPr>
          <w:p w:rsidR="00853BE6" w:rsidRPr="00AB4959" w:rsidRDefault="00853BE6" w:rsidP="00AB4959">
            <w:pPr>
              <w:shd w:val="clear" w:color="auto" w:fill="FFFFFF"/>
              <w:tabs>
                <w:tab w:val="left" w:pos="61"/>
              </w:tabs>
              <w:ind w:right="-114"/>
              <w:jc w:val="center"/>
              <w:rPr>
                <w:iCs/>
                <w:lang w:val="uk-UA"/>
              </w:rPr>
            </w:pPr>
          </w:p>
        </w:tc>
        <w:tc>
          <w:tcPr>
            <w:tcW w:w="1448"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534"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83,36</w:t>
            </w:r>
          </w:p>
        </w:tc>
        <w:tc>
          <w:tcPr>
            <w:tcW w:w="1672" w:type="dxa"/>
            <w:shd w:val="clear" w:color="auto" w:fill="auto"/>
            <w:vAlign w:val="center"/>
          </w:tcPr>
          <w:p w:rsidR="00853BE6" w:rsidRPr="00AB4959" w:rsidRDefault="00853BE6" w:rsidP="00AB4959">
            <w:pPr>
              <w:shd w:val="clear" w:color="auto" w:fill="FFFFFF"/>
              <w:tabs>
                <w:tab w:val="left" w:pos="61"/>
              </w:tabs>
              <w:ind w:right="-114"/>
              <w:jc w:val="center"/>
              <w:rPr>
                <w:iCs/>
                <w:lang w:val="uk-UA"/>
              </w:rPr>
            </w:pPr>
            <w:r w:rsidRPr="00AB4959">
              <w:rPr>
                <w:iCs/>
                <w:lang w:val="uk-UA"/>
              </w:rPr>
              <w:t>1,78</w:t>
            </w:r>
          </w:p>
        </w:tc>
        <w:tc>
          <w:tcPr>
            <w:tcW w:w="975"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760" w:type="dxa"/>
            <w:vMerge/>
            <w:shd w:val="clear" w:color="auto" w:fill="auto"/>
            <w:vAlign w:val="center"/>
          </w:tcPr>
          <w:p w:rsidR="00853BE6" w:rsidRPr="00AB4959" w:rsidRDefault="00853BE6" w:rsidP="00AB4959">
            <w:pPr>
              <w:shd w:val="clear" w:color="auto" w:fill="FFFFFF"/>
              <w:tabs>
                <w:tab w:val="left" w:pos="61"/>
              </w:tabs>
              <w:ind w:right="-114"/>
              <w:jc w:val="center"/>
              <w:rPr>
                <w:iCs/>
                <w:lang w:val="uk-UA"/>
              </w:rPr>
            </w:pPr>
          </w:p>
        </w:tc>
        <w:tc>
          <w:tcPr>
            <w:tcW w:w="1682" w:type="dxa"/>
            <w:shd w:val="clear" w:color="auto" w:fill="auto"/>
            <w:vAlign w:val="center"/>
          </w:tcPr>
          <w:p w:rsidR="00853BE6" w:rsidRPr="00AB4959" w:rsidRDefault="00853BE6" w:rsidP="00040E42">
            <w:pPr>
              <w:shd w:val="clear" w:color="auto" w:fill="FFFFFF"/>
              <w:tabs>
                <w:tab w:val="left" w:pos="61"/>
              </w:tabs>
              <w:ind w:right="-114"/>
              <w:jc w:val="center"/>
              <w:rPr>
                <w:iCs/>
                <w:lang w:val="uk-UA"/>
              </w:rPr>
            </w:pPr>
            <w:r w:rsidRPr="00AB4959">
              <w:rPr>
                <w:iCs/>
                <w:lang w:val="uk-UA"/>
              </w:rPr>
              <w:t>3607,14</w:t>
            </w:r>
          </w:p>
        </w:tc>
      </w:tr>
      <w:tr w:rsidR="005D2CD3" w:rsidRPr="00853BE6" w:rsidTr="002439DE">
        <w:tblPrEx>
          <w:tblLook w:val="0000" w:firstRow="0" w:lastRow="0" w:firstColumn="0" w:lastColumn="0" w:noHBand="0" w:noVBand="0"/>
        </w:tblPrEx>
        <w:trPr>
          <w:cantSplit/>
          <w:trHeight w:val="376"/>
          <w:jc w:val="center"/>
        </w:trPr>
        <w:tc>
          <w:tcPr>
            <w:tcW w:w="1553"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Стеля</w:t>
            </w:r>
          </w:p>
        </w:tc>
        <w:tc>
          <w:tcPr>
            <w:tcW w:w="1448" w:type="dxa"/>
            <w:shd w:val="clear" w:color="auto" w:fill="auto"/>
            <w:textDirection w:val="btLr"/>
            <w:vAlign w:val="center"/>
          </w:tcPr>
          <w:p w:rsidR="005D2CD3" w:rsidRPr="00AB4959" w:rsidRDefault="005D2CD3" w:rsidP="00AB4959">
            <w:pPr>
              <w:shd w:val="clear" w:color="auto" w:fill="FFFFFF"/>
              <w:tabs>
                <w:tab w:val="left" w:pos="61"/>
              </w:tabs>
              <w:ind w:right="-114"/>
              <w:jc w:val="center"/>
              <w:rPr>
                <w:iCs/>
                <w:lang w:val="uk-UA"/>
              </w:rPr>
            </w:pPr>
          </w:p>
        </w:tc>
        <w:tc>
          <w:tcPr>
            <w:tcW w:w="1534"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518</w:t>
            </w:r>
          </w:p>
        </w:tc>
        <w:tc>
          <w:tcPr>
            <w:tcW w:w="1672"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Pr>
                <w:iCs/>
                <w:lang w:val="uk-UA"/>
              </w:rPr>
              <w:t>2,51</w:t>
            </w:r>
          </w:p>
        </w:tc>
        <w:tc>
          <w:tcPr>
            <w:tcW w:w="975" w:type="dxa"/>
            <w:tcBorders>
              <w:bottom w:val="single" w:sz="4" w:space="0" w:color="auto"/>
            </w:tcBorders>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Pr>
                <w:iCs/>
                <w:lang w:val="uk-UA"/>
              </w:rPr>
              <w:t>12</w:t>
            </w:r>
          </w:p>
        </w:tc>
        <w:tc>
          <w:tcPr>
            <w:tcW w:w="760" w:type="dxa"/>
            <w:tcBorders>
              <w:bottom w:val="single" w:sz="4" w:space="0" w:color="auto"/>
            </w:tcBorders>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1</w:t>
            </w:r>
          </w:p>
        </w:tc>
        <w:tc>
          <w:tcPr>
            <w:tcW w:w="1682" w:type="dxa"/>
            <w:tcBorders>
              <w:bottom w:val="single" w:sz="4" w:space="0" w:color="auto"/>
            </w:tcBorders>
            <w:shd w:val="clear" w:color="auto" w:fill="auto"/>
            <w:vAlign w:val="center"/>
          </w:tcPr>
          <w:p w:rsidR="005D2CD3" w:rsidRPr="005D2CD3" w:rsidRDefault="005D2CD3" w:rsidP="00040E42">
            <w:pPr>
              <w:shd w:val="clear" w:color="auto" w:fill="FFFFFF"/>
              <w:tabs>
                <w:tab w:val="left" w:pos="61"/>
              </w:tabs>
              <w:ind w:right="-114"/>
              <w:jc w:val="center"/>
              <w:rPr>
                <w:iCs/>
                <w:lang w:val="uk-UA"/>
              </w:rPr>
            </w:pPr>
            <w:r w:rsidRPr="005D2CD3">
              <w:rPr>
                <w:iCs/>
                <w:lang w:val="uk-UA"/>
              </w:rPr>
              <w:t>15602,160</w:t>
            </w:r>
          </w:p>
        </w:tc>
      </w:tr>
      <w:tr w:rsidR="005D2CD3" w:rsidRPr="00853BE6" w:rsidTr="002439DE">
        <w:tblPrEx>
          <w:tblLook w:val="0000" w:firstRow="0" w:lastRow="0" w:firstColumn="0" w:lastColumn="0" w:noHBand="0" w:noVBand="0"/>
        </w:tblPrEx>
        <w:trPr>
          <w:cantSplit/>
          <w:trHeight w:val="327"/>
          <w:jc w:val="center"/>
        </w:trPr>
        <w:tc>
          <w:tcPr>
            <w:tcW w:w="1553"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Двері</w:t>
            </w:r>
          </w:p>
        </w:tc>
        <w:tc>
          <w:tcPr>
            <w:tcW w:w="1448" w:type="dxa"/>
            <w:shd w:val="clear" w:color="auto" w:fill="auto"/>
            <w:textDirection w:val="btLr"/>
            <w:vAlign w:val="center"/>
          </w:tcPr>
          <w:p w:rsidR="005D2CD3" w:rsidRPr="00AB4959" w:rsidRDefault="005D2CD3" w:rsidP="00AB4959">
            <w:pPr>
              <w:shd w:val="clear" w:color="auto" w:fill="FFFFFF"/>
              <w:tabs>
                <w:tab w:val="left" w:pos="61"/>
              </w:tabs>
              <w:ind w:right="-114"/>
              <w:jc w:val="center"/>
              <w:rPr>
                <w:iCs/>
                <w:lang w:val="uk-UA"/>
              </w:rPr>
            </w:pPr>
          </w:p>
        </w:tc>
        <w:tc>
          <w:tcPr>
            <w:tcW w:w="1534"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17,2</w:t>
            </w:r>
          </w:p>
        </w:tc>
        <w:tc>
          <w:tcPr>
            <w:tcW w:w="1672" w:type="dxa"/>
            <w:shd w:val="clear" w:color="auto" w:fill="auto"/>
            <w:vAlign w:val="center"/>
          </w:tcPr>
          <w:p w:rsidR="005D2CD3" w:rsidRPr="00AB4959" w:rsidRDefault="005D2CD3" w:rsidP="00D265F1">
            <w:pPr>
              <w:shd w:val="clear" w:color="auto" w:fill="FFFFFF"/>
              <w:tabs>
                <w:tab w:val="left" w:pos="61"/>
              </w:tabs>
              <w:ind w:right="-114"/>
              <w:jc w:val="center"/>
              <w:rPr>
                <w:iCs/>
                <w:lang w:val="uk-UA"/>
              </w:rPr>
            </w:pPr>
            <w:r w:rsidRPr="00AB4959">
              <w:rPr>
                <w:iCs/>
                <w:lang w:val="uk-UA"/>
              </w:rPr>
              <w:t>2,</w:t>
            </w:r>
            <w:r>
              <w:rPr>
                <w:iCs/>
                <w:lang w:val="uk-UA"/>
              </w:rPr>
              <w:t>7</w:t>
            </w:r>
          </w:p>
        </w:tc>
        <w:tc>
          <w:tcPr>
            <w:tcW w:w="975" w:type="dxa"/>
            <w:tcBorders>
              <w:bottom w:val="single" w:sz="4" w:space="0" w:color="auto"/>
            </w:tcBorders>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22,1</w:t>
            </w:r>
          </w:p>
        </w:tc>
        <w:tc>
          <w:tcPr>
            <w:tcW w:w="760" w:type="dxa"/>
            <w:tcBorders>
              <w:bottom w:val="single" w:sz="4" w:space="0" w:color="auto"/>
            </w:tcBorders>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1,05</w:t>
            </w:r>
          </w:p>
        </w:tc>
        <w:tc>
          <w:tcPr>
            <w:tcW w:w="1682" w:type="dxa"/>
            <w:tcBorders>
              <w:bottom w:val="single" w:sz="4" w:space="0" w:color="auto"/>
            </w:tcBorders>
            <w:shd w:val="clear" w:color="auto" w:fill="auto"/>
            <w:vAlign w:val="center"/>
          </w:tcPr>
          <w:p w:rsidR="005D2CD3" w:rsidRPr="005D2CD3" w:rsidRDefault="005D2CD3" w:rsidP="00040E42">
            <w:pPr>
              <w:shd w:val="clear" w:color="auto" w:fill="FFFFFF"/>
              <w:tabs>
                <w:tab w:val="left" w:pos="61"/>
              </w:tabs>
              <w:ind w:right="-114"/>
              <w:jc w:val="center"/>
              <w:rPr>
                <w:iCs/>
                <w:lang w:val="uk-UA"/>
              </w:rPr>
            </w:pPr>
            <w:r w:rsidRPr="005D2CD3">
              <w:rPr>
                <w:iCs/>
                <w:lang w:val="uk-UA"/>
              </w:rPr>
              <w:t>1077,640</w:t>
            </w:r>
          </w:p>
        </w:tc>
      </w:tr>
      <w:tr w:rsidR="005D2CD3" w:rsidRPr="00853BE6" w:rsidTr="002439DE">
        <w:tblPrEx>
          <w:tblLook w:val="0000" w:firstRow="0" w:lastRow="0" w:firstColumn="0" w:lastColumn="0" w:noHBand="0" w:noVBand="0"/>
        </w:tblPrEx>
        <w:trPr>
          <w:cantSplit/>
          <w:trHeight w:val="305"/>
          <w:jc w:val="center"/>
        </w:trPr>
        <w:tc>
          <w:tcPr>
            <w:tcW w:w="1553"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Підлога</w:t>
            </w:r>
          </w:p>
        </w:tc>
        <w:tc>
          <w:tcPr>
            <w:tcW w:w="1448" w:type="dxa"/>
            <w:shd w:val="clear" w:color="auto" w:fill="auto"/>
            <w:textDirection w:val="btLr"/>
            <w:vAlign w:val="center"/>
          </w:tcPr>
          <w:p w:rsidR="005D2CD3" w:rsidRPr="00AB4959" w:rsidRDefault="005D2CD3" w:rsidP="00AB4959">
            <w:pPr>
              <w:shd w:val="clear" w:color="auto" w:fill="FFFFFF"/>
              <w:tabs>
                <w:tab w:val="left" w:pos="61"/>
              </w:tabs>
              <w:ind w:right="-114"/>
              <w:jc w:val="center"/>
              <w:rPr>
                <w:iCs/>
                <w:lang w:val="uk-UA"/>
              </w:rPr>
            </w:pPr>
          </w:p>
        </w:tc>
        <w:tc>
          <w:tcPr>
            <w:tcW w:w="1534"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518</w:t>
            </w:r>
          </w:p>
        </w:tc>
        <w:tc>
          <w:tcPr>
            <w:tcW w:w="1672" w:type="dxa"/>
            <w:shd w:val="clear" w:color="auto" w:fill="auto"/>
            <w:vAlign w:val="center"/>
          </w:tcPr>
          <w:p w:rsidR="005D2CD3" w:rsidRPr="00AB4959" w:rsidRDefault="005D2CD3" w:rsidP="00AB4959">
            <w:pPr>
              <w:shd w:val="clear" w:color="auto" w:fill="FFFFFF"/>
              <w:tabs>
                <w:tab w:val="left" w:pos="61"/>
              </w:tabs>
              <w:ind w:right="-114"/>
              <w:jc w:val="center"/>
              <w:rPr>
                <w:iCs/>
                <w:lang w:val="uk-UA"/>
              </w:rPr>
            </w:pPr>
          </w:p>
        </w:tc>
        <w:tc>
          <w:tcPr>
            <w:tcW w:w="975" w:type="dxa"/>
            <w:tcBorders>
              <w:bottom w:val="single" w:sz="4" w:space="0" w:color="auto"/>
            </w:tcBorders>
            <w:shd w:val="clear" w:color="auto" w:fill="auto"/>
            <w:vAlign w:val="center"/>
          </w:tcPr>
          <w:p w:rsidR="005D2CD3" w:rsidRPr="00AB4959" w:rsidRDefault="005D2CD3" w:rsidP="00AB4959">
            <w:pPr>
              <w:shd w:val="clear" w:color="auto" w:fill="FFFFFF"/>
              <w:tabs>
                <w:tab w:val="left" w:pos="61"/>
              </w:tabs>
              <w:ind w:right="-114"/>
              <w:jc w:val="center"/>
              <w:rPr>
                <w:iCs/>
                <w:lang w:val="uk-UA"/>
              </w:rPr>
            </w:pPr>
          </w:p>
        </w:tc>
        <w:tc>
          <w:tcPr>
            <w:tcW w:w="760" w:type="dxa"/>
            <w:tcBorders>
              <w:bottom w:val="single" w:sz="4" w:space="0" w:color="auto"/>
            </w:tcBorders>
            <w:shd w:val="clear" w:color="auto" w:fill="auto"/>
            <w:vAlign w:val="center"/>
          </w:tcPr>
          <w:p w:rsidR="005D2CD3" w:rsidRPr="00AB4959" w:rsidRDefault="005D2CD3" w:rsidP="00AB4959">
            <w:pPr>
              <w:shd w:val="clear" w:color="auto" w:fill="FFFFFF"/>
              <w:tabs>
                <w:tab w:val="left" w:pos="61"/>
              </w:tabs>
              <w:ind w:right="-114"/>
              <w:jc w:val="center"/>
              <w:rPr>
                <w:iCs/>
                <w:lang w:val="uk-UA"/>
              </w:rPr>
            </w:pPr>
            <w:r w:rsidRPr="00AB4959">
              <w:rPr>
                <w:iCs/>
                <w:lang w:val="uk-UA"/>
              </w:rPr>
              <w:t>1</w:t>
            </w:r>
          </w:p>
        </w:tc>
        <w:tc>
          <w:tcPr>
            <w:tcW w:w="1682" w:type="dxa"/>
            <w:tcBorders>
              <w:bottom w:val="single" w:sz="4" w:space="0" w:color="auto"/>
            </w:tcBorders>
            <w:shd w:val="clear" w:color="auto" w:fill="auto"/>
            <w:vAlign w:val="center"/>
          </w:tcPr>
          <w:p w:rsidR="005D2CD3" w:rsidRPr="005D2CD3" w:rsidRDefault="00040E42" w:rsidP="00040E42">
            <w:pPr>
              <w:shd w:val="clear" w:color="auto" w:fill="FFFFFF"/>
              <w:tabs>
                <w:tab w:val="left" w:pos="61"/>
              </w:tabs>
              <w:ind w:right="-114"/>
              <w:jc w:val="center"/>
              <w:rPr>
                <w:iCs/>
                <w:lang w:val="uk-UA"/>
              </w:rPr>
            </w:pPr>
            <w:r>
              <w:rPr>
                <w:iCs/>
                <w:lang w:val="uk-UA"/>
              </w:rPr>
              <w:t>4367,7</w:t>
            </w:r>
          </w:p>
        </w:tc>
      </w:tr>
    </w:tbl>
    <w:p w:rsidR="007D746D" w:rsidRDefault="007D746D" w:rsidP="007D746D">
      <w:pPr>
        <w:shd w:val="clear" w:color="auto" w:fill="FFFFFF"/>
        <w:tabs>
          <w:tab w:val="left" w:pos="-285"/>
        </w:tabs>
        <w:spacing w:line="360" w:lineRule="auto"/>
        <w:ind w:left="-285" w:right="-114" w:firstLine="709"/>
        <w:jc w:val="center"/>
        <w:rPr>
          <w:b/>
          <w:sz w:val="28"/>
          <w:szCs w:val="28"/>
          <w:lang w:val="uk-UA"/>
        </w:rPr>
      </w:pPr>
    </w:p>
    <w:p w:rsidR="00853BE6" w:rsidRDefault="002439DE" w:rsidP="002439DE">
      <w:pPr>
        <w:shd w:val="clear" w:color="auto" w:fill="FFFFFF"/>
        <w:tabs>
          <w:tab w:val="left" w:pos="-285"/>
        </w:tabs>
        <w:spacing w:line="360" w:lineRule="auto"/>
        <w:ind w:left="-285" w:right="-114" w:firstLine="1"/>
        <w:jc w:val="center"/>
        <w:rPr>
          <w:b/>
          <w:sz w:val="28"/>
          <w:szCs w:val="28"/>
          <w:lang w:val="uk-UA"/>
        </w:rPr>
      </w:pPr>
      <w:r>
        <w:rPr>
          <w:noProof/>
        </w:rPr>
        <w:drawing>
          <wp:inline distT="0" distB="0" distL="0" distR="0" wp14:anchorId="30F0B57C" wp14:editId="1D6F1357">
            <wp:extent cx="5029200" cy="29718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2439DE" w:rsidRDefault="007D746D" w:rsidP="002439DE">
      <w:pPr>
        <w:shd w:val="clear" w:color="auto" w:fill="FFFFFF"/>
        <w:tabs>
          <w:tab w:val="left" w:pos="-285"/>
        </w:tabs>
        <w:spacing w:line="360" w:lineRule="auto"/>
        <w:ind w:left="-285" w:right="-114" w:firstLine="709"/>
        <w:jc w:val="center"/>
        <w:rPr>
          <w:bCs/>
          <w:sz w:val="28"/>
          <w:szCs w:val="28"/>
          <w:lang w:val="uk-UA"/>
        </w:rPr>
      </w:pPr>
      <w:r w:rsidRPr="007D746D">
        <w:rPr>
          <w:bCs/>
          <w:sz w:val="28"/>
          <w:szCs w:val="28"/>
          <w:lang w:val="uk-UA"/>
        </w:rPr>
        <w:t>Рисунок 2.</w:t>
      </w:r>
      <w:r w:rsidR="00E84C6C">
        <w:rPr>
          <w:bCs/>
          <w:sz w:val="28"/>
          <w:szCs w:val="28"/>
          <w:lang w:val="uk-UA"/>
        </w:rPr>
        <w:t>4</w:t>
      </w:r>
      <w:r w:rsidRPr="007D746D">
        <w:rPr>
          <w:bCs/>
          <w:sz w:val="28"/>
          <w:szCs w:val="28"/>
          <w:lang w:val="uk-UA"/>
        </w:rPr>
        <w:t xml:space="preserve"> – </w:t>
      </w:r>
      <w:r w:rsidRPr="007D746D">
        <w:rPr>
          <w:bCs/>
          <w:sz w:val="28"/>
          <w:szCs w:val="28"/>
        </w:rPr>
        <w:t>Тепловтрати через огороджувальні конструкції</w:t>
      </w:r>
    </w:p>
    <w:p w:rsidR="007D746D" w:rsidRPr="002439DE" w:rsidRDefault="002439DE" w:rsidP="002439DE">
      <w:pPr>
        <w:shd w:val="clear" w:color="auto" w:fill="FFFFFF"/>
        <w:tabs>
          <w:tab w:val="left" w:pos="-285"/>
        </w:tabs>
        <w:spacing w:line="360" w:lineRule="auto"/>
        <w:ind w:left="-285" w:right="-114" w:firstLine="709"/>
        <w:jc w:val="center"/>
        <w:rPr>
          <w:bCs/>
          <w:sz w:val="28"/>
          <w:szCs w:val="28"/>
          <w:lang w:val="uk-UA"/>
        </w:rPr>
      </w:pPr>
      <w:r>
        <w:rPr>
          <w:bCs/>
          <w:sz w:val="28"/>
          <w:szCs w:val="28"/>
        </w:rPr>
        <w:br w:type="page"/>
      </w:r>
    </w:p>
    <w:p w:rsidR="00853BE6" w:rsidRPr="00853BE6" w:rsidRDefault="00853BE6" w:rsidP="0082164A">
      <w:pPr>
        <w:shd w:val="clear" w:color="auto" w:fill="FFFFFF"/>
        <w:tabs>
          <w:tab w:val="left" w:pos="-285"/>
        </w:tabs>
        <w:spacing w:line="360" w:lineRule="auto"/>
        <w:ind w:left="-285" w:right="-114" w:firstLine="569"/>
        <w:jc w:val="both"/>
        <w:rPr>
          <w:b/>
          <w:sz w:val="28"/>
          <w:szCs w:val="28"/>
          <w:lang w:val="uk-UA"/>
        </w:rPr>
      </w:pPr>
      <w:r w:rsidRPr="00853BE6">
        <w:rPr>
          <w:b/>
          <w:sz w:val="28"/>
          <w:szCs w:val="28"/>
          <w:lang w:val="uk-UA"/>
        </w:rPr>
        <w:lastRenderedPageBreak/>
        <w:t>Тепловтрати на нагрівання інфільтраційного повітря яке проникає через нещільності у вікнах</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Швидкість холодного повітря яке надходить в приміщення обчислюється за формулою:</w:t>
      </w:r>
    </w:p>
    <w:p w:rsidR="00853BE6" w:rsidRPr="00853BE6" w:rsidRDefault="00853BE6" w:rsidP="0082164A">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3540" w:dyaOrig="840">
          <v:shape id="_x0000_i1072" type="#_x0000_t75" style="width:177pt;height:42pt" o:ole="">
            <v:imagedata r:id="rId117" o:title=""/>
          </v:shape>
          <o:OLEObject Type="Embed" ProgID="Equation.DSMT4" ShapeID="_x0000_i1072" DrawAspect="Content" ObjectID="_1606797024" r:id="rId118"/>
        </w:object>
      </w:r>
      <w:r w:rsidRPr="00853BE6">
        <w:rPr>
          <w:sz w:val="28"/>
          <w:szCs w:val="28"/>
          <w:lang w:val="uk-UA"/>
        </w:rPr>
        <w:t>,</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Pr="00853BE6">
        <w:rPr>
          <w:sz w:val="28"/>
          <w:szCs w:val="28"/>
          <w:lang w:val="en-US"/>
        </w:rPr>
        <w:t>g</w:t>
      </w:r>
      <w:r w:rsidRPr="00853BE6">
        <w:rPr>
          <w:sz w:val="28"/>
          <w:szCs w:val="28"/>
        </w:rPr>
        <w:t xml:space="preserve"> – </w:t>
      </w:r>
      <w:r w:rsidRPr="00853BE6">
        <w:rPr>
          <w:sz w:val="28"/>
          <w:szCs w:val="28"/>
          <w:lang w:val="uk-UA"/>
        </w:rPr>
        <w:t>прискорення вільного падіння;</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en-US"/>
        </w:rPr>
        <w:t>h</w:t>
      </w:r>
      <w:r w:rsidRPr="00853BE6">
        <w:rPr>
          <w:sz w:val="28"/>
          <w:szCs w:val="28"/>
        </w:rPr>
        <w:t xml:space="preserve"> – </w:t>
      </w:r>
      <w:r w:rsidRPr="00853BE6">
        <w:rPr>
          <w:sz w:val="28"/>
          <w:szCs w:val="28"/>
          <w:lang w:val="uk-UA"/>
        </w:rPr>
        <w:t>висота будівлі;</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w:t>
      </w:r>
      <w:r w:rsidRPr="00853BE6">
        <w:rPr>
          <w:sz w:val="28"/>
          <w:szCs w:val="28"/>
          <w:vertAlign w:val="subscript"/>
          <w:lang w:val="uk-UA"/>
        </w:rPr>
        <w:t>з</w:t>
      </w:r>
      <w:r w:rsidRPr="00853BE6">
        <w:rPr>
          <w:sz w:val="28"/>
          <w:szCs w:val="28"/>
          <w:lang w:val="uk-UA"/>
        </w:rPr>
        <w:t>, Т</w:t>
      </w:r>
      <w:r w:rsidRPr="00853BE6">
        <w:rPr>
          <w:sz w:val="28"/>
          <w:szCs w:val="28"/>
          <w:vertAlign w:val="subscript"/>
          <w:lang w:val="uk-UA"/>
        </w:rPr>
        <w:t>вн</w:t>
      </w:r>
      <w:r w:rsidRPr="00853BE6">
        <w:rPr>
          <w:sz w:val="28"/>
          <w:szCs w:val="28"/>
          <w:lang w:val="uk-UA"/>
        </w:rPr>
        <w:t xml:space="preserve"> – температури зовнішнього та внутрішнього повітря, К;</w:t>
      </w:r>
    </w:p>
    <w:p w:rsidR="00853BE6" w:rsidRPr="00853BE6" w:rsidRDefault="0082164A" w:rsidP="0082164A">
      <w:pPr>
        <w:shd w:val="clear" w:color="auto" w:fill="FFFFFF"/>
        <w:tabs>
          <w:tab w:val="left" w:pos="-285"/>
        </w:tabs>
        <w:spacing w:line="360" w:lineRule="auto"/>
        <w:ind w:left="-285" w:right="-114" w:firstLine="569"/>
        <w:jc w:val="both"/>
        <w:rPr>
          <w:sz w:val="28"/>
          <w:szCs w:val="28"/>
          <w:lang w:val="uk-UA"/>
        </w:rPr>
      </w:pPr>
      <w:r w:rsidRPr="0082164A">
        <w:rPr>
          <w:position w:val="-34"/>
          <w:sz w:val="28"/>
          <w:szCs w:val="28"/>
          <w:lang w:val="uk-UA"/>
        </w:rPr>
        <w:object w:dxaOrig="900" w:dyaOrig="840">
          <v:shape id="_x0000_i1073" type="#_x0000_t75" style="width:45pt;height:42pt" o:ole="">
            <v:imagedata r:id="rId119" o:title=""/>
          </v:shape>
          <o:OLEObject Type="Embed" ProgID="Equation.DSMT4" ShapeID="_x0000_i1073" DrawAspect="Content" ObjectID="_1606797025" r:id="rId120"/>
        </w:object>
      </w:r>
      <w:r w:rsidR="00853BE6" w:rsidRPr="00853BE6">
        <w:rPr>
          <w:sz w:val="28"/>
          <w:szCs w:val="28"/>
          <w:lang w:val="uk-UA"/>
        </w:rPr>
        <w:t xml:space="preserve"> – коефіцієнт витрати повітря (0,1 – 0,05).</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Розрахуємо:</w:t>
      </w:r>
    </w:p>
    <w:p w:rsidR="00853BE6" w:rsidRPr="00853BE6" w:rsidRDefault="00853BE6" w:rsidP="0082164A">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5520" w:dyaOrig="780">
          <v:shape id="_x0000_i1074" type="#_x0000_t75" style="width:276pt;height:39pt" o:ole="">
            <v:imagedata r:id="rId121" o:title=""/>
          </v:shape>
          <o:OLEObject Type="Embed" ProgID="Equation.DSMT4" ShapeID="_x0000_i1074" DrawAspect="Content" ObjectID="_1606797026" r:id="rId122"/>
        </w:objec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Інфільтрація повітря враховується для вікон та дверей, які розташовані зі сторони руху вітру. За статистичними даними, переважний напрям вітру – південно-західний.</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Максимальні тепловтрати інфільтрацією розраховують за формулою:</w:t>
      </w:r>
    </w:p>
    <w:p w:rsidR="00853BE6" w:rsidRPr="00853BE6" w:rsidRDefault="00853BE6" w:rsidP="00BE69AA">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3855" w:dyaOrig="405">
          <v:shape id="_x0000_i1075" type="#_x0000_t75" style="width:192.75pt;height:20.25pt" o:ole="">
            <v:imagedata r:id="rId123" o:title=""/>
          </v:shape>
          <o:OLEObject Type="Embed" ProgID="Equation.DSMT4" ShapeID="_x0000_i1075" DrawAspect="Content" ObjectID="_1606797027" r:id="rId124"/>
        </w:objec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Знайдемо площу щілин. За табличними даними, ширина щілини – 1,5мм, а довжина приймається за більшу довжину стику одного вікна.</w: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object w:dxaOrig="1725" w:dyaOrig="525">
          <v:shape id="_x0000_i1076" type="#_x0000_t75" style="width:86.25pt;height:26.25pt" o:ole="">
            <v:imagedata r:id="rId125" o:title=""/>
          </v:shape>
          <o:OLEObject Type="Embed" ProgID="Equation.DSMT4" ShapeID="_x0000_i1076" DrawAspect="Content" ObjectID="_1606797028" r:id="rId126"/>
        </w:object>
      </w:r>
    </w:p>
    <w:p w:rsidR="00853BE6" w:rsidRPr="00853BE6" w:rsidRDefault="00853BE6" w:rsidP="0082164A">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Знайдемо втрати:</w:t>
      </w:r>
    </w:p>
    <w:p w:rsidR="00853BE6" w:rsidRPr="00853BE6" w:rsidRDefault="00853BE6" w:rsidP="0082164A">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5840" w:dyaOrig="420">
          <v:shape id="_x0000_i1077" type="#_x0000_t75" style="width:291.75pt;height:21pt" o:ole="">
            <v:imagedata r:id="rId127" o:title=""/>
          </v:shape>
          <o:OLEObject Type="Embed" ProgID="Equation.DSMT4" ShapeID="_x0000_i1077" DrawAspect="Content" ObjectID="_1606797029" r:id="rId128"/>
        </w:object>
      </w:r>
    </w:p>
    <w:p w:rsidR="00853BE6" w:rsidRPr="00853BE6" w:rsidRDefault="00853BE6" w:rsidP="007D746D">
      <w:pPr>
        <w:shd w:val="clear" w:color="auto" w:fill="FFFFFF"/>
        <w:tabs>
          <w:tab w:val="left" w:pos="-285"/>
        </w:tabs>
        <w:spacing w:after="240" w:line="360" w:lineRule="auto"/>
        <w:ind w:left="-285" w:right="-114" w:firstLine="569"/>
        <w:jc w:val="both"/>
        <w:rPr>
          <w:b/>
          <w:iCs/>
          <w:sz w:val="28"/>
          <w:szCs w:val="28"/>
          <w:lang w:val="uk-UA"/>
        </w:rPr>
      </w:pPr>
      <w:r w:rsidRPr="00853BE6">
        <w:rPr>
          <w:b/>
          <w:iCs/>
          <w:sz w:val="28"/>
          <w:szCs w:val="28"/>
          <w:lang w:val="uk-UA"/>
        </w:rPr>
        <w:t>Тепловтрати на нагрівання вентиляційного повітря</w:t>
      </w:r>
    </w:p>
    <w:p w:rsidR="00853BE6" w:rsidRPr="00853BE6" w:rsidRDefault="00853BE6" w:rsidP="0082164A">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t>За гігієнічними вимогами, втрати теплоти на нагрівання вентиляційного повітря знаходимо за наступною формулою:</w:t>
      </w:r>
    </w:p>
    <w:p w:rsidR="00853BE6" w:rsidRPr="00853BE6" w:rsidRDefault="00853BE6" w:rsidP="00C52402">
      <w:pPr>
        <w:shd w:val="clear" w:color="auto" w:fill="FFFFFF"/>
        <w:tabs>
          <w:tab w:val="left" w:pos="-285"/>
        </w:tabs>
        <w:spacing w:line="360" w:lineRule="auto"/>
        <w:ind w:left="-285" w:right="-114" w:firstLine="1"/>
        <w:jc w:val="center"/>
        <w:rPr>
          <w:iCs/>
          <w:sz w:val="28"/>
          <w:szCs w:val="28"/>
          <w:lang w:val="uk-UA"/>
        </w:rPr>
      </w:pPr>
      <w:r w:rsidRPr="00853BE6">
        <w:rPr>
          <w:iCs/>
          <w:sz w:val="28"/>
          <w:szCs w:val="28"/>
          <w:lang w:val="uk-UA"/>
        </w:rPr>
        <w:object w:dxaOrig="3930" w:dyaOrig="420">
          <v:shape id="_x0000_i1078" type="#_x0000_t75" style="width:196.5pt;height:21pt" o:ole="">
            <v:imagedata r:id="rId129" o:title=""/>
          </v:shape>
          <o:OLEObject Type="Embed" ProgID="Equation.DSMT4" ShapeID="_x0000_i1078" DrawAspect="Content" ObjectID="_1606797030" r:id="rId130"/>
        </w:object>
      </w:r>
    </w:p>
    <w:p w:rsidR="00853BE6" w:rsidRPr="00853BE6" w:rsidRDefault="00853BE6" w:rsidP="0082164A">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lastRenderedPageBreak/>
        <w:t xml:space="preserve">де </w:t>
      </w:r>
      <w:r w:rsidRPr="00853BE6">
        <w:rPr>
          <w:iCs/>
          <w:sz w:val="28"/>
          <w:szCs w:val="28"/>
          <w:lang w:val="en-US"/>
        </w:rPr>
        <w:t>m</w:t>
      </w:r>
      <w:r w:rsidRPr="00853BE6">
        <w:rPr>
          <w:iCs/>
          <w:sz w:val="28"/>
          <w:szCs w:val="28"/>
        </w:rPr>
        <w:t xml:space="preserve"> – </w:t>
      </w:r>
      <w:r w:rsidRPr="00853BE6">
        <w:rPr>
          <w:iCs/>
          <w:sz w:val="28"/>
          <w:szCs w:val="28"/>
          <w:lang w:val="uk-UA"/>
        </w:rPr>
        <w:t>кратність повітрообміну, год</w:t>
      </w:r>
      <w:r w:rsidRPr="00853BE6">
        <w:rPr>
          <w:iCs/>
          <w:sz w:val="28"/>
          <w:szCs w:val="28"/>
          <w:vertAlign w:val="superscript"/>
          <w:lang w:val="uk-UA"/>
        </w:rPr>
        <w:t>-1</w:t>
      </w:r>
      <w:r w:rsidRPr="00853BE6">
        <w:rPr>
          <w:iCs/>
          <w:sz w:val="28"/>
          <w:szCs w:val="28"/>
          <w:lang w:val="uk-UA"/>
        </w:rPr>
        <w:t>;</w:t>
      </w:r>
    </w:p>
    <w:p w:rsidR="00853BE6" w:rsidRPr="00853BE6" w:rsidRDefault="00853BE6" w:rsidP="0082164A">
      <w:pPr>
        <w:shd w:val="clear" w:color="auto" w:fill="FFFFFF"/>
        <w:tabs>
          <w:tab w:val="left" w:pos="-285"/>
        </w:tabs>
        <w:spacing w:line="360" w:lineRule="auto"/>
        <w:ind w:left="-285" w:right="-114" w:firstLine="569"/>
        <w:jc w:val="both"/>
        <w:rPr>
          <w:iCs/>
          <w:sz w:val="28"/>
          <w:szCs w:val="28"/>
          <w:lang w:val="uk-UA"/>
        </w:rPr>
      </w:pPr>
      <w:r w:rsidRPr="00853BE6">
        <w:rPr>
          <w:iCs/>
          <w:sz w:val="28"/>
          <w:szCs w:val="28"/>
        </w:rPr>
        <w:object w:dxaOrig="360" w:dyaOrig="375">
          <v:shape id="_x0000_i1079" type="#_x0000_t75" style="width:18pt;height:18.75pt" o:ole="">
            <v:imagedata r:id="rId131" o:title=""/>
          </v:shape>
          <o:OLEObject Type="Embed" ProgID="Equation.DSMT4" ShapeID="_x0000_i1079" DrawAspect="Content" ObjectID="_1606797031" r:id="rId132"/>
        </w:object>
      </w:r>
      <w:r w:rsidRPr="00853BE6">
        <w:rPr>
          <w:iCs/>
          <w:sz w:val="28"/>
          <w:szCs w:val="28"/>
          <w:lang w:val="uk-UA"/>
        </w:rPr>
        <w:t xml:space="preserve"> </w:t>
      </w:r>
      <w:r w:rsidRPr="00853BE6">
        <w:rPr>
          <w:iCs/>
          <w:sz w:val="28"/>
          <w:szCs w:val="28"/>
        </w:rPr>
        <w:t>–</w:t>
      </w:r>
      <w:r w:rsidRPr="00853BE6">
        <w:rPr>
          <w:iCs/>
          <w:sz w:val="28"/>
          <w:szCs w:val="28"/>
          <w:lang w:val="uk-UA"/>
        </w:rPr>
        <w:t xml:space="preserve"> внутрішній об</w:t>
      </w:r>
      <w:r w:rsidRPr="00853BE6">
        <w:rPr>
          <w:iCs/>
          <w:sz w:val="28"/>
          <w:szCs w:val="28"/>
          <w:lang w:val="en-US"/>
        </w:rPr>
        <w:t>’</w:t>
      </w:r>
      <w:r w:rsidRPr="00853BE6">
        <w:rPr>
          <w:iCs/>
          <w:sz w:val="28"/>
          <w:szCs w:val="28"/>
          <w:lang w:val="uk-UA"/>
        </w:rPr>
        <w:t>єм будівлі, м³.</w:t>
      </w:r>
    </w:p>
    <w:p w:rsidR="00853BE6" w:rsidRPr="00853BE6" w:rsidRDefault="00853BE6" w:rsidP="0082164A">
      <w:pPr>
        <w:shd w:val="clear" w:color="auto" w:fill="FFFFFF"/>
        <w:tabs>
          <w:tab w:val="left" w:pos="-285"/>
        </w:tabs>
        <w:spacing w:line="360" w:lineRule="auto"/>
        <w:ind w:left="-285" w:right="-114" w:firstLine="569"/>
        <w:jc w:val="center"/>
        <w:rPr>
          <w:sz w:val="28"/>
          <w:szCs w:val="28"/>
          <w:lang w:val="uk-UA"/>
        </w:rPr>
      </w:pPr>
      <w:r w:rsidRPr="00853BE6">
        <w:rPr>
          <w:i/>
          <w:iCs/>
          <w:sz w:val="28"/>
          <w:szCs w:val="28"/>
          <w:lang w:val="uk-UA"/>
        </w:rPr>
        <w:object w:dxaOrig="6740" w:dyaOrig="420">
          <v:shape id="_x0000_i1080" type="#_x0000_t75" style="width:336.75pt;height:21pt" o:ole="">
            <v:imagedata r:id="rId133" o:title=""/>
          </v:shape>
          <o:OLEObject Type="Embed" ProgID="Equation.DSMT4" ShapeID="_x0000_i1080" DrawAspect="Content" ObjectID="_1606797032" r:id="rId134"/>
        </w:object>
      </w:r>
    </w:p>
    <w:p w:rsidR="00853BE6" w:rsidRPr="00853BE6" w:rsidRDefault="00853BE6" w:rsidP="0082164A">
      <w:pPr>
        <w:shd w:val="clear" w:color="auto" w:fill="FFFFFF"/>
        <w:tabs>
          <w:tab w:val="left" w:pos="-285"/>
        </w:tabs>
        <w:spacing w:line="360" w:lineRule="auto"/>
        <w:ind w:left="-285" w:right="-114" w:firstLine="569"/>
        <w:jc w:val="both"/>
        <w:rPr>
          <w:sz w:val="28"/>
          <w:szCs w:val="28"/>
        </w:rPr>
      </w:pPr>
      <w:r w:rsidRPr="00853BE6">
        <w:rPr>
          <w:sz w:val="28"/>
          <w:szCs w:val="28"/>
        </w:rPr>
        <w:t>Сумарні теплові втрати:</w:t>
      </w:r>
    </w:p>
    <w:p w:rsidR="00853BE6" w:rsidRPr="00853BE6" w:rsidRDefault="00125247" w:rsidP="0082164A">
      <w:pPr>
        <w:shd w:val="clear" w:color="auto" w:fill="FFFFFF"/>
        <w:tabs>
          <w:tab w:val="left" w:pos="-285"/>
        </w:tabs>
        <w:spacing w:line="360" w:lineRule="auto"/>
        <w:ind w:left="-285" w:right="-114" w:firstLine="569"/>
        <w:jc w:val="center"/>
        <w:rPr>
          <w:b/>
          <w:sz w:val="28"/>
          <w:szCs w:val="28"/>
          <w:lang w:val="uk-UA"/>
        </w:rPr>
      </w:pPr>
      <w:r w:rsidRPr="000D40E4">
        <w:rPr>
          <w:position w:val="-12"/>
          <w:sz w:val="28"/>
          <w:szCs w:val="28"/>
          <w:lang w:val="uk-UA"/>
        </w:rPr>
        <w:object w:dxaOrig="6000" w:dyaOrig="380">
          <v:shape id="_x0000_i1081" type="#_x0000_t75" style="width:300pt;height:18.75pt" o:ole="">
            <v:imagedata r:id="rId135" o:title=""/>
          </v:shape>
          <o:OLEObject Type="Embed" ProgID="Equation.DSMT4" ShapeID="_x0000_i1081" DrawAspect="Content" ObjectID="_1606797033" r:id="rId136"/>
        </w:object>
      </w:r>
    </w:p>
    <w:p w:rsidR="00F63B18" w:rsidRDefault="00F63B18" w:rsidP="005D2CD3">
      <w:pPr>
        <w:shd w:val="clear" w:color="auto" w:fill="FFFFFF"/>
        <w:tabs>
          <w:tab w:val="left" w:pos="-285"/>
        </w:tabs>
        <w:spacing w:line="360" w:lineRule="auto"/>
        <w:ind w:right="-114"/>
        <w:jc w:val="both"/>
        <w:rPr>
          <w:b/>
          <w:sz w:val="28"/>
          <w:szCs w:val="28"/>
          <w:lang w:val="uk-UA"/>
        </w:rPr>
      </w:pPr>
    </w:p>
    <w:p w:rsidR="00853BE6" w:rsidRPr="00853BE6" w:rsidRDefault="007D7507" w:rsidP="007D746D">
      <w:pPr>
        <w:shd w:val="clear" w:color="auto" w:fill="FFFFFF"/>
        <w:tabs>
          <w:tab w:val="left" w:pos="-285"/>
        </w:tabs>
        <w:spacing w:after="240" w:line="360" w:lineRule="auto"/>
        <w:ind w:left="-285" w:right="-114" w:firstLine="569"/>
        <w:jc w:val="both"/>
        <w:rPr>
          <w:b/>
          <w:sz w:val="28"/>
          <w:szCs w:val="28"/>
          <w:lang w:val="uk-UA"/>
        </w:rPr>
      </w:pPr>
      <w:r>
        <w:rPr>
          <w:b/>
          <w:sz w:val="28"/>
          <w:szCs w:val="28"/>
          <w:lang w:val="uk-UA"/>
        </w:rPr>
        <w:t>2.4</w:t>
      </w:r>
      <w:r w:rsidR="00853BE6" w:rsidRPr="00853BE6">
        <w:rPr>
          <w:b/>
          <w:sz w:val="28"/>
          <w:szCs w:val="28"/>
          <w:lang w:val="uk-UA"/>
        </w:rPr>
        <w:t xml:space="preserve"> Додаткові теплонадходження</w:t>
      </w:r>
    </w:p>
    <w:p w:rsidR="00853BE6" w:rsidRPr="00853BE6" w:rsidRDefault="00853BE6" w:rsidP="007D746D">
      <w:pPr>
        <w:shd w:val="clear" w:color="auto" w:fill="FFFFFF"/>
        <w:tabs>
          <w:tab w:val="left" w:pos="-285"/>
        </w:tabs>
        <w:spacing w:after="240" w:line="360" w:lineRule="auto"/>
        <w:ind w:left="-285" w:right="-114" w:firstLine="569"/>
        <w:jc w:val="both"/>
        <w:rPr>
          <w:b/>
          <w:sz w:val="28"/>
          <w:szCs w:val="28"/>
          <w:lang w:val="uk-UA"/>
        </w:rPr>
      </w:pPr>
      <w:r w:rsidRPr="00853BE6">
        <w:rPr>
          <w:b/>
          <w:sz w:val="28"/>
          <w:szCs w:val="28"/>
          <w:lang w:val="uk-UA"/>
        </w:rPr>
        <w:t>Теплонадходження від людей</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Існує теплота, яка поступає в приміщення у вигляді явної </w:t>
      </w:r>
      <w:r w:rsidRPr="00853BE6">
        <w:rPr>
          <w:sz w:val="28"/>
          <w:szCs w:val="28"/>
        </w:rPr>
        <w:object w:dxaOrig="300" w:dyaOrig="375">
          <v:shape id="_x0000_i1082" type="#_x0000_t75" style="width:15pt;height:18.75pt" o:ole="">
            <v:imagedata r:id="rId137" o:title=""/>
          </v:shape>
          <o:OLEObject Type="Embed" ProgID="Equation.DSMT4" ShapeID="_x0000_i1082" DrawAspect="Content" ObjectID="_1606797034" r:id="rId138"/>
        </w:object>
      </w:r>
      <w:r w:rsidRPr="00853BE6">
        <w:rPr>
          <w:sz w:val="28"/>
          <w:szCs w:val="28"/>
          <w:lang w:val="uk-UA"/>
        </w:rPr>
        <w:t xml:space="preserve"> (суха тепловіддача тіла) і прихованої </w:t>
      </w:r>
      <w:r w:rsidR="00BE69AA" w:rsidRPr="00BE69AA">
        <w:rPr>
          <w:position w:val="-12"/>
          <w:sz w:val="28"/>
          <w:szCs w:val="28"/>
        </w:rPr>
        <w:object w:dxaOrig="320" w:dyaOrig="380">
          <v:shape id="_x0000_i1083" type="#_x0000_t75" style="width:15.75pt;height:18.75pt" o:ole="">
            <v:imagedata r:id="rId139" o:title=""/>
          </v:shape>
          <o:OLEObject Type="Embed" ProgID="Equation.DSMT4" ShapeID="_x0000_i1083" DrawAspect="Content" ObjectID="_1606797035" r:id="rId140"/>
        </w:object>
      </w:r>
      <w:r w:rsidRPr="00853BE6">
        <w:rPr>
          <w:sz w:val="28"/>
          <w:szCs w:val="28"/>
          <w:lang w:val="uk-UA"/>
        </w:rPr>
        <w:t>теплоти (випаровуванням з поверхні шкіри і вологою, що видихається разом з повітрям). Для встановлення розрахункового теплового навантаження системи опалення враховується тільки явна теплота, оскільки лише вона підвищує температуру приміщення.</w:t>
      </w:r>
      <w:r w:rsidRPr="00853BE6">
        <w:rPr>
          <w:sz w:val="28"/>
          <w:szCs w:val="28"/>
          <w:lang w:val="uk-UA"/>
        </w:rPr>
        <w:br/>
        <w:t xml:space="preserve">Кількість явних тепловиділень, що припадає на одну людину, залежить від характеру виконуваної роботи і від метеорологічних параметрів навколишнього повітря. </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Надходження теплоти від людей  визначається за формулою, Вт:</w:t>
      </w:r>
    </w:p>
    <w:p w:rsidR="00853BE6" w:rsidRPr="00853BE6" w:rsidRDefault="00853BE6" w:rsidP="007D746D">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1215" w:dyaOrig="375">
          <v:shape id="_x0000_i1084" type="#_x0000_t75" style="width:60.75pt;height:18.75pt" o:ole="">
            <v:imagedata r:id="rId141" o:title=""/>
            <o:lock v:ext="edit" aspectratio="f"/>
          </v:shape>
          <o:OLEObject Type="Embed" ProgID="Equation.DSMT4" ShapeID="_x0000_i1084" DrawAspect="Content" ObjectID="_1606797036" r:id="rId142"/>
        </w:object>
      </w:r>
      <w:r w:rsidRPr="00853BE6">
        <w:rPr>
          <w:sz w:val="28"/>
          <w:szCs w:val="28"/>
          <w:lang w:val="uk-UA"/>
        </w:rPr>
        <w:t>,</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00BE69AA" w:rsidRPr="00BE69AA">
        <w:rPr>
          <w:position w:val="-12"/>
          <w:sz w:val="28"/>
          <w:szCs w:val="28"/>
        </w:rPr>
        <w:object w:dxaOrig="300" w:dyaOrig="380">
          <v:shape id="_x0000_i1085" type="#_x0000_t75" style="width:15pt;height:18.75pt" o:ole="">
            <v:imagedata r:id="rId143" o:title=""/>
          </v:shape>
          <o:OLEObject Type="Embed" ProgID="Equation.DSMT4" ShapeID="_x0000_i1085" DrawAspect="Content" ObjectID="_1606797037" r:id="rId144"/>
        </w:object>
      </w:r>
      <w:r w:rsidRPr="00853BE6">
        <w:rPr>
          <w:sz w:val="28"/>
          <w:szCs w:val="28"/>
          <w:lang w:val="uk-UA"/>
        </w:rPr>
        <w:t xml:space="preserve"> – питома кількість явної теплоти, що виділяється однією людиною – 99 Вт/люд.; </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Кількість  теплоти і вологи яка виділяється дітьми є рівною 75% теплоти та вологи, яку виділяють чоловіки. Жінки виділяють 85% теплоти та вологи від тієї теплоти, що виділяють чоловіки. Загальна кількість дітей – 79, працюючих жінок – 9.</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Визначимо загальні теплонадходження від людей:</w:t>
      </w:r>
    </w:p>
    <w:p w:rsidR="00853BE6" w:rsidRPr="00853BE6" w:rsidRDefault="00BE69AA" w:rsidP="007D746D">
      <w:pPr>
        <w:shd w:val="clear" w:color="auto" w:fill="FFFFFF"/>
        <w:tabs>
          <w:tab w:val="left" w:pos="-285"/>
        </w:tabs>
        <w:spacing w:line="360" w:lineRule="auto"/>
        <w:ind w:left="-285" w:right="-114" w:firstLine="569"/>
        <w:jc w:val="center"/>
        <w:rPr>
          <w:sz w:val="28"/>
          <w:szCs w:val="28"/>
          <w:lang w:val="uk-UA"/>
        </w:rPr>
      </w:pPr>
      <w:r w:rsidRPr="00BE69AA">
        <w:rPr>
          <w:position w:val="-14"/>
          <w:sz w:val="28"/>
          <w:szCs w:val="28"/>
          <w:lang w:val="uk-UA"/>
        </w:rPr>
        <w:object w:dxaOrig="4760" w:dyaOrig="420">
          <v:shape id="_x0000_i1086" type="#_x0000_t75" style="width:237.75pt;height:21pt" o:ole="">
            <v:imagedata r:id="rId145" o:title=""/>
          </v:shape>
          <o:OLEObject Type="Embed" ProgID="Equation.DSMT4" ShapeID="_x0000_i1086" DrawAspect="Content" ObjectID="_1606797038" r:id="rId146"/>
        </w:object>
      </w:r>
    </w:p>
    <w:p w:rsidR="00A819EB" w:rsidRPr="00F63B18"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object w:dxaOrig="135" w:dyaOrig="300">
          <v:shape id="_x0000_i1087" type="#_x0000_t75" style="width:6.75pt;height:15pt" o:ole="">
            <v:imagedata r:id="rId147" o:title=""/>
          </v:shape>
          <o:OLEObject Type="Embed" ProgID="Equation.DSMT4" ShapeID="_x0000_i1087" DrawAspect="Content" ObjectID="_1606797039" r:id="rId148"/>
        </w:object>
      </w:r>
    </w:p>
    <w:p w:rsidR="00853BE6" w:rsidRPr="00853BE6" w:rsidRDefault="00853BE6" w:rsidP="007D746D">
      <w:pPr>
        <w:shd w:val="clear" w:color="auto" w:fill="FFFFFF"/>
        <w:tabs>
          <w:tab w:val="left" w:pos="-285"/>
        </w:tabs>
        <w:spacing w:line="360" w:lineRule="auto"/>
        <w:ind w:left="-285" w:right="-114" w:firstLine="569"/>
        <w:jc w:val="both"/>
        <w:rPr>
          <w:b/>
          <w:bCs/>
          <w:iCs/>
          <w:sz w:val="28"/>
          <w:szCs w:val="28"/>
          <w:lang w:val="uk-UA"/>
        </w:rPr>
      </w:pPr>
      <w:r w:rsidRPr="00853BE6">
        <w:rPr>
          <w:b/>
          <w:iCs/>
          <w:sz w:val="28"/>
          <w:szCs w:val="28"/>
          <w:lang w:val="uk-UA"/>
        </w:rPr>
        <w:lastRenderedPageBreak/>
        <w:t>Теплонадходження</w:t>
      </w:r>
      <w:r w:rsidRPr="00853BE6">
        <w:rPr>
          <w:b/>
          <w:bCs/>
          <w:iCs/>
          <w:sz w:val="28"/>
          <w:szCs w:val="28"/>
          <w:lang w:val="uk-UA"/>
        </w:rPr>
        <w:t xml:space="preserve"> від електроустаткування і приладів</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Технологічне устаткування (механічне, електричне та ін.) - це джерело теплонадходжень в приміщення. Кількість теплоти, що виділяється від електродвигуна та механічного обладнання, визначають за формулою:</w:t>
      </w:r>
    </w:p>
    <w:p w:rsidR="00853BE6" w:rsidRPr="00853BE6" w:rsidRDefault="00853BE6" w:rsidP="007D746D">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3810" w:dyaOrig="420">
          <v:shape id="_x0000_i1088" type="#_x0000_t75" style="width:190.5pt;height:21pt" o:ole="">
            <v:imagedata r:id="rId149" o:title=""/>
          </v:shape>
          <o:OLEObject Type="Embed" ProgID="Equation.DSMT4" ShapeID="_x0000_i1088" DrawAspect="Content" ObjectID="_1606797040" r:id="rId150"/>
        </w:object>
      </w:r>
      <w:r w:rsidRPr="00853BE6">
        <w:rPr>
          <w:sz w:val="28"/>
          <w:szCs w:val="28"/>
          <w:lang w:val="uk-UA"/>
        </w:rPr>
        <w:t>,</w:t>
      </w:r>
    </w:p>
    <w:p w:rsidR="00853BE6" w:rsidRPr="00853BE6" w:rsidRDefault="00853BE6" w:rsidP="007D746D">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00BE69AA" w:rsidRPr="00BE69AA">
        <w:rPr>
          <w:position w:val="-12"/>
          <w:sz w:val="28"/>
          <w:szCs w:val="28"/>
        </w:rPr>
        <w:object w:dxaOrig="380" w:dyaOrig="380">
          <v:shape id="_x0000_i1089" type="#_x0000_t75" style="width:18.75pt;height:18.75pt" o:ole="">
            <v:imagedata r:id="rId151" o:title=""/>
          </v:shape>
          <o:OLEObject Type="Embed" ProgID="Equation.DSMT4" ShapeID="_x0000_i1089" DrawAspect="Content" ObjectID="_1606797041" r:id="rId152"/>
        </w:object>
      </w:r>
      <w:r w:rsidRPr="00853BE6">
        <w:rPr>
          <w:sz w:val="28"/>
          <w:szCs w:val="28"/>
          <w:lang w:val="uk-UA"/>
        </w:rPr>
        <w:t xml:space="preserve"> – встановлена потужність, Вт; </w:t>
      </w:r>
    </w:p>
    <w:p w:rsidR="00853BE6" w:rsidRPr="00853BE6" w:rsidRDefault="00BE69AA" w:rsidP="00853BE6">
      <w:pPr>
        <w:shd w:val="clear" w:color="auto" w:fill="FFFFFF"/>
        <w:tabs>
          <w:tab w:val="left" w:pos="-285"/>
        </w:tabs>
        <w:spacing w:line="360" w:lineRule="auto"/>
        <w:ind w:left="-285" w:right="-114" w:firstLine="709"/>
        <w:jc w:val="both"/>
        <w:rPr>
          <w:sz w:val="28"/>
          <w:szCs w:val="28"/>
          <w:lang w:val="uk-UA"/>
        </w:rPr>
      </w:pPr>
      <w:r w:rsidRPr="00BE69AA">
        <w:rPr>
          <w:position w:val="-12"/>
          <w:sz w:val="28"/>
          <w:szCs w:val="28"/>
        </w:rPr>
        <w:object w:dxaOrig="320" w:dyaOrig="380">
          <v:shape id="_x0000_i1090" type="#_x0000_t75" style="width:15.75pt;height:18.75pt" o:ole="">
            <v:imagedata r:id="rId153" o:title=""/>
          </v:shape>
          <o:OLEObject Type="Embed" ProgID="Equation.DSMT4" ShapeID="_x0000_i1090" DrawAspect="Content" ObjectID="_1606797042" r:id="rId154"/>
        </w:object>
      </w:r>
      <w:r w:rsidR="00853BE6" w:rsidRPr="00853BE6">
        <w:rPr>
          <w:sz w:val="28"/>
          <w:szCs w:val="28"/>
          <w:lang w:val="uk-UA"/>
        </w:rPr>
        <w:t xml:space="preserve"> = 0,7-0,9 – коефіцієнт використання встановленої потужності;</w:t>
      </w:r>
    </w:p>
    <w:p w:rsidR="00853BE6" w:rsidRPr="00853BE6" w:rsidRDefault="00BE69AA" w:rsidP="007D746D">
      <w:pPr>
        <w:shd w:val="clear" w:color="auto" w:fill="FFFFFF"/>
        <w:tabs>
          <w:tab w:val="left" w:pos="-285"/>
        </w:tabs>
        <w:spacing w:line="360" w:lineRule="auto"/>
        <w:ind w:left="-285" w:right="-114" w:firstLine="569"/>
        <w:jc w:val="both"/>
        <w:rPr>
          <w:sz w:val="28"/>
          <w:szCs w:val="28"/>
          <w:lang w:val="uk-UA"/>
        </w:rPr>
      </w:pPr>
      <w:r w:rsidRPr="00BE69AA">
        <w:rPr>
          <w:position w:val="-12"/>
          <w:sz w:val="28"/>
          <w:szCs w:val="28"/>
        </w:rPr>
        <w:object w:dxaOrig="420" w:dyaOrig="380">
          <v:shape id="_x0000_i1091" type="#_x0000_t75" style="width:21pt;height:18.75pt" o:ole="">
            <v:imagedata r:id="rId155" o:title=""/>
          </v:shape>
          <o:OLEObject Type="Embed" ProgID="Equation.DSMT4" ShapeID="_x0000_i1091" DrawAspect="Content" ObjectID="_1606797043" r:id="rId156"/>
        </w:object>
      </w:r>
      <w:r w:rsidR="00853BE6" w:rsidRPr="00853BE6">
        <w:rPr>
          <w:sz w:val="28"/>
          <w:szCs w:val="28"/>
          <w:vertAlign w:val="subscript"/>
          <w:lang w:val="uk-UA"/>
        </w:rPr>
        <w:t xml:space="preserve"> </w:t>
      </w:r>
      <w:r w:rsidR="00853BE6" w:rsidRPr="00853BE6">
        <w:rPr>
          <w:sz w:val="28"/>
          <w:szCs w:val="28"/>
          <w:lang w:val="uk-UA"/>
        </w:rPr>
        <w:t>= 0,5-1,0 – коефіцієнт одночасності роботи устаткування;</w:t>
      </w:r>
    </w:p>
    <w:p w:rsidR="00853BE6" w:rsidRPr="00853BE6" w:rsidRDefault="00BE69AA" w:rsidP="007D746D">
      <w:pPr>
        <w:shd w:val="clear" w:color="auto" w:fill="FFFFFF"/>
        <w:tabs>
          <w:tab w:val="left" w:pos="-285"/>
        </w:tabs>
        <w:spacing w:line="360" w:lineRule="auto"/>
        <w:ind w:left="-285" w:right="-114" w:firstLine="569"/>
        <w:jc w:val="both"/>
        <w:rPr>
          <w:sz w:val="28"/>
          <w:szCs w:val="28"/>
          <w:lang w:val="uk-UA"/>
        </w:rPr>
      </w:pPr>
      <w:r w:rsidRPr="00BE69AA">
        <w:rPr>
          <w:position w:val="-12"/>
          <w:sz w:val="28"/>
          <w:szCs w:val="28"/>
        </w:rPr>
        <w:object w:dxaOrig="300" w:dyaOrig="380">
          <v:shape id="_x0000_i1092" type="#_x0000_t75" style="width:15pt;height:18.75pt" o:ole="">
            <v:imagedata r:id="rId157" o:title=""/>
          </v:shape>
          <o:OLEObject Type="Embed" ProgID="Equation.DSMT4" ShapeID="_x0000_i1092" DrawAspect="Content" ObjectID="_1606797044" r:id="rId158"/>
        </w:object>
      </w:r>
      <w:r w:rsidR="00853BE6" w:rsidRPr="00853BE6">
        <w:rPr>
          <w:sz w:val="28"/>
          <w:szCs w:val="28"/>
          <w:lang w:val="uk-UA"/>
        </w:rPr>
        <w:t xml:space="preserve"> = 0,5-0,8 – коефіцієнт середнього завантаження обладнання;</w:t>
      </w:r>
    </w:p>
    <w:p w:rsidR="00853BE6" w:rsidRPr="00853BE6" w:rsidRDefault="00BE69AA" w:rsidP="007D746D">
      <w:pPr>
        <w:shd w:val="clear" w:color="auto" w:fill="FFFFFF"/>
        <w:tabs>
          <w:tab w:val="left" w:pos="-285"/>
        </w:tabs>
        <w:spacing w:line="360" w:lineRule="auto"/>
        <w:ind w:left="-285" w:right="-114" w:firstLine="569"/>
        <w:jc w:val="both"/>
        <w:rPr>
          <w:sz w:val="28"/>
          <w:szCs w:val="28"/>
          <w:lang w:val="uk-UA"/>
        </w:rPr>
      </w:pPr>
      <w:r w:rsidRPr="00BE69AA">
        <w:rPr>
          <w:position w:val="-12"/>
          <w:sz w:val="28"/>
          <w:szCs w:val="28"/>
        </w:rPr>
        <w:object w:dxaOrig="320" w:dyaOrig="380">
          <v:shape id="_x0000_i1093" type="#_x0000_t75" style="width:15.75pt;height:18.75pt" o:ole="">
            <v:imagedata r:id="rId159" o:title=""/>
          </v:shape>
          <o:OLEObject Type="Embed" ProgID="Equation.DSMT4" ShapeID="_x0000_i1093" DrawAspect="Content" ObjectID="_1606797045" r:id="rId160"/>
        </w:object>
      </w:r>
      <w:r w:rsidR="00853BE6" w:rsidRPr="00853BE6">
        <w:rPr>
          <w:sz w:val="28"/>
          <w:szCs w:val="28"/>
          <w:lang w:val="uk-UA"/>
        </w:rPr>
        <w:t xml:space="preserve"> = 0,1-1,0 – коефіцієнт переведення механічної енергії в теплову, який враховує, що частина теплоти може бути віддана охолоджуючій емульсії, повітрю або воді та унесена ними з помешкання; η = 0,75 – ККД механізму.</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Добуток </w:t>
      </w:r>
      <w:r w:rsidR="007D746D" w:rsidRPr="007D746D">
        <w:rPr>
          <w:position w:val="-12"/>
          <w:sz w:val="28"/>
          <w:szCs w:val="28"/>
        </w:rPr>
        <w:object w:dxaOrig="1600" w:dyaOrig="380">
          <v:shape id="_x0000_i1094" type="#_x0000_t75" style="width:80.25pt;height:18.75pt" o:ole="">
            <v:imagedata r:id="rId161" o:title=""/>
          </v:shape>
          <o:OLEObject Type="Embed" ProgID="Equation.DSMT4" ShapeID="_x0000_i1094" DrawAspect="Content" ObjectID="_1606797046" r:id="rId162"/>
        </w:object>
      </w:r>
      <w:r w:rsidRPr="00853BE6">
        <w:rPr>
          <w:sz w:val="28"/>
          <w:szCs w:val="28"/>
          <w:lang w:val="uk-UA"/>
        </w:rPr>
        <w:t xml:space="preserve"> у рівнянні відповідає фактичній витраті електроенергії, яка майже повністю перетворюється в теплоту. Величина (1-</w:t>
      </w:r>
      <w:r w:rsidRPr="00853BE6">
        <w:rPr>
          <w:sz w:val="28"/>
          <w:szCs w:val="28"/>
          <w:lang w:val="uk-UA"/>
        </w:rPr>
        <w:sym w:font="Symbol" w:char="F068"/>
      </w:r>
      <w:r w:rsidRPr="00853BE6">
        <w:rPr>
          <w:sz w:val="28"/>
          <w:szCs w:val="28"/>
          <w:lang w:val="uk-UA"/>
        </w:rPr>
        <w:t>) визначає частку теплоти, яка виділяється електродвигуном та електричним обладнанням, а (</w:t>
      </w:r>
      <w:r w:rsidR="007D746D" w:rsidRPr="007D746D">
        <w:rPr>
          <w:position w:val="-12"/>
          <w:sz w:val="28"/>
          <w:szCs w:val="28"/>
        </w:rPr>
        <w:object w:dxaOrig="639" w:dyaOrig="380">
          <v:shape id="_x0000_i1095" type="#_x0000_t75" style="width:32.25pt;height:18.75pt" o:ole="">
            <v:imagedata r:id="rId163" o:title=""/>
          </v:shape>
          <o:OLEObject Type="Embed" ProgID="Equation.DSMT4" ShapeID="_x0000_i1095" DrawAspect="Content" ObjectID="_1606797047" r:id="rId164"/>
        </w:object>
      </w:r>
      <w:r w:rsidRPr="00853BE6">
        <w:rPr>
          <w:sz w:val="28"/>
          <w:szCs w:val="28"/>
          <w:lang w:val="uk-UA"/>
        </w:rPr>
        <w:t xml:space="preserve">) – частка теплоти, що виділяється механічним обладнанням, яке приводиться в дію електродвигуном. </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Тому за приведеною формулою, враховуючи потужність обладнання яке встановленого в ДНЗ близьким 40,3 кВт, а також враховуючи всі зазначені коефіцієнти отримаємо наступний вираз:</w:t>
      </w:r>
    </w:p>
    <w:p w:rsidR="00853BE6" w:rsidRPr="00853BE6" w:rsidRDefault="007D746D" w:rsidP="00C52402">
      <w:pPr>
        <w:shd w:val="clear" w:color="auto" w:fill="FFFFFF"/>
        <w:tabs>
          <w:tab w:val="left" w:pos="-285"/>
        </w:tabs>
        <w:spacing w:line="360" w:lineRule="auto"/>
        <w:ind w:left="-285" w:right="-114" w:firstLine="569"/>
        <w:jc w:val="center"/>
        <w:rPr>
          <w:sz w:val="28"/>
          <w:szCs w:val="28"/>
          <w:lang w:val="uk-UA"/>
        </w:rPr>
      </w:pPr>
      <w:r w:rsidRPr="007D746D">
        <w:rPr>
          <w:position w:val="-14"/>
          <w:sz w:val="28"/>
          <w:szCs w:val="28"/>
          <w:lang w:val="uk-UA"/>
        </w:rPr>
        <w:object w:dxaOrig="6759" w:dyaOrig="420">
          <v:shape id="_x0000_i1096" type="#_x0000_t75" style="width:337.5pt;height:21pt" o:ole="">
            <v:imagedata r:id="rId165" o:title=""/>
          </v:shape>
          <o:OLEObject Type="Embed" ProgID="Equation.DSMT4" ShapeID="_x0000_i1096" DrawAspect="Content" ObjectID="_1606797048" r:id="rId166"/>
        </w:objec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b/>
          <w:sz w:val="28"/>
          <w:szCs w:val="28"/>
          <w:lang w:val="uk-UA"/>
        </w:rPr>
        <w:t>Теплонадходження від освітлювальних приладів</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Теплонадходження від освітлювальних приладів </w:t>
      </w:r>
      <w:r w:rsidRPr="00853BE6">
        <w:rPr>
          <w:bCs/>
          <w:iCs/>
          <w:sz w:val="28"/>
          <w:szCs w:val="28"/>
          <w:lang w:val="uk-UA"/>
        </w:rPr>
        <w:t>в</w:t>
      </w:r>
      <w:r w:rsidRPr="00853BE6">
        <w:rPr>
          <w:sz w:val="28"/>
          <w:szCs w:val="28"/>
          <w:lang w:val="uk-UA"/>
        </w:rPr>
        <w:t>изначаються за формулою, Вт:</w:t>
      </w:r>
    </w:p>
    <w:p w:rsidR="00853BE6" w:rsidRPr="00853BE6" w:rsidRDefault="00853BE6" w:rsidP="00C52402">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2655" w:dyaOrig="375">
          <v:shape id="_x0000_i1097" type="#_x0000_t75" style="width:132.75pt;height:18.75pt" o:ole="">
            <v:imagedata r:id="rId167" o:title=""/>
            <o:lock v:ext="edit" aspectratio="f"/>
          </v:shape>
          <o:OLEObject Type="Embed" ProgID="Equation.DSMT4" ShapeID="_x0000_i1097" DrawAspect="Content" ObjectID="_1606797049" r:id="rId168"/>
        </w:objec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007D746D" w:rsidRPr="007D746D">
        <w:rPr>
          <w:position w:val="-12"/>
          <w:sz w:val="28"/>
          <w:szCs w:val="28"/>
        </w:rPr>
        <w:object w:dxaOrig="520" w:dyaOrig="380">
          <v:shape id="_x0000_i1098" type="#_x0000_t75" style="width:26.25pt;height:18.75pt" o:ole="">
            <v:imagedata r:id="rId169" o:title=""/>
          </v:shape>
          <o:OLEObject Type="Embed" ProgID="Equation.DSMT4" ShapeID="_x0000_i1098" DrawAspect="Content" ObjectID="_1606797050" r:id="rId170"/>
        </w:object>
      </w:r>
      <w:r w:rsidRPr="00853BE6">
        <w:rPr>
          <w:sz w:val="28"/>
          <w:szCs w:val="28"/>
          <w:lang w:val="uk-UA"/>
        </w:rPr>
        <w:t xml:space="preserve"> – сумарна потужність освітлювальних приладів, Вт; </w:t>
      </w:r>
    </w:p>
    <w:p w:rsidR="00853BE6" w:rsidRPr="00853BE6" w:rsidRDefault="007D746D" w:rsidP="00C52402">
      <w:pPr>
        <w:shd w:val="clear" w:color="auto" w:fill="FFFFFF"/>
        <w:tabs>
          <w:tab w:val="left" w:pos="-285"/>
        </w:tabs>
        <w:spacing w:line="360" w:lineRule="auto"/>
        <w:ind w:left="-285" w:right="-114" w:firstLine="569"/>
        <w:jc w:val="both"/>
        <w:rPr>
          <w:sz w:val="28"/>
          <w:szCs w:val="28"/>
          <w:lang w:val="uk-UA"/>
        </w:rPr>
      </w:pPr>
      <w:r w:rsidRPr="007D746D">
        <w:rPr>
          <w:position w:val="-12"/>
          <w:sz w:val="28"/>
          <w:szCs w:val="28"/>
        </w:rPr>
        <w:object w:dxaOrig="460" w:dyaOrig="380">
          <v:shape id="_x0000_i1099" type="#_x0000_t75" style="width:23.25pt;height:18.75pt" o:ole="">
            <v:imagedata r:id="rId171" o:title=""/>
          </v:shape>
          <o:OLEObject Type="Embed" ProgID="Equation.DSMT4" ShapeID="_x0000_i1099" DrawAspect="Content" ObjectID="_1606797051" r:id="rId172"/>
        </w:object>
      </w:r>
      <w:r w:rsidR="00853BE6" w:rsidRPr="00853BE6">
        <w:rPr>
          <w:sz w:val="28"/>
          <w:szCs w:val="28"/>
          <w:lang w:val="uk-UA"/>
        </w:rPr>
        <w:t xml:space="preserve"> – коефіцієнт показує, яка частина електроенергії переходить в теплоту, що нагріває повітря в приміщенні;</w:t>
      </w:r>
    </w:p>
    <w:p w:rsidR="00853BE6" w:rsidRPr="00853BE6" w:rsidRDefault="007D746D" w:rsidP="00C52402">
      <w:pPr>
        <w:shd w:val="clear" w:color="auto" w:fill="FFFFFF"/>
        <w:tabs>
          <w:tab w:val="left" w:pos="-285"/>
        </w:tabs>
        <w:spacing w:line="360" w:lineRule="auto"/>
        <w:ind w:left="-285" w:right="-114" w:firstLine="569"/>
        <w:jc w:val="both"/>
        <w:rPr>
          <w:sz w:val="28"/>
          <w:szCs w:val="28"/>
          <w:lang w:val="uk-UA"/>
        </w:rPr>
      </w:pPr>
      <w:r w:rsidRPr="007D746D">
        <w:rPr>
          <w:position w:val="-12"/>
          <w:sz w:val="28"/>
          <w:szCs w:val="28"/>
        </w:rPr>
        <w:object w:dxaOrig="580" w:dyaOrig="380">
          <v:shape id="_x0000_i1100" type="#_x0000_t75" style="width:29.25pt;height:18.75pt" o:ole="">
            <v:imagedata r:id="rId173" o:title=""/>
          </v:shape>
          <o:OLEObject Type="Embed" ProgID="Equation.DSMT4" ShapeID="_x0000_i1100" DrawAspect="Content" ObjectID="_1606797052" r:id="rId174"/>
        </w:object>
      </w:r>
      <w:r w:rsidR="00853BE6" w:rsidRPr="00853BE6">
        <w:rPr>
          <w:sz w:val="28"/>
          <w:szCs w:val="28"/>
          <w:lang w:val="uk-UA"/>
        </w:rPr>
        <w:t xml:space="preserve"> – коефіцієнт використання світильників.</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При підсумовуванні тепловиділень від електроосвітлення слід враховувати, що вони, як правило, не співпадають за часом з тепловиділеннями від сонячної радіації.</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В основному освітлення в садку здійснюється за рахунок люмінесцентних ламп (7,3 кВт), то надходження від світильних приладів будуть мати наступний вигляд:</w:t>
      </w:r>
    </w:p>
    <w:p w:rsidR="00853BE6" w:rsidRPr="00853BE6" w:rsidRDefault="00853BE6" w:rsidP="00C52402">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3640" w:dyaOrig="380">
          <v:shape id="_x0000_i1101" type="#_x0000_t75" style="width:181.5pt;height:18.75pt" o:ole="">
            <v:imagedata r:id="rId175" o:title=""/>
          </v:shape>
          <o:OLEObject Type="Embed" ProgID="Equation.DSMT4" ShapeID="_x0000_i1101" DrawAspect="Content" ObjectID="_1606797053" r:id="rId176"/>
        </w:object>
      </w:r>
    </w:p>
    <w:p w:rsidR="00853BE6" w:rsidRPr="00853BE6" w:rsidRDefault="00853BE6" w:rsidP="00A819EB">
      <w:pPr>
        <w:shd w:val="clear" w:color="auto" w:fill="FFFFFF"/>
        <w:tabs>
          <w:tab w:val="left" w:pos="-285"/>
        </w:tabs>
        <w:spacing w:line="360" w:lineRule="auto"/>
        <w:ind w:right="-114"/>
        <w:jc w:val="both"/>
        <w:rPr>
          <w:sz w:val="28"/>
          <w:szCs w:val="28"/>
          <w:lang w:val="uk-UA"/>
        </w:rPr>
      </w:pPr>
    </w:p>
    <w:p w:rsidR="00853BE6" w:rsidRPr="00853BE6" w:rsidRDefault="00853BE6" w:rsidP="00C52402">
      <w:pPr>
        <w:shd w:val="clear" w:color="auto" w:fill="FFFFFF"/>
        <w:tabs>
          <w:tab w:val="left" w:pos="-285"/>
        </w:tabs>
        <w:spacing w:line="360" w:lineRule="auto"/>
        <w:ind w:left="-285" w:right="-114" w:firstLine="569"/>
        <w:jc w:val="both"/>
        <w:rPr>
          <w:iCs/>
          <w:sz w:val="28"/>
          <w:szCs w:val="28"/>
          <w:lang w:val="uk-UA"/>
        </w:rPr>
      </w:pPr>
      <w:r w:rsidRPr="00853BE6">
        <w:rPr>
          <w:b/>
          <w:iCs/>
          <w:sz w:val="28"/>
          <w:szCs w:val="28"/>
          <w:lang w:val="uk-UA"/>
        </w:rPr>
        <w:t>Теплонадходження від сонячної радіації</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Теплота від сонячної радіації поступає в приміщення крізь світлові отвори зовнішніх огорож. Розрахуємо кількість цієї теплоти, кВт, за формулою:</w:t>
      </w:r>
    </w:p>
    <w:p w:rsidR="00853BE6" w:rsidRPr="00853BE6" w:rsidRDefault="00853BE6" w:rsidP="00C52402">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8040" w:dyaOrig="499">
          <v:shape id="_x0000_i1102" type="#_x0000_t75" style="width:392.25pt;height:24pt" o:ole="">
            <v:imagedata r:id="rId177" o:title=""/>
          </v:shape>
          <o:OLEObject Type="Embed" ProgID="Equation.DSMT4" ShapeID="_x0000_i1102" DrawAspect="Content" ObjectID="_1606797054" r:id="rId178"/>
        </w:object>
      </w:r>
      <w:r w:rsidRPr="00853BE6">
        <w:rPr>
          <w:sz w:val="28"/>
          <w:szCs w:val="28"/>
          <w:lang w:val="uk-UA"/>
        </w:rPr>
        <w:t>,</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00C52402" w:rsidRPr="00C52402">
        <w:rPr>
          <w:position w:val="-14"/>
          <w:sz w:val="28"/>
          <w:szCs w:val="28"/>
          <w:lang w:val="uk-UA"/>
        </w:rPr>
        <w:object w:dxaOrig="960" w:dyaOrig="420">
          <v:shape id="_x0000_i1103" type="#_x0000_t75" style="width:45.75pt;height:19.5pt" o:ole="">
            <v:imagedata r:id="rId179" o:title=""/>
          </v:shape>
          <o:OLEObject Type="Embed" ProgID="Equation.DSMT4" ShapeID="_x0000_i1103" DrawAspect="Content" ObjectID="_1606797055" r:id="rId180"/>
        </w:object>
      </w:r>
      <w:r w:rsidRPr="00853BE6">
        <w:rPr>
          <w:sz w:val="28"/>
          <w:szCs w:val="28"/>
          <w:lang w:val="uk-UA"/>
        </w:rPr>
        <w:t xml:space="preserve"> – коефіцієнти, що враховують затінення світлового прорізу відповідно вікон і зенітних ліхтарів непрозорими елементами заповнення, </w:t>
      </w:r>
      <w:r w:rsidR="00C52402" w:rsidRPr="00C52402">
        <w:rPr>
          <w:position w:val="-14"/>
          <w:sz w:val="28"/>
          <w:szCs w:val="28"/>
          <w:lang w:val="uk-UA"/>
        </w:rPr>
        <w:object w:dxaOrig="2600" w:dyaOrig="420">
          <v:shape id="_x0000_i1104" type="#_x0000_t75" style="width:119.25pt;height:19.5pt" o:ole="">
            <v:imagedata r:id="rId181" o:title=""/>
          </v:shape>
          <o:OLEObject Type="Embed" ProgID="Equation.DSMT4" ShapeID="_x0000_i1104" DrawAspect="Content" ObjectID="_1606797056" r:id="rId182"/>
        </w:object>
      </w:r>
      <w:r w:rsidR="007D7507">
        <w:rPr>
          <w:sz w:val="28"/>
          <w:szCs w:val="28"/>
          <w:lang w:val="uk-UA"/>
        </w:rPr>
        <w:t xml:space="preserve"> [5</w:t>
      </w:r>
      <w:r w:rsidRPr="00853BE6">
        <w:rPr>
          <w:sz w:val="28"/>
          <w:szCs w:val="28"/>
          <w:lang w:val="uk-UA"/>
        </w:rPr>
        <w:t>];</w:t>
      </w:r>
    </w:p>
    <w:p w:rsidR="00853BE6" w:rsidRPr="00853BE6" w:rsidRDefault="00C52402" w:rsidP="00C52402">
      <w:pPr>
        <w:shd w:val="clear" w:color="auto" w:fill="FFFFFF"/>
        <w:tabs>
          <w:tab w:val="left" w:pos="-285"/>
        </w:tabs>
        <w:spacing w:line="360" w:lineRule="auto"/>
        <w:ind w:left="-285" w:right="-114" w:firstLine="569"/>
        <w:jc w:val="both"/>
        <w:rPr>
          <w:sz w:val="28"/>
          <w:szCs w:val="28"/>
          <w:lang w:val="uk-UA"/>
        </w:rPr>
      </w:pPr>
      <w:r w:rsidRPr="00C52402">
        <w:rPr>
          <w:position w:val="-14"/>
          <w:sz w:val="28"/>
          <w:szCs w:val="28"/>
          <w:lang w:val="uk-UA"/>
        </w:rPr>
        <w:object w:dxaOrig="920" w:dyaOrig="420">
          <v:shape id="_x0000_i1105" type="#_x0000_t75" style="width:42.75pt;height:19.5pt" o:ole="">
            <v:imagedata r:id="rId183" o:title=""/>
          </v:shape>
          <o:OLEObject Type="Embed" ProgID="Equation.DSMT4" ShapeID="_x0000_i1105" DrawAspect="Content" ObjectID="_1606797057" r:id="rId184"/>
        </w:object>
      </w:r>
      <w:r w:rsidR="00853BE6" w:rsidRPr="00853BE6">
        <w:rPr>
          <w:sz w:val="28"/>
          <w:szCs w:val="28"/>
          <w:lang w:val="uk-UA"/>
        </w:rPr>
        <w:t xml:space="preserve"> – коефіцієнти відносного проникнення сонячної радіації відповідно для світлопропускаючих заповнень вікон і зенітних ліхтарів, </w:t>
      </w:r>
      <w:r w:rsidRPr="00C52402">
        <w:rPr>
          <w:position w:val="-14"/>
          <w:sz w:val="28"/>
          <w:szCs w:val="28"/>
          <w:lang w:val="uk-UA"/>
        </w:rPr>
        <w:object w:dxaOrig="2700" w:dyaOrig="420">
          <v:shape id="_x0000_i1106" type="#_x0000_t75" style="width:131.25pt;height:20.25pt" o:ole="">
            <v:imagedata r:id="rId185" o:title=""/>
          </v:shape>
          <o:OLEObject Type="Embed" ProgID="Equation.DSMT4" ShapeID="_x0000_i1106" DrawAspect="Content" ObjectID="_1606797058" r:id="rId186"/>
        </w:object>
      </w:r>
      <w:r w:rsidR="007D7507">
        <w:rPr>
          <w:sz w:val="28"/>
          <w:szCs w:val="28"/>
          <w:lang w:val="uk-UA"/>
        </w:rPr>
        <w:t xml:space="preserve"> [5</w:t>
      </w:r>
      <w:r w:rsidR="00853BE6" w:rsidRPr="00853BE6">
        <w:rPr>
          <w:sz w:val="28"/>
          <w:szCs w:val="28"/>
          <w:lang w:val="uk-UA"/>
        </w:rPr>
        <w:t>];</w:t>
      </w:r>
    </w:p>
    <w:p w:rsidR="00853BE6" w:rsidRPr="00853BE6" w:rsidRDefault="00C52402" w:rsidP="00C52402">
      <w:pPr>
        <w:shd w:val="clear" w:color="auto" w:fill="FFFFFF"/>
        <w:tabs>
          <w:tab w:val="left" w:pos="-285"/>
        </w:tabs>
        <w:spacing w:line="360" w:lineRule="auto"/>
        <w:ind w:left="-285" w:right="-114" w:firstLine="569"/>
        <w:jc w:val="both"/>
        <w:rPr>
          <w:sz w:val="28"/>
          <w:szCs w:val="28"/>
          <w:lang w:val="uk-UA"/>
        </w:rPr>
      </w:pPr>
      <w:r w:rsidRPr="00C52402">
        <w:rPr>
          <w:position w:val="-16"/>
          <w:sz w:val="28"/>
          <w:szCs w:val="28"/>
          <w:lang w:val="uk-UA"/>
        </w:rPr>
        <w:object w:dxaOrig="2160" w:dyaOrig="440">
          <v:shape id="_x0000_i1107" type="#_x0000_t75" style="width:104.25pt;height:21pt" o:ole="">
            <v:imagedata r:id="rId187" o:title=""/>
          </v:shape>
          <o:OLEObject Type="Embed" ProgID="Equation.DSMT4" ShapeID="_x0000_i1107" DrawAspect="Content" ObjectID="_1606797059" r:id="rId188"/>
        </w:object>
      </w:r>
      <w:r w:rsidR="00853BE6" w:rsidRPr="00853BE6">
        <w:rPr>
          <w:sz w:val="28"/>
          <w:szCs w:val="28"/>
          <w:lang w:val="uk-UA"/>
        </w:rPr>
        <w:t xml:space="preserve"> – площа світлових прорізів фасадів будинку, відповідно орієнтованих за чотирма напрямами світу: </w:t>
      </w:r>
      <w:r w:rsidRPr="00C52402">
        <w:rPr>
          <w:position w:val="-12"/>
          <w:sz w:val="28"/>
          <w:szCs w:val="28"/>
          <w:lang w:val="uk-UA"/>
        </w:rPr>
        <w:object w:dxaOrig="1920" w:dyaOrig="460">
          <v:shape id="_x0000_i1108" type="#_x0000_t75" style="width:87.75pt;height:21pt" o:ole="">
            <v:imagedata r:id="rId189" o:title=""/>
          </v:shape>
          <o:OLEObject Type="Embed" ProgID="Equation.DSMT4" ShapeID="_x0000_i1108" DrawAspect="Content" ObjectID="_1606797060" r:id="rId190"/>
        </w:object>
      </w:r>
      <w:r w:rsidRPr="00C52402">
        <w:rPr>
          <w:position w:val="-16"/>
          <w:sz w:val="28"/>
          <w:szCs w:val="28"/>
          <w:lang w:val="uk-UA"/>
        </w:rPr>
        <w:object w:dxaOrig="5380" w:dyaOrig="499">
          <v:shape id="_x0000_i1109" type="#_x0000_t75" style="width:258pt;height:23.25pt" o:ole="">
            <v:imagedata r:id="rId191" o:title=""/>
          </v:shape>
          <o:OLEObject Type="Embed" ProgID="Equation.DSMT4" ShapeID="_x0000_i1109" DrawAspect="Content" ObjectID="_1606797061" r:id="rId192"/>
        </w:object>
      </w:r>
      <w:r w:rsidR="00853BE6" w:rsidRPr="00853BE6">
        <w:rPr>
          <w:sz w:val="28"/>
          <w:szCs w:val="28"/>
          <w:lang w:val="uk-UA"/>
        </w:rPr>
        <w:t>;</w:t>
      </w:r>
    </w:p>
    <w:p w:rsidR="00853BE6" w:rsidRPr="00853BE6" w:rsidRDefault="00C52402" w:rsidP="00C52402">
      <w:pPr>
        <w:shd w:val="clear" w:color="auto" w:fill="FFFFFF"/>
        <w:tabs>
          <w:tab w:val="left" w:pos="-285"/>
        </w:tabs>
        <w:spacing w:line="360" w:lineRule="auto"/>
        <w:ind w:left="-285" w:right="-114" w:firstLine="569"/>
        <w:jc w:val="both"/>
        <w:rPr>
          <w:sz w:val="28"/>
          <w:szCs w:val="28"/>
          <w:lang w:val="uk-UA"/>
        </w:rPr>
      </w:pPr>
      <w:r w:rsidRPr="00C52402">
        <w:rPr>
          <w:position w:val="-16"/>
          <w:sz w:val="28"/>
          <w:szCs w:val="28"/>
          <w:lang w:val="uk-UA"/>
        </w:rPr>
        <w:object w:dxaOrig="2000" w:dyaOrig="440">
          <v:shape id="_x0000_i1110" type="#_x0000_t75" style="width:95.25pt;height:21pt" o:ole="">
            <v:imagedata r:id="rId193" o:title=""/>
          </v:shape>
          <o:OLEObject Type="Embed" ProgID="Equation.DSMT4" ShapeID="_x0000_i1110" DrawAspect="Content" ObjectID="_1606797062" r:id="rId194"/>
        </w:object>
      </w:r>
      <w:r w:rsidR="00853BE6" w:rsidRPr="00853BE6">
        <w:rPr>
          <w:sz w:val="28"/>
          <w:szCs w:val="28"/>
          <w:lang w:val="uk-UA"/>
        </w:rPr>
        <w:t xml:space="preserve"> – середня величина сонячної радіації за опалювальний період, що поступає на вертикальні поверхні, при дійсних умовах хмарності, відповідно орієнтовані за чотирма фасадами будинку, приймаємо для міста Києва </w:t>
      </w:r>
      <w:r w:rsidR="00853BE6" w:rsidRPr="00853BE6">
        <w:rPr>
          <w:sz w:val="28"/>
          <w:szCs w:val="28"/>
          <w:lang w:val="uk-UA"/>
        </w:rPr>
        <w:lastRenderedPageBreak/>
        <w:t xml:space="preserve">в грудні [5]: </w:t>
      </w:r>
      <w:r w:rsidRPr="00C52402">
        <w:rPr>
          <w:position w:val="-16"/>
          <w:sz w:val="28"/>
          <w:szCs w:val="28"/>
          <w:lang w:val="uk-UA"/>
        </w:rPr>
        <w:object w:dxaOrig="7760" w:dyaOrig="499">
          <v:shape id="_x0000_i1111" type="#_x0000_t75" style="width:5in;height:22.5pt" o:ole="">
            <v:imagedata r:id="rId195" o:title=""/>
          </v:shape>
          <o:OLEObject Type="Embed" ProgID="Equation.DSMT4" ShapeID="_x0000_i1111" DrawAspect="Content" ObjectID="_1606797063" r:id="rId196"/>
        </w:object>
      </w:r>
      <w:r w:rsidRPr="00C52402">
        <w:rPr>
          <w:position w:val="-14"/>
          <w:sz w:val="28"/>
          <w:szCs w:val="28"/>
          <w:lang w:val="uk-UA"/>
        </w:rPr>
        <w:object w:dxaOrig="2420" w:dyaOrig="480">
          <v:shape id="_x0000_i1112" type="#_x0000_t75" style="width:116.25pt;height:22.5pt" o:ole="">
            <v:imagedata r:id="rId197" o:title=""/>
          </v:shape>
          <o:OLEObject Type="Embed" ProgID="Equation.DSMT4" ShapeID="_x0000_i1112" DrawAspect="Content" ObjectID="_1606797064" r:id="rId198"/>
        </w:object>
      </w:r>
      <w:r w:rsidR="00853BE6" w:rsidRPr="00853BE6">
        <w:rPr>
          <w:sz w:val="28"/>
          <w:szCs w:val="28"/>
          <w:lang w:val="uk-UA"/>
        </w:rPr>
        <w:t>.</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Підставимо відповідні значення у формулу:</w: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object w:dxaOrig="10120" w:dyaOrig="480">
          <v:shape id="_x0000_i1113" type="#_x0000_t75" style="width:462pt;height:21.75pt" o:ole="">
            <v:imagedata r:id="rId199" o:title=""/>
          </v:shape>
          <o:OLEObject Type="Embed" ProgID="Equation.DSMT4" ShapeID="_x0000_i1113" DrawAspect="Content" ObjectID="_1606797065" r:id="rId200"/>
        </w:object>
      </w:r>
      <w:r w:rsidR="00A819EB">
        <w:rPr>
          <w:sz w:val="28"/>
          <w:szCs w:val="28"/>
          <w:lang w:val="uk-UA"/>
        </w:rPr>
        <w:t>Сумарні теплові надходження</w:t>
      </w:r>
      <w:r w:rsidRPr="00853BE6">
        <w:rPr>
          <w:sz w:val="28"/>
          <w:szCs w:val="28"/>
          <w:lang w:val="uk-UA"/>
        </w:rPr>
        <w:t>:</w:t>
      </w:r>
    </w:p>
    <w:p w:rsidR="00853BE6" w:rsidRPr="00853BE6" w:rsidRDefault="00853BE6" w:rsidP="00C52402">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3580" w:dyaOrig="460">
          <v:shape id="_x0000_i1114" type="#_x0000_t75" style="width:179.25pt;height:23.25pt" o:ole="">
            <v:imagedata r:id="rId201" o:title=""/>
          </v:shape>
          <o:OLEObject Type="Embed" ProgID="Equation.DSMT4" ShapeID="_x0000_i1114" DrawAspect="Content" ObjectID="_1606797066" r:id="rId202"/>
        </w:object>
      </w:r>
    </w:p>
    <w:p w:rsidR="00853BE6" w:rsidRPr="00853BE6" w:rsidRDefault="00853BE6" w:rsidP="00C52402">
      <w:pPr>
        <w:shd w:val="clear" w:color="auto" w:fill="FFFFFF"/>
        <w:tabs>
          <w:tab w:val="left" w:pos="-285"/>
        </w:tabs>
        <w:spacing w:line="360" w:lineRule="auto"/>
        <w:ind w:left="-285" w:right="-114" w:firstLine="569"/>
        <w:jc w:val="center"/>
        <w:rPr>
          <w:sz w:val="28"/>
          <w:szCs w:val="28"/>
        </w:rPr>
      </w:pPr>
      <w:r w:rsidRPr="00853BE6">
        <w:rPr>
          <w:sz w:val="28"/>
          <w:szCs w:val="28"/>
        </w:rPr>
        <w:object w:dxaOrig="5760" w:dyaOrig="400">
          <v:shape id="_x0000_i1115" type="#_x0000_t75" style="width:4in;height:20.25pt" o:ole="">
            <v:imagedata r:id="rId203" o:title=""/>
          </v:shape>
          <o:OLEObject Type="Embed" ProgID="Equation.DSMT4" ShapeID="_x0000_i1115" DrawAspect="Content" ObjectID="_1606797067" r:id="rId204"/>
        </w:object>
      </w:r>
    </w:p>
    <w:p w:rsidR="00853BE6" w:rsidRPr="00853BE6" w:rsidRDefault="00853BE6" w:rsidP="00C52402">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Відобразимо дані </w:t>
      </w:r>
      <w:r w:rsidR="000D40E4">
        <w:rPr>
          <w:sz w:val="28"/>
          <w:szCs w:val="28"/>
          <w:lang w:val="uk-UA"/>
        </w:rPr>
        <w:t>у вигляді балансу на рисунку 2.3.4</w:t>
      </w:r>
      <w:r w:rsidRPr="00853BE6">
        <w:rPr>
          <w:sz w:val="28"/>
          <w:szCs w:val="28"/>
          <w:lang w:val="uk-UA"/>
        </w:rPr>
        <w:t xml:space="preserve"> теплової енергії, яка надходить до приміщення ДНЗ.</w:t>
      </w:r>
    </w:p>
    <w:p w:rsidR="00853BE6" w:rsidRPr="00853BE6" w:rsidRDefault="00853BE6" w:rsidP="00341CA5">
      <w:pPr>
        <w:shd w:val="clear" w:color="auto" w:fill="FFFFFF"/>
        <w:tabs>
          <w:tab w:val="left" w:pos="-285"/>
        </w:tabs>
        <w:spacing w:line="360" w:lineRule="auto"/>
        <w:ind w:left="-285" w:right="-114" w:firstLine="709"/>
        <w:jc w:val="center"/>
        <w:rPr>
          <w:sz w:val="28"/>
          <w:szCs w:val="28"/>
          <w:lang w:val="uk-UA"/>
        </w:rPr>
      </w:pPr>
      <w:r w:rsidRPr="00853BE6">
        <w:rPr>
          <w:noProof/>
          <w:sz w:val="28"/>
          <w:szCs w:val="28"/>
        </w:rPr>
        <w:drawing>
          <wp:inline distT="0" distB="0" distL="0" distR="0" wp14:anchorId="4945BA69" wp14:editId="130D24C4">
            <wp:extent cx="4181475" cy="2600325"/>
            <wp:effectExtent l="0" t="0" r="0" b="0"/>
            <wp:docPr id="226" name="Диаграмма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5"/>
              </a:graphicData>
            </a:graphic>
          </wp:inline>
        </w:drawing>
      </w:r>
    </w:p>
    <w:p w:rsidR="00853BE6" w:rsidRPr="00853BE6" w:rsidRDefault="000D40E4" w:rsidP="003F73E4">
      <w:pPr>
        <w:shd w:val="clear" w:color="auto" w:fill="FFFFFF"/>
        <w:tabs>
          <w:tab w:val="left" w:pos="-285"/>
        </w:tabs>
        <w:spacing w:line="360" w:lineRule="auto"/>
        <w:ind w:left="-285" w:right="-114" w:firstLine="569"/>
        <w:jc w:val="center"/>
        <w:rPr>
          <w:sz w:val="28"/>
          <w:szCs w:val="28"/>
          <w:lang w:val="uk-UA"/>
        </w:rPr>
      </w:pPr>
      <w:r>
        <w:rPr>
          <w:sz w:val="28"/>
          <w:szCs w:val="28"/>
          <w:lang w:val="uk-UA"/>
        </w:rPr>
        <w:t>Рисунок 2.3.4</w:t>
      </w:r>
      <w:r w:rsidR="00853BE6" w:rsidRPr="00853BE6">
        <w:rPr>
          <w:sz w:val="28"/>
          <w:szCs w:val="28"/>
          <w:lang w:val="uk-UA"/>
        </w:rPr>
        <w:t xml:space="preserve"> – Теплова енергія, яка надходить до приміщення ДНЗ додатково</w:t>
      </w:r>
    </w:p>
    <w:p w:rsidR="00853BE6" w:rsidRPr="00853BE6" w:rsidRDefault="00853BE6" w:rsidP="003F73E4">
      <w:pPr>
        <w:shd w:val="clear" w:color="auto" w:fill="FFFFFF"/>
        <w:tabs>
          <w:tab w:val="left" w:pos="-285"/>
        </w:tabs>
        <w:spacing w:line="360" w:lineRule="auto"/>
        <w:ind w:left="-285" w:right="-114" w:firstLine="569"/>
        <w:jc w:val="both"/>
        <w:rPr>
          <w:b/>
          <w:sz w:val="28"/>
          <w:szCs w:val="28"/>
          <w:lang w:val="uk-UA"/>
        </w:rPr>
      </w:pPr>
      <w:r w:rsidRPr="00853BE6">
        <w:rPr>
          <w:b/>
          <w:sz w:val="28"/>
          <w:szCs w:val="28"/>
          <w:lang w:val="uk-UA"/>
        </w:rPr>
        <w:t>2.</w:t>
      </w:r>
      <w:r w:rsidR="00E84C6C" w:rsidRPr="00284D33">
        <w:rPr>
          <w:b/>
          <w:sz w:val="28"/>
          <w:szCs w:val="28"/>
        </w:rPr>
        <w:t>5</w:t>
      </w:r>
      <w:r w:rsidRPr="00853BE6">
        <w:rPr>
          <w:b/>
          <w:sz w:val="28"/>
          <w:szCs w:val="28"/>
          <w:lang w:val="uk-UA"/>
        </w:rPr>
        <w:t xml:space="preserve"> Розрахункова потужність системи опалення</w:t>
      </w:r>
    </w:p>
    <w:p w:rsidR="00853BE6" w:rsidRPr="00853BE6" w:rsidRDefault="00853BE6" w:rsidP="003F73E4">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Визначимо розрахункову потужність системи опалення з врахуванням всіх тепловтрат та теплонадходжень за формулою:</w:t>
      </w:r>
    </w:p>
    <w:p w:rsidR="00853BE6" w:rsidRPr="00853BE6" w:rsidRDefault="00853BE6" w:rsidP="000D40E4">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2140" w:dyaOrig="460">
          <v:shape id="_x0000_i1116" type="#_x0000_t75" style="width:105pt;height:22.5pt" o:ole="">
            <v:imagedata r:id="rId206" o:title=""/>
          </v:shape>
          <o:OLEObject Type="Embed" ProgID="Equation.DSMT4" ShapeID="_x0000_i1116" DrawAspect="Content" ObjectID="_1606797068" r:id="rId207"/>
        </w:object>
      </w:r>
      <w:r w:rsidRPr="00853BE6">
        <w:rPr>
          <w:sz w:val="28"/>
          <w:szCs w:val="28"/>
          <w:lang w:val="uk-UA"/>
        </w:rPr>
        <w:t>,</w:t>
      </w:r>
    </w:p>
    <w:p w:rsidR="00853BE6" w:rsidRPr="00853BE6" w:rsidRDefault="00853BE6" w:rsidP="003F73E4">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Підставимо відповідні значення у формулу:</w:t>
      </w:r>
    </w:p>
    <w:p w:rsidR="00853BE6" w:rsidRDefault="00125247" w:rsidP="000D40E4">
      <w:pPr>
        <w:shd w:val="clear" w:color="auto" w:fill="FFFFFF"/>
        <w:tabs>
          <w:tab w:val="left" w:pos="-285"/>
        </w:tabs>
        <w:spacing w:line="360" w:lineRule="auto"/>
        <w:ind w:left="-285" w:right="-114" w:firstLine="569"/>
        <w:jc w:val="center"/>
        <w:rPr>
          <w:sz w:val="28"/>
          <w:szCs w:val="28"/>
          <w:lang w:val="uk-UA"/>
        </w:rPr>
      </w:pPr>
      <w:r w:rsidRPr="000D40E4">
        <w:rPr>
          <w:position w:val="-18"/>
          <w:sz w:val="28"/>
          <w:szCs w:val="28"/>
          <w:lang w:val="uk-UA"/>
        </w:rPr>
        <w:object w:dxaOrig="4340" w:dyaOrig="460">
          <v:shape id="_x0000_i1117" type="#_x0000_t75" style="width:213pt;height:22.5pt" o:ole="">
            <v:imagedata r:id="rId208" o:title=""/>
          </v:shape>
          <o:OLEObject Type="Embed" ProgID="Equation.DSMT4" ShapeID="_x0000_i1117" DrawAspect="Content" ObjectID="_1606797069" r:id="rId209"/>
        </w:object>
      </w:r>
    </w:p>
    <w:p w:rsidR="007D7507" w:rsidRDefault="007D7507" w:rsidP="003F73E4">
      <w:pPr>
        <w:tabs>
          <w:tab w:val="num" w:pos="-142"/>
        </w:tabs>
        <w:spacing w:line="360" w:lineRule="auto"/>
        <w:ind w:firstLine="569"/>
        <w:rPr>
          <w:sz w:val="28"/>
          <w:szCs w:val="28"/>
          <w:lang w:val="uk-UA"/>
        </w:rPr>
      </w:pPr>
    </w:p>
    <w:p w:rsidR="007D7507" w:rsidRDefault="007D7507" w:rsidP="003F73E4">
      <w:pPr>
        <w:tabs>
          <w:tab w:val="num" w:pos="-142"/>
        </w:tabs>
        <w:spacing w:line="360" w:lineRule="auto"/>
        <w:ind w:firstLine="569"/>
        <w:rPr>
          <w:b/>
          <w:sz w:val="28"/>
          <w:szCs w:val="28"/>
          <w:lang w:val="uk-UA"/>
        </w:rPr>
      </w:pPr>
    </w:p>
    <w:p w:rsidR="007D7507" w:rsidRDefault="007D7507" w:rsidP="007D7507">
      <w:pPr>
        <w:tabs>
          <w:tab w:val="num" w:pos="-142"/>
        </w:tabs>
        <w:spacing w:line="360" w:lineRule="auto"/>
        <w:ind w:left="-284" w:firstLine="569"/>
        <w:rPr>
          <w:sz w:val="28"/>
          <w:szCs w:val="28"/>
          <w:lang w:val="uk-UA"/>
        </w:rPr>
      </w:pPr>
      <w:r w:rsidRPr="007D7507">
        <w:rPr>
          <w:b/>
          <w:sz w:val="28"/>
          <w:szCs w:val="28"/>
          <w:lang w:val="uk-UA"/>
        </w:rPr>
        <w:lastRenderedPageBreak/>
        <w:t xml:space="preserve">2.6 Розрахунок теплових витрат згідно з </w:t>
      </w:r>
      <w:r w:rsidR="00152DA1" w:rsidRPr="00152DA1">
        <w:rPr>
          <w:b/>
          <w:sz w:val="28"/>
          <w:szCs w:val="28"/>
          <w:lang w:val="uk-UA"/>
        </w:rPr>
        <w:t>ДСТУ Б А.2.2-12:2015</w:t>
      </w:r>
    </w:p>
    <w:p w:rsidR="00A819EB" w:rsidRPr="00A819EB" w:rsidRDefault="00A819EB" w:rsidP="007D7507">
      <w:pPr>
        <w:tabs>
          <w:tab w:val="num" w:pos="-142"/>
        </w:tabs>
        <w:spacing w:line="360" w:lineRule="auto"/>
        <w:ind w:left="-284" w:firstLine="569"/>
        <w:rPr>
          <w:sz w:val="28"/>
          <w:szCs w:val="28"/>
          <w:lang w:val="uk-UA"/>
        </w:rPr>
      </w:pPr>
      <w:r w:rsidRPr="00A819EB">
        <w:rPr>
          <w:sz w:val="28"/>
          <w:szCs w:val="28"/>
          <w:lang w:val="uk-UA"/>
        </w:rPr>
        <w:t>Місто Київ</w:t>
      </w:r>
      <w:r w:rsidRPr="00A819EB">
        <w:rPr>
          <w:b/>
          <w:sz w:val="28"/>
          <w:szCs w:val="28"/>
          <w:lang w:val="uk-UA"/>
        </w:rPr>
        <w:t xml:space="preserve"> </w:t>
      </w:r>
      <w:r w:rsidRPr="00A819EB">
        <w:rPr>
          <w:sz w:val="28"/>
          <w:szCs w:val="28"/>
          <w:lang w:val="uk-UA"/>
        </w:rPr>
        <w:t>знаходиться у І-й температурній зоні України. Мінімально допустиме значення опору теплопередачі зовнішньої стіни</w:t>
      </w:r>
      <w:r w:rsidRPr="00A819EB">
        <w:rPr>
          <w:sz w:val="28"/>
          <w:szCs w:val="28"/>
        </w:rPr>
        <w:t xml:space="preserve"> (згідно з </w:t>
      </w:r>
      <w:r w:rsidRPr="00A819EB">
        <w:rPr>
          <w:bCs/>
          <w:sz w:val="28"/>
          <w:szCs w:val="28"/>
          <w:lang w:val="uk-UA"/>
        </w:rPr>
        <w:t>ДБН В.2.6-31:2016</w:t>
      </w:r>
      <w:r w:rsidRPr="00A819EB">
        <w:rPr>
          <w:sz w:val="28"/>
          <w:szCs w:val="28"/>
        </w:rPr>
        <w:t>)</w:t>
      </w:r>
      <w:r w:rsidRPr="00A819EB">
        <w:rPr>
          <w:b/>
          <w:sz w:val="28"/>
          <w:szCs w:val="28"/>
        </w:rPr>
        <w:t xml:space="preserve"> </w:t>
      </w:r>
      <w:r w:rsidRPr="00A819EB">
        <w:rPr>
          <w:sz w:val="28"/>
          <w:szCs w:val="28"/>
        </w:rPr>
        <w:t>становить</w:t>
      </w:r>
      <w:r w:rsidRPr="00A819EB">
        <w:rPr>
          <w:sz w:val="28"/>
          <w:szCs w:val="28"/>
          <w:lang w:val="uk-UA"/>
        </w:rPr>
        <w:t xml:space="preserve">  </w:t>
      </w:r>
      <w:r w:rsidRPr="00A819EB">
        <w:rPr>
          <w:i/>
          <w:sz w:val="28"/>
          <w:szCs w:val="28"/>
          <w:lang w:val="en-US"/>
        </w:rPr>
        <w:t>R</w:t>
      </w:r>
      <w:r w:rsidRPr="00A819EB">
        <w:rPr>
          <w:i/>
          <w:sz w:val="28"/>
          <w:szCs w:val="28"/>
          <w:vertAlign w:val="subscript"/>
          <w:lang w:val="en-US"/>
        </w:rPr>
        <w:t>qmin</w:t>
      </w:r>
      <w:r w:rsidRPr="00A819EB">
        <w:rPr>
          <w:sz w:val="28"/>
          <w:szCs w:val="28"/>
          <w:vertAlign w:val="subscript"/>
        </w:rPr>
        <w:t xml:space="preserve"> </w:t>
      </w:r>
      <w:r w:rsidRPr="00A819EB">
        <w:rPr>
          <w:sz w:val="28"/>
          <w:szCs w:val="28"/>
        </w:rPr>
        <w:t xml:space="preserve">= </w:t>
      </w:r>
      <w:r w:rsidRPr="00A819EB">
        <w:rPr>
          <w:sz w:val="28"/>
          <w:szCs w:val="28"/>
          <w:lang w:val="uk-UA"/>
        </w:rPr>
        <w:t>3</w:t>
      </w:r>
      <w:r w:rsidRPr="00A819EB">
        <w:rPr>
          <w:sz w:val="28"/>
          <w:szCs w:val="28"/>
        </w:rPr>
        <w:t>,</w:t>
      </w:r>
      <w:r w:rsidRPr="00A819EB">
        <w:rPr>
          <w:sz w:val="28"/>
          <w:szCs w:val="28"/>
          <w:lang w:val="uk-UA"/>
        </w:rPr>
        <w:t>3</w:t>
      </w:r>
      <w:r w:rsidRPr="00A819EB">
        <w:rPr>
          <w:sz w:val="28"/>
          <w:szCs w:val="28"/>
        </w:rPr>
        <w:t xml:space="preserve"> м</w:t>
      </w:r>
      <w:r w:rsidRPr="00A819EB">
        <w:rPr>
          <w:sz w:val="28"/>
          <w:szCs w:val="28"/>
          <w:vertAlign w:val="superscript"/>
        </w:rPr>
        <w:t>2</w:t>
      </w:r>
      <w:r w:rsidRPr="00A819EB">
        <w:rPr>
          <w:sz w:val="28"/>
          <w:szCs w:val="28"/>
        </w:rPr>
        <w:sym w:font="Symbol" w:char="F0D7"/>
      </w:r>
      <w:r w:rsidRPr="00A819EB">
        <w:rPr>
          <w:sz w:val="28"/>
          <w:szCs w:val="28"/>
        </w:rPr>
        <w:t>К/Вт.</w:t>
      </w:r>
    </w:p>
    <w:tbl>
      <w:tblPr>
        <w:tblpPr w:leftFromText="180" w:rightFromText="180" w:vertAnchor="text" w:horzAnchor="margin" w:tblpXSpec="center" w:tblpY="2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80"/>
        <w:gridCol w:w="1723"/>
        <w:gridCol w:w="2302"/>
        <w:gridCol w:w="1825"/>
        <w:gridCol w:w="1904"/>
      </w:tblGrid>
      <w:tr w:rsidR="00A819EB" w:rsidRPr="00A819EB" w:rsidTr="00B34C5B">
        <w:trPr>
          <w:trHeight w:val="264"/>
        </w:trPr>
        <w:tc>
          <w:tcPr>
            <w:tcW w:w="1580" w:type="dxa"/>
            <w:vMerge w:val="restart"/>
            <w:vAlign w:val="center"/>
          </w:tcPr>
          <w:p w:rsidR="00A819EB" w:rsidRPr="00A819EB" w:rsidRDefault="00A819EB" w:rsidP="00B34C5B">
            <w:pPr>
              <w:tabs>
                <w:tab w:val="num" w:pos="-142"/>
              </w:tabs>
              <w:jc w:val="center"/>
              <w:rPr>
                <w:lang w:val="uk-UA"/>
              </w:rPr>
            </w:pPr>
            <w:r w:rsidRPr="00A819EB">
              <w:rPr>
                <w:lang w:val="uk-UA"/>
              </w:rPr>
              <w:t>Місто</w:t>
            </w:r>
          </w:p>
        </w:tc>
        <w:tc>
          <w:tcPr>
            <w:tcW w:w="7754" w:type="dxa"/>
            <w:gridSpan w:val="4"/>
            <w:vAlign w:val="center"/>
          </w:tcPr>
          <w:p w:rsidR="00A819EB" w:rsidRPr="00A819EB" w:rsidRDefault="00A819EB" w:rsidP="00B34C5B">
            <w:pPr>
              <w:tabs>
                <w:tab w:val="num" w:pos="-142"/>
              </w:tabs>
              <w:ind w:firstLine="709"/>
              <w:jc w:val="center"/>
              <w:rPr>
                <w:lang w:val="uk-UA"/>
              </w:rPr>
            </w:pPr>
            <w:r w:rsidRPr="00A819EB">
              <w:rPr>
                <w:lang w:val="uk-UA"/>
              </w:rPr>
              <w:t>Характеристики опалювального періоду</w:t>
            </w:r>
          </w:p>
        </w:tc>
      </w:tr>
      <w:tr w:rsidR="00A819EB" w:rsidRPr="00A819EB" w:rsidTr="00B34C5B">
        <w:trPr>
          <w:trHeight w:val="203"/>
        </w:trPr>
        <w:tc>
          <w:tcPr>
            <w:tcW w:w="1580" w:type="dxa"/>
            <w:vMerge/>
            <w:vAlign w:val="center"/>
          </w:tcPr>
          <w:p w:rsidR="00A819EB" w:rsidRPr="00A819EB" w:rsidRDefault="00A819EB" w:rsidP="00B34C5B">
            <w:pPr>
              <w:tabs>
                <w:tab w:val="num" w:pos="-142"/>
              </w:tabs>
              <w:ind w:firstLine="709"/>
              <w:jc w:val="center"/>
              <w:rPr>
                <w:lang w:val="uk-UA"/>
              </w:rPr>
            </w:pPr>
          </w:p>
        </w:tc>
        <w:tc>
          <w:tcPr>
            <w:tcW w:w="1723" w:type="dxa"/>
            <w:vAlign w:val="center"/>
          </w:tcPr>
          <w:p w:rsidR="00A819EB" w:rsidRPr="00A819EB" w:rsidRDefault="00A819EB" w:rsidP="00B34C5B">
            <w:pPr>
              <w:tabs>
                <w:tab w:val="num" w:pos="-142"/>
              </w:tabs>
              <w:jc w:val="center"/>
              <w:rPr>
                <w:lang w:val="uk-UA"/>
              </w:rPr>
            </w:pPr>
            <w:r w:rsidRPr="00A819EB">
              <w:rPr>
                <w:lang w:val="uk-UA"/>
              </w:rPr>
              <w:t>тривалість, діб</w:t>
            </w:r>
          </w:p>
        </w:tc>
        <w:tc>
          <w:tcPr>
            <w:tcW w:w="2302" w:type="dxa"/>
            <w:vAlign w:val="center"/>
          </w:tcPr>
          <w:p w:rsidR="00A819EB" w:rsidRPr="00A819EB" w:rsidRDefault="00A819EB" w:rsidP="00B34C5B">
            <w:pPr>
              <w:tabs>
                <w:tab w:val="num" w:pos="-142"/>
              </w:tabs>
              <w:jc w:val="center"/>
              <w:rPr>
                <w:lang w:val="uk-UA"/>
              </w:rPr>
            </w:pPr>
            <w:r w:rsidRPr="00A819EB">
              <w:rPr>
                <w:lang w:val="uk-UA"/>
              </w:rPr>
              <w:t>середня температура, ºС</w:t>
            </w:r>
          </w:p>
        </w:tc>
        <w:tc>
          <w:tcPr>
            <w:tcW w:w="1825" w:type="dxa"/>
            <w:vAlign w:val="center"/>
          </w:tcPr>
          <w:p w:rsidR="00A819EB" w:rsidRPr="00A819EB" w:rsidRDefault="00A819EB" w:rsidP="00B34C5B">
            <w:pPr>
              <w:tabs>
                <w:tab w:val="num" w:pos="-142"/>
              </w:tabs>
              <w:jc w:val="center"/>
              <w:rPr>
                <w:lang w:val="uk-UA"/>
              </w:rPr>
            </w:pPr>
            <w:r w:rsidRPr="00A819EB">
              <w:rPr>
                <w:lang w:val="uk-UA"/>
              </w:rPr>
              <w:t>початок</w:t>
            </w:r>
          </w:p>
        </w:tc>
        <w:tc>
          <w:tcPr>
            <w:tcW w:w="1903" w:type="dxa"/>
            <w:vAlign w:val="center"/>
          </w:tcPr>
          <w:p w:rsidR="00A819EB" w:rsidRPr="00A819EB" w:rsidRDefault="00A819EB" w:rsidP="00B34C5B">
            <w:pPr>
              <w:tabs>
                <w:tab w:val="num" w:pos="-142"/>
              </w:tabs>
              <w:jc w:val="center"/>
              <w:rPr>
                <w:lang w:val="uk-UA"/>
              </w:rPr>
            </w:pPr>
            <w:r w:rsidRPr="00A819EB">
              <w:rPr>
                <w:lang w:val="uk-UA"/>
              </w:rPr>
              <w:t>кінець</w:t>
            </w:r>
          </w:p>
        </w:tc>
      </w:tr>
      <w:tr w:rsidR="00A819EB" w:rsidRPr="00A819EB" w:rsidTr="00B34C5B">
        <w:trPr>
          <w:trHeight w:val="253"/>
        </w:trPr>
        <w:tc>
          <w:tcPr>
            <w:tcW w:w="1580" w:type="dxa"/>
            <w:vAlign w:val="center"/>
          </w:tcPr>
          <w:p w:rsidR="00A819EB" w:rsidRPr="00A819EB" w:rsidRDefault="00A819EB" w:rsidP="00B34C5B">
            <w:pPr>
              <w:tabs>
                <w:tab w:val="num" w:pos="-142"/>
              </w:tabs>
              <w:jc w:val="center"/>
              <w:rPr>
                <w:lang w:val="uk-UA"/>
              </w:rPr>
            </w:pPr>
            <w:r w:rsidRPr="00A819EB">
              <w:t>Київ</w:t>
            </w:r>
          </w:p>
        </w:tc>
        <w:tc>
          <w:tcPr>
            <w:tcW w:w="1723" w:type="dxa"/>
            <w:vAlign w:val="center"/>
          </w:tcPr>
          <w:p w:rsidR="00A819EB" w:rsidRPr="00A819EB" w:rsidRDefault="00A819EB" w:rsidP="00B34C5B">
            <w:pPr>
              <w:tabs>
                <w:tab w:val="num" w:pos="-142"/>
              </w:tabs>
              <w:jc w:val="center"/>
              <w:rPr>
                <w:lang w:val="uk-UA"/>
              </w:rPr>
            </w:pPr>
            <w:r w:rsidRPr="00A819EB">
              <w:rPr>
                <w:lang w:val="uk-UA"/>
              </w:rPr>
              <w:t>176</w:t>
            </w:r>
          </w:p>
        </w:tc>
        <w:tc>
          <w:tcPr>
            <w:tcW w:w="2302" w:type="dxa"/>
            <w:vAlign w:val="center"/>
          </w:tcPr>
          <w:p w:rsidR="00A819EB" w:rsidRPr="00A819EB" w:rsidRDefault="00A819EB" w:rsidP="00B34C5B">
            <w:pPr>
              <w:tabs>
                <w:tab w:val="num" w:pos="-142"/>
              </w:tabs>
              <w:jc w:val="center"/>
              <w:rPr>
                <w:lang w:val="uk-UA"/>
              </w:rPr>
            </w:pPr>
            <w:r w:rsidRPr="00A819EB">
              <w:rPr>
                <w:lang w:val="uk-UA"/>
              </w:rPr>
              <w:t>-0,1</w:t>
            </w:r>
          </w:p>
        </w:tc>
        <w:tc>
          <w:tcPr>
            <w:tcW w:w="1825" w:type="dxa"/>
            <w:vAlign w:val="center"/>
          </w:tcPr>
          <w:p w:rsidR="00A819EB" w:rsidRPr="00A819EB" w:rsidRDefault="00A819EB" w:rsidP="00B34C5B">
            <w:pPr>
              <w:tabs>
                <w:tab w:val="num" w:pos="-142"/>
              </w:tabs>
              <w:jc w:val="center"/>
            </w:pPr>
            <w:r w:rsidRPr="00A819EB">
              <w:t>17.X</w:t>
            </w:r>
          </w:p>
        </w:tc>
        <w:tc>
          <w:tcPr>
            <w:tcW w:w="1903" w:type="dxa"/>
            <w:vAlign w:val="center"/>
          </w:tcPr>
          <w:p w:rsidR="00A819EB" w:rsidRPr="00A819EB" w:rsidRDefault="00A819EB" w:rsidP="00B34C5B">
            <w:pPr>
              <w:tabs>
                <w:tab w:val="num" w:pos="-142"/>
              </w:tabs>
              <w:ind w:firstLine="709"/>
              <w:jc w:val="center"/>
            </w:pPr>
            <w:r w:rsidRPr="00A819EB">
              <w:t>11.IV</w:t>
            </w:r>
          </w:p>
        </w:tc>
      </w:tr>
    </w:tbl>
    <w:p w:rsidR="00A819EB" w:rsidRPr="00A819EB" w:rsidRDefault="00A819EB" w:rsidP="00A819EB">
      <w:pPr>
        <w:tabs>
          <w:tab w:val="num" w:pos="-142"/>
        </w:tabs>
        <w:spacing w:line="360" w:lineRule="auto"/>
        <w:ind w:firstLine="709"/>
        <w:rPr>
          <w:sz w:val="28"/>
          <w:szCs w:val="28"/>
          <w:lang w:val="uk-UA"/>
        </w:rPr>
      </w:pPr>
    </w:p>
    <w:p w:rsidR="00A819EB" w:rsidRPr="00A819EB" w:rsidRDefault="00A819EB" w:rsidP="007D7507">
      <w:pPr>
        <w:tabs>
          <w:tab w:val="num" w:pos="-142"/>
        </w:tabs>
        <w:spacing w:line="360" w:lineRule="auto"/>
        <w:ind w:left="-284" w:firstLine="568"/>
        <w:rPr>
          <w:sz w:val="28"/>
          <w:szCs w:val="28"/>
        </w:rPr>
      </w:pPr>
      <w:r w:rsidRPr="00A819EB">
        <w:rPr>
          <w:sz w:val="28"/>
          <w:szCs w:val="28"/>
          <w:lang w:val="uk-UA"/>
        </w:rPr>
        <w:t>О</w:t>
      </w:r>
      <w:r w:rsidRPr="00A819EB">
        <w:rPr>
          <w:sz w:val="28"/>
          <w:szCs w:val="28"/>
        </w:rPr>
        <w:t>пір  теплопередачі для даної конструкції</w:t>
      </w:r>
      <w:r w:rsidRPr="00A819EB">
        <w:rPr>
          <w:sz w:val="28"/>
          <w:szCs w:val="28"/>
          <w:lang w:val="uk-UA"/>
        </w:rPr>
        <w:t>:</w:t>
      </w:r>
    </w:p>
    <w:p w:rsidR="00A819EB" w:rsidRPr="00A819EB" w:rsidRDefault="00A819EB" w:rsidP="007D7507">
      <w:pPr>
        <w:tabs>
          <w:tab w:val="num" w:pos="-142"/>
        </w:tabs>
        <w:spacing w:line="360" w:lineRule="auto"/>
        <w:ind w:left="-284" w:firstLine="568"/>
        <w:jc w:val="center"/>
        <w:rPr>
          <w:sz w:val="28"/>
          <w:szCs w:val="28"/>
        </w:rPr>
      </w:pPr>
      <w:r w:rsidRPr="00A819EB">
        <w:rPr>
          <w:sz w:val="28"/>
          <w:szCs w:val="28"/>
        </w:rPr>
        <w:object w:dxaOrig="3560" w:dyaOrig="740">
          <v:shape id="_x0000_i1118" type="#_x0000_t75" style="width:176.25pt;height:37.5pt" o:ole="" fillcolor="window">
            <v:imagedata r:id="rId210" o:title=""/>
          </v:shape>
          <o:OLEObject Type="Embed" ProgID="Equation.DSMT4" ShapeID="_x0000_i1118" DrawAspect="Content" ObjectID="_1606797070" r:id="rId211"/>
        </w:object>
      </w:r>
    </w:p>
    <w:p w:rsidR="00A819EB" w:rsidRPr="00A819EB" w:rsidRDefault="00EF4F5C" w:rsidP="007D7507">
      <w:pPr>
        <w:tabs>
          <w:tab w:val="num" w:pos="-142"/>
        </w:tabs>
        <w:spacing w:line="360" w:lineRule="auto"/>
        <w:ind w:left="-284" w:firstLine="568"/>
        <w:jc w:val="center"/>
        <w:rPr>
          <w:sz w:val="28"/>
          <w:szCs w:val="28"/>
        </w:rPr>
      </w:pPr>
      <w:r w:rsidRPr="00A819EB">
        <w:rPr>
          <w:position w:val="-28"/>
          <w:sz w:val="28"/>
          <w:szCs w:val="28"/>
        </w:rPr>
        <w:object w:dxaOrig="4780" w:dyaOrig="700">
          <v:shape id="_x0000_i1119" type="#_x0000_t75" style="width:270.75pt;height:35.25pt" o:ole="" fillcolor="window">
            <v:imagedata r:id="rId212" o:title=""/>
          </v:shape>
          <o:OLEObject Type="Embed" ProgID="Equation.DSMT4" ShapeID="_x0000_i1119" DrawAspect="Content" ObjectID="_1606797071" r:id="rId213"/>
        </w:object>
      </w:r>
    </w:p>
    <w:p w:rsidR="00A819EB" w:rsidRPr="00A819EB" w:rsidRDefault="00A819EB" w:rsidP="007D7507">
      <w:pPr>
        <w:tabs>
          <w:tab w:val="num" w:pos="-142"/>
        </w:tabs>
        <w:spacing w:line="360" w:lineRule="auto"/>
        <w:ind w:left="-284" w:firstLine="568"/>
        <w:rPr>
          <w:b/>
          <w:sz w:val="28"/>
          <w:szCs w:val="28"/>
          <w:lang w:val="uk-UA"/>
        </w:rPr>
      </w:pPr>
      <w:r w:rsidRPr="00A819EB">
        <w:rPr>
          <w:sz w:val="28"/>
          <w:szCs w:val="28"/>
          <w:lang w:val="uk-UA"/>
        </w:rPr>
        <w:t>За аналогією розраховуємо опір теплопередачі для даху, вікон, дверей та підлоги.</w:t>
      </w:r>
    </w:p>
    <w:p w:rsidR="00A819EB" w:rsidRPr="00A819EB" w:rsidRDefault="00A819EB" w:rsidP="007D7507">
      <w:pPr>
        <w:autoSpaceDE w:val="0"/>
        <w:autoSpaceDN w:val="0"/>
        <w:adjustRightInd w:val="0"/>
        <w:spacing w:line="360" w:lineRule="auto"/>
        <w:ind w:left="-284" w:firstLine="568"/>
        <w:rPr>
          <w:sz w:val="28"/>
          <w:szCs w:val="28"/>
          <w:lang w:val="uk-UA"/>
        </w:rPr>
      </w:pPr>
      <w:r w:rsidRPr="00A819EB">
        <w:rPr>
          <w:sz w:val="28"/>
          <w:szCs w:val="28"/>
          <w:lang w:val="uk-UA"/>
        </w:rPr>
        <w:t>Таблиця 2</w:t>
      </w:r>
      <w:r w:rsidR="00152DA1">
        <w:rPr>
          <w:sz w:val="28"/>
          <w:szCs w:val="28"/>
          <w:lang w:val="uk-UA"/>
        </w:rPr>
        <w:t>.6</w:t>
      </w:r>
      <w:r w:rsidRPr="00A819EB">
        <w:rPr>
          <w:sz w:val="28"/>
          <w:szCs w:val="28"/>
          <w:lang w:val="uk-UA"/>
        </w:rPr>
        <w:t>- Розрахункові данні</w:t>
      </w:r>
    </w:p>
    <w:tbl>
      <w:tblPr>
        <w:tblW w:w="9923" w:type="dxa"/>
        <w:tblInd w:w="-176" w:type="dxa"/>
        <w:tblLayout w:type="fixed"/>
        <w:tblLook w:val="04A0" w:firstRow="1" w:lastRow="0" w:firstColumn="1" w:lastColumn="0" w:noHBand="0" w:noVBand="1"/>
      </w:tblPr>
      <w:tblGrid>
        <w:gridCol w:w="568"/>
        <w:gridCol w:w="1984"/>
        <w:gridCol w:w="993"/>
        <w:gridCol w:w="1701"/>
        <w:gridCol w:w="1275"/>
        <w:gridCol w:w="829"/>
        <w:gridCol w:w="589"/>
        <w:gridCol w:w="992"/>
        <w:gridCol w:w="992"/>
      </w:tblGrid>
      <w:tr w:rsidR="00A819EB" w:rsidRPr="00EF4F5C" w:rsidTr="00152DA1">
        <w:trPr>
          <w:trHeight w:val="20"/>
        </w:trPr>
        <w:tc>
          <w:tcPr>
            <w:tcW w:w="568"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w:t>
            </w:r>
          </w:p>
        </w:tc>
        <w:tc>
          <w:tcPr>
            <w:tcW w:w="1984"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Огороджувальні конструкції</w:t>
            </w:r>
          </w:p>
        </w:tc>
        <w:tc>
          <w:tcPr>
            <w:tcW w:w="993" w:type="dxa"/>
            <w:tcBorders>
              <w:top w:val="single" w:sz="8" w:space="0" w:color="auto"/>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Площа</w:t>
            </w:r>
          </w:p>
        </w:tc>
        <w:tc>
          <w:tcPr>
            <w:tcW w:w="1701" w:type="dxa"/>
            <w:tcBorders>
              <w:top w:val="single" w:sz="8" w:space="0" w:color="auto"/>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Приведений опір теплопередачі</w:t>
            </w:r>
          </w:p>
        </w:tc>
        <w:tc>
          <w:tcPr>
            <w:tcW w:w="1275"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A819EB" w:rsidRPr="00EF4F5C" w:rsidRDefault="00A819EB" w:rsidP="00EF4F5C">
            <w:pPr>
              <w:jc w:val="center"/>
              <w:rPr>
                <w:i/>
                <w:iCs/>
                <w:color w:val="000000"/>
                <w:lang w:val="uk-UA"/>
              </w:rPr>
            </w:pPr>
            <w:r w:rsidRPr="00EF4F5C">
              <w:rPr>
                <w:i/>
                <w:iCs/>
                <w:color w:val="000000"/>
                <w:lang w:val="uk-UA"/>
              </w:rPr>
              <w:t>U</w:t>
            </w:r>
            <w:r w:rsidRPr="00EF4F5C">
              <w:rPr>
                <w:color w:val="000000"/>
                <w:lang w:val="uk-UA"/>
              </w:rPr>
              <w:t>-фактор,  W/(m</w:t>
            </w:r>
            <w:r w:rsidRPr="00EF4F5C">
              <w:rPr>
                <w:color w:val="000000"/>
                <w:vertAlign w:val="superscript"/>
                <w:lang w:val="uk-UA"/>
              </w:rPr>
              <w:t>2</w:t>
            </w:r>
            <w:r w:rsidRPr="00EF4F5C">
              <w:rPr>
                <w:color w:val="000000"/>
                <w:lang w:val="uk-UA"/>
              </w:rPr>
              <w:t>·К)</w:t>
            </w:r>
          </w:p>
        </w:tc>
        <w:tc>
          <w:tcPr>
            <w:tcW w:w="1418" w:type="dxa"/>
            <w:gridSpan w:val="2"/>
            <w:tcBorders>
              <w:top w:val="single" w:sz="8" w:space="0" w:color="auto"/>
              <w:left w:val="nil"/>
              <w:bottom w:val="single" w:sz="4" w:space="0" w:color="auto"/>
              <w:right w:val="single" w:sz="4" w:space="0" w:color="auto"/>
            </w:tcBorders>
            <w:shd w:val="clear" w:color="auto" w:fill="auto"/>
            <w:vAlign w:val="center"/>
            <w:hideMark/>
          </w:tcPr>
          <w:p w:rsidR="00A819EB" w:rsidRPr="00152DA1" w:rsidRDefault="00A819EB" w:rsidP="00EF4F5C">
            <w:pPr>
              <w:jc w:val="center"/>
              <w:rPr>
                <w:color w:val="000000"/>
                <w:sz w:val="22"/>
                <w:szCs w:val="22"/>
                <w:lang w:val="uk-UA"/>
              </w:rPr>
            </w:pPr>
            <w:r w:rsidRPr="00152DA1">
              <w:rPr>
                <w:color w:val="000000"/>
                <w:sz w:val="22"/>
                <w:szCs w:val="22"/>
                <w:lang w:val="uk-UA"/>
              </w:rPr>
              <w:t>Коефіцієнти</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A819EB" w:rsidRPr="00EF4F5C" w:rsidRDefault="00A819EB" w:rsidP="00EF4F5C">
            <w:pPr>
              <w:jc w:val="center"/>
              <w:rPr>
                <w:color w:val="000000"/>
                <w:lang w:val="uk-UA"/>
              </w:rPr>
            </w:pPr>
            <w:r w:rsidRPr="00EF4F5C">
              <w:rPr>
                <w:color w:val="000000"/>
                <w:position w:val="-28"/>
                <w:lang w:val="uk-UA"/>
              </w:rPr>
              <w:object w:dxaOrig="760" w:dyaOrig="680">
                <v:shape id="_x0000_i1120" type="#_x0000_t75" style="width:29.25pt;height:32.25pt" o:ole="">
                  <v:imagedata r:id="rId214" o:title=""/>
                </v:shape>
                <o:OLEObject Type="Embed" ProgID="Equation.DSMT4" ShapeID="_x0000_i1120" DrawAspect="Content" ObjectID="_1606797072" r:id="rId215"/>
              </w:object>
            </w:r>
          </w:p>
        </w:tc>
        <w:tc>
          <w:tcPr>
            <w:tcW w:w="992" w:type="dxa"/>
            <w:tcBorders>
              <w:top w:val="single" w:sz="8" w:space="0" w:color="auto"/>
              <w:left w:val="nil"/>
              <w:bottom w:val="single" w:sz="4" w:space="0" w:color="auto"/>
              <w:right w:val="single" w:sz="8" w:space="0" w:color="auto"/>
            </w:tcBorders>
            <w:shd w:val="clear" w:color="auto" w:fill="auto"/>
            <w:noWrap/>
            <w:vAlign w:val="center"/>
            <w:hideMark/>
          </w:tcPr>
          <w:p w:rsidR="00A819EB" w:rsidRPr="00EF4F5C" w:rsidRDefault="00A819EB" w:rsidP="00EF4F5C">
            <w:pPr>
              <w:jc w:val="center"/>
              <w:rPr>
                <w:color w:val="000000"/>
                <w:lang w:val="uk-UA"/>
              </w:rPr>
            </w:pPr>
            <w:r w:rsidRPr="00EF4F5C">
              <w:rPr>
                <w:color w:val="000000"/>
                <w:position w:val="-28"/>
                <w:lang w:val="uk-UA"/>
              </w:rPr>
              <w:object w:dxaOrig="760" w:dyaOrig="680">
                <v:shape id="_x0000_i1121" type="#_x0000_t75" style="width:27.75pt;height:33.75pt" o:ole="">
                  <v:imagedata r:id="rId216" o:title=""/>
                </v:shape>
                <o:OLEObject Type="Embed" ProgID="Equation.DSMT4" ShapeID="_x0000_i1121" DrawAspect="Content" ObjectID="_1606797073" r:id="rId217"/>
              </w:object>
            </w:r>
          </w:p>
        </w:tc>
      </w:tr>
      <w:tr w:rsidR="00A819EB" w:rsidRPr="00EF4F5C" w:rsidTr="00152DA1">
        <w:trPr>
          <w:trHeight w:val="20"/>
        </w:trPr>
        <w:tc>
          <w:tcPr>
            <w:tcW w:w="568" w:type="dxa"/>
            <w:vMerge/>
            <w:tcBorders>
              <w:top w:val="single" w:sz="8" w:space="0" w:color="auto"/>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vMerge/>
            <w:tcBorders>
              <w:top w:val="single" w:sz="8" w:space="0" w:color="auto"/>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3"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i/>
                <w:iCs/>
                <w:color w:val="000000"/>
                <w:lang w:val="uk-UA"/>
              </w:rPr>
            </w:pPr>
            <w:r w:rsidRPr="00EF4F5C">
              <w:rPr>
                <w:i/>
                <w:iCs/>
                <w:color w:val="000000"/>
                <w:lang w:val="uk-UA"/>
              </w:rPr>
              <w:t>A</w:t>
            </w:r>
            <w:r w:rsidRPr="00EF4F5C">
              <w:rPr>
                <w:color w:val="000000"/>
                <w:vertAlign w:val="subscript"/>
                <w:lang w:val="uk-UA"/>
              </w:rPr>
              <w:t>i,</w:t>
            </w:r>
            <w:r w:rsidRPr="00EF4F5C">
              <w:rPr>
                <w:color w:val="000000"/>
                <w:lang w:val="uk-UA"/>
              </w:rPr>
              <w:t xml:space="preserve"> m</w:t>
            </w:r>
            <w:r w:rsidRPr="00EF4F5C">
              <w:rPr>
                <w:color w:val="000000"/>
                <w:vertAlign w:val="superscript"/>
                <w:lang w:val="uk-UA"/>
              </w:rPr>
              <w:t>2</w:t>
            </w:r>
          </w:p>
        </w:tc>
        <w:tc>
          <w:tcPr>
            <w:tcW w:w="1701"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i/>
                <w:iCs/>
                <w:color w:val="000000"/>
                <w:lang w:val="uk-UA"/>
              </w:rPr>
            </w:pPr>
            <w:r w:rsidRPr="00EF4F5C">
              <w:rPr>
                <w:i/>
                <w:iCs/>
                <w:color w:val="000000"/>
                <w:lang w:val="uk-UA"/>
              </w:rPr>
              <w:t>R</w:t>
            </w:r>
            <w:r w:rsidRPr="00EF4F5C">
              <w:rPr>
                <w:color w:val="000000"/>
                <w:lang w:val="uk-UA"/>
              </w:rPr>
              <w:t xml:space="preserve"> , m</w:t>
            </w:r>
            <w:r w:rsidRPr="00EF4F5C">
              <w:rPr>
                <w:color w:val="000000"/>
                <w:vertAlign w:val="superscript"/>
                <w:lang w:val="uk-UA"/>
              </w:rPr>
              <w:t>2</w:t>
            </w:r>
            <w:r w:rsidRPr="00EF4F5C">
              <w:rPr>
                <w:color w:val="000000"/>
                <w:lang w:val="uk-UA"/>
              </w:rPr>
              <w:t>·К/W</w:t>
            </w:r>
          </w:p>
        </w:tc>
        <w:tc>
          <w:tcPr>
            <w:tcW w:w="1275" w:type="dxa"/>
            <w:vMerge/>
            <w:tcBorders>
              <w:top w:val="single" w:sz="8" w:space="0" w:color="auto"/>
              <w:left w:val="single" w:sz="4" w:space="0" w:color="auto"/>
              <w:bottom w:val="single" w:sz="8" w:space="0" w:color="000000"/>
              <w:right w:val="single" w:sz="4" w:space="0" w:color="auto"/>
            </w:tcBorders>
            <w:vAlign w:val="center"/>
            <w:hideMark/>
          </w:tcPr>
          <w:p w:rsidR="00A819EB" w:rsidRPr="00EF4F5C" w:rsidRDefault="00A819EB" w:rsidP="00EF4F5C">
            <w:pPr>
              <w:jc w:val="center"/>
              <w:rPr>
                <w:i/>
                <w:iCs/>
                <w:color w:val="000000"/>
                <w:lang w:val="uk-UA"/>
              </w:rPr>
            </w:pPr>
          </w:p>
        </w:tc>
        <w:tc>
          <w:tcPr>
            <w:tcW w:w="829"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b</w:t>
            </w:r>
            <w:r w:rsidRPr="00EF4F5C">
              <w:rPr>
                <w:color w:val="000000"/>
                <w:vertAlign w:val="subscript"/>
                <w:lang w:val="uk-UA"/>
              </w:rPr>
              <w:t>tr,x,H</w:t>
            </w:r>
          </w:p>
        </w:tc>
        <w:tc>
          <w:tcPr>
            <w:tcW w:w="589"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b</w:t>
            </w:r>
            <w:r w:rsidRPr="00EF4F5C">
              <w:rPr>
                <w:color w:val="000000"/>
                <w:vertAlign w:val="subscript"/>
                <w:lang w:val="uk-UA"/>
              </w:rPr>
              <w:t>tr,x,C</w:t>
            </w:r>
          </w:p>
        </w:tc>
        <w:tc>
          <w:tcPr>
            <w:tcW w:w="992" w:type="dxa"/>
            <w:tcBorders>
              <w:top w:val="nil"/>
              <w:left w:val="nil"/>
              <w:bottom w:val="single" w:sz="8" w:space="0" w:color="auto"/>
              <w:right w:val="single" w:sz="4" w:space="0" w:color="auto"/>
            </w:tcBorders>
            <w:shd w:val="clear" w:color="auto" w:fill="auto"/>
            <w:noWrap/>
            <w:vAlign w:val="center"/>
            <w:hideMark/>
          </w:tcPr>
          <w:p w:rsidR="00A819EB" w:rsidRPr="00EF4F5C" w:rsidRDefault="00A819EB" w:rsidP="00EF4F5C">
            <w:pPr>
              <w:jc w:val="center"/>
              <w:rPr>
                <w:color w:val="000000"/>
                <w:lang w:val="uk-UA"/>
              </w:rPr>
            </w:pPr>
          </w:p>
        </w:tc>
        <w:tc>
          <w:tcPr>
            <w:tcW w:w="992" w:type="dxa"/>
            <w:tcBorders>
              <w:top w:val="nil"/>
              <w:left w:val="nil"/>
              <w:bottom w:val="single" w:sz="8" w:space="0" w:color="auto"/>
              <w:right w:val="single" w:sz="8" w:space="0" w:color="auto"/>
            </w:tcBorders>
            <w:shd w:val="clear" w:color="auto" w:fill="auto"/>
            <w:noWrap/>
            <w:vAlign w:val="center"/>
            <w:hideMark/>
          </w:tcPr>
          <w:p w:rsidR="00A819EB" w:rsidRPr="00EF4F5C" w:rsidRDefault="00A819EB" w:rsidP="00EF4F5C">
            <w:pPr>
              <w:jc w:val="center"/>
              <w:rPr>
                <w:color w:val="000000"/>
                <w:lang w:val="uk-UA"/>
              </w:rPr>
            </w:pPr>
          </w:p>
        </w:tc>
      </w:tr>
      <w:tr w:rsidR="00A819EB" w:rsidRPr="00EF4F5C" w:rsidTr="00152DA1">
        <w:trPr>
          <w:trHeight w:val="20"/>
        </w:trPr>
        <w:tc>
          <w:tcPr>
            <w:tcW w:w="568" w:type="dxa"/>
            <w:vMerge w:val="restart"/>
            <w:tcBorders>
              <w:top w:val="nil"/>
              <w:left w:val="single" w:sz="8" w:space="0" w:color="auto"/>
              <w:bottom w:val="single" w:sz="8" w:space="0" w:color="000000"/>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1</w:t>
            </w: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Зовнішні стіни, в тому числі орієнтовані на:</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643,61</w:t>
            </w:r>
          </w:p>
        </w:tc>
        <w:tc>
          <w:tcPr>
            <w:tcW w:w="1701"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EF4F5C" w:rsidP="00152DA1">
            <w:pPr>
              <w:jc w:val="center"/>
              <w:rPr>
                <w:color w:val="000000"/>
                <w:lang w:val="uk-UA"/>
              </w:rPr>
            </w:pPr>
            <w:r w:rsidRPr="00152DA1">
              <w:rPr>
                <w:color w:val="000000"/>
              </w:rPr>
              <w:t>0,</w:t>
            </w:r>
            <w:r w:rsidRPr="00152DA1">
              <w:rPr>
                <w:color w:val="000000"/>
                <w:lang w:val="uk-UA"/>
              </w:rPr>
              <w:t>79</w:t>
            </w:r>
          </w:p>
        </w:tc>
        <w:tc>
          <w:tcPr>
            <w:tcW w:w="1275"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152DA1" w:rsidP="00EF4F5C">
            <w:pPr>
              <w:jc w:val="center"/>
              <w:rPr>
                <w:color w:val="000000"/>
                <w:lang w:val="uk-UA"/>
              </w:rPr>
            </w:pPr>
            <w:r w:rsidRPr="00152DA1">
              <w:rPr>
                <w:color w:val="000000"/>
                <w:lang w:val="uk-UA"/>
              </w:rPr>
              <w:t>1,2</w:t>
            </w:r>
            <w:r w:rsidR="00A819EB" w:rsidRPr="00152DA1">
              <w:rPr>
                <w:color w:val="000000"/>
                <w:lang w:val="uk-UA"/>
              </w:rPr>
              <w:t>6</w:t>
            </w:r>
          </w:p>
        </w:tc>
        <w:tc>
          <w:tcPr>
            <w:tcW w:w="829"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589"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992"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819EB" w:rsidRPr="00B52CAD" w:rsidRDefault="00B52CAD" w:rsidP="00EF4F5C">
            <w:pPr>
              <w:jc w:val="center"/>
              <w:rPr>
                <w:color w:val="000000"/>
                <w:lang w:val="uk-UA"/>
              </w:rPr>
            </w:pPr>
            <w:r>
              <w:rPr>
                <w:color w:val="000000"/>
                <w:lang w:val="uk-UA"/>
              </w:rPr>
              <w:t>810,9</w:t>
            </w:r>
          </w:p>
        </w:tc>
        <w:tc>
          <w:tcPr>
            <w:tcW w:w="992" w:type="dxa"/>
            <w:vMerge w:val="restart"/>
            <w:tcBorders>
              <w:top w:val="nil"/>
              <w:left w:val="single" w:sz="4" w:space="0" w:color="auto"/>
              <w:bottom w:val="single" w:sz="8" w:space="0" w:color="000000"/>
              <w:right w:val="single" w:sz="8" w:space="0" w:color="auto"/>
            </w:tcBorders>
            <w:shd w:val="clear" w:color="auto" w:fill="auto"/>
            <w:noWrap/>
            <w:vAlign w:val="center"/>
            <w:hideMark/>
          </w:tcPr>
          <w:p w:rsidR="00A819EB" w:rsidRPr="00B52CAD" w:rsidRDefault="00B52CAD" w:rsidP="00EF4F5C">
            <w:pPr>
              <w:jc w:val="center"/>
              <w:rPr>
                <w:color w:val="000000"/>
                <w:lang w:val="uk-UA"/>
              </w:rPr>
            </w:pPr>
            <w:r>
              <w:rPr>
                <w:color w:val="000000"/>
                <w:lang w:val="uk-UA"/>
              </w:rPr>
              <w:t>810,9</w:t>
            </w: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північ</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lang w:val="uk-UA"/>
              </w:rPr>
              <w:t>114,56</w:t>
            </w:r>
          </w:p>
        </w:tc>
        <w:tc>
          <w:tcPr>
            <w:tcW w:w="1701"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152DA1" w:rsidRDefault="00A819EB" w:rsidP="00EF4F5C">
            <w:pPr>
              <w:jc w:val="center"/>
              <w:rPr>
                <w:color w:val="000000"/>
                <w:lang w:val="uk-UA"/>
              </w:rPr>
            </w:pP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схід</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lang w:val="uk-UA"/>
              </w:rPr>
              <w:t>197,93</w:t>
            </w:r>
          </w:p>
        </w:tc>
        <w:tc>
          <w:tcPr>
            <w:tcW w:w="1701"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152DA1" w:rsidRDefault="00A819EB" w:rsidP="00EF4F5C">
            <w:pPr>
              <w:jc w:val="center"/>
              <w:rPr>
                <w:color w:val="000000"/>
                <w:lang w:val="uk-UA"/>
              </w:rPr>
            </w:pP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південь</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lang w:val="uk-UA"/>
              </w:rPr>
              <w:t>114,56</w:t>
            </w:r>
          </w:p>
        </w:tc>
        <w:tc>
          <w:tcPr>
            <w:tcW w:w="1701"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152DA1" w:rsidRDefault="00A819EB" w:rsidP="00EF4F5C">
            <w:pPr>
              <w:jc w:val="center"/>
              <w:rPr>
                <w:color w:val="000000"/>
                <w:lang w:val="uk-UA"/>
              </w:rPr>
            </w:pP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захід</w:t>
            </w:r>
          </w:p>
        </w:tc>
        <w:tc>
          <w:tcPr>
            <w:tcW w:w="993"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lang w:val="uk-UA"/>
              </w:rPr>
              <w:t>216,56</w:t>
            </w:r>
          </w:p>
        </w:tc>
        <w:tc>
          <w:tcPr>
            <w:tcW w:w="1701"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152DA1"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152DA1" w:rsidRDefault="00A819EB" w:rsidP="00EF4F5C">
            <w:pPr>
              <w:jc w:val="center"/>
              <w:rPr>
                <w:color w:val="000000"/>
                <w:lang w:val="uk-UA"/>
              </w:rPr>
            </w:pPr>
          </w:p>
        </w:tc>
      </w:tr>
      <w:tr w:rsidR="00A819EB" w:rsidRPr="00EF4F5C" w:rsidTr="00152DA1">
        <w:trPr>
          <w:trHeight w:val="20"/>
        </w:trPr>
        <w:tc>
          <w:tcPr>
            <w:tcW w:w="568" w:type="dxa"/>
            <w:tcBorders>
              <w:top w:val="nil"/>
              <w:left w:val="single" w:sz="8" w:space="0" w:color="auto"/>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2</w:t>
            </w:r>
          </w:p>
        </w:tc>
        <w:tc>
          <w:tcPr>
            <w:tcW w:w="1984"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Дахове</w:t>
            </w:r>
          </w:p>
          <w:p w:rsidR="00A819EB" w:rsidRPr="00EF4F5C" w:rsidRDefault="00EF4F5C" w:rsidP="00EF4F5C">
            <w:pPr>
              <w:jc w:val="center"/>
              <w:rPr>
                <w:color w:val="000000"/>
                <w:lang w:val="uk-UA"/>
              </w:rPr>
            </w:pPr>
            <w:r>
              <w:rPr>
                <w:color w:val="000000"/>
                <w:lang w:val="uk-UA"/>
              </w:rPr>
              <w:t>пе</w:t>
            </w:r>
            <w:r w:rsidR="00A819EB" w:rsidRPr="00EF4F5C">
              <w:rPr>
                <w:color w:val="000000"/>
                <w:lang w:val="uk-UA"/>
              </w:rPr>
              <w:t>р</w:t>
            </w:r>
            <w:r>
              <w:rPr>
                <w:color w:val="000000"/>
                <w:lang w:val="uk-UA"/>
              </w:rPr>
              <w:t>екр</w:t>
            </w:r>
            <w:r w:rsidR="00A819EB" w:rsidRPr="00EF4F5C">
              <w:rPr>
                <w:color w:val="000000"/>
                <w:lang w:val="uk-UA"/>
              </w:rPr>
              <w:t>иття</w:t>
            </w:r>
          </w:p>
        </w:tc>
        <w:tc>
          <w:tcPr>
            <w:tcW w:w="993"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518</w:t>
            </w:r>
          </w:p>
        </w:tc>
        <w:tc>
          <w:tcPr>
            <w:tcW w:w="1701" w:type="dxa"/>
            <w:tcBorders>
              <w:top w:val="nil"/>
              <w:left w:val="nil"/>
              <w:bottom w:val="single" w:sz="8" w:space="0" w:color="auto"/>
              <w:right w:val="single" w:sz="4" w:space="0" w:color="auto"/>
            </w:tcBorders>
            <w:shd w:val="clear" w:color="auto" w:fill="auto"/>
            <w:vAlign w:val="center"/>
            <w:hideMark/>
          </w:tcPr>
          <w:p w:rsidR="00A819EB" w:rsidRPr="00152DA1" w:rsidRDefault="00152DA1" w:rsidP="00EF4F5C">
            <w:pPr>
              <w:jc w:val="center"/>
              <w:rPr>
                <w:color w:val="000000"/>
                <w:lang w:val="uk-UA"/>
              </w:rPr>
            </w:pPr>
            <w:r w:rsidRPr="00152DA1">
              <w:rPr>
                <w:color w:val="000000"/>
                <w:lang w:val="uk-UA"/>
              </w:rPr>
              <w:t>0,4</w:t>
            </w:r>
          </w:p>
        </w:tc>
        <w:tc>
          <w:tcPr>
            <w:tcW w:w="1275" w:type="dxa"/>
            <w:tcBorders>
              <w:top w:val="nil"/>
              <w:left w:val="nil"/>
              <w:bottom w:val="single" w:sz="8" w:space="0" w:color="auto"/>
              <w:right w:val="single" w:sz="4" w:space="0" w:color="auto"/>
            </w:tcBorders>
            <w:shd w:val="clear" w:color="auto" w:fill="auto"/>
            <w:vAlign w:val="center"/>
            <w:hideMark/>
          </w:tcPr>
          <w:p w:rsidR="00A819EB" w:rsidRPr="00152DA1" w:rsidRDefault="00152DA1" w:rsidP="00EF4F5C">
            <w:pPr>
              <w:jc w:val="center"/>
              <w:rPr>
                <w:color w:val="000000"/>
                <w:lang w:val="uk-UA"/>
              </w:rPr>
            </w:pPr>
            <w:r w:rsidRPr="00152DA1">
              <w:rPr>
                <w:color w:val="000000"/>
                <w:lang w:val="uk-UA"/>
              </w:rPr>
              <w:t>2,51</w:t>
            </w:r>
          </w:p>
        </w:tc>
        <w:tc>
          <w:tcPr>
            <w:tcW w:w="829" w:type="dxa"/>
            <w:tcBorders>
              <w:top w:val="nil"/>
              <w:left w:val="nil"/>
              <w:bottom w:val="single" w:sz="8" w:space="0" w:color="auto"/>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589" w:type="dxa"/>
            <w:tcBorders>
              <w:top w:val="nil"/>
              <w:left w:val="nil"/>
              <w:bottom w:val="single" w:sz="8" w:space="0" w:color="auto"/>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0</w:t>
            </w:r>
          </w:p>
        </w:tc>
        <w:tc>
          <w:tcPr>
            <w:tcW w:w="992" w:type="dxa"/>
            <w:tcBorders>
              <w:top w:val="nil"/>
              <w:left w:val="nil"/>
              <w:bottom w:val="single" w:sz="8" w:space="0" w:color="auto"/>
              <w:right w:val="single" w:sz="4" w:space="0" w:color="auto"/>
            </w:tcBorders>
            <w:shd w:val="clear" w:color="auto" w:fill="auto"/>
            <w:noWrap/>
            <w:vAlign w:val="center"/>
            <w:hideMark/>
          </w:tcPr>
          <w:p w:rsidR="00A819EB" w:rsidRPr="00152DA1" w:rsidRDefault="00B52CAD" w:rsidP="00EF4F5C">
            <w:pPr>
              <w:jc w:val="center"/>
              <w:rPr>
                <w:color w:val="000000"/>
                <w:lang w:val="uk-UA"/>
              </w:rPr>
            </w:pPr>
            <w:r>
              <w:rPr>
                <w:color w:val="000000"/>
                <w:lang w:val="uk-UA"/>
              </w:rPr>
              <w:t>1300,2</w:t>
            </w:r>
          </w:p>
        </w:tc>
        <w:tc>
          <w:tcPr>
            <w:tcW w:w="992" w:type="dxa"/>
            <w:tcBorders>
              <w:top w:val="nil"/>
              <w:left w:val="nil"/>
              <w:bottom w:val="single" w:sz="8" w:space="0" w:color="auto"/>
              <w:right w:val="single" w:sz="8" w:space="0" w:color="auto"/>
            </w:tcBorders>
            <w:shd w:val="clear" w:color="auto" w:fill="auto"/>
            <w:noWrap/>
            <w:vAlign w:val="center"/>
            <w:hideMark/>
          </w:tcPr>
          <w:p w:rsidR="00A819EB" w:rsidRPr="00152DA1" w:rsidRDefault="00A819EB" w:rsidP="00EF4F5C">
            <w:pPr>
              <w:jc w:val="center"/>
              <w:rPr>
                <w:color w:val="000000"/>
                <w:lang w:val="uk-UA"/>
              </w:rPr>
            </w:pPr>
            <w:r w:rsidRPr="00152DA1">
              <w:rPr>
                <w:color w:val="000000"/>
                <w:lang w:val="uk-UA"/>
              </w:rPr>
              <w:t>0</w:t>
            </w:r>
          </w:p>
        </w:tc>
      </w:tr>
      <w:tr w:rsidR="00A819EB" w:rsidRPr="00EF4F5C" w:rsidTr="00152DA1">
        <w:trPr>
          <w:trHeight w:val="20"/>
        </w:trPr>
        <w:tc>
          <w:tcPr>
            <w:tcW w:w="568" w:type="dxa"/>
            <w:tcBorders>
              <w:top w:val="nil"/>
              <w:left w:val="single" w:sz="8" w:space="0" w:color="auto"/>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3</w:t>
            </w:r>
          </w:p>
        </w:tc>
        <w:tc>
          <w:tcPr>
            <w:tcW w:w="1984"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Підлога</w:t>
            </w:r>
          </w:p>
        </w:tc>
        <w:tc>
          <w:tcPr>
            <w:tcW w:w="993"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518</w:t>
            </w:r>
          </w:p>
        </w:tc>
        <w:tc>
          <w:tcPr>
            <w:tcW w:w="1701" w:type="dxa"/>
            <w:tcBorders>
              <w:top w:val="nil"/>
              <w:left w:val="nil"/>
              <w:bottom w:val="single" w:sz="8" w:space="0" w:color="auto"/>
              <w:right w:val="single" w:sz="4" w:space="0" w:color="auto"/>
            </w:tcBorders>
            <w:shd w:val="clear" w:color="auto" w:fill="auto"/>
            <w:vAlign w:val="center"/>
          </w:tcPr>
          <w:p w:rsidR="00A819EB" w:rsidRPr="00152DA1" w:rsidRDefault="00A819EB" w:rsidP="00EF4F5C">
            <w:pPr>
              <w:jc w:val="center"/>
              <w:rPr>
                <w:color w:val="000000"/>
              </w:rPr>
            </w:pPr>
          </w:p>
        </w:tc>
        <w:tc>
          <w:tcPr>
            <w:tcW w:w="1275" w:type="dxa"/>
            <w:tcBorders>
              <w:top w:val="nil"/>
              <w:left w:val="nil"/>
              <w:bottom w:val="single" w:sz="8" w:space="0" w:color="auto"/>
              <w:right w:val="single" w:sz="4" w:space="0" w:color="auto"/>
            </w:tcBorders>
            <w:shd w:val="clear" w:color="auto" w:fill="auto"/>
            <w:vAlign w:val="center"/>
          </w:tcPr>
          <w:p w:rsidR="00A819EB" w:rsidRPr="00152DA1" w:rsidRDefault="00A819EB" w:rsidP="00EF4F5C">
            <w:pPr>
              <w:jc w:val="center"/>
              <w:rPr>
                <w:color w:val="000000"/>
              </w:rPr>
            </w:pPr>
          </w:p>
        </w:tc>
        <w:tc>
          <w:tcPr>
            <w:tcW w:w="829" w:type="dxa"/>
            <w:tcBorders>
              <w:top w:val="nil"/>
              <w:left w:val="nil"/>
              <w:bottom w:val="single" w:sz="8" w:space="0" w:color="auto"/>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589" w:type="dxa"/>
            <w:tcBorders>
              <w:top w:val="nil"/>
              <w:left w:val="nil"/>
              <w:bottom w:val="single" w:sz="8" w:space="0" w:color="auto"/>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992" w:type="dxa"/>
            <w:tcBorders>
              <w:top w:val="nil"/>
              <w:left w:val="nil"/>
              <w:bottom w:val="single" w:sz="8" w:space="0" w:color="auto"/>
              <w:right w:val="single" w:sz="4" w:space="0" w:color="auto"/>
            </w:tcBorders>
            <w:shd w:val="clear" w:color="auto" w:fill="auto"/>
            <w:noWrap/>
            <w:vAlign w:val="center"/>
            <w:hideMark/>
          </w:tcPr>
          <w:p w:rsidR="00A819EB" w:rsidRPr="00152DA1" w:rsidRDefault="00A819EB" w:rsidP="00EF4F5C">
            <w:pPr>
              <w:jc w:val="center"/>
              <w:rPr>
                <w:color w:val="000000"/>
                <w:lang w:val="uk-UA"/>
              </w:rPr>
            </w:pPr>
            <w:r w:rsidRPr="00152DA1">
              <w:rPr>
                <w:color w:val="000000"/>
                <w:lang w:val="uk-UA"/>
              </w:rPr>
              <w:t>333,7</w:t>
            </w:r>
          </w:p>
        </w:tc>
        <w:tc>
          <w:tcPr>
            <w:tcW w:w="992" w:type="dxa"/>
            <w:tcBorders>
              <w:top w:val="nil"/>
              <w:left w:val="nil"/>
              <w:bottom w:val="single" w:sz="8" w:space="0" w:color="auto"/>
              <w:right w:val="single" w:sz="8" w:space="0" w:color="auto"/>
            </w:tcBorders>
            <w:shd w:val="clear" w:color="auto" w:fill="auto"/>
            <w:noWrap/>
            <w:vAlign w:val="center"/>
            <w:hideMark/>
          </w:tcPr>
          <w:p w:rsidR="00A819EB" w:rsidRPr="00152DA1" w:rsidRDefault="00A819EB" w:rsidP="00EF4F5C">
            <w:pPr>
              <w:jc w:val="center"/>
              <w:rPr>
                <w:color w:val="000000"/>
                <w:lang w:val="uk-UA"/>
              </w:rPr>
            </w:pPr>
            <w:r w:rsidRPr="00152DA1">
              <w:rPr>
                <w:color w:val="000000"/>
                <w:lang w:val="uk-UA"/>
              </w:rPr>
              <w:t>333,7</w:t>
            </w:r>
          </w:p>
        </w:tc>
      </w:tr>
      <w:tr w:rsidR="00A819EB" w:rsidRPr="00EF4F5C" w:rsidTr="00152DA1">
        <w:trPr>
          <w:trHeight w:val="20"/>
        </w:trPr>
        <w:tc>
          <w:tcPr>
            <w:tcW w:w="568" w:type="dxa"/>
            <w:vMerge w:val="restart"/>
            <w:tcBorders>
              <w:top w:val="nil"/>
              <w:left w:val="single" w:sz="8" w:space="0" w:color="auto"/>
              <w:bottom w:val="single" w:sz="8" w:space="0" w:color="000000"/>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4</w:t>
            </w: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Вікна в тому числі орієнтованих на:</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490,2</w:t>
            </w:r>
          </w:p>
        </w:tc>
        <w:tc>
          <w:tcPr>
            <w:tcW w:w="1701"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0,52</w:t>
            </w:r>
          </w:p>
        </w:tc>
        <w:tc>
          <w:tcPr>
            <w:tcW w:w="1275"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1,92</w:t>
            </w:r>
          </w:p>
        </w:tc>
        <w:tc>
          <w:tcPr>
            <w:tcW w:w="829"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589" w:type="dxa"/>
            <w:vMerge w:val="restart"/>
            <w:tcBorders>
              <w:top w:val="nil"/>
              <w:left w:val="single" w:sz="4" w:space="0" w:color="auto"/>
              <w:bottom w:val="single" w:sz="8" w:space="0" w:color="000000"/>
              <w:right w:val="single" w:sz="4" w:space="0" w:color="auto"/>
            </w:tcBorders>
            <w:shd w:val="clear" w:color="auto" w:fill="auto"/>
            <w:vAlign w:val="center"/>
            <w:hideMark/>
          </w:tcPr>
          <w:p w:rsidR="00A819EB" w:rsidRPr="00152DA1" w:rsidRDefault="00A819EB" w:rsidP="00EF4F5C">
            <w:pPr>
              <w:jc w:val="center"/>
              <w:rPr>
                <w:color w:val="000000"/>
                <w:lang w:val="uk-UA"/>
              </w:rPr>
            </w:pPr>
            <w:r w:rsidRPr="00152DA1">
              <w:rPr>
                <w:color w:val="000000"/>
                <w:lang w:val="uk-UA"/>
              </w:rPr>
              <w:t>1</w:t>
            </w:r>
          </w:p>
        </w:tc>
        <w:tc>
          <w:tcPr>
            <w:tcW w:w="992"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A819EB" w:rsidRPr="00152DA1" w:rsidRDefault="00A819EB" w:rsidP="00EF4F5C">
            <w:pPr>
              <w:jc w:val="center"/>
              <w:rPr>
                <w:color w:val="000000"/>
                <w:lang w:val="uk-UA"/>
              </w:rPr>
            </w:pPr>
            <w:r w:rsidRPr="00152DA1">
              <w:rPr>
                <w:color w:val="000000"/>
                <w:lang w:val="uk-UA"/>
              </w:rPr>
              <w:t>942,7</w:t>
            </w:r>
          </w:p>
        </w:tc>
        <w:tc>
          <w:tcPr>
            <w:tcW w:w="992" w:type="dxa"/>
            <w:vMerge w:val="restart"/>
            <w:tcBorders>
              <w:top w:val="nil"/>
              <w:left w:val="single" w:sz="4" w:space="0" w:color="auto"/>
              <w:bottom w:val="single" w:sz="8" w:space="0" w:color="000000"/>
              <w:right w:val="single" w:sz="8" w:space="0" w:color="auto"/>
            </w:tcBorders>
            <w:shd w:val="clear" w:color="auto" w:fill="auto"/>
            <w:noWrap/>
            <w:vAlign w:val="center"/>
            <w:hideMark/>
          </w:tcPr>
          <w:p w:rsidR="00A819EB" w:rsidRPr="00152DA1" w:rsidRDefault="00A819EB" w:rsidP="00EF4F5C">
            <w:pPr>
              <w:jc w:val="center"/>
              <w:rPr>
                <w:color w:val="000000"/>
                <w:lang w:val="uk-UA"/>
              </w:rPr>
            </w:pPr>
            <w:r w:rsidRPr="00152DA1">
              <w:rPr>
                <w:color w:val="000000"/>
                <w:lang w:val="uk-UA"/>
              </w:rPr>
              <w:t>942,7</w:t>
            </w: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північ</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56,04</w:t>
            </w:r>
          </w:p>
        </w:tc>
        <w:tc>
          <w:tcPr>
            <w:tcW w:w="1701"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EF4F5C" w:rsidRDefault="00A819EB" w:rsidP="00EF4F5C">
            <w:pPr>
              <w:jc w:val="center"/>
              <w:rPr>
                <w:color w:val="000000"/>
                <w:lang w:val="uk-UA"/>
              </w:rPr>
            </w:pP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схід</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92</w:t>
            </w:r>
          </w:p>
        </w:tc>
        <w:tc>
          <w:tcPr>
            <w:tcW w:w="1701"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EF4F5C" w:rsidRDefault="00A819EB" w:rsidP="00EF4F5C">
            <w:pPr>
              <w:jc w:val="center"/>
              <w:rPr>
                <w:color w:val="000000"/>
                <w:lang w:val="uk-UA"/>
              </w:rPr>
            </w:pP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південь</w:t>
            </w:r>
          </w:p>
        </w:tc>
        <w:tc>
          <w:tcPr>
            <w:tcW w:w="993" w:type="dxa"/>
            <w:tcBorders>
              <w:top w:val="nil"/>
              <w:left w:val="nil"/>
              <w:bottom w:val="single" w:sz="4"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56,04</w:t>
            </w:r>
          </w:p>
        </w:tc>
        <w:tc>
          <w:tcPr>
            <w:tcW w:w="1701"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EF4F5C" w:rsidRDefault="00A819EB" w:rsidP="00EF4F5C">
            <w:pPr>
              <w:jc w:val="center"/>
              <w:rPr>
                <w:color w:val="000000"/>
                <w:lang w:val="uk-UA"/>
              </w:rPr>
            </w:pPr>
          </w:p>
        </w:tc>
      </w:tr>
      <w:tr w:rsidR="00A819EB" w:rsidRPr="00EF4F5C" w:rsidTr="00152DA1">
        <w:trPr>
          <w:trHeight w:val="20"/>
        </w:trPr>
        <w:tc>
          <w:tcPr>
            <w:tcW w:w="568" w:type="dxa"/>
            <w:vMerge/>
            <w:tcBorders>
              <w:top w:val="nil"/>
              <w:left w:val="single" w:sz="8"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984"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 захід</w:t>
            </w:r>
          </w:p>
        </w:tc>
        <w:tc>
          <w:tcPr>
            <w:tcW w:w="993"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rPr>
            </w:pPr>
            <w:r w:rsidRPr="00EF4F5C">
              <w:rPr>
                <w:color w:val="000000"/>
              </w:rPr>
              <w:t>79,1</w:t>
            </w:r>
          </w:p>
        </w:tc>
        <w:tc>
          <w:tcPr>
            <w:tcW w:w="1701"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1275"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82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589"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4" w:space="0" w:color="auto"/>
            </w:tcBorders>
            <w:vAlign w:val="center"/>
            <w:hideMark/>
          </w:tcPr>
          <w:p w:rsidR="00A819EB" w:rsidRPr="00EF4F5C" w:rsidRDefault="00A819EB" w:rsidP="00EF4F5C">
            <w:pPr>
              <w:jc w:val="center"/>
              <w:rPr>
                <w:color w:val="000000"/>
                <w:lang w:val="uk-UA"/>
              </w:rPr>
            </w:pPr>
          </w:p>
        </w:tc>
        <w:tc>
          <w:tcPr>
            <w:tcW w:w="992" w:type="dxa"/>
            <w:vMerge/>
            <w:tcBorders>
              <w:top w:val="nil"/>
              <w:left w:val="single" w:sz="4" w:space="0" w:color="auto"/>
              <w:bottom w:val="single" w:sz="8" w:space="0" w:color="000000"/>
              <w:right w:val="single" w:sz="8" w:space="0" w:color="auto"/>
            </w:tcBorders>
            <w:vAlign w:val="center"/>
            <w:hideMark/>
          </w:tcPr>
          <w:p w:rsidR="00A819EB" w:rsidRPr="00EF4F5C" w:rsidRDefault="00A819EB" w:rsidP="00EF4F5C">
            <w:pPr>
              <w:jc w:val="center"/>
              <w:rPr>
                <w:color w:val="000000"/>
                <w:lang w:val="uk-UA"/>
              </w:rPr>
            </w:pPr>
          </w:p>
        </w:tc>
      </w:tr>
      <w:tr w:rsidR="00A819EB" w:rsidRPr="00EF4F5C" w:rsidTr="00152DA1">
        <w:trPr>
          <w:trHeight w:val="20"/>
        </w:trPr>
        <w:tc>
          <w:tcPr>
            <w:tcW w:w="568" w:type="dxa"/>
            <w:tcBorders>
              <w:top w:val="nil"/>
              <w:left w:val="single" w:sz="8" w:space="0" w:color="auto"/>
              <w:bottom w:val="single" w:sz="8" w:space="0" w:color="auto"/>
              <w:right w:val="single" w:sz="4" w:space="0" w:color="auto"/>
            </w:tcBorders>
            <w:shd w:val="clear" w:color="auto" w:fill="auto"/>
            <w:noWrap/>
            <w:vAlign w:val="center"/>
            <w:hideMark/>
          </w:tcPr>
          <w:p w:rsidR="00A819EB" w:rsidRPr="00EF4F5C" w:rsidRDefault="00A819EB" w:rsidP="00EF4F5C">
            <w:pPr>
              <w:jc w:val="center"/>
              <w:rPr>
                <w:color w:val="000000"/>
                <w:lang w:val="uk-UA"/>
              </w:rPr>
            </w:pPr>
            <w:r w:rsidRPr="00EF4F5C">
              <w:rPr>
                <w:color w:val="000000"/>
                <w:lang w:val="uk-UA"/>
              </w:rPr>
              <w:t>5</w:t>
            </w:r>
          </w:p>
        </w:tc>
        <w:tc>
          <w:tcPr>
            <w:tcW w:w="1984" w:type="dxa"/>
            <w:tcBorders>
              <w:top w:val="nil"/>
              <w:left w:val="nil"/>
              <w:bottom w:val="single" w:sz="8" w:space="0" w:color="auto"/>
              <w:right w:val="single" w:sz="4" w:space="0" w:color="auto"/>
            </w:tcBorders>
            <w:shd w:val="clear" w:color="auto" w:fill="auto"/>
            <w:vAlign w:val="center"/>
            <w:hideMark/>
          </w:tcPr>
          <w:p w:rsidR="00A819EB" w:rsidRPr="00EF4F5C" w:rsidRDefault="00A819EB" w:rsidP="00EF4F5C">
            <w:pPr>
              <w:jc w:val="center"/>
              <w:rPr>
                <w:color w:val="000000"/>
                <w:lang w:val="uk-UA"/>
              </w:rPr>
            </w:pPr>
            <w:r w:rsidRPr="00EF4F5C">
              <w:rPr>
                <w:color w:val="000000"/>
                <w:lang w:val="uk-UA"/>
              </w:rPr>
              <w:t>Двері</w:t>
            </w:r>
          </w:p>
        </w:tc>
        <w:tc>
          <w:tcPr>
            <w:tcW w:w="993" w:type="dxa"/>
            <w:tcBorders>
              <w:top w:val="nil"/>
              <w:left w:val="nil"/>
              <w:bottom w:val="single" w:sz="8" w:space="0" w:color="auto"/>
              <w:right w:val="single" w:sz="4" w:space="0" w:color="auto"/>
            </w:tcBorders>
            <w:shd w:val="clear" w:color="auto" w:fill="auto"/>
            <w:noWrap/>
            <w:vAlign w:val="center"/>
            <w:hideMark/>
          </w:tcPr>
          <w:p w:rsidR="00A819EB" w:rsidRPr="00EF4F5C" w:rsidRDefault="00A819EB" w:rsidP="00EF4F5C">
            <w:pPr>
              <w:jc w:val="center"/>
              <w:rPr>
                <w:color w:val="000000"/>
              </w:rPr>
            </w:pPr>
            <w:r w:rsidRPr="00EF4F5C">
              <w:rPr>
                <w:color w:val="000000"/>
              </w:rPr>
              <w:t>17,2</w:t>
            </w:r>
          </w:p>
        </w:tc>
        <w:tc>
          <w:tcPr>
            <w:tcW w:w="1701" w:type="dxa"/>
            <w:tcBorders>
              <w:top w:val="nil"/>
              <w:left w:val="nil"/>
              <w:bottom w:val="single" w:sz="8" w:space="0" w:color="auto"/>
              <w:right w:val="single" w:sz="4" w:space="0" w:color="auto"/>
            </w:tcBorders>
            <w:shd w:val="clear" w:color="auto" w:fill="auto"/>
            <w:noWrap/>
            <w:vAlign w:val="center"/>
            <w:hideMark/>
          </w:tcPr>
          <w:p w:rsidR="00A819EB" w:rsidRPr="00152DA1" w:rsidRDefault="00A819EB" w:rsidP="00152DA1">
            <w:pPr>
              <w:jc w:val="center"/>
              <w:rPr>
                <w:color w:val="000000"/>
                <w:lang w:val="uk-UA"/>
              </w:rPr>
            </w:pPr>
            <w:r w:rsidRPr="00EF4F5C">
              <w:rPr>
                <w:color w:val="000000"/>
              </w:rPr>
              <w:t>0,</w:t>
            </w:r>
            <w:r w:rsidR="00152DA1">
              <w:rPr>
                <w:color w:val="000000"/>
                <w:lang w:val="uk-UA"/>
              </w:rPr>
              <w:t>37</w:t>
            </w:r>
          </w:p>
        </w:tc>
        <w:tc>
          <w:tcPr>
            <w:tcW w:w="1275" w:type="dxa"/>
            <w:tcBorders>
              <w:top w:val="nil"/>
              <w:left w:val="nil"/>
              <w:bottom w:val="single" w:sz="8" w:space="0" w:color="auto"/>
              <w:right w:val="single" w:sz="4" w:space="0" w:color="auto"/>
            </w:tcBorders>
            <w:shd w:val="clear" w:color="auto" w:fill="auto"/>
            <w:noWrap/>
            <w:vAlign w:val="center"/>
            <w:hideMark/>
          </w:tcPr>
          <w:p w:rsidR="00A819EB" w:rsidRPr="00EF4F5C" w:rsidRDefault="00152DA1" w:rsidP="00EF4F5C">
            <w:pPr>
              <w:jc w:val="center"/>
              <w:rPr>
                <w:color w:val="000000"/>
                <w:lang w:val="uk-UA"/>
              </w:rPr>
            </w:pPr>
            <w:r>
              <w:rPr>
                <w:color w:val="000000"/>
                <w:lang w:val="uk-UA"/>
              </w:rPr>
              <w:t>2,7</w:t>
            </w:r>
          </w:p>
        </w:tc>
        <w:tc>
          <w:tcPr>
            <w:tcW w:w="829" w:type="dxa"/>
            <w:tcBorders>
              <w:top w:val="nil"/>
              <w:left w:val="nil"/>
              <w:bottom w:val="single" w:sz="8" w:space="0" w:color="auto"/>
              <w:right w:val="single" w:sz="4" w:space="0" w:color="auto"/>
            </w:tcBorders>
            <w:shd w:val="clear" w:color="auto" w:fill="auto"/>
            <w:noWrap/>
            <w:vAlign w:val="center"/>
            <w:hideMark/>
          </w:tcPr>
          <w:p w:rsidR="00A819EB" w:rsidRPr="00EF4F5C" w:rsidRDefault="00A819EB" w:rsidP="00EF4F5C">
            <w:pPr>
              <w:jc w:val="center"/>
              <w:rPr>
                <w:color w:val="000000"/>
                <w:lang w:val="uk-UA"/>
              </w:rPr>
            </w:pPr>
            <w:r w:rsidRPr="00EF4F5C">
              <w:rPr>
                <w:color w:val="000000"/>
                <w:lang w:val="uk-UA"/>
              </w:rPr>
              <w:t>1</w:t>
            </w:r>
          </w:p>
        </w:tc>
        <w:tc>
          <w:tcPr>
            <w:tcW w:w="589" w:type="dxa"/>
            <w:tcBorders>
              <w:top w:val="nil"/>
              <w:left w:val="nil"/>
              <w:bottom w:val="single" w:sz="8" w:space="0" w:color="auto"/>
              <w:right w:val="single" w:sz="4" w:space="0" w:color="auto"/>
            </w:tcBorders>
            <w:shd w:val="clear" w:color="auto" w:fill="auto"/>
            <w:noWrap/>
            <w:vAlign w:val="center"/>
            <w:hideMark/>
          </w:tcPr>
          <w:p w:rsidR="00A819EB" w:rsidRPr="00EF4F5C" w:rsidRDefault="00A819EB" w:rsidP="00EF4F5C">
            <w:pPr>
              <w:jc w:val="center"/>
              <w:rPr>
                <w:color w:val="000000"/>
                <w:lang w:val="uk-UA"/>
              </w:rPr>
            </w:pPr>
            <w:r w:rsidRPr="00EF4F5C">
              <w:rPr>
                <w:color w:val="000000"/>
                <w:lang w:val="uk-UA"/>
              </w:rPr>
              <w:t>1</w:t>
            </w:r>
          </w:p>
        </w:tc>
        <w:tc>
          <w:tcPr>
            <w:tcW w:w="992" w:type="dxa"/>
            <w:tcBorders>
              <w:top w:val="nil"/>
              <w:left w:val="nil"/>
              <w:bottom w:val="single" w:sz="8" w:space="0" w:color="auto"/>
              <w:right w:val="single" w:sz="4" w:space="0" w:color="auto"/>
            </w:tcBorders>
            <w:shd w:val="clear" w:color="auto" w:fill="auto"/>
            <w:noWrap/>
            <w:vAlign w:val="center"/>
            <w:hideMark/>
          </w:tcPr>
          <w:p w:rsidR="00A819EB" w:rsidRPr="00EF4F5C" w:rsidRDefault="00B52CAD" w:rsidP="00EF4F5C">
            <w:pPr>
              <w:jc w:val="center"/>
              <w:rPr>
                <w:color w:val="000000"/>
                <w:lang w:val="uk-UA"/>
              </w:rPr>
            </w:pPr>
            <w:r>
              <w:rPr>
                <w:color w:val="000000"/>
                <w:lang w:val="uk-UA"/>
              </w:rPr>
              <w:t>46,4</w:t>
            </w:r>
          </w:p>
        </w:tc>
        <w:tc>
          <w:tcPr>
            <w:tcW w:w="992" w:type="dxa"/>
            <w:tcBorders>
              <w:top w:val="nil"/>
              <w:left w:val="nil"/>
              <w:bottom w:val="single" w:sz="8" w:space="0" w:color="auto"/>
              <w:right w:val="single" w:sz="8" w:space="0" w:color="auto"/>
            </w:tcBorders>
            <w:shd w:val="clear" w:color="auto" w:fill="auto"/>
            <w:noWrap/>
            <w:vAlign w:val="center"/>
            <w:hideMark/>
          </w:tcPr>
          <w:p w:rsidR="00A819EB" w:rsidRPr="00EF4F5C" w:rsidRDefault="00A819EB" w:rsidP="00EF4F5C">
            <w:pPr>
              <w:jc w:val="center"/>
              <w:rPr>
                <w:color w:val="000000"/>
                <w:lang w:val="uk-UA"/>
              </w:rPr>
            </w:pPr>
            <w:r w:rsidRPr="00EF4F5C">
              <w:rPr>
                <w:color w:val="000000"/>
                <w:lang w:val="uk-UA"/>
              </w:rPr>
              <w:t>40</w:t>
            </w:r>
          </w:p>
        </w:tc>
      </w:tr>
      <w:tr w:rsidR="00A819EB" w:rsidRPr="00EF4F5C" w:rsidTr="00152DA1">
        <w:trPr>
          <w:trHeight w:val="20"/>
        </w:trPr>
        <w:tc>
          <w:tcPr>
            <w:tcW w:w="568" w:type="dxa"/>
            <w:tcBorders>
              <w:top w:val="nil"/>
              <w:left w:val="nil"/>
              <w:bottom w:val="nil"/>
              <w:right w:val="nil"/>
            </w:tcBorders>
            <w:shd w:val="clear" w:color="auto" w:fill="auto"/>
            <w:vAlign w:val="center"/>
            <w:hideMark/>
          </w:tcPr>
          <w:p w:rsidR="00A819EB" w:rsidRPr="00EF4F5C" w:rsidRDefault="00A819EB" w:rsidP="00EF4F5C">
            <w:pPr>
              <w:jc w:val="center"/>
              <w:rPr>
                <w:color w:val="000000"/>
                <w:lang w:val="uk-UA"/>
              </w:rPr>
            </w:pPr>
          </w:p>
        </w:tc>
        <w:tc>
          <w:tcPr>
            <w:tcW w:w="1984" w:type="dxa"/>
            <w:tcBorders>
              <w:top w:val="nil"/>
              <w:left w:val="nil"/>
              <w:bottom w:val="nil"/>
              <w:right w:val="nil"/>
            </w:tcBorders>
            <w:shd w:val="clear" w:color="auto" w:fill="auto"/>
            <w:vAlign w:val="center"/>
            <w:hideMark/>
          </w:tcPr>
          <w:p w:rsidR="00A819EB" w:rsidRPr="00EF4F5C" w:rsidRDefault="00A819EB" w:rsidP="00EF4F5C">
            <w:pPr>
              <w:jc w:val="center"/>
              <w:rPr>
                <w:lang w:val="uk-UA"/>
              </w:rPr>
            </w:pPr>
          </w:p>
        </w:tc>
        <w:tc>
          <w:tcPr>
            <w:tcW w:w="993" w:type="dxa"/>
            <w:tcBorders>
              <w:top w:val="nil"/>
              <w:left w:val="nil"/>
              <w:bottom w:val="nil"/>
              <w:right w:val="nil"/>
            </w:tcBorders>
            <w:shd w:val="clear" w:color="auto" w:fill="auto"/>
            <w:vAlign w:val="center"/>
            <w:hideMark/>
          </w:tcPr>
          <w:p w:rsidR="00A819EB" w:rsidRPr="00EF4F5C" w:rsidRDefault="00A819EB" w:rsidP="00EF4F5C">
            <w:pPr>
              <w:jc w:val="center"/>
              <w:rPr>
                <w:color w:val="000000"/>
              </w:rPr>
            </w:pPr>
          </w:p>
        </w:tc>
        <w:tc>
          <w:tcPr>
            <w:tcW w:w="1701" w:type="dxa"/>
            <w:tcBorders>
              <w:top w:val="nil"/>
              <w:left w:val="nil"/>
              <w:bottom w:val="nil"/>
              <w:right w:val="nil"/>
            </w:tcBorders>
            <w:shd w:val="clear" w:color="auto" w:fill="auto"/>
            <w:vAlign w:val="center"/>
            <w:hideMark/>
          </w:tcPr>
          <w:p w:rsidR="00A819EB" w:rsidRPr="00EF4F5C" w:rsidRDefault="00A819EB" w:rsidP="00EF4F5C">
            <w:pPr>
              <w:jc w:val="center"/>
              <w:rPr>
                <w:lang w:val="uk-UA"/>
              </w:rPr>
            </w:pPr>
          </w:p>
        </w:tc>
        <w:tc>
          <w:tcPr>
            <w:tcW w:w="1275" w:type="dxa"/>
            <w:tcBorders>
              <w:top w:val="nil"/>
              <w:left w:val="nil"/>
              <w:bottom w:val="nil"/>
              <w:right w:val="nil"/>
            </w:tcBorders>
            <w:shd w:val="clear" w:color="auto" w:fill="auto"/>
            <w:vAlign w:val="center"/>
            <w:hideMark/>
          </w:tcPr>
          <w:p w:rsidR="00A819EB" w:rsidRPr="00EF4F5C" w:rsidRDefault="00A819EB" w:rsidP="00EF4F5C">
            <w:pPr>
              <w:jc w:val="center"/>
              <w:rPr>
                <w:lang w:val="uk-UA"/>
              </w:rPr>
            </w:pPr>
          </w:p>
        </w:tc>
        <w:tc>
          <w:tcPr>
            <w:tcW w:w="829" w:type="dxa"/>
            <w:tcBorders>
              <w:top w:val="nil"/>
              <w:left w:val="nil"/>
              <w:bottom w:val="nil"/>
              <w:right w:val="nil"/>
            </w:tcBorders>
            <w:shd w:val="clear" w:color="auto" w:fill="auto"/>
            <w:vAlign w:val="center"/>
            <w:hideMark/>
          </w:tcPr>
          <w:p w:rsidR="00A819EB" w:rsidRPr="00EF4F5C" w:rsidRDefault="00A819EB" w:rsidP="00EF4F5C">
            <w:pPr>
              <w:jc w:val="center"/>
              <w:rPr>
                <w:lang w:val="uk-UA"/>
              </w:rPr>
            </w:pPr>
          </w:p>
        </w:tc>
        <w:tc>
          <w:tcPr>
            <w:tcW w:w="589" w:type="dxa"/>
            <w:tcBorders>
              <w:top w:val="nil"/>
              <w:left w:val="nil"/>
              <w:bottom w:val="nil"/>
              <w:right w:val="nil"/>
            </w:tcBorders>
            <w:shd w:val="clear" w:color="auto" w:fill="auto"/>
            <w:vAlign w:val="center"/>
            <w:hideMark/>
          </w:tcPr>
          <w:p w:rsidR="00A819EB" w:rsidRPr="00EF4F5C" w:rsidRDefault="00A819EB" w:rsidP="00EF4F5C">
            <w:pPr>
              <w:jc w:val="center"/>
              <w:rPr>
                <w:lang w:val="uk-UA"/>
              </w:rPr>
            </w:pPr>
          </w:p>
        </w:tc>
        <w:tc>
          <w:tcPr>
            <w:tcW w:w="992" w:type="dxa"/>
            <w:tcBorders>
              <w:top w:val="nil"/>
              <w:left w:val="single" w:sz="8" w:space="0" w:color="auto"/>
              <w:bottom w:val="single" w:sz="8" w:space="0" w:color="auto"/>
              <w:right w:val="single" w:sz="4" w:space="0" w:color="auto"/>
            </w:tcBorders>
            <w:shd w:val="clear" w:color="auto" w:fill="auto"/>
            <w:noWrap/>
            <w:vAlign w:val="center"/>
            <w:hideMark/>
          </w:tcPr>
          <w:p w:rsidR="00A819EB" w:rsidRPr="00B52CAD" w:rsidRDefault="00B52CAD" w:rsidP="00B52CAD">
            <w:pPr>
              <w:jc w:val="center"/>
              <w:rPr>
                <w:color w:val="000000"/>
                <w:lang w:val="uk-UA"/>
              </w:rPr>
            </w:pPr>
            <w:r w:rsidRPr="00B52CAD">
              <w:rPr>
                <w:color w:val="000000"/>
              </w:rPr>
              <w:t>3432,6</w:t>
            </w:r>
          </w:p>
        </w:tc>
        <w:tc>
          <w:tcPr>
            <w:tcW w:w="992" w:type="dxa"/>
            <w:tcBorders>
              <w:top w:val="nil"/>
              <w:left w:val="single" w:sz="4" w:space="0" w:color="auto"/>
              <w:bottom w:val="single" w:sz="8" w:space="0" w:color="auto"/>
              <w:right w:val="single" w:sz="8" w:space="0" w:color="auto"/>
            </w:tcBorders>
            <w:shd w:val="clear" w:color="auto" w:fill="auto"/>
            <w:noWrap/>
            <w:vAlign w:val="center"/>
            <w:hideMark/>
          </w:tcPr>
          <w:p w:rsidR="00A819EB" w:rsidRPr="00B52CAD" w:rsidRDefault="00B52CAD" w:rsidP="00B52CAD">
            <w:pPr>
              <w:jc w:val="center"/>
              <w:rPr>
                <w:color w:val="000000"/>
                <w:lang w:val="uk-UA"/>
              </w:rPr>
            </w:pPr>
            <w:r w:rsidRPr="00B52CAD">
              <w:rPr>
                <w:color w:val="000000"/>
              </w:rPr>
              <w:t>2137,6</w:t>
            </w:r>
          </w:p>
        </w:tc>
      </w:tr>
    </w:tbl>
    <w:p w:rsidR="00125247" w:rsidRPr="00152DA1" w:rsidRDefault="00125247" w:rsidP="00152DA1">
      <w:pPr>
        <w:spacing w:line="360" w:lineRule="auto"/>
        <w:contextualSpacing/>
        <w:jc w:val="both"/>
        <w:rPr>
          <w:b/>
          <w:bCs/>
          <w:color w:val="000000"/>
          <w:sz w:val="28"/>
          <w:szCs w:val="28"/>
          <w:lang w:val="uk-UA"/>
        </w:rPr>
      </w:pPr>
    </w:p>
    <w:p w:rsidR="00B8541F" w:rsidRDefault="00B8541F" w:rsidP="003F73E4">
      <w:pPr>
        <w:spacing w:line="360" w:lineRule="auto"/>
        <w:ind w:left="-284" w:firstLine="567"/>
        <w:contextualSpacing/>
        <w:jc w:val="both"/>
        <w:rPr>
          <w:b/>
          <w:bCs/>
          <w:color w:val="000000"/>
          <w:sz w:val="28"/>
          <w:szCs w:val="28"/>
          <w:lang w:val="en-US"/>
        </w:rPr>
      </w:pPr>
      <w:r w:rsidRPr="00B8541F">
        <w:rPr>
          <w:b/>
          <w:bCs/>
          <w:color w:val="000000"/>
          <w:sz w:val="28"/>
          <w:szCs w:val="28"/>
          <w:lang w:val="uk-UA"/>
        </w:rPr>
        <w:t xml:space="preserve">2.6.1 Теплопередача трансмісією </w:t>
      </w:r>
    </w:p>
    <w:p w:rsidR="00A819EB" w:rsidRPr="00A819EB" w:rsidRDefault="00A819EB" w:rsidP="003F73E4">
      <w:pPr>
        <w:spacing w:line="360" w:lineRule="auto"/>
        <w:ind w:left="-284" w:firstLine="567"/>
        <w:contextualSpacing/>
        <w:jc w:val="both"/>
        <w:rPr>
          <w:color w:val="000000"/>
          <w:sz w:val="28"/>
          <w:szCs w:val="28"/>
          <w:lang w:val="uk-UA"/>
        </w:rPr>
      </w:pPr>
      <w:r w:rsidRPr="00A819EB">
        <w:rPr>
          <w:bCs/>
          <w:color w:val="000000"/>
          <w:sz w:val="28"/>
          <w:szCs w:val="28"/>
          <w:lang w:val="uk-UA"/>
        </w:rPr>
        <w:t xml:space="preserve">Сумарну теплопередачу трансмісією </w:t>
      </w:r>
      <w:r w:rsidRPr="00A819EB">
        <w:rPr>
          <w:bCs/>
          <w:i/>
          <w:color w:val="000000"/>
          <w:sz w:val="28"/>
          <w:szCs w:val="28"/>
          <w:lang w:val="uk-UA"/>
        </w:rPr>
        <w:t>Q</w:t>
      </w:r>
      <w:r w:rsidRPr="00A819EB">
        <w:rPr>
          <w:bCs/>
          <w:color w:val="000000"/>
          <w:sz w:val="28"/>
          <w:szCs w:val="28"/>
          <w:vertAlign w:val="subscript"/>
          <w:lang w:val="uk-UA"/>
        </w:rPr>
        <w:t>tr</w:t>
      </w:r>
      <w:r w:rsidRPr="00A819EB">
        <w:rPr>
          <w:color w:val="000000"/>
          <w:sz w:val="28"/>
          <w:szCs w:val="28"/>
          <w:lang w:val="uk-UA"/>
        </w:rPr>
        <w:t xml:space="preserve">, </w:t>
      </w:r>
      <w:r w:rsidRPr="00A819EB">
        <w:rPr>
          <w:sz w:val="28"/>
          <w:szCs w:val="28"/>
          <w:lang w:val="uk-UA"/>
        </w:rPr>
        <w:t>Вт·год,</w:t>
      </w:r>
      <w:r w:rsidRPr="00A819EB">
        <w:rPr>
          <w:color w:val="000000"/>
          <w:sz w:val="28"/>
          <w:szCs w:val="28"/>
          <w:lang w:val="uk-UA"/>
        </w:rPr>
        <w:t xml:space="preserve"> розраховують для кожного місяця та для кожної зони</w:t>
      </w:r>
      <w:r w:rsidR="0097268B">
        <w:rPr>
          <w:color w:val="000000"/>
          <w:sz w:val="28"/>
          <w:szCs w:val="28"/>
          <w:lang w:val="uk-UA"/>
        </w:rPr>
        <w:t xml:space="preserve"> згідно</w:t>
      </w:r>
      <w:r w:rsidR="0097268B" w:rsidRPr="0097268B">
        <w:rPr>
          <w:color w:val="000000"/>
          <w:sz w:val="28"/>
          <w:szCs w:val="28"/>
        </w:rPr>
        <w:t xml:space="preserve"> [6]</w:t>
      </w:r>
      <w:r w:rsidRPr="00A819EB">
        <w:rPr>
          <w:color w:val="000000"/>
          <w:sz w:val="28"/>
          <w:szCs w:val="28"/>
          <w:lang w:val="uk-UA"/>
        </w:rPr>
        <w:t xml:space="preserve"> за формулами:</w:t>
      </w:r>
    </w:p>
    <w:tbl>
      <w:tblPr>
        <w:tblW w:w="9535" w:type="dxa"/>
        <w:tblLook w:val="00A0" w:firstRow="1" w:lastRow="0" w:firstColumn="1" w:lastColumn="0" w:noHBand="0" w:noVBand="0"/>
      </w:tblPr>
      <w:tblGrid>
        <w:gridCol w:w="8323"/>
        <w:gridCol w:w="1212"/>
      </w:tblGrid>
      <w:tr w:rsidR="00A819EB" w:rsidRPr="00284D33" w:rsidTr="00A819EB">
        <w:trPr>
          <w:trHeight w:val="87"/>
        </w:trPr>
        <w:tc>
          <w:tcPr>
            <w:tcW w:w="8323" w:type="dxa"/>
            <w:vAlign w:val="center"/>
          </w:tcPr>
          <w:p w:rsidR="00A819EB" w:rsidRPr="00A819EB" w:rsidRDefault="00A819EB" w:rsidP="003F73E4">
            <w:pPr>
              <w:shd w:val="clear" w:color="auto" w:fill="FFFFFF"/>
              <w:spacing w:line="360" w:lineRule="auto"/>
              <w:ind w:left="-284" w:firstLine="567"/>
              <w:jc w:val="center"/>
              <w:rPr>
                <w:b/>
                <w:color w:val="000000"/>
                <w:sz w:val="28"/>
                <w:szCs w:val="28"/>
                <w:lang w:val="uk-UA"/>
              </w:rPr>
            </w:pPr>
            <w:r w:rsidRPr="00A819EB">
              <w:rPr>
                <w:bCs/>
                <w:i/>
                <w:color w:val="000000"/>
                <w:sz w:val="28"/>
                <w:szCs w:val="28"/>
                <w:lang w:val="en-US"/>
              </w:rPr>
              <w:t>Q</w:t>
            </w:r>
            <w:r w:rsidRPr="00A819EB">
              <w:rPr>
                <w:bCs/>
                <w:color w:val="000000"/>
                <w:sz w:val="28"/>
                <w:szCs w:val="28"/>
                <w:vertAlign w:val="subscript"/>
                <w:lang w:val="en-US"/>
              </w:rPr>
              <w:t>tr</w:t>
            </w:r>
            <w:r w:rsidRPr="00A819EB">
              <w:rPr>
                <w:i/>
                <w:color w:val="000000"/>
                <w:sz w:val="28"/>
                <w:szCs w:val="28"/>
                <w:lang w:val="uk-UA"/>
              </w:rPr>
              <w:t xml:space="preserve"> </w:t>
            </w:r>
            <w:r w:rsidRPr="00A819EB">
              <w:rPr>
                <w:i/>
                <w:color w:val="000000"/>
                <w:sz w:val="28"/>
                <w:szCs w:val="28"/>
                <w:lang w:val="en-US"/>
              </w:rPr>
              <w:t>= H</w:t>
            </w:r>
            <w:r w:rsidRPr="00A819EB">
              <w:rPr>
                <w:color w:val="000000"/>
                <w:sz w:val="28"/>
                <w:szCs w:val="28"/>
                <w:vertAlign w:val="subscript"/>
                <w:lang w:val="en-US"/>
              </w:rPr>
              <w:t>tr,adj</w:t>
            </w:r>
            <w:r w:rsidRPr="00A819EB">
              <w:rPr>
                <w:i/>
                <w:color w:val="000000"/>
                <w:sz w:val="28"/>
                <w:szCs w:val="28"/>
                <w:lang w:val="en-US"/>
              </w:rPr>
              <w:t xml:space="preserve"> </w:t>
            </w:r>
            <w:r w:rsidRPr="00A819EB">
              <w:rPr>
                <w:color w:val="000000"/>
                <w:sz w:val="28"/>
                <w:szCs w:val="28"/>
                <w:lang w:val="en-US"/>
              </w:rPr>
              <w:t>(</w:t>
            </w:r>
            <w:r w:rsidRPr="00A819EB">
              <w:rPr>
                <w:i/>
                <w:color w:val="000000"/>
                <w:sz w:val="28"/>
                <w:szCs w:val="28"/>
                <w:lang w:val="en-US"/>
              </w:rPr>
              <w:t>θ</w:t>
            </w:r>
            <w:r w:rsidRPr="00A819EB">
              <w:rPr>
                <w:color w:val="000000"/>
                <w:sz w:val="28"/>
                <w:szCs w:val="28"/>
                <w:vertAlign w:val="subscript"/>
                <w:lang w:val="en-US"/>
              </w:rPr>
              <w:t>int,set,H</w:t>
            </w:r>
            <w:r w:rsidRPr="00A819EB">
              <w:rPr>
                <w:i/>
                <w:color w:val="000000"/>
                <w:sz w:val="28"/>
                <w:szCs w:val="28"/>
                <w:lang w:val="en-US"/>
              </w:rPr>
              <w:t xml:space="preserve"> ‒ θ</w:t>
            </w:r>
            <w:r w:rsidRPr="00A819EB">
              <w:rPr>
                <w:color w:val="000000"/>
                <w:sz w:val="28"/>
                <w:szCs w:val="28"/>
                <w:vertAlign w:val="subscript"/>
                <w:lang w:val="en-US"/>
              </w:rPr>
              <w:t>e</w:t>
            </w:r>
            <w:r w:rsidRPr="00A819EB">
              <w:rPr>
                <w:color w:val="000000"/>
                <w:sz w:val="28"/>
                <w:szCs w:val="28"/>
                <w:lang w:val="en-US"/>
              </w:rPr>
              <w:t>)</w:t>
            </w:r>
            <w:r w:rsidRPr="00A819EB">
              <w:rPr>
                <w:color w:val="000000"/>
                <w:sz w:val="28"/>
                <w:szCs w:val="28"/>
                <w:lang w:val="uk-UA"/>
              </w:rPr>
              <w:t xml:space="preserve"> </w:t>
            </w:r>
            <w:r w:rsidRPr="00A819EB">
              <w:rPr>
                <w:i/>
                <w:color w:val="000000"/>
                <w:sz w:val="28"/>
                <w:szCs w:val="28"/>
                <w:lang w:val="en-US"/>
              </w:rPr>
              <w:t>t</w:t>
            </w:r>
            <w:r w:rsidRPr="00A819EB">
              <w:rPr>
                <w:color w:val="000000"/>
                <w:sz w:val="28"/>
                <w:szCs w:val="28"/>
                <w:lang w:val="en-US"/>
              </w:rPr>
              <w:t xml:space="preserve"> </w:t>
            </w:r>
            <w:r w:rsidRPr="00A819EB">
              <w:rPr>
                <w:color w:val="000000"/>
                <w:sz w:val="28"/>
                <w:szCs w:val="28"/>
                <w:lang w:val="uk-UA"/>
              </w:rPr>
              <w:t>;</w:t>
            </w:r>
          </w:p>
        </w:tc>
        <w:tc>
          <w:tcPr>
            <w:tcW w:w="1212" w:type="dxa"/>
            <w:vAlign w:val="center"/>
          </w:tcPr>
          <w:p w:rsidR="00A819EB" w:rsidRPr="00A819EB" w:rsidRDefault="00A819EB" w:rsidP="003F73E4">
            <w:pPr>
              <w:shd w:val="clear" w:color="auto" w:fill="FFFFFF"/>
              <w:spacing w:line="360" w:lineRule="auto"/>
              <w:ind w:left="-284" w:firstLine="567"/>
              <w:jc w:val="right"/>
              <w:rPr>
                <w:color w:val="000000"/>
                <w:sz w:val="28"/>
                <w:szCs w:val="28"/>
                <w:lang w:val="uk-UA"/>
              </w:rPr>
            </w:pPr>
          </w:p>
        </w:tc>
      </w:tr>
    </w:tbl>
    <w:p w:rsidR="00A819EB" w:rsidRPr="00A819EB" w:rsidRDefault="00A819EB" w:rsidP="003F73E4">
      <w:pPr>
        <w:spacing w:line="360" w:lineRule="auto"/>
        <w:ind w:left="-284" w:firstLine="567"/>
        <w:contextualSpacing/>
        <w:jc w:val="both"/>
        <w:rPr>
          <w:sz w:val="28"/>
          <w:szCs w:val="28"/>
          <w:lang w:val="uk-UA"/>
        </w:rPr>
      </w:pPr>
      <w:r w:rsidRPr="00A819EB">
        <w:rPr>
          <w:bCs/>
          <w:color w:val="000000"/>
          <w:sz w:val="28"/>
          <w:szCs w:val="28"/>
          <w:lang w:val="uk-UA"/>
        </w:rPr>
        <w:t xml:space="preserve">де </w:t>
      </w:r>
      <w:r w:rsidRPr="00A819EB">
        <w:rPr>
          <w:i/>
          <w:color w:val="000000"/>
          <w:sz w:val="28"/>
          <w:szCs w:val="28"/>
          <w:lang w:val="en-US"/>
        </w:rPr>
        <w:t>H</w:t>
      </w:r>
      <w:r w:rsidRPr="00A819EB">
        <w:rPr>
          <w:color w:val="000000"/>
          <w:sz w:val="28"/>
          <w:szCs w:val="28"/>
          <w:vertAlign w:val="subscript"/>
          <w:lang w:val="en-US"/>
        </w:rPr>
        <w:t>tr</w:t>
      </w:r>
      <w:r w:rsidRPr="00A819EB">
        <w:rPr>
          <w:color w:val="000000"/>
          <w:sz w:val="28"/>
          <w:szCs w:val="28"/>
          <w:vertAlign w:val="subscript"/>
          <w:lang w:val="uk-UA"/>
        </w:rPr>
        <w:t>,</w:t>
      </w:r>
      <w:r w:rsidRPr="00A819EB">
        <w:rPr>
          <w:color w:val="000000"/>
          <w:sz w:val="28"/>
          <w:szCs w:val="28"/>
          <w:vertAlign w:val="subscript"/>
          <w:lang w:val="en-US"/>
        </w:rPr>
        <w:t>adj</w:t>
      </w:r>
      <w:r w:rsidRPr="00A819EB">
        <w:rPr>
          <w:color w:val="000000"/>
          <w:sz w:val="28"/>
          <w:szCs w:val="28"/>
          <w:vertAlign w:val="subscript"/>
          <w:lang w:val="uk-UA"/>
        </w:rPr>
        <w:t xml:space="preserve"> </w:t>
      </w:r>
      <w:r w:rsidRPr="00A819EB">
        <w:rPr>
          <w:color w:val="000000"/>
          <w:sz w:val="28"/>
          <w:szCs w:val="28"/>
          <w:lang w:val="uk-UA"/>
        </w:rPr>
        <w:t>– за</w:t>
      </w:r>
      <w:r w:rsidRPr="00A819EB">
        <w:rPr>
          <w:sz w:val="28"/>
          <w:szCs w:val="28"/>
          <w:lang w:val="uk-UA"/>
        </w:rPr>
        <w:t>гальний коефіцієнт теплопередачі трансмісією зони, Вт/К, встановлений для різниці температур всередині-ззовні</w:t>
      </w:r>
    </w:p>
    <w:p w:rsidR="00A819EB" w:rsidRPr="00A819EB" w:rsidRDefault="00A819EB" w:rsidP="003F73E4">
      <w:pPr>
        <w:tabs>
          <w:tab w:val="left" w:pos="1344"/>
        </w:tabs>
        <w:spacing w:line="360" w:lineRule="auto"/>
        <w:ind w:left="-284" w:firstLine="567"/>
        <w:contextualSpacing/>
        <w:jc w:val="both"/>
        <w:rPr>
          <w:sz w:val="28"/>
          <w:szCs w:val="28"/>
          <w:lang w:val="uk-UA"/>
        </w:rPr>
      </w:pPr>
      <w:r w:rsidRPr="00A819EB">
        <w:rPr>
          <w:i/>
          <w:color w:val="000000"/>
          <w:sz w:val="28"/>
          <w:szCs w:val="28"/>
          <w:lang w:val="en-US"/>
        </w:rPr>
        <w:t>θ</w:t>
      </w:r>
      <w:r w:rsidRPr="00A819EB">
        <w:rPr>
          <w:color w:val="000000"/>
          <w:sz w:val="28"/>
          <w:szCs w:val="28"/>
          <w:vertAlign w:val="subscript"/>
          <w:lang w:val="en-US"/>
        </w:rPr>
        <w:t>int</w:t>
      </w:r>
      <w:r w:rsidRPr="00A819EB">
        <w:rPr>
          <w:color w:val="000000"/>
          <w:sz w:val="28"/>
          <w:szCs w:val="28"/>
          <w:vertAlign w:val="subscript"/>
        </w:rPr>
        <w:t>,</w:t>
      </w:r>
      <w:r w:rsidRPr="00A819EB">
        <w:rPr>
          <w:color w:val="000000"/>
          <w:sz w:val="28"/>
          <w:szCs w:val="28"/>
          <w:vertAlign w:val="subscript"/>
          <w:lang w:val="en-US"/>
        </w:rPr>
        <w:t>set</w:t>
      </w:r>
      <w:r w:rsidRPr="00A819EB">
        <w:rPr>
          <w:color w:val="000000"/>
          <w:sz w:val="28"/>
          <w:szCs w:val="28"/>
          <w:vertAlign w:val="subscript"/>
        </w:rPr>
        <w:t>,</w:t>
      </w:r>
      <w:r w:rsidRPr="00A819EB">
        <w:rPr>
          <w:color w:val="000000"/>
          <w:sz w:val="28"/>
          <w:szCs w:val="28"/>
          <w:vertAlign w:val="subscript"/>
          <w:lang w:val="en-US"/>
        </w:rPr>
        <w:t>H</w:t>
      </w:r>
      <w:r w:rsidRPr="00A819EB">
        <w:rPr>
          <w:color w:val="000000"/>
          <w:sz w:val="28"/>
          <w:szCs w:val="28"/>
          <w:vertAlign w:val="subscript"/>
          <w:lang w:val="uk-UA"/>
        </w:rPr>
        <w:t xml:space="preserve"> </w:t>
      </w:r>
      <w:r w:rsidRPr="00A819EB">
        <w:rPr>
          <w:color w:val="000000"/>
          <w:sz w:val="28"/>
          <w:szCs w:val="28"/>
          <w:lang w:val="uk-UA"/>
        </w:rPr>
        <w:t xml:space="preserve">– </w:t>
      </w:r>
      <w:r w:rsidRPr="00A819EB">
        <w:rPr>
          <w:sz w:val="28"/>
          <w:szCs w:val="28"/>
          <w:lang w:val="uk-UA"/>
        </w:rPr>
        <w:t xml:space="preserve">задана температура зони будівлі для опалення, °С, </w:t>
      </w:r>
    </w:p>
    <w:p w:rsidR="00A819EB" w:rsidRPr="00A819EB" w:rsidRDefault="00A819EB" w:rsidP="003F73E4">
      <w:pPr>
        <w:tabs>
          <w:tab w:val="left" w:pos="1344"/>
        </w:tabs>
        <w:spacing w:line="360" w:lineRule="auto"/>
        <w:ind w:left="-284" w:firstLine="567"/>
        <w:contextualSpacing/>
        <w:jc w:val="both"/>
        <w:rPr>
          <w:sz w:val="28"/>
          <w:szCs w:val="28"/>
          <w:lang w:val="uk-UA"/>
        </w:rPr>
      </w:pPr>
      <w:r w:rsidRPr="00A819EB">
        <w:rPr>
          <w:i/>
          <w:color w:val="000000"/>
          <w:sz w:val="28"/>
          <w:szCs w:val="28"/>
          <w:lang w:val="en-US"/>
        </w:rPr>
        <w:t>θ</w:t>
      </w:r>
      <w:r w:rsidRPr="00A819EB">
        <w:rPr>
          <w:color w:val="000000"/>
          <w:sz w:val="28"/>
          <w:szCs w:val="28"/>
          <w:vertAlign w:val="subscript"/>
          <w:lang w:val="en-US"/>
        </w:rPr>
        <w:t>int</w:t>
      </w:r>
      <w:r w:rsidRPr="00A819EB">
        <w:rPr>
          <w:color w:val="000000"/>
          <w:sz w:val="28"/>
          <w:szCs w:val="28"/>
          <w:vertAlign w:val="subscript"/>
        </w:rPr>
        <w:t>,</w:t>
      </w:r>
      <w:r w:rsidRPr="00A819EB">
        <w:rPr>
          <w:color w:val="000000"/>
          <w:sz w:val="28"/>
          <w:szCs w:val="28"/>
          <w:vertAlign w:val="subscript"/>
          <w:lang w:val="en-US"/>
        </w:rPr>
        <w:t>set</w:t>
      </w:r>
      <w:r w:rsidRPr="00A819EB">
        <w:rPr>
          <w:color w:val="000000"/>
          <w:sz w:val="28"/>
          <w:szCs w:val="28"/>
          <w:vertAlign w:val="subscript"/>
        </w:rPr>
        <w:t>,</w:t>
      </w:r>
      <w:r w:rsidRPr="00A819EB">
        <w:rPr>
          <w:color w:val="000000"/>
          <w:sz w:val="28"/>
          <w:szCs w:val="28"/>
          <w:vertAlign w:val="subscript"/>
          <w:lang w:val="en-US"/>
        </w:rPr>
        <w:t>C</w:t>
      </w:r>
      <w:r w:rsidRPr="00A819EB">
        <w:rPr>
          <w:color w:val="000000"/>
          <w:sz w:val="28"/>
          <w:szCs w:val="28"/>
          <w:vertAlign w:val="subscript"/>
          <w:lang w:val="uk-UA"/>
        </w:rPr>
        <w:t xml:space="preserve"> </w:t>
      </w:r>
      <w:r w:rsidRPr="00A819EB">
        <w:rPr>
          <w:color w:val="000000"/>
          <w:sz w:val="28"/>
          <w:szCs w:val="28"/>
          <w:lang w:val="uk-UA"/>
        </w:rPr>
        <w:t xml:space="preserve">– </w:t>
      </w:r>
      <w:r w:rsidRPr="00A819EB">
        <w:rPr>
          <w:sz w:val="28"/>
          <w:szCs w:val="28"/>
          <w:lang w:val="uk-UA"/>
        </w:rPr>
        <w:t xml:space="preserve">задана температура зони будівлі для охолодження, °С, </w:t>
      </w:r>
    </w:p>
    <w:p w:rsidR="00A819EB" w:rsidRPr="00A819EB" w:rsidRDefault="00A819EB" w:rsidP="006A5206">
      <w:pPr>
        <w:tabs>
          <w:tab w:val="left" w:pos="1344"/>
        </w:tabs>
        <w:spacing w:line="360" w:lineRule="auto"/>
        <w:ind w:left="-284" w:firstLine="568"/>
        <w:contextualSpacing/>
        <w:jc w:val="both"/>
        <w:rPr>
          <w:sz w:val="28"/>
          <w:szCs w:val="28"/>
          <w:lang w:val="uk-UA"/>
        </w:rPr>
      </w:pPr>
      <w:r w:rsidRPr="00A819EB">
        <w:rPr>
          <w:i/>
          <w:color w:val="000000"/>
          <w:sz w:val="28"/>
          <w:szCs w:val="28"/>
          <w:lang w:val="en-US"/>
        </w:rPr>
        <w:t>θ</w:t>
      </w:r>
      <w:r w:rsidRPr="00A819EB">
        <w:rPr>
          <w:color w:val="000000"/>
          <w:sz w:val="28"/>
          <w:szCs w:val="28"/>
          <w:vertAlign w:val="subscript"/>
          <w:lang w:val="en-US"/>
        </w:rPr>
        <w:t>e</w:t>
      </w:r>
      <w:r w:rsidRPr="00A819EB">
        <w:rPr>
          <w:color w:val="000000"/>
          <w:sz w:val="28"/>
          <w:szCs w:val="28"/>
          <w:vertAlign w:val="subscript"/>
          <w:lang w:val="uk-UA"/>
        </w:rPr>
        <w:t xml:space="preserve"> </w:t>
      </w:r>
      <w:r w:rsidRPr="00A819EB">
        <w:rPr>
          <w:color w:val="000000"/>
          <w:sz w:val="28"/>
          <w:szCs w:val="28"/>
          <w:lang w:val="uk-UA"/>
        </w:rPr>
        <w:t xml:space="preserve">– середньомісячна </w:t>
      </w:r>
      <w:r w:rsidRPr="00A819EB">
        <w:rPr>
          <w:sz w:val="28"/>
          <w:szCs w:val="28"/>
          <w:lang w:val="uk-UA"/>
        </w:rPr>
        <w:t xml:space="preserve">температура зовнішнього середовища, °С, </w:t>
      </w:r>
    </w:p>
    <w:p w:rsidR="00A819EB" w:rsidRPr="00A819EB" w:rsidRDefault="00A819EB" w:rsidP="006A5206">
      <w:pPr>
        <w:tabs>
          <w:tab w:val="left" w:pos="1344"/>
        </w:tabs>
        <w:spacing w:line="360" w:lineRule="auto"/>
        <w:ind w:left="-284" w:firstLine="568"/>
        <w:contextualSpacing/>
        <w:jc w:val="both"/>
        <w:rPr>
          <w:sz w:val="28"/>
          <w:szCs w:val="28"/>
          <w:lang w:val="uk-UA"/>
        </w:rPr>
      </w:pPr>
      <w:r w:rsidRPr="00A819EB">
        <w:rPr>
          <w:i/>
          <w:color w:val="000000"/>
          <w:sz w:val="28"/>
          <w:szCs w:val="28"/>
          <w:lang w:val="en-US"/>
        </w:rPr>
        <w:t>t</w:t>
      </w:r>
      <w:r w:rsidRPr="00A819EB">
        <w:rPr>
          <w:i/>
          <w:color w:val="000000"/>
          <w:sz w:val="28"/>
          <w:szCs w:val="28"/>
          <w:lang w:val="uk-UA"/>
        </w:rPr>
        <w:t xml:space="preserve"> </w:t>
      </w:r>
      <w:r w:rsidRPr="00A819EB">
        <w:rPr>
          <w:color w:val="000000"/>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Pr="00A819EB">
        <w:rPr>
          <w:color w:val="000000"/>
          <w:sz w:val="28"/>
          <w:szCs w:val="28"/>
          <w:lang w:val="uk-UA"/>
        </w:rPr>
        <w:instrText xml:space="preserve"> </w:instrText>
      </w:r>
      <w:r w:rsidRPr="00A819EB">
        <w:rPr>
          <w:color w:val="000000"/>
          <w:sz w:val="28"/>
          <w:szCs w:val="28"/>
          <w:lang w:val="uk-UA"/>
        </w:rPr>
        <w:fldChar w:fldCharType="end"/>
      </w:r>
      <w:r w:rsidRPr="00A819EB">
        <w:rPr>
          <w:sz w:val="28"/>
          <w:szCs w:val="28"/>
          <w:lang w:val="uk-UA"/>
        </w:rPr>
        <w:t xml:space="preserve"> тривалість місяцю для якого проводиться розрахунок, год, визначена згідно з таб 2.</w:t>
      </w:r>
      <w:r w:rsidR="00B52CAD">
        <w:rPr>
          <w:sz w:val="28"/>
          <w:szCs w:val="28"/>
          <w:lang w:val="uk-UA"/>
        </w:rPr>
        <w:t>6.</w:t>
      </w:r>
      <w:r w:rsidRPr="00A819EB">
        <w:rPr>
          <w:sz w:val="28"/>
          <w:szCs w:val="28"/>
          <w:lang w:val="uk-UA"/>
        </w:rPr>
        <w:t>1.</w:t>
      </w:r>
    </w:p>
    <w:p w:rsidR="00A819EB" w:rsidRPr="00A819EB" w:rsidRDefault="00A819EB" w:rsidP="006A5206">
      <w:pPr>
        <w:tabs>
          <w:tab w:val="left" w:pos="1344"/>
        </w:tabs>
        <w:spacing w:line="360" w:lineRule="auto"/>
        <w:ind w:left="-284" w:firstLine="568"/>
        <w:contextualSpacing/>
        <w:jc w:val="both"/>
        <w:rPr>
          <w:sz w:val="28"/>
          <w:szCs w:val="28"/>
          <w:lang w:val="uk-UA"/>
        </w:rPr>
      </w:pPr>
      <w:r w:rsidRPr="00A819EB">
        <w:rPr>
          <w:sz w:val="28"/>
          <w:szCs w:val="28"/>
          <w:lang w:val="uk-UA"/>
        </w:rPr>
        <w:t>Таблиця 2.</w:t>
      </w:r>
      <w:r w:rsidR="00B52CAD">
        <w:rPr>
          <w:sz w:val="28"/>
          <w:szCs w:val="28"/>
          <w:lang w:val="uk-UA"/>
        </w:rPr>
        <w:t>6.</w:t>
      </w:r>
      <w:r w:rsidRPr="00A819EB">
        <w:rPr>
          <w:sz w:val="28"/>
          <w:szCs w:val="28"/>
          <w:lang w:val="uk-UA"/>
        </w:rPr>
        <w:t>1 – Тривалість місяців в годинах</w:t>
      </w:r>
    </w:p>
    <w:p w:rsidR="00A819EB" w:rsidRPr="00A819EB" w:rsidRDefault="00A819EB" w:rsidP="006A5206">
      <w:pPr>
        <w:tabs>
          <w:tab w:val="left" w:pos="1344"/>
        </w:tabs>
        <w:spacing w:line="360" w:lineRule="auto"/>
        <w:ind w:left="-284" w:firstLine="568"/>
        <w:contextualSpacing/>
        <w:jc w:val="center"/>
        <w:rPr>
          <w:sz w:val="28"/>
          <w:szCs w:val="28"/>
          <w:lang w:val="uk-UA"/>
        </w:rPr>
      </w:pPr>
      <w:r w:rsidRPr="00A819EB">
        <w:rPr>
          <w:noProof/>
        </w:rPr>
        <w:drawing>
          <wp:inline distT="0" distB="0" distL="0" distR="0" wp14:anchorId="7A4825C7" wp14:editId="3CDE346F">
            <wp:extent cx="4635611" cy="2162755"/>
            <wp:effectExtent l="0" t="0" r="0" b="9525"/>
            <wp:docPr id="299" name="Рисунок 2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8"/>
                    <a:stretch>
                      <a:fillRect/>
                    </a:stretch>
                  </pic:blipFill>
                  <pic:spPr>
                    <a:xfrm>
                      <a:off x="0" y="0"/>
                      <a:ext cx="4638989" cy="2164331"/>
                    </a:xfrm>
                    <a:prstGeom prst="rect">
                      <a:avLst/>
                    </a:prstGeom>
                  </pic:spPr>
                </pic:pic>
              </a:graphicData>
            </a:graphic>
          </wp:inline>
        </w:drawing>
      </w:r>
    </w:p>
    <w:p w:rsidR="00A819EB" w:rsidRPr="00A819EB" w:rsidRDefault="00A819EB" w:rsidP="006A5206">
      <w:pPr>
        <w:tabs>
          <w:tab w:val="left" w:pos="1344"/>
        </w:tabs>
        <w:spacing w:line="360" w:lineRule="auto"/>
        <w:ind w:left="-284" w:firstLine="568"/>
        <w:contextualSpacing/>
        <w:jc w:val="both"/>
        <w:rPr>
          <w:sz w:val="28"/>
          <w:szCs w:val="28"/>
          <w:lang w:val="uk-UA"/>
        </w:rPr>
      </w:pPr>
      <w:r w:rsidRPr="00A819EB">
        <w:rPr>
          <w:sz w:val="28"/>
          <w:szCs w:val="28"/>
          <w:lang w:val="uk-UA"/>
        </w:rPr>
        <w:t>Обрахунки ведуться для всіх місяців опалювального періоду.</w:t>
      </w:r>
    </w:p>
    <w:p w:rsidR="00A819EB" w:rsidRPr="00A819EB" w:rsidRDefault="00A819EB" w:rsidP="006A5206">
      <w:pPr>
        <w:tabs>
          <w:tab w:val="left" w:pos="1344"/>
        </w:tabs>
        <w:spacing w:line="360" w:lineRule="auto"/>
        <w:ind w:left="-284" w:firstLine="568"/>
        <w:contextualSpacing/>
        <w:jc w:val="both"/>
        <w:rPr>
          <w:sz w:val="28"/>
          <w:szCs w:val="28"/>
          <w:lang w:val="uk-UA"/>
        </w:rPr>
      </w:pPr>
      <w:r w:rsidRPr="00A819EB">
        <w:rPr>
          <w:sz w:val="28"/>
          <w:szCs w:val="28"/>
          <w:lang w:val="uk-UA"/>
        </w:rPr>
        <w:t>На прикладі представимо розрахунки для місяця січень. Всі інщі місяці рахуємо аналогічно. Результати зведемо до таблиці 2.2.</w:t>
      </w:r>
    </w:p>
    <w:p w:rsidR="00A819EB" w:rsidRPr="00A819EB" w:rsidRDefault="00B52CAD" w:rsidP="00A819EB">
      <w:pPr>
        <w:tabs>
          <w:tab w:val="left" w:pos="1344"/>
        </w:tabs>
        <w:spacing w:line="360" w:lineRule="auto"/>
        <w:contextualSpacing/>
        <w:jc w:val="center"/>
        <w:rPr>
          <w:sz w:val="28"/>
          <w:szCs w:val="28"/>
          <w:lang w:val="uk-UA"/>
        </w:rPr>
      </w:pPr>
      <w:r w:rsidRPr="00A819EB">
        <w:rPr>
          <w:position w:val="-32"/>
          <w:sz w:val="28"/>
          <w:szCs w:val="28"/>
          <w:lang w:val="uk-UA"/>
        </w:rPr>
        <w:object w:dxaOrig="4660" w:dyaOrig="760">
          <v:shape id="_x0000_i1122" type="#_x0000_t75" style="width:264pt;height:43.5pt" o:ole="">
            <v:imagedata r:id="rId219" o:title=""/>
          </v:shape>
          <o:OLEObject Type="Embed" ProgID="Equation.DSMT4" ShapeID="_x0000_i1122" DrawAspect="Content" ObjectID="_1606797074" r:id="rId220"/>
        </w:object>
      </w:r>
    </w:p>
    <w:p w:rsidR="00A819EB" w:rsidRPr="00A819EB" w:rsidRDefault="00A819EB" w:rsidP="000F78B0">
      <w:pPr>
        <w:tabs>
          <w:tab w:val="left" w:pos="1344"/>
        </w:tabs>
        <w:spacing w:line="360" w:lineRule="auto"/>
        <w:ind w:left="-284" w:firstLine="568"/>
        <w:contextualSpacing/>
        <w:jc w:val="both"/>
        <w:rPr>
          <w:b/>
          <w:bCs/>
          <w:color w:val="000000"/>
          <w:sz w:val="28"/>
          <w:szCs w:val="28"/>
          <w:lang w:val="uk-UA"/>
        </w:rPr>
      </w:pPr>
      <w:r w:rsidRPr="00A819EB">
        <w:rPr>
          <w:sz w:val="28"/>
          <w:szCs w:val="28"/>
          <w:lang w:val="uk-UA"/>
        </w:rPr>
        <w:t xml:space="preserve"> </w:t>
      </w:r>
      <w:r w:rsidRPr="00A819EB">
        <w:rPr>
          <w:b/>
          <w:bCs/>
          <w:color w:val="000000"/>
          <w:sz w:val="28"/>
          <w:szCs w:val="28"/>
          <w:lang w:val="uk-UA"/>
        </w:rPr>
        <w:t>Узагальнені коефіцієнти теплопередачі трансмісією</w:t>
      </w:r>
    </w:p>
    <w:p w:rsidR="00A819EB" w:rsidRPr="00A819EB" w:rsidRDefault="00A819EB" w:rsidP="000F78B0">
      <w:pPr>
        <w:spacing w:line="360" w:lineRule="auto"/>
        <w:ind w:left="-284" w:firstLine="568"/>
        <w:jc w:val="both"/>
        <w:outlineLvl w:val="0"/>
        <w:rPr>
          <w:color w:val="000000"/>
          <w:sz w:val="28"/>
          <w:szCs w:val="28"/>
          <w:lang w:val="uk-UA"/>
        </w:rPr>
      </w:pPr>
      <w:r w:rsidRPr="00A819EB">
        <w:rPr>
          <w:bCs/>
          <w:color w:val="000000"/>
          <w:sz w:val="28"/>
          <w:szCs w:val="28"/>
          <w:lang w:val="uk-UA"/>
        </w:rPr>
        <w:t xml:space="preserve">Значення загального коефіцієнта теплопередачі трансмісією </w:t>
      </w:r>
      <w:r w:rsidRPr="00A819EB">
        <w:rPr>
          <w:i/>
          <w:color w:val="000000"/>
          <w:sz w:val="28"/>
          <w:szCs w:val="28"/>
          <w:lang w:val="en-US"/>
        </w:rPr>
        <w:t>H</w:t>
      </w:r>
      <w:r w:rsidRPr="00A819EB">
        <w:rPr>
          <w:color w:val="000000"/>
          <w:sz w:val="28"/>
          <w:szCs w:val="28"/>
          <w:vertAlign w:val="subscript"/>
          <w:lang w:val="en-US"/>
        </w:rPr>
        <w:t>tr</w:t>
      </w:r>
      <w:r w:rsidRPr="00A819EB">
        <w:rPr>
          <w:color w:val="000000"/>
          <w:sz w:val="28"/>
          <w:szCs w:val="28"/>
          <w:vertAlign w:val="subscript"/>
          <w:lang w:val="uk-UA"/>
        </w:rPr>
        <w:t>,</w:t>
      </w:r>
      <w:r w:rsidRPr="00A819EB">
        <w:rPr>
          <w:color w:val="000000"/>
          <w:sz w:val="28"/>
          <w:szCs w:val="28"/>
          <w:vertAlign w:val="subscript"/>
          <w:lang w:val="en-US"/>
        </w:rPr>
        <w:t>adj</w:t>
      </w:r>
      <w:r w:rsidRPr="00A819EB">
        <w:rPr>
          <w:color w:val="000000"/>
          <w:sz w:val="28"/>
          <w:szCs w:val="28"/>
          <w:lang w:val="uk-UA"/>
        </w:rPr>
        <w:t xml:space="preserve">, </w:t>
      </w:r>
      <w:r w:rsidRPr="00A819EB">
        <w:rPr>
          <w:sz w:val="28"/>
          <w:szCs w:val="28"/>
          <w:lang w:val="uk-UA"/>
        </w:rPr>
        <w:t xml:space="preserve">Вт/К, </w:t>
      </w:r>
      <w:r w:rsidRPr="00A819EB">
        <w:rPr>
          <w:color w:val="000000"/>
          <w:sz w:val="28"/>
          <w:szCs w:val="28"/>
          <w:lang w:val="uk-UA"/>
        </w:rPr>
        <w:t xml:space="preserve"> повинно бути розраховане за формулою:</w:t>
      </w:r>
    </w:p>
    <w:tbl>
      <w:tblPr>
        <w:tblW w:w="9594" w:type="dxa"/>
        <w:tblLook w:val="00A0" w:firstRow="1" w:lastRow="0" w:firstColumn="1" w:lastColumn="0" w:noHBand="0" w:noVBand="0"/>
      </w:tblPr>
      <w:tblGrid>
        <w:gridCol w:w="8375"/>
        <w:gridCol w:w="1219"/>
      </w:tblGrid>
      <w:tr w:rsidR="00A819EB" w:rsidRPr="00284D33" w:rsidTr="00A819EB">
        <w:trPr>
          <w:trHeight w:val="65"/>
        </w:trPr>
        <w:tc>
          <w:tcPr>
            <w:tcW w:w="8375" w:type="dxa"/>
            <w:vAlign w:val="center"/>
          </w:tcPr>
          <w:p w:rsidR="00A819EB" w:rsidRPr="00A819EB" w:rsidRDefault="00A819EB" w:rsidP="000F78B0">
            <w:pPr>
              <w:shd w:val="clear" w:color="auto" w:fill="FFFFFF"/>
              <w:spacing w:line="360" w:lineRule="auto"/>
              <w:ind w:left="-284" w:firstLine="568"/>
              <w:jc w:val="center"/>
              <w:rPr>
                <w:b/>
                <w:color w:val="000000"/>
                <w:sz w:val="28"/>
                <w:szCs w:val="28"/>
                <w:lang w:val="uk-UA"/>
              </w:rPr>
            </w:pPr>
            <w:r w:rsidRPr="00A819EB">
              <w:rPr>
                <w:i/>
                <w:color w:val="000000"/>
                <w:sz w:val="28"/>
                <w:szCs w:val="28"/>
                <w:lang w:val="es-ES"/>
              </w:rPr>
              <w:t>H</w:t>
            </w:r>
            <w:r w:rsidRPr="00A819EB">
              <w:rPr>
                <w:color w:val="000000"/>
                <w:sz w:val="28"/>
                <w:szCs w:val="28"/>
                <w:vertAlign w:val="subscript"/>
                <w:lang w:val="es-ES"/>
              </w:rPr>
              <w:t>tr</w:t>
            </w:r>
            <w:r w:rsidRPr="00A819EB">
              <w:rPr>
                <w:color w:val="000000"/>
                <w:sz w:val="28"/>
                <w:szCs w:val="28"/>
                <w:vertAlign w:val="subscript"/>
                <w:lang w:val="uk-UA"/>
              </w:rPr>
              <w:t>,</w:t>
            </w:r>
            <w:r w:rsidRPr="00A819EB">
              <w:rPr>
                <w:color w:val="000000"/>
                <w:sz w:val="28"/>
                <w:szCs w:val="28"/>
                <w:vertAlign w:val="subscript"/>
                <w:lang w:val="es-ES"/>
              </w:rPr>
              <w:t>adj</w:t>
            </w:r>
            <w:r w:rsidRPr="00A819EB">
              <w:rPr>
                <w:color w:val="000000"/>
                <w:sz w:val="28"/>
                <w:szCs w:val="28"/>
                <w:lang w:val="uk-UA"/>
              </w:rPr>
              <w:t xml:space="preserve"> = </w:t>
            </w:r>
            <w:r w:rsidRPr="00A819EB">
              <w:rPr>
                <w:i/>
                <w:color w:val="000000"/>
                <w:sz w:val="28"/>
                <w:szCs w:val="28"/>
                <w:lang w:val="es-ES"/>
              </w:rPr>
              <w:t>H</w:t>
            </w:r>
            <w:r w:rsidRPr="00A819EB">
              <w:rPr>
                <w:color w:val="000000"/>
                <w:sz w:val="28"/>
                <w:szCs w:val="28"/>
                <w:vertAlign w:val="subscript"/>
                <w:lang w:val="es-ES"/>
              </w:rPr>
              <w:t>D</w:t>
            </w:r>
            <w:r w:rsidRPr="00A819EB">
              <w:rPr>
                <w:color w:val="000000"/>
                <w:sz w:val="28"/>
                <w:szCs w:val="28"/>
                <w:lang w:val="uk-UA"/>
              </w:rPr>
              <w:t xml:space="preserve"> + </w:t>
            </w:r>
            <w:r w:rsidRPr="00A819EB">
              <w:rPr>
                <w:i/>
                <w:color w:val="000000"/>
                <w:sz w:val="28"/>
                <w:szCs w:val="28"/>
                <w:lang w:val="es-ES"/>
              </w:rPr>
              <w:t>H</w:t>
            </w:r>
            <w:r w:rsidRPr="00A819EB">
              <w:rPr>
                <w:color w:val="000000"/>
                <w:sz w:val="28"/>
                <w:szCs w:val="28"/>
                <w:vertAlign w:val="subscript"/>
                <w:lang w:val="es-ES"/>
              </w:rPr>
              <w:t>g</w:t>
            </w:r>
            <w:r w:rsidRPr="00A819EB">
              <w:rPr>
                <w:color w:val="000000"/>
                <w:sz w:val="28"/>
                <w:szCs w:val="28"/>
                <w:lang w:val="uk-UA"/>
              </w:rPr>
              <w:t xml:space="preserve"> + </w:t>
            </w:r>
            <w:r w:rsidRPr="00A819EB">
              <w:rPr>
                <w:i/>
                <w:color w:val="000000"/>
                <w:sz w:val="28"/>
                <w:szCs w:val="28"/>
                <w:lang w:val="es-ES"/>
              </w:rPr>
              <w:t>H</w:t>
            </w:r>
            <w:r w:rsidRPr="00A819EB">
              <w:rPr>
                <w:color w:val="000000"/>
                <w:sz w:val="28"/>
                <w:szCs w:val="28"/>
                <w:vertAlign w:val="subscript"/>
                <w:lang w:val="es-ES"/>
              </w:rPr>
              <w:t>U</w:t>
            </w:r>
            <w:r w:rsidRPr="00A819EB">
              <w:rPr>
                <w:color w:val="000000"/>
                <w:sz w:val="28"/>
                <w:szCs w:val="28"/>
                <w:lang w:val="uk-UA"/>
              </w:rPr>
              <w:t xml:space="preserve"> + </w:t>
            </w:r>
            <w:r w:rsidRPr="00A819EB">
              <w:rPr>
                <w:i/>
                <w:color w:val="000000"/>
                <w:sz w:val="28"/>
                <w:szCs w:val="28"/>
                <w:lang w:val="es-ES"/>
              </w:rPr>
              <w:t>H</w:t>
            </w:r>
            <w:r w:rsidRPr="00A819EB">
              <w:rPr>
                <w:color w:val="000000"/>
                <w:sz w:val="28"/>
                <w:szCs w:val="28"/>
                <w:vertAlign w:val="subscript"/>
                <w:lang w:val="es-ES"/>
              </w:rPr>
              <w:t>A</w:t>
            </w:r>
            <w:r w:rsidRPr="00A819EB">
              <w:rPr>
                <w:color w:val="000000"/>
                <w:sz w:val="28"/>
                <w:szCs w:val="28"/>
                <w:lang w:val="uk-UA"/>
              </w:rPr>
              <w:t xml:space="preserve"> ,</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s-ES"/>
                    </w:rPr>
                    <m:t>H</m:t>
                  </m:r>
                </m:e>
                <m:sub>
                  <m:r>
                    <m:rPr>
                      <m:sty m:val="p"/>
                    </m:rPr>
                    <w:rPr>
                      <w:rFonts w:ascii="Cambria Math" w:hAnsi="Cambria Math"/>
                      <w:color w:val="000000"/>
                      <w:sz w:val="28"/>
                      <w:szCs w:val="28"/>
                      <w:lang w:val="es-ES"/>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s-ES"/>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s-ES"/>
                    </w:rPr>
                    <m:t>H</m:t>
                  </m:r>
                </m:e>
                <m:sub>
                  <m:r>
                    <m:rPr>
                      <m:sty m:val="p"/>
                    </m:rPr>
                    <w:rPr>
                      <w:rFonts w:ascii="Cambria Math" w:hAnsi="Cambria Math"/>
                      <w:color w:val="000000"/>
                      <w:sz w:val="28"/>
                      <w:szCs w:val="28"/>
                      <w:lang w:val="es-ES"/>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s-ES"/>
                    </w:rPr>
                    <m:t>H</m:t>
                  </m:r>
                </m:e>
                <m:sub>
                  <m:r>
                    <m:rPr>
                      <m:sty m:val="p"/>
                    </m:rPr>
                    <w:rPr>
                      <w:rFonts w:ascii="Cambria Math" w:hAnsi="Cambria Math"/>
                      <w:color w:val="000000"/>
                      <w:sz w:val="28"/>
                      <w:szCs w:val="28"/>
                      <w:lang w:val="es-ES"/>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s-ES"/>
                    </w:rPr>
                    <m:t>H</m:t>
                  </m:r>
                </m:e>
                <m:sub>
                  <m:r>
                    <m:rPr>
                      <m:sty m:val="p"/>
                    </m:rPr>
                    <w:rPr>
                      <w:rFonts w:ascii="Cambria Math" w:hAnsi="Cambria Math"/>
                      <w:color w:val="000000"/>
                      <w:sz w:val="28"/>
                      <w:szCs w:val="28"/>
                      <w:lang w:val="es-ES"/>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s-ES"/>
                    </w:rPr>
                    <m:t>H</m:t>
                  </m:r>
                </m:e>
                <m:sub>
                  <m:r>
                    <m:rPr>
                      <m:sty m:val="p"/>
                    </m:rPr>
                    <w:rPr>
                      <w:rFonts w:ascii="Cambria Math" w:hAnsi="Cambria Math"/>
                      <w:color w:val="000000"/>
                      <w:sz w:val="28"/>
                      <w:szCs w:val="28"/>
                      <w:lang w:val="es-ES"/>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19" w:type="dxa"/>
            <w:vAlign w:val="center"/>
          </w:tcPr>
          <w:p w:rsidR="00A819EB" w:rsidRPr="00A819EB" w:rsidRDefault="00A819EB" w:rsidP="000F78B0">
            <w:pPr>
              <w:shd w:val="clear" w:color="auto" w:fill="FFFFFF"/>
              <w:spacing w:line="360" w:lineRule="auto"/>
              <w:ind w:left="-284" w:firstLine="568"/>
              <w:jc w:val="right"/>
              <w:rPr>
                <w:color w:val="000000"/>
                <w:sz w:val="28"/>
                <w:szCs w:val="28"/>
                <w:lang w:val="uk-UA"/>
              </w:rPr>
            </w:pPr>
          </w:p>
        </w:tc>
      </w:tr>
    </w:tbl>
    <w:p w:rsidR="00A819EB" w:rsidRPr="00A819EB" w:rsidRDefault="00A819EB" w:rsidP="000F78B0">
      <w:pPr>
        <w:spacing w:line="360" w:lineRule="auto"/>
        <w:ind w:left="-284" w:firstLine="568"/>
        <w:contextualSpacing/>
        <w:jc w:val="both"/>
        <w:rPr>
          <w:bCs/>
          <w:color w:val="000000"/>
          <w:sz w:val="28"/>
          <w:szCs w:val="28"/>
          <w:lang w:val="uk-UA"/>
        </w:rPr>
      </w:pPr>
      <w:r w:rsidRPr="00A819EB">
        <w:rPr>
          <w:bCs/>
          <w:color w:val="000000"/>
          <w:sz w:val="28"/>
          <w:szCs w:val="28"/>
          <w:lang w:val="uk-UA"/>
        </w:rPr>
        <w:lastRenderedPageBreak/>
        <w:t xml:space="preserve">де </w:t>
      </w:r>
      <w:r w:rsidRPr="00A819EB">
        <w:rPr>
          <w:i/>
          <w:color w:val="000000"/>
          <w:sz w:val="28"/>
          <w:szCs w:val="28"/>
          <w:lang w:val="en-US"/>
        </w:rPr>
        <w:t>H</w:t>
      </w:r>
      <w:r w:rsidRPr="00A819EB">
        <w:rPr>
          <w:color w:val="000000"/>
          <w:sz w:val="28"/>
          <w:szCs w:val="28"/>
          <w:vertAlign w:val="subscript"/>
          <w:lang w:val="en-US"/>
        </w:rPr>
        <w:t>D</w:t>
      </w:r>
      <w:r w:rsidRPr="00A819EB">
        <w:rPr>
          <w:color w:val="000000"/>
          <w:sz w:val="28"/>
          <w:szCs w:val="28"/>
          <w:vertAlign w:val="subscript"/>
          <w:lang w:val="uk-UA"/>
        </w:rPr>
        <w:t xml:space="preserve"> </w:t>
      </w:r>
      <w:r w:rsidRPr="00A819EB">
        <w:rPr>
          <w:color w:val="000000"/>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t</m:t>
        </m:r>
      </m:oMath>
      <w:r w:rsidRPr="00A819EB">
        <w:rPr>
          <w:color w:val="000000"/>
          <w:sz w:val="28"/>
          <w:szCs w:val="28"/>
          <w:lang w:val="uk-UA"/>
        </w:rPr>
        <w:instrText xml:space="preserve"> </w:instrText>
      </w:r>
      <w:r w:rsidRPr="00A819EB">
        <w:rPr>
          <w:color w:val="000000"/>
          <w:sz w:val="28"/>
          <w:szCs w:val="28"/>
          <w:lang w:val="uk-UA"/>
        </w:rPr>
        <w:fldChar w:fldCharType="end"/>
      </w:r>
      <w:r w:rsidRPr="00A819EB">
        <w:rPr>
          <w:color w:val="000000"/>
          <w:sz w:val="28"/>
          <w:szCs w:val="28"/>
          <w:lang w:val="uk-UA"/>
        </w:rPr>
        <w:t xml:space="preserve"> </w:t>
      </w:r>
      <w:r w:rsidRPr="00A819EB">
        <w:rPr>
          <w:sz w:val="28"/>
          <w:szCs w:val="28"/>
          <w:lang w:val="uk-UA"/>
        </w:rPr>
        <w:t>безпосередній узагальнений коефіцієнт теплопередачі трансмісією до зовнішнього середовища, Вт/К;</w:t>
      </w:r>
    </w:p>
    <w:p w:rsidR="00A819EB" w:rsidRPr="00A819EB" w:rsidRDefault="00A819EB" w:rsidP="000F78B0">
      <w:pPr>
        <w:tabs>
          <w:tab w:val="left" w:pos="1344"/>
        </w:tabs>
        <w:spacing w:line="360" w:lineRule="auto"/>
        <w:ind w:left="-284" w:firstLine="568"/>
        <w:contextualSpacing/>
        <w:jc w:val="both"/>
        <w:rPr>
          <w:sz w:val="28"/>
          <w:szCs w:val="28"/>
          <w:lang w:val="uk-UA"/>
        </w:rPr>
      </w:pPr>
      <w:r w:rsidRPr="00A819EB">
        <w:rPr>
          <w:i/>
          <w:color w:val="000000"/>
          <w:sz w:val="28"/>
          <w:szCs w:val="28"/>
          <w:lang w:val="en-US"/>
        </w:rPr>
        <w:t>H</w:t>
      </w:r>
      <w:r w:rsidRPr="00A819EB">
        <w:rPr>
          <w:color w:val="000000"/>
          <w:sz w:val="28"/>
          <w:szCs w:val="28"/>
          <w:vertAlign w:val="subscript"/>
          <w:lang w:val="en-US"/>
        </w:rPr>
        <w:t>g</w:t>
      </w:r>
      <w:r w:rsidRPr="00A819EB">
        <w:rPr>
          <w:color w:val="000000"/>
          <w:sz w:val="28"/>
          <w:szCs w:val="28"/>
          <w:vertAlign w:val="subscript"/>
          <w:lang w:val="uk-UA"/>
        </w:rPr>
        <w:t xml:space="preserve"> </w:t>
      </w:r>
      <w:r w:rsidRPr="00A819EB">
        <w:rPr>
          <w:color w:val="000000"/>
          <w:sz w:val="28"/>
          <w:szCs w:val="28"/>
          <w:lang w:val="uk-UA"/>
        </w:rPr>
        <w:t>–</w:t>
      </w:r>
      <w:r w:rsidRPr="00A819EB">
        <w:rPr>
          <w:sz w:val="28"/>
          <w:szCs w:val="28"/>
          <w:lang w:val="uk-UA"/>
        </w:rPr>
        <w:t xml:space="preserve"> стаціонарний узагальнений коефіцієнт теплопередачі трансмісією до ґрунту, Вт/К;</w:t>
      </w:r>
    </w:p>
    <w:p w:rsidR="00A819EB" w:rsidRPr="00A819EB" w:rsidRDefault="00B12BA7" w:rsidP="000F78B0">
      <w:pPr>
        <w:shd w:val="clear" w:color="auto" w:fill="FFFFFF"/>
        <w:tabs>
          <w:tab w:val="left" w:pos="1344"/>
        </w:tabs>
        <w:spacing w:line="360" w:lineRule="auto"/>
        <w:ind w:left="-284" w:firstLine="568"/>
        <w:contextualSpacing/>
        <w:jc w:val="both"/>
        <w:rPr>
          <w:i/>
          <w:color w:val="000000"/>
          <w:sz w:val="28"/>
          <w:szCs w:val="28"/>
          <w:lang w:val="uk-UA"/>
        </w:rPr>
      </w:pPr>
      <w:r>
        <w:rPr>
          <w:i/>
          <w:color w:val="000000"/>
          <w:sz w:val="28"/>
          <w:szCs w:val="28"/>
          <w:lang w:val="uk-UA"/>
        </w:rPr>
        <w:t xml:space="preserve">Розрахунок тепловтрат підлоги </w:t>
      </w:r>
      <w:r w:rsidRPr="00284D33">
        <w:rPr>
          <w:i/>
          <w:color w:val="000000"/>
          <w:sz w:val="28"/>
          <w:szCs w:val="28"/>
          <w:lang w:val="uk-UA"/>
        </w:rPr>
        <w:t>п</w:t>
      </w:r>
      <w:r w:rsidR="00A819EB" w:rsidRPr="00A819EB">
        <w:rPr>
          <w:i/>
          <w:color w:val="000000"/>
          <w:sz w:val="28"/>
          <w:szCs w:val="28"/>
          <w:lang w:val="uk-UA"/>
        </w:rPr>
        <w:t xml:space="preserve">о </w:t>
      </w:r>
      <w:r w:rsidR="00A819EB" w:rsidRPr="00A819EB">
        <w:rPr>
          <w:i/>
          <w:sz w:val="28"/>
          <w:szCs w:val="28"/>
          <w:lang w:val="uk-UA"/>
        </w:rPr>
        <w:t>ґ</w:t>
      </w:r>
      <w:r w:rsidR="00A819EB" w:rsidRPr="00A819EB">
        <w:rPr>
          <w:i/>
          <w:color w:val="000000"/>
          <w:sz w:val="28"/>
          <w:szCs w:val="28"/>
          <w:lang w:val="uk-UA"/>
        </w:rPr>
        <w:t xml:space="preserve">рунту </w:t>
      </w:r>
    </w:p>
    <w:p w:rsidR="00A819EB" w:rsidRPr="00A819EB" w:rsidRDefault="00A819EB" w:rsidP="000F78B0">
      <w:pPr>
        <w:shd w:val="clear" w:color="auto" w:fill="FFFFFF"/>
        <w:tabs>
          <w:tab w:val="left" w:pos="1344"/>
        </w:tabs>
        <w:spacing w:line="360" w:lineRule="auto"/>
        <w:ind w:left="-284" w:firstLine="568"/>
        <w:contextualSpacing/>
        <w:jc w:val="both"/>
        <w:rPr>
          <w:sz w:val="28"/>
          <w:szCs w:val="28"/>
          <w:lang w:val="uk-UA"/>
        </w:rPr>
      </w:pPr>
      <w:r w:rsidRPr="00A819EB">
        <w:rPr>
          <w:sz w:val="28"/>
          <w:szCs w:val="28"/>
          <w:lang w:val="uk-UA"/>
        </w:rPr>
        <w:t xml:space="preserve">Площа підлоги становить А = 1727 м2; периметр Р = 364 м. Загальна товщина зовнішніх стін тіни дорівнює </w:t>
      </w:r>
      <w:r w:rsidRPr="00A819EB">
        <w:rPr>
          <w:sz w:val="28"/>
          <w:szCs w:val="28"/>
        </w:rPr>
        <w:t>w</w:t>
      </w:r>
      <w:r w:rsidRPr="00A819EB">
        <w:rPr>
          <w:sz w:val="28"/>
          <w:szCs w:val="28"/>
          <w:lang w:val="uk-UA"/>
        </w:rPr>
        <w:t xml:space="preserve"> = 0,53 м. Лінійний коефіцієнт теплопередачі теплопровідного включення вузла сполучення конструкції підлоги по ґрунту із зовнішньою стіною ψ</w:t>
      </w:r>
      <w:r w:rsidRPr="00A819EB">
        <w:rPr>
          <w:sz w:val="28"/>
          <w:szCs w:val="28"/>
          <w:vertAlign w:val="subscript"/>
        </w:rPr>
        <w:t>g</w:t>
      </w:r>
      <w:r w:rsidRPr="00A819EB">
        <w:rPr>
          <w:sz w:val="28"/>
          <w:szCs w:val="28"/>
          <w:lang w:val="uk-UA"/>
        </w:rPr>
        <w:t xml:space="preserve"> = 1,05 Вт/(м∙К) - приймається відповідно до </w:t>
      </w:r>
      <w:r w:rsidR="00E84C6C" w:rsidRPr="00E84C6C">
        <w:rPr>
          <w:sz w:val="28"/>
          <w:szCs w:val="28"/>
          <w:lang w:val="uk-UA"/>
        </w:rPr>
        <w:t>[5]</w:t>
      </w:r>
      <w:r w:rsidRPr="00A819EB">
        <w:rPr>
          <w:sz w:val="28"/>
          <w:szCs w:val="28"/>
          <w:lang w:val="uk-UA"/>
        </w:rPr>
        <w:t>.</w:t>
      </w:r>
    </w:p>
    <w:p w:rsidR="00A819EB" w:rsidRPr="00A819EB" w:rsidRDefault="00A819EB" w:rsidP="000F78B0">
      <w:pPr>
        <w:shd w:val="clear" w:color="auto" w:fill="FFFFFF"/>
        <w:tabs>
          <w:tab w:val="left" w:pos="1344"/>
        </w:tabs>
        <w:spacing w:line="360" w:lineRule="auto"/>
        <w:ind w:left="-284" w:firstLine="568"/>
        <w:contextualSpacing/>
        <w:jc w:val="both"/>
        <w:rPr>
          <w:sz w:val="28"/>
          <w:szCs w:val="28"/>
          <w:lang w:val="uk-UA"/>
        </w:rPr>
      </w:pPr>
      <w:r w:rsidRPr="00A819EB">
        <w:rPr>
          <w:sz w:val="28"/>
          <w:szCs w:val="28"/>
          <w:lang w:val="uk-UA"/>
        </w:rPr>
        <w:t xml:space="preserve">Характерний розмір підлоги: </w:t>
      </w:r>
    </w:p>
    <w:p w:rsidR="00A819EB" w:rsidRPr="00A819EB" w:rsidRDefault="00A819EB" w:rsidP="000F78B0">
      <w:pPr>
        <w:shd w:val="clear" w:color="auto" w:fill="FFFFFF"/>
        <w:tabs>
          <w:tab w:val="left" w:pos="1344"/>
        </w:tabs>
        <w:spacing w:line="360" w:lineRule="auto"/>
        <w:ind w:left="-284" w:firstLine="568"/>
        <w:contextualSpacing/>
        <w:jc w:val="center"/>
        <w:rPr>
          <w:sz w:val="28"/>
          <w:szCs w:val="28"/>
          <w:lang w:val="uk-UA"/>
        </w:rPr>
      </w:pPr>
      <w:r w:rsidRPr="00A819EB">
        <w:rPr>
          <w:position w:val="-28"/>
          <w:sz w:val="28"/>
          <w:szCs w:val="28"/>
          <w:lang w:val="uk-UA"/>
        </w:rPr>
        <w:object w:dxaOrig="2620" w:dyaOrig="660">
          <v:shape id="_x0000_i1123" type="#_x0000_t75" style="width:152.25pt;height:38.25pt" o:ole="">
            <v:imagedata r:id="rId221" o:title=""/>
          </v:shape>
          <o:OLEObject Type="Embed" ProgID="Equation.DSMT4" ShapeID="_x0000_i1123" DrawAspect="Content" ObjectID="_1606797075" r:id="rId222"/>
        </w:object>
      </w:r>
    </w:p>
    <w:p w:rsidR="00A819EB" w:rsidRPr="00A819EB" w:rsidRDefault="00A819EB" w:rsidP="000F78B0">
      <w:pPr>
        <w:shd w:val="clear" w:color="auto" w:fill="FFFFFF"/>
        <w:tabs>
          <w:tab w:val="left" w:pos="1344"/>
        </w:tabs>
        <w:spacing w:line="360" w:lineRule="auto"/>
        <w:ind w:left="-284" w:firstLine="568"/>
        <w:contextualSpacing/>
        <w:jc w:val="both"/>
        <w:rPr>
          <w:sz w:val="28"/>
          <w:szCs w:val="28"/>
          <w:lang w:val="uk-UA"/>
        </w:rPr>
      </w:pPr>
      <w:r w:rsidRPr="00A819EB">
        <w:rPr>
          <w:sz w:val="28"/>
          <w:szCs w:val="28"/>
          <w:lang w:val="uk-UA"/>
        </w:rPr>
        <w:t xml:space="preserve">Визначають еквівалентну товщину підлоги згідно з формулою (Б.12), при цьому тепло провідність ґрунту приймається λ= 2,0 Вт/(м • К) (відповідно до таблиці Б.1), внутрішній та зовнішній поверхневий опір - Rsj =0,17 м2 К/Вт, Rse = 0,043 м2 К/: </w:t>
      </w:r>
    </w:p>
    <w:p w:rsidR="00A819EB" w:rsidRPr="00A819EB" w:rsidRDefault="00B12BA7" w:rsidP="000F78B0">
      <w:pPr>
        <w:shd w:val="clear" w:color="auto" w:fill="FFFFFF"/>
        <w:tabs>
          <w:tab w:val="left" w:pos="1344"/>
        </w:tabs>
        <w:spacing w:line="360" w:lineRule="auto"/>
        <w:ind w:left="-284" w:firstLine="568"/>
        <w:contextualSpacing/>
        <w:jc w:val="center"/>
        <w:rPr>
          <w:sz w:val="28"/>
          <w:szCs w:val="28"/>
          <w:lang w:val="uk-UA"/>
        </w:rPr>
      </w:pPr>
      <w:r w:rsidRPr="00A819EB">
        <w:rPr>
          <w:position w:val="-14"/>
          <w:sz w:val="28"/>
          <w:szCs w:val="28"/>
          <w:lang w:val="uk-UA"/>
        </w:rPr>
        <w:object w:dxaOrig="4380" w:dyaOrig="380">
          <v:shape id="_x0000_i1124" type="#_x0000_t75" style="width:212.25pt;height:22.5pt" o:ole="">
            <v:imagedata r:id="rId223" o:title=""/>
          </v:shape>
          <o:OLEObject Type="Embed" ProgID="Equation.DSMT4" ShapeID="_x0000_i1124" DrawAspect="Content" ObjectID="_1606797076" r:id="rId224"/>
        </w:object>
      </w:r>
    </w:p>
    <w:p w:rsidR="00A819EB" w:rsidRPr="00A819EB" w:rsidRDefault="00A819EB" w:rsidP="000F78B0">
      <w:pPr>
        <w:shd w:val="clear" w:color="auto" w:fill="FFFFFF"/>
        <w:tabs>
          <w:tab w:val="left" w:pos="1344"/>
        </w:tabs>
        <w:spacing w:line="360" w:lineRule="auto"/>
        <w:ind w:left="-284" w:firstLine="568"/>
        <w:contextualSpacing/>
        <w:jc w:val="both"/>
        <w:rPr>
          <w:sz w:val="28"/>
          <w:szCs w:val="28"/>
          <w:lang w:val="uk-UA"/>
        </w:rPr>
      </w:pPr>
      <w:r w:rsidRPr="00A819EB">
        <w:rPr>
          <w:sz w:val="28"/>
          <w:szCs w:val="28"/>
          <w:lang w:val="uk-UA"/>
        </w:rPr>
        <w:t xml:space="preserve">Коефіцієнт теплопередачі підлоги по ґрунту: </w:t>
      </w:r>
    </w:p>
    <w:p w:rsidR="00A819EB" w:rsidRPr="00A819EB" w:rsidRDefault="00A819EB" w:rsidP="000F78B0">
      <w:pPr>
        <w:shd w:val="clear" w:color="auto" w:fill="FFFFFF"/>
        <w:tabs>
          <w:tab w:val="left" w:pos="1344"/>
        </w:tabs>
        <w:spacing w:line="360" w:lineRule="auto"/>
        <w:ind w:left="-284" w:firstLine="568"/>
        <w:contextualSpacing/>
        <w:jc w:val="center"/>
        <w:rPr>
          <w:sz w:val="28"/>
          <w:szCs w:val="28"/>
          <w:lang w:val="uk-UA"/>
        </w:rPr>
      </w:pPr>
      <w:r w:rsidRPr="00A819EB">
        <w:rPr>
          <w:position w:val="-28"/>
          <w:sz w:val="28"/>
          <w:szCs w:val="28"/>
          <w:lang w:val="uk-UA"/>
        </w:rPr>
        <w:object w:dxaOrig="6180" w:dyaOrig="660">
          <v:shape id="_x0000_i1125" type="#_x0000_t75" style="width:353.25pt;height:39pt" o:ole="">
            <v:imagedata r:id="rId225" o:title=""/>
          </v:shape>
          <o:OLEObject Type="Embed" ProgID="Equation.DSMT4" ShapeID="_x0000_i1125" DrawAspect="Content" ObjectID="_1606797077" r:id="rId226"/>
        </w:object>
      </w:r>
    </w:p>
    <w:p w:rsidR="00A819EB" w:rsidRPr="00A819EB" w:rsidRDefault="00A819EB" w:rsidP="000F78B0">
      <w:pPr>
        <w:shd w:val="clear" w:color="auto" w:fill="FFFFFF"/>
        <w:tabs>
          <w:tab w:val="left" w:pos="1344"/>
        </w:tabs>
        <w:spacing w:line="360" w:lineRule="auto"/>
        <w:ind w:left="-284" w:firstLine="568"/>
        <w:contextualSpacing/>
        <w:jc w:val="both"/>
        <w:rPr>
          <w:sz w:val="28"/>
          <w:szCs w:val="28"/>
          <w:lang w:val="uk-UA"/>
        </w:rPr>
      </w:pPr>
      <w:r w:rsidRPr="00A819EB">
        <w:rPr>
          <w:sz w:val="28"/>
          <w:szCs w:val="28"/>
          <w:lang w:val="uk-UA"/>
        </w:rPr>
        <w:t>Стаціонарний узагальнений коефіцієнт теплопередачі трансмісією до ґрунту:</w:t>
      </w:r>
      <w:r w:rsidRPr="00A819EB">
        <w:rPr>
          <w:sz w:val="28"/>
          <w:szCs w:val="28"/>
        </w:rPr>
        <w:t xml:space="preserve"> </w:t>
      </w:r>
    </w:p>
    <w:p w:rsidR="00A819EB" w:rsidRPr="00A819EB" w:rsidRDefault="00A819EB" w:rsidP="000F78B0">
      <w:pPr>
        <w:shd w:val="clear" w:color="auto" w:fill="FFFFFF"/>
        <w:tabs>
          <w:tab w:val="center" w:pos="4400"/>
          <w:tab w:val="right" w:pos="9360"/>
        </w:tabs>
        <w:spacing w:line="360" w:lineRule="auto"/>
        <w:ind w:left="-284" w:firstLine="568"/>
        <w:contextualSpacing/>
        <w:jc w:val="both"/>
        <w:rPr>
          <w:sz w:val="28"/>
          <w:szCs w:val="28"/>
          <w:lang w:val="uk-UA"/>
        </w:rPr>
      </w:pPr>
      <w:r w:rsidRPr="00A819EB">
        <w:rPr>
          <w:sz w:val="28"/>
          <w:szCs w:val="28"/>
          <w:lang w:val="uk-UA"/>
        </w:rPr>
        <w:tab/>
      </w:r>
      <w:r w:rsidRPr="00A819EB">
        <w:rPr>
          <w:position w:val="-10"/>
          <w:sz w:val="28"/>
          <w:szCs w:val="28"/>
          <w:lang w:val="uk-UA"/>
        </w:rPr>
        <w:object w:dxaOrig="4620" w:dyaOrig="340">
          <v:shape id="_x0000_i1126" type="#_x0000_t75" style="width:258.75pt;height:20.25pt" o:ole="">
            <v:imagedata r:id="rId227" o:title=""/>
          </v:shape>
          <o:OLEObject Type="Embed" ProgID="Equation.DSMT4" ShapeID="_x0000_i1126" DrawAspect="Content" ObjectID="_1606797078" r:id="rId228"/>
        </w:object>
      </w:r>
      <w:r w:rsidRPr="00A819EB">
        <w:rPr>
          <w:sz w:val="28"/>
          <w:szCs w:val="28"/>
          <w:lang w:val="uk-UA"/>
        </w:rPr>
        <w:t xml:space="preserve"> </w:t>
      </w:r>
    </w:p>
    <w:p w:rsidR="00A819EB" w:rsidRPr="00A819EB" w:rsidRDefault="00A819EB" w:rsidP="00837C7F">
      <w:pPr>
        <w:tabs>
          <w:tab w:val="left" w:pos="1344"/>
        </w:tabs>
        <w:spacing w:line="360" w:lineRule="auto"/>
        <w:ind w:left="-284" w:firstLine="568"/>
        <w:contextualSpacing/>
        <w:jc w:val="both"/>
        <w:rPr>
          <w:sz w:val="28"/>
          <w:szCs w:val="28"/>
          <w:lang w:val="uk-UA"/>
        </w:rPr>
      </w:pPr>
    </w:p>
    <w:p w:rsidR="00A819EB" w:rsidRPr="00A819EB" w:rsidRDefault="00A819EB" w:rsidP="00837C7F">
      <w:pPr>
        <w:spacing w:line="360" w:lineRule="auto"/>
        <w:ind w:left="-284" w:firstLine="568"/>
        <w:jc w:val="both"/>
        <w:outlineLvl w:val="0"/>
        <w:rPr>
          <w:color w:val="000000"/>
          <w:sz w:val="28"/>
          <w:szCs w:val="28"/>
          <w:lang w:val="uk-UA"/>
        </w:rPr>
      </w:pPr>
      <w:r w:rsidRPr="00A819EB">
        <w:rPr>
          <w:color w:val="000000"/>
          <w:sz w:val="28"/>
          <w:szCs w:val="28"/>
          <w:lang w:val="uk-UA"/>
        </w:rPr>
        <w:t xml:space="preserve">В загальному випадку </w:t>
      </w:r>
      <w:r w:rsidRPr="00A819EB">
        <w:rPr>
          <w:i/>
          <w:color w:val="000000"/>
          <w:sz w:val="28"/>
          <w:szCs w:val="28"/>
          <w:lang w:val="en-US"/>
        </w:rPr>
        <w:t>H</w:t>
      </w:r>
      <w:r w:rsidRPr="00A819EB">
        <w:rPr>
          <w:i/>
          <w:color w:val="000000"/>
          <w:sz w:val="28"/>
          <w:szCs w:val="28"/>
          <w:vertAlign w:val="subscript"/>
          <w:lang w:val="en-US"/>
        </w:rPr>
        <w:t>x</w:t>
      </w:r>
      <w:r w:rsidRPr="00A819EB">
        <w:rPr>
          <w:color w:val="000000"/>
          <w:sz w:val="28"/>
          <w:szCs w:val="28"/>
          <w:lang w:val="uk-UA"/>
        </w:rPr>
        <w:t xml:space="preserve">, що відображає </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 xml:space="preserve">,  </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r>
              <m:rPr>
                <m:sty m:val="p"/>
              </m:rPr>
              <w:rPr>
                <w:rFonts w:ascii="Cambria Math" w:hAnsi="Cambria Math"/>
                <w:color w:val="000000"/>
                <w:sz w:val="28"/>
                <w:szCs w:val="28"/>
                <w:lang w:val="uk-UA"/>
              </w:rPr>
              <m:t>,</m:t>
            </m:r>
          </m:sub>
        </m:sSub>
        <m:r>
          <m:rPr>
            <m:sty m:val="p"/>
          </m:rPr>
          <w:rPr>
            <w:rFonts w:ascii="Cambria Math" w:hAnsi="Cambria Math"/>
            <w:color w:val="000000"/>
            <w:sz w:val="28"/>
            <w:szCs w:val="28"/>
            <w:lang w:val="uk-UA"/>
          </w:rPr>
          <m:t xml:space="preserve">   </m:t>
        </m:r>
      </m:oMath>
      <w:r w:rsidRPr="00A819EB">
        <w:rPr>
          <w:color w:val="000000"/>
          <w:sz w:val="28"/>
          <w:szCs w:val="28"/>
          <w:lang w:val="uk-UA"/>
        </w:rPr>
        <w:instrText xml:space="preserve"> </w:instrText>
      </w:r>
      <w:r w:rsidRPr="00A819EB">
        <w:rPr>
          <w:color w:val="000000"/>
          <w:sz w:val="28"/>
          <w:szCs w:val="28"/>
          <w:lang w:val="uk-UA"/>
        </w:rPr>
        <w:fldChar w:fldCharType="end"/>
      </w:r>
      <w:r w:rsidRPr="00A819EB">
        <w:rPr>
          <w:i/>
          <w:color w:val="000000"/>
          <w:sz w:val="28"/>
          <w:szCs w:val="28"/>
          <w:lang w:val="en-US"/>
        </w:rPr>
        <w:t>H</w:t>
      </w:r>
      <w:r w:rsidRPr="00A819EB">
        <w:rPr>
          <w:color w:val="000000"/>
          <w:sz w:val="28"/>
          <w:szCs w:val="28"/>
          <w:vertAlign w:val="subscript"/>
          <w:lang w:val="en-US"/>
        </w:rPr>
        <w:t>D</w:t>
      </w:r>
      <w:r w:rsidRPr="00A819EB">
        <w:rPr>
          <w:color w:val="000000"/>
          <w:sz w:val="28"/>
          <w:szCs w:val="28"/>
          <w:lang w:val="uk-UA"/>
        </w:rPr>
        <w:t>,</w:t>
      </w:r>
      <w:r w:rsidRPr="00A819EB">
        <w:rPr>
          <w:i/>
          <w:color w:val="000000"/>
          <w:sz w:val="28"/>
          <w:szCs w:val="28"/>
          <w:lang w:val="uk-UA"/>
        </w:rPr>
        <w:t xml:space="preserve"> </w:t>
      </w:r>
      <w:r w:rsidRPr="00A819EB">
        <w:rPr>
          <w:i/>
          <w:color w:val="000000"/>
          <w:sz w:val="28"/>
          <w:szCs w:val="28"/>
          <w:lang w:val="en-US"/>
        </w:rPr>
        <w:t>H</w:t>
      </w:r>
      <w:r w:rsidRPr="00A819EB">
        <w:rPr>
          <w:color w:val="000000"/>
          <w:sz w:val="28"/>
          <w:szCs w:val="28"/>
          <w:vertAlign w:val="subscript"/>
          <w:lang w:val="en-US"/>
        </w:rPr>
        <w:t>g</w:t>
      </w:r>
      <w:r w:rsidRPr="00A819EB">
        <w:rPr>
          <w:color w:val="000000"/>
          <w:sz w:val="28"/>
          <w:szCs w:val="28"/>
          <w:lang w:val="uk-UA"/>
        </w:rPr>
        <w:t>,</w:t>
      </w:r>
      <w:r w:rsidRPr="00A819EB">
        <w:rPr>
          <w:i/>
          <w:color w:val="000000"/>
          <w:sz w:val="28"/>
          <w:szCs w:val="28"/>
          <w:lang w:val="uk-UA"/>
        </w:rPr>
        <w:t xml:space="preserve"> </w:t>
      </w:r>
      <w:r w:rsidRPr="00A819EB">
        <w:rPr>
          <w:i/>
          <w:color w:val="000000"/>
          <w:sz w:val="28"/>
          <w:szCs w:val="28"/>
          <w:lang w:val="en-US"/>
        </w:rPr>
        <w:t>H</w:t>
      </w:r>
      <w:r w:rsidRPr="00A819EB">
        <w:rPr>
          <w:color w:val="000000"/>
          <w:sz w:val="28"/>
          <w:szCs w:val="28"/>
          <w:vertAlign w:val="subscript"/>
          <w:lang w:val="en-US"/>
        </w:rPr>
        <w:t>U</w:t>
      </w:r>
      <w:r w:rsidRPr="00A819EB">
        <w:rPr>
          <w:color w:val="000000"/>
          <w:sz w:val="28"/>
          <w:szCs w:val="28"/>
          <w:lang w:val="uk-UA"/>
        </w:rPr>
        <w:t xml:space="preserve"> або </w:t>
      </w:r>
      <w:r w:rsidRPr="00A819EB">
        <w:rPr>
          <w:color w:val="000000"/>
          <w:sz w:val="28"/>
          <w:szCs w:val="28"/>
        </w:rPr>
        <w:fldChar w:fldCharType="begin"/>
      </w:r>
      <w:r w:rsidRPr="00A819EB">
        <w:rPr>
          <w:color w:val="000000"/>
          <w:sz w:val="28"/>
          <w:szCs w:val="28"/>
          <w:lang w:val="uk-UA"/>
        </w:rPr>
        <w:instrText xml:space="preserve"> </w:instrText>
      </w:r>
      <w:r w:rsidRPr="00A819EB">
        <w:rPr>
          <w:color w:val="000000"/>
          <w:sz w:val="28"/>
          <w:szCs w:val="28"/>
        </w:rPr>
        <w:instrText>QUOTE</w:instrText>
      </w:r>
      <w:r w:rsidRPr="00A819EB">
        <w:rPr>
          <w:color w:val="000000"/>
          <w:sz w:val="28"/>
          <w:szCs w:val="28"/>
          <w:lang w:val="uk-UA"/>
        </w:rPr>
        <w:instrText xml:space="preserv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rPr>
        <w:fldChar w:fldCharType="separate"/>
      </w:r>
      <w:r w:rsidRPr="00A819EB">
        <w:rPr>
          <w:i/>
          <w:color w:val="000000"/>
          <w:sz w:val="28"/>
          <w:szCs w:val="28"/>
          <w:lang w:val="en-US"/>
        </w:rPr>
        <w:t>H</w:t>
      </w:r>
      <w:r w:rsidRPr="00A819EB">
        <w:rPr>
          <w:color w:val="000000"/>
          <w:sz w:val="28"/>
          <w:szCs w:val="28"/>
          <w:vertAlign w:val="subscript"/>
          <w:lang w:val="en-US"/>
        </w:rPr>
        <w:t>A</w:t>
      </w:r>
      <w:r w:rsidRPr="00A819EB">
        <w:rPr>
          <w:color w:val="000000"/>
          <w:sz w:val="28"/>
          <w:szCs w:val="28"/>
        </w:rPr>
        <w:fldChar w:fldCharType="end"/>
      </w:r>
      <w:r w:rsidRPr="00A819EB">
        <w:rPr>
          <w:color w:val="000000"/>
          <w:sz w:val="28"/>
          <w:szCs w:val="28"/>
          <w:lang w:val="uk-UA"/>
        </w:rPr>
        <w:t>, складається з трьох доданків та розраховується за формулою:</w:t>
      </w:r>
    </w:p>
    <w:tbl>
      <w:tblPr>
        <w:tblW w:w="9519" w:type="dxa"/>
        <w:tblLook w:val="00A0" w:firstRow="1" w:lastRow="0" w:firstColumn="1" w:lastColumn="0" w:noHBand="0" w:noVBand="0"/>
      </w:tblPr>
      <w:tblGrid>
        <w:gridCol w:w="8310"/>
        <w:gridCol w:w="1209"/>
      </w:tblGrid>
      <w:tr w:rsidR="00A819EB" w:rsidRPr="00A819EB" w:rsidTr="00A819EB">
        <w:trPr>
          <w:trHeight w:val="51"/>
        </w:trPr>
        <w:tc>
          <w:tcPr>
            <w:tcW w:w="8310" w:type="dxa"/>
            <w:vAlign w:val="center"/>
          </w:tcPr>
          <w:p w:rsidR="00A819EB" w:rsidRPr="00A819EB" w:rsidRDefault="00A819EB" w:rsidP="00837C7F">
            <w:pPr>
              <w:shd w:val="clear" w:color="auto" w:fill="FFFFFF"/>
              <w:spacing w:line="360" w:lineRule="auto"/>
              <w:ind w:left="-284" w:firstLine="568"/>
              <w:jc w:val="center"/>
              <w:rPr>
                <w:b/>
                <w:color w:val="000000"/>
                <w:sz w:val="28"/>
                <w:szCs w:val="28"/>
                <w:lang w:val="uk-UA"/>
              </w:rPr>
            </w:pPr>
            <w:r w:rsidRPr="00A819EB">
              <w:rPr>
                <w:bCs/>
                <w:color w:val="000000"/>
                <w:position w:val="-16"/>
                <w:sz w:val="28"/>
                <w:szCs w:val="28"/>
                <w:lang w:val="uk-UA"/>
              </w:rPr>
              <w:object w:dxaOrig="1939" w:dyaOrig="420">
                <v:shape id="_x0000_i1127" type="#_x0000_t75" style="width:109.5pt;height:23.25pt" o:ole="">
                  <v:imagedata r:id="rId229" o:title=""/>
                </v:shape>
                <o:OLEObject Type="Embed" ProgID="Equation.DSMT4" ShapeID="_x0000_i1127" DrawAspect="Content" ObjectID="_1606797079" r:id="rId230"/>
              </w:object>
            </w:r>
            <w:r w:rsidRPr="00A819EB">
              <w:rPr>
                <w:color w:val="000000"/>
                <w:sz w:val="28"/>
                <w:szCs w:val="28"/>
                <w:lang w:val="uk-UA"/>
              </w:rPr>
              <w:t xml:space="preserve"> </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09" w:type="dxa"/>
            <w:vAlign w:val="center"/>
          </w:tcPr>
          <w:p w:rsidR="00A819EB" w:rsidRPr="00A819EB" w:rsidRDefault="00A819EB" w:rsidP="00837C7F">
            <w:pPr>
              <w:shd w:val="clear" w:color="auto" w:fill="FFFFFF"/>
              <w:spacing w:line="360" w:lineRule="auto"/>
              <w:ind w:left="-284" w:firstLine="568"/>
              <w:jc w:val="right"/>
              <w:rPr>
                <w:color w:val="000000"/>
                <w:sz w:val="28"/>
                <w:szCs w:val="28"/>
                <w:lang w:val="uk-UA"/>
              </w:rPr>
            </w:pPr>
          </w:p>
        </w:tc>
      </w:tr>
    </w:tbl>
    <w:p w:rsidR="00A819EB" w:rsidRPr="00A819EB" w:rsidRDefault="00A819EB" w:rsidP="00837C7F">
      <w:pPr>
        <w:spacing w:line="360" w:lineRule="auto"/>
        <w:ind w:left="-284" w:firstLine="568"/>
        <w:contextualSpacing/>
        <w:jc w:val="both"/>
        <w:rPr>
          <w:bCs/>
          <w:color w:val="000000"/>
          <w:sz w:val="28"/>
          <w:szCs w:val="28"/>
          <w:lang w:val="uk-UA"/>
        </w:rPr>
      </w:pPr>
      <w:r w:rsidRPr="00A819EB">
        <w:rPr>
          <w:bCs/>
          <w:color w:val="000000"/>
          <w:sz w:val="28"/>
          <w:szCs w:val="28"/>
          <w:lang w:val="uk-UA"/>
        </w:rPr>
        <w:t xml:space="preserve">де  </w:t>
      </w:r>
      <w:r w:rsidRPr="00A819EB">
        <w:rPr>
          <w:i/>
          <w:color w:val="000000"/>
          <w:sz w:val="28"/>
          <w:szCs w:val="28"/>
          <w:lang w:val="en-US"/>
        </w:rPr>
        <w:t>A</w:t>
      </w:r>
      <w:r w:rsidRPr="00A819EB">
        <w:rPr>
          <w:i/>
          <w:color w:val="000000"/>
          <w:sz w:val="28"/>
          <w:szCs w:val="28"/>
          <w:vertAlign w:val="subscript"/>
          <w:lang w:val="en-US"/>
        </w:rPr>
        <w:t>i</w:t>
      </w:r>
      <w:r w:rsidRPr="00A819EB">
        <w:rPr>
          <w:i/>
          <w:color w:val="000000"/>
          <w:sz w:val="28"/>
          <w:szCs w:val="28"/>
          <w:vertAlign w:val="subscript"/>
          <w:lang w:val="uk-UA"/>
        </w:rPr>
        <w:t xml:space="preserve">  </w:t>
      </w:r>
      <w:r w:rsidRPr="00A819EB">
        <w:rPr>
          <w:color w:val="000000"/>
          <w:sz w:val="28"/>
          <w:szCs w:val="28"/>
          <w:lang w:val="uk-UA"/>
        </w:rPr>
        <w:t xml:space="preserve">– </w:t>
      </w:r>
      <w:r w:rsidRPr="00A819EB">
        <w:rPr>
          <w:sz w:val="28"/>
          <w:szCs w:val="28"/>
          <w:lang w:val="uk-UA"/>
        </w:rPr>
        <w:t xml:space="preserve">площа </w:t>
      </w:r>
      <w:r w:rsidRPr="00A819EB">
        <w:rPr>
          <w:i/>
          <w:color w:val="000000"/>
          <w:sz w:val="28"/>
          <w:szCs w:val="28"/>
          <w:lang w:val="uk-UA"/>
        </w:rPr>
        <w:fldChar w:fldCharType="begin"/>
      </w:r>
      <w:r w:rsidRPr="00A819EB">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sidRPr="00A819EB">
        <w:rPr>
          <w:i/>
          <w:color w:val="000000"/>
          <w:sz w:val="28"/>
          <w:szCs w:val="28"/>
          <w:lang w:val="uk-UA"/>
        </w:rPr>
        <w:instrText xml:space="preserve"> </w:instrText>
      </w:r>
      <w:r w:rsidRPr="00A819EB">
        <w:rPr>
          <w:i/>
          <w:color w:val="000000"/>
          <w:sz w:val="28"/>
          <w:szCs w:val="28"/>
          <w:lang w:val="uk-UA"/>
        </w:rPr>
        <w:fldChar w:fldCharType="separate"/>
      </w:r>
      <w:r w:rsidRPr="00A819EB">
        <w:rPr>
          <w:i/>
          <w:sz w:val="28"/>
          <w:szCs w:val="28"/>
          <w:lang w:val="uk-UA"/>
        </w:rPr>
        <w:t>і</w:t>
      </w:r>
      <w:r w:rsidRPr="00A819EB">
        <w:rPr>
          <w:i/>
          <w:color w:val="000000"/>
          <w:sz w:val="28"/>
          <w:szCs w:val="28"/>
          <w:lang w:val="uk-UA"/>
        </w:rPr>
        <w:fldChar w:fldCharType="end"/>
      </w:r>
      <w:r w:rsidRPr="00A819EB">
        <w:rPr>
          <w:color w:val="000000"/>
          <w:sz w:val="28"/>
          <w:szCs w:val="28"/>
          <w:lang w:val="uk-UA"/>
        </w:rPr>
        <w:t xml:space="preserve">-го </w:t>
      </w:r>
      <w:r w:rsidRPr="00A819EB">
        <w:rPr>
          <w:sz w:val="28"/>
          <w:szCs w:val="28"/>
          <w:lang w:val="uk-UA"/>
        </w:rPr>
        <w:t>елемента</w:t>
      </w:r>
      <w:r w:rsidRPr="00A819EB">
        <w:rPr>
          <w:color w:val="000000"/>
          <w:sz w:val="28"/>
          <w:szCs w:val="28"/>
          <w:lang w:val="uk-UA"/>
        </w:rPr>
        <w:t xml:space="preserve"> оболонки будівлі, м</w:t>
      </w:r>
      <w:r w:rsidRPr="00A819EB">
        <w:rPr>
          <w:color w:val="000000"/>
          <w:sz w:val="28"/>
          <w:szCs w:val="28"/>
          <w:vertAlign w:val="superscript"/>
          <w:lang w:val="uk-UA"/>
        </w:rPr>
        <w:t>2</w:t>
      </w:r>
      <w:r w:rsidRPr="00A819EB">
        <w:rPr>
          <w:color w:val="000000"/>
          <w:sz w:val="28"/>
          <w:szCs w:val="28"/>
          <w:lang w:val="uk-UA"/>
        </w:rPr>
        <w:t>;</w:t>
      </w:r>
    </w:p>
    <w:p w:rsidR="00A819EB" w:rsidRPr="00A819EB" w:rsidRDefault="00A819EB" w:rsidP="00A819EB">
      <w:pPr>
        <w:tabs>
          <w:tab w:val="left" w:pos="1344"/>
        </w:tabs>
        <w:spacing w:line="360" w:lineRule="auto"/>
        <w:contextualSpacing/>
        <w:jc w:val="both"/>
        <w:rPr>
          <w:color w:val="000000"/>
          <w:sz w:val="28"/>
          <w:szCs w:val="28"/>
          <w:lang w:val="uk-UA"/>
        </w:rPr>
      </w:pPr>
      <w:r w:rsidRPr="00A819EB">
        <w:rPr>
          <w:sz w:val="28"/>
          <w:szCs w:val="28"/>
        </w:rPr>
        <w:lastRenderedPageBreak/>
        <w:fldChar w:fldCharType="begin"/>
      </w:r>
      <w:r w:rsidRPr="00A819E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sidRPr="00A819EB">
        <w:rPr>
          <w:sz w:val="28"/>
          <w:szCs w:val="28"/>
        </w:rPr>
        <w:instrText xml:space="preserve"> </w:instrText>
      </w:r>
      <w:r w:rsidRPr="00A819EB">
        <w:rPr>
          <w:sz w:val="28"/>
          <w:szCs w:val="28"/>
        </w:rPr>
        <w:fldChar w:fldCharType="separate"/>
      </w:r>
      <w:r w:rsidRPr="00A819EB">
        <w:rPr>
          <w:i/>
          <w:color w:val="000000"/>
          <w:sz w:val="28"/>
          <w:szCs w:val="28"/>
          <w:lang w:val="en-US"/>
        </w:rPr>
        <w:t>U</w:t>
      </w:r>
      <w:r w:rsidRPr="00A819EB">
        <w:rPr>
          <w:i/>
          <w:color w:val="000000"/>
          <w:sz w:val="28"/>
          <w:szCs w:val="28"/>
          <w:vertAlign w:val="subscript"/>
          <w:lang w:val="en-US"/>
        </w:rPr>
        <w:t>i</w:t>
      </w:r>
      <w:r w:rsidRPr="00A819EB">
        <w:rPr>
          <w:i/>
          <w:sz w:val="28"/>
          <w:szCs w:val="28"/>
        </w:rPr>
        <w:t xml:space="preserve"> </w:t>
      </w:r>
      <w:r w:rsidRPr="00A819EB">
        <w:rPr>
          <w:sz w:val="28"/>
          <w:szCs w:val="28"/>
        </w:rPr>
        <w:fldChar w:fldCharType="end"/>
      </w:r>
      <w:r w:rsidRPr="00A819EB">
        <w:rPr>
          <w:color w:val="000000"/>
          <w:sz w:val="28"/>
          <w:szCs w:val="28"/>
          <w:lang w:val="uk-UA"/>
        </w:rPr>
        <w:t>–</w:t>
      </w:r>
      <w:r w:rsidRPr="00A819EB">
        <w:rPr>
          <w:sz w:val="28"/>
          <w:szCs w:val="28"/>
        </w:rPr>
        <w:t xml:space="preserve"> </w:t>
      </w:r>
      <w:r w:rsidRPr="00A819EB">
        <w:rPr>
          <w:sz w:val="28"/>
          <w:szCs w:val="28"/>
          <w:lang w:val="uk-UA"/>
        </w:rPr>
        <w:t xml:space="preserve">коефіцієнт теплопередачі </w:t>
      </w:r>
      <w:r w:rsidRPr="00A819EB">
        <w:rPr>
          <w:i/>
          <w:color w:val="000000"/>
          <w:sz w:val="28"/>
          <w:szCs w:val="28"/>
          <w:lang w:val="uk-UA"/>
        </w:rPr>
        <w:fldChar w:fldCharType="begin"/>
      </w:r>
      <w:r w:rsidRPr="00A819EB">
        <w:rPr>
          <w:i/>
          <w:color w:val="000000"/>
          <w:sz w:val="28"/>
          <w:szCs w:val="28"/>
          <w:lang w:val="uk-UA"/>
        </w:rPr>
        <w:instrText xml:space="preserve"> QUOTE </w:instrText>
      </w:r>
      <m:oMath>
        <m:r>
          <m:rPr>
            <m:sty m:val="p"/>
          </m:rPr>
          <w:rPr>
            <w:rFonts w:ascii="Cambria Math" w:hAnsi="Cambria Math"/>
            <w:color w:val="000000"/>
            <w:sz w:val="28"/>
            <w:szCs w:val="28"/>
            <w:lang w:val="en-GB"/>
          </w:rPr>
          <m:t>i</m:t>
        </m:r>
      </m:oMath>
      <w:r w:rsidRPr="00A819EB">
        <w:rPr>
          <w:i/>
          <w:color w:val="000000"/>
          <w:sz w:val="28"/>
          <w:szCs w:val="28"/>
          <w:lang w:val="uk-UA"/>
        </w:rPr>
        <w:instrText xml:space="preserve"> </w:instrText>
      </w:r>
      <w:r w:rsidRPr="00A819EB">
        <w:rPr>
          <w:i/>
          <w:color w:val="000000"/>
          <w:sz w:val="28"/>
          <w:szCs w:val="28"/>
          <w:lang w:val="uk-UA"/>
        </w:rPr>
        <w:fldChar w:fldCharType="separate"/>
      </w:r>
      <w:r w:rsidRPr="00A819EB">
        <w:rPr>
          <w:i/>
          <w:sz w:val="28"/>
          <w:szCs w:val="28"/>
          <w:lang w:val="uk-UA"/>
        </w:rPr>
        <w:t>і</w:t>
      </w:r>
      <w:r w:rsidRPr="00A819EB">
        <w:rPr>
          <w:i/>
          <w:color w:val="000000"/>
          <w:sz w:val="28"/>
          <w:szCs w:val="28"/>
          <w:lang w:val="uk-UA"/>
        </w:rPr>
        <w:fldChar w:fldCharType="end"/>
      </w:r>
      <w:r w:rsidRPr="00A819EB">
        <w:rPr>
          <w:color w:val="000000"/>
          <w:sz w:val="28"/>
          <w:szCs w:val="28"/>
          <w:lang w:val="uk-UA"/>
        </w:rPr>
        <w:t>-го</w:t>
      </w:r>
      <w:r w:rsidRPr="00A819EB">
        <w:rPr>
          <w:sz w:val="28"/>
          <w:szCs w:val="28"/>
          <w:lang w:val="uk-UA"/>
        </w:rPr>
        <w:t xml:space="preserve"> елемента </w:t>
      </w:r>
      <w:r w:rsidRPr="00A819EB">
        <w:rPr>
          <w:color w:val="000000"/>
          <w:sz w:val="28"/>
          <w:szCs w:val="28"/>
          <w:lang w:val="uk-UA"/>
        </w:rPr>
        <w:t>оболонки будівлі, Вт/(м</w:t>
      </w:r>
      <w:r w:rsidRPr="00A819EB">
        <w:rPr>
          <w:color w:val="000000"/>
          <w:sz w:val="28"/>
          <w:szCs w:val="28"/>
          <w:vertAlign w:val="superscript"/>
          <w:lang w:val="uk-UA"/>
        </w:rPr>
        <w:t>2</w:t>
      </w:r>
      <w:r w:rsidRPr="00A819EB">
        <w:rPr>
          <w:color w:val="000000"/>
          <w:sz w:val="28"/>
          <w:szCs w:val="28"/>
          <w:lang w:val="uk-UA"/>
        </w:rPr>
        <w:t xml:space="preserve">·К), що становить </w:t>
      </w:r>
      <w:r w:rsidRPr="00A819EB">
        <w:rPr>
          <w:sz w:val="28"/>
          <w:szCs w:val="28"/>
        </w:rPr>
        <w:fldChar w:fldCharType="begin"/>
      </w:r>
      <w:r w:rsidRPr="00A819E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sidRPr="00A819EB">
        <w:rPr>
          <w:sz w:val="28"/>
          <w:szCs w:val="28"/>
        </w:rPr>
        <w:instrText xml:space="preserve"> </w:instrText>
      </w:r>
      <w:r w:rsidRPr="00A819EB">
        <w:rPr>
          <w:sz w:val="28"/>
          <w:szCs w:val="28"/>
        </w:rPr>
        <w:fldChar w:fldCharType="separate"/>
      </w:r>
      <w:r w:rsidRPr="00A819EB">
        <w:rPr>
          <w:i/>
          <w:color w:val="000000"/>
          <w:sz w:val="28"/>
          <w:szCs w:val="28"/>
          <w:lang w:val="en-US"/>
        </w:rPr>
        <w:t>U</w:t>
      </w:r>
      <w:r w:rsidRPr="00A819EB">
        <w:rPr>
          <w:i/>
          <w:color w:val="000000"/>
          <w:sz w:val="28"/>
          <w:szCs w:val="28"/>
          <w:vertAlign w:val="subscript"/>
          <w:lang w:val="en-US"/>
        </w:rPr>
        <w:t>i</w:t>
      </w:r>
      <w:r w:rsidRPr="00A819EB">
        <w:rPr>
          <w:i/>
          <w:sz w:val="28"/>
          <w:szCs w:val="28"/>
        </w:rPr>
        <w:t xml:space="preserve"> </w:t>
      </w:r>
      <w:r w:rsidRPr="00A819EB">
        <w:rPr>
          <w:sz w:val="28"/>
          <w:szCs w:val="28"/>
        </w:rPr>
        <w:fldChar w:fldCharType="end"/>
      </w:r>
      <w:r w:rsidRPr="00A819EB">
        <w:rPr>
          <w:sz w:val="28"/>
          <w:szCs w:val="28"/>
          <w:lang w:val="uk-UA"/>
        </w:rPr>
        <w:t>= 1/</w:t>
      </w:r>
      <w:r w:rsidRPr="00A819EB">
        <w:rPr>
          <w:sz w:val="28"/>
          <w:szCs w:val="28"/>
        </w:rPr>
        <w:fldChar w:fldCharType="begin"/>
      </w:r>
      <w:r w:rsidRPr="00A819EB">
        <w:rPr>
          <w:sz w:val="28"/>
          <w:szCs w:val="28"/>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U</m:t>
            </m:r>
          </m:e>
          <m:sub>
            <m:r>
              <m:rPr>
                <m:sty m:val="p"/>
              </m:rPr>
              <w:rPr>
                <w:rFonts w:ascii="Cambria Math" w:hAnsi="Cambria Math"/>
                <w:color w:val="000000"/>
                <w:sz w:val="28"/>
                <w:szCs w:val="28"/>
                <w:lang w:val="en-GB"/>
              </w:rPr>
              <m:t>i</m:t>
            </m:r>
          </m:sub>
        </m:sSub>
      </m:oMath>
      <w:r w:rsidRPr="00A819EB">
        <w:rPr>
          <w:sz w:val="28"/>
          <w:szCs w:val="28"/>
        </w:rPr>
        <w:instrText xml:space="preserve"> </w:instrText>
      </w:r>
      <w:r w:rsidRPr="00A819EB">
        <w:rPr>
          <w:sz w:val="28"/>
          <w:szCs w:val="28"/>
        </w:rPr>
        <w:fldChar w:fldCharType="separate"/>
      </w:r>
      <w:r w:rsidRPr="00A819EB">
        <w:rPr>
          <w:i/>
          <w:color w:val="000000"/>
          <w:sz w:val="28"/>
          <w:szCs w:val="28"/>
          <w:lang w:val="en-US"/>
        </w:rPr>
        <w:t>R</w:t>
      </w:r>
      <w:r w:rsidRPr="00A819EB">
        <w:rPr>
          <w:color w:val="000000"/>
          <w:sz w:val="28"/>
          <w:szCs w:val="28"/>
          <w:vertAlign w:val="subscript"/>
        </w:rPr>
        <w:t>Σ</w:t>
      </w:r>
      <w:r w:rsidRPr="00A819EB">
        <w:rPr>
          <w:i/>
          <w:color w:val="000000"/>
          <w:sz w:val="28"/>
          <w:szCs w:val="28"/>
          <w:vertAlign w:val="subscript"/>
          <w:lang w:val="en-US"/>
        </w:rPr>
        <w:t>i</w:t>
      </w:r>
      <w:r w:rsidRPr="00A819EB">
        <w:rPr>
          <w:i/>
          <w:sz w:val="28"/>
          <w:szCs w:val="28"/>
        </w:rPr>
        <w:t xml:space="preserve"> </w:t>
      </w:r>
      <w:r w:rsidRPr="00A819EB">
        <w:rPr>
          <w:sz w:val="28"/>
          <w:szCs w:val="28"/>
        </w:rPr>
        <w:fldChar w:fldCharType="end"/>
      </w:r>
      <w:r w:rsidRPr="00A819EB">
        <w:rPr>
          <w:color w:val="000000"/>
          <w:sz w:val="28"/>
          <w:szCs w:val="28"/>
          <w:lang w:val="uk-UA"/>
        </w:rPr>
        <w:t>;</w:t>
      </w:r>
    </w:p>
    <w:p w:rsidR="00A819EB" w:rsidRPr="00A819EB" w:rsidRDefault="00A819EB" w:rsidP="00A819EB">
      <w:pPr>
        <w:shd w:val="clear" w:color="auto" w:fill="FFFFFF"/>
        <w:tabs>
          <w:tab w:val="left" w:pos="1344"/>
        </w:tabs>
        <w:spacing w:line="360" w:lineRule="auto"/>
        <w:contextualSpacing/>
        <w:jc w:val="both"/>
        <w:rPr>
          <w:sz w:val="28"/>
          <w:szCs w:val="28"/>
          <w:lang w:val="uk-UA"/>
        </w:rPr>
      </w:pPr>
      <w:r w:rsidRPr="00A819EB">
        <w:rPr>
          <w:i/>
          <w:color w:val="000000"/>
          <w:sz w:val="28"/>
          <w:szCs w:val="28"/>
          <w:lang w:val="en-US"/>
        </w:rPr>
        <w:t>b</w:t>
      </w:r>
      <w:r w:rsidRPr="00A819EB">
        <w:rPr>
          <w:color w:val="000000"/>
          <w:sz w:val="28"/>
          <w:szCs w:val="28"/>
          <w:vertAlign w:val="subscript"/>
          <w:lang w:val="en-US"/>
        </w:rPr>
        <w:t>tr</w:t>
      </w:r>
      <w:r w:rsidRPr="00A819EB">
        <w:rPr>
          <w:color w:val="000000"/>
          <w:sz w:val="28"/>
          <w:szCs w:val="28"/>
          <w:vertAlign w:val="subscript"/>
          <w:lang w:val="uk-UA"/>
        </w:rPr>
        <w:t>,</w:t>
      </w:r>
      <w:r w:rsidRPr="00A819EB">
        <w:rPr>
          <w:i/>
          <w:color w:val="000000"/>
          <w:sz w:val="28"/>
          <w:szCs w:val="28"/>
          <w:vertAlign w:val="subscript"/>
          <w:lang w:val="en-US"/>
        </w:rPr>
        <w:t>x</w:t>
      </w:r>
      <w:r w:rsidRPr="00A819EB">
        <w:rPr>
          <w:color w:val="000000"/>
          <w:sz w:val="28"/>
          <w:szCs w:val="28"/>
          <w:vertAlign w:val="subscript"/>
          <w:lang w:val="uk-UA"/>
        </w:rPr>
        <w:t xml:space="preserve"> </w:t>
      </w:r>
      <w:r w:rsidRPr="00A819EB">
        <w:rPr>
          <w:color w:val="000000"/>
          <w:sz w:val="28"/>
          <w:szCs w:val="28"/>
          <w:lang w:val="uk-UA"/>
        </w:rPr>
        <w:t>–</w:t>
      </w:r>
      <w:r w:rsidRPr="00A819EB">
        <w:rPr>
          <w:sz w:val="28"/>
          <w:szCs w:val="28"/>
          <w:lang w:val="uk-UA"/>
        </w:rPr>
        <w:t xml:space="preserve"> поправочний коефіцієнт, що становить.</w:t>
      </w:r>
    </w:p>
    <w:p w:rsidR="00A819EB" w:rsidRPr="00A819EB" w:rsidRDefault="00A819EB" w:rsidP="00A819EB">
      <w:pPr>
        <w:shd w:val="clear" w:color="auto" w:fill="FFFFFF"/>
        <w:tabs>
          <w:tab w:val="left" w:pos="1344"/>
        </w:tabs>
        <w:spacing w:line="360" w:lineRule="auto"/>
        <w:ind w:left="-567" w:firstLine="567"/>
        <w:contextualSpacing/>
        <w:jc w:val="both"/>
        <w:rPr>
          <w:sz w:val="28"/>
          <w:szCs w:val="28"/>
          <w:lang w:val="uk-UA"/>
        </w:rPr>
      </w:pPr>
      <w:r w:rsidRPr="00A819EB">
        <w:rPr>
          <w:sz w:val="28"/>
          <w:szCs w:val="28"/>
          <w:lang w:val="uk-UA"/>
        </w:rPr>
        <w:t xml:space="preserve">Таблиця </w:t>
      </w:r>
      <w:r w:rsidR="009F5865">
        <w:rPr>
          <w:sz w:val="28"/>
          <w:szCs w:val="28"/>
          <w:lang w:val="uk-UA"/>
        </w:rPr>
        <w:t>2.6.2</w:t>
      </w:r>
      <w:r w:rsidRPr="00A819EB">
        <w:rPr>
          <w:sz w:val="28"/>
          <w:szCs w:val="28"/>
          <w:lang w:val="uk-UA"/>
        </w:rPr>
        <w:t xml:space="preserve"> – Розрахунок трансмісійних тепловтрат</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4"/>
        <w:gridCol w:w="1463"/>
        <w:gridCol w:w="1464"/>
        <w:gridCol w:w="1467"/>
        <w:gridCol w:w="1561"/>
      </w:tblGrid>
      <w:tr w:rsidR="00A819EB" w:rsidRPr="009F5865" w:rsidTr="00A819EB">
        <w:trPr>
          <w:trHeight w:val="663"/>
          <w:jc w:val="center"/>
        </w:trPr>
        <w:tc>
          <w:tcPr>
            <w:tcW w:w="1474" w:type="dxa"/>
            <w:vAlign w:val="center"/>
          </w:tcPr>
          <w:p w:rsidR="00A819EB" w:rsidRPr="00A819EB" w:rsidRDefault="00A819EB" w:rsidP="00F63B18">
            <w:pPr>
              <w:tabs>
                <w:tab w:val="left" w:pos="1344"/>
              </w:tabs>
              <w:ind w:left="-567" w:firstLine="567"/>
              <w:contextualSpacing/>
              <w:jc w:val="center"/>
              <w:rPr>
                <w:lang w:val="uk-UA"/>
              </w:rPr>
            </w:pPr>
            <w:r w:rsidRPr="00A819EB">
              <w:rPr>
                <w:lang w:val="uk-UA"/>
              </w:rPr>
              <w:t>Місяць</w:t>
            </w:r>
          </w:p>
        </w:tc>
        <w:tc>
          <w:tcPr>
            <w:tcW w:w="1463" w:type="dxa"/>
            <w:vAlign w:val="center"/>
          </w:tcPr>
          <w:p w:rsidR="00A819EB" w:rsidRPr="00A819EB" w:rsidRDefault="00A819EB" w:rsidP="00F63B18">
            <w:pPr>
              <w:tabs>
                <w:tab w:val="left" w:pos="1344"/>
              </w:tabs>
              <w:ind w:left="-567" w:firstLine="567"/>
              <w:contextualSpacing/>
              <w:jc w:val="center"/>
              <w:rPr>
                <w:lang w:val="uk-UA"/>
              </w:rPr>
            </w:pPr>
            <w:r w:rsidRPr="00A819EB">
              <w:rPr>
                <w:position w:val="-12"/>
                <w:lang w:val="uk-UA"/>
              </w:rPr>
              <w:object w:dxaOrig="260" w:dyaOrig="360">
                <v:shape id="_x0000_i1128" type="#_x0000_t75" style="width:18.75pt;height:27pt" o:ole="">
                  <v:imagedata r:id="rId231" o:title=""/>
                </v:shape>
                <o:OLEObject Type="Embed" ProgID="Equation.DSMT4" ShapeID="_x0000_i1128" DrawAspect="Content" ObjectID="_1606797080" r:id="rId232"/>
              </w:object>
            </w:r>
            <w:r w:rsidRPr="00A819EB">
              <w:rPr>
                <w:lang w:val="uk-UA"/>
              </w:rPr>
              <w:t>,</w:t>
            </w:r>
            <w:r w:rsidRPr="00A819EB">
              <w:rPr>
                <w:vertAlign w:val="superscript"/>
                <w:lang w:val="uk-UA"/>
              </w:rPr>
              <w:t xml:space="preserve"> </w:t>
            </w:r>
            <w:r w:rsidRPr="00A819EB">
              <w:rPr>
                <w:vertAlign w:val="superscript"/>
                <w:lang w:val="en-US"/>
              </w:rPr>
              <w:t>o</w:t>
            </w:r>
            <w:r w:rsidRPr="00A819EB">
              <w:rPr>
                <w:lang w:val="en-US"/>
              </w:rPr>
              <w:t>C</w:t>
            </w:r>
          </w:p>
        </w:tc>
        <w:tc>
          <w:tcPr>
            <w:tcW w:w="1464" w:type="dxa"/>
            <w:vAlign w:val="center"/>
          </w:tcPr>
          <w:p w:rsidR="00A819EB" w:rsidRPr="00A819EB" w:rsidRDefault="00A819EB" w:rsidP="00F63B18">
            <w:pPr>
              <w:tabs>
                <w:tab w:val="left" w:pos="1344"/>
              </w:tabs>
              <w:ind w:left="-567" w:firstLine="567"/>
              <w:contextualSpacing/>
              <w:jc w:val="center"/>
              <w:rPr>
                <w:lang w:val="uk-UA"/>
              </w:rPr>
            </w:pPr>
            <w:r w:rsidRPr="00A819EB">
              <w:rPr>
                <w:lang w:val="en-US"/>
              </w:rPr>
              <w:t>t</w:t>
            </w:r>
            <w:r w:rsidRPr="00A819EB">
              <w:rPr>
                <w:lang w:val="uk-UA"/>
              </w:rPr>
              <w:t>, годин</w:t>
            </w:r>
          </w:p>
        </w:tc>
        <w:tc>
          <w:tcPr>
            <w:tcW w:w="1467" w:type="dxa"/>
            <w:vAlign w:val="center"/>
          </w:tcPr>
          <w:p w:rsidR="00A819EB" w:rsidRPr="00A819EB" w:rsidRDefault="00A819EB" w:rsidP="00F63B18">
            <w:pPr>
              <w:tabs>
                <w:tab w:val="left" w:pos="1344"/>
              </w:tabs>
              <w:ind w:left="-567" w:firstLine="567"/>
              <w:contextualSpacing/>
              <w:jc w:val="center"/>
              <w:rPr>
                <w:lang w:val="uk-UA"/>
              </w:rPr>
            </w:pPr>
            <w:r w:rsidRPr="00A819EB">
              <w:rPr>
                <w:lang w:val="uk-UA"/>
              </w:rPr>
              <w:t>Н</w:t>
            </w:r>
            <w:r w:rsidRPr="00A819EB">
              <w:rPr>
                <w:vertAlign w:val="subscript"/>
                <w:lang w:val="en-US"/>
              </w:rPr>
              <w:t>tr</w:t>
            </w:r>
            <w:r w:rsidRPr="00A819EB">
              <w:rPr>
                <w:lang w:val="uk-UA"/>
              </w:rPr>
              <w:t>, Вт/К</w:t>
            </w:r>
          </w:p>
        </w:tc>
        <w:tc>
          <w:tcPr>
            <w:tcW w:w="1561" w:type="dxa"/>
            <w:vAlign w:val="center"/>
          </w:tcPr>
          <w:p w:rsidR="00A819EB" w:rsidRPr="00A819EB" w:rsidRDefault="00A819EB" w:rsidP="00F63B18">
            <w:pPr>
              <w:tabs>
                <w:tab w:val="left" w:pos="1344"/>
              </w:tabs>
              <w:ind w:left="-567" w:firstLine="567"/>
              <w:contextualSpacing/>
              <w:jc w:val="center"/>
              <w:rPr>
                <w:lang w:val="uk-UA"/>
              </w:rPr>
            </w:pPr>
            <w:r w:rsidRPr="00A819EB">
              <w:rPr>
                <w:lang w:val="en-US"/>
              </w:rPr>
              <w:t>Q</w:t>
            </w:r>
            <w:r w:rsidRPr="00A819EB">
              <w:rPr>
                <w:vertAlign w:val="subscript"/>
                <w:lang w:val="en-US"/>
              </w:rPr>
              <w:t>tr</w:t>
            </w:r>
            <w:r w:rsidRPr="00A819EB">
              <w:rPr>
                <w:lang w:val="uk-UA"/>
              </w:rPr>
              <w:t>,кВт∙год</w:t>
            </w:r>
          </w:p>
        </w:tc>
      </w:tr>
      <w:tr w:rsidR="009F5865" w:rsidRPr="009F5865" w:rsidTr="009F5865">
        <w:trPr>
          <w:trHeight w:val="355"/>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1</w:t>
            </w:r>
          </w:p>
        </w:tc>
        <w:tc>
          <w:tcPr>
            <w:tcW w:w="1463" w:type="dxa"/>
            <w:vAlign w:val="center"/>
          </w:tcPr>
          <w:p w:rsidR="009F5865" w:rsidRPr="009F5865" w:rsidRDefault="009F5865" w:rsidP="00F63B18">
            <w:pPr>
              <w:ind w:left="-567" w:firstLine="567"/>
              <w:jc w:val="center"/>
              <w:rPr>
                <w:color w:val="000000"/>
                <w:lang w:val="uk-UA"/>
              </w:rPr>
            </w:pPr>
            <w:r w:rsidRPr="009F5865">
              <w:rPr>
                <w:color w:val="000000"/>
                <w:lang w:val="uk-UA"/>
              </w:rPr>
              <w:t>-4,7</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744</w:t>
            </w:r>
          </w:p>
        </w:tc>
        <w:tc>
          <w:tcPr>
            <w:tcW w:w="1467" w:type="dxa"/>
            <w:vMerge w:val="restart"/>
            <w:vAlign w:val="center"/>
          </w:tcPr>
          <w:p w:rsidR="009F5865" w:rsidRPr="00A819EB" w:rsidRDefault="009F5865" w:rsidP="009F5865">
            <w:pPr>
              <w:tabs>
                <w:tab w:val="left" w:pos="1344"/>
              </w:tabs>
              <w:ind w:left="-567" w:firstLine="567"/>
              <w:contextualSpacing/>
              <w:jc w:val="center"/>
              <w:rPr>
                <w:lang w:val="uk-UA"/>
              </w:rPr>
            </w:pPr>
            <w:r w:rsidRPr="009F5865">
              <w:rPr>
                <w:lang w:val="uk-UA"/>
              </w:rPr>
              <w:t>3432,6</w:t>
            </w: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68187</w:t>
            </w:r>
          </w:p>
        </w:tc>
      </w:tr>
      <w:tr w:rsidR="009F5865" w:rsidRPr="009F5865" w:rsidTr="009F5865">
        <w:trPr>
          <w:trHeight w:val="340"/>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2</w:t>
            </w:r>
          </w:p>
        </w:tc>
        <w:tc>
          <w:tcPr>
            <w:tcW w:w="1463" w:type="dxa"/>
            <w:vAlign w:val="center"/>
          </w:tcPr>
          <w:p w:rsidR="009F5865" w:rsidRPr="009F5865" w:rsidRDefault="009F5865" w:rsidP="00F63B18">
            <w:pPr>
              <w:ind w:left="-567" w:firstLine="567"/>
              <w:jc w:val="center"/>
              <w:rPr>
                <w:color w:val="000000"/>
                <w:lang w:val="uk-UA"/>
              </w:rPr>
            </w:pPr>
            <w:r w:rsidRPr="009F5865">
              <w:rPr>
                <w:color w:val="000000"/>
                <w:lang w:val="uk-UA"/>
              </w:rPr>
              <w:t>-3,6</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672</w:t>
            </w:r>
          </w:p>
        </w:tc>
        <w:tc>
          <w:tcPr>
            <w:tcW w:w="1467" w:type="dxa"/>
            <w:vMerge/>
            <w:vAlign w:val="center"/>
          </w:tcPr>
          <w:p w:rsidR="009F5865" w:rsidRPr="00A819EB" w:rsidRDefault="009F5865" w:rsidP="00F63B18">
            <w:pPr>
              <w:tabs>
                <w:tab w:val="left" w:pos="1344"/>
              </w:tabs>
              <w:ind w:left="-567" w:firstLine="567"/>
              <w:contextualSpacing/>
              <w:jc w:val="center"/>
              <w:rPr>
                <w:lang w:val="uk-UA"/>
              </w:rPr>
            </w:pP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59051</w:t>
            </w:r>
          </w:p>
        </w:tc>
      </w:tr>
      <w:tr w:rsidR="009F5865" w:rsidRPr="00A819EB" w:rsidTr="009F5865">
        <w:trPr>
          <w:trHeight w:val="355"/>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3</w:t>
            </w:r>
          </w:p>
        </w:tc>
        <w:tc>
          <w:tcPr>
            <w:tcW w:w="1463" w:type="dxa"/>
            <w:vAlign w:val="center"/>
          </w:tcPr>
          <w:p w:rsidR="009F5865" w:rsidRPr="009F5865" w:rsidRDefault="009F5865" w:rsidP="00F63B18">
            <w:pPr>
              <w:ind w:left="-567" w:firstLine="567"/>
              <w:jc w:val="center"/>
              <w:rPr>
                <w:color w:val="000000"/>
                <w:lang w:val="uk-UA"/>
              </w:rPr>
            </w:pPr>
            <w:r w:rsidRPr="009F5865">
              <w:rPr>
                <w:color w:val="000000"/>
                <w:lang w:val="uk-UA"/>
              </w:rPr>
              <w:t>1</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744</w:t>
            </w:r>
          </w:p>
        </w:tc>
        <w:tc>
          <w:tcPr>
            <w:tcW w:w="1467" w:type="dxa"/>
            <w:vMerge/>
            <w:vAlign w:val="center"/>
          </w:tcPr>
          <w:p w:rsidR="009F5865" w:rsidRPr="00A819EB" w:rsidRDefault="009F5865" w:rsidP="00F63B18">
            <w:pPr>
              <w:tabs>
                <w:tab w:val="left" w:pos="1344"/>
              </w:tabs>
              <w:ind w:left="-567" w:firstLine="567"/>
              <w:contextualSpacing/>
              <w:jc w:val="center"/>
              <w:rPr>
                <w:lang w:val="uk-UA"/>
              </w:rPr>
            </w:pP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53631</w:t>
            </w:r>
          </w:p>
        </w:tc>
      </w:tr>
      <w:tr w:rsidR="009F5865" w:rsidRPr="00A819EB" w:rsidTr="009F5865">
        <w:trPr>
          <w:trHeight w:val="355"/>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4</w:t>
            </w:r>
          </w:p>
        </w:tc>
        <w:tc>
          <w:tcPr>
            <w:tcW w:w="1463" w:type="dxa"/>
            <w:vAlign w:val="center"/>
          </w:tcPr>
          <w:p w:rsidR="009F5865" w:rsidRPr="00A819EB" w:rsidRDefault="009F5865" w:rsidP="00F63B18">
            <w:pPr>
              <w:ind w:left="-567" w:firstLine="567"/>
              <w:jc w:val="center"/>
              <w:rPr>
                <w:color w:val="000000"/>
              </w:rPr>
            </w:pPr>
            <w:r w:rsidRPr="00A819EB">
              <w:rPr>
                <w:color w:val="000000"/>
              </w:rPr>
              <w:t>9</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264</w:t>
            </w:r>
          </w:p>
        </w:tc>
        <w:tc>
          <w:tcPr>
            <w:tcW w:w="1467" w:type="dxa"/>
            <w:vMerge/>
            <w:vAlign w:val="center"/>
          </w:tcPr>
          <w:p w:rsidR="009F5865" w:rsidRPr="00A819EB" w:rsidRDefault="009F5865" w:rsidP="00F63B18">
            <w:pPr>
              <w:tabs>
                <w:tab w:val="left" w:pos="1344"/>
              </w:tabs>
              <w:ind w:left="-567" w:firstLine="567"/>
              <w:contextualSpacing/>
              <w:jc w:val="center"/>
              <w:rPr>
                <w:lang w:val="uk-UA"/>
              </w:rPr>
            </w:pP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11781</w:t>
            </w:r>
          </w:p>
        </w:tc>
      </w:tr>
      <w:tr w:rsidR="009F5865" w:rsidRPr="00A819EB" w:rsidTr="009F5865">
        <w:trPr>
          <w:trHeight w:val="340"/>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10</w:t>
            </w:r>
          </w:p>
        </w:tc>
        <w:tc>
          <w:tcPr>
            <w:tcW w:w="1463" w:type="dxa"/>
            <w:vAlign w:val="center"/>
          </w:tcPr>
          <w:p w:rsidR="009F5865" w:rsidRPr="00A819EB" w:rsidRDefault="009F5865" w:rsidP="00F63B18">
            <w:pPr>
              <w:ind w:left="-567" w:firstLine="567"/>
              <w:jc w:val="center"/>
              <w:rPr>
                <w:color w:val="000000"/>
              </w:rPr>
            </w:pPr>
            <w:r w:rsidRPr="00A819EB">
              <w:rPr>
                <w:color w:val="000000"/>
              </w:rPr>
              <w:t>8,1</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336</w:t>
            </w:r>
          </w:p>
        </w:tc>
        <w:tc>
          <w:tcPr>
            <w:tcW w:w="1467" w:type="dxa"/>
            <w:vMerge/>
            <w:vAlign w:val="center"/>
          </w:tcPr>
          <w:p w:rsidR="009F5865" w:rsidRPr="00A819EB" w:rsidRDefault="009F5865" w:rsidP="00F63B18">
            <w:pPr>
              <w:tabs>
                <w:tab w:val="left" w:pos="1344"/>
              </w:tabs>
              <w:ind w:left="-567" w:firstLine="567"/>
              <w:contextualSpacing/>
              <w:jc w:val="center"/>
              <w:rPr>
                <w:lang w:val="uk-UA"/>
              </w:rPr>
            </w:pP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16031</w:t>
            </w:r>
          </w:p>
        </w:tc>
      </w:tr>
      <w:tr w:rsidR="009F5865" w:rsidRPr="00A819EB" w:rsidTr="009F5865">
        <w:trPr>
          <w:trHeight w:val="355"/>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11</w:t>
            </w:r>
          </w:p>
        </w:tc>
        <w:tc>
          <w:tcPr>
            <w:tcW w:w="1463" w:type="dxa"/>
            <w:vAlign w:val="center"/>
          </w:tcPr>
          <w:p w:rsidR="009F5865" w:rsidRPr="00A819EB" w:rsidRDefault="009F5865" w:rsidP="00F63B18">
            <w:pPr>
              <w:ind w:left="-567" w:firstLine="567"/>
              <w:jc w:val="center"/>
              <w:rPr>
                <w:color w:val="000000"/>
              </w:rPr>
            </w:pPr>
            <w:r w:rsidRPr="00A819EB">
              <w:rPr>
                <w:color w:val="000000"/>
              </w:rPr>
              <w:t>1,9</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720</w:t>
            </w:r>
          </w:p>
        </w:tc>
        <w:tc>
          <w:tcPr>
            <w:tcW w:w="1467" w:type="dxa"/>
            <w:vMerge/>
            <w:vAlign w:val="center"/>
          </w:tcPr>
          <w:p w:rsidR="009F5865" w:rsidRPr="00A819EB" w:rsidRDefault="009F5865" w:rsidP="00F63B18">
            <w:pPr>
              <w:tabs>
                <w:tab w:val="left" w:pos="1344"/>
              </w:tabs>
              <w:ind w:left="-567" w:firstLine="567"/>
              <w:contextualSpacing/>
              <w:jc w:val="center"/>
              <w:rPr>
                <w:lang w:val="uk-UA"/>
              </w:rPr>
            </w:pP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49676</w:t>
            </w:r>
          </w:p>
        </w:tc>
      </w:tr>
      <w:tr w:rsidR="009F5865" w:rsidRPr="00A819EB" w:rsidTr="009F5865">
        <w:trPr>
          <w:trHeight w:val="355"/>
          <w:jc w:val="center"/>
        </w:trPr>
        <w:tc>
          <w:tcPr>
            <w:tcW w:w="147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12</w:t>
            </w:r>
          </w:p>
        </w:tc>
        <w:tc>
          <w:tcPr>
            <w:tcW w:w="1463" w:type="dxa"/>
            <w:vAlign w:val="center"/>
          </w:tcPr>
          <w:p w:rsidR="009F5865" w:rsidRPr="00A819EB" w:rsidRDefault="009F5865" w:rsidP="00F63B18">
            <w:pPr>
              <w:ind w:left="-567" w:firstLine="567"/>
              <w:jc w:val="center"/>
              <w:rPr>
                <w:color w:val="000000"/>
              </w:rPr>
            </w:pPr>
            <w:r w:rsidRPr="00A819EB">
              <w:rPr>
                <w:color w:val="000000"/>
              </w:rPr>
              <w:t>-2,5</w:t>
            </w:r>
          </w:p>
        </w:tc>
        <w:tc>
          <w:tcPr>
            <w:tcW w:w="1464" w:type="dxa"/>
            <w:vAlign w:val="center"/>
          </w:tcPr>
          <w:p w:rsidR="009F5865" w:rsidRPr="00A819EB" w:rsidRDefault="009F5865" w:rsidP="00F63B18">
            <w:pPr>
              <w:tabs>
                <w:tab w:val="left" w:pos="1344"/>
              </w:tabs>
              <w:ind w:left="-567" w:firstLine="567"/>
              <w:contextualSpacing/>
              <w:jc w:val="center"/>
              <w:rPr>
                <w:lang w:val="uk-UA"/>
              </w:rPr>
            </w:pPr>
            <w:r w:rsidRPr="00A819EB">
              <w:rPr>
                <w:lang w:val="uk-UA"/>
              </w:rPr>
              <w:t>744</w:t>
            </w:r>
          </w:p>
        </w:tc>
        <w:tc>
          <w:tcPr>
            <w:tcW w:w="1467" w:type="dxa"/>
            <w:vMerge/>
            <w:vAlign w:val="center"/>
          </w:tcPr>
          <w:p w:rsidR="009F5865" w:rsidRPr="00A819EB" w:rsidRDefault="009F5865" w:rsidP="00F63B18">
            <w:pPr>
              <w:tabs>
                <w:tab w:val="left" w:pos="1344"/>
              </w:tabs>
              <w:ind w:left="-567" w:firstLine="567"/>
              <w:contextualSpacing/>
              <w:jc w:val="center"/>
              <w:rPr>
                <w:lang w:val="uk-UA"/>
              </w:rPr>
            </w:pPr>
          </w:p>
        </w:tc>
        <w:tc>
          <w:tcPr>
            <w:tcW w:w="1561" w:type="dxa"/>
            <w:vAlign w:val="bottom"/>
          </w:tcPr>
          <w:p w:rsidR="009F5865" w:rsidRPr="009F5865" w:rsidRDefault="009F5865" w:rsidP="009F5865">
            <w:pPr>
              <w:tabs>
                <w:tab w:val="left" w:pos="1344"/>
              </w:tabs>
              <w:ind w:left="-567" w:firstLine="567"/>
              <w:contextualSpacing/>
              <w:jc w:val="center"/>
              <w:rPr>
                <w:lang w:val="uk-UA"/>
              </w:rPr>
            </w:pPr>
            <w:r w:rsidRPr="009F5865">
              <w:rPr>
                <w:lang w:val="uk-UA"/>
              </w:rPr>
              <w:t>62569</w:t>
            </w:r>
          </w:p>
        </w:tc>
      </w:tr>
      <w:tr w:rsidR="00A819EB" w:rsidRPr="00A819EB" w:rsidTr="00A819EB">
        <w:trPr>
          <w:trHeight w:val="355"/>
          <w:jc w:val="center"/>
        </w:trPr>
        <w:tc>
          <w:tcPr>
            <w:tcW w:w="1474" w:type="dxa"/>
            <w:vAlign w:val="center"/>
          </w:tcPr>
          <w:p w:rsidR="00A819EB" w:rsidRPr="00A819EB" w:rsidRDefault="00A819EB" w:rsidP="00F63B18">
            <w:pPr>
              <w:tabs>
                <w:tab w:val="left" w:pos="1344"/>
              </w:tabs>
              <w:ind w:left="-567" w:firstLine="567"/>
              <w:contextualSpacing/>
              <w:jc w:val="center"/>
              <w:rPr>
                <w:lang w:val="uk-UA"/>
              </w:rPr>
            </w:pPr>
            <w:r w:rsidRPr="00A819EB">
              <w:rPr>
                <w:lang w:val="uk-UA"/>
              </w:rPr>
              <w:t>∑</w:t>
            </w:r>
          </w:p>
        </w:tc>
        <w:tc>
          <w:tcPr>
            <w:tcW w:w="1463" w:type="dxa"/>
            <w:vAlign w:val="center"/>
          </w:tcPr>
          <w:p w:rsidR="00A819EB" w:rsidRPr="00A819EB" w:rsidRDefault="00A819EB" w:rsidP="00F63B18">
            <w:pPr>
              <w:tabs>
                <w:tab w:val="left" w:pos="1344"/>
              </w:tabs>
              <w:ind w:left="-567" w:firstLine="567"/>
              <w:contextualSpacing/>
              <w:jc w:val="center"/>
              <w:rPr>
                <w:lang w:val="uk-UA"/>
              </w:rPr>
            </w:pPr>
          </w:p>
        </w:tc>
        <w:tc>
          <w:tcPr>
            <w:tcW w:w="1464" w:type="dxa"/>
            <w:vAlign w:val="center"/>
          </w:tcPr>
          <w:p w:rsidR="00A819EB" w:rsidRPr="00A819EB" w:rsidRDefault="00A819EB" w:rsidP="00F63B18">
            <w:pPr>
              <w:tabs>
                <w:tab w:val="left" w:pos="1344"/>
              </w:tabs>
              <w:ind w:left="-567" w:firstLine="567"/>
              <w:contextualSpacing/>
              <w:jc w:val="center"/>
              <w:rPr>
                <w:lang w:val="uk-UA"/>
              </w:rPr>
            </w:pPr>
          </w:p>
        </w:tc>
        <w:tc>
          <w:tcPr>
            <w:tcW w:w="1467" w:type="dxa"/>
            <w:vAlign w:val="center"/>
          </w:tcPr>
          <w:p w:rsidR="00A819EB" w:rsidRPr="00A819EB" w:rsidRDefault="00A819EB" w:rsidP="00F63B18">
            <w:pPr>
              <w:tabs>
                <w:tab w:val="left" w:pos="1344"/>
              </w:tabs>
              <w:ind w:left="-567" w:firstLine="567"/>
              <w:contextualSpacing/>
              <w:jc w:val="center"/>
              <w:rPr>
                <w:lang w:val="uk-UA"/>
              </w:rPr>
            </w:pPr>
          </w:p>
        </w:tc>
        <w:tc>
          <w:tcPr>
            <w:tcW w:w="1561" w:type="dxa"/>
            <w:vAlign w:val="center"/>
          </w:tcPr>
          <w:p w:rsidR="00A819EB" w:rsidRPr="009F5865" w:rsidRDefault="009F5865" w:rsidP="009F5865">
            <w:pPr>
              <w:tabs>
                <w:tab w:val="left" w:pos="1344"/>
              </w:tabs>
              <w:ind w:left="-567" w:firstLine="567"/>
              <w:contextualSpacing/>
              <w:jc w:val="center"/>
              <w:rPr>
                <w:lang w:val="uk-UA"/>
              </w:rPr>
            </w:pPr>
            <w:r w:rsidRPr="009F5865">
              <w:rPr>
                <w:lang w:val="uk-UA"/>
              </w:rPr>
              <w:t>320926</w:t>
            </w:r>
          </w:p>
        </w:tc>
      </w:tr>
    </w:tbl>
    <w:p w:rsidR="00A819EB" w:rsidRPr="00A819EB" w:rsidRDefault="00A819EB" w:rsidP="00A819EB">
      <w:pPr>
        <w:spacing w:after="200" w:line="360" w:lineRule="auto"/>
        <w:ind w:firstLine="567"/>
        <w:jc w:val="center"/>
        <w:rPr>
          <w:b/>
          <w:bCs/>
          <w:caps/>
          <w:sz w:val="28"/>
          <w:szCs w:val="28"/>
          <w:lang w:val="uk-UA"/>
        </w:rPr>
      </w:pPr>
    </w:p>
    <w:p w:rsidR="00B8541F" w:rsidRDefault="00B8541F" w:rsidP="00837C7F">
      <w:pPr>
        <w:spacing w:line="360" w:lineRule="auto"/>
        <w:ind w:left="-284" w:firstLine="568"/>
        <w:jc w:val="both"/>
        <w:rPr>
          <w:b/>
          <w:bCs/>
          <w:sz w:val="28"/>
          <w:szCs w:val="28"/>
          <w:lang w:val="en-US"/>
        </w:rPr>
      </w:pPr>
      <w:r w:rsidRPr="00B8541F">
        <w:rPr>
          <w:b/>
          <w:bCs/>
          <w:sz w:val="28"/>
          <w:szCs w:val="28"/>
          <w:lang w:val="uk-UA"/>
        </w:rPr>
        <w:t xml:space="preserve">2.6.2 Теплопередача вентиляцією </w:t>
      </w:r>
    </w:p>
    <w:p w:rsidR="00A819EB" w:rsidRPr="00A819EB" w:rsidRDefault="00A819EB" w:rsidP="00837C7F">
      <w:pPr>
        <w:spacing w:before="240" w:line="360" w:lineRule="auto"/>
        <w:ind w:left="-284" w:firstLine="568"/>
        <w:jc w:val="both"/>
        <w:rPr>
          <w:color w:val="000000"/>
          <w:sz w:val="28"/>
          <w:szCs w:val="28"/>
          <w:lang w:val="uk-UA"/>
        </w:rPr>
      </w:pPr>
      <w:r w:rsidRPr="00A819EB">
        <w:rPr>
          <w:bCs/>
          <w:color w:val="000000"/>
          <w:sz w:val="28"/>
          <w:szCs w:val="28"/>
          <w:lang w:val="uk-UA"/>
        </w:rPr>
        <w:t xml:space="preserve">Сумарну теплопередачу вентиляцією </w:t>
      </w:r>
      <w:r w:rsidRPr="00A819EB">
        <w:rPr>
          <w:bCs/>
          <w:i/>
          <w:color w:val="000000"/>
          <w:sz w:val="28"/>
          <w:szCs w:val="28"/>
          <w:lang w:val="en-US"/>
        </w:rPr>
        <w:t>Q</w:t>
      </w:r>
      <w:r w:rsidRPr="00A819EB">
        <w:rPr>
          <w:bCs/>
          <w:color w:val="000000"/>
          <w:sz w:val="28"/>
          <w:szCs w:val="28"/>
          <w:vertAlign w:val="subscript"/>
          <w:lang w:val="en-US"/>
        </w:rPr>
        <w:t>ve</w:t>
      </w:r>
      <w:r w:rsidRPr="00A819EB">
        <w:rPr>
          <w:color w:val="000000"/>
          <w:sz w:val="28"/>
          <w:szCs w:val="28"/>
        </w:rPr>
        <w:t>,</w:t>
      </w:r>
      <w:r w:rsidRPr="00A819EB">
        <w:rPr>
          <w:color w:val="000000"/>
          <w:sz w:val="28"/>
          <w:szCs w:val="28"/>
          <w:lang w:val="uk-UA"/>
        </w:rPr>
        <w:t xml:space="preserve"> </w:t>
      </w:r>
      <w:r w:rsidRPr="00A819EB">
        <w:rPr>
          <w:sz w:val="28"/>
          <w:szCs w:val="28"/>
          <w:lang w:val="uk-UA"/>
        </w:rPr>
        <w:t>Вт·год</w:t>
      </w:r>
      <w:r w:rsidRPr="00A819EB">
        <w:rPr>
          <w:color w:val="000000"/>
          <w:sz w:val="28"/>
          <w:szCs w:val="28"/>
          <w:lang w:val="uk-UA"/>
        </w:rPr>
        <w:t xml:space="preserve">, розраховують для кожного місяцю та для кожної </w:t>
      </w:r>
      <w:r w:rsidRPr="00A819EB">
        <w:rPr>
          <w:i/>
          <w:color w:val="000000"/>
          <w:sz w:val="28"/>
          <w:szCs w:val="28"/>
          <w:lang w:val="en-US"/>
        </w:rPr>
        <w:t>z</w:t>
      </w:r>
      <w:r w:rsidRPr="00A819EB">
        <w:rPr>
          <w:color w:val="000000"/>
          <w:sz w:val="28"/>
          <w:szCs w:val="28"/>
          <w:lang w:val="uk-UA"/>
        </w:rPr>
        <w:t>-ої зони за формулами:</w:t>
      </w:r>
    </w:p>
    <w:p w:rsidR="00A819EB" w:rsidRPr="00A819EB" w:rsidRDefault="00A819EB" w:rsidP="00837C7F">
      <w:pPr>
        <w:numPr>
          <w:ilvl w:val="0"/>
          <w:numId w:val="19"/>
        </w:numPr>
        <w:spacing w:line="360" w:lineRule="auto"/>
        <w:ind w:left="-284" w:firstLine="568"/>
        <w:contextualSpacing/>
        <w:jc w:val="both"/>
        <w:rPr>
          <w:sz w:val="28"/>
          <w:szCs w:val="28"/>
          <w:lang w:val="uk-UA"/>
        </w:rPr>
      </w:pPr>
      <w:r w:rsidRPr="00A819EB">
        <w:rPr>
          <w:bCs/>
          <w:color w:val="000000"/>
          <w:sz w:val="28"/>
          <w:szCs w:val="28"/>
          <w:lang w:val="uk-UA"/>
        </w:rPr>
        <w:t>для опалення:</w:t>
      </w:r>
    </w:p>
    <w:tbl>
      <w:tblPr>
        <w:tblW w:w="9489" w:type="dxa"/>
        <w:tblLook w:val="00A0" w:firstRow="1" w:lastRow="0" w:firstColumn="1" w:lastColumn="0" w:noHBand="0" w:noVBand="0"/>
      </w:tblPr>
      <w:tblGrid>
        <w:gridCol w:w="8284"/>
        <w:gridCol w:w="1205"/>
      </w:tblGrid>
      <w:tr w:rsidR="00A819EB" w:rsidRPr="00A819EB" w:rsidTr="00A819EB">
        <w:trPr>
          <w:trHeight w:val="51"/>
        </w:trPr>
        <w:tc>
          <w:tcPr>
            <w:tcW w:w="8284" w:type="dxa"/>
            <w:vAlign w:val="center"/>
          </w:tcPr>
          <w:p w:rsidR="00A819EB" w:rsidRPr="00A819EB" w:rsidRDefault="00A819EB" w:rsidP="00837C7F">
            <w:pPr>
              <w:shd w:val="clear" w:color="auto" w:fill="FFFFFF"/>
              <w:spacing w:line="360" w:lineRule="auto"/>
              <w:ind w:left="-284" w:firstLine="568"/>
              <w:jc w:val="center"/>
              <w:rPr>
                <w:b/>
                <w:color w:val="000000"/>
                <w:sz w:val="28"/>
                <w:szCs w:val="28"/>
                <w:lang w:val="en-US"/>
              </w:rPr>
            </w:pPr>
            <w:r w:rsidRPr="00A819EB">
              <w:rPr>
                <w:b/>
                <w:bCs/>
                <w:color w:val="000000"/>
                <w:sz w:val="28"/>
                <w:szCs w:val="28"/>
                <w:lang w:val="uk-UA"/>
              </w:rPr>
              <w:br w:type="page"/>
            </w:r>
            <w:r w:rsidRPr="00A819EB">
              <w:rPr>
                <w:color w:val="000000"/>
                <w:position w:val="-16"/>
                <w:sz w:val="28"/>
                <w:szCs w:val="28"/>
                <w:lang w:val="uk-UA"/>
              </w:rPr>
              <w:object w:dxaOrig="2659" w:dyaOrig="440">
                <v:shape id="_x0000_i1129" type="#_x0000_t75" style="width:148.5pt;height:24pt" o:ole="">
                  <v:imagedata r:id="rId233" o:title=""/>
                </v:shape>
                <o:OLEObject Type="Embed" ProgID="Equation.DSMT4" ShapeID="_x0000_i1129" DrawAspect="Content" ObjectID="_1606797081" r:id="rId234"/>
              </w:objec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05" w:type="dxa"/>
            <w:vAlign w:val="center"/>
          </w:tcPr>
          <w:p w:rsidR="00A819EB" w:rsidRPr="00A819EB" w:rsidRDefault="00A819EB" w:rsidP="00837C7F">
            <w:pPr>
              <w:shd w:val="clear" w:color="auto" w:fill="FFFFFF"/>
              <w:spacing w:line="360" w:lineRule="auto"/>
              <w:ind w:left="-284" w:firstLine="568"/>
              <w:jc w:val="right"/>
              <w:rPr>
                <w:color w:val="000000"/>
                <w:sz w:val="28"/>
                <w:szCs w:val="28"/>
                <w:lang w:val="uk-UA"/>
              </w:rPr>
            </w:pPr>
          </w:p>
        </w:tc>
      </w:tr>
    </w:tbl>
    <w:p w:rsidR="00A819EB" w:rsidRPr="00A819EB" w:rsidRDefault="00A819EB" w:rsidP="00837C7F">
      <w:pPr>
        <w:spacing w:line="360" w:lineRule="auto"/>
        <w:ind w:left="-284" w:firstLine="568"/>
        <w:contextualSpacing/>
        <w:jc w:val="both"/>
        <w:rPr>
          <w:sz w:val="28"/>
          <w:szCs w:val="28"/>
          <w:lang w:val="uk-UA"/>
        </w:rPr>
      </w:pPr>
      <w:r w:rsidRPr="00A819EB">
        <w:rPr>
          <w:bCs/>
          <w:color w:val="000000"/>
          <w:sz w:val="28"/>
          <w:szCs w:val="28"/>
          <w:lang w:val="uk-UA"/>
        </w:rPr>
        <w:t xml:space="preserve">де </w:t>
      </w:r>
      <w:r w:rsidRPr="00A819EB">
        <w:rPr>
          <w:i/>
          <w:color w:val="000000"/>
          <w:sz w:val="28"/>
          <w:szCs w:val="28"/>
          <w:lang w:val="en-US"/>
        </w:rPr>
        <w:t>H</w:t>
      </w:r>
      <w:r w:rsidRPr="00A819EB">
        <w:rPr>
          <w:color w:val="000000"/>
          <w:sz w:val="28"/>
          <w:szCs w:val="28"/>
          <w:vertAlign w:val="subscript"/>
          <w:lang w:val="en-US"/>
        </w:rPr>
        <w:t>ve</w:t>
      </w:r>
      <w:r w:rsidRPr="00A819EB">
        <w:rPr>
          <w:color w:val="000000"/>
          <w:sz w:val="28"/>
          <w:szCs w:val="28"/>
          <w:vertAlign w:val="subscript"/>
          <w:lang w:val="uk-UA"/>
        </w:rPr>
        <w:t>,</w:t>
      </w:r>
      <w:r w:rsidRPr="00A819EB">
        <w:rPr>
          <w:color w:val="000000"/>
          <w:sz w:val="28"/>
          <w:szCs w:val="28"/>
          <w:vertAlign w:val="subscript"/>
          <w:lang w:val="en-US"/>
        </w:rPr>
        <w:t>adj</w:t>
      </w:r>
      <w:r w:rsidRPr="00A819EB">
        <w:rPr>
          <w:color w:val="000000"/>
          <w:sz w:val="28"/>
          <w:szCs w:val="28"/>
          <w:lang w:val="uk-UA"/>
        </w:rPr>
        <w:t xml:space="preserve"> – </w:t>
      </w:r>
      <w:r w:rsidRPr="00A819EB">
        <w:rPr>
          <w:sz w:val="28"/>
          <w:szCs w:val="28"/>
          <w:lang w:val="uk-UA"/>
        </w:rPr>
        <w:t>загальний коефіцієнт теплопередачі вентиляцією, Вт/К;</w:t>
      </w:r>
    </w:p>
    <w:p w:rsidR="00A819EB" w:rsidRPr="00A819EB" w:rsidRDefault="00A819EB" w:rsidP="00837C7F">
      <w:pPr>
        <w:tabs>
          <w:tab w:val="left" w:pos="1344"/>
        </w:tabs>
        <w:spacing w:line="360" w:lineRule="auto"/>
        <w:ind w:left="-284" w:firstLine="568"/>
        <w:contextualSpacing/>
        <w:jc w:val="both"/>
        <w:rPr>
          <w:sz w:val="28"/>
          <w:szCs w:val="28"/>
          <w:lang w:val="uk-UA"/>
        </w:rPr>
      </w:pPr>
      <w:r w:rsidRPr="00A819EB">
        <w:rPr>
          <w:i/>
          <w:color w:val="000000"/>
          <w:sz w:val="28"/>
          <w:szCs w:val="28"/>
          <w:lang w:val="en-US"/>
        </w:rPr>
        <w:t>θ</w:t>
      </w:r>
      <w:r w:rsidRPr="00A819EB">
        <w:rPr>
          <w:color w:val="000000"/>
          <w:sz w:val="28"/>
          <w:szCs w:val="28"/>
          <w:vertAlign w:val="subscript"/>
          <w:lang w:val="en-US"/>
        </w:rPr>
        <w:t>int</w:t>
      </w:r>
      <w:r w:rsidRPr="00A819EB">
        <w:rPr>
          <w:color w:val="000000"/>
          <w:sz w:val="28"/>
          <w:szCs w:val="28"/>
          <w:vertAlign w:val="subscript"/>
        </w:rPr>
        <w:t>,</w:t>
      </w:r>
      <w:r w:rsidRPr="00A819EB">
        <w:rPr>
          <w:color w:val="000000"/>
          <w:sz w:val="28"/>
          <w:szCs w:val="28"/>
          <w:vertAlign w:val="subscript"/>
          <w:lang w:val="en-US"/>
        </w:rPr>
        <w:t>set</w:t>
      </w:r>
      <w:r w:rsidRPr="00A819EB">
        <w:rPr>
          <w:color w:val="000000"/>
          <w:sz w:val="28"/>
          <w:szCs w:val="28"/>
          <w:vertAlign w:val="subscript"/>
        </w:rPr>
        <w:t>,</w:t>
      </w:r>
      <w:r w:rsidRPr="00A819EB">
        <w:rPr>
          <w:color w:val="000000"/>
          <w:sz w:val="28"/>
          <w:szCs w:val="28"/>
          <w:vertAlign w:val="subscript"/>
          <w:lang w:val="en-US"/>
        </w:rPr>
        <w:t>H</w:t>
      </w:r>
      <w:r w:rsidRPr="00A819EB">
        <w:rPr>
          <w:color w:val="000000"/>
          <w:sz w:val="28"/>
          <w:szCs w:val="28"/>
          <w:vertAlign w:val="subscript"/>
          <w:lang w:val="uk-UA"/>
        </w:rPr>
        <w:t xml:space="preserve"> </w:t>
      </w:r>
      <w:r w:rsidRPr="00A819EB">
        <w:rPr>
          <w:color w:val="000000"/>
          <w:sz w:val="28"/>
          <w:szCs w:val="28"/>
          <w:lang w:val="uk-UA"/>
        </w:rPr>
        <w:t xml:space="preserve">– </w:t>
      </w:r>
      <w:r w:rsidRPr="00A819EB">
        <w:rPr>
          <w:sz w:val="28"/>
          <w:szCs w:val="28"/>
          <w:lang w:val="uk-UA"/>
        </w:rPr>
        <w:t>задана температура зони будівлі для опалення, °С</w:t>
      </w:r>
    </w:p>
    <w:p w:rsidR="00A819EB" w:rsidRPr="00A819EB" w:rsidRDefault="00A819EB" w:rsidP="00837C7F">
      <w:pPr>
        <w:tabs>
          <w:tab w:val="left" w:pos="1344"/>
        </w:tabs>
        <w:spacing w:line="360" w:lineRule="auto"/>
        <w:ind w:left="-284" w:firstLine="568"/>
        <w:contextualSpacing/>
        <w:jc w:val="both"/>
        <w:rPr>
          <w:sz w:val="28"/>
          <w:szCs w:val="28"/>
          <w:lang w:val="uk-UA"/>
        </w:rPr>
      </w:pPr>
      <w:r w:rsidRPr="00A819EB">
        <w:rPr>
          <w:i/>
          <w:color w:val="000000"/>
          <w:sz w:val="28"/>
          <w:szCs w:val="28"/>
          <w:lang w:val="en-US"/>
        </w:rPr>
        <w:t>θ</w:t>
      </w:r>
      <w:r w:rsidRPr="00A819EB">
        <w:rPr>
          <w:color w:val="000000"/>
          <w:sz w:val="28"/>
          <w:szCs w:val="28"/>
          <w:vertAlign w:val="subscript"/>
          <w:lang w:val="en-US"/>
        </w:rPr>
        <w:t>e</w:t>
      </w:r>
      <w:r w:rsidRPr="00A819EB">
        <w:rPr>
          <w:color w:val="000000"/>
          <w:sz w:val="28"/>
          <w:szCs w:val="28"/>
          <w:vertAlign w:val="subscript"/>
          <w:lang w:val="uk-UA"/>
        </w:rPr>
        <w:t xml:space="preserve"> </w:t>
      </w:r>
      <w:r w:rsidRPr="00A819EB">
        <w:rPr>
          <w:color w:val="000000"/>
          <w:sz w:val="28"/>
          <w:szCs w:val="28"/>
          <w:lang w:val="uk-UA"/>
        </w:rPr>
        <w:t xml:space="preserve">– середньомісячна </w:t>
      </w:r>
      <w:r w:rsidRPr="00A819EB">
        <w:rPr>
          <w:sz w:val="28"/>
          <w:szCs w:val="28"/>
          <w:lang w:val="uk-UA"/>
        </w:rPr>
        <w:t xml:space="preserve">температура зовнішнього середовища, °С, </w:t>
      </w:r>
    </w:p>
    <w:p w:rsidR="00A819EB" w:rsidRPr="00A819EB" w:rsidRDefault="00A819EB" w:rsidP="00837C7F">
      <w:pPr>
        <w:tabs>
          <w:tab w:val="left" w:pos="1344"/>
        </w:tabs>
        <w:spacing w:line="360" w:lineRule="auto"/>
        <w:ind w:left="-284" w:firstLine="568"/>
        <w:contextualSpacing/>
        <w:jc w:val="both"/>
        <w:rPr>
          <w:sz w:val="28"/>
          <w:szCs w:val="28"/>
          <w:lang w:val="uk-UA"/>
        </w:rPr>
      </w:pPr>
      <w:r w:rsidRPr="00A819EB">
        <w:rPr>
          <w:i/>
          <w:color w:val="000000"/>
          <w:sz w:val="28"/>
          <w:szCs w:val="28"/>
          <w:lang w:val="en-US"/>
        </w:rPr>
        <w:t>t</w:t>
      </w:r>
      <w:r w:rsidRPr="00A819EB">
        <w:rPr>
          <w:i/>
          <w:color w:val="000000"/>
          <w:sz w:val="28"/>
          <w:szCs w:val="28"/>
          <w:lang w:val="uk-UA"/>
        </w:rPr>
        <w:t xml:space="preserve"> </w:t>
      </w:r>
      <w:r w:rsidRPr="00A819EB">
        <w:rPr>
          <w:color w:val="000000"/>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Q</m:t>
            </m:r>
          </m:e>
          <m:sub>
            <m:r>
              <m:rPr>
                <m:sty m:val="p"/>
              </m:rPr>
              <w:rPr>
                <w:rFonts w:ascii="Cambria Math" w:hAnsi="Cambria Math"/>
                <w:color w:val="000000"/>
                <w:sz w:val="28"/>
                <w:szCs w:val="28"/>
                <w:lang w:val="en-GB"/>
              </w:rPr>
              <m:t>tr</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int</m:t>
            </m:r>
            <m:r>
              <m:rPr>
                <m:sty m:val="p"/>
              </m:rPr>
              <w:rPr>
                <w:rFonts w:ascii="Cambria Math" w:hAnsi="Cambria Math"/>
                <w:color w:val="000000"/>
                <w:sz w:val="28"/>
                <w:szCs w:val="28"/>
              </w:rPr>
              <m:t>,</m:t>
            </m:r>
            <m:r>
              <m:rPr>
                <m:sty m:val="p"/>
              </m:rPr>
              <w:rPr>
                <w:rFonts w:ascii="Cambria Math" w:hAnsi="Cambria Math"/>
                <w:color w:val="000000"/>
                <w:sz w:val="28"/>
                <w:szCs w:val="28"/>
                <w:lang w:val="en-GB"/>
              </w:rPr>
              <m:t>set</m:t>
            </m:r>
            <m:r>
              <m:rPr>
                <m:sty m:val="p"/>
              </m:rPr>
              <w:rPr>
                <w:rFonts w:ascii="Cambria Math" w:hAnsi="Cambria Math"/>
                <w:color w:val="000000"/>
                <w:sz w:val="28"/>
                <w:szCs w:val="28"/>
              </w:rPr>
              <m:t>,</m:t>
            </m:r>
            <m:r>
              <m:rPr>
                <m:sty m:val="p"/>
              </m:rPr>
              <w:rPr>
                <w:rFonts w:ascii="Cambria Math" w:hAnsi="Cambria Math"/>
                <w:color w:val="000000"/>
                <w:sz w:val="28"/>
                <w:szCs w:val="28"/>
                <w:lang w:val="en-GB"/>
              </w:rPr>
              <m:t>H</m:t>
            </m:r>
          </m:sub>
        </m:sSub>
        <m:r>
          <m:rPr>
            <m:sty m:val="p"/>
          </m:rPr>
          <w:rPr>
            <w:rFonts w:ascii="Cambria Math" w:hAnsi="Cambria Math"/>
            <w:color w:val="000000"/>
            <w:sz w:val="28"/>
            <w:szCs w:val="28"/>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e</m:t>
            </m:r>
          </m:sub>
        </m:sSub>
        <m:r>
          <m:rPr>
            <m:sty m:val="p"/>
          </m:rPr>
          <w:rPr>
            <w:rFonts w:ascii="Cambria Math" w:hAnsi="Cambria Math"/>
            <w:color w:val="000000"/>
            <w:sz w:val="28"/>
            <w:szCs w:val="28"/>
          </w:rPr>
          <m:t>)</m:t>
        </m:r>
        <m:r>
          <m:rPr>
            <m:sty m:val="p"/>
          </m:rPr>
          <w:rPr>
            <w:rFonts w:ascii="Cambria Math" w:hAnsi="Cambria Math"/>
            <w:color w:val="000000"/>
            <w:sz w:val="28"/>
            <w:szCs w:val="28"/>
            <w:lang w:val="en-GB"/>
          </w:rPr>
          <m:t>t</m:t>
        </m:r>
      </m:oMath>
      <w:r w:rsidRPr="00A819EB">
        <w:rPr>
          <w:color w:val="000000"/>
          <w:sz w:val="28"/>
          <w:szCs w:val="28"/>
          <w:lang w:val="uk-UA"/>
        </w:rPr>
        <w:instrText xml:space="preserve"> </w:instrText>
      </w:r>
      <w:r w:rsidRPr="00A819EB">
        <w:rPr>
          <w:color w:val="000000"/>
          <w:sz w:val="28"/>
          <w:szCs w:val="28"/>
          <w:lang w:val="uk-UA"/>
        </w:rPr>
        <w:fldChar w:fldCharType="end"/>
      </w:r>
      <w:r w:rsidRPr="00A819EB">
        <w:rPr>
          <w:sz w:val="28"/>
          <w:szCs w:val="28"/>
          <w:lang w:val="uk-UA"/>
        </w:rPr>
        <w:t xml:space="preserve"> тривалість місяця для якого проводиться розрахунок, год,</w:t>
      </w:r>
    </w:p>
    <w:p w:rsidR="00A819EB" w:rsidRPr="00A819EB" w:rsidRDefault="00A819EB" w:rsidP="00A819EB">
      <w:pPr>
        <w:tabs>
          <w:tab w:val="left" w:pos="1344"/>
        </w:tabs>
        <w:spacing w:line="360" w:lineRule="auto"/>
        <w:contextualSpacing/>
        <w:jc w:val="both"/>
        <w:rPr>
          <w:color w:val="000000"/>
          <w:sz w:val="28"/>
          <w:szCs w:val="28"/>
          <w:lang w:val="uk-UA"/>
        </w:rPr>
      </w:pPr>
    </w:p>
    <w:p w:rsidR="00A819EB" w:rsidRPr="00A819EB" w:rsidRDefault="00A819EB" w:rsidP="00B8541F">
      <w:pPr>
        <w:spacing w:line="360" w:lineRule="auto"/>
        <w:ind w:left="-284" w:firstLine="568"/>
        <w:jc w:val="both"/>
        <w:rPr>
          <w:b/>
          <w:bCs/>
          <w:color w:val="000000"/>
          <w:sz w:val="28"/>
          <w:szCs w:val="28"/>
          <w:lang w:val="uk-UA"/>
        </w:rPr>
      </w:pPr>
      <w:r w:rsidRPr="00A819EB">
        <w:rPr>
          <w:b/>
          <w:bCs/>
          <w:color w:val="000000"/>
          <w:sz w:val="28"/>
          <w:szCs w:val="28"/>
          <w:lang w:val="uk-UA"/>
        </w:rPr>
        <w:t>Узагальнені коефіцієнти теплопередачі вентиляцією</w:t>
      </w:r>
    </w:p>
    <w:p w:rsidR="00A819EB" w:rsidRPr="00A819EB" w:rsidRDefault="00A819EB" w:rsidP="00B8541F">
      <w:pPr>
        <w:tabs>
          <w:tab w:val="left" w:pos="1344"/>
        </w:tabs>
        <w:spacing w:line="360" w:lineRule="auto"/>
        <w:ind w:left="-284" w:firstLine="568"/>
        <w:jc w:val="both"/>
        <w:rPr>
          <w:sz w:val="28"/>
          <w:szCs w:val="28"/>
          <w:lang w:val="uk-UA"/>
        </w:rPr>
      </w:pPr>
      <w:r w:rsidRPr="00A819EB">
        <w:rPr>
          <w:bCs/>
          <w:color w:val="000000"/>
          <w:sz w:val="28"/>
          <w:szCs w:val="28"/>
          <w:lang w:val="uk-UA"/>
        </w:rPr>
        <w:t xml:space="preserve">Значення загального коефіцієнта теплопередачі вентиляцією </w:t>
      </w:r>
      <w:r w:rsidRPr="00A819EB">
        <w:rPr>
          <w:i/>
          <w:color w:val="000000"/>
          <w:sz w:val="28"/>
          <w:szCs w:val="28"/>
          <w:lang w:val="en-US"/>
        </w:rPr>
        <w:t>H</w:t>
      </w:r>
      <w:r w:rsidRPr="00A819EB">
        <w:rPr>
          <w:color w:val="000000"/>
          <w:sz w:val="28"/>
          <w:szCs w:val="28"/>
          <w:vertAlign w:val="subscript"/>
          <w:lang w:val="en-US"/>
        </w:rPr>
        <w:t>ve</w:t>
      </w:r>
      <w:r w:rsidRPr="00A819EB">
        <w:rPr>
          <w:color w:val="000000"/>
          <w:sz w:val="28"/>
          <w:szCs w:val="28"/>
          <w:vertAlign w:val="subscript"/>
          <w:lang w:val="uk-UA"/>
        </w:rPr>
        <w:t>,</w:t>
      </w:r>
      <w:r w:rsidRPr="00A819EB">
        <w:rPr>
          <w:color w:val="000000"/>
          <w:sz w:val="28"/>
          <w:szCs w:val="28"/>
          <w:vertAlign w:val="subscript"/>
          <w:lang w:val="en-US"/>
        </w:rPr>
        <w:t>adj</w:t>
      </w:r>
      <w:r w:rsidRPr="00A819EB">
        <w:rPr>
          <w:color w:val="000000"/>
          <w:sz w:val="28"/>
          <w:szCs w:val="28"/>
          <w:lang w:val="uk-UA"/>
        </w:rPr>
        <w:t xml:space="preserve">, </w:t>
      </w:r>
      <w:r w:rsidRPr="00A819EB">
        <w:rPr>
          <w:sz w:val="28"/>
          <w:szCs w:val="28"/>
          <w:lang w:val="uk-UA"/>
        </w:rPr>
        <w:t>Вт/К</w:t>
      </w:r>
      <w:r w:rsidRPr="00A819EB">
        <w:rPr>
          <w:color w:val="000000"/>
          <w:sz w:val="28"/>
          <w:szCs w:val="28"/>
          <w:lang w:val="uk-UA"/>
        </w:rPr>
        <w:t>, розраховують за формулою:</w:t>
      </w:r>
    </w:p>
    <w:tbl>
      <w:tblPr>
        <w:tblW w:w="9384" w:type="dxa"/>
        <w:tblLook w:val="00A0" w:firstRow="1" w:lastRow="0" w:firstColumn="1" w:lastColumn="0" w:noHBand="0" w:noVBand="0"/>
      </w:tblPr>
      <w:tblGrid>
        <w:gridCol w:w="8192"/>
        <w:gridCol w:w="1192"/>
      </w:tblGrid>
      <w:tr w:rsidR="00A819EB" w:rsidRPr="00A819EB" w:rsidTr="00A819EB">
        <w:trPr>
          <w:trHeight w:val="50"/>
        </w:trPr>
        <w:tc>
          <w:tcPr>
            <w:tcW w:w="8192" w:type="dxa"/>
            <w:vAlign w:val="center"/>
          </w:tcPr>
          <w:p w:rsidR="00A819EB" w:rsidRPr="00A819EB" w:rsidRDefault="00A819EB" w:rsidP="006A5206">
            <w:pPr>
              <w:shd w:val="clear" w:color="auto" w:fill="FFFFFF"/>
              <w:spacing w:line="360" w:lineRule="auto"/>
              <w:ind w:left="-284" w:firstLine="709"/>
              <w:jc w:val="center"/>
              <w:rPr>
                <w:b/>
                <w:color w:val="000000"/>
                <w:sz w:val="28"/>
                <w:szCs w:val="28"/>
              </w:rPr>
            </w:pPr>
            <w:r w:rsidRPr="00A819EB">
              <w:rPr>
                <w:b/>
                <w:bCs/>
                <w:color w:val="000000"/>
                <w:sz w:val="28"/>
                <w:szCs w:val="28"/>
                <w:lang w:val="uk-UA"/>
              </w:rPr>
              <w:br w:type="page"/>
            </w:r>
            <w:r w:rsidRPr="00A819EB">
              <w:rPr>
                <w:position w:val="-18"/>
                <w:sz w:val="22"/>
                <w:szCs w:val="22"/>
                <w:lang w:val="uk-UA"/>
              </w:rPr>
              <w:object w:dxaOrig="2920" w:dyaOrig="480">
                <v:shape id="_x0000_i1130" type="#_x0000_t75" style="width:159pt;height:27.75pt" o:ole="">
                  <v:imagedata r:id="rId235" o:title=""/>
                </v:shape>
                <o:OLEObject Type="Embed" ProgID="Equation.DSMT4" ShapeID="_x0000_i1130" DrawAspect="Content" ObjectID="_1606797082" r:id="rId236"/>
              </w:objec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192" w:type="dxa"/>
            <w:vAlign w:val="center"/>
          </w:tcPr>
          <w:p w:rsidR="00A819EB" w:rsidRPr="00A819EB" w:rsidRDefault="00A819EB" w:rsidP="006A5206">
            <w:pPr>
              <w:shd w:val="clear" w:color="auto" w:fill="FFFFFF"/>
              <w:spacing w:line="360" w:lineRule="auto"/>
              <w:ind w:left="-284"/>
              <w:jc w:val="both"/>
              <w:rPr>
                <w:color w:val="000000"/>
                <w:sz w:val="28"/>
                <w:szCs w:val="28"/>
                <w:lang w:val="uk-UA"/>
              </w:rPr>
            </w:pPr>
          </w:p>
        </w:tc>
      </w:tr>
    </w:tbl>
    <w:p w:rsidR="00A819EB" w:rsidRPr="00A819EB" w:rsidRDefault="00A819EB" w:rsidP="00837C7F">
      <w:pPr>
        <w:spacing w:line="360" w:lineRule="auto"/>
        <w:ind w:left="-284" w:firstLine="567"/>
        <w:jc w:val="both"/>
        <w:rPr>
          <w:bCs/>
          <w:color w:val="000000"/>
          <w:sz w:val="28"/>
          <w:szCs w:val="28"/>
          <w:lang w:val="uk-UA"/>
        </w:rPr>
      </w:pPr>
      <w:r w:rsidRPr="00A819EB">
        <w:rPr>
          <w:bCs/>
          <w:color w:val="000000"/>
          <w:sz w:val="28"/>
          <w:szCs w:val="28"/>
          <w:lang w:val="uk-UA"/>
        </w:rPr>
        <w:lastRenderedPageBreak/>
        <w:t xml:space="preserve">де </w:t>
      </w:r>
      <w:r w:rsidRPr="00A819EB">
        <w:rPr>
          <w:position w:val="-12"/>
          <w:sz w:val="28"/>
          <w:szCs w:val="28"/>
        </w:rPr>
        <w:object w:dxaOrig="480" w:dyaOrig="360">
          <v:shape id="_x0000_i1131" type="#_x0000_t75" style="width:30pt;height:22.5pt" o:ole="">
            <v:imagedata r:id="rId237" o:title=""/>
          </v:shape>
          <o:OLEObject Type="Embed" ProgID="Equation.DSMT4" ShapeID="_x0000_i1131" DrawAspect="Content" ObjectID="_1606797083" r:id="rId238"/>
        </w:object>
      </w:r>
      <w:r w:rsidRPr="00A819EB">
        <w:rPr>
          <w:i/>
          <w:sz w:val="28"/>
          <w:szCs w:val="28"/>
          <w:lang w:val="uk-UA"/>
        </w:rPr>
        <w:t xml:space="preserve"> </w:t>
      </w:r>
      <w:r w:rsidRPr="00A819EB">
        <w:rPr>
          <w:color w:val="000000"/>
          <w:sz w:val="28"/>
          <w:szCs w:val="28"/>
          <w:lang w:val="uk-UA"/>
        </w:rPr>
        <w:t xml:space="preserve">– </w:t>
      </w:r>
      <w:r w:rsidRPr="00A819EB">
        <w:rPr>
          <w:iCs/>
          <w:sz w:val="28"/>
          <w:szCs w:val="28"/>
          <w:lang w:val="uk-UA"/>
        </w:rPr>
        <w:t xml:space="preserve">теплоємність повітря одиниці об’єму, дорівнює </w:t>
      </w:r>
      <w:r w:rsidRPr="00A819EB">
        <w:rPr>
          <w:sz w:val="28"/>
          <w:szCs w:val="28"/>
          <w:lang w:val="uk-UA"/>
        </w:rPr>
        <w:t>0,33 Вт·год/(м</w:t>
      </w:r>
      <w:r w:rsidRPr="00A819EB">
        <w:rPr>
          <w:sz w:val="28"/>
          <w:szCs w:val="28"/>
          <w:vertAlign w:val="superscript"/>
          <w:lang w:val="uk-UA"/>
        </w:rPr>
        <w:t>3</w:t>
      </w:r>
      <w:r w:rsidRPr="00A819EB">
        <w:rPr>
          <w:sz w:val="28"/>
          <w:szCs w:val="28"/>
          <w:lang w:val="uk-UA"/>
        </w:rPr>
        <w:t>·</w:t>
      </w:r>
      <w:r w:rsidRPr="00A819EB">
        <w:rPr>
          <w:sz w:val="28"/>
          <w:szCs w:val="28"/>
          <w:lang w:val="en-GB"/>
        </w:rPr>
        <w:t>K</w:t>
      </w:r>
      <w:r w:rsidRPr="00A819EB">
        <w:rPr>
          <w:sz w:val="28"/>
          <w:szCs w:val="28"/>
          <w:lang w:val="uk-UA"/>
        </w:rPr>
        <w:t>);</w:t>
      </w:r>
    </w:p>
    <w:p w:rsidR="00A819EB" w:rsidRPr="00A819EB" w:rsidRDefault="00A819EB" w:rsidP="00837C7F">
      <w:pPr>
        <w:tabs>
          <w:tab w:val="left" w:pos="1344"/>
        </w:tabs>
        <w:spacing w:line="360" w:lineRule="auto"/>
        <w:ind w:left="-284" w:firstLine="567"/>
        <w:jc w:val="both"/>
        <w:rPr>
          <w:color w:val="000000"/>
          <w:sz w:val="28"/>
          <w:szCs w:val="28"/>
          <w:lang w:val="uk-UA"/>
        </w:rPr>
      </w:pPr>
      <w:r w:rsidRPr="00A819EB">
        <w:rPr>
          <w:position w:val="-14"/>
          <w:sz w:val="28"/>
          <w:szCs w:val="28"/>
        </w:rPr>
        <w:object w:dxaOrig="660" w:dyaOrig="380">
          <v:shape id="_x0000_i1132" type="#_x0000_t75" style="width:45pt;height:23.25pt" o:ole="">
            <v:imagedata r:id="rId239" o:title=""/>
          </v:shape>
          <o:OLEObject Type="Embed" ProgID="Equation.DSMT4" ShapeID="_x0000_i1132" DrawAspect="Content" ObjectID="_1606797084" r:id="rId240"/>
        </w:object>
      </w:r>
      <w:r w:rsidRPr="00A819EB">
        <w:rPr>
          <w:color w:val="000000"/>
          <w:sz w:val="28"/>
          <w:szCs w:val="28"/>
          <w:lang w:val="uk-UA"/>
        </w:rPr>
        <w:t>–</w:t>
      </w:r>
      <w:r w:rsidRPr="00A819EB">
        <w:rPr>
          <w:color w:val="000000"/>
          <w:sz w:val="28"/>
          <w:szCs w:val="28"/>
        </w:rPr>
        <w:t xml:space="preserve"> </w:t>
      </w:r>
      <w:r w:rsidRPr="00A819EB">
        <w:rPr>
          <w:sz w:val="28"/>
          <w:szCs w:val="28"/>
          <w:lang w:val="uk-UA"/>
        </w:rPr>
        <w:t xml:space="preserve">усереднена за часом витрата повітря від </w:t>
      </w:r>
      <w:r w:rsidRPr="00A819EB">
        <w:rPr>
          <w:i/>
          <w:sz w:val="28"/>
          <w:szCs w:val="28"/>
          <w:lang w:val="en-US"/>
        </w:rPr>
        <w:t>k</w:t>
      </w:r>
      <w:r w:rsidRPr="00A819EB">
        <w:rPr>
          <w:sz w:val="28"/>
          <w:szCs w:val="28"/>
        </w:rPr>
        <w:t>-</w:t>
      </w:r>
      <w:r w:rsidRPr="00A819EB">
        <w:rPr>
          <w:sz w:val="28"/>
          <w:szCs w:val="28"/>
          <w:lang w:val="uk-UA"/>
        </w:rPr>
        <w:t>го елемента</w:t>
      </w:r>
      <w:r w:rsidRPr="00A819EB">
        <w:rPr>
          <w:color w:val="000000"/>
          <w:sz w:val="28"/>
          <w:szCs w:val="28"/>
        </w:rPr>
        <w:t>,</w:t>
      </w:r>
      <w:r w:rsidRPr="00A819EB">
        <w:rPr>
          <w:color w:val="000000"/>
          <w:sz w:val="28"/>
          <w:szCs w:val="28"/>
          <w:lang w:val="uk-UA"/>
        </w:rPr>
        <w:t xml:space="preserve"> м</w:t>
      </w:r>
      <w:r w:rsidRPr="00A819EB">
        <w:rPr>
          <w:color w:val="000000"/>
          <w:sz w:val="28"/>
          <w:szCs w:val="28"/>
          <w:vertAlign w:val="superscript"/>
          <w:lang w:val="uk-UA"/>
        </w:rPr>
        <w:t>3</w:t>
      </w:r>
      <w:r w:rsidRPr="00A819EB">
        <w:rPr>
          <w:color w:val="000000"/>
          <w:sz w:val="28"/>
          <w:szCs w:val="28"/>
          <w:lang w:val="uk-UA"/>
        </w:rPr>
        <w:t xml:space="preserve">/год, визначають згідно з </w:t>
      </w:r>
      <w:r w:rsidR="00B8541F" w:rsidRPr="00B8541F">
        <w:rPr>
          <w:color w:val="000000"/>
          <w:sz w:val="28"/>
          <w:szCs w:val="28"/>
        </w:rPr>
        <w:t>[7]</w:t>
      </w:r>
      <w:r w:rsidRPr="00A819EB">
        <w:rPr>
          <w:color w:val="000000"/>
          <w:sz w:val="28"/>
          <w:szCs w:val="28"/>
          <w:lang w:val="uk-UA"/>
        </w:rPr>
        <w:t>;</w:t>
      </w:r>
    </w:p>
    <w:p w:rsidR="00A819EB" w:rsidRPr="00A819EB" w:rsidRDefault="00A819EB" w:rsidP="00837C7F">
      <w:pPr>
        <w:tabs>
          <w:tab w:val="left" w:pos="1344"/>
        </w:tabs>
        <w:spacing w:line="360" w:lineRule="auto"/>
        <w:ind w:left="-284" w:firstLine="567"/>
        <w:jc w:val="both"/>
        <w:rPr>
          <w:color w:val="000000"/>
          <w:lang w:val="uk-UA"/>
        </w:rPr>
      </w:pPr>
      <w:r w:rsidRPr="00A819EB">
        <w:rPr>
          <w:i/>
          <w:color w:val="000000"/>
          <w:sz w:val="28"/>
          <w:szCs w:val="28"/>
          <w:lang w:val="en-US"/>
        </w:rPr>
        <w:t>b</w:t>
      </w:r>
      <w:r w:rsidRPr="00A819EB">
        <w:rPr>
          <w:color w:val="000000"/>
          <w:sz w:val="28"/>
          <w:szCs w:val="28"/>
          <w:vertAlign w:val="subscript"/>
          <w:lang w:val="en-US"/>
        </w:rPr>
        <w:t>ve</w:t>
      </w:r>
      <w:r w:rsidRPr="00A819EB">
        <w:rPr>
          <w:color w:val="000000"/>
          <w:sz w:val="28"/>
          <w:szCs w:val="28"/>
          <w:vertAlign w:val="subscript"/>
          <w:lang w:val="uk-UA"/>
        </w:rPr>
        <w:t>,</w:t>
      </w:r>
      <w:r w:rsidRPr="00A819EB">
        <w:rPr>
          <w:i/>
          <w:color w:val="000000"/>
          <w:sz w:val="28"/>
          <w:szCs w:val="28"/>
          <w:vertAlign w:val="subscript"/>
          <w:lang w:val="en-US"/>
        </w:rPr>
        <w:t>k</w:t>
      </w:r>
      <w:r w:rsidRPr="00A819EB">
        <w:rPr>
          <w:sz w:val="28"/>
          <w:szCs w:val="28"/>
          <w:lang w:val="uk-UA"/>
        </w:rPr>
        <w:t xml:space="preserve"> </w:t>
      </w:r>
      <w:r w:rsidRPr="00A819EB">
        <w:rPr>
          <w:color w:val="000000"/>
          <w:sz w:val="28"/>
          <w:szCs w:val="28"/>
          <w:lang w:val="uk-UA"/>
        </w:rPr>
        <w:t xml:space="preserve">– </w:t>
      </w:r>
      <w:r w:rsidRPr="00A819EB">
        <w:rPr>
          <w:sz w:val="28"/>
          <w:szCs w:val="28"/>
          <w:lang w:val="uk-UA"/>
        </w:rPr>
        <w:t xml:space="preserve">температурний поправочний коефіцієнт для </w:t>
      </w:r>
      <w:r w:rsidRPr="00A819EB">
        <w:rPr>
          <w:i/>
          <w:sz w:val="28"/>
          <w:szCs w:val="28"/>
          <w:lang w:val="en-US"/>
        </w:rPr>
        <w:t>k</w:t>
      </w:r>
      <w:r w:rsidRPr="00A819EB">
        <w:rPr>
          <w:sz w:val="28"/>
          <w:szCs w:val="28"/>
          <w:lang w:val="uk-UA"/>
        </w:rPr>
        <w:t>-го елемента повітряного потоку</w:t>
      </w:r>
      <w:r w:rsidRPr="00A819EB">
        <w:rPr>
          <w:color w:val="000000"/>
          <w:sz w:val="28"/>
          <w:szCs w:val="28"/>
          <w:lang w:val="uk-UA"/>
        </w:rPr>
        <w:fldChar w:fldCharType="begin"/>
      </w:r>
      <w:r w:rsidRPr="00A819EB">
        <w:rPr>
          <w:color w:val="000000"/>
          <w:sz w:val="28"/>
          <w:szCs w:val="28"/>
          <w:lang w:val="uk-UA"/>
        </w:rPr>
        <w:instrText xml:space="preserve"> QUOTE </w:instrText>
      </w:r>
      <m:oMath>
        <m:r>
          <m:rPr>
            <m:sty m:val="p"/>
          </m:rPr>
          <w:rPr>
            <w:rFonts w:ascii="Cambria Math" w:hAnsi="Cambria Math"/>
            <w:color w:val="000000"/>
            <w:sz w:val="28"/>
            <w:szCs w:val="28"/>
            <w:lang w:val="en-GB"/>
          </w:rPr>
          <m:t>k</m:t>
        </m:r>
      </m:oMath>
      <w:r w:rsidRPr="00A819EB">
        <w:rPr>
          <w:color w:val="000000"/>
          <w:sz w:val="28"/>
          <w:szCs w:val="28"/>
          <w:lang w:val="uk-UA"/>
        </w:rPr>
        <w:instrText xml:space="preserve"> </w:instrText>
      </w:r>
      <w:r w:rsidRPr="00A819EB">
        <w:rPr>
          <w:color w:val="000000"/>
          <w:sz w:val="28"/>
          <w:szCs w:val="28"/>
          <w:lang w:val="uk-UA"/>
        </w:rPr>
        <w:fldChar w:fldCharType="end"/>
      </w:r>
      <w:r w:rsidRPr="00A819EB">
        <w:rPr>
          <w:color w:val="000000"/>
          <w:sz w:val="28"/>
          <w:szCs w:val="28"/>
          <w:lang w:val="uk-UA"/>
        </w:rPr>
        <w:t xml:space="preserve">, зі значенням </w:t>
      </w:r>
      <w:r w:rsidRPr="00A819EB">
        <w:rPr>
          <w:i/>
          <w:color w:val="000000"/>
          <w:sz w:val="28"/>
          <w:szCs w:val="28"/>
          <w:lang w:val="en-US"/>
        </w:rPr>
        <w:t>b</w:t>
      </w:r>
      <w:r w:rsidRPr="00A819EB">
        <w:rPr>
          <w:color w:val="000000"/>
          <w:sz w:val="28"/>
          <w:szCs w:val="28"/>
          <w:vertAlign w:val="subscript"/>
          <w:lang w:val="en-US"/>
        </w:rPr>
        <w:t>ve</w:t>
      </w:r>
      <w:r w:rsidRPr="00A819EB">
        <w:rPr>
          <w:color w:val="000000"/>
          <w:sz w:val="28"/>
          <w:szCs w:val="28"/>
          <w:vertAlign w:val="subscript"/>
          <w:lang w:val="uk-UA"/>
        </w:rPr>
        <w:t>,</w:t>
      </w:r>
      <w:r w:rsidRPr="00A819EB">
        <w:rPr>
          <w:i/>
          <w:color w:val="000000"/>
          <w:sz w:val="28"/>
          <w:szCs w:val="28"/>
          <w:vertAlign w:val="subscript"/>
          <w:lang w:val="en-US"/>
        </w:rPr>
        <w:t>k</w:t>
      </w:r>
      <w:r w:rsidRPr="00A819EB">
        <w:rPr>
          <w:i/>
          <w:color w:val="000000"/>
          <w:sz w:val="28"/>
          <w:szCs w:val="28"/>
          <w:lang w:val="en-US"/>
        </w:rPr>
        <w:t> </w:t>
      </w:r>
      <w:r w:rsidRPr="00A819EB">
        <w:rPr>
          <w:color w:val="000000"/>
          <w:sz w:val="28"/>
          <w:szCs w:val="28"/>
          <w:lang w:val="uk-UA"/>
        </w:rPr>
        <w:t>≠</w:t>
      </w:r>
      <w:r w:rsidRPr="00A819EB">
        <w:rPr>
          <w:color w:val="000000"/>
          <w:sz w:val="28"/>
          <w:szCs w:val="28"/>
          <w:lang w:val="en-US"/>
        </w:rPr>
        <w:t> </w:t>
      </w:r>
      <w:r w:rsidRPr="00A819EB">
        <w:rPr>
          <w:color w:val="000000"/>
          <w:sz w:val="28"/>
          <w:szCs w:val="28"/>
          <w:lang w:val="uk-UA"/>
        </w:rPr>
        <w:t>1</w:t>
      </w:r>
      <w:r w:rsidRPr="00A819EB">
        <w:rPr>
          <w:sz w:val="28"/>
          <w:szCs w:val="28"/>
          <w:lang w:val="uk-UA"/>
        </w:rPr>
        <w:t xml:space="preserve">, якщо </w:t>
      </w:r>
      <w:r w:rsidRPr="00A819EB">
        <w:rPr>
          <w:bCs/>
          <w:color w:val="000000"/>
          <w:sz w:val="28"/>
          <w:szCs w:val="28"/>
          <w:lang w:val="uk-UA"/>
        </w:rPr>
        <w:t>температура припливного повітря</w:t>
      </w:r>
      <w:r w:rsidRPr="00A819EB">
        <w:rPr>
          <w:sz w:val="28"/>
          <w:szCs w:val="28"/>
          <w:lang w:val="uk-UA"/>
        </w:rPr>
        <w:t xml:space="preserve"> </w:t>
      </w:r>
      <w:r w:rsidRPr="00A819EB">
        <w:rPr>
          <w:i/>
          <w:color w:val="000000"/>
          <w:sz w:val="28"/>
          <w:szCs w:val="28"/>
          <w:lang w:val="en-US"/>
        </w:rPr>
        <w:t>θ</w:t>
      </w:r>
      <w:r w:rsidRPr="00A819EB">
        <w:rPr>
          <w:color w:val="000000"/>
          <w:sz w:val="28"/>
          <w:szCs w:val="28"/>
          <w:vertAlign w:val="subscript"/>
          <w:lang w:val="en-US"/>
        </w:rPr>
        <w:t>sup</w:t>
      </w:r>
      <w:r w:rsidRPr="00A819EB">
        <w:rPr>
          <w:color w:val="000000"/>
          <w:sz w:val="28"/>
          <w:szCs w:val="28"/>
          <w:vertAlign w:val="subscript"/>
          <w:lang w:val="uk-UA"/>
        </w:rPr>
        <w:t>,</w:t>
      </w:r>
      <w:r w:rsidRPr="00A819EB">
        <w:rPr>
          <w:i/>
          <w:color w:val="000000"/>
          <w:sz w:val="28"/>
          <w:szCs w:val="28"/>
          <w:vertAlign w:val="subscript"/>
          <w:lang w:val="en-US"/>
        </w:rPr>
        <w:t>k</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θ</m:t>
            </m:r>
          </m:e>
          <m:sub>
            <m:r>
              <m:rPr>
                <m:sty m:val="p"/>
              </m:rPr>
              <w:rPr>
                <w:rFonts w:ascii="Cambria Math" w:hAnsi="Cambria Math"/>
                <w:color w:val="000000"/>
                <w:sz w:val="28"/>
                <w:szCs w:val="28"/>
                <w:lang w:val="en-GB"/>
              </w:rPr>
              <m:t>sup</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k</m:t>
            </m:r>
          </m:sub>
        </m:sSub>
      </m:oMath>
      <w:r w:rsidRPr="00A819EB">
        <w:rPr>
          <w:color w:val="000000"/>
          <w:sz w:val="28"/>
          <w:szCs w:val="28"/>
          <w:lang w:val="uk-UA"/>
        </w:rPr>
        <w:instrText xml:space="preserve"> </w:instrText>
      </w:r>
      <w:r w:rsidRPr="00A819EB">
        <w:rPr>
          <w:color w:val="000000"/>
          <w:sz w:val="28"/>
          <w:szCs w:val="28"/>
          <w:lang w:val="uk-UA"/>
        </w:rPr>
        <w:fldChar w:fldCharType="end"/>
      </w:r>
      <w:r w:rsidRPr="00A819EB">
        <w:rPr>
          <w:color w:val="000000"/>
          <w:sz w:val="28"/>
          <w:szCs w:val="28"/>
          <w:lang w:val="uk-UA"/>
        </w:rPr>
        <w:t xml:space="preserve"> не дорівнює температурі зовнішнього середовища, як у випадку попереднього нагріву, попереднього охолодження чи утилізації теплоти; </w:t>
      </w:r>
    </w:p>
    <w:p w:rsidR="00A819EB" w:rsidRPr="00A819EB" w:rsidRDefault="00A819EB" w:rsidP="00837C7F">
      <w:pPr>
        <w:tabs>
          <w:tab w:val="left" w:pos="1344"/>
        </w:tabs>
        <w:spacing w:line="360" w:lineRule="auto"/>
        <w:ind w:left="-284" w:firstLine="567"/>
        <w:jc w:val="both"/>
        <w:rPr>
          <w:sz w:val="28"/>
          <w:szCs w:val="28"/>
          <w:lang w:val="uk-UA"/>
        </w:rPr>
      </w:pPr>
      <w:r w:rsidRPr="00A819EB">
        <w:rPr>
          <w:i/>
          <w:color w:val="000000"/>
          <w:sz w:val="28"/>
          <w:szCs w:val="28"/>
          <w:lang w:val="uk-UA"/>
        </w:rPr>
        <w:t>k</w:t>
      </w:r>
      <w:r w:rsidRPr="00A819EB">
        <w:rPr>
          <w:sz w:val="28"/>
          <w:szCs w:val="28"/>
          <w:lang w:val="uk-UA"/>
        </w:rPr>
        <w:t xml:space="preserve"> </w:t>
      </w:r>
      <w:r w:rsidRPr="00A819EB">
        <w:rPr>
          <w:color w:val="000000"/>
          <w:sz w:val="28"/>
          <w:szCs w:val="28"/>
          <w:lang w:val="uk-UA"/>
        </w:rPr>
        <w:t xml:space="preserve">– </w:t>
      </w:r>
      <w:r w:rsidRPr="00A819EB">
        <w:rPr>
          <w:sz w:val="28"/>
          <w:szCs w:val="28"/>
          <w:lang w:val="uk-UA"/>
        </w:rPr>
        <w:t>представляє кожен із відповідних елементів повітряного потоку, таких як інфільтрація, природна вентиляція, механічна вентиляція тощо</w:t>
      </w:r>
      <w:r w:rsidRPr="00A819EB">
        <w:rPr>
          <w:color w:val="000000"/>
          <w:sz w:val="28"/>
          <w:szCs w:val="28"/>
          <w:lang w:val="uk-UA"/>
        </w:rPr>
        <w:t>.</w:t>
      </w:r>
    </w:p>
    <w:p w:rsidR="00A819EB" w:rsidRPr="00A819EB" w:rsidRDefault="00A819EB" w:rsidP="00837C7F">
      <w:pPr>
        <w:spacing w:line="360" w:lineRule="auto"/>
        <w:ind w:left="-284" w:firstLine="567"/>
        <w:contextualSpacing/>
        <w:jc w:val="both"/>
        <w:rPr>
          <w:b/>
          <w:bCs/>
          <w:color w:val="000000"/>
          <w:sz w:val="28"/>
          <w:szCs w:val="28"/>
          <w:lang w:val="uk-UA"/>
        </w:rPr>
      </w:pPr>
      <w:r w:rsidRPr="00A819EB">
        <w:rPr>
          <w:sz w:val="28"/>
          <w:szCs w:val="28"/>
          <w:lang w:val="uk-UA"/>
        </w:rPr>
        <w:t xml:space="preserve">Усереднену за часом витрату повітря </w:t>
      </w:r>
      <w:r w:rsidRPr="00A819EB">
        <w:rPr>
          <w:i/>
          <w:sz w:val="28"/>
          <w:szCs w:val="28"/>
          <w:lang w:val="en-US"/>
        </w:rPr>
        <w:t>k</w:t>
      </w:r>
      <w:r w:rsidRPr="00A819EB">
        <w:rPr>
          <w:sz w:val="28"/>
          <w:szCs w:val="28"/>
          <w:lang w:val="uk-UA"/>
        </w:rPr>
        <w:t>-го елемента повітряного потоку</w:t>
      </w:r>
      <w:r w:rsidRPr="00A819EB">
        <w:rPr>
          <w:color w:val="000000"/>
          <w:sz w:val="28"/>
          <w:szCs w:val="28"/>
          <w:lang w:val="uk-UA"/>
        </w:rPr>
        <w:t xml:space="preserve"> </w:t>
      </w:r>
      <w:r w:rsidRPr="00A819EB">
        <w:rPr>
          <w:position w:val="-14"/>
          <w:sz w:val="28"/>
          <w:szCs w:val="28"/>
        </w:rPr>
        <w:object w:dxaOrig="660" w:dyaOrig="380">
          <v:shape id="_x0000_i1133" type="#_x0000_t75" style="width:45pt;height:24pt" o:ole="">
            <v:imagedata r:id="rId239" o:title=""/>
          </v:shape>
          <o:OLEObject Type="Embed" ProgID="Equation.DSMT4" ShapeID="_x0000_i1133" DrawAspect="Content" ObjectID="_1606797085" r:id="rId241"/>
        </w:object>
      </w:r>
      <w:r w:rsidRPr="00A819EB">
        <w:rPr>
          <w:color w:val="000000"/>
          <w:sz w:val="28"/>
          <w:szCs w:val="28"/>
        </w:rPr>
        <w:t>,</w:t>
      </w:r>
      <w:r w:rsidRPr="00A819EB">
        <w:rPr>
          <w:color w:val="000000"/>
          <w:sz w:val="28"/>
          <w:szCs w:val="28"/>
          <w:lang w:val="uk-UA"/>
        </w:rPr>
        <w:t xml:space="preserve"> м</w:t>
      </w:r>
      <w:r w:rsidRPr="00A819EB">
        <w:rPr>
          <w:color w:val="000000"/>
          <w:sz w:val="28"/>
          <w:szCs w:val="28"/>
          <w:vertAlign w:val="superscript"/>
          <w:lang w:val="uk-UA"/>
        </w:rPr>
        <w:t>3</w:t>
      </w:r>
      <w:r w:rsidRPr="00A819EB">
        <w:rPr>
          <w:color w:val="000000"/>
          <w:sz w:val="28"/>
          <w:szCs w:val="28"/>
          <w:lang w:val="uk-UA"/>
        </w:rPr>
        <w:t>/год, розраховують за формулою:</w:t>
      </w:r>
    </w:p>
    <w:tbl>
      <w:tblPr>
        <w:tblW w:w="9625" w:type="dxa"/>
        <w:tblLook w:val="00A0" w:firstRow="1" w:lastRow="0" w:firstColumn="1" w:lastColumn="0" w:noHBand="0" w:noVBand="0"/>
      </w:tblPr>
      <w:tblGrid>
        <w:gridCol w:w="8402"/>
        <w:gridCol w:w="1223"/>
      </w:tblGrid>
      <w:tr w:rsidR="00A819EB" w:rsidRPr="00284D33" w:rsidTr="00A819EB">
        <w:trPr>
          <w:trHeight w:val="52"/>
        </w:trPr>
        <w:tc>
          <w:tcPr>
            <w:tcW w:w="8402" w:type="dxa"/>
            <w:vAlign w:val="center"/>
          </w:tcPr>
          <w:p w:rsidR="00A819EB" w:rsidRPr="00A819EB" w:rsidRDefault="00A819EB" w:rsidP="00837C7F">
            <w:pPr>
              <w:shd w:val="clear" w:color="auto" w:fill="FFFFFF"/>
              <w:spacing w:line="360" w:lineRule="auto"/>
              <w:ind w:left="-284" w:firstLine="567"/>
              <w:jc w:val="center"/>
              <w:rPr>
                <w:b/>
                <w:color w:val="000000"/>
                <w:sz w:val="28"/>
                <w:szCs w:val="28"/>
                <w:lang w:val="uk-UA"/>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i/>
                <w:sz w:val="28"/>
                <w:szCs w:val="28"/>
                <w:lang w:val="de-DE"/>
              </w:rPr>
              <w:t>q</w:t>
            </w:r>
            <w:r w:rsidRPr="00A819EB">
              <w:rPr>
                <w:i/>
                <w:sz w:val="28"/>
                <w:szCs w:val="28"/>
                <w:vertAlign w:val="subscript"/>
                <w:lang w:val="de-DE"/>
              </w:rPr>
              <w:t>ve,inf,mn</w:t>
            </w:r>
            <w:r w:rsidRPr="00A819EB">
              <w:rPr>
                <w:i/>
                <w:sz w:val="28"/>
                <w:szCs w:val="28"/>
                <w:lang w:val="de-DE"/>
              </w:rPr>
              <w:t xml:space="preserve"> </w:t>
            </w:r>
            <w:r w:rsidRPr="00A819EB">
              <w:rPr>
                <w:sz w:val="28"/>
                <w:szCs w:val="28"/>
                <w:lang w:val="de-DE" w:eastAsia="nb-NO"/>
              </w:rPr>
              <w:t xml:space="preserve">= </w:t>
            </w:r>
            <w:r w:rsidRPr="00A819EB">
              <w:rPr>
                <w:i/>
                <w:sz w:val="28"/>
                <w:szCs w:val="28"/>
                <w:lang w:val="de-DE" w:eastAsia="nb-NO"/>
              </w:rPr>
              <w:t>n</w:t>
            </w:r>
            <w:r w:rsidRPr="00A819EB">
              <w:rPr>
                <w:sz w:val="28"/>
                <w:szCs w:val="28"/>
                <w:vertAlign w:val="subscript"/>
                <w:lang w:val="de-DE" w:eastAsia="nb-NO"/>
              </w:rPr>
              <w:t>inf</w:t>
            </w:r>
            <w:r w:rsidRPr="00A819EB">
              <w:rPr>
                <w:sz w:val="28"/>
                <w:szCs w:val="28"/>
                <w:vertAlign w:val="subscript"/>
                <w:lang w:val="uk-UA" w:eastAsia="nb-NO"/>
              </w:rPr>
              <w:t>,</w:t>
            </w:r>
            <w:r w:rsidRPr="00A819EB">
              <w:rPr>
                <w:sz w:val="28"/>
                <w:szCs w:val="28"/>
                <w:vertAlign w:val="subscript"/>
                <w:lang w:val="de-DE" w:eastAsia="nb-NO"/>
              </w:rPr>
              <w:t xml:space="preserve">mn </w:t>
            </w:r>
            <w:r w:rsidRPr="00A819EB">
              <w:rPr>
                <w:i/>
                <w:sz w:val="28"/>
                <w:szCs w:val="28"/>
                <w:lang w:val="de-DE" w:eastAsia="nb-NO"/>
              </w:rPr>
              <w:t>V</w:t>
            </w:r>
            <w:r w:rsidRPr="00A819EB">
              <w:rPr>
                <w:color w:val="000000"/>
                <w:sz w:val="28"/>
                <w:szCs w:val="28"/>
                <w:lang w:val="uk-UA"/>
              </w:rPr>
              <w:t xml:space="preserve"> ,</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de-DE"/>
                    </w:rPr>
                    <m:t>H</m:t>
                  </m:r>
                </m:e>
                <m:sub>
                  <m:r>
                    <m:rPr>
                      <m:sty m:val="p"/>
                    </m:rPr>
                    <w:rPr>
                      <w:rFonts w:ascii="Cambria Math" w:hAnsi="Cambria Math"/>
                      <w:color w:val="000000"/>
                      <w:sz w:val="28"/>
                      <w:szCs w:val="28"/>
                      <w:lang w:val="de-DE"/>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de-DE"/>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de-DE"/>
                    </w:rPr>
                    <m:t>H</m:t>
                  </m:r>
                </m:e>
                <m:sub>
                  <m:r>
                    <m:rPr>
                      <m:sty m:val="p"/>
                    </m:rPr>
                    <w:rPr>
                      <w:rFonts w:ascii="Cambria Math" w:hAnsi="Cambria Math"/>
                      <w:color w:val="000000"/>
                      <w:sz w:val="28"/>
                      <w:szCs w:val="28"/>
                      <w:lang w:val="de-DE"/>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de-DE"/>
                    </w:rPr>
                    <m:t>H</m:t>
                  </m:r>
                </m:e>
                <m:sub>
                  <m:r>
                    <m:rPr>
                      <m:sty m:val="p"/>
                    </m:rPr>
                    <w:rPr>
                      <w:rFonts w:ascii="Cambria Math" w:hAnsi="Cambria Math"/>
                      <w:color w:val="000000"/>
                      <w:sz w:val="28"/>
                      <w:szCs w:val="28"/>
                      <w:lang w:val="de-DE"/>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de-DE"/>
                    </w:rPr>
                    <m:t>H</m:t>
                  </m:r>
                </m:e>
                <m:sub>
                  <m:r>
                    <m:rPr>
                      <m:sty m:val="p"/>
                    </m:rPr>
                    <w:rPr>
                      <w:rFonts w:ascii="Cambria Math" w:hAnsi="Cambria Math"/>
                      <w:color w:val="000000"/>
                      <w:sz w:val="28"/>
                      <w:szCs w:val="28"/>
                      <w:lang w:val="de-DE"/>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de-DE"/>
                    </w:rPr>
                    <m:t>H</m:t>
                  </m:r>
                </m:e>
                <m:sub>
                  <m:r>
                    <m:rPr>
                      <m:sty m:val="p"/>
                    </m:rPr>
                    <w:rPr>
                      <w:rFonts w:ascii="Cambria Math" w:hAnsi="Cambria Math"/>
                      <w:color w:val="000000"/>
                      <w:sz w:val="28"/>
                      <w:szCs w:val="28"/>
                      <w:lang w:val="de-DE"/>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23" w:type="dxa"/>
            <w:vAlign w:val="center"/>
          </w:tcPr>
          <w:p w:rsidR="00A819EB" w:rsidRPr="00A819EB" w:rsidRDefault="00A819EB" w:rsidP="00837C7F">
            <w:pPr>
              <w:shd w:val="clear" w:color="auto" w:fill="FFFFFF"/>
              <w:spacing w:line="360" w:lineRule="auto"/>
              <w:ind w:left="-284" w:firstLine="567"/>
              <w:jc w:val="both"/>
              <w:rPr>
                <w:color w:val="000000"/>
                <w:sz w:val="28"/>
                <w:szCs w:val="28"/>
                <w:lang w:val="uk-UA"/>
              </w:rPr>
            </w:pPr>
          </w:p>
        </w:tc>
      </w:tr>
    </w:tbl>
    <w:p w:rsidR="00A819EB" w:rsidRPr="00A819EB" w:rsidRDefault="00A819EB" w:rsidP="00837C7F">
      <w:pPr>
        <w:spacing w:line="360" w:lineRule="auto"/>
        <w:ind w:left="-284" w:firstLine="567"/>
        <w:contextualSpacing/>
        <w:jc w:val="both"/>
        <w:rPr>
          <w:bCs/>
          <w:color w:val="000000"/>
          <w:sz w:val="28"/>
          <w:szCs w:val="28"/>
          <w:lang w:val="uk-UA"/>
        </w:rPr>
      </w:pPr>
      <w:r w:rsidRPr="00A819EB">
        <w:rPr>
          <w:bCs/>
          <w:color w:val="000000"/>
          <w:sz w:val="28"/>
          <w:szCs w:val="28"/>
          <w:lang w:val="uk-UA"/>
        </w:rPr>
        <w:t xml:space="preserve">де </w:t>
      </w:r>
      <w:r w:rsidRPr="00A819EB">
        <w:rPr>
          <w:i/>
          <w:sz w:val="28"/>
          <w:szCs w:val="28"/>
          <w:lang w:val="de-DE" w:eastAsia="nb-NO"/>
        </w:rPr>
        <w:t>n</w:t>
      </w:r>
      <w:r w:rsidRPr="00A819EB">
        <w:rPr>
          <w:sz w:val="28"/>
          <w:szCs w:val="28"/>
          <w:vertAlign w:val="subscript"/>
          <w:lang w:val="de-DE" w:eastAsia="nb-NO"/>
        </w:rPr>
        <w:t>inf</w:t>
      </w:r>
      <w:r w:rsidRPr="00A819EB">
        <w:rPr>
          <w:sz w:val="28"/>
          <w:szCs w:val="28"/>
          <w:vertAlign w:val="subscript"/>
          <w:lang w:val="uk-UA" w:eastAsia="nb-NO"/>
        </w:rPr>
        <w:t>,</w:t>
      </w:r>
      <w:r w:rsidRPr="00A819EB">
        <w:rPr>
          <w:sz w:val="28"/>
          <w:szCs w:val="28"/>
          <w:vertAlign w:val="subscript"/>
          <w:lang w:val="de-DE" w:eastAsia="nb-NO"/>
        </w:rPr>
        <w:t>mn</w:t>
      </w:r>
      <w:r w:rsidRPr="00A819EB">
        <w:rPr>
          <w:bCs/>
          <w:color w:val="000000"/>
          <w:sz w:val="28"/>
          <w:szCs w:val="28"/>
          <w:lang w:val="uk-UA"/>
        </w:rPr>
        <w:t xml:space="preserve"> </w:t>
      </w:r>
      <w:r w:rsidRPr="00A819EB">
        <w:rPr>
          <w:color w:val="000000"/>
          <w:sz w:val="28"/>
          <w:szCs w:val="28"/>
          <w:lang w:val="uk-UA"/>
        </w:rPr>
        <w:t xml:space="preserve">– </w:t>
      </w:r>
      <w:r w:rsidRPr="00A819EB">
        <w:rPr>
          <w:sz w:val="28"/>
          <w:szCs w:val="28"/>
          <w:lang w:val="uk-UA"/>
        </w:rPr>
        <w:t xml:space="preserve">кратність повітрообміну за рахунок інфільтрації, враховуючи вплив механічної вентиляції, </w:t>
      </w:r>
      <w:r w:rsidRPr="00A819EB">
        <w:rPr>
          <w:rFonts w:cs="Arial"/>
          <w:sz w:val="28"/>
          <w:szCs w:val="28"/>
          <w:lang w:val="uk-UA"/>
        </w:rPr>
        <w:t>год</w:t>
      </w:r>
      <w:r w:rsidRPr="00A819EB">
        <w:rPr>
          <w:rFonts w:cs="Arial"/>
          <w:sz w:val="28"/>
          <w:szCs w:val="28"/>
          <w:vertAlign w:val="superscript"/>
          <w:lang w:val="uk-UA"/>
        </w:rPr>
        <w:t>-1</w:t>
      </w:r>
      <w:r w:rsidRPr="00A819EB">
        <w:rPr>
          <w:rFonts w:cs="Arial"/>
          <w:sz w:val="28"/>
          <w:szCs w:val="28"/>
          <w:lang w:val="uk-UA"/>
        </w:rPr>
        <w:t>;</w:t>
      </w:r>
    </w:p>
    <w:p w:rsidR="00A819EB" w:rsidRPr="00A819EB" w:rsidRDefault="00A819EB" w:rsidP="00837C7F">
      <w:pPr>
        <w:spacing w:line="360" w:lineRule="auto"/>
        <w:ind w:left="-284" w:firstLine="567"/>
        <w:contextualSpacing/>
        <w:jc w:val="both"/>
        <w:rPr>
          <w:rFonts w:cs="Arial"/>
          <w:sz w:val="28"/>
          <w:szCs w:val="28"/>
          <w:lang w:val="uk-UA"/>
        </w:rPr>
      </w:pPr>
      <w:r w:rsidRPr="00A819EB">
        <w:rPr>
          <w:i/>
          <w:sz w:val="28"/>
          <w:szCs w:val="28"/>
          <w:lang w:val="de-DE" w:eastAsia="nb-NO"/>
        </w:rPr>
        <w:t>V</w:t>
      </w:r>
      <w:r w:rsidRPr="00A819EB">
        <w:rPr>
          <w:sz w:val="28"/>
          <w:szCs w:val="28"/>
          <w:lang w:val="uk-UA"/>
        </w:rPr>
        <w:t xml:space="preserve"> </w:t>
      </w:r>
      <w:r w:rsidRPr="00A819EB">
        <w:rPr>
          <w:color w:val="000000"/>
          <w:sz w:val="28"/>
          <w:szCs w:val="28"/>
          <w:lang w:val="uk-UA"/>
        </w:rPr>
        <w:t>– кондиціонований об’єм зони/будівлі</w:t>
      </w:r>
      <w:r w:rsidRPr="00A819EB">
        <w:rPr>
          <w:sz w:val="28"/>
          <w:szCs w:val="28"/>
          <w:lang w:val="uk-UA"/>
        </w:rPr>
        <w:t>, м</w:t>
      </w:r>
      <w:r w:rsidRPr="00A819EB">
        <w:rPr>
          <w:rFonts w:cs="Arial"/>
          <w:sz w:val="28"/>
          <w:szCs w:val="28"/>
          <w:vertAlign w:val="superscript"/>
          <w:lang w:val="uk-UA"/>
        </w:rPr>
        <w:t>3</w:t>
      </w:r>
      <w:r w:rsidRPr="00A819EB">
        <w:rPr>
          <w:rFonts w:cs="Arial"/>
          <w:sz w:val="28"/>
          <w:szCs w:val="28"/>
          <w:lang w:val="uk-UA"/>
        </w:rPr>
        <w:t>;</w:t>
      </w:r>
    </w:p>
    <w:p w:rsidR="00A819EB" w:rsidRPr="00A819EB" w:rsidRDefault="00A819EB" w:rsidP="00837C7F">
      <w:pPr>
        <w:spacing w:line="360" w:lineRule="auto"/>
        <w:ind w:left="-284" w:firstLine="567"/>
        <w:contextualSpacing/>
        <w:jc w:val="both"/>
        <w:rPr>
          <w:rFonts w:cs="Arial"/>
          <w:sz w:val="28"/>
          <w:szCs w:val="28"/>
          <w:lang w:val="uk-UA"/>
        </w:rPr>
      </w:pPr>
      <w:r w:rsidRPr="00A819EB">
        <w:rPr>
          <w:rFonts w:cs="Arial"/>
          <w:sz w:val="28"/>
          <w:szCs w:val="28"/>
          <w:lang w:val="uk-UA"/>
        </w:rPr>
        <w:t>Розрахунок для місяця січень , всі інші за аналогією. Результати зведемо в таблицю</w:t>
      </w:r>
      <w:r w:rsidR="009F5865" w:rsidRPr="009F5865">
        <w:rPr>
          <w:rFonts w:cs="Arial"/>
          <w:sz w:val="28"/>
          <w:szCs w:val="28"/>
          <w:lang w:val="uk-UA"/>
        </w:rPr>
        <w:t xml:space="preserve"> </w:t>
      </w:r>
      <w:r w:rsidR="009F5865">
        <w:rPr>
          <w:rFonts w:cs="Arial"/>
          <w:sz w:val="28"/>
          <w:szCs w:val="28"/>
          <w:lang w:val="uk-UA"/>
        </w:rPr>
        <w:t xml:space="preserve">2.6.3 </w:t>
      </w:r>
      <w:r w:rsidRPr="00A819EB">
        <w:rPr>
          <w:rFonts w:cs="Arial"/>
          <w:sz w:val="28"/>
          <w:szCs w:val="28"/>
          <w:lang w:val="uk-UA"/>
        </w:rPr>
        <w:t xml:space="preserve"> .</w:t>
      </w:r>
    </w:p>
    <w:p w:rsidR="00A819EB" w:rsidRPr="00A819EB" w:rsidRDefault="00B52CAD" w:rsidP="00837C7F">
      <w:pPr>
        <w:spacing w:line="360" w:lineRule="auto"/>
        <w:ind w:left="-284" w:firstLine="568"/>
        <w:contextualSpacing/>
        <w:jc w:val="center"/>
        <w:rPr>
          <w:rFonts w:cs="Arial"/>
          <w:sz w:val="28"/>
          <w:szCs w:val="28"/>
          <w:lang w:val="uk-UA"/>
        </w:rPr>
      </w:pPr>
      <w:r w:rsidRPr="00A819EB">
        <w:rPr>
          <w:rFonts w:cs="Arial"/>
          <w:position w:val="-136"/>
          <w:sz w:val="28"/>
          <w:szCs w:val="28"/>
          <w:lang w:val="uk-UA"/>
        </w:rPr>
        <w:object w:dxaOrig="3460" w:dyaOrig="2840">
          <v:shape id="_x0000_i1134" type="#_x0000_t75" style="width:228pt;height:174.75pt" o:ole="">
            <v:imagedata r:id="rId242" o:title=""/>
          </v:shape>
          <o:OLEObject Type="Embed" ProgID="Equation.DSMT4" ShapeID="_x0000_i1134" DrawAspect="Content" ObjectID="_1606797086" r:id="rId243"/>
        </w:object>
      </w:r>
    </w:p>
    <w:p w:rsidR="009F5865" w:rsidRDefault="009F5865" w:rsidP="00A819EB">
      <w:pPr>
        <w:spacing w:line="360" w:lineRule="auto"/>
        <w:contextualSpacing/>
        <w:rPr>
          <w:rFonts w:cs="Arial"/>
          <w:sz w:val="28"/>
          <w:szCs w:val="28"/>
          <w:lang w:val="uk-UA"/>
        </w:rPr>
      </w:pPr>
    </w:p>
    <w:p w:rsidR="009F5865" w:rsidRDefault="009F5865" w:rsidP="00A819EB">
      <w:pPr>
        <w:spacing w:line="360" w:lineRule="auto"/>
        <w:contextualSpacing/>
        <w:rPr>
          <w:rFonts w:cs="Arial"/>
          <w:sz w:val="28"/>
          <w:szCs w:val="28"/>
          <w:lang w:val="uk-UA"/>
        </w:rPr>
      </w:pPr>
    </w:p>
    <w:p w:rsidR="009F5865" w:rsidRDefault="009F5865" w:rsidP="00A819EB">
      <w:pPr>
        <w:spacing w:line="360" w:lineRule="auto"/>
        <w:contextualSpacing/>
        <w:rPr>
          <w:rFonts w:cs="Arial"/>
          <w:sz w:val="28"/>
          <w:szCs w:val="28"/>
          <w:lang w:val="uk-UA"/>
        </w:rPr>
      </w:pPr>
    </w:p>
    <w:p w:rsidR="00A819EB" w:rsidRPr="00A819EB" w:rsidRDefault="00A819EB" w:rsidP="00837C7F">
      <w:pPr>
        <w:spacing w:line="360" w:lineRule="auto"/>
        <w:ind w:left="-284" w:firstLine="568"/>
        <w:contextualSpacing/>
        <w:rPr>
          <w:rFonts w:cs="Arial"/>
          <w:sz w:val="28"/>
          <w:szCs w:val="28"/>
          <w:lang w:val="uk-UA"/>
        </w:rPr>
      </w:pPr>
      <w:r w:rsidRPr="00A819EB">
        <w:rPr>
          <w:rFonts w:cs="Arial"/>
          <w:sz w:val="28"/>
          <w:szCs w:val="28"/>
          <w:lang w:val="uk-UA"/>
        </w:rPr>
        <w:lastRenderedPageBreak/>
        <w:t xml:space="preserve">Таблиця </w:t>
      </w:r>
      <w:r w:rsidR="009F5865">
        <w:rPr>
          <w:rFonts w:cs="Arial"/>
          <w:sz w:val="28"/>
          <w:szCs w:val="28"/>
          <w:lang w:val="uk-UA"/>
        </w:rPr>
        <w:t>2.6.3 – Т</w:t>
      </w:r>
      <w:r w:rsidRPr="00A819EB">
        <w:rPr>
          <w:rFonts w:cs="Arial"/>
          <w:sz w:val="28"/>
          <w:szCs w:val="28"/>
          <w:lang w:val="uk-UA"/>
        </w:rPr>
        <w:t>еплопередача природною вентиляцією</w:t>
      </w:r>
    </w:p>
    <w:tbl>
      <w:tblPr>
        <w:tblW w:w="9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6"/>
        <w:gridCol w:w="1585"/>
        <w:gridCol w:w="1585"/>
        <w:gridCol w:w="3180"/>
        <w:gridCol w:w="1841"/>
      </w:tblGrid>
      <w:tr w:rsidR="00A819EB" w:rsidRPr="009F5865" w:rsidTr="00A819EB">
        <w:trPr>
          <w:trHeight w:val="230"/>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Місяць</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rPr>
              <w:t>θ</w:t>
            </w:r>
            <w:r w:rsidRPr="00A819EB">
              <w:rPr>
                <w:color w:val="000000"/>
                <w:vertAlign w:val="subscript"/>
                <w:lang w:val="uk-UA"/>
              </w:rPr>
              <w:t>е</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rPr>
              <w:t>t</w:t>
            </w:r>
          </w:p>
        </w:tc>
        <w:tc>
          <w:tcPr>
            <w:tcW w:w="3180"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rPr>
              <w:t>H</w:t>
            </w:r>
            <w:r w:rsidRPr="00A819EB">
              <w:rPr>
                <w:color w:val="000000"/>
                <w:vertAlign w:val="subscript"/>
              </w:rPr>
              <w:t>ve</w:t>
            </w:r>
            <w:r w:rsidRPr="00A819EB">
              <w:rPr>
                <w:color w:val="000000"/>
                <w:lang w:val="uk-UA"/>
              </w:rPr>
              <w:t>, Вт/К</w:t>
            </w:r>
          </w:p>
        </w:tc>
        <w:tc>
          <w:tcPr>
            <w:tcW w:w="1841" w:type="dxa"/>
            <w:shd w:val="clear" w:color="auto" w:fill="auto"/>
            <w:noWrap/>
            <w:vAlign w:val="center"/>
            <w:hideMark/>
          </w:tcPr>
          <w:p w:rsidR="00A819EB" w:rsidRPr="00A819EB" w:rsidRDefault="00A819EB" w:rsidP="009F5865">
            <w:pPr>
              <w:ind w:left="-567" w:firstLine="567"/>
              <w:jc w:val="center"/>
              <w:rPr>
                <w:b/>
                <w:bCs/>
                <w:i/>
                <w:iCs/>
                <w:color w:val="000000"/>
                <w:lang w:val="uk-UA"/>
              </w:rPr>
            </w:pPr>
            <w:r w:rsidRPr="00A819EB">
              <w:rPr>
                <w:bCs/>
                <w:i/>
                <w:iCs/>
                <w:color w:val="000000"/>
              </w:rPr>
              <w:t>Q</w:t>
            </w:r>
            <w:r w:rsidRPr="00A819EB">
              <w:rPr>
                <w:bCs/>
                <w:i/>
                <w:iCs/>
                <w:color w:val="000000"/>
                <w:vertAlign w:val="subscript"/>
              </w:rPr>
              <w:t>ve</w:t>
            </w:r>
            <w:r w:rsidRPr="00A819EB">
              <w:rPr>
                <w:bCs/>
                <w:i/>
                <w:iCs/>
                <w:color w:val="000000"/>
                <w:lang w:val="uk-UA"/>
              </w:rPr>
              <w:t>,</w:t>
            </w:r>
            <w:r w:rsidRPr="00A819EB">
              <w:rPr>
                <w:color w:val="000000"/>
                <w:lang w:val="uk-UA"/>
              </w:rPr>
              <w:t xml:space="preserve"> </w:t>
            </w:r>
            <w:r w:rsidRPr="00A819EB">
              <w:rPr>
                <w:lang w:val="uk-UA"/>
              </w:rPr>
              <w:t>кВт∙год</w:t>
            </w:r>
          </w:p>
        </w:tc>
      </w:tr>
      <w:tr w:rsidR="00A819EB" w:rsidRPr="009F5865" w:rsidTr="00A819EB">
        <w:trPr>
          <w:trHeight w:val="337"/>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1</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-4,7</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744</w:t>
            </w:r>
          </w:p>
        </w:tc>
        <w:tc>
          <w:tcPr>
            <w:tcW w:w="3180" w:type="dxa"/>
            <w:vMerge w:val="restart"/>
            <w:shd w:val="clear" w:color="auto" w:fill="auto"/>
            <w:noWrap/>
            <w:vAlign w:val="center"/>
            <w:hideMark/>
          </w:tcPr>
          <w:p w:rsidR="00A819EB" w:rsidRPr="00A819EB" w:rsidRDefault="00A819EB" w:rsidP="009F5865">
            <w:pPr>
              <w:ind w:left="-567" w:firstLine="567"/>
              <w:jc w:val="center"/>
              <w:rPr>
                <w:lang w:val="uk-UA"/>
              </w:rPr>
            </w:pPr>
            <w:r w:rsidRPr="00A819EB">
              <w:rPr>
                <w:color w:val="000000"/>
                <w:lang w:val="uk-UA"/>
              </w:rPr>
              <w:t>818,62</w:t>
            </w: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15795</w:t>
            </w:r>
          </w:p>
        </w:tc>
      </w:tr>
      <w:tr w:rsidR="00A819EB" w:rsidRPr="009F5865" w:rsidTr="00A819EB">
        <w:trPr>
          <w:trHeight w:val="230"/>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2</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-3,6</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672</w:t>
            </w:r>
          </w:p>
        </w:tc>
        <w:tc>
          <w:tcPr>
            <w:tcW w:w="3180" w:type="dxa"/>
            <w:vMerge/>
            <w:vAlign w:val="center"/>
            <w:hideMark/>
          </w:tcPr>
          <w:p w:rsidR="00A819EB" w:rsidRPr="00A819EB" w:rsidRDefault="00A819EB" w:rsidP="009F5865">
            <w:pPr>
              <w:tabs>
                <w:tab w:val="left" w:pos="1344"/>
              </w:tabs>
              <w:ind w:left="-567" w:firstLine="567"/>
              <w:contextualSpacing/>
              <w:jc w:val="center"/>
              <w:rPr>
                <w:lang w:val="uk-UA"/>
              </w:rPr>
            </w:pP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13656</w:t>
            </w:r>
          </w:p>
        </w:tc>
      </w:tr>
      <w:tr w:rsidR="00A819EB" w:rsidRPr="009F5865" w:rsidTr="00A819EB">
        <w:trPr>
          <w:trHeight w:val="230"/>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3</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1</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744</w:t>
            </w:r>
          </w:p>
        </w:tc>
        <w:tc>
          <w:tcPr>
            <w:tcW w:w="3180" w:type="dxa"/>
            <w:vMerge/>
            <w:vAlign w:val="center"/>
            <w:hideMark/>
          </w:tcPr>
          <w:p w:rsidR="00A819EB" w:rsidRPr="00A819EB" w:rsidRDefault="00A819EB" w:rsidP="009F5865">
            <w:pPr>
              <w:tabs>
                <w:tab w:val="left" w:pos="1344"/>
              </w:tabs>
              <w:ind w:left="-567" w:firstLine="567"/>
              <w:contextualSpacing/>
              <w:jc w:val="center"/>
              <w:rPr>
                <w:lang w:val="uk-UA"/>
              </w:rPr>
            </w:pP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12292</w:t>
            </w:r>
          </w:p>
        </w:tc>
      </w:tr>
      <w:tr w:rsidR="00A819EB" w:rsidRPr="009F5865" w:rsidTr="00A819EB">
        <w:trPr>
          <w:trHeight w:val="230"/>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4</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9</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264</w:t>
            </w:r>
          </w:p>
        </w:tc>
        <w:tc>
          <w:tcPr>
            <w:tcW w:w="3180" w:type="dxa"/>
            <w:vMerge/>
            <w:vAlign w:val="center"/>
            <w:hideMark/>
          </w:tcPr>
          <w:p w:rsidR="00A819EB" w:rsidRPr="00A819EB" w:rsidRDefault="00A819EB" w:rsidP="009F5865">
            <w:pPr>
              <w:tabs>
                <w:tab w:val="left" w:pos="1344"/>
              </w:tabs>
              <w:ind w:left="-567" w:firstLine="567"/>
              <w:contextualSpacing/>
              <w:jc w:val="center"/>
              <w:rPr>
                <w:lang w:val="uk-UA"/>
              </w:rPr>
            </w:pP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2617</w:t>
            </w:r>
          </w:p>
        </w:tc>
      </w:tr>
      <w:tr w:rsidR="00A819EB" w:rsidRPr="009F5865" w:rsidTr="00A819EB">
        <w:trPr>
          <w:trHeight w:val="230"/>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10</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8,1</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336</w:t>
            </w:r>
          </w:p>
        </w:tc>
        <w:tc>
          <w:tcPr>
            <w:tcW w:w="3180" w:type="dxa"/>
            <w:vMerge/>
            <w:vAlign w:val="center"/>
            <w:hideMark/>
          </w:tcPr>
          <w:p w:rsidR="00A819EB" w:rsidRPr="00A819EB" w:rsidRDefault="00A819EB" w:rsidP="009F5865">
            <w:pPr>
              <w:tabs>
                <w:tab w:val="left" w:pos="1344"/>
              </w:tabs>
              <w:ind w:left="-567" w:firstLine="567"/>
              <w:contextualSpacing/>
              <w:jc w:val="center"/>
              <w:rPr>
                <w:lang w:val="uk-UA"/>
              </w:rPr>
            </w:pP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3581</w:t>
            </w:r>
          </w:p>
        </w:tc>
      </w:tr>
      <w:tr w:rsidR="00A819EB" w:rsidRPr="00A819EB" w:rsidTr="00A819EB">
        <w:trPr>
          <w:trHeight w:val="230"/>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11</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1,9</w:t>
            </w:r>
          </w:p>
        </w:tc>
        <w:tc>
          <w:tcPr>
            <w:tcW w:w="1585"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t>720</w:t>
            </w:r>
          </w:p>
        </w:tc>
        <w:tc>
          <w:tcPr>
            <w:tcW w:w="3180" w:type="dxa"/>
            <w:vMerge/>
            <w:vAlign w:val="center"/>
            <w:hideMark/>
          </w:tcPr>
          <w:p w:rsidR="00A819EB" w:rsidRPr="00A819EB" w:rsidRDefault="00A819EB" w:rsidP="009F5865">
            <w:pPr>
              <w:tabs>
                <w:tab w:val="left" w:pos="1344"/>
              </w:tabs>
              <w:ind w:left="-567" w:firstLine="567"/>
              <w:contextualSpacing/>
              <w:jc w:val="center"/>
              <w:rPr>
                <w:lang w:val="uk-UA"/>
              </w:rPr>
            </w:pP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11360</w:t>
            </w:r>
          </w:p>
        </w:tc>
      </w:tr>
      <w:tr w:rsidR="00A819EB" w:rsidRPr="00A819EB" w:rsidTr="00A819EB">
        <w:trPr>
          <w:trHeight w:val="230"/>
        </w:trPr>
        <w:tc>
          <w:tcPr>
            <w:tcW w:w="1586" w:type="dxa"/>
            <w:shd w:val="clear" w:color="auto" w:fill="auto"/>
            <w:noWrap/>
            <w:vAlign w:val="center"/>
          </w:tcPr>
          <w:p w:rsidR="00A819EB" w:rsidRPr="00A819EB" w:rsidRDefault="00A819EB" w:rsidP="009F5865">
            <w:pPr>
              <w:ind w:left="-567" w:firstLine="567"/>
              <w:jc w:val="center"/>
              <w:rPr>
                <w:color w:val="000000"/>
                <w:lang w:val="uk-UA"/>
              </w:rPr>
            </w:pPr>
            <w:r w:rsidRPr="00A819EB">
              <w:rPr>
                <w:color w:val="000000"/>
                <w:lang w:val="uk-UA"/>
              </w:rPr>
              <w:t>12</w:t>
            </w:r>
          </w:p>
        </w:tc>
        <w:tc>
          <w:tcPr>
            <w:tcW w:w="1585" w:type="dxa"/>
            <w:shd w:val="clear" w:color="auto" w:fill="auto"/>
            <w:noWrap/>
            <w:vAlign w:val="center"/>
          </w:tcPr>
          <w:p w:rsidR="00A819EB" w:rsidRPr="00A819EB" w:rsidRDefault="00A819EB" w:rsidP="009F5865">
            <w:pPr>
              <w:ind w:left="-567" w:firstLine="567"/>
              <w:jc w:val="center"/>
              <w:rPr>
                <w:color w:val="000000"/>
                <w:lang w:val="uk-UA"/>
              </w:rPr>
            </w:pPr>
            <w:r w:rsidRPr="00A819EB">
              <w:rPr>
                <w:color w:val="000000"/>
                <w:lang w:val="uk-UA"/>
              </w:rPr>
              <w:t>-2,5</w:t>
            </w:r>
          </w:p>
        </w:tc>
        <w:tc>
          <w:tcPr>
            <w:tcW w:w="1585" w:type="dxa"/>
            <w:shd w:val="clear" w:color="auto" w:fill="auto"/>
            <w:noWrap/>
            <w:vAlign w:val="center"/>
          </w:tcPr>
          <w:p w:rsidR="00A819EB" w:rsidRPr="00A819EB" w:rsidRDefault="00A819EB" w:rsidP="009F5865">
            <w:pPr>
              <w:ind w:left="-567" w:firstLine="567"/>
              <w:jc w:val="center"/>
              <w:rPr>
                <w:color w:val="000000"/>
                <w:lang w:val="uk-UA"/>
              </w:rPr>
            </w:pPr>
            <w:r w:rsidRPr="00A819EB">
              <w:rPr>
                <w:color w:val="000000"/>
                <w:lang w:val="uk-UA"/>
              </w:rPr>
              <w:t>744</w:t>
            </w:r>
          </w:p>
        </w:tc>
        <w:tc>
          <w:tcPr>
            <w:tcW w:w="3180" w:type="dxa"/>
            <w:vMerge/>
            <w:vAlign w:val="center"/>
          </w:tcPr>
          <w:p w:rsidR="00A819EB" w:rsidRPr="00A819EB" w:rsidRDefault="00A819EB" w:rsidP="009F5865">
            <w:pPr>
              <w:tabs>
                <w:tab w:val="left" w:pos="1344"/>
              </w:tabs>
              <w:ind w:left="-567" w:firstLine="567"/>
              <w:contextualSpacing/>
              <w:jc w:val="center"/>
              <w:rPr>
                <w:lang w:val="uk-UA"/>
              </w:rPr>
            </w:pPr>
          </w:p>
        </w:tc>
        <w:tc>
          <w:tcPr>
            <w:tcW w:w="1841" w:type="dxa"/>
            <w:shd w:val="clear" w:color="auto" w:fill="auto"/>
            <w:noWrap/>
            <w:vAlign w:val="bottom"/>
          </w:tcPr>
          <w:p w:rsidR="00A819EB" w:rsidRPr="00A819EB" w:rsidRDefault="00A819EB" w:rsidP="009F5865">
            <w:pPr>
              <w:ind w:left="-567" w:firstLine="567"/>
              <w:jc w:val="center"/>
              <w:rPr>
                <w:color w:val="000000"/>
                <w:lang w:val="uk-UA"/>
              </w:rPr>
            </w:pPr>
            <w:r w:rsidRPr="00A819EB">
              <w:rPr>
                <w:color w:val="000000"/>
                <w:lang w:val="uk-UA"/>
              </w:rPr>
              <w:t>14443</w:t>
            </w:r>
          </w:p>
        </w:tc>
      </w:tr>
      <w:tr w:rsidR="00A819EB" w:rsidRPr="00A819EB" w:rsidTr="00A819EB">
        <w:trPr>
          <w:trHeight w:val="158"/>
        </w:trPr>
        <w:tc>
          <w:tcPr>
            <w:tcW w:w="1586" w:type="dxa"/>
            <w:shd w:val="clear" w:color="auto" w:fill="auto"/>
            <w:noWrap/>
            <w:vAlign w:val="center"/>
            <w:hideMark/>
          </w:tcPr>
          <w:p w:rsidR="00A819EB" w:rsidRPr="00A819EB" w:rsidRDefault="00A819EB" w:rsidP="009F5865">
            <w:pPr>
              <w:ind w:left="-567" w:firstLine="567"/>
              <w:jc w:val="center"/>
              <w:rPr>
                <w:color w:val="000000"/>
                <w:lang w:val="uk-UA"/>
              </w:rPr>
            </w:pPr>
            <w:r w:rsidRPr="00A819EB">
              <w:rPr>
                <w:color w:val="000000"/>
                <w:lang w:val="uk-UA"/>
              </w:rPr>
              <w:sym w:font="Symbol" w:char="F053"/>
            </w:r>
          </w:p>
        </w:tc>
        <w:tc>
          <w:tcPr>
            <w:tcW w:w="1585" w:type="dxa"/>
            <w:shd w:val="clear" w:color="auto" w:fill="auto"/>
            <w:vAlign w:val="center"/>
          </w:tcPr>
          <w:p w:rsidR="00A819EB" w:rsidRPr="00A819EB" w:rsidRDefault="00A819EB" w:rsidP="009F5865">
            <w:pPr>
              <w:ind w:left="-567" w:firstLine="567"/>
              <w:jc w:val="center"/>
              <w:rPr>
                <w:color w:val="000000"/>
                <w:lang w:val="uk-UA"/>
              </w:rPr>
            </w:pPr>
          </w:p>
        </w:tc>
        <w:tc>
          <w:tcPr>
            <w:tcW w:w="1585" w:type="dxa"/>
            <w:shd w:val="clear" w:color="auto" w:fill="auto"/>
            <w:vAlign w:val="center"/>
          </w:tcPr>
          <w:p w:rsidR="00A819EB" w:rsidRPr="00A819EB" w:rsidRDefault="00A819EB" w:rsidP="009F5865">
            <w:pPr>
              <w:ind w:left="-567" w:firstLine="567"/>
              <w:jc w:val="center"/>
              <w:rPr>
                <w:color w:val="000000"/>
                <w:lang w:val="uk-UA"/>
              </w:rPr>
            </w:pPr>
          </w:p>
        </w:tc>
        <w:tc>
          <w:tcPr>
            <w:tcW w:w="3180" w:type="dxa"/>
            <w:shd w:val="clear" w:color="auto" w:fill="auto"/>
            <w:vAlign w:val="center"/>
          </w:tcPr>
          <w:p w:rsidR="00A819EB" w:rsidRPr="00A819EB" w:rsidRDefault="00A819EB" w:rsidP="009F5865">
            <w:pPr>
              <w:ind w:left="-567" w:firstLine="567"/>
              <w:jc w:val="center"/>
              <w:rPr>
                <w:color w:val="000000"/>
                <w:lang w:val="uk-UA"/>
              </w:rPr>
            </w:pPr>
          </w:p>
        </w:tc>
        <w:tc>
          <w:tcPr>
            <w:tcW w:w="1841" w:type="dxa"/>
            <w:shd w:val="clear" w:color="auto" w:fill="auto"/>
            <w:noWrap/>
            <w:vAlign w:val="bottom"/>
            <w:hideMark/>
          </w:tcPr>
          <w:p w:rsidR="00A819EB" w:rsidRPr="00A819EB" w:rsidRDefault="00A819EB" w:rsidP="009F5865">
            <w:pPr>
              <w:ind w:left="-567" w:firstLine="567"/>
              <w:jc w:val="center"/>
              <w:rPr>
                <w:color w:val="000000"/>
                <w:lang w:val="uk-UA"/>
              </w:rPr>
            </w:pPr>
            <w:r w:rsidRPr="00A819EB">
              <w:rPr>
                <w:color w:val="000000"/>
                <w:lang w:val="uk-UA"/>
              </w:rPr>
              <w:t>73743,88</w:t>
            </w:r>
          </w:p>
        </w:tc>
      </w:tr>
    </w:tbl>
    <w:p w:rsidR="00F63B18" w:rsidRPr="00B8541F" w:rsidRDefault="00F63B18" w:rsidP="00B8541F">
      <w:pPr>
        <w:spacing w:before="240" w:line="360" w:lineRule="auto"/>
        <w:contextualSpacing/>
        <w:rPr>
          <w:rFonts w:cs="Arial"/>
          <w:b/>
          <w:sz w:val="28"/>
          <w:szCs w:val="28"/>
          <w:lang w:val="en-US"/>
        </w:rPr>
      </w:pPr>
    </w:p>
    <w:p w:rsidR="00B8541F" w:rsidRDefault="00B8541F" w:rsidP="00B8541F">
      <w:pPr>
        <w:spacing w:before="240" w:after="240" w:line="360" w:lineRule="auto"/>
        <w:ind w:left="-284" w:firstLine="568"/>
        <w:contextualSpacing/>
        <w:jc w:val="both"/>
        <w:rPr>
          <w:rFonts w:cs="Arial"/>
          <w:b/>
          <w:sz w:val="28"/>
          <w:szCs w:val="28"/>
          <w:lang w:val="en-US"/>
        </w:rPr>
      </w:pPr>
      <w:r w:rsidRPr="00B8541F">
        <w:rPr>
          <w:rFonts w:cs="Arial"/>
          <w:b/>
          <w:sz w:val="28"/>
          <w:szCs w:val="28"/>
          <w:lang w:val="uk-UA"/>
        </w:rPr>
        <w:t xml:space="preserve">2.6.3 Загальні тепловтрати </w:t>
      </w:r>
    </w:p>
    <w:p w:rsidR="00B8541F" w:rsidRPr="00B8541F" w:rsidRDefault="00B8541F" w:rsidP="00B8541F">
      <w:pPr>
        <w:spacing w:before="240" w:after="240" w:line="360" w:lineRule="auto"/>
        <w:ind w:left="-284" w:firstLine="568"/>
        <w:contextualSpacing/>
        <w:jc w:val="both"/>
        <w:rPr>
          <w:rFonts w:cs="Arial"/>
          <w:b/>
          <w:sz w:val="28"/>
          <w:szCs w:val="28"/>
          <w:lang w:val="en-US"/>
        </w:rPr>
      </w:pPr>
    </w:p>
    <w:p w:rsidR="00A819EB" w:rsidRPr="00A819EB" w:rsidRDefault="00A819EB" w:rsidP="00B8541F">
      <w:pPr>
        <w:spacing w:before="240" w:line="360" w:lineRule="auto"/>
        <w:ind w:left="-284" w:firstLine="568"/>
        <w:contextualSpacing/>
        <w:jc w:val="both"/>
        <w:rPr>
          <w:rFonts w:cs="Arial"/>
          <w:sz w:val="28"/>
          <w:szCs w:val="28"/>
          <w:lang w:val="uk-UA"/>
        </w:rPr>
      </w:pPr>
      <w:r w:rsidRPr="00A819EB">
        <w:rPr>
          <w:rFonts w:cs="Arial"/>
          <w:sz w:val="28"/>
          <w:szCs w:val="28"/>
          <w:lang w:val="uk-UA"/>
        </w:rPr>
        <w:t>Загальні тепловтрати складаються з суми трансмісійних на вентеляційних витрат.</w:t>
      </w:r>
    </w:p>
    <w:p w:rsidR="00A819EB" w:rsidRPr="00A819EB" w:rsidRDefault="00B8541F" w:rsidP="000F78B0">
      <w:pPr>
        <w:spacing w:line="360" w:lineRule="auto"/>
        <w:ind w:left="-284" w:firstLine="568"/>
        <w:contextualSpacing/>
        <w:jc w:val="center"/>
        <w:rPr>
          <w:rFonts w:cs="Arial"/>
          <w:sz w:val="28"/>
          <w:szCs w:val="28"/>
          <w:lang w:val="uk-UA"/>
        </w:rPr>
      </w:pPr>
      <w:r w:rsidRPr="00A819EB">
        <w:rPr>
          <w:rFonts w:cs="Arial"/>
          <w:position w:val="-28"/>
          <w:sz w:val="28"/>
          <w:szCs w:val="28"/>
          <w:lang w:val="uk-UA"/>
        </w:rPr>
        <w:object w:dxaOrig="1400" w:dyaOrig="520">
          <v:shape id="_x0000_i1135" type="#_x0000_t75" style="width:108.75pt;height:30pt" o:ole="">
            <v:imagedata r:id="rId244" o:title=""/>
          </v:shape>
          <o:OLEObject Type="Embed" ProgID="Equation.DSMT4" ShapeID="_x0000_i1135" DrawAspect="Content" ObjectID="_1606797087" r:id="rId245"/>
        </w:object>
      </w:r>
    </w:p>
    <w:p w:rsidR="00A819EB" w:rsidRPr="00A819EB" w:rsidRDefault="00A819EB" w:rsidP="000F78B0">
      <w:pPr>
        <w:spacing w:line="360" w:lineRule="auto"/>
        <w:ind w:left="-284" w:firstLine="568"/>
        <w:contextualSpacing/>
        <w:rPr>
          <w:rFonts w:cs="Arial"/>
          <w:sz w:val="28"/>
          <w:szCs w:val="28"/>
          <w:lang w:val="uk-UA"/>
        </w:rPr>
      </w:pPr>
      <w:r w:rsidRPr="00A819EB">
        <w:rPr>
          <w:rFonts w:cs="Arial"/>
          <w:sz w:val="28"/>
          <w:szCs w:val="28"/>
          <w:lang w:val="uk-UA"/>
        </w:rPr>
        <w:t xml:space="preserve">В таблицю </w:t>
      </w:r>
      <w:r w:rsidR="009F5865">
        <w:rPr>
          <w:rFonts w:cs="Arial"/>
          <w:sz w:val="28"/>
          <w:szCs w:val="28"/>
          <w:lang w:val="uk-UA"/>
        </w:rPr>
        <w:t>2.6.4</w:t>
      </w:r>
      <w:r w:rsidRPr="00A819EB">
        <w:rPr>
          <w:rFonts w:cs="Arial"/>
          <w:sz w:val="28"/>
          <w:szCs w:val="28"/>
          <w:lang w:val="uk-UA"/>
        </w:rPr>
        <w:t xml:space="preserve"> запишемо загальні тепловтрати по кожному місяцю опалювального сезону</w:t>
      </w:r>
    </w:p>
    <w:p w:rsidR="00A819EB" w:rsidRPr="00A819EB" w:rsidRDefault="00A819EB" w:rsidP="000F78B0">
      <w:pPr>
        <w:spacing w:line="360" w:lineRule="auto"/>
        <w:ind w:left="-284" w:firstLine="568"/>
        <w:contextualSpacing/>
        <w:rPr>
          <w:rFonts w:cs="Arial"/>
          <w:sz w:val="28"/>
          <w:szCs w:val="28"/>
          <w:lang w:val="uk-UA"/>
        </w:rPr>
      </w:pPr>
      <w:r w:rsidRPr="00A819EB">
        <w:rPr>
          <w:rFonts w:cs="Arial"/>
          <w:sz w:val="28"/>
          <w:szCs w:val="28"/>
          <w:lang w:val="uk-UA"/>
        </w:rPr>
        <w:t xml:space="preserve">Таблиця </w:t>
      </w:r>
      <w:r w:rsidR="009F5865">
        <w:rPr>
          <w:rFonts w:cs="Arial"/>
          <w:sz w:val="28"/>
          <w:szCs w:val="28"/>
          <w:lang w:val="uk-UA"/>
        </w:rPr>
        <w:t>2.6.4</w:t>
      </w:r>
      <w:r w:rsidRPr="00A819EB">
        <w:rPr>
          <w:rFonts w:cs="Arial"/>
          <w:sz w:val="28"/>
          <w:szCs w:val="28"/>
          <w:lang w:val="uk-UA"/>
        </w:rPr>
        <w:t xml:space="preserve"> – Загальні тепловтрати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4"/>
        <w:gridCol w:w="1752"/>
        <w:gridCol w:w="1752"/>
        <w:gridCol w:w="1752"/>
      </w:tblGrid>
      <w:tr w:rsidR="00A819EB" w:rsidRPr="009F5865" w:rsidTr="009F5865">
        <w:trPr>
          <w:trHeight w:val="443"/>
          <w:jc w:val="center"/>
        </w:trPr>
        <w:tc>
          <w:tcPr>
            <w:tcW w:w="1654" w:type="dxa"/>
            <w:vAlign w:val="center"/>
          </w:tcPr>
          <w:p w:rsidR="00A819EB" w:rsidRPr="00A819EB" w:rsidRDefault="00A819EB" w:rsidP="009F5865">
            <w:pPr>
              <w:tabs>
                <w:tab w:val="left" w:pos="1344"/>
              </w:tabs>
              <w:ind w:left="-567" w:firstLine="567"/>
              <w:contextualSpacing/>
              <w:jc w:val="center"/>
              <w:rPr>
                <w:lang w:val="uk-UA"/>
              </w:rPr>
            </w:pPr>
            <w:r w:rsidRPr="00A819EB">
              <w:rPr>
                <w:lang w:val="uk-UA"/>
              </w:rPr>
              <w:t>Місяць</w:t>
            </w:r>
          </w:p>
        </w:tc>
        <w:tc>
          <w:tcPr>
            <w:tcW w:w="1752" w:type="dxa"/>
            <w:vAlign w:val="center"/>
          </w:tcPr>
          <w:p w:rsidR="00A819EB" w:rsidRPr="00A819EB" w:rsidRDefault="00A819EB" w:rsidP="009F5865">
            <w:pPr>
              <w:tabs>
                <w:tab w:val="left" w:pos="1344"/>
              </w:tabs>
              <w:ind w:left="-567" w:firstLine="567"/>
              <w:contextualSpacing/>
              <w:jc w:val="center"/>
              <w:rPr>
                <w:lang w:val="uk-UA"/>
              </w:rPr>
            </w:pPr>
            <w:r w:rsidRPr="00A819EB">
              <w:rPr>
                <w:lang w:val="en-US"/>
              </w:rPr>
              <w:t>Q</w:t>
            </w:r>
            <w:r w:rsidRPr="00A819EB">
              <w:rPr>
                <w:vertAlign w:val="subscript"/>
                <w:lang w:val="en-US"/>
              </w:rPr>
              <w:t>tr</w:t>
            </w:r>
            <w:r w:rsidRPr="00A819EB">
              <w:rPr>
                <w:lang w:val="uk-UA"/>
              </w:rPr>
              <w:t>, кВт∙год</w:t>
            </w:r>
          </w:p>
        </w:tc>
        <w:tc>
          <w:tcPr>
            <w:tcW w:w="1752" w:type="dxa"/>
            <w:vAlign w:val="center"/>
          </w:tcPr>
          <w:p w:rsidR="00A819EB" w:rsidRPr="00A819EB" w:rsidRDefault="00A819EB" w:rsidP="009F5865">
            <w:pPr>
              <w:tabs>
                <w:tab w:val="left" w:pos="1344"/>
              </w:tabs>
              <w:ind w:left="-567" w:firstLine="567"/>
              <w:contextualSpacing/>
              <w:jc w:val="center"/>
              <w:rPr>
                <w:lang w:val="uk-UA"/>
              </w:rPr>
            </w:pPr>
            <w:r w:rsidRPr="00A819EB">
              <w:rPr>
                <w:bCs/>
                <w:i/>
                <w:iCs/>
                <w:color w:val="000000"/>
              </w:rPr>
              <w:t>Q</w:t>
            </w:r>
            <w:r w:rsidRPr="00A819EB">
              <w:rPr>
                <w:bCs/>
                <w:i/>
                <w:iCs/>
                <w:color w:val="000000"/>
                <w:vertAlign w:val="subscript"/>
              </w:rPr>
              <w:t>ve</w:t>
            </w:r>
            <w:r w:rsidRPr="00A819EB">
              <w:rPr>
                <w:bCs/>
                <w:iCs/>
                <w:color w:val="000000"/>
                <w:lang w:val="uk-UA"/>
              </w:rPr>
              <w:t>,</w:t>
            </w:r>
            <w:r w:rsidRPr="00A819EB">
              <w:rPr>
                <w:color w:val="000000"/>
                <w:lang w:val="uk-UA"/>
              </w:rPr>
              <w:t xml:space="preserve"> </w:t>
            </w:r>
            <w:r w:rsidRPr="00A819EB">
              <w:rPr>
                <w:lang w:val="uk-UA"/>
              </w:rPr>
              <w:t>кВт∙год</w:t>
            </w:r>
          </w:p>
        </w:tc>
        <w:tc>
          <w:tcPr>
            <w:tcW w:w="1752" w:type="dxa"/>
            <w:vAlign w:val="center"/>
          </w:tcPr>
          <w:p w:rsidR="00A819EB" w:rsidRPr="00A819EB" w:rsidRDefault="00A819EB" w:rsidP="009F5865">
            <w:pPr>
              <w:tabs>
                <w:tab w:val="left" w:pos="1344"/>
              </w:tabs>
              <w:ind w:left="-567" w:firstLine="567"/>
              <w:contextualSpacing/>
              <w:jc w:val="center"/>
              <w:rPr>
                <w:bCs/>
                <w:i/>
                <w:iCs/>
                <w:color w:val="000000"/>
                <w:lang w:val="uk-UA"/>
              </w:rPr>
            </w:pPr>
            <w:r w:rsidRPr="00A819EB">
              <w:rPr>
                <w:bCs/>
                <w:i/>
                <w:iCs/>
                <w:color w:val="000000"/>
              </w:rPr>
              <w:t>Q</w:t>
            </w:r>
            <w:r w:rsidRPr="00A819EB">
              <w:rPr>
                <w:bCs/>
                <w:i/>
                <w:iCs/>
                <w:color w:val="000000"/>
                <w:vertAlign w:val="subscript"/>
                <w:lang w:val="en-US"/>
              </w:rPr>
              <w:t>ht</w:t>
            </w:r>
            <w:r w:rsidRPr="00A819EB">
              <w:rPr>
                <w:bCs/>
                <w:iCs/>
                <w:color w:val="000000"/>
                <w:lang w:val="uk-UA"/>
              </w:rPr>
              <w:t>,</w:t>
            </w:r>
            <w:r w:rsidRPr="00A819EB">
              <w:rPr>
                <w:color w:val="000000"/>
                <w:lang w:val="uk-UA"/>
              </w:rPr>
              <w:t xml:space="preserve"> </w:t>
            </w:r>
            <w:r w:rsidRPr="00A819EB">
              <w:rPr>
                <w:lang w:val="uk-UA"/>
              </w:rPr>
              <w:t>кВт∙год</w:t>
            </w:r>
          </w:p>
        </w:tc>
      </w:tr>
      <w:tr w:rsidR="009F5865" w:rsidRPr="009F5865"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68187</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15795</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83982</w:t>
            </w:r>
          </w:p>
        </w:tc>
      </w:tr>
      <w:tr w:rsidR="009F5865" w:rsidRPr="009F5865"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2</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59051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13656</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72707</w:t>
            </w:r>
          </w:p>
        </w:tc>
      </w:tr>
      <w:tr w:rsidR="009F5865" w:rsidRPr="009F5865"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3</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53631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12292</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65923</w:t>
            </w:r>
          </w:p>
        </w:tc>
      </w:tr>
      <w:tr w:rsidR="009F5865" w:rsidRPr="00A819EB"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4</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11781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2617</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14398</w:t>
            </w:r>
          </w:p>
        </w:tc>
      </w:tr>
      <w:tr w:rsidR="009F5865" w:rsidRPr="00A819EB"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10</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16031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3581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19612</w:t>
            </w:r>
          </w:p>
        </w:tc>
      </w:tr>
      <w:tr w:rsidR="009F5865" w:rsidRPr="00A819EB"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11</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49676</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11360</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61036</w:t>
            </w:r>
          </w:p>
        </w:tc>
      </w:tr>
      <w:tr w:rsidR="009F5865" w:rsidRPr="00A819EB"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12</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62569</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14443</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77012</w:t>
            </w:r>
          </w:p>
        </w:tc>
      </w:tr>
      <w:tr w:rsidR="009F5865" w:rsidRPr="00A819EB" w:rsidTr="009F5865">
        <w:trPr>
          <w:trHeight w:val="443"/>
          <w:jc w:val="center"/>
        </w:trPr>
        <w:tc>
          <w:tcPr>
            <w:tcW w:w="1654" w:type="dxa"/>
            <w:vAlign w:val="center"/>
          </w:tcPr>
          <w:p w:rsidR="009F5865" w:rsidRPr="00A819EB" w:rsidRDefault="009F5865" w:rsidP="009F5865">
            <w:pPr>
              <w:tabs>
                <w:tab w:val="left" w:pos="1344"/>
              </w:tabs>
              <w:ind w:left="-567" w:firstLine="567"/>
              <w:contextualSpacing/>
              <w:jc w:val="center"/>
              <w:rPr>
                <w:lang w:val="uk-UA"/>
              </w:rPr>
            </w:pPr>
            <w:r w:rsidRPr="00A819EB">
              <w:rPr>
                <w:lang w:val="uk-UA"/>
              </w:rPr>
              <w:t>∑</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320926</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73744</w:t>
            </w:r>
          </w:p>
        </w:tc>
        <w:tc>
          <w:tcPr>
            <w:tcW w:w="1752" w:type="dxa"/>
            <w:vAlign w:val="center"/>
          </w:tcPr>
          <w:p w:rsidR="009F5865" w:rsidRPr="009F5865" w:rsidRDefault="009F5865" w:rsidP="009F5865">
            <w:pPr>
              <w:tabs>
                <w:tab w:val="left" w:pos="1344"/>
              </w:tabs>
              <w:ind w:left="-567" w:firstLine="567"/>
              <w:contextualSpacing/>
              <w:jc w:val="center"/>
              <w:rPr>
                <w:lang w:val="uk-UA"/>
              </w:rPr>
            </w:pPr>
            <w:r w:rsidRPr="009F5865">
              <w:rPr>
                <w:lang w:val="uk-UA"/>
              </w:rPr>
              <w:t>394670</w:t>
            </w:r>
          </w:p>
        </w:tc>
      </w:tr>
    </w:tbl>
    <w:p w:rsidR="00A819EB" w:rsidRPr="00A819EB" w:rsidRDefault="00A819EB" w:rsidP="00A819EB">
      <w:pPr>
        <w:spacing w:line="360" w:lineRule="auto"/>
        <w:contextualSpacing/>
        <w:rPr>
          <w:rFonts w:cs="Arial"/>
          <w:sz w:val="28"/>
          <w:szCs w:val="28"/>
          <w:lang w:val="uk-UA"/>
        </w:rPr>
      </w:pPr>
      <w:r w:rsidRPr="00A819EB">
        <w:rPr>
          <w:rFonts w:cs="Arial"/>
          <w:sz w:val="28"/>
          <w:szCs w:val="28"/>
          <w:lang w:val="uk-UA"/>
        </w:rPr>
        <w:t xml:space="preserve"> </w:t>
      </w:r>
    </w:p>
    <w:p w:rsidR="00B8541F" w:rsidRDefault="00B8541F" w:rsidP="000F78B0">
      <w:pPr>
        <w:spacing w:line="360" w:lineRule="auto"/>
        <w:ind w:left="-284" w:firstLine="568"/>
        <w:jc w:val="both"/>
        <w:rPr>
          <w:b/>
          <w:bCs/>
          <w:color w:val="000000"/>
          <w:sz w:val="28"/>
          <w:szCs w:val="28"/>
          <w:lang w:val="en-US"/>
        </w:rPr>
      </w:pPr>
      <w:r w:rsidRPr="00B8541F">
        <w:rPr>
          <w:b/>
          <w:bCs/>
          <w:color w:val="000000"/>
          <w:sz w:val="28"/>
          <w:szCs w:val="28"/>
          <w:lang w:val="uk-UA"/>
        </w:rPr>
        <w:t xml:space="preserve">2.6.4 Внутрішні теплонадходження </w:t>
      </w:r>
    </w:p>
    <w:p w:rsidR="00B8541F" w:rsidRDefault="00B8541F" w:rsidP="000F78B0">
      <w:pPr>
        <w:spacing w:line="360" w:lineRule="auto"/>
        <w:ind w:left="-284" w:firstLine="568"/>
        <w:jc w:val="both"/>
        <w:rPr>
          <w:b/>
          <w:bCs/>
          <w:color w:val="000000"/>
          <w:sz w:val="28"/>
          <w:szCs w:val="28"/>
          <w:lang w:val="en-US"/>
        </w:rPr>
      </w:pPr>
    </w:p>
    <w:p w:rsidR="00A819EB" w:rsidRPr="00A819EB" w:rsidRDefault="00A819EB" w:rsidP="00837C7F">
      <w:pPr>
        <w:spacing w:line="360" w:lineRule="auto"/>
        <w:ind w:left="-284" w:firstLine="568"/>
        <w:jc w:val="both"/>
        <w:rPr>
          <w:bCs/>
          <w:color w:val="000000"/>
          <w:sz w:val="28"/>
          <w:szCs w:val="28"/>
          <w:lang w:val="uk-UA"/>
        </w:rPr>
      </w:pPr>
      <w:r w:rsidRPr="00A819EB">
        <w:rPr>
          <w:bCs/>
          <w:color w:val="000000"/>
          <w:sz w:val="28"/>
          <w:szCs w:val="28"/>
          <w:lang w:val="uk-UA"/>
        </w:rPr>
        <w:t xml:space="preserve">Внутрішні теплонадходження, теплонадходження від внутрішніх теплових джерел, включаючи </w:t>
      </w:r>
      <w:r w:rsidRPr="00A819EB">
        <w:rPr>
          <w:bCs/>
          <w:sz w:val="28"/>
          <w:szCs w:val="28"/>
          <w:lang w:val="uk-UA"/>
        </w:rPr>
        <w:t xml:space="preserve">від’ємні </w:t>
      </w:r>
      <w:r w:rsidRPr="00A819EB">
        <w:rPr>
          <w:bCs/>
          <w:color w:val="000000"/>
          <w:sz w:val="28"/>
          <w:szCs w:val="28"/>
          <w:lang w:val="uk-UA"/>
        </w:rPr>
        <w:t xml:space="preserve">теплонадходження (розсіяна теплота від </w:t>
      </w:r>
      <w:r w:rsidRPr="00A819EB">
        <w:rPr>
          <w:bCs/>
          <w:color w:val="000000"/>
          <w:sz w:val="28"/>
          <w:szCs w:val="28"/>
          <w:lang w:val="uk-UA"/>
        </w:rPr>
        <w:lastRenderedPageBreak/>
        <w:t xml:space="preserve">внутрішнього середовища до холодних джерел або </w:t>
      </w:r>
      <w:r w:rsidRPr="00A819EB">
        <w:rPr>
          <w:bCs/>
          <w:sz w:val="28"/>
          <w:szCs w:val="28"/>
          <w:lang w:val="uk-UA"/>
        </w:rPr>
        <w:t>«стоки»)</w:t>
      </w:r>
      <w:r w:rsidRPr="00A819EB">
        <w:rPr>
          <w:bCs/>
          <w:color w:val="000000"/>
          <w:sz w:val="28"/>
          <w:szCs w:val="28"/>
          <w:lang w:val="uk-UA"/>
        </w:rPr>
        <w:t xml:space="preserve">, складаються з будь-якої теплоти, що створюється в кондиціонованому об’ємі внутрішніми джерелами, крім тої, що </w:t>
      </w:r>
      <w:r w:rsidRPr="00A819EB">
        <w:rPr>
          <w:bCs/>
          <w:sz w:val="28"/>
          <w:szCs w:val="28"/>
          <w:lang w:val="uk-UA"/>
        </w:rPr>
        <w:t>навмисно</w:t>
      </w:r>
      <w:r w:rsidRPr="00A819EB">
        <w:rPr>
          <w:bCs/>
          <w:color w:val="000000"/>
          <w:sz w:val="28"/>
          <w:szCs w:val="28"/>
          <w:lang w:val="uk-UA"/>
        </w:rPr>
        <w:t xml:space="preserve"> використовується для опалення, охолодження або ГВП.</w:t>
      </w:r>
    </w:p>
    <w:p w:rsidR="00A819EB" w:rsidRPr="00A819EB" w:rsidRDefault="00A819EB" w:rsidP="00837C7F">
      <w:pPr>
        <w:spacing w:line="360" w:lineRule="auto"/>
        <w:ind w:left="-284" w:firstLine="568"/>
        <w:jc w:val="both"/>
        <w:rPr>
          <w:bCs/>
          <w:color w:val="000000"/>
          <w:sz w:val="28"/>
          <w:szCs w:val="28"/>
          <w:lang w:val="uk-UA"/>
        </w:rPr>
      </w:pPr>
      <w:r w:rsidRPr="00A819EB">
        <w:rPr>
          <w:bCs/>
          <w:color w:val="000000"/>
          <w:sz w:val="28"/>
          <w:szCs w:val="28"/>
          <w:lang w:val="uk-UA"/>
        </w:rPr>
        <w:t>Внутрішні теплонадходження включають:</w:t>
      </w:r>
    </w:p>
    <w:p w:rsidR="00A819EB" w:rsidRPr="00A819EB" w:rsidRDefault="00A819EB" w:rsidP="00837C7F">
      <w:pPr>
        <w:widowControl w:val="0"/>
        <w:numPr>
          <w:ilvl w:val="0"/>
          <w:numId w:val="18"/>
        </w:numPr>
        <w:autoSpaceDE w:val="0"/>
        <w:autoSpaceDN w:val="0"/>
        <w:adjustRightInd w:val="0"/>
        <w:spacing w:line="360" w:lineRule="auto"/>
        <w:ind w:left="-284" w:firstLine="568"/>
        <w:contextualSpacing/>
        <w:jc w:val="both"/>
        <w:rPr>
          <w:bCs/>
          <w:color w:val="000000"/>
          <w:sz w:val="28"/>
          <w:szCs w:val="28"/>
          <w:lang w:val="uk-UA"/>
        </w:rPr>
      </w:pPr>
      <w:r w:rsidRPr="00A819EB">
        <w:rPr>
          <w:bCs/>
          <w:color w:val="000000"/>
          <w:sz w:val="28"/>
          <w:szCs w:val="28"/>
          <w:lang w:val="uk-UA"/>
        </w:rPr>
        <w:t xml:space="preserve">метаболічну теплоту від </w:t>
      </w:r>
      <w:r w:rsidRPr="00A819EB">
        <w:rPr>
          <w:bCs/>
          <w:sz w:val="28"/>
          <w:szCs w:val="28"/>
          <w:lang w:val="uk-UA"/>
        </w:rPr>
        <w:t xml:space="preserve">людей </w:t>
      </w:r>
      <w:r w:rsidRPr="00A819EB">
        <w:rPr>
          <w:bCs/>
          <w:color w:val="000000"/>
          <w:sz w:val="28"/>
          <w:szCs w:val="28"/>
          <w:lang w:val="uk-UA"/>
        </w:rPr>
        <w:t>та розсіяну теплоту від обладнання;</w:t>
      </w:r>
    </w:p>
    <w:p w:rsidR="00A819EB" w:rsidRPr="00A819EB" w:rsidRDefault="00A819EB" w:rsidP="00837C7F">
      <w:pPr>
        <w:widowControl w:val="0"/>
        <w:numPr>
          <w:ilvl w:val="0"/>
          <w:numId w:val="18"/>
        </w:numPr>
        <w:autoSpaceDE w:val="0"/>
        <w:autoSpaceDN w:val="0"/>
        <w:adjustRightInd w:val="0"/>
        <w:spacing w:line="360" w:lineRule="auto"/>
        <w:ind w:left="-284" w:firstLine="568"/>
        <w:contextualSpacing/>
        <w:jc w:val="both"/>
        <w:rPr>
          <w:bCs/>
          <w:color w:val="000000"/>
          <w:sz w:val="28"/>
          <w:szCs w:val="28"/>
          <w:lang w:val="uk-UA"/>
        </w:rPr>
      </w:pPr>
      <w:r w:rsidRPr="00A819EB">
        <w:rPr>
          <w:bCs/>
          <w:color w:val="000000"/>
          <w:sz w:val="28"/>
          <w:szCs w:val="28"/>
          <w:lang w:val="uk-UA"/>
        </w:rPr>
        <w:t>теплоту, розсіяну від освітлювальних приладів;</w:t>
      </w:r>
    </w:p>
    <w:p w:rsidR="00A819EB" w:rsidRPr="00A819EB" w:rsidRDefault="00A819EB" w:rsidP="00837C7F">
      <w:pPr>
        <w:widowControl w:val="0"/>
        <w:numPr>
          <w:ilvl w:val="0"/>
          <w:numId w:val="18"/>
        </w:numPr>
        <w:autoSpaceDE w:val="0"/>
        <w:autoSpaceDN w:val="0"/>
        <w:adjustRightInd w:val="0"/>
        <w:spacing w:line="360" w:lineRule="auto"/>
        <w:ind w:left="-284" w:firstLine="568"/>
        <w:contextualSpacing/>
        <w:jc w:val="both"/>
        <w:rPr>
          <w:bCs/>
          <w:color w:val="000000"/>
          <w:sz w:val="28"/>
          <w:szCs w:val="28"/>
          <w:lang w:val="uk-UA"/>
        </w:rPr>
      </w:pPr>
      <w:r w:rsidRPr="00A819EB">
        <w:rPr>
          <w:bCs/>
          <w:color w:val="000000"/>
          <w:sz w:val="28"/>
          <w:szCs w:val="28"/>
          <w:lang w:val="uk-UA"/>
        </w:rPr>
        <w:t xml:space="preserve">теплоту, розсіяну від або поглинуту системами </w:t>
      </w:r>
      <w:r w:rsidRPr="00A819EB">
        <w:rPr>
          <w:bCs/>
          <w:sz w:val="28"/>
          <w:szCs w:val="28"/>
          <w:lang w:val="uk-UA"/>
        </w:rPr>
        <w:t>гарячої і водопровідної води та каналізації;</w:t>
      </w:r>
    </w:p>
    <w:p w:rsidR="00A819EB" w:rsidRPr="00A819EB" w:rsidRDefault="00A819EB" w:rsidP="00837C7F">
      <w:pPr>
        <w:widowControl w:val="0"/>
        <w:numPr>
          <w:ilvl w:val="0"/>
          <w:numId w:val="18"/>
        </w:numPr>
        <w:autoSpaceDE w:val="0"/>
        <w:autoSpaceDN w:val="0"/>
        <w:adjustRightInd w:val="0"/>
        <w:spacing w:line="360" w:lineRule="auto"/>
        <w:ind w:left="-284" w:firstLine="568"/>
        <w:contextualSpacing/>
        <w:jc w:val="both"/>
        <w:rPr>
          <w:bCs/>
          <w:color w:val="000000"/>
          <w:sz w:val="28"/>
          <w:szCs w:val="28"/>
          <w:lang w:val="uk-UA"/>
        </w:rPr>
      </w:pPr>
      <w:r w:rsidRPr="00A819EB">
        <w:rPr>
          <w:bCs/>
          <w:color w:val="000000"/>
          <w:sz w:val="28"/>
          <w:szCs w:val="28"/>
          <w:lang w:val="uk-UA"/>
        </w:rPr>
        <w:t>теплоту, розсіяну від або поглинуту системами опалення, охолодження та вентиляції;</w:t>
      </w:r>
    </w:p>
    <w:p w:rsidR="00A819EB" w:rsidRPr="00A819EB" w:rsidRDefault="00A819EB" w:rsidP="00837C7F">
      <w:pPr>
        <w:widowControl w:val="0"/>
        <w:numPr>
          <w:ilvl w:val="0"/>
          <w:numId w:val="18"/>
        </w:numPr>
        <w:autoSpaceDE w:val="0"/>
        <w:autoSpaceDN w:val="0"/>
        <w:adjustRightInd w:val="0"/>
        <w:spacing w:line="360" w:lineRule="auto"/>
        <w:ind w:left="-284" w:firstLine="568"/>
        <w:contextualSpacing/>
        <w:jc w:val="both"/>
        <w:rPr>
          <w:bCs/>
          <w:color w:val="000000"/>
          <w:sz w:val="28"/>
          <w:szCs w:val="28"/>
          <w:lang w:val="uk-UA"/>
        </w:rPr>
      </w:pPr>
      <w:r w:rsidRPr="00A819EB">
        <w:rPr>
          <w:bCs/>
          <w:color w:val="000000"/>
          <w:sz w:val="28"/>
          <w:szCs w:val="28"/>
          <w:lang w:val="uk-UA"/>
        </w:rPr>
        <w:t>теплоту від або до процесів та продукції.</w:t>
      </w:r>
    </w:p>
    <w:p w:rsidR="00A819EB" w:rsidRPr="00A819EB" w:rsidRDefault="00A819EB" w:rsidP="00837C7F">
      <w:pPr>
        <w:spacing w:line="360" w:lineRule="auto"/>
        <w:ind w:left="-284" w:firstLine="568"/>
        <w:contextualSpacing/>
        <w:rPr>
          <w:color w:val="000000"/>
          <w:sz w:val="28"/>
          <w:szCs w:val="28"/>
          <w:lang w:val="uk-UA"/>
        </w:rPr>
      </w:pPr>
      <w:r w:rsidRPr="00A819EB">
        <w:rPr>
          <w:bCs/>
          <w:sz w:val="28"/>
          <w:szCs w:val="28"/>
          <w:lang w:val="uk-UA"/>
        </w:rPr>
        <w:t xml:space="preserve">Теплонадходження від внутрішніх теплових джерел у зоні будівлі, що розглядається, </w:t>
      </w:r>
      <w:r w:rsidRPr="00A819EB">
        <w:rPr>
          <w:bCs/>
          <w:i/>
          <w:color w:val="000000"/>
          <w:sz w:val="28"/>
          <w:szCs w:val="28"/>
        </w:rPr>
        <w:t>Q</w:t>
      </w:r>
      <w:r w:rsidRPr="00A819EB">
        <w:rPr>
          <w:bCs/>
          <w:color w:val="000000"/>
          <w:sz w:val="28"/>
          <w:szCs w:val="28"/>
          <w:vertAlign w:val="subscript"/>
        </w:rPr>
        <w:t>int</w:t>
      </w:r>
      <w:r w:rsidRPr="00A819EB">
        <w:rPr>
          <w:color w:val="000000"/>
          <w:sz w:val="28"/>
          <w:szCs w:val="28"/>
          <w:lang w:val="uk-UA"/>
        </w:rPr>
        <w:t xml:space="preserve">, </w:t>
      </w:r>
      <w:r w:rsidRPr="00A819EB">
        <w:rPr>
          <w:sz w:val="28"/>
          <w:szCs w:val="28"/>
          <w:lang w:val="uk-UA"/>
        </w:rPr>
        <w:t>Вт·год</w:t>
      </w:r>
      <w:r w:rsidRPr="00A819EB">
        <w:rPr>
          <w:color w:val="000000"/>
          <w:sz w:val="28"/>
          <w:szCs w:val="28"/>
          <w:lang w:val="uk-UA"/>
        </w:rPr>
        <w:t xml:space="preserve">, </w:t>
      </w:r>
      <w:r w:rsidRPr="00A819EB">
        <w:rPr>
          <w:bCs/>
          <w:sz w:val="28"/>
          <w:szCs w:val="28"/>
          <w:lang w:val="uk-UA"/>
        </w:rPr>
        <w:t>для визначеного</w:t>
      </w:r>
      <w:r w:rsidRPr="00A819EB">
        <w:rPr>
          <w:bCs/>
          <w:color w:val="000000"/>
          <w:sz w:val="28"/>
          <w:szCs w:val="28"/>
          <w:lang w:val="uk-UA"/>
        </w:rPr>
        <w:t xml:space="preserve"> місяця </w:t>
      </w:r>
      <w:r w:rsidRPr="00A819EB">
        <w:rPr>
          <w:color w:val="000000"/>
          <w:sz w:val="28"/>
          <w:szCs w:val="28"/>
          <w:lang w:val="uk-UA"/>
        </w:rPr>
        <w:t>розраховують за формулою:</w:t>
      </w:r>
    </w:p>
    <w:tbl>
      <w:tblPr>
        <w:tblW w:w="9293" w:type="dxa"/>
        <w:tblLook w:val="00A0" w:firstRow="1" w:lastRow="0" w:firstColumn="1" w:lastColumn="0" w:noHBand="0" w:noVBand="0"/>
      </w:tblPr>
      <w:tblGrid>
        <w:gridCol w:w="8113"/>
        <w:gridCol w:w="1180"/>
      </w:tblGrid>
      <w:tr w:rsidR="00A819EB" w:rsidRPr="00A819EB" w:rsidTr="00A819EB">
        <w:trPr>
          <w:trHeight w:val="53"/>
        </w:trPr>
        <w:tc>
          <w:tcPr>
            <w:tcW w:w="8113" w:type="dxa"/>
            <w:vAlign w:val="center"/>
          </w:tcPr>
          <w:p w:rsidR="00A819EB" w:rsidRPr="00A819EB" w:rsidRDefault="00A819EB" w:rsidP="00837C7F">
            <w:pPr>
              <w:shd w:val="clear" w:color="auto" w:fill="FFFFFF"/>
              <w:spacing w:line="360" w:lineRule="auto"/>
              <w:ind w:left="-284" w:firstLine="568"/>
              <w:jc w:val="center"/>
              <w:rPr>
                <w:b/>
                <w:color w:val="000000"/>
                <w:sz w:val="28"/>
                <w:szCs w:val="28"/>
                <w:lang w:val="en-US"/>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color w:val="000000"/>
                <w:position w:val="-30"/>
                <w:sz w:val="22"/>
                <w:szCs w:val="22"/>
                <w:lang w:val="uk-UA"/>
              </w:rPr>
              <w:object w:dxaOrig="2220" w:dyaOrig="720">
                <v:shape id="_x0000_i1136" type="#_x0000_t75" style="width:138.75pt;height:45.75pt" o:ole="">
                  <v:imagedata r:id="rId246" o:title=""/>
                </v:shape>
                <o:OLEObject Type="Embed" ProgID="Equation.DSMT4" ShapeID="_x0000_i1136" DrawAspect="Content" ObjectID="_1606797088" r:id="rId247"/>
              </w:objec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180" w:type="dxa"/>
            <w:vAlign w:val="center"/>
          </w:tcPr>
          <w:p w:rsidR="00A819EB" w:rsidRPr="00A819EB" w:rsidRDefault="00A819EB" w:rsidP="00837C7F">
            <w:pPr>
              <w:shd w:val="clear" w:color="auto" w:fill="FFFFFF"/>
              <w:spacing w:line="360" w:lineRule="auto"/>
              <w:ind w:left="-284" w:firstLine="568"/>
              <w:jc w:val="right"/>
              <w:rPr>
                <w:color w:val="000000"/>
                <w:sz w:val="28"/>
                <w:szCs w:val="28"/>
                <w:lang w:val="uk-UA"/>
              </w:rPr>
            </w:pPr>
          </w:p>
        </w:tc>
      </w:tr>
    </w:tbl>
    <w:p w:rsidR="00A819EB" w:rsidRPr="00A819EB" w:rsidRDefault="00A819EB" w:rsidP="00837C7F">
      <w:pPr>
        <w:spacing w:line="360" w:lineRule="auto"/>
        <w:ind w:left="-284" w:firstLine="568"/>
        <w:jc w:val="both"/>
        <w:rPr>
          <w:color w:val="000000"/>
          <w:sz w:val="28"/>
          <w:szCs w:val="28"/>
          <w:lang w:val="uk-UA"/>
        </w:rPr>
      </w:pPr>
      <w:r w:rsidRPr="00A819EB">
        <w:rPr>
          <w:bCs/>
          <w:color w:val="000000"/>
          <w:sz w:val="28"/>
          <w:szCs w:val="28"/>
          <w:lang w:val="uk-UA"/>
        </w:rPr>
        <w:t>де</w:t>
      </w:r>
      <w:r w:rsidRPr="00A819EB">
        <w:rPr>
          <w:position w:val="-14"/>
          <w:sz w:val="28"/>
          <w:szCs w:val="28"/>
        </w:rPr>
        <w:object w:dxaOrig="705" w:dyaOrig="375">
          <v:shape id="_x0000_i1137" type="#_x0000_t75" style="width:44.25pt;height:23.25pt" o:ole="">
            <v:imagedata r:id="rId248" o:title=""/>
          </v:shape>
          <o:OLEObject Type="Embed" ProgID="Equation.DSMT4" ShapeID="_x0000_i1137" DrawAspect="Content" ObjectID="_1606797089" r:id="rId249"/>
        </w:object>
      </w:r>
      <w:r w:rsidRPr="00A819EB">
        <w:rPr>
          <w:sz w:val="28"/>
          <w:szCs w:val="28"/>
          <w:lang w:val="uk-UA"/>
        </w:rPr>
        <w:t xml:space="preserve"> </w:t>
      </w:r>
      <w:r w:rsidRPr="00A819EB">
        <w:rPr>
          <w:color w:val="000000"/>
          <w:sz w:val="28"/>
          <w:szCs w:val="28"/>
          <w:lang w:val="uk-UA"/>
        </w:rPr>
        <w:t xml:space="preserve">– </w:t>
      </w:r>
      <w:r w:rsidRPr="00A819EB">
        <w:rPr>
          <w:sz w:val="28"/>
          <w:szCs w:val="28"/>
          <w:lang w:val="uk-UA"/>
        </w:rPr>
        <w:t xml:space="preserve">усереднений за часом тепловий потік від </w:t>
      </w:r>
      <w:r w:rsidRPr="00A819EB">
        <w:rPr>
          <w:i/>
          <w:sz w:val="28"/>
          <w:szCs w:val="28"/>
          <w:lang w:val="en-US"/>
        </w:rPr>
        <w:t>k</w:t>
      </w:r>
      <w:r w:rsidRPr="00A819EB">
        <w:rPr>
          <w:sz w:val="28"/>
          <w:szCs w:val="28"/>
          <w:lang w:val="uk-UA"/>
        </w:rPr>
        <w:t>-го внутрішнього джерела</w:t>
      </w:r>
      <w:r w:rsidRPr="00A819EB">
        <w:rPr>
          <w:color w:val="000000"/>
          <w:sz w:val="28"/>
          <w:szCs w:val="28"/>
          <w:lang w:val="uk-UA"/>
        </w:rPr>
        <w:t>, Вт/м</w:t>
      </w:r>
      <w:r w:rsidRPr="00A819EB">
        <w:rPr>
          <w:color w:val="000000"/>
          <w:sz w:val="28"/>
          <w:szCs w:val="28"/>
          <w:vertAlign w:val="superscript"/>
          <w:lang w:val="uk-UA"/>
        </w:rPr>
        <w:t>2</w:t>
      </w:r>
      <w:r w:rsidRPr="00A819EB">
        <w:rPr>
          <w:color w:val="000000"/>
          <w:sz w:val="28"/>
          <w:szCs w:val="28"/>
          <w:lang w:val="uk-UA"/>
        </w:rPr>
        <w:t>;</w:t>
      </w:r>
    </w:p>
    <w:p w:rsidR="00A819EB" w:rsidRPr="00A819EB" w:rsidRDefault="00A819EB" w:rsidP="00837C7F">
      <w:pPr>
        <w:tabs>
          <w:tab w:val="left" w:pos="618"/>
          <w:tab w:val="left" w:pos="1344"/>
        </w:tabs>
        <w:spacing w:line="360" w:lineRule="auto"/>
        <w:ind w:left="-284" w:right="-24" w:firstLine="568"/>
        <w:jc w:val="both"/>
        <w:rPr>
          <w:sz w:val="28"/>
          <w:szCs w:val="28"/>
          <w:lang w:val="uk-UA"/>
        </w:rPr>
      </w:pPr>
      <w:r w:rsidRPr="00A819EB">
        <w:rPr>
          <w:position w:val="-12"/>
        </w:rPr>
        <w:object w:dxaOrig="300" w:dyaOrig="360">
          <v:shape id="_x0000_i1138" type="#_x0000_t75" style="width:18pt;height:20.25pt" o:ole="">
            <v:imagedata r:id="rId250" o:title=""/>
          </v:shape>
          <o:OLEObject Type="Embed" ProgID="Equation.DSMT4" ShapeID="_x0000_i1138" DrawAspect="Content" ObjectID="_1606797090" r:id="rId251"/>
        </w:object>
      </w:r>
      <w:r w:rsidRPr="00A819EB">
        <w:rPr>
          <w:lang w:val="uk-UA"/>
        </w:rPr>
        <w:t xml:space="preserve"> </w:t>
      </w:r>
      <w:r w:rsidRPr="00A819EB">
        <w:rPr>
          <w:color w:val="000000"/>
          <w:sz w:val="28"/>
          <w:szCs w:val="28"/>
          <w:lang w:val="uk-UA"/>
        </w:rPr>
        <w:t>– кондиціонована площа зони будівлі, м</w:t>
      </w:r>
      <w:r w:rsidRPr="00A819EB">
        <w:rPr>
          <w:color w:val="000000"/>
          <w:sz w:val="28"/>
          <w:szCs w:val="28"/>
          <w:vertAlign w:val="superscript"/>
          <w:lang w:val="uk-UA"/>
        </w:rPr>
        <w:t>2</w:t>
      </w:r>
      <w:r w:rsidRPr="00A819EB">
        <w:rPr>
          <w:color w:val="000000"/>
          <w:sz w:val="28"/>
          <w:szCs w:val="28"/>
          <w:lang w:val="uk-UA"/>
        </w:rPr>
        <w:t>;</w:t>
      </w:r>
    </w:p>
    <w:p w:rsidR="00A819EB" w:rsidRPr="00A819EB" w:rsidRDefault="00A819EB" w:rsidP="00837C7F">
      <w:pPr>
        <w:tabs>
          <w:tab w:val="left" w:pos="618"/>
          <w:tab w:val="left" w:pos="1344"/>
        </w:tabs>
        <w:spacing w:line="360" w:lineRule="auto"/>
        <w:ind w:left="-284" w:right="-24" w:firstLine="568"/>
        <w:jc w:val="both"/>
        <w:rPr>
          <w:sz w:val="28"/>
          <w:szCs w:val="28"/>
          <w:lang w:val="uk-UA"/>
        </w:rPr>
      </w:pPr>
      <w:r w:rsidRPr="00A819EB">
        <w:rPr>
          <w:i/>
          <w:sz w:val="28"/>
          <w:szCs w:val="28"/>
          <w:lang w:val="en-US"/>
        </w:rPr>
        <w:t>t</w:t>
      </w:r>
      <w:r w:rsidRPr="00A819EB">
        <w:rPr>
          <w:i/>
          <w:sz w:val="28"/>
          <w:szCs w:val="28"/>
          <w:lang w:val="uk-UA"/>
        </w:rPr>
        <w:t xml:space="preserve"> </w:t>
      </w:r>
      <w:r w:rsidRPr="00A819EB">
        <w:rPr>
          <w:sz w:val="28"/>
          <w:szCs w:val="28"/>
          <w:lang w:val="uk-UA"/>
        </w:rPr>
        <w:t xml:space="preserve">– тривалість періоду використання, виражена у годинах на місяць. </w:t>
      </w:r>
    </w:p>
    <w:p w:rsidR="00A819EB" w:rsidRPr="00A819EB" w:rsidRDefault="00A819EB" w:rsidP="00837C7F">
      <w:pPr>
        <w:tabs>
          <w:tab w:val="left" w:pos="618"/>
          <w:tab w:val="left" w:pos="1344"/>
        </w:tabs>
        <w:spacing w:line="360" w:lineRule="auto"/>
        <w:ind w:left="-284" w:right="-24" w:firstLine="568"/>
        <w:jc w:val="center"/>
        <w:rPr>
          <w:sz w:val="28"/>
          <w:szCs w:val="28"/>
          <w:lang w:val="uk-UA"/>
        </w:rPr>
      </w:pPr>
      <w:r w:rsidRPr="00A819EB">
        <w:rPr>
          <w:position w:val="-24"/>
          <w:sz w:val="28"/>
          <w:szCs w:val="28"/>
          <w:lang w:val="uk-UA"/>
        </w:rPr>
        <w:object w:dxaOrig="3560" w:dyaOrig="620">
          <v:shape id="_x0000_i1139" type="#_x0000_t75" style="width:220.5pt;height:38.25pt" o:ole="">
            <v:imagedata r:id="rId252" o:title=""/>
          </v:shape>
          <o:OLEObject Type="Embed" ProgID="Equation.DSMT4" ShapeID="_x0000_i1139" DrawAspect="Content" ObjectID="_1606797091" r:id="rId253"/>
        </w:object>
      </w:r>
    </w:p>
    <w:p w:rsidR="00A819EB" w:rsidRPr="00A819EB" w:rsidRDefault="00A819EB" w:rsidP="00837C7F">
      <w:pPr>
        <w:tabs>
          <w:tab w:val="left" w:pos="618"/>
          <w:tab w:val="left" w:pos="1344"/>
        </w:tabs>
        <w:spacing w:line="360" w:lineRule="auto"/>
        <w:ind w:left="-284" w:right="-24" w:firstLine="568"/>
        <w:jc w:val="center"/>
        <w:rPr>
          <w:sz w:val="28"/>
          <w:szCs w:val="28"/>
          <w:lang w:val="uk-UA"/>
        </w:rPr>
      </w:pPr>
      <w:r w:rsidRPr="00A819EB">
        <w:rPr>
          <w:position w:val="-12"/>
          <w:sz w:val="28"/>
          <w:szCs w:val="28"/>
          <w:lang w:val="uk-UA"/>
        </w:rPr>
        <w:object w:dxaOrig="4340" w:dyaOrig="380">
          <v:shape id="_x0000_i1140" type="#_x0000_t75" style="width:293.25pt;height:25.5pt" o:ole="">
            <v:imagedata r:id="rId254" o:title=""/>
          </v:shape>
          <o:OLEObject Type="Embed" ProgID="Equation.DSMT4" ShapeID="_x0000_i1140" DrawAspect="Content" ObjectID="_1606797092" r:id="rId255"/>
        </w:object>
      </w:r>
    </w:p>
    <w:p w:rsidR="00A819EB" w:rsidRPr="00A819EB" w:rsidRDefault="00A819EB" w:rsidP="00837C7F">
      <w:pPr>
        <w:tabs>
          <w:tab w:val="left" w:pos="618"/>
          <w:tab w:val="left" w:pos="1344"/>
        </w:tabs>
        <w:spacing w:line="360" w:lineRule="auto"/>
        <w:ind w:left="-284" w:right="-24" w:firstLine="568"/>
        <w:rPr>
          <w:sz w:val="28"/>
          <w:szCs w:val="28"/>
          <w:lang w:val="uk-UA"/>
        </w:rPr>
      </w:pPr>
      <w:r w:rsidRPr="00A819EB">
        <w:rPr>
          <w:sz w:val="28"/>
          <w:szCs w:val="28"/>
          <w:lang w:val="uk-UA"/>
        </w:rPr>
        <w:t>Для інших місяців р</w:t>
      </w:r>
      <w:r w:rsidR="009F5865">
        <w:rPr>
          <w:sz w:val="28"/>
          <w:szCs w:val="28"/>
          <w:lang w:val="uk-UA"/>
        </w:rPr>
        <w:t>езультати запишемо до таблиці  2.6.5</w:t>
      </w:r>
    </w:p>
    <w:p w:rsidR="00A819EB" w:rsidRDefault="00A819EB" w:rsidP="00E43B2B">
      <w:pPr>
        <w:tabs>
          <w:tab w:val="left" w:pos="618"/>
          <w:tab w:val="left" w:pos="1344"/>
        </w:tabs>
        <w:spacing w:line="360" w:lineRule="auto"/>
        <w:ind w:right="-24"/>
        <w:rPr>
          <w:sz w:val="28"/>
          <w:szCs w:val="28"/>
          <w:lang w:val="uk-UA"/>
        </w:rPr>
      </w:pPr>
    </w:p>
    <w:p w:rsidR="009F5865" w:rsidRDefault="009F5865" w:rsidP="00E43B2B">
      <w:pPr>
        <w:tabs>
          <w:tab w:val="left" w:pos="618"/>
          <w:tab w:val="left" w:pos="1344"/>
        </w:tabs>
        <w:spacing w:line="360" w:lineRule="auto"/>
        <w:ind w:right="-24"/>
        <w:rPr>
          <w:sz w:val="28"/>
          <w:szCs w:val="28"/>
          <w:lang w:val="uk-UA"/>
        </w:rPr>
      </w:pPr>
    </w:p>
    <w:p w:rsidR="009F5865" w:rsidRDefault="009F5865" w:rsidP="00E43B2B">
      <w:pPr>
        <w:tabs>
          <w:tab w:val="left" w:pos="618"/>
          <w:tab w:val="left" w:pos="1344"/>
        </w:tabs>
        <w:spacing w:line="360" w:lineRule="auto"/>
        <w:ind w:right="-24"/>
        <w:rPr>
          <w:sz w:val="28"/>
          <w:szCs w:val="28"/>
          <w:lang w:val="uk-UA"/>
        </w:rPr>
      </w:pPr>
    </w:p>
    <w:p w:rsidR="009F5865" w:rsidRDefault="009F5865" w:rsidP="00E43B2B">
      <w:pPr>
        <w:tabs>
          <w:tab w:val="left" w:pos="618"/>
          <w:tab w:val="left" w:pos="1344"/>
        </w:tabs>
        <w:spacing w:line="360" w:lineRule="auto"/>
        <w:ind w:right="-24"/>
        <w:rPr>
          <w:sz w:val="28"/>
          <w:szCs w:val="28"/>
          <w:lang w:val="uk-UA"/>
        </w:rPr>
      </w:pPr>
    </w:p>
    <w:p w:rsidR="009F5865" w:rsidRPr="00A819EB" w:rsidRDefault="009F5865" w:rsidP="00E43B2B">
      <w:pPr>
        <w:tabs>
          <w:tab w:val="left" w:pos="618"/>
          <w:tab w:val="left" w:pos="1344"/>
        </w:tabs>
        <w:spacing w:line="360" w:lineRule="auto"/>
        <w:ind w:right="-24"/>
        <w:rPr>
          <w:sz w:val="28"/>
          <w:szCs w:val="28"/>
          <w:lang w:val="uk-UA"/>
        </w:rPr>
      </w:pPr>
    </w:p>
    <w:p w:rsidR="00A819EB" w:rsidRPr="00A819EB" w:rsidRDefault="00A819EB" w:rsidP="003C38BF">
      <w:pPr>
        <w:tabs>
          <w:tab w:val="left" w:pos="618"/>
          <w:tab w:val="left" w:pos="1344"/>
        </w:tabs>
        <w:spacing w:line="360" w:lineRule="auto"/>
        <w:ind w:left="-284" w:right="-24" w:firstLine="568"/>
        <w:rPr>
          <w:sz w:val="28"/>
          <w:szCs w:val="28"/>
          <w:lang w:val="uk-UA"/>
        </w:rPr>
      </w:pPr>
      <w:r w:rsidRPr="00A819EB">
        <w:rPr>
          <w:sz w:val="28"/>
          <w:szCs w:val="28"/>
          <w:lang w:val="uk-UA"/>
        </w:rPr>
        <w:lastRenderedPageBreak/>
        <w:t xml:space="preserve">Таблиця </w:t>
      </w:r>
      <w:r w:rsidR="009F5865">
        <w:rPr>
          <w:sz w:val="28"/>
          <w:szCs w:val="28"/>
          <w:lang w:val="uk-UA"/>
        </w:rPr>
        <w:t>2.6.5</w:t>
      </w:r>
      <w:r w:rsidRPr="00A819EB">
        <w:rPr>
          <w:sz w:val="28"/>
          <w:szCs w:val="28"/>
          <w:lang w:val="uk-UA"/>
        </w:rPr>
        <w:t>– Внутрішні теплонадходження</w:t>
      </w:r>
    </w:p>
    <w:tbl>
      <w:tblPr>
        <w:tblW w:w="85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3"/>
        <w:gridCol w:w="1673"/>
        <w:gridCol w:w="3347"/>
        <w:gridCol w:w="1838"/>
      </w:tblGrid>
      <w:tr w:rsidR="00A819EB" w:rsidRPr="00A819EB" w:rsidTr="00A819EB">
        <w:trPr>
          <w:trHeight w:val="340"/>
          <w:jc w:val="center"/>
        </w:trPr>
        <w:tc>
          <w:tcPr>
            <w:tcW w:w="1673" w:type="dxa"/>
            <w:shd w:val="clear" w:color="auto" w:fill="auto"/>
            <w:noWrap/>
            <w:vAlign w:val="center"/>
            <w:hideMark/>
          </w:tcPr>
          <w:p w:rsidR="00A819EB" w:rsidRPr="00A819EB" w:rsidRDefault="00A819EB" w:rsidP="00A819EB">
            <w:pPr>
              <w:ind w:left="-567" w:firstLine="567"/>
              <w:jc w:val="center"/>
              <w:rPr>
                <w:color w:val="000000"/>
                <w:lang w:val="uk-UA"/>
              </w:rPr>
            </w:pPr>
            <w:r w:rsidRPr="00A819EB">
              <w:rPr>
                <w:lang w:val="uk-UA"/>
              </w:rPr>
              <w:t>Місяць</w:t>
            </w:r>
          </w:p>
        </w:tc>
        <w:tc>
          <w:tcPr>
            <w:tcW w:w="1673" w:type="dxa"/>
            <w:shd w:val="clear" w:color="auto" w:fill="auto"/>
            <w:noWrap/>
            <w:vAlign w:val="center"/>
            <w:hideMark/>
          </w:tcPr>
          <w:p w:rsidR="00A819EB" w:rsidRPr="00A819EB" w:rsidRDefault="00A819EB" w:rsidP="00A819EB">
            <w:pPr>
              <w:ind w:left="-567" w:firstLine="567"/>
              <w:jc w:val="center"/>
              <w:rPr>
                <w:color w:val="000000"/>
                <w:lang w:val="uk-UA"/>
              </w:rPr>
            </w:pPr>
            <w:r w:rsidRPr="00A819EB">
              <w:rPr>
                <w:color w:val="000000"/>
              </w:rPr>
              <w:t>t</w:t>
            </w:r>
          </w:p>
        </w:tc>
        <w:tc>
          <w:tcPr>
            <w:tcW w:w="3347" w:type="dxa"/>
            <w:shd w:val="clear" w:color="auto" w:fill="auto"/>
            <w:noWrap/>
            <w:vAlign w:val="center"/>
            <w:hideMark/>
          </w:tcPr>
          <w:p w:rsidR="00A819EB" w:rsidRPr="00A819EB" w:rsidRDefault="00A819EB" w:rsidP="00A819EB">
            <w:pPr>
              <w:ind w:left="-567" w:firstLine="567"/>
              <w:jc w:val="center"/>
              <w:rPr>
                <w:color w:val="000000"/>
                <w:lang w:val="uk-UA"/>
              </w:rPr>
            </w:pPr>
            <w:r w:rsidRPr="00A819EB">
              <w:rPr>
                <w:color w:val="000000"/>
                <w:lang w:val="uk-UA"/>
              </w:rPr>
              <w:t>Ф</w:t>
            </w:r>
            <w:r w:rsidRPr="00A819EB">
              <w:rPr>
                <w:color w:val="000000"/>
                <w:vertAlign w:val="subscript"/>
              </w:rPr>
              <w:t>int</w:t>
            </w:r>
            <w:r w:rsidRPr="00A819EB">
              <w:rPr>
                <w:color w:val="000000"/>
                <w:lang w:val="uk-UA"/>
              </w:rPr>
              <w:t>, Вт/м</w:t>
            </w:r>
            <w:r w:rsidRPr="00A819EB">
              <w:rPr>
                <w:color w:val="000000"/>
                <w:vertAlign w:val="superscript"/>
                <w:lang w:val="uk-UA"/>
              </w:rPr>
              <w:t>2</w:t>
            </w:r>
          </w:p>
        </w:tc>
        <w:tc>
          <w:tcPr>
            <w:tcW w:w="1838" w:type="dxa"/>
            <w:shd w:val="clear" w:color="auto" w:fill="auto"/>
            <w:noWrap/>
            <w:vAlign w:val="center"/>
            <w:hideMark/>
          </w:tcPr>
          <w:p w:rsidR="00A819EB" w:rsidRPr="00A819EB" w:rsidRDefault="00A819EB" w:rsidP="00A819EB">
            <w:pPr>
              <w:ind w:left="-567" w:firstLine="567"/>
              <w:jc w:val="center"/>
              <w:rPr>
                <w:bCs/>
                <w:iCs/>
                <w:color w:val="000000"/>
                <w:lang w:val="uk-UA"/>
              </w:rPr>
            </w:pPr>
            <w:r w:rsidRPr="00A819EB">
              <w:rPr>
                <w:bCs/>
                <w:iCs/>
                <w:color w:val="000000"/>
              </w:rPr>
              <w:t>Q</w:t>
            </w:r>
            <w:r w:rsidRPr="00A819EB">
              <w:rPr>
                <w:bCs/>
                <w:iCs/>
                <w:color w:val="000000"/>
                <w:vertAlign w:val="subscript"/>
              </w:rPr>
              <w:t>int</w:t>
            </w:r>
            <w:r w:rsidRPr="00A819EB">
              <w:rPr>
                <w:bCs/>
                <w:iCs/>
                <w:color w:val="000000"/>
                <w:lang w:val="uk-UA"/>
              </w:rPr>
              <w:t>,</w:t>
            </w:r>
            <w:r w:rsidRPr="00A819EB">
              <w:rPr>
                <w:color w:val="000000"/>
                <w:lang w:val="uk-UA"/>
              </w:rPr>
              <w:t xml:space="preserve"> </w:t>
            </w:r>
            <w:r w:rsidRPr="00A819EB">
              <w:rPr>
                <w:lang w:val="uk-UA"/>
              </w:rPr>
              <w:t>кВт∙год</w:t>
            </w:r>
          </w:p>
        </w:tc>
      </w:tr>
      <w:tr w:rsidR="00A819EB" w:rsidRPr="00A819EB" w:rsidTr="00A819EB">
        <w:trPr>
          <w:trHeight w:val="340"/>
          <w:jc w:val="center"/>
        </w:trPr>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1</w:t>
            </w:r>
          </w:p>
        </w:tc>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744</w:t>
            </w:r>
          </w:p>
        </w:tc>
        <w:tc>
          <w:tcPr>
            <w:tcW w:w="3347" w:type="dxa"/>
            <w:vMerge w:val="restart"/>
            <w:shd w:val="clear" w:color="auto" w:fill="auto"/>
            <w:noWrap/>
            <w:vAlign w:val="center"/>
            <w:hideMark/>
          </w:tcPr>
          <w:p w:rsidR="00A819EB" w:rsidRPr="00A819EB" w:rsidRDefault="00A819EB" w:rsidP="00A819EB">
            <w:pPr>
              <w:ind w:left="-567" w:firstLine="567"/>
              <w:jc w:val="center"/>
              <w:rPr>
                <w:color w:val="000000"/>
                <w:lang w:val="uk-UA"/>
              </w:rPr>
            </w:pPr>
            <w:r w:rsidRPr="00A819EB">
              <w:rPr>
                <w:color w:val="000000"/>
                <w:lang w:val="uk-UA"/>
              </w:rPr>
              <w:t>5,06</w:t>
            </w: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4235</w:t>
            </w:r>
          </w:p>
        </w:tc>
      </w:tr>
      <w:tr w:rsidR="00A819EB" w:rsidRPr="00A819EB" w:rsidTr="00A819EB">
        <w:trPr>
          <w:trHeight w:val="340"/>
          <w:jc w:val="center"/>
        </w:trPr>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2</w:t>
            </w:r>
          </w:p>
        </w:tc>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672</w:t>
            </w:r>
          </w:p>
        </w:tc>
        <w:tc>
          <w:tcPr>
            <w:tcW w:w="3347" w:type="dxa"/>
            <w:vMerge/>
            <w:vAlign w:val="center"/>
            <w:hideMark/>
          </w:tcPr>
          <w:p w:rsidR="00A819EB" w:rsidRPr="00A819EB" w:rsidRDefault="00A819EB" w:rsidP="00A819EB">
            <w:pPr>
              <w:ind w:left="-567" w:firstLine="567"/>
              <w:jc w:val="center"/>
              <w:rPr>
                <w:color w:val="000000"/>
                <w:lang w:val="uk-UA"/>
              </w:rPr>
            </w:pP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3825</w:t>
            </w:r>
          </w:p>
        </w:tc>
      </w:tr>
      <w:tr w:rsidR="00A819EB" w:rsidRPr="00A819EB" w:rsidTr="00A819EB">
        <w:trPr>
          <w:trHeight w:val="340"/>
          <w:jc w:val="center"/>
        </w:trPr>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3</w:t>
            </w:r>
          </w:p>
        </w:tc>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744</w:t>
            </w:r>
          </w:p>
        </w:tc>
        <w:tc>
          <w:tcPr>
            <w:tcW w:w="3347" w:type="dxa"/>
            <w:vMerge/>
            <w:vAlign w:val="center"/>
            <w:hideMark/>
          </w:tcPr>
          <w:p w:rsidR="00A819EB" w:rsidRPr="00A819EB" w:rsidRDefault="00A819EB" w:rsidP="00A819EB">
            <w:pPr>
              <w:ind w:left="-567" w:firstLine="567"/>
              <w:jc w:val="center"/>
              <w:rPr>
                <w:color w:val="000000"/>
                <w:lang w:val="uk-UA"/>
              </w:rPr>
            </w:pP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4235</w:t>
            </w:r>
          </w:p>
        </w:tc>
      </w:tr>
      <w:tr w:rsidR="00A819EB" w:rsidRPr="00A819EB" w:rsidTr="00A819EB">
        <w:trPr>
          <w:trHeight w:val="340"/>
          <w:jc w:val="center"/>
        </w:trPr>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4</w:t>
            </w:r>
          </w:p>
        </w:tc>
        <w:tc>
          <w:tcPr>
            <w:tcW w:w="1673" w:type="dxa"/>
            <w:shd w:val="clear" w:color="auto" w:fill="auto"/>
            <w:noWrap/>
            <w:vAlign w:val="center"/>
            <w:hideMark/>
          </w:tcPr>
          <w:p w:rsidR="00A819EB" w:rsidRPr="00A819EB" w:rsidRDefault="00A819EB" w:rsidP="00A819EB">
            <w:pPr>
              <w:jc w:val="center"/>
              <w:rPr>
                <w:color w:val="000000"/>
              </w:rPr>
            </w:pPr>
            <w:r w:rsidRPr="00A819EB">
              <w:rPr>
                <w:color w:val="000000"/>
              </w:rPr>
              <w:t>264</w:t>
            </w:r>
          </w:p>
        </w:tc>
        <w:tc>
          <w:tcPr>
            <w:tcW w:w="3347" w:type="dxa"/>
            <w:vMerge/>
            <w:vAlign w:val="center"/>
            <w:hideMark/>
          </w:tcPr>
          <w:p w:rsidR="00A819EB" w:rsidRPr="00A819EB" w:rsidRDefault="00A819EB" w:rsidP="00A819EB">
            <w:pPr>
              <w:ind w:left="-567" w:firstLine="567"/>
              <w:jc w:val="center"/>
              <w:rPr>
                <w:color w:val="000000"/>
                <w:lang w:val="uk-UA"/>
              </w:rPr>
            </w:pPr>
          </w:p>
        </w:tc>
        <w:tc>
          <w:tcPr>
            <w:tcW w:w="1838" w:type="dxa"/>
            <w:shd w:val="clear" w:color="auto" w:fill="auto"/>
            <w:noWrap/>
            <w:vAlign w:val="bottom"/>
            <w:hideMark/>
          </w:tcPr>
          <w:p w:rsidR="00A819EB" w:rsidRPr="00A819EB" w:rsidRDefault="00A819EB" w:rsidP="00A819EB">
            <w:pPr>
              <w:jc w:val="center"/>
              <w:rPr>
                <w:color w:val="000000"/>
              </w:rPr>
            </w:pPr>
            <w:r w:rsidRPr="00A819EB">
              <w:rPr>
                <w:color w:val="000000"/>
              </w:rPr>
              <w:t>1503</w:t>
            </w:r>
          </w:p>
        </w:tc>
      </w:tr>
      <w:tr w:rsidR="00A819EB" w:rsidRPr="00A819EB" w:rsidTr="00A819EB">
        <w:trPr>
          <w:trHeight w:val="340"/>
          <w:jc w:val="center"/>
        </w:trPr>
        <w:tc>
          <w:tcPr>
            <w:tcW w:w="1673" w:type="dxa"/>
            <w:shd w:val="clear" w:color="auto" w:fill="auto"/>
            <w:noWrap/>
            <w:vAlign w:val="center"/>
          </w:tcPr>
          <w:p w:rsidR="00A819EB" w:rsidRPr="00A819EB" w:rsidRDefault="00A819EB" w:rsidP="00A819EB">
            <w:pPr>
              <w:jc w:val="center"/>
              <w:rPr>
                <w:color w:val="000000"/>
              </w:rPr>
            </w:pPr>
            <w:r w:rsidRPr="00A819EB">
              <w:rPr>
                <w:color w:val="000000"/>
              </w:rPr>
              <w:t>10</w:t>
            </w:r>
          </w:p>
        </w:tc>
        <w:tc>
          <w:tcPr>
            <w:tcW w:w="1673" w:type="dxa"/>
            <w:shd w:val="clear" w:color="auto" w:fill="auto"/>
            <w:noWrap/>
            <w:vAlign w:val="center"/>
          </w:tcPr>
          <w:p w:rsidR="00A819EB" w:rsidRPr="00A819EB" w:rsidRDefault="00A819EB" w:rsidP="00A819EB">
            <w:pPr>
              <w:jc w:val="center"/>
              <w:rPr>
                <w:color w:val="000000"/>
              </w:rPr>
            </w:pPr>
            <w:r w:rsidRPr="00A819EB">
              <w:rPr>
                <w:color w:val="000000"/>
              </w:rPr>
              <w:t>336</w:t>
            </w:r>
          </w:p>
        </w:tc>
        <w:tc>
          <w:tcPr>
            <w:tcW w:w="3347" w:type="dxa"/>
            <w:vMerge/>
            <w:vAlign w:val="center"/>
          </w:tcPr>
          <w:p w:rsidR="00A819EB" w:rsidRPr="00A819EB" w:rsidRDefault="00A819EB" w:rsidP="00A819EB">
            <w:pPr>
              <w:ind w:left="-567" w:firstLine="567"/>
              <w:jc w:val="center"/>
              <w:rPr>
                <w:color w:val="000000"/>
                <w:lang w:val="uk-UA"/>
              </w:rPr>
            </w:pP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1913</w:t>
            </w:r>
          </w:p>
        </w:tc>
      </w:tr>
      <w:tr w:rsidR="00A819EB" w:rsidRPr="00A819EB" w:rsidTr="00A819EB">
        <w:trPr>
          <w:trHeight w:val="340"/>
          <w:jc w:val="center"/>
        </w:trPr>
        <w:tc>
          <w:tcPr>
            <w:tcW w:w="1673" w:type="dxa"/>
            <w:shd w:val="clear" w:color="auto" w:fill="auto"/>
            <w:noWrap/>
            <w:vAlign w:val="center"/>
          </w:tcPr>
          <w:p w:rsidR="00A819EB" w:rsidRPr="00A819EB" w:rsidRDefault="00A819EB" w:rsidP="00A819EB">
            <w:pPr>
              <w:jc w:val="center"/>
              <w:rPr>
                <w:color w:val="000000"/>
              </w:rPr>
            </w:pPr>
            <w:r w:rsidRPr="00A819EB">
              <w:rPr>
                <w:color w:val="000000"/>
              </w:rPr>
              <w:t>11</w:t>
            </w:r>
          </w:p>
        </w:tc>
        <w:tc>
          <w:tcPr>
            <w:tcW w:w="1673" w:type="dxa"/>
            <w:shd w:val="clear" w:color="auto" w:fill="auto"/>
            <w:noWrap/>
            <w:vAlign w:val="center"/>
          </w:tcPr>
          <w:p w:rsidR="00A819EB" w:rsidRPr="00A819EB" w:rsidRDefault="00A819EB" w:rsidP="00A819EB">
            <w:pPr>
              <w:jc w:val="center"/>
              <w:rPr>
                <w:color w:val="000000"/>
              </w:rPr>
            </w:pPr>
            <w:r w:rsidRPr="00A819EB">
              <w:rPr>
                <w:color w:val="000000"/>
              </w:rPr>
              <w:t>720</w:t>
            </w:r>
          </w:p>
        </w:tc>
        <w:tc>
          <w:tcPr>
            <w:tcW w:w="3347" w:type="dxa"/>
            <w:vMerge/>
            <w:vAlign w:val="center"/>
          </w:tcPr>
          <w:p w:rsidR="00A819EB" w:rsidRPr="00A819EB" w:rsidRDefault="00A819EB" w:rsidP="00A819EB">
            <w:pPr>
              <w:ind w:left="-567" w:firstLine="567"/>
              <w:jc w:val="center"/>
              <w:rPr>
                <w:color w:val="000000"/>
              </w:rPr>
            </w:pP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4099</w:t>
            </w:r>
          </w:p>
        </w:tc>
      </w:tr>
      <w:tr w:rsidR="00A819EB" w:rsidRPr="00A819EB" w:rsidTr="00A819EB">
        <w:trPr>
          <w:trHeight w:val="340"/>
          <w:jc w:val="center"/>
        </w:trPr>
        <w:tc>
          <w:tcPr>
            <w:tcW w:w="1673" w:type="dxa"/>
            <w:shd w:val="clear" w:color="auto" w:fill="auto"/>
            <w:noWrap/>
            <w:vAlign w:val="center"/>
          </w:tcPr>
          <w:p w:rsidR="00A819EB" w:rsidRPr="00A819EB" w:rsidRDefault="00A819EB" w:rsidP="00A819EB">
            <w:pPr>
              <w:jc w:val="center"/>
              <w:rPr>
                <w:color w:val="000000"/>
              </w:rPr>
            </w:pPr>
            <w:r w:rsidRPr="00A819EB">
              <w:rPr>
                <w:color w:val="000000"/>
              </w:rPr>
              <w:t>12</w:t>
            </w:r>
          </w:p>
        </w:tc>
        <w:tc>
          <w:tcPr>
            <w:tcW w:w="1673" w:type="dxa"/>
            <w:shd w:val="clear" w:color="auto" w:fill="auto"/>
            <w:noWrap/>
            <w:vAlign w:val="center"/>
          </w:tcPr>
          <w:p w:rsidR="00A819EB" w:rsidRPr="00A819EB" w:rsidRDefault="00A819EB" w:rsidP="00A819EB">
            <w:pPr>
              <w:jc w:val="center"/>
              <w:rPr>
                <w:color w:val="000000"/>
              </w:rPr>
            </w:pPr>
            <w:r w:rsidRPr="00A819EB">
              <w:rPr>
                <w:color w:val="000000"/>
              </w:rPr>
              <w:t>744</w:t>
            </w:r>
          </w:p>
        </w:tc>
        <w:tc>
          <w:tcPr>
            <w:tcW w:w="3347" w:type="dxa"/>
            <w:vMerge/>
            <w:vAlign w:val="center"/>
          </w:tcPr>
          <w:p w:rsidR="00A819EB" w:rsidRPr="00A819EB" w:rsidRDefault="00A819EB" w:rsidP="00A819EB">
            <w:pPr>
              <w:ind w:left="-567" w:firstLine="567"/>
              <w:jc w:val="center"/>
              <w:rPr>
                <w:color w:val="000000"/>
              </w:rPr>
            </w:pP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4235</w:t>
            </w:r>
          </w:p>
        </w:tc>
      </w:tr>
      <w:tr w:rsidR="00A819EB" w:rsidRPr="00A819EB" w:rsidTr="00A819EB">
        <w:trPr>
          <w:trHeight w:val="340"/>
          <w:jc w:val="center"/>
        </w:trPr>
        <w:tc>
          <w:tcPr>
            <w:tcW w:w="1673" w:type="dxa"/>
            <w:shd w:val="clear" w:color="auto" w:fill="auto"/>
            <w:noWrap/>
            <w:vAlign w:val="center"/>
          </w:tcPr>
          <w:p w:rsidR="00A819EB" w:rsidRPr="00A819EB" w:rsidRDefault="00A819EB" w:rsidP="00A819EB">
            <w:pPr>
              <w:jc w:val="center"/>
              <w:rPr>
                <w:color w:val="000000"/>
              </w:rPr>
            </w:pPr>
            <w:r w:rsidRPr="00A819EB">
              <w:rPr>
                <w:color w:val="000000"/>
              </w:rPr>
              <w:t>∑</w:t>
            </w:r>
          </w:p>
        </w:tc>
        <w:tc>
          <w:tcPr>
            <w:tcW w:w="1673" w:type="dxa"/>
            <w:shd w:val="clear" w:color="auto" w:fill="auto"/>
            <w:noWrap/>
            <w:vAlign w:val="center"/>
          </w:tcPr>
          <w:p w:rsidR="00A819EB" w:rsidRPr="00A819EB" w:rsidRDefault="00A819EB" w:rsidP="00A819EB">
            <w:pPr>
              <w:jc w:val="center"/>
              <w:rPr>
                <w:color w:val="000000"/>
              </w:rPr>
            </w:pPr>
            <w:r w:rsidRPr="00A819EB">
              <w:rPr>
                <w:color w:val="000000"/>
              </w:rPr>
              <w:t>4224</w:t>
            </w:r>
          </w:p>
        </w:tc>
        <w:tc>
          <w:tcPr>
            <w:tcW w:w="3347" w:type="dxa"/>
            <w:vMerge/>
            <w:vAlign w:val="center"/>
          </w:tcPr>
          <w:p w:rsidR="00A819EB" w:rsidRPr="00A819EB" w:rsidRDefault="00A819EB" w:rsidP="00A819EB">
            <w:pPr>
              <w:ind w:left="-567" w:firstLine="567"/>
              <w:jc w:val="center"/>
              <w:rPr>
                <w:color w:val="000000"/>
              </w:rPr>
            </w:pPr>
          </w:p>
        </w:tc>
        <w:tc>
          <w:tcPr>
            <w:tcW w:w="1838" w:type="dxa"/>
            <w:shd w:val="clear" w:color="auto" w:fill="auto"/>
            <w:noWrap/>
            <w:vAlign w:val="bottom"/>
          </w:tcPr>
          <w:p w:rsidR="00A819EB" w:rsidRPr="00A819EB" w:rsidRDefault="00A819EB" w:rsidP="00A819EB">
            <w:pPr>
              <w:jc w:val="center"/>
              <w:rPr>
                <w:color w:val="000000"/>
              </w:rPr>
            </w:pPr>
            <w:r w:rsidRPr="00A819EB">
              <w:rPr>
                <w:color w:val="000000"/>
              </w:rPr>
              <w:t>24045,12</w:t>
            </w:r>
          </w:p>
        </w:tc>
      </w:tr>
    </w:tbl>
    <w:p w:rsidR="00B8541F" w:rsidRDefault="00B8541F" w:rsidP="00F63B18">
      <w:pPr>
        <w:spacing w:line="360" w:lineRule="auto"/>
        <w:ind w:left="-284" w:firstLine="567"/>
        <w:jc w:val="both"/>
        <w:rPr>
          <w:b/>
          <w:sz w:val="28"/>
          <w:szCs w:val="28"/>
          <w:lang w:val="en-US"/>
        </w:rPr>
      </w:pPr>
    </w:p>
    <w:p w:rsidR="00B8541F" w:rsidRDefault="00B8541F" w:rsidP="00F63B18">
      <w:pPr>
        <w:spacing w:line="360" w:lineRule="auto"/>
        <w:ind w:left="-284" w:firstLine="567"/>
        <w:jc w:val="both"/>
        <w:rPr>
          <w:b/>
          <w:sz w:val="28"/>
          <w:szCs w:val="28"/>
          <w:lang w:val="en-US"/>
        </w:rPr>
      </w:pPr>
      <w:r w:rsidRPr="00B8541F">
        <w:rPr>
          <w:b/>
          <w:sz w:val="28"/>
          <w:szCs w:val="28"/>
          <w:lang w:val="uk-UA"/>
        </w:rPr>
        <w:t xml:space="preserve">2.6.5 Сонячні теплонадходження </w:t>
      </w:r>
    </w:p>
    <w:p w:rsidR="00B8541F" w:rsidRPr="00B8541F" w:rsidRDefault="00B8541F" w:rsidP="00F63B18">
      <w:pPr>
        <w:spacing w:line="360" w:lineRule="auto"/>
        <w:ind w:left="-284" w:firstLine="567"/>
        <w:jc w:val="both"/>
        <w:rPr>
          <w:b/>
          <w:sz w:val="28"/>
          <w:szCs w:val="28"/>
          <w:lang w:val="en-US"/>
        </w:rPr>
      </w:pPr>
    </w:p>
    <w:p w:rsidR="00A819EB" w:rsidRPr="00A819EB" w:rsidRDefault="00A819EB" w:rsidP="00B8541F">
      <w:pPr>
        <w:spacing w:line="360" w:lineRule="auto"/>
        <w:ind w:left="-284" w:firstLine="568"/>
        <w:jc w:val="both"/>
        <w:rPr>
          <w:sz w:val="28"/>
          <w:szCs w:val="28"/>
          <w:lang w:val="uk-UA"/>
        </w:rPr>
      </w:pPr>
      <w:r w:rsidRPr="00A819EB">
        <w:rPr>
          <w:sz w:val="28"/>
          <w:szCs w:val="28"/>
          <w:lang w:val="uk-UA"/>
        </w:rPr>
        <w:t>Джерелом теплових надходжень від сонця є сонячна радіація, режим якої характерний у даній місцевості, та визначається орієнтацією сприймаючих поверхонь, постійним чи рухомим затіненням, пропусканням та поглинанням сонячної енергії й характеристиками теплопередачі сприймаючих поверхонь. Коефіцієнт, що включає характеристики та площу сприймаючих поверхонь (включно з впливом затінення), називається еквівалентною площею інсоляції.</w:t>
      </w:r>
    </w:p>
    <w:p w:rsidR="00A819EB" w:rsidRPr="00A819EB" w:rsidRDefault="00A819EB" w:rsidP="00B8541F">
      <w:pPr>
        <w:spacing w:line="360" w:lineRule="auto"/>
        <w:ind w:left="-284" w:firstLine="568"/>
        <w:contextualSpacing/>
        <w:rPr>
          <w:b/>
          <w:bCs/>
          <w:color w:val="000000"/>
          <w:sz w:val="28"/>
          <w:szCs w:val="28"/>
          <w:lang w:val="uk-UA"/>
        </w:rPr>
      </w:pPr>
      <w:r w:rsidRPr="00A819EB">
        <w:rPr>
          <w:b/>
          <w:bCs/>
          <w:color w:val="000000"/>
          <w:sz w:val="28"/>
          <w:szCs w:val="28"/>
          <w:lang w:val="uk-UA"/>
        </w:rPr>
        <w:t>Загальні сонячні теплонадходження</w:t>
      </w:r>
    </w:p>
    <w:p w:rsidR="00A819EB" w:rsidRPr="00A819EB" w:rsidRDefault="00A819EB" w:rsidP="00B8541F">
      <w:pPr>
        <w:spacing w:line="360" w:lineRule="auto"/>
        <w:ind w:left="-284" w:firstLine="568"/>
        <w:contextualSpacing/>
        <w:rPr>
          <w:color w:val="000000"/>
          <w:sz w:val="28"/>
          <w:szCs w:val="28"/>
          <w:lang w:val="uk-UA"/>
        </w:rPr>
      </w:pPr>
      <w:r w:rsidRPr="00A819EB">
        <w:rPr>
          <w:bCs/>
          <w:sz w:val="28"/>
          <w:szCs w:val="28"/>
          <w:lang w:val="uk-UA"/>
        </w:rPr>
        <w:t>Теплонадходження від сонця до зони будівлі, що розглядається, для кожного</w:t>
      </w:r>
      <w:r w:rsidRPr="00A819EB">
        <w:rPr>
          <w:bCs/>
          <w:color w:val="000000"/>
          <w:sz w:val="28"/>
          <w:szCs w:val="28"/>
          <w:lang w:val="uk-UA"/>
        </w:rPr>
        <w:t xml:space="preserve"> місяця </w:t>
      </w:r>
      <w:r w:rsidRPr="00A819EB">
        <w:rPr>
          <w:bCs/>
          <w:i/>
          <w:color w:val="000000"/>
          <w:sz w:val="28"/>
          <w:szCs w:val="28"/>
        </w:rPr>
        <w:t>Q</w:t>
      </w:r>
      <w:r w:rsidRPr="00A819EB">
        <w:rPr>
          <w:bCs/>
          <w:color w:val="000000"/>
          <w:sz w:val="28"/>
          <w:szCs w:val="28"/>
          <w:vertAlign w:val="subscript"/>
        </w:rPr>
        <w:t>sol</w:t>
      </w:r>
      <w:r w:rsidRPr="00A819EB">
        <w:rPr>
          <w:color w:val="000000"/>
          <w:sz w:val="28"/>
          <w:szCs w:val="28"/>
          <w:lang w:val="uk-UA"/>
        </w:rPr>
        <w:t xml:space="preserve">, </w:t>
      </w:r>
      <w:r w:rsidRPr="00A819EB">
        <w:rPr>
          <w:sz w:val="28"/>
          <w:szCs w:val="28"/>
          <w:lang w:val="uk-UA"/>
        </w:rPr>
        <w:t>Вт·год</w:t>
      </w:r>
      <w:r w:rsidRPr="00A819EB">
        <w:rPr>
          <w:color w:val="000000"/>
          <w:sz w:val="28"/>
          <w:szCs w:val="28"/>
          <w:lang w:val="uk-UA"/>
        </w:rPr>
        <w:t>, розраховують за формулою:</w:t>
      </w:r>
    </w:p>
    <w:tbl>
      <w:tblPr>
        <w:tblW w:w="9475" w:type="dxa"/>
        <w:tblLook w:val="00A0" w:firstRow="1" w:lastRow="0" w:firstColumn="1" w:lastColumn="0" w:noHBand="0" w:noVBand="0"/>
      </w:tblPr>
      <w:tblGrid>
        <w:gridCol w:w="8271"/>
        <w:gridCol w:w="1204"/>
      </w:tblGrid>
      <w:tr w:rsidR="00A819EB" w:rsidRPr="00A819EB" w:rsidTr="00A819EB">
        <w:trPr>
          <w:trHeight w:val="53"/>
        </w:trPr>
        <w:tc>
          <w:tcPr>
            <w:tcW w:w="8271" w:type="dxa"/>
            <w:vAlign w:val="center"/>
          </w:tcPr>
          <w:p w:rsidR="00A819EB" w:rsidRPr="00A819EB" w:rsidRDefault="00A819EB" w:rsidP="00B8541F">
            <w:pPr>
              <w:shd w:val="clear" w:color="auto" w:fill="FFFFFF"/>
              <w:spacing w:line="360" w:lineRule="auto"/>
              <w:ind w:left="-284" w:firstLine="568"/>
              <w:jc w:val="center"/>
              <w:rPr>
                <w:b/>
                <w:color w:val="000000"/>
                <w:sz w:val="28"/>
                <w:szCs w:val="28"/>
                <w:lang w:val="en-US"/>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color w:val="000000"/>
                <w:position w:val="-30"/>
                <w:sz w:val="22"/>
                <w:szCs w:val="22"/>
                <w:lang w:val="uk-UA"/>
              </w:rPr>
              <w:object w:dxaOrig="2040" w:dyaOrig="720">
                <v:shape id="_x0000_i1141" type="#_x0000_t75" style="width:113.25pt;height:41.25pt" o:ole="">
                  <v:imagedata r:id="rId256" o:title=""/>
                </v:shape>
                <o:OLEObject Type="Embed" ProgID="Equation.DSMT4" ShapeID="_x0000_i1141" DrawAspect="Content" ObjectID="_1606797093" r:id="rId257"/>
              </w:objec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04" w:type="dxa"/>
            <w:vAlign w:val="center"/>
          </w:tcPr>
          <w:p w:rsidR="00A819EB" w:rsidRPr="00A819EB" w:rsidRDefault="00A819EB" w:rsidP="00B8541F">
            <w:pPr>
              <w:shd w:val="clear" w:color="auto" w:fill="FFFFFF"/>
              <w:spacing w:line="360" w:lineRule="auto"/>
              <w:ind w:left="-284" w:firstLine="568"/>
              <w:jc w:val="right"/>
              <w:rPr>
                <w:color w:val="000000"/>
                <w:sz w:val="28"/>
                <w:szCs w:val="28"/>
                <w:lang w:val="uk-UA"/>
              </w:rPr>
            </w:pPr>
          </w:p>
        </w:tc>
      </w:tr>
    </w:tbl>
    <w:p w:rsidR="00A819EB" w:rsidRPr="00A819EB" w:rsidRDefault="00A819EB" w:rsidP="00B8541F">
      <w:pPr>
        <w:spacing w:line="360" w:lineRule="auto"/>
        <w:ind w:left="-284" w:firstLine="568"/>
        <w:jc w:val="both"/>
        <w:rPr>
          <w:bCs/>
          <w:color w:val="000000"/>
          <w:sz w:val="28"/>
          <w:szCs w:val="28"/>
          <w:lang w:val="uk-UA"/>
        </w:rPr>
      </w:pPr>
      <w:r w:rsidRPr="00A819EB">
        <w:rPr>
          <w:bCs/>
          <w:color w:val="000000"/>
          <w:sz w:val="28"/>
          <w:szCs w:val="28"/>
          <w:lang w:val="uk-UA"/>
        </w:rPr>
        <w:t>де</w:t>
      </w:r>
      <w:r w:rsidRPr="00A819EB">
        <w:rPr>
          <w:position w:val="-14"/>
        </w:rPr>
        <w:object w:dxaOrig="760" w:dyaOrig="380">
          <v:shape id="_x0000_i1142" type="#_x0000_t75" style="width:48.75pt;height:24pt" o:ole="">
            <v:imagedata r:id="rId258" o:title=""/>
          </v:shape>
          <o:OLEObject Type="Embed" ProgID="Equation.DSMT4" ShapeID="_x0000_i1142" DrawAspect="Content" ObjectID="_1606797094" r:id="rId259"/>
        </w:object>
      </w:r>
      <w:r w:rsidRPr="00A819EB">
        <w:rPr>
          <w:lang w:val="uk-UA"/>
        </w:rPr>
        <w:t xml:space="preserve"> </w:t>
      </w:r>
      <w:r w:rsidRPr="00A819EB">
        <w:rPr>
          <w:color w:val="000000"/>
          <w:sz w:val="28"/>
          <w:szCs w:val="28"/>
          <w:lang w:val="uk-UA"/>
        </w:rPr>
        <w:t>–</w:t>
      </w:r>
      <w:r w:rsidRPr="00A819EB">
        <w:rPr>
          <w:sz w:val="28"/>
          <w:szCs w:val="28"/>
          <w:lang w:val="uk-UA"/>
        </w:rPr>
        <w:t xml:space="preserve"> усереднений за часом тепловий потік від </w:t>
      </w:r>
      <w:r w:rsidRPr="00A819EB">
        <w:rPr>
          <w:i/>
          <w:sz w:val="28"/>
          <w:szCs w:val="28"/>
          <w:lang w:val="en-US"/>
        </w:rPr>
        <w:t>k</w:t>
      </w:r>
      <w:r w:rsidRPr="00A819EB">
        <w:rPr>
          <w:sz w:val="28"/>
          <w:szCs w:val="28"/>
          <w:lang w:val="uk-UA"/>
        </w:rPr>
        <w:t>-го джерела сонячного випромінювання, Вт</w:t>
      </w:r>
    </w:p>
    <w:p w:rsidR="00A819EB" w:rsidRPr="00A819EB" w:rsidRDefault="00A819EB" w:rsidP="00B8541F">
      <w:pPr>
        <w:spacing w:line="360" w:lineRule="auto"/>
        <w:ind w:left="-284" w:firstLine="568"/>
        <w:jc w:val="both"/>
        <w:rPr>
          <w:sz w:val="28"/>
          <w:szCs w:val="28"/>
          <w:lang w:val="uk-UA"/>
        </w:rPr>
      </w:pPr>
      <w:r w:rsidRPr="00A819EB">
        <w:rPr>
          <w:i/>
          <w:sz w:val="28"/>
          <w:szCs w:val="28"/>
          <w:lang w:val="en-US"/>
        </w:rPr>
        <w:t>t</w:t>
      </w:r>
      <w:r w:rsidRPr="00A819EB">
        <w:rPr>
          <w:i/>
          <w:sz w:val="28"/>
          <w:szCs w:val="28"/>
          <w:lang w:val="uk-UA"/>
        </w:rPr>
        <w:t xml:space="preserve"> </w:t>
      </w:r>
      <w:r w:rsidRPr="00A819EB">
        <w:rPr>
          <w:sz w:val="28"/>
          <w:szCs w:val="28"/>
          <w:lang w:val="uk-UA"/>
        </w:rPr>
        <w:t xml:space="preserve">– тривалість місяця, що розглядається, виражена у годинах, </w:t>
      </w:r>
    </w:p>
    <w:p w:rsidR="00A819EB" w:rsidRPr="00A819EB" w:rsidRDefault="00A819EB" w:rsidP="00B8541F">
      <w:pPr>
        <w:spacing w:line="360" w:lineRule="auto"/>
        <w:ind w:left="-284" w:firstLine="568"/>
        <w:jc w:val="both"/>
        <w:rPr>
          <w:b/>
          <w:bCs/>
          <w:color w:val="000000"/>
          <w:sz w:val="28"/>
          <w:szCs w:val="28"/>
          <w:lang w:val="uk-UA"/>
        </w:rPr>
      </w:pPr>
      <w:r w:rsidRPr="00A819EB">
        <w:rPr>
          <w:color w:val="000000"/>
          <w:sz w:val="28"/>
          <w:szCs w:val="28"/>
          <w:lang w:val="uk-UA"/>
        </w:rPr>
        <w:t xml:space="preserve">Сонячні теплонадходження через </w:t>
      </w:r>
      <w:r w:rsidRPr="00A819EB">
        <w:rPr>
          <w:i/>
          <w:color w:val="000000"/>
          <w:sz w:val="28"/>
          <w:szCs w:val="28"/>
          <w:lang w:val="en-US"/>
        </w:rPr>
        <w:t>k</w:t>
      </w:r>
      <w:r w:rsidRPr="00A819EB">
        <w:rPr>
          <w:color w:val="000000"/>
          <w:sz w:val="28"/>
          <w:szCs w:val="28"/>
          <w:lang w:val="uk-UA"/>
        </w:rPr>
        <w:t xml:space="preserve">-ий елемент будівлі </w:t>
      </w:r>
      <w:r w:rsidRPr="00A819EB">
        <w:rPr>
          <w:noProof/>
          <w:position w:val="-14"/>
        </w:rPr>
        <w:drawing>
          <wp:inline distT="0" distB="0" distL="0" distR="0" wp14:anchorId="338E6ACE" wp14:editId="79A42A90">
            <wp:extent cx="432190" cy="314553"/>
            <wp:effectExtent l="0" t="0" r="6350" b="0"/>
            <wp:docPr id="300" name="Рисунок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260" cstate="print">
                      <a:extLst>
                        <a:ext uri="{28A0092B-C50C-407E-A947-70E740481C1C}">
                          <a14:useLocalDpi xmlns:a14="http://schemas.microsoft.com/office/drawing/2010/main" val="0"/>
                        </a:ext>
                      </a:extLst>
                    </a:blip>
                    <a:srcRect/>
                    <a:stretch>
                      <a:fillRect/>
                    </a:stretch>
                  </pic:blipFill>
                  <pic:spPr bwMode="auto">
                    <a:xfrm>
                      <a:off x="0" y="0"/>
                      <a:ext cx="432613" cy="314861"/>
                    </a:xfrm>
                    <a:prstGeom prst="rect">
                      <a:avLst/>
                    </a:prstGeom>
                    <a:noFill/>
                    <a:ln>
                      <a:noFill/>
                    </a:ln>
                  </pic:spPr>
                </pic:pic>
              </a:graphicData>
            </a:graphic>
          </wp:inline>
        </w:drawing>
      </w:r>
      <w:r w:rsidRPr="00A819EB">
        <w:rPr>
          <w:color w:val="000000"/>
          <w:sz w:val="28"/>
          <w:szCs w:val="28"/>
          <w:lang w:val="uk-UA"/>
        </w:rPr>
        <w:t xml:space="preserve">, </w:t>
      </w:r>
      <w:r w:rsidRPr="00A819EB">
        <w:rPr>
          <w:sz w:val="28"/>
          <w:szCs w:val="28"/>
          <w:lang w:val="uk-UA"/>
        </w:rPr>
        <w:t>Вт</w:t>
      </w:r>
      <w:r w:rsidRPr="00A819EB">
        <w:rPr>
          <w:color w:val="000000"/>
          <w:sz w:val="28"/>
          <w:szCs w:val="28"/>
          <w:lang w:val="uk-UA"/>
        </w:rPr>
        <w:t>, визначають за формулою:</w:t>
      </w:r>
    </w:p>
    <w:tbl>
      <w:tblPr>
        <w:tblW w:w="9339" w:type="dxa"/>
        <w:tblLook w:val="00A0" w:firstRow="1" w:lastRow="0" w:firstColumn="1" w:lastColumn="0" w:noHBand="0" w:noVBand="0"/>
      </w:tblPr>
      <w:tblGrid>
        <w:gridCol w:w="8153"/>
        <w:gridCol w:w="1186"/>
      </w:tblGrid>
      <w:tr w:rsidR="00A819EB" w:rsidRPr="00A819EB" w:rsidTr="00A819EB">
        <w:trPr>
          <w:trHeight w:val="49"/>
        </w:trPr>
        <w:tc>
          <w:tcPr>
            <w:tcW w:w="8153" w:type="dxa"/>
            <w:vAlign w:val="center"/>
          </w:tcPr>
          <w:p w:rsidR="00A819EB" w:rsidRPr="00A819EB" w:rsidRDefault="00A819EB" w:rsidP="00B8541F">
            <w:pPr>
              <w:shd w:val="clear" w:color="auto" w:fill="FFFFFF"/>
              <w:spacing w:line="360" w:lineRule="auto"/>
              <w:ind w:left="-284" w:firstLine="568"/>
              <w:jc w:val="center"/>
              <w:rPr>
                <w:b/>
                <w:color w:val="000000"/>
                <w:sz w:val="28"/>
                <w:szCs w:val="28"/>
                <w:lang w:val="en-US"/>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noProof/>
                <w:position w:val="-14"/>
              </w:rPr>
              <w:drawing>
                <wp:inline distT="0" distB="0" distL="0" distR="0" wp14:anchorId="2A01CC54" wp14:editId="2208694A">
                  <wp:extent cx="2399386" cy="299012"/>
                  <wp:effectExtent l="0" t="0" r="1270" b="635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61" cstate="print">
                            <a:extLst>
                              <a:ext uri="{28A0092B-C50C-407E-A947-70E740481C1C}">
                                <a14:useLocalDpi xmlns:a14="http://schemas.microsoft.com/office/drawing/2010/main" val="0"/>
                              </a:ext>
                            </a:extLst>
                          </a:blip>
                          <a:srcRect/>
                          <a:stretch>
                            <a:fillRect/>
                          </a:stretch>
                        </pic:blipFill>
                        <pic:spPr bwMode="auto">
                          <a:xfrm>
                            <a:off x="0" y="0"/>
                            <a:ext cx="2402068" cy="299346"/>
                          </a:xfrm>
                          <a:prstGeom prst="rect">
                            <a:avLst/>
                          </a:prstGeom>
                          <a:noFill/>
                          <a:ln>
                            <a:noFill/>
                          </a:ln>
                        </pic:spPr>
                      </pic:pic>
                    </a:graphicData>
                  </a:graphic>
                </wp:inline>
              </w:drawing>
            </w:r>
            <w:r w:rsidRPr="00A819EB">
              <w:rPr>
                <w:b/>
                <w:bCs/>
                <w:color w:val="000000"/>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186" w:type="dxa"/>
            <w:vAlign w:val="center"/>
          </w:tcPr>
          <w:p w:rsidR="00A819EB" w:rsidRPr="00A819EB" w:rsidRDefault="00A819EB" w:rsidP="00B8541F">
            <w:pPr>
              <w:shd w:val="clear" w:color="auto" w:fill="FFFFFF"/>
              <w:spacing w:line="360" w:lineRule="auto"/>
              <w:ind w:left="-284" w:firstLine="568"/>
              <w:jc w:val="right"/>
              <w:rPr>
                <w:color w:val="000000"/>
                <w:sz w:val="28"/>
                <w:szCs w:val="28"/>
                <w:lang w:val="uk-UA"/>
              </w:rPr>
            </w:pPr>
          </w:p>
        </w:tc>
      </w:tr>
    </w:tbl>
    <w:p w:rsidR="00A819EB" w:rsidRPr="00A819EB" w:rsidRDefault="00A819EB" w:rsidP="00EB0703">
      <w:pPr>
        <w:spacing w:line="360" w:lineRule="auto"/>
        <w:ind w:left="-284" w:firstLine="568"/>
        <w:jc w:val="both"/>
        <w:rPr>
          <w:sz w:val="28"/>
          <w:szCs w:val="28"/>
          <w:lang w:val="uk-UA"/>
        </w:rPr>
      </w:pPr>
      <w:r w:rsidRPr="00A819EB">
        <w:rPr>
          <w:sz w:val="28"/>
          <w:szCs w:val="28"/>
          <w:lang w:val="uk-UA"/>
        </w:rPr>
        <w:lastRenderedPageBreak/>
        <w:t xml:space="preserve">де </w:t>
      </w:r>
      <w:r w:rsidRPr="00A819EB">
        <w:rPr>
          <w:noProof/>
          <w:position w:val="-14"/>
          <w:sz w:val="28"/>
          <w:szCs w:val="28"/>
        </w:rPr>
        <w:drawing>
          <wp:inline distT="0" distB="0" distL="0" distR="0" wp14:anchorId="37BC0D41" wp14:editId="44555A7E">
            <wp:extent cx="505838" cy="296415"/>
            <wp:effectExtent l="0" t="0" r="8890" b="8890"/>
            <wp:docPr id="302" name="Рисунок 3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262" cstate="print">
                      <a:extLst>
                        <a:ext uri="{28A0092B-C50C-407E-A947-70E740481C1C}">
                          <a14:useLocalDpi xmlns:a14="http://schemas.microsoft.com/office/drawing/2010/main" val="0"/>
                        </a:ext>
                      </a:extLst>
                    </a:blip>
                    <a:srcRect/>
                    <a:stretch>
                      <a:fillRect/>
                    </a:stretch>
                  </pic:blipFill>
                  <pic:spPr bwMode="auto">
                    <a:xfrm>
                      <a:off x="0" y="0"/>
                      <a:ext cx="506306" cy="296689"/>
                    </a:xfrm>
                    <a:prstGeom prst="rect">
                      <a:avLst/>
                    </a:prstGeom>
                    <a:noFill/>
                    <a:ln>
                      <a:noFill/>
                    </a:ln>
                  </pic:spPr>
                </pic:pic>
              </a:graphicData>
            </a:graphic>
          </wp:inline>
        </w:drawing>
      </w:r>
      <w:r w:rsidRPr="00A819EB">
        <w:rPr>
          <w:color w:val="000000"/>
          <w:sz w:val="28"/>
          <w:szCs w:val="28"/>
          <w:lang w:val="uk-UA"/>
        </w:rPr>
        <w:t xml:space="preserve">– понижувальний коефіцієнт затінення перешкодами для еквівалентної </w:t>
      </w:r>
      <w:r w:rsidRPr="00A819EB">
        <w:rPr>
          <w:sz w:val="28"/>
          <w:szCs w:val="28"/>
          <w:lang w:val="uk-UA"/>
        </w:rPr>
        <w:t>площі інсоляції</w:t>
      </w:r>
      <w:r w:rsidRPr="00A819EB">
        <w:rPr>
          <w:i/>
          <w:color w:val="000000"/>
          <w:sz w:val="28"/>
          <w:szCs w:val="28"/>
          <w:lang w:val="uk-UA"/>
        </w:rPr>
        <w:t xml:space="preserve"> </w:t>
      </w:r>
      <w:r w:rsidRPr="00A819EB">
        <w:rPr>
          <w:i/>
          <w:color w:val="000000"/>
          <w:sz w:val="28"/>
          <w:szCs w:val="28"/>
          <w:lang w:val="en-US"/>
        </w:rPr>
        <w:t>k</w:t>
      </w:r>
      <w:r w:rsidRPr="00A819EB">
        <w:rPr>
          <w:color w:val="000000"/>
          <w:sz w:val="28"/>
          <w:szCs w:val="28"/>
          <w:lang w:val="uk-UA"/>
        </w:rPr>
        <w:t>-ої поверхні;</w:t>
      </w:r>
    </w:p>
    <w:p w:rsidR="00A819EB" w:rsidRPr="00A819EB" w:rsidRDefault="00A819EB" w:rsidP="00EB0703">
      <w:pPr>
        <w:spacing w:line="360" w:lineRule="auto"/>
        <w:ind w:left="-284" w:firstLine="568"/>
        <w:jc w:val="both"/>
        <w:rPr>
          <w:color w:val="000000"/>
          <w:sz w:val="28"/>
          <w:szCs w:val="28"/>
          <w:lang w:val="uk-UA"/>
        </w:rPr>
      </w:pPr>
      <w:r w:rsidRPr="00A819EB">
        <w:rPr>
          <w:noProof/>
          <w:position w:val="-14"/>
          <w:sz w:val="28"/>
          <w:szCs w:val="28"/>
        </w:rPr>
        <w:drawing>
          <wp:inline distT="0" distB="0" distL="0" distR="0" wp14:anchorId="197D727C" wp14:editId="7C9DC94C">
            <wp:extent cx="408562" cy="306838"/>
            <wp:effectExtent l="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263" cstate="print">
                      <a:extLst>
                        <a:ext uri="{28A0092B-C50C-407E-A947-70E740481C1C}">
                          <a14:useLocalDpi xmlns:a14="http://schemas.microsoft.com/office/drawing/2010/main" val="0"/>
                        </a:ext>
                      </a:extLst>
                    </a:blip>
                    <a:srcRect/>
                    <a:stretch>
                      <a:fillRect/>
                    </a:stretch>
                  </pic:blipFill>
                  <pic:spPr bwMode="auto">
                    <a:xfrm>
                      <a:off x="0" y="0"/>
                      <a:ext cx="408942" cy="307123"/>
                    </a:xfrm>
                    <a:prstGeom prst="rect">
                      <a:avLst/>
                    </a:prstGeom>
                    <a:noFill/>
                    <a:ln>
                      <a:noFill/>
                    </a:ln>
                  </pic:spPr>
                </pic:pic>
              </a:graphicData>
            </a:graphic>
          </wp:inline>
        </w:drawing>
      </w:r>
      <w:r w:rsidRPr="00A819EB">
        <w:rPr>
          <w:color w:val="000000"/>
          <w:sz w:val="28"/>
          <w:szCs w:val="28"/>
          <w:lang w:val="uk-UA"/>
        </w:rPr>
        <w:t xml:space="preserve"> –  </w:t>
      </w:r>
      <w:r w:rsidRPr="00A819EB">
        <w:rPr>
          <w:sz w:val="28"/>
          <w:szCs w:val="28"/>
          <w:lang w:val="uk-UA"/>
        </w:rPr>
        <w:t>еквівалентна площа інсоляції</w:t>
      </w:r>
      <w:r w:rsidRPr="00A819EB">
        <w:rPr>
          <w:color w:val="000000"/>
          <w:sz w:val="28"/>
          <w:szCs w:val="28"/>
          <w:lang w:val="uk-UA"/>
        </w:rPr>
        <w:t xml:space="preserve"> </w:t>
      </w:r>
      <w:r w:rsidRPr="00A819EB">
        <w:rPr>
          <w:i/>
          <w:color w:val="000000"/>
          <w:sz w:val="28"/>
          <w:szCs w:val="28"/>
          <w:lang w:val="en-US"/>
        </w:rPr>
        <w:t>k</w:t>
      </w:r>
      <w:r w:rsidRPr="00A819EB">
        <w:rPr>
          <w:color w:val="000000"/>
          <w:sz w:val="28"/>
          <w:szCs w:val="28"/>
          <w:lang w:val="uk-UA"/>
        </w:rPr>
        <w:t>-ої поверхні з даною орієнтацією та кутом нахилу у визначеній зоні чи об’ємі, м</w:t>
      </w:r>
      <w:r w:rsidRPr="00A819EB">
        <w:rPr>
          <w:color w:val="000000"/>
          <w:sz w:val="28"/>
          <w:szCs w:val="28"/>
          <w:vertAlign w:val="superscript"/>
          <w:lang w:val="uk-UA"/>
        </w:rPr>
        <w:t>2</w:t>
      </w:r>
      <w:r w:rsidRPr="00A819EB">
        <w:rPr>
          <w:color w:val="000000"/>
          <w:sz w:val="28"/>
          <w:szCs w:val="28"/>
          <w:lang w:val="uk-UA"/>
        </w:rPr>
        <w:t>, визначена згідно з 11.3.3 (скління), 11.3.4 (непрозорі елементи), 11.3.5 (особливі елементи);</w:t>
      </w:r>
    </w:p>
    <w:p w:rsidR="00A819EB" w:rsidRPr="00A819EB" w:rsidRDefault="00A819EB" w:rsidP="00EB0703">
      <w:pPr>
        <w:spacing w:line="360" w:lineRule="auto"/>
        <w:ind w:left="-284" w:firstLine="568"/>
        <w:jc w:val="both"/>
        <w:rPr>
          <w:sz w:val="28"/>
          <w:szCs w:val="28"/>
          <w:lang w:val="uk-UA"/>
        </w:rPr>
      </w:pPr>
      <w:r w:rsidRPr="00A819EB">
        <w:rPr>
          <w:position w:val="-14"/>
        </w:rPr>
        <w:object w:dxaOrig="440" w:dyaOrig="380">
          <v:shape id="_x0000_i1143" type="#_x0000_t75" style="width:29.25pt;height:25.5pt" o:ole="">
            <v:imagedata r:id="rId264" o:title=""/>
          </v:shape>
          <o:OLEObject Type="Embed" ProgID="Equation.DSMT4" ShapeID="_x0000_i1143" DrawAspect="Content" ObjectID="_1606797095" r:id="rId265"/>
        </w:object>
      </w:r>
      <w:r w:rsidRPr="00A819EB">
        <w:rPr>
          <w:sz w:val="28"/>
          <w:szCs w:val="28"/>
          <w:lang w:val="uk-UA"/>
        </w:rPr>
        <w:t xml:space="preserve"> – сонячна радіація, значення </w:t>
      </w:r>
      <w:r w:rsidRPr="00A819EB">
        <w:rPr>
          <w:sz w:val="28"/>
          <w:lang w:val="uk-UA"/>
        </w:rPr>
        <w:t>енергетичної освітленості</w:t>
      </w:r>
      <w:r w:rsidRPr="00A819EB">
        <w:rPr>
          <w:sz w:val="32"/>
          <w:szCs w:val="28"/>
          <w:lang w:val="uk-UA"/>
        </w:rPr>
        <w:t xml:space="preserve"> </w:t>
      </w:r>
      <w:r w:rsidRPr="00A819EB">
        <w:rPr>
          <w:sz w:val="28"/>
          <w:szCs w:val="28"/>
          <w:lang w:val="uk-UA"/>
        </w:rPr>
        <w:t xml:space="preserve">сприймаючої площі </w:t>
      </w:r>
      <w:r w:rsidRPr="00A819EB">
        <w:rPr>
          <w:i/>
          <w:sz w:val="28"/>
          <w:szCs w:val="28"/>
          <w:lang w:val="en-US"/>
        </w:rPr>
        <w:t>k</w:t>
      </w:r>
      <w:r w:rsidRPr="00A819EB">
        <w:rPr>
          <w:sz w:val="28"/>
          <w:szCs w:val="28"/>
          <w:lang w:val="uk-UA"/>
        </w:rPr>
        <w:t>-ої поверхні з даною орієнтацією та кутом нахилу за середніх умов хмарності Вт/м</w:t>
      </w:r>
      <w:r w:rsidRPr="00A819EB">
        <w:rPr>
          <w:sz w:val="28"/>
          <w:szCs w:val="28"/>
          <w:vertAlign w:val="superscript"/>
          <w:lang w:val="uk-UA"/>
        </w:rPr>
        <w:t>2</w:t>
      </w:r>
      <w:r w:rsidRPr="00A819EB">
        <w:rPr>
          <w:sz w:val="28"/>
          <w:szCs w:val="28"/>
          <w:lang w:val="uk-UA"/>
        </w:rPr>
        <w:t>;</w:t>
      </w:r>
    </w:p>
    <w:p w:rsidR="00A819EB" w:rsidRPr="00A819EB" w:rsidRDefault="00A819EB" w:rsidP="00EB0703">
      <w:pPr>
        <w:spacing w:line="360" w:lineRule="auto"/>
        <w:ind w:left="-284" w:firstLine="568"/>
        <w:jc w:val="both"/>
        <w:rPr>
          <w:color w:val="000000"/>
          <w:sz w:val="28"/>
          <w:szCs w:val="28"/>
          <w:lang w:val="uk-UA"/>
        </w:rPr>
      </w:pPr>
      <w:r w:rsidRPr="00A819EB">
        <w:rPr>
          <w:noProof/>
          <w:position w:val="-14"/>
          <w:sz w:val="28"/>
          <w:szCs w:val="28"/>
        </w:rPr>
        <w:drawing>
          <wp:inline distT="0" distB="0" distL="0" distR="0" wp14:anchorId="4C406909" wp14:editId="5E0A64D8">
            <wp:extent cx="307238" cy="317566"/>
            <wp:effectExtent l="0" t="0" r="0" b="6350"/>
            <wp:docPr id="304" name="Рисунок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266" cstate="print">
                      <a:extLst>
                        <a:ext uri="{28A0092B-C50C-407E-A947-70E740481C1C}">
                          <a14:useLocalDpi xmlns:a14="http://schemas.microsoft.com/office/drawing/2010/main" val="0"/>
                        </a:ext>
                      </a:extLst>
                    </a:blip>
                    <a:srcRect/>
                    <a:stretch>
                      <a:fillRect/>
                    </a:stretch>
                  </pic:blipFill>
                  <pic:spPr bwMode="auto">
                    <a:xfrm>
                      <a:off x="0" y="0"/>
                      <a:ext cx="307539" cy="317877"/>
                    </a:xfrm>
                    <a:prstGeom prst="rect">
                      <a:avLst/>
                    </a:prstGeom>
                    <a:noFill/>
                    <a:ln>
                      <a:noFill/>
                    </a:ln>
                  </pic:spPr>
                </pic:pic>
              </a:graphicData>
            </a:graphic>
          </wp:inline>
        </w:drawing>
      </w:r>
      <w:r w:rsidRPr="00A819EB">
        <w:rPr>
          <w:color w:val="000000"/>
          <w:sz w:val="28"/>
          <w:szCs w:val="28"/>
          <w:lang w:val="uk-UA"/>
        </w:rPr>
        <w:t xml:space="preserve"> </w:t>
      </w:r>
      <w:r w:rsidRPr="00A819EB">
        <w:rPr>
          <w:sz w:val="28"/>
          <w:szCs w:val="28"/>
          <w:lang w:val="uk-UA"/>
        </w:rPr>
        <w:t>–  коефіцієнт форми</w:t>
      </w:r>
      <w:r w:rsidRPr="00A819EB">
        <w:rPr>
          <w:color w:val="000000"/>
          <w:sz w:val="28"/>
          <w:szCs w:val="28"/>
          <w:lang w:val="uk-UA"/>
        </w:rPr>
        <w:t xml:space="preserve"> між елементом будівлі та небосхилом, який приймають: </w:t>
      </w:r>
      <w:r w:rsidRPr="00A819EB">
        <w:rPr>
          <w:noProof/>
          <w:position w:val="-12"/>
          <w:sz w:val="28"/>
          <w:szCs w:val="28"/>
        </w:rPr>
        <w:drawing>
          <wp:inline distT="0" distB="0" distL="0" distR="0" wp14:anchorId="4FCBA5DC" wp14:editId="52A6B845">
            <wp:extent cx="405516" cy="244929"/>
            <wp:effectExtent l="0" t="0" r="0" b="3175"/>
            <wp:docPr id="308" name="Рисунок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267" cstate="print">
                      <a:extLst>
                        <a:ext uri="{28A0092B-C50C-407E-A947-70E740481C1C}">
                          <a14:useLocalDpi xmlns:a14="http://schemas.microsoft.com/office/drawing/2010/main" val="0"/>
                        </a:ext>
                      </a:extLst>
                    </a:blip>
                    <a:srcRect/>
                    <a:stretch>
                      <a:fillRect/>
                    </a:stretch>
                  </pic:blipFill>
                  <pic:spPr bwMode="auto">
                    <a:xfrm>
                      <a:off x="0" y="0"/>
                      <a:ext cx="405400" cy="244859"/>
                    </a:xfrm>
                    <a:prstGeom prst="rect">
                      <a:avLst/>
                    </a:prstGeom>
                    <a:noFill/>
                    <a:ln>
                      <a:noFill/>
                    </a:ln>
                  </pic:spPr>
                </pic:pic>
              </a:graphicData>
            </a:graphic>
          </wp:inline>
        </w:drawing>
      </w:r>
      <w:r w:rsidRPr="00A819EB">
        <w:rPr>
          <w:position w:val="-12"/>
          <w:sz w:val="28"/>
          <w:szCs w:val="28"/>
          <w:lang w:val="uk-UA"/>
        </w:rPr>
        <w:t xml:space="preserve"> </w:t>
      </w:r>
      <w:r w:rsidRPr="00A819EB">
        <w:rPr>
          <w:sz w:val="28"/>
          <w:szCs w:val="28"/>
          <w:lang w:val="uk-UA"/>
        </w:rPr>
        <w:t xml:space="preserve">‒ </w:t>
      </w:r>
      <w:r w:rsidRPr="00A819EB">
        <w:rPr>
          <w:color w:val="000000"/>
          <w:sz w:val="28"/>
          <w:szCs w:val="28"/>
          <w:lang w:val="uk-UA"/>
        </w:rPr>
        <w:t xml:space="preserve">для незатіненого горизонтального даху, </w:t>
      </w:r>
      <w:r w:rsidRPr="00A819EB">
        <w:rPr>
          <w:noProof/>
          <w:position w:val="-12"/>
          <w:sz w:val="28"/>
          <w:szCs w:val="28"/>
        </w:rPr>
        <w:drawing>
          <wp:inline distT="0" distB="0" distL="0" distR="0" wp14:anchorId="60F8169E" wp14:editId="2888864A">
            <wp:extent cx="580445" cy="251134"/>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268" cstate="print">
                      <a:extLst>
                        <a:ext uri="{28A0092B-C50C-407E-A947-70E740481C1C}">
                          <a14:useLocalDpi xmlns:a14="http://schemas.microsoft.com/office/drawing/2010/main" val="0"/>
                        </a:ext>
                      </a:extLst>
                    </a:blip>
                    <a:srcRect/>
                    <a:stretch>
                      <a:fillRect/>
                    </a:stretch>
                  </pic:blipFill>
                  <pic:spPr bwMode="auto">
                    <a:xfrm>
                      <a:off x="0" y="0"/>
                      <a:ext cx="580474" cy="251147"/>
                    </a:xfrm>
                    <a:prstGeom prst="rect">
                      <a:avLst/>
                    </a:prstGeom>
                    <a:noFill/>
                    <a:ln>
                      <a:noFill/>
                    </a:ln>
                  </pic:spPr>
                </pic:pic>
              </a:graphicData>
            </a:graphic>
          </wp:inline>
        </w:drawing>
      </w:r>
      <w:r w:rsidRPr="00A819EB">
        <w:rPr>
          <w:position w:val="-12"/>
          <w:sz w:val="28"/>
          <w:szCs w:val="28"/>
          <w:lang w:val="uk-UA"/>
        </w:rPr>
        <w:t xml:space="preserve"> </w:t>
      </w:r>
      <w:r w:rsidRPr="00A819EB">
        <w:rPr>
          <w:sz w:val="28"/>
          <w:szCs w:val="28"/>
          <w:lang w:val="uk-UA"/>
        </w:rPr>
        <w:t xml:space="preserve">‒ </w:t>
      </w:r>
      <w:r w:rsidRPr="00A819EB">
        <w:rPr>
          <w:color w:val="000000"/>
          <w:sz w:val="28"/>
          <w:szCs w:val="28"/>
          <w:lang w:val="uk-UA"/>
        </w:rPr>
        <w:t>для незатіненої вертикальної стіни;</w:t>
      </w:r>
    </w:p>
    <w:p w:rsidR="00A819EB" w:rsidRDefault="00A819EB" w:rsidP="00EB0703">
      <w:pPr>
        <w:spacing w:line="360" w:lineRule="auto"/>
        <w:ind w:left="-284" w:firstLine="568"/>
        <w:jc w:val="both"/>
        <w:rPr>
          <w:sz w:val="28"/>
          <w:szCs w:val="28"/>
          <w:lang w:val="uk-UA"/>
        </w:rPr>
      </w:pPr>
      <w:r w:rsidRPr="00A819EB">
        <w:rPr>
          <w:noProof/>
          <w:position w:val="-14"/>
          <w:sz w:val="28"/>
          <w:szCs w:val="28"/>
        </w:rPr>
        <w:drawing>
          <wp:inline distT="0" distB="0" distL="0" distR="0" wp14:anchorId="18948506" wp14:editId="14BFFD3E">
            <wp:extent cx="307238" cy="281317"/>
            <wp:effectExtent l="0" t="0" r="0" b="4445"/>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269" cstate="print">
                      <a:extLst>
                        <a:ext uri="{28A0092B-C50C-407E-A947-70E740481C1C}">
                          <a14:useLocalDpi xmlns:a14="http://schemas.microsoft.com/office/drawing/2010/main" val="0"/>
                        </a:ext>
                      </a:extLst>
                    </a:blip>
                    <a:srcRect/>
                    <a:stretch>
                      <a:fillRect/>
                    </a:stretch>
                  </pic:blipFill>
                  <pic:spPr bwMode="auto">
                    <a:xfrm>
                      <a:off x="0" y="0"/>
                      <a:ext cx="307539" cy="281592"/>
                    </a:xfrm>
                    <a:prstGeom prst="rect">
                      <a:avLst/>
                    </a:prstGeom>
                    <a:noFill/>
                    <a:ln>
                      <a:noFill/>
                    </a:ln>
                  </pic:spPr>
                </pic:pic>
              </a:graphicData>
            </a:graphic>
          </wp:inline>
        </w:drawing>
      </w:r>
      <w:r w:rsidRPr="00A819EB">
        <w:rPr>
          <w:sz w:val="28"/>
          <w:szCs w:val="28"/>
          <w:lang w:val="uk-UA"/>
        </w:rPr>
        <w:tab/>
        <w:t xml:space="preserve">–  додатковий тепловий потік внаслідок теплового випромінювання в атмосферу від </w:t>
      </w:r>
      <w:r w:rsidRPr="00A819EB">
        <w:rPr>
          <w:i/>
          <w:sz w:val="28"/>
          <w:szCs w:val="28"/>
          <w:lang w:val="en-US"/>
        </w:rPr>
        <w:t>k</w:t>
      </w:r>
      <w:r w:rsidRPr="00A819EB">
        <w:rPr>
          <w:sz w:val="28"/>
          <w:szCs w:val="28"/>
          <w:lang w:val="uk-UA"/>
        </w:rPr>
        <w:t>-го елемента будівлі</w:t>
      </w:r>
      <w:r w:rsidR="00EB0703">
        <w:rPr>
          <w:sz w:val="28"/>
          <w:szCs w:val="28"/>
          <w:lang w:val="uk-UA"/>
        </w:rPr>
        <w:t>.</w:t>
      </w:r>
    </w:p>
    <w:p w:rsidR="00EB0703" w:rsidRPr="00A819EB" w:rsidRDefault="00EB0703" w:rsidP="00EB0703">
      <w:pPr>
        <w:spacing w:line="360" w:lineRule="auto"/>
        <w:ind w:left="-284" w:firstLine="568"/>
        <w:jc w:val="both"/>
        <w:rPr>
          <w:sz w:val="28"/>
          <w:szCs w:val="28"/>
          <w:lang w:val="uk-UA"/>
        </w:rPr>
      </w:pPr>
    </w:p>
    <w:p w:rsidR="00A819EB" w:rsidRPr="00A819EB" w:rsidRDefault="00A819EB" w:rsidP="00B8541F">
      <w:pPr>
        <w:spacing w:line="360" w:lineRule="auto"/>
        <w:ind w:left="-284" w:firstLine="567"/>
        <w:jc w:val="both"/>
        <w:rPr>
          <w:b/>
          <w:color w:val="000000"/>
          <w:sz w:val="28"/>
          <w:szCs w:val="28"/>
          <w:lang w:val="uk-UA"/>
        </w:rPr>
      </w:pPr>
      <w:r w:rsidRPr="00A819EB">
        <w:rPr>
          <w:b/>
          <w:color w:val="000000"/>
          <w:sz w:val="28"/>
          <w:szCs w:val="28"/>
          <w:lang w:val="uk-UA"/>
        </w:rPr>
        <w:t>Еквівалентна площа інсоляції засклених елементів</w:t>
      </w:r>
    </w:p>
    <w:p w:rsidR="00A819EB" w:rsidRPr="00A819EB" w:rsidRDefault="00A819EB" w:rsidP="00B8541F">
      <w:pPr>
        <w:spacing w:line="360" w:lineRule="auto"/>
        <w:ind w:left="-284" w:firstLine="567"/>
        <w:jc w:val="both"/>
        <w:rPr>
          <w:b/>
          <w:bCs/>
          <w:color w:val="000000"/>
          <w:sz w:val="28"/>
          <w:szCs w:val="28"/>
          <w:lang w:val="uk-UA"/>
        </w:rPr>
      </w:pPr>
      <w:r w:rsidRPr="00A819EB">
        <w:rPr>
          <w:sz w:val="28"/>
          <w:szCs w:val="28"/>
          <w:lang w:val="uk-UA"/>
        </w:rPr>
        <w:t>Еквівалентну</w:t>
      </w:r>
      <w:r w:rsidRPr="00A819EB">
        <w:rPr>
          <w:color w:val="000000"/>
          <w:sz w:val="28"/>
          <w:szCs w:val="28"/>
          <w:lang w:val="uk-UA"/>
        </w:rPr>
        <w:t xml:space="preserve"> площу інсоляції заскленого елемента оболонки (наприклад, вікна)</w:t>
      </w:r>
      <w:r w:rsidRPr="00A819EB">
        <w:rPr>
          <w:b/>
          <w:color w:val="000000"/>
          <w:sz w:val="28"/>
          <w:szCs w:val="28"/>
          <w:lang w:val="uk-UA"/>
        </w:rPr>
        <w:t xml:space="preserve"> </w:t>
      </w:r>
      <w:r w:rsidRPr="00A819EB">
        <w:rPr>
          <w:noProof/>
          <w:position w:val="-12"/>
          <w:sz w:val="28"/>
          <w:szCs w:val="28"/>
        </w:rPr>
        <w:drawing>
          <wp:inline distT="0" distB="0" distL="0" distR="0" wp14:anchorId="2462E0A2" wp14:editId="005067AB">
            <wp:extent cx="283029" cy="283029"/>
            <wp:effectExtent l="0" t="0" r="3175" b="3175"/>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289319" cy="289319"/>
                    </a:xfrm>
                    <a:prstGeom prst="rect">
                      <a:avLst/>
                    </a:prstGeom>
                    <a:noFill/>
                    <a:ln>
                      <a:noFill/>
                    </a:ln>
                  </pic:spPr>
                </pic:pic>
              </a:graphicData>
            </a:graphic>
          </wp:inline>
        </w:drawing>
      </w:r>
      <w:r w:rsidRPr="00A819EB">
        <w:rPr>
          <w:color w:val="000000"/>
          <w:sz w:val="28"/>
          <w:szCs w:val="28"/>
          <w:lang w:val="uk-UA"/>
        </w:rPr>
        <w:t>, м</w:t>
      </w:r>
      <w:r w:rsidRPr="00A819EB">
        <w:rPr>
          <w:color w:val="000000"/>
          <w:sz w:val="28"/>
          <w:szCs w:val="28"/>
          <w:vertAlign w:val="superscript"/>
          <w:lang w:val="uk-UA"/>
        </w:rPr>
        <w:t>2</w:t>
      </w:r>
      <w:r w:rsidRPr="00A819EB">
        <w:rPr>
          <w:color w:val="000000"/>
          <w:sz w:val="28"/>
          <w:szCs w:val="28"/>
          <w:lang w:val="uk-UA"/>
        </w:rPr>
        <w:t>, розраховують за формулою:</w:t>
      </w:r>
    </w:p>
    <w:tbl>
      <w:tblPr>
        <w:tblW w:w="9564" w:type="dxa"/>
        <w:tblLook w:val="00A0" w:firstRow="1" w:lastRow="0" w:firstColumn="1" w:lastColumn="0" w:noHBand="0" w:noVBand="0"/>
      </w:tblPr>
      <w:tblGrid>
        <w:gridCol w:w="8349"/>
        <w:gridCol w:w="1215"/>
      </w:tblGrid>
      <w:tr w:rsidR="00A819EB" w:rsidRPr="00A819EB" w:rsidTr="00A819EB">
        <w:trPr>
          <w:trHeight w:val="51"/>
        </w:trPr>
        <w:tc>
          <w:tcPr>
            <w:tcW w:w="8349" w:type="dxa"/>
            <w:vAlign w:val="center"/>
          </w:tcPr>
          <w:p w:rsidR="00A819EB" w:rsidRPr="00A819EB" w:rsidRDefault="00A819EB" w:rsidP="00B8541F">
            <w:pPr>
              <w:shd w:val="clear" w:color="auto" w:fill="FFFFFF"/>
              <w:spacing w:line="360" w:lineRule="auto"/>
              <w:ind w:left="-284" w:firstLine="567"/>
              <w:jc w:val="center"/>
              <w:rPr>
                <w:b/>
                <w:color w:val="000000"/>
                <w:sz w:val="28"/>
                <w:szCs w:val="28"/>
                <w:lang w:val="en-US"/>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noProof/>
                <w:position w:val="-14"/>
              </w:rPr>
              <w:drawing>
                <wp:inline distT="0" distB="0" distL="0" distR="0" wp14:anchorId="27A5C32B" wp14:editId="1D3D1D5E">
                  <wp:extent cx="2101175" cy="330373"/>
                  <wp:effectExtent l="0" t="0" r="0"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271" cstate="print">
                            <a:extLst>
                              <a:ext uri="{28A0092B-C50C-407E-A947-70E740481C1C}">
                                <a14:useLocalDpi xmlns:a14="http://schemas.microsoft.com/office/drawing/2010/main" val="0"/>
                              </a:ext>
                            </a:extLst>
                          </a:blip>
                          <a:srcRect/>
                          <a:stretch>
                            <a:fillRect/>
                          </a:stretch>
                        </pic:blipFill>
                        <pic:spPr bwMode="auto">
                          <a:xfrm>
                            <a:off x="0" y="0"/>
                            <a:ext cx="2148915" cy="337879"/>
                          </a:xfrm>
                          <a:prstGeom prst="rect">
                            <a:avLst/>
                          </a:prstGeom>
                          <a:noFill/>
                          <a:ln>
                            <a:noFill/>
                          </a:ln>
                        </pic:spPr>
                      </pic:pic>
                    </a:graphicData>
                  </a:graphic>
                </wp:inline>
              </w:drawing>
            </w:r>
            <w:r w:rsidRPr="00A819EB">
              <w:rPr>
                <w:b/>
                <w:bCs/>
                <w:color w:val="000000"/>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15" w:type="dxa"/>
            <w:vAlign w:val="center"/>
          </w:tcPr>
          <w:p w:rsidR="00A819EB" w:rsidRPr="00A819EB" w:rsidRDefault="00A819EB" w:rsidP="00B8541F">
            <w:pPr>
              <w:shd w:val="clear" w:color="auto" w:fill="FFFFFF"/>
              <w:spacing w:line="360" w:lineRule="auto"/>
              <w:ind w:left="-284" w:firstLine="567"/>
              <w:jc w:val="right"/>
              <w:rPr>
                <w:color w:val="000000"/>
                <w:sz w:val="28"/>
                <w:szCs w:val="28"/>
                <w:lang w:val="uk-UA"/>
              </w:rPr>
            </w:pPr>
          </w:p>
        </w:tc>
      </w:tr>
    </w:tbl>
    <w:p w:rsidR="00A819EB" w:rsidRPr="00A819EB" w:rsidRDefault="00A819EB" w:rsidP="00B8541F">
      <w:pPr>
        <w:spacing w:line="360" w:lineRule="auto"/>
        <w:ind w:left="-284" w:firstLine="567"/>
        <w:jc w:val="both"/>
        <w:rPr>
          <w:sz w:val="28"/>
          <w:szCs w:val="28"/>
          <w:lang w:val="uk-UA"/>
        </w:rPr>
      </w:pPr>
      <w:r w:rsidRPr="00A819EB">
        <w:rPr>
          <w:sz w:val="28"/>
          <w:szCs w:val="28"/>
          <w:lang w:val="uk-UA"/>
        </w:rPr>
        <w:t xml:space="preserve">де </w:t>
      </w:r>
      <w:r w:rsidRPr="00A819EB">
        <w:rPr>
          <w:noProof/>
          <w:position w:val="-14"/>
          <w:sz w:val="28"/>
          <w:szCs w:val="28"/>
        </w:rPr>
        <w:drawing>
          <wp:inline distT="0" distB="0" distL="0" distR="0" wp14:anchorId="4C9C71B8" wp14:editId="28C38021">
            <wp:extent cx="408562" cy="306839"/>
            <wp:effectExtent l="0" t="0" r="0"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xml:space="preserve">– понижувальний коефіцієнт затінення для </w:t>
      </w:r>
      <w:r w:rsidRPr="00A819EB">
        <w:rPr>
          <w:sz w:val="28"/>
          <w:szCs w:val="28"/>
          <w:lang w:val="uk-UA"/>
        </w:rPr>
        <w:t>рухомих засобів,</w:t>
      </w:r>
      <w:r w:rsidRPr="00A819EB">
        <w:rPr>
          <w:color w:val="000000"/>
          <w:sz w:val="28"/>
          <w:szCs w:val="28"/>
          <w:lang w:val="uk-UA"/>
        </w:rPr>
        <w:t xml:space="preserve"> визначений згідно з 11.4.1. У випадку відсутності засобів рухомого затінення </w:t>
      </w:r>
      <w:r w:rsidRPr="00A819EB">
        <w:rPr>
          <w:noProof/>
          <w:position w:val="-14"/>
          <w:sz w:val="28"/>
          <w:szCs w:val="28"/>
        </w:rPr>
        <w:drawing>
          <wp:inline distT="0" distB="0" distL="0" distR="0" wp14:anchorId="6F17351F" wp14:editId="685DDCDF">
            <wp:extent cx="408562" cy="306839"/>
            <wp:effectExtent l="0" t="0" r="0" b="0"/>
            <wp:docPr id="316" name="Рисунок 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408940" cy="307123"/>
                    </a:xfrm>
                    <a:prstGeom prst="rect">
                      <a:avLst/>
                    </a:prstGeom>
                    <a:noFill/>
                    <a:ln>
                      <a:noFill/>
                    </a:ln>
                  </pic:spPr>
                </pic:pic>
              </a:graphicData>
            </a:graphic>
          </wp:inline>
        </w:drawing>
      </w:r>
      <w:r w:rsidRPr="00A819EB">
        <w:rPr>
          <w:color w:val="000000"/>
          <w:sz w:val="28"/>
          <w:szCs w:val="28"/>
          <w:lang w:val="uk-UA"/>
        </w:rPr>
        <w:t xml:space="preserve">= 1; </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4"/>
          <w:sz w:val="28"/>
          <w:szCs w:val="28"/>
        </w:rPr>
        <w:drawing>
          <wp:inline distT="0" distB="0" distL="0" distR="0" wp14:anchorId="73EF4587" wp14:editId="3D4B492C">
            <wp:extent cx="272374" cy="311285"/>
            <wp:effectExtent l="0" t="0" r="0" b="0"/>
            <wp:docPr id="317" name="Рисунок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272626" cy="311573"/>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загальний коефіцієнт пропускання сонячної енергії світлопрозорої частини елемента (</w:t>
      </w:r>
      <w:r w:rsidRPr="00A819EB">
        <w:rPr>
          <w:noProof/>
          <w:position w:val="-14"/>
          <w:sz w:val="28"/>
          <w:szCs w:val="28"/>
        </w:rPr>
        <w:drawing>
          <wp:inline distT="0" distB="0" distL="0" distR="0" wp14:anchorId="0C4303DD" wp14:editId="01F7F7D3">
            <wp:extent cx="302149" cy="307597"/>
            <wp:effectExtent l="0" t="0" r="3175" b="0"/>
            <wp:docPr id="318" name="Рисунок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306055" cy="311573"/>
                    </a:xfrm>
                    <a:prstGeom prst="rect">
                      <a:avLst/>
                    </a:prstGeom>
                    <a:noFill/>
                    <a:ln>
                      <a:noFill/>
                    </a:ln>
                  </pic:spPr>
                </pic:pic>
              </a:graphicData>
            </a:graphic>
          </wp:inline>
        </w:drawing>
      </w:r>
      <w:r w:rsidRPr="00A819EB">
        <w:rPr>
          <w:color w:val="000000"/>
          <w:sz w:val="28"/>
          <w:szCs w:val="28"/>
          <w:lang w:val="uk-UA"/>
        </w:rPr>
        <w:t>=0,765).</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2"/>
          <w:sz w:val="28"/>
          <w:szCs w:val="28"/>
        </w:rPr>
        <w:lastRenderedPageBreak/>
        <w:drawing>
          <wp:inline distT="0" distB="0" distL="0" distR="0" wp14:anchorId="20EB1885" wp14:editId="76186901">
            <wp:extent cx="218396" cy="262647"/>
            <wp:effectExtent l="0" t="0" r="0" b="4445"/>
            <wp:docPr id="319" name="Рисунок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274" cstate="print">
                      <a:extLst>
                        <a:ext uri="{28A0092B-C50C-407E-A947-70E740481C1C}">
                          <a14:useLocalDpi xmlns:a14="http://schemas.microsoft.com/office/drawing/2010/main" val="0"/>
                        </a:ext>
                      </a:extLst>
                    </a:blip>
                    <a:srcRect/>
                    <a:stretch>
                      <a:fillRect/>
                    </a:stretch>
                  </pic:blipFill>
                  <pic:spPr bwMode="auto">
                    <a:xfrm>
                      <a:off x="0" y="0"/>
                      <a:ext cx="221813" cy="266757"/>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частка площі обрамлення, відношення площі проекції обрамлення до загальної площі проекції заскленого елемента</w:t>
      </w:r>
      <w:r w:rsidRPr="00A819EB">
        <w:rPr>
          <w:noProof/>
          <w:position w:val="-14"/>
          <w:sz w:val="28"/>
          <w:szCs w:val="28"/>
        </w:rPr>
        <w:drawing>
          <wp:inline distT="0" distB="0" distL="0" distR="0" wp14:anchorId="21812F2C" wp14:editId="73FB5C5C">
            <wp:extent cx="330740" cy="293991"/>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275" cstate="print">
                      <a:extLst>
                        <a:ext uri="{28A0092B-C50C-407E-A947-70E740481C1C}">
                          <a14:useLocalDpi xmlns:a14="http://schemas.microsoft.com/office/drawing/2010/main" val="0"/>
                        </a:ext>
                      </a:extLst>
                    </a:blip>
                    <a:srcRect/>
                    <a:stretch>
                      <a:fillRect/>
                    </a:stretch>
                  </pic:blipFill>
                  <pic:spPr bwMode="auto">
                    <a:xfrm>
                      <a:off x="0" y="0"/>
                      <a:ext cx="331046" cy="294263"/>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загальна площа проекції заскленого елемента (наприклад, площа вікна), м</w:t>
      </w:r>
      <w:r w:rsidRPr="00A819EB">
        <w:rPr>
          <w:color w:val="000000"/>
          <w:sz w:val="28"/>
          <w:szCs w:val="28"/>
          <w:vertAlign w:val="superscript"/>
          <w:lang w:val="uk-UA"/>
        </w:rPr>
        <w:t>2</w:t>
      </w:r>
      <w:r w:rsidRPr="00A819EB">
        <w:rPr>
          <w:color w:val="000000"/>
          <w:sz w:val="28"/>
          <w:szCs w:val="28"/>
          <w:lang w:val="uk-UA"/>
        </w:rPr>
        <w:t>.</w:t>
      </w:r>
    </w:p>
    <w:p w:rsidR="00A819EB" w:rsidRPr="00A819EB" w:rsidRDefault="00A819EB" w:rsidP="00B8541F">
      <w:pPr>
        <w:spacing w:line="360" w:lineRule="auto"/>
        <w:ind w:left="-284" w:firstLine="567"/>
        <w:jc w:val="both"/>
        <w:rPr>
          <w:color w:val="000000"/>
          <w:sz w:val="28"/>
          <w:szCs w:val="28"/>
          <w:lang w:val="uk-UA"/>
        </w:rPr>
      </w:pPr>
      <w:r w:rsidRPr="00A819EB">
        <w:rPr>
          <w:sz w:val="28"/>
          <w:szCs w:val="28"/>
          <w:lang w:val="uk-UA"/>
        </w:rPr>
        <w:t xml:space="preserve">Для вікон чи інших засклених елементів оболонки з нерозсіювальним склінням коефіцієнт </w:t>
      </w:r>
      <w:r w:rsidRPr="00A819EB">
        <w:rPr>
          <w:color w:val="000000"/>
          <w:sz w:val="28"/>
          <w:szCs w:val="28"/>
          <w:lang w:val="uk-UA"/>
        </w:rPr>
        <w:t>пропускання сонячної енергії</w:t>
      </w:r>
      <w:r w:rsidRPr="00A819EB">
        <w:rPr>
          <w:sz w:val="28"/>
          <w:szCs w:val="28"/>
          <w:lang w:val="uk-UA"/>
        </w:rPr>
        <w:t xml:space="preserve"> для випромінювання, перпендикулярного до скління </w:t>
      </w:r>
      <w:r w:rsidRPr="00A819EB">
        <w:rPr>
          <w:noProof/>
          <w:position w:val="-12"/>
          <w:sz w:val="28"/>
          <w:szCs w:val="28"/>
        </w:rPr>
        <w:drawing>
          <wp:inline distT="0" distB="0" distL="0" distR="0" wp14:anchorId="0D132A2A" wp14:editId="33454096">
            <wp:extent cx="214008" cy="257368"/>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A819EB">
        <w:rPr>
          <w:color w:val="000000"/>
          <w:sz w:val="28"/>
          <w:szCs w:val="28"/>
          <w:lang w:val="uk-UA"/>
        </w:rPr>
        <w:t xml:space="preserve"> необхідно розраховувати з урахуванням оптичних властивостей багатошарового скління або при</w:t>
      </w:r>
      <w:r w:rsidR="00EB0703">
        <w:rPr>
          <w:color w:val="000000"/>
          <w:sz w:val="28"/>
          <w:szCs w:val="28"/>
          <w:lang w:val="uk-UA"/>
        </w:rPr>
        <w:t xml:space="preserve">ймати згідно з даними таблиці в </w:t>
      </w:r>
      <w:r w:rsidR="00EB0703" w:rsidRPr="00EB0703">
        <w:rPr>
          <w:color w:val="000000"/>
          <w:sz w:val="28"/>
          <w:szCs w:val="28"/>
          <w:lang w:val="uk-UA"/>
        </w:rPr>
        <w:t>[7]</w:t>
      </w:r>
      <w:r w:rsidRPr="00A819EB">
        <w:rPr>
          <w:color w:val="000000"/>
          <w:sz w:val="28"/>
          <w:szCs w:val="28"/>
          <w:lang w:val="uk-UA"/>
        </w:rPr>
        <w:t>.</w:t>
      </w:r>
    </w:p>
    <w:p w:rsidR="00A819EB" w:rsidRPr="00A819EB" w:rsidRDefault="00A819EB" w:rsidP="00B8541F">
      <w:pPr>
        <w:spacing w:line="360" w:lineRule="auto"/>
        <w:ind w:left="-284" w:firstLine="567"/>
        <w:jc w:val="both"/>
        <w:rPr>
          <w:color w:val="000000"/>
          <w:sz w:val="28"/>
          <w:szCs w:val="28"/>
          <w:lang w:val="uk-UA"/>
        </w:rPr>
      </w:pPr>
      <w:r w:rsidRPr="00A819EB">
        <w:rPr>
          <w:sz w:val="28"/>
          <w:szCs w:val="28"/>
          <w:lang w:val="uk-UA"/>
        </w:rPr>
        <w:t xml:space="preserve">Через те, що осереднений за часом загальний коефіцієнт </w:t>
      </w:r>
      <w:r w:rsidRPr="00A819EB">
        <w:rPr>
          <w:color w:val="000000"/>
          <w:sz w:val="28"/>
          <w:szCs w:val="28"/>
          <w:lang w:val="uk-UA"/>
        </w:rPr>
        <w:t>пропускання сонячної енергії</w:t>
      </w:r>
      <w:r w:rsidRPr="00A819EB">
        <w:rPr>
          <w:sz w:val="28"/>
          <w:szCs w:val="28"/>
          <w:lang w:val="uk-UA"/>
        </w:rPr>
        <w:t xml:space="preserve"> – це параметр, значення якого дещо нижче за </w:t>
      </w:r>
      <w:r w:rsidRPr="00A819EB">
        <w:rPr>
          <w:noProof/>
          <w:position w:val="-12"/>
          <w:sz w:val="28"/>
          <w:szCs w:val="28"/>
        </w:rPr>
        <w:drawing>
          <wp:inline distT="0" distB="0" distL="0" distR="0" wp14:anchorId="02CB7E3B" wp14:editId="53B658B3">
            <wp:extent cx="214008" cy="257368"/>
            <wp:effectExtent l="0" t="0" r="0" b="9525"/>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76" cstate="print">
                      <a:extLst>
                        <a:ext uri="{28A0092B-C50C-407E-A947-70E740481C1C}">
                          <a14:useLocalDpi xmlns:a14="http://schemas.microsoft.com/office/drawing/2010/main" val="0"/>
                        </a:ext>
                      </a:extLst>
                    </a:blip>
                    <a:srcRect/>
                    <a:stretch>
                      <a:fillRect/>
                    </a:stretch>
                  </pic:blipFill>
                  <pic:spPr bwMode="auto">
                    <a:xfrm>
                      <a:off x="0" y="0"/>
                      <a:ext cx="217700" cy="261808"/>
                    </a:xfrm>
                    <a:prstGeom prst="rect">
                      <a:avLst/>
                    </a:prstGeom>
                    <a:noFill/>
                    <a:ln>
                      <a:noFill/>
                    </a:ln>
                  </pic:spPr>
                </pic:pic>
              </a:graphicData>
            </a:graphic>
          </wp:inline>
        </w:drawing>
      </w:r>
      <w:r w:rsidRPr="00A819EB">
        <w:rPr>
          <w:color w:val="000000"/>
          <w:sz w:val="28"/>
          <w:szCs w:val="28"/>
          <w:lang w:val="uk-UA"/>
        </w:rPr>
        <w:t xml:space="preserve">, то для його обчислення використовують поправочний коефіцієнт </w:t>
      </w:r>
      <w:r w:rsidRPr="00A819EB">
        <w:rPr>
          <w:noProof/>
          <w:position w:val="-12"/>
          <w:sz w:val="28"/>
          <w:szCs w:val="28"/>
        </w:rPr>
        <w:drawing>
          <wp:inline distT="0" distB="0" distL="0" distR="0" wp14:anchorId="1575BEDF" wp14:editId="61283472">
            <wp:extent cx="252919" cy="289051"/>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255587" cy="292100"/>
                    </a:xfrm>
                    <a:prstGeom prst="rect">
                      <a:avLst/>
                    </a:prstGeom>
                    <a:noFill/>
                    <a:ln>
                      <a:noFill/>
                    </a:ln>
                  </pic:spPr>
                </pic:pic>
              </a:graphicData>
            </a:graphic>
          </wp:inline>
        </w:drawing>
      </w:r>
      <w:r w:rsidRPr="00A819EB">
        <w:rPr>
          <w:color w:val="000000"/>
          <w:sz w:val="28"/>
          <w:szCs w:val="28"/>
          <w:lang w:val="uk-UA"/>
        </w:rPr>
        <w:t>, як наведено у формулі:</w:t>
      </w:r>
    </w:p>
    <w:tbl>
      <w:tblPr>
        <w:tblW w:w="10031" w:type="dxa"/>
        <w:tblLook w:val="00A0" w:firstRow="1" w:lastRow="0" w:firstColumn="1" w:lastColumn="0" w:noHBand="0" w:noVBand="0"/>
      </w:tblPr>
      <w:tblGrid>
        <w:gridCol w:w="8756"/>
        <w:gridCol w:w="1275"/>
      </w:tblGrid>
      <w:tr w:rsidR="00A819EB" w:rsidRPr="00A819EB" w:rsidTr="00A819EB">
        <w:trPr>
          <w:trHeight w:val="63"/>
        </w:trPr>
        <w:tc>
          <w:tcPr>
            <w:tcW w:w="8756" w:type="dxa"/>
            <w:vAlign w:val="center"/>
          </w:tcPr>
          <w:p w:rsidR="00A819EB" w:rsidRPr="00A819EB" w:rsidRDefault="00A819EB" w:rsidP="00B8541F">
            <w:pPr>
              <w:shd w:val="clear" w:color="auto" w:fill="FFFFFF"/>
              <w:spacing w:line="360" w:lineRule="auto"/>
              <w:ind w:left="-284" w:firstLine="567"/>
              <w:jc w:val="center"/>
              <w:rPr>
                <w:b/>
                <w:color w:val="000000"/>
                <w:sz w:val="28"/>
                <w:szCs w:val="28"/>
                <w:lang w:val="en-US"/>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rFonts w:cs="Arial"/>
                <w:i/>
                <w:sz w:val="28"/>
                <w:szCs w:val="28"/>
                <w:lang w:val="en-US" w:eastAsia="zh-CN"/>
              </w:rPr>
              <w:t>g</w:t>
            </w:r>
            <w:r w:rsidRPr="00A819EB">
              <w:rPr>
                <w:rFonts w:cs="Arial"/>
                <w:i/>
                <w:sz w:val="28"/>
                <w:szCs w:val="28"/>
                <w:vertAlign w:val="subscript"/>
                <w:lang w:val="en-US" w:eastAsia="zh-CN"/>
              </w:rPr>
              <w:t xml:space="preserve">gl </w:t>
            </w:r>
            <w:r w:rsidRPr="00A819EB">
              <w:rPr>
                <w:rFonts w:cs="Arial"/>
                <w:i/>
                <w:sz w:val="28"/>
                <w:szCs w:val="28"/>
                <w:lang w:val="en-US" w:eastAsia="zh-CN"/>
              </w:rPr>
              <w:t xml:space="preserve"> = F</w:t>
            </w:r>
            <w:r w:rsidRPr="00A819EB">
              <w:rPr>
                <w:rFonts w:cs="Arial"/>
                <w:i/>
                <w:sz w:val="28"/>
                <w:szCs w:val="28"/>
                <w:vertAlign w:val="subscript"/>
                <w:lang w:val="en-US" w:eastAsia="zh-CN"/>
              </w:rPr>
              <w:t>w</w:t>
            </w:r>
            <w:r w:rsidRPr="00A819EB">
              <w:rPr>
                <w:rFonts w:cs="Arial"/>
                <w:i/>
                <w:sz w:val="28"/>
                <w:szCs w:val="28"/>
                <w:lang w:val="en-US" w:eastAsia="zh-CN"/>
              </w:rPr>
              <w:t xml:space="preserve"> g</w:t>
            </w:r>
            <w:r w:rsidRPr="00A819EB">
              <w:rPr>
                <w:rFonts w:cs="Arial"/>
                <w:i/>
                <w:sz w:val="28"/>
                <w:szCs w:val="28"/>
                <w:vertAlign w:val="subscript"/>
                <w:lang w:val="en-US" w:eastAsia="zh-CN"/>
              </w:rPr>
              <w:t xml:space="preserve">n </w:t>
            </w:r>
            <w:r w:rsidRPr="00A819EB">
              <w:rPr>
                <w:rFonts w:cs="Arial"/>
                <w:sz w:val="28"/>
                <w:szCs w:val="28"/>
                <w:lang w:val="uk-UA" w:eastAsia="zh-CN"/>
              </w:rPr>
              <w:t>,</w:t>
            </w:r>
            <w:r w:rsidRPr="00A819EB">
              <w:rPr>
                <w:rFonts w:cs="Arial"/>
                <w:i/>
                <w:sz w:val="28"/>
                <w:szCs w:val="28"/>
                <w:lang w:val="en-US" w:eastAsia="zh-CN"/>
              </w:rPr>
              <w:t xml:space="preserve"> </w:t>
            </w:r>
            <w:r w:rsidRPr="00A819EB">
              <w:rPr>
                <w:sz w:val="28"/>
                <w:szCs w:val="28"/>
                <w:lang w:val="en-US"/>
              </w:rPr>
              <w:tab/>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75" w:type="dxa"/>
            <w:vAlign w:val="center"/>
          </w:tcPr>
          <w:p w:rsidR="00A819EB" w:rsidRPr="00A819EB" w:rsidRDefault="00A819EB" w:rsidP="00B8541F">
            <w:pPr>
              <w:shd w:val="clear" w:color="auto" w:fill="FFFFFF"/>
              <w:spacing w:line="360" w:lineRule="auto"/>
              <w:ind w:left="-284" w:firstLine="567"/>
              <w:rPr>
                <w:color w:val="000000"/>
                <w:sz w:val="28"/>
                <w:szCs w:val="28"/>
                <w:lang w:val="uk-UA"/>
              </w:rPr>
            </w:pPr>
          </w:p>
        </w:tc>
      </w:tr>
    </w:tbl>
    <w:p w:rsidR="00A819EB" w:rsidRPr="00A819EB" w:rsidRDefault="00A819EB" w:rsidP="00B8541F">
      <w:pPr>
        <w:spacing w:line="360" w:lineRule="auto"/>
        <w:ind w:left="-284" w:firstLine="567"/>
        <w:jc w:val="both"/>
        <w:rPr>
          <w:sz w:val="28"/>
          <w:szCs w:val="28"/>
        </w:rPr>
      </w:pPr>
      <w:r w:rsidRPr="00A819EB">
        <w:rPr>
          <w:sz w:val="28"/>
          <w:szCs w:val="28"/>
          <w:lang w:val="uk-UA"/>
        </w:rPr>
        <w:t xml:space="preserve">де </w:t>
      </w:r>
      <w:r w:rsidRPr="00A819EB">
        <w:rPr>
          <w:noProof/>
          <w:position w:val="-12"/>
          <w:sz w:val="28"/>
          <w:szCs w:val="28"/>
        </w:rPr>
        <w:drawing>
          <wp:inline distT="0" distB="0" distL="0" distR="0" wp14:anchorId="5E70E589" wp14:editId="2C2296BB">
            <wp:extent cx="261258" cy="288506"/>
            <wp:effectExtent l="0" t="0" r="571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261487" cy="288758"/>
                    </a:xfrm>
                    <a:prstGeom prst="rect">
                      <a:avLst/>
                    </a:prstGeom>
                    <a:noFill/>
                    <a:ln>
                      <a:noFill/>
                    </a:ln>
                  </pic:spPr>
                </pic:pic>
              </a:graphicData>
            </a:graphic>
          </wp:inline>
        </w:drawing>
      </w:r>
      <w:r w:rsidRPr="00A819EB">
        <w:rPr>
          <w:sz w:val="28"/>
          <w:szCs w:val="28"/>
          <w:lang w:val="uk-UA"/>
        </w:rPr>
        <w:t xml:space="preserve">– поправочний коефіцієнт для нерозсіюючого скління, приймають </w:t>
      </w:r>
      <w:r w:rsidRPr="00A819EB">
        <w:rPr>
          <w:noProof/>
          <w:position w:val="-12"/>
          <w:sz w:val="28"/>
          <w:szCs w:val="28"/>
        </w:rPr>
        <w:drawing>
          <wp:inline distT="0" distB="0" distL="0" distR="0" wp14:anchorId="45FD553B" wp14:editId="22BB9559">
            <wp:extent cx="685619" cy="248313"/>
            <wp:effectExtent l="0" t="0" r="635"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685619" cy="248313"/>
                    </a:xfrm>
                    <a:prstGeom prst="rect">
                      <a:avLst/>
                    </a:prstGeom>
                    <a:noFill/>
                    <a:ln>
                      <a:noFill/>
                    </a:ln>
                  </pic:spPr>
                </pic:pic>
              </a:graphicData>
            </a:graphic>
          </wp:inline>
        </w:drawing>
      </w:r>
    </w:p>
    <w:p w:rsidR="00A819EB" w:rsidRPr="00A819EB" w:rsidRDefault="00A819EB" w:rsidP="00B8541F">
      <w:pPr>
        <w:spacing w:line="360" w:lineRule="auto"/>
        <w:ind w:left="-284" w:firstLine="567"/>
        <w:jc w:val="both"/>
        <w:rPr>
          <w:b/>
          <w:color w:val="000000"/>
          <w:sz w:val="28"/>
          <w:szCs w:val="28"/>
          <w:lang w:val="uk-UA"/>
        </w:rPr>
      </w:pPr>
      <w:r w:rsidRPr="00A819EB">
        <w:rPr>
          <w:b/>
          <w:color w:val="000000"/>
          <w:sz w:val="28"/>
          <w:szCs w:val="28"/>
          <w:lang w:val="uk-UA"/>
        </w:rPr>
        <w:t>Еквівалентна площа інсоляції непрозорих елементів будівлі</w:t>
      </w:r>
    </w:p>
    <w:p w:rsidR="00A819EB" w:rsidRPr="00A819EB" w:rsidRDefault="00A819EB" w:rsidP="00B8541F">
      <w:pPr>
        <w:spacing w:line="360" w:lineRule="auto"/>
        <w:ind w:left="-284" w:firstLine="567"/>
        <w:jc w:val="both"/>
        <w:rPr>
          <w:color w:val="000000"/>
          <w:sz w:val="28"/>
          <w:szCs w:val="28"/>
          <w:lang w:val="uk-UA"/>
        </w:rPr>
      </w:pPr>
      <w:r w:rsidRPr="00A819EB">
        <w:rPr>
          <w:color w:val="000000"/>
          <w:sz w:val="28"/>
          <w:szCs w:val="28"/>
          <w:lang w:val="uk-UA"/>
        </w:rPr>
        <w:t xml:space="preserve">Еквівалентну площу інсоляції непрозорої частини оболонки будівлі </w:t>
      </w:r>
      <w:r w:rsidRPr="00A819EB">
        <w:rPr>
          <w:noProof/>
          <w:position w:val="-12"/>
          <w:sz w:val="28"/>
          <w:szCs w:val="28"/>
        </w:rPr>
        <w:drawing>
          <wp:inline distT="0" distB="0" distL="0" distR="0" wp14:anchorId="115D33CD" wp14:editId="3F99095A">
            <wp:extent cx="237490" cy="2286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270" cstate="print">
                      <a:extLst>
                        <a:ext uri="{28A0092B-C50C-407E-A947-70E740481C1C}">
                          <a14:useLocalDpi xmlns:a14="http://schemas.microsoft.com/office/drawing/2010/main" val="0"/>
                        </a:ext>
                      </a:extLst>
                    </a:blip>
                    <a:srcRect/>
                    <a:stretch>
                      <a:fillRect/>
                    </a:stretch>
                  </pic:blipFill>
                  <pic:spPr bwMode="auto">
                    <a:xfrm>
                      <a:off x="0" y="0"/>
                      <a:ext cx="237490" cy="228600"/>
                    </a:xfrm>
                    <a:prstGeom prst="rect">
                      <a:avLst/>
                    </a:prstGeom>
                    <a:noFill/>
                    <a:ln>
                      <a:noFill/>
                    </a:ln>
                  </pic:spPr>
                </pic:pic>
              </a:graphicData>
            </a:graphic>
          </wp:inline>
        </w:drawing>
      </w:r>
      <w:r w:rsidRPr="00A819EB">
        <w:rPr>
          <w:color w:val="000000"/>
          <w:sz w:val="28"/>
          <w:szCs w:val="28"/>
        </w:rPr>
        <w:t>,</w:t>
      </w:r>
      <w:r w:rsidRPr="00A819EB">
        <w:rPr>
          <w:color w:val="000000"/>
          <w:sz w:val="28"/>
          <w:szCs w:val="28"/>
          <w:lang w:val="uk-UA"/>
        </w:rPr>
        <w:t xml:space="preserve"> м</w:t>
      </w:r>
      <w:r w:rsidRPr="00A819EB">
        <w:rPr>
          <w:color w:val="000000"/>
          <w:sz w:val="28"/>
          <w:szCs w:val="28"/>
          <w:vertAlign w:val="superscript"/>
          <w:lang w:val="uk-UA"/>
        </w:rPr>
        <w:t>2</w:t>
      </w:r>
      <w:r w:rsidRPr="00A819EB">
        <w:rPr>
          <w:color w:val="000000"/>
          <w:sz w:val="28"/>
          <w:szCs w:val="28"/>
          <w:lang w:val="uk-UA"/>
        </w:rPr>
        <w:t>, розраховують за формулою:</w:t>
      </w:r>
    </w:p>
    <w:tbl>
      <w:tblPr>
        <w:tblW w:w="9549" w:type="dxa"/>
        <w:tblLook w:val="00A0" w:firstRow="1" w:lastRow="0" w:firstColumn="1" w:lastColumn="0" w:noHBand="0" w:noVBand="0"/>
      </w:tblPr>
      <w:tblGrid>
        <w:gridCol w:w="8336"/>
        <w:gridCol w:w="1213"/>
      </w:tblGrid>
      <w:tr w:rsidR="00A819EB" w:rsidRPr="00A819EB" w:rsidTr="00A819EB">
        <w:trPr>
          <w:trHeight w:val="53"/>
        </w:trPr>
        <w:tc>
          <w:tcPr>
            <w:tcW w:w="8336" w:type="dxa"/>
            <w:vAlign w:val="center"/>
          </w:tcPr>
          <w:p w:rsidR="00A819EB" w:rsidRPr="00A819EB" w:rsidRDefault="00A819EB" w:rsidP="00B8541F">
            <w:pPr>
              <w:shd w:val="clear" w:color="auto" w:fill="FFFFFF"/>
              <w:spacing w:line="360" w:lineRule="auto"/>
              <w:ind w:left="-284" w:firstLine="567"/>
              <w:jc w:val="center"/>
              <w:rPr>
                <w:b/>
                <w:color w:val="000000"/>
                <w:sz w:val="28"/>
                <w:szCs w:val="28"/>
                <w:lang w:val="en-US"/>
              </w:rPr>
            </w:pPr>
            <w:r w:rsidRPr="00A819EB">
              <w:rPr>
                <w:b/>
                <w:bCs/>
                <w:color w:val="000000"/>
                <w:sz w:val="28"/>
                <w:szCs w:val="28"/>
                <w:lang w:val="uk-UA"/>
              </w:rPr>
              <w:br w:type="page"/>
            </w:r>
            <w:r w:rsidRPr="00A819EB">
              <w:rPr>
                <w:b/>
                <w:bCs/>
                <w:color w:val="000000"/>
                <w:lang w:val="uk-UA"/>
              </w:rPr>
              <w:br w:type="page"/>
            </w:r>
            <w:r w:rsidRPr="00A819EB">
              <w:rPr>
                <w:b/>
                <w:bCs/>
                <w:color w:val="000000"/>
                <w:sz w:val="28"/>
                <w:szCs w:val="28"/>
                <w:lang w:val="uk-UA"/>
              </w:rPr>
              <w:br w:type="page"/>
            </w:r>
            <w:r w:rsidRPr="00A819EB">
              <w:rPr>
                <w:color w:val="000000"/>
                <w:position w:val="-14"/>
                <w:sz w:val="22"/>
                <w:szCs w:val="22"/>
                <w:lang w:val="uk-UA"/>
              </w:rPr>
              <w:object w:dxaOrig="2180" w:dyaOrig="380">
                <v:shape id="_x0000_i1144" type="#_x0000_t75" style="width:120.75pt;height:21.75pt" o:ole="">
                  <v:imagedata r:id="rId279" o:title=""/>
                </v:shape>
                <o:OLEObject Type="Embed" ProgID="Equation.DSMT4" ShapeID="_x0000_i1144" DrawAspect="Content" ObjectID="_1606797096" r:id="rId280"/>
              </w:object>
            </w:r>
            <w:r w:rsidRPr="00A819EB">
              <w:rPr>
                <w:b/>
                <w:bCs/>
                <w:color w:val="000000"/>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13" w:type="dxa"/>
            <w:vAlign w:val="center"/>
          </w:tcPr>
          <w:p w:rsidR="00A819EB" w:rsidRPr="00A819EB" w:rsidRDefault="00A819EB" w:rsidP="00B8541F">
            <w:pPr>
              <w:shd w:val="clear" w:color="auto" w:fill="FFFFFF"/>
              <w:spacing w:line="360" w:lineRule="auto"/>
              <w:ind w:left="-284" w:firstLine="567"/>
              <w:jc w:val="right"/>
              <w:rPr>
                <w:color w:val="000000"/>
                <w:sz w:val="28"/>
                <w:szCs w:val="28"/>
                <w:lang w:val="uk-UA"/>
              </w:rPr>
            </w:pPr>
          </w:p>
        </w:tc>
      </w:tr>
    </w:tbl>
    <w:p w:rsidR="00A819EB" w:rsidRPr="00A819EB" w:rsidRDefault="00A819EB" w:rsidP="00B8541F">
      <w:pPr>
        <w:spacing w:line="360" w:lineRule="auto"/>
        <w:ind w:left="-284" w:firstLine="567"/>
        <w:jc w:val="both"/>
        <w:rPr>
          <w:sz w:val="28"/>
          <w:szCs w:val="28"/>
          <w:lang w:val="uk-UA"/>
        </w:rPr>
      </w:pPr>
      <w:r w:rsidRPr="00A819EB">
        <w:rPr>
          <w:sz w:val="28"/>
          <w:szCs w:val="28"/>
          <w:lang w:val="uk-UA"/>
        </w:rPr>
        <w:t xml:space="preserve">де </w:t>
      </w:r>
      <w:r w:rsidRPr="00A819EB">
        <w:rPr>
          <w:noProof/>
          <w:position w:val="-14"/>
          <w:sz w:val="28"/>
          <w:szCs w:val="28"/>
        </w:rPr>
        <w:drawing>
          <wp:inline distT="0" distB="0" distL="0" distR="0" wp14:anchorId="6D089F47" wp14:editId="7ED361F9">
            <wp:extent cx="336499" cy="308109"/>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337782" cy="309283"/>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безрозмірний коефіцієнт поглинання сонячної радіації непрозорою частиною, приймают</w:t>
      </w:r>
      <w:r w:rsidRPr="00A819EB">
        <w:rPr>
          <w:sz w:val="28"/>
          <w:szCs w:val="28"/>
          <w:lang w:val="uk-UA"/>
        </w:rPr>
        <w:t>;</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2"/>
          <w:sz w:val="28"/>
          <w:szCs w:val="28"/>
        </w:rPr>
        <w:drawing>
          <wp:inline distT="0" distB="0" distL="0" distR="0" wp14:anchorId="0E627EFA" wp14:editId="73ADF77D">
            <wp:extent cx="263347" cy="263347"/>
            <wp:effectExtent l="0" t="0" r="3810" b="381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тепловий зовнішній поверхневий опір непрозорої частини, м</w:t>
      </w:r>
      <w:r w:rsidRPr="00A819EB">
        <w:rPr>
          <w:color w:val="000000"/>
          <w:sz w:val="28"/>
          <w:szCs w:val="28"/>
          <w:vertAlign w:val="superscript"/>
          <w:lang w:val="uk-UA"/>
        </w:rPr>
        <w:t>2</w:t>
      </w:r>
      <w:r w:rsidRPr="00A819EB">
        <w:rPr>
          <w:color w:val="000000"/>
          <w:sz w:val="28"/>
          <w:szCs w:val="28"/>
          <w:lang w:val="uk-UA"/>
        </w:rPr>
        <w:t>·К/Вт, приймають 0,043 м</w:t>
      </w:r>
      <w:r w:rsidRPr="00A819EB">
        <w:rPr>
          <w:color w:val="000000"/>
          <w:sz w:val="28"/>
          <w:szCs w:val="28"/>
          <w:vertAlign w:val="superscript"/>
          <w:lang w:val="uk-UA"/>
        </w:rPr>
        <w:t>2</w:t>
      </w:r>
      <w:r w:rsidRPr="00A819EB">
        <w:rPr>
          <w:color w:val="000000"/>
          <w:sz w:val="28"/>
          <w:szCs w:val="28"/>
          <w:lang w:val="uk-UA"/>
        </w:rPr>
        <w:t>·К/Вт;</w:t>
      </w:r>
    </w:p>
    <w:p w:rsidR="00A819EB" w:rsidRPr="00A819EB" w:rsidRDefault="00A819EB" w:rsidP="00B8541F">
      <w:pPr>
        <w:spacing w:line="360" w:lineRule="auto"/>
        <w:ind w:left="-284" w:firstLine="567"/>
        <w:jc w:val="both"/>
        <w:rPr>
          <w:color w:val="FF0000"/>
          <w:sz w:val="28"/>
          <w:szCs w:val="28"/>
          <w:lang w:val="uk-UA"/>
        </w:rPr>
      </w:pPr>
      <w:r w:rsidRPr="00A819EB">
        <w:rPr>
          <w:noProof/>
          <w:position w:val="-12"/>
          <w:sz w:val="28"/>
          <w:szCs w:val="28"/>
        </w:rPr>
        <w:drawing>
          <wp:inline distT="0" distB="0" distL="0" distR="0" wp14:anchorId="73FC58DD" wp14:editId="32EA0A0D">
            <wp:extent cx="190500" cy="226695"/>
            <wp:effectExtent l="0" t="0" r="0" b="190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коефіцієнт теплопередачі непрозорої частини, Вт/(м</w:t>
      </w:r>
      <w:r w:rsidRPr="00A819EB">
        <w:rPr>
          <w:color w:val="000000"/>
          <w:sz w:val="28"/>
          <w:szCs w:val="28"/>
          <w:vertAlign w:val="superscript"/>
          <w:lang w:val="uk-UA"/>
        </w:rPr>
        <w:t>2</w:t>
      </w:r>
      <w:r w:rsidRPr="00A819EB">
        <w:rPr>
          <w:color w:val="000000"/>
          <w:sz w:val="28"/>
          <w:szCs w:val="28"/>
          <w:lang w:val="uk-UA"/>
        </w:rPr>
        <w:t xml:space="preserve">·К); для фасадної теплоізоляції з вентильованим повітряним прошарком та вентильованих горищних покриттів значення </w:t>
      </w:r>
      <w:r w:rsidRPr="00A819EB">
        <w:rPr>
          <w:noProof/>
          <w:position w:val="-12"/>
          <w:sz w:val="28"/>
          <w:szCs w:val="28"/>
        </w:rPr>
        <w:drawing>
          <wp:inline distT="0" distB="0" distL="0" distR="0" wp14:anchorId="579060A0" wp14:editId="58D7B40A">
            <wp:extent cx="190500" cy="226695"/>
            <wp:effectExtent l="0" t="0" r="0" b="190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819EB">
        <w:rPr>
          <w:color w:val="000000"/>
          <w:sz w:val="28"/>
          <w:szCs w:val="28"/>
          <w:lang w:val="uk-UA"/>
        </w:rPr>
        <w:t xml:space="preserve"> необхідно помножити на коефіцієнт 0,04;  </w:t>
      </w:r>
    </w:p>
    <w:p w:rsidR="00EB0703" w:rsidRPr="00B8541F" w:rsidRDefault="00A819EB" w:rsidP="00B8541F">
      <w:pPr>
        <w:spacing w:line="360" w:lineRule="auto"/>
        <w:ind w:left="-284" w:firstLine="567"/>
        <w:jc w:val="both"/>
        <w:rPr>
          <w:b/>
          <w:bCs/>
          <w:color w:val="000000"/>
          <w:sz w:val="28"/>
          <w:szCs w:val="28"/>
          <w:lang w:val="uk-UA"/>
        </w:rPr>
      </w:pPr>
      <w:r w:rsidRPr="00A819EB">
        <w:rPr>
          <w:noProof/>
          <w:position w:val="-12"/>
          <w:sz w:val="28"/>
          <w:szCs w:val="28"/>
        </w:rPr>
        <w:drawing>
          <wp:inline distT="0" distB="0" distL="0" distR="0" wp14:anchorId="6622BC45" wp14:editId="5D9D9EB2">
            <wp:extent cx="190500" cy="226695"/>
            <wp:effectExtent l="0" t="0" r="0" b="190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площа проекції непрозорої частини, м</w:t>
      </w:r>
      <w:r w:rsidRPr="00A819EB">
        <w:rPr>
          <w:color w:val="000000"/>
          <w:sz w:val="28"/>
          <w:szCs w:val="28"/>
          <w:vertAlign w:val="superscript"/>
          <w:lang w:val="uk-UA"/>
        </w:rPr>
        <w:t>2</w:t>
      </w:r>
      <w:r w:rsidRPr="00A819EB">
        <w:rPr>
          <w:color w:val="000000"/>
          <w:sz w:val="28"/>
          <w:szCs w:val="28"/>
          <w:lang w:val="uk-UA"/>
        </w:rPr>
        <w:t>.</w:t>
      </w:r>
    </w:p>
    <w:p w:rsidR="006A5206" w:rsidRPr="006A5206" w:rsidRDefault="00A819EB" w:rsidP="00B8541F">
      <w:pPr>
        <w:spacing w:after="240" w:line="360" w:lineRule="auto"/>
        <w:ind w:left="-284" w:firstLine="567"/>
        <w:jc w:val="both"/>
        <w:rPr>
          <w:b/>
          <w:color w:val="000000"/>
          <w:sz w:val="28"/>
          <w:szCs w:val="28"/>
          <w:lang w:val="uk-UA"/>
        </w:rPr>
      </w:pPr>
      <w:r w:rsidRPr="00A819EB">
        <w:rPr>
          <w:b/>
          <w:color w:val="000000"/>
          <w:sz w:val="28"/>
          <w:szCs w:val="28"/>
          <w:lang w:val="uk-UA"/>
        </w:rPr>
        <w:lastRenderedPageBreak/>
        <w:t xml:space="preserve">Теплове випромінювання в атмосферу </w:t>
      </w:r>
    </w:p>
    <w:p w:rsidR="00A819EB" w:rsidRPr="00A819EB" w:rsidRDefault="00A819EB" w:rsidP="00B8541F">
      <w:pPr>
        <w:spacing w:line="360" w:lineRule="auto"/>
        <w:ind w:left="-284" w:firstLine="567"/>
        <w:jc w:val="both"/>
        <w:rPr>
          <w:color w:val="000000"/>
          <w:sz w:val="28"/>
          <w:szCs w:val="28"/>
          <w:lang w:val="uk-UA"/>
        </w:rPr>
      </w:pPr>
      <w:r w:rsidRPr="00A819EB">
        <w:rPr>
          <w:sz w:val="28"/>
          <w:szCs w:val="28"/>
          <w:lang w:val="uk-UA"/>
        </w:rPr>
        <w:t xml:space="preserve">Додатковий тепловий потік за рахунок теплового випромінювання в атмосферу для відповідного елемента оболонки будівлі </w:t>
      </w:r>
      <w:r w:rsidRPr="00A819EB">
        <w:rPr>
          <w:noProof/>
          <w:position w:val="-12"/>
          <w:sz w:val="28"/>
          <w:szCs w:val="28"/>
        </w:rPr>
        <w:drawing>
          <wp:inline distT="0" distB="0" distL="0" distR="0" wp14:anchorId="02DE07A2" wp14:editId="1AD773B9">
            <wp:extent cx="191135" cy="23050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285"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A819EB">
        <w:rPr>
          <w:color w:val="000000"/>
          <w:sz w:val="28"/>
          <w:szCs w:val="28"/>
        </w:rPr>
        <w:t>,</w:t>
      </w:r>
      <w:r w:rsidRPr="00A819EB">
        <w:rPr>
          <w:color w:val="000000"/>
          <w:sz w:val="28"/>
          <w:szCs w:val="28"/>
          <w:lang w:val="uk-UA"/>
        </w:rPr>
        <w:t xml:space="preserve"> Вт, визначають за формулою:</w:t>
      </w:r>
    </w:p>
    <w:tbl>
      <w:tblPr>
        <w:tblW w:w="9475" w:type="dxa"/>
        <w:tblLook w:val="00A0" w:firstRow="1" w:lastRow="0" w:firstColumn="1" w:lastColumn="0" w:noHBand="0" w:noVBand="0"/>
      </w:tblPr>
      <w:tblGrid>
        <w:gridCol w:w="8271"/>
        <w:gridCol w:w="1204"/>
      </w:tblGrid>
      <w:tr w:rsidR="00A819EB" w:rsidRPr="00A819EB" w:rsidTr="00A819EB">
        <w:trPr>
          <w:trHeight w:val="47"/>
        </w:trPr>
        <w:tc>
          <w:tcPr>
            <w:tcW w:w="8271" w:type="dxa"/>
            <w:vAlign w:val="center"/>
          </w:tcPr>
          <w:p w:rsidR="00A819EB" w:rsidRPr="00A819EB" w:rsidRDefault="00A819EB" w:rsidP="00B8541F">
            <w:pPr>
              <w:shd w:val="clear" w:color="auto" w:fill="FFFFFF"/>
              <w:spacing w:line="360" w:lineRule="auto"/>
              <w:ind w:left="-284" w:firstLine="567"/>
              <w:jc w:val="center"/>
              <w:rPr>
                <w:b/>
                <w:color w:val="000000"/>
                <w:sz w:val="28"/>
                <w:szCs w:val="28"/>
                <w:lang w:val="en-US"/>
              </w:rPr>
            </w:pPr>
            <w:r w:rsidRPr="00A819EB">
              <w:rPr>
                <w:color w:val="000000"/>
                <w:sz w:val="28"/>
                <w:szCs w:val="28"/>
                <w:lang w:val="uk-UA"/>
              </w:rPr>
              <w:t xml:space="preserve">  </w:t>
            </w:r>
            <w:r w:rsidRPr="00A819EB">
              <w:rPr>
                <w:b/>
                <w:bCs/>
                <w:color w:val="000000"/>
                <w:sz w:val="28"/>
                <w:szCs w:val="28"/>
                <w:lang w:val="uk-UA"/>
              </w:rPr>
              <w:br w:type="page"/>
            </w:r>
            <w:r w:rsidRPr="00A819EB">
              <w:rPr>
                <w:b/>
                <w:bCs/>
                <w:color w:val="000000"/>
                <w:sz w:val="28"/>
                <w:szCs w:val="28"/>
                <w:lang w:val="uk-UA"/>
              </w:rPr>
              <w:br w:type="page"/>
            </w:r>
            <w:r w:rsidRPr="00A819EB">
              <w:rPr>
                <w:b/>
                <w:bCs/>
                <w:color w:val="000000"/>
                <w:sz w:val="28"/>
                <w:szCs w:val="28"/>
                <w:lang w:val="uk-UA"/>
              </w:rPr>
              <w:br w:type="page"/>
            </w:r>
            <w:r w:rsidRPr="00A819EB">
              <w:rPr>
                <w:sz w:val="28"/>
                <w:szCs w:val="28"/>
              </w:rPr>
              <w:tab/>
            </w:r>
            <w:r w:rsidRPr="00A819EB">
              <w:rPr>
                <w:color w:val="000000"/>
                <w:position w:val="-12"/>
                <w:sz w:val="22"/>
                <w:szCs w:val="22"/>
                <w:lang w:val="uk-UA"/>
              </w:rPr>
              <w:object w:dxaOrig="2500" w:dyaOrig="360">
                <v:shape id="_x0000_i1145" type="#_x0000_t75" style="width:138pt;height:20.25pt" o:ole="">
                  <v:imagedata r:id="rId286" o:title=""/>
                </v:shape>
                <o:OLEObject Type="Embed" ProgID="Equation.DSMT4" ShapeID="_x0000_i1145" DrawAspect="Content" ObjectID="_1606797097" r:id="rId287"/>
              </w:object>
            </w:r>
            <w:r w:rsidRPr="00A819EB">
              <w:rPr>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04" w:type="dxa"/>
            <w:vAlign w:val="center"/>
          </w:tcPr>
          <w:p w:rsidR="00A819EB" w:rsidRPr="00A819EB" w:rsidRDefault="00A819EB" w:rsidP="00B8541F">
            <w:pPr>
              <w:shd w:val="clear" w:color="auto" w:fill="FFFFFF"/>
              <w:spacing w:line="360" w:lineRule="auto"/>
              <w:ind w:left="-284" w:firstLine="567"/>
              <w:jc w:val="right"/>
              <w:rPr>
                <w:color w:val="000000"/>
                <w:sz w:val="28"/>
                <w:szCs w:val="28"/>
                <w:lang w:val="uk-UA"/>
              </w:rPr>
            </w:pPr>
          </w:p>
        </w:tc>
      </w:tr>
    </w:tbl>
    <w:p w:rsidR="00A819EB" w:rsidRPr="00A819EB" w:rsidRDefault="00A819EB" w:rsidP="00B8541F">
      <w:pPr>
        <w:spacing w:line="360" w:lineRule="auto"/>
        <w:ind w:left="-284" w:firstLine="567"/>
        <w:jc w:val="both"/>
        <w:rPr>
          <w:color w:val="000000"/>
          <w:sz w:val="28"/>
          <w:szCs w:val="28"/>
          <w:lang w:val="uk-UA"/>
        </w:rPr>
      </w:pPr>
      <w:r w:rsidRPr="00A819EB">
        <w:rPr>
          <w:sz w:val="28"/>
          <w:szCs w:val="28"/>
          <w:lang w:val="uk-UA"/>
        </w:rPr>
        <w:t xml:space="preserve">де </w:t>
      </w:r>
      <w:r w:rsidRPr="00A819EB">
        <w:rPr>
          <w:noProof/>
          <w:position w:val="-12"/>
          <w:sz w:val="28"/>
          <w:szCs w:val="28"/>
        </w:rPr>
        <w:drawing>
          <wp:inline distT="0" distB="0" distL="0" distR="0" wp14:anchorId="567F3795" wp14:editId="69842286">
            <wp:extent cx="263347" cy="263347"/>
            <wp:effectExtent l="0" t="0" r="3810" b="381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263259" cy="263259"/>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тепловий зовнішній поверхневий опір непрозорої частини, м</w:t>
      </w:r>
      <w:r w:rsidRPr="00A819EB">
        <w:rPr>
          <w:color w:val="000000"/>
          <w:sz w:val="28"/>
          <w:szCs w:val="28"/>
          <w:vertAlign w:val="superscript"/>
          <w:lang w:val="uk-UA"/>
        </w:rPr>
        <w:t>2</w:t>
      </w:r>
      <w:r w:rsidRPr="00A819EB">
        <w:rPr>
          <w:color w:val="000000"/>
          <w:sz w:val="28"/>
          <w:szCs w:val="28"/>
          <w:lang w:val="uk-UA"/>
        </w:rPr>
        <w:t>·К/Вт, приймають 0,043 м</w:t>
      </w:r>
      <w:r w:rsidRPr="00A819EB">
        <w:rPr>
          <w:color w:val="000000"/>
          <w:sz w:val="28"/>
          <w:szCs w:val="28"/>
          <w:vertAlign w:val="superscript"/>
          <w:lang w:val="uk-UA"/>
        </w:rPr>
        <w:t>2</w:t>
      </w:r>
      <w:r w:rsidRPr="00A819EB">
        <w:rPr>
          <w:color w:val="000000"/>
          <w:sz w:val="28"/>
          <w:szCs w:val="28"/>
          <w:lang w:val="uk-UA"/>
        </w:rPr>
        <w:t>·К/Вт;</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2"/>
          <w:sz w:val="28"/>
          <w:szCs w:val="28"/>
        </w:rPr>
        <w:drawing>
          <wp:inline distT="0" distB="0" distL="0" distR="0" wp14:anchorId="0D2D4EE4" wp14:editId="1E383CFF">
            <wp:extent cx="190500" cy="226695"/>
            <wp:effectExtent l="0" t="0" r="0" b="190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283"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коефіцієнт теплопередачі непрозорої частини, Вт/(м</w:t>
      </w:r>
      <w:r w:rsidRPr="00A819EB">
        <w:rPr>
          <w:color w:val="000000"/>
          <w:sz w:val="28"/>
          <w:szCs w:val="28"/>
          <w:vertAlign w:val="superscript"/>
          <w:lang w:val="uk-UA"/>
        </w:rPr>
        <w:t>2</w:t>
      </w:r>
      <w:r w:rsidRPr="00A819EB">
        <w:rPr>
          <w:color w:val="000000"/>
          <w:sz w:val="28"/>
          <w:szCs w:val="28"/>
          <w:lang w:val="uk-UA"/>
        </w:rPr>
        <w:t>·К);</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2"/>
          <w:sz w:val="28"/>
          <w:szCs w:val="28"/>
        </w:rPr>
        <w:drawing>
          <wp:inline distT="0" distB="0" distL="0" distR="0" wp14:anchorId="6E88D701" wp14:editId="12AD2F70">
            <wp:extent cx="191135" cy="230505"/>
            <wp:effectExtent l="0" t="0" r="0" b="0"/>
            <wp:docPr id="320" name="Рисунок 3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площа проекції елемента, м</w:t>
      </w:r>
      <w:r w:rsidRPr="00A819EB">
        <w:rPr>
          <w:color w:val="000000"/>
          <w:sz w:val="28"/>
          <w:szCs w:val="28"/>
          <w:vertAlign w:val="superscript"/>
          <w:lang w:val="uk-UA"/>
        </w:rPr>
        <w:t>2</w:t>
      </w:r>
      <w:r w:rsidRPr="00A819EB">
        <w:rPr>
          <w:color w:val="000000"/>
          <w:sz w:val="28"/>
          <w:szCs w:val="28"/>
          <w:lang w:val="uk-UA"/>
        </w:rPr>
        <w:t>;</w:t>
      </w:r>
    </w:p>
    <w:p w:rsidR="00A819EB" w:rsidRPr="00A819EB" w:rsidRDefault="00A819EB" w:rsidP="00B8541F">
      <w:pPr>
        <w:spacing w:line="360" w:lineRule="auto"/>
        <w:ind w:left="-284" w:firstLine="567"/>
        <w:jc w:val="both"/>
        <w:rPr>
          <w:sz w:val="28"/>
          <w:szCs w:val="28"/>
          <w:lang w:val="uk-UA"/>
        </w:rPr>
      </w:pPr>
      <w:r w:rsidRPr="00A819EB">
        <w:rPr>
          <w:noProof/>
          <w:position w:val="-12"/>
          <w:sz w:val="28"/>
          <w:szCs w:val="28"/>
        </w:rPr>
        <w:drawing>
          <wp:inline distT="0" distB="0" distL="0" distR="0" wp14:anchorId="190188B9" wp14:editId="6AE6DB0D">
            <wp:extent cx="151130" cy="230505"/>
            <wp:effectExtent l="0" t="0" r="1270" b="0"/>
            <wp:docPr id="321" name="Рисунок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xml:space="preserve">– </w:t>
      </w:r>
      <w:r w:rsidRPr="00A819EB">
        <w:rPr>
          <w:sz w:val="28"/>
          <w:szCs w:val="28"/>
          <w:lang w:val="uk-UA"/>
        </w:rPr>
        <w:t>коефіцієнт теплопередачі випромінюванням зовнішньої поверхні</w:t>
      </w:r>
      <w:r w:rsidRPr="00A819EB">
        <w:rPr>
          <w:color w:val="FF0000"/>
          <w:sz w:val="28"/>
          <w:szCs w:val="28"/>
          <w:lang w:val="uk-UA"/>
        </w:rPr>
        <w:t xml:space="preserve">, </w:t>
      </w:r>
      <w:r w:rsidRPr="00A819EB">
        <w:rPr>
          <w:color w:val="000000"/>
          <w:sz w:val="28"/>
          <w:szCs w:val="28"/>
          <w:lang w:val="uk-UA"/>
        </w:rPr>
        <w:t>Вт/(м</w:t>
      </w:r>
      <w:r w:rsidRPr="00A819EB">
        <w:rPr>
          <w:color w:val="000000"/>
          <w:sz w:val="28"/>
          <w:szCs w:val="28"/>
          <w:vertAlign w:val="superscript"/>
          <w:lang w:val="uk-UA"/>
        </w:rPr>
        <w:t>2</w:t>
      </w:r>
      <w:r w:rsidRPr="00A819EB">
        <w:rPr>
          <w:color w:val="000000"/>
          <w:sz w:val="28"/>
          <w:szCs w:val="28"/>
          <w:lang w:val="uk-UA"/>
        </w:rPr>
        <w:t>·К)</w:t>
      </w:r>
      <w:r w:rsidRPr="00A819EB">
        <w:rPr>
          <w:sz w:val="28"/>
          <w:szCs w:val="28"/>
          <w:lang w:val="uk-UA"/>
        </w:rPr>
        <w:t>;</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2"/>
          <w:sz w:val="28"/>
          <w:szCs w:val="28"/>
        </w:rPr>
        <w:drawing>
          <wp:inline distT="0" distB="0" distL="0" distR="0" wp14:anchorId="356E6441" wp14:editId="6708E60E">
            <wp:extent cx="309880" cy="230505"/>
            <wp:effectExtent l="0" t="0" r="0" b="0"/>
            <wp:docPr id="323" name="Рисунок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289"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A819EB">
        <w:rPr>
          <w:sz w:val="28"/>
          <w:szCs w:val="28"/>
          <w:lang w:val="uk-UA"/>
        </w:rPr>
        <w:t xml:space="preserve"> </w:t>
      </w:r>
      <w:r w:rsidRPr="00A819EB">
        <w:rPr>
          <w:color w:val="000000"/>
          <w:sz w:val="28"/>
          <w:szCs w:val="28"/>
          <w:lang w:val="uk-UA"/>
        </w:rPr>
        <w:t xml:space="preserve">– середня різниця між температурою зовнішнього повітря та уявною температурою атмосфери, °С, для помірних широт приймають </w:t>
      </w:r>
      <w:r w:rsidRPr="00A819EB">
        <w:rPr>
          <w:noProof/>
          <w:position w:val="-12"/>
          <w:sz w:val="28"/>
          <w:szCs w:val="28"/>
        </w:rPr>
        <w:drawing>
          <wp:inline distT="0" distB="0" distL="0" distR="0" wp14:anchorId="5B6E9C1F" wp14:editId="3D6846D3">
            <wp:extent cx="309880" cy="230505"/>
            <wp:effectExtent l="0" t="0" r="0" b="0"/>
            <wp:docPr id="325" name="Рисунок 3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3"/>
                    <pic:cNvPicPr>
                      <a:picLocks noChangeAspect="1" noChangeArrowheads="1"/>
                    </pic:cNvPicPr>
                  </pic:nvPicPr>
                  <pic:blipFill>
                    <a:blip r:embed="rId289" cstate="print">
                      <a:extLst>
                        <a:ext uri="{28A0092B-C50C-407E-A947-70E740481C1C}">
                          <a14:useLocalDpi xmlns:a14="http://schemas.microsoft.com/office/drawing/2010/main" val="0"/>
                        </a:ext>
                      </a:extLst>
                    </a:blip>
                    <a:srcRect/>
                    <a:stretch>
                      <a:fillRect/>
                    </a:stretch>
                  </pic:blipFill>
                  <pic:spPr bwMode="auto">
                    <a:xfrm>
                      <a:off x="0" y="0"/>
                      <a:ext cx="309880" cy="230505"/>
                    </a:xfrm>
                    <a:prstGeom prst="rect">
                      <a:avLst/>
                    </a:prstGeom>
                    <a:noFill/>
                    <a:ln>
                      <a:noFill/>
                    </a:ln>
                  </pic:spPr>
                </pic:pic>
              </a:graphicData>
            </a:graphic>
          </wp:inline>
        </w:drawing>
      </w:r>
      <w:r w:rsidRPr="00A819EB">
        <w:rPr>
          <w:color w:val="000000"/>
          <w:sz w:val="28"/>
          <w:szCs w:val="28"/>
          <w:lang w:val="uk-UA"/>
        </w:rPr>
        <w:t>= 11 К.</w:t>
      </w:r>
    </w:p>
    <w:p w:rsidR="00A819EB" w:rsidRPr="00A819EB" w:rsidRDefault="00A819EB" w:rsidP="00B8541F">
      <w:pPr>
        <w:spacing w:after="200" w:line="360" w:lineRule="auto"/>
        <w:ind w:left="-284" w:firstLine="567"/>
        <w:jc w:val="both"/>
        <w:rPr>
          <w:color w:val="000000"/>
          <w:sz w:val="28"/>
          <w:szCs w:val="28"/>
          <w:lang w:val="uk-UA"/>
        </w:rPr>
      </w:pPr>
      <w:r w:rsidRPr="00A819EB">
        <w:rPr>
          <w:sz w:val="28"/>
          <w:szCs w:val="28"/>
          <w:lang w:val="uk-UA"/>
        </w:rPr>
        <w:t>Коефіцієнт теплопередачі випромінюванням зовнішньої поверхні</w:t>
      </w:r>
      <w:r w:rsidRPr="00A819EB">
        <w:rPr>
          <w:b/>
          <w:color w:val="000000"/>
          <w:sz w:val="28"/>
          <w:szCs w:val="28"/>
          <w:lang w:val="uk-UA"/>
        </w:rPr>
        <w:t xml:space="preserve"> </w:t>
      </w:r>
      <w:r w:rsidRPr="00A819EB">
        <w:rPr>
          <w:noProof/>
          <w:position w:val="-12"/>
          <w:sz w:val="28"/>
          <w:szCs w:val="28"/>
        </w:rPr>
        <w:drawing>
          <wp:inline distT="0" distB="0" distL="0" distR="0" wp14:anchorId="6471E644" wp14:editId="009BA1D6">
            <wp:extent cx="151130" cy="230505"/>
            <wp:effectExtent l="0" t="0" r="1270" b="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A819EB">
        <w:rPr>
          <w:color w:val="000000"/>
          <w:sz w:val="28"/>
          <w:szCs w:val="28"/>
          <w:lang w:val="uk-UA"/>
        </w:rPr>
        <w:t>, Вт/(м</w:t>
      </w:r>
      <w:r w:rsidRPr="00A819EB">
        <w:rPr>
          <w:color w:val="000000"/>
          <w:sz w:val="28"/>
          <w:szCs w:val="28"/>
          <w:vertAlign w:val="superscript"/>
          <w:lang w:val="uk-UA"/>
        </w:rPr>
        <w:t>2</w:t>
      </w:r>
      <w:r w:rsidRPr="00A819EB">
        <w:rPr>
          <w:color w:val="000000"/>
          <w:sz w:val="28"/>
          <w:szCs w:val="28"/>
          <w:lang w:val="uk-UA"/>
        </w:rPr>
        <w:t>·К), може бути наближено розрахований за формулою:</w:t>
      </w:r>
    </w:p>
    <w:tbl>
      <w:tblPr>
        <w:tblW w:w="9548" w:type="dxa"/>
        <w:tblLook w:val="00A0" w:firstRow="1" w:lastRow="0" w:firstColumn="1" w:lastColumn="0" w:noHBand="0" w:noVBand="0"/>
      </w:tblPr>
      <w:tblGrid>
        <w:gridCol w:w="8336"/>
        <w:gridCol w:w="1212"/>
      </w:tblGrid>
      <w:tr w:rsidR="00A819EB" w:rsidRPr="00A819EB" w:rsidTr="00A819EB">
        <w:trPr>
          <w:trHeight w:val="50"/>
        </w:trPr>
        <w:tc>
          <w:tcPr>
            <w:tcW w:w="8336" w:type="dxa"/>
            <w:vAlign w:val="center"/>
          </w:tcPr>
          <w:p w:rsidR="00A819EB" w:rsidRPr="00A819EB" w:rsidRDefault="00A819EB" w:rsidP="00B8541F">
            <w:pPr>
              <w:shd w:val="clear" w:color="auto" w:fill="FFFFFF"/>
              <w:spacing w:line="360" w:lineRule="auto"/>
              <w:ind w:left="-284" w:firstLine="567"/>
              <w:jc w:val="center"/>
              <w:rPr>
                <w:b/>
                <w:color w:val="000000"/>
                <w:sz w:val="28"/>
                <w:szCs w:val="28"/>
                <w:lang w:val="uk-UA"/>
              </w:rPr>
            </w:pPr>
            <w:r w:rsidRPr="00A819EB">
              <w:rPr>
                <w:color w:val="000000"/>
                <w:sz w:val="28"/>
                <w:szCs w:val="28"/>
                <w:lang w:val="uk-UA"/>
              </w:rPr>
              <w:t xml:space="preserve">  </w:t>
            </w:r>
            <w:r w:rsidRPr="00A819EB">
              <w:rPr>
                <w:b/>
                <w:bCs/>
                <w:color w:val="000000"/>
                <w:sz w:val="28"/>
                <w:szCs w:val="28"/>
                <w:lang w:val="uk-UA"/>
              </w:rPr>
              <w:br w:type="page"/>
            </w:r>
            <w:r w:rsidRPr="00A819EB">
              <w:rPr>
                <w:b/>
                <w:bCs/>
                <w:color w:val="000000"/>
                <w:sz w:val="28"/>
                <w:szCs w:val="28"/>
                <w:lang w:val="uk-UA"/>
              </w:rPr>
              <w:br w:type="page"/>
            </w:r>
            <w:r w:rsidRPr="00A819EB">
              <w:rPr>
                <w:b/>
                <w:bCs/>
                <w:color w:val="000000"/>
                <w:sz w:val="28"/>
                <w:szCs w:val="28"/>
                <w:lang w:val="uk-UA"/>
              </w:rPr>
              <w:br w:type="page"/>
            </w:r>
            <w:r w:rsidRPr="00A819EB">
              <w:rPr>
                <w:sz w:val="28"/>
                <w:szCs w:val="28"/>
                <w:lang w:val="uk-UA"/>
              </w:rPr>
              <w:tab/>
            </w:r>
            <w:r w:rsidRPr="00A819EB">
              <w:rPr>
                <w:noProof/>
                <w:position w:val="-12"/>
              </w:rPr>
              <w:drawing>
                <wp:inline distT="0" distB="0" distL="0" distR="0" wp14:anchorId="6D9C4E21" wp14:editId="206E3B75">
                  <wp:extent cx="1521496" cy="292988"/>
                  <wp:effectExtent l="0" t="0" r="2540" b="0"/>
                  <wp:docPr id="327" name="Рисунок 3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7"/>
                          <pic:cNvPicPr>
                            <a:picLocks noChangeAspect="1" noChangeArrowheads="1"/>
                          </pic:cNvPicPr>
                        </pic:nvPicPr>
                        <pic:blipFill>
                          <a:blip r:embed="rId290" cstate="print">
                            <a:extLst>
                              <a:ext uri="{28A0092B-C50C-407E-A947-70E740481C1C}">
                                <a14:useLocalDpi xmlns:a14="http://schemas.microsoft.com/office/drawing/2010/main" val="0"/>
                              </a:ext>
                            </a:extLst>
                          </a:blip>
                          <a:srcRect/>
                          <a:stretch>
                            <a:fillRect/>
                          </a:stretch>
                        </pic:blipFill>
                        <pic:spPr bwMode="auto">
                          <a:xfrm>
                            <a:off x="0" y="0"/>
                            <a:ext cx="1518463" cy="292404"/>
                          </a:xfrm>
                          <a:prstGeom prst="rect">
                            <a:avLst/>
                          </a:prstGeom>
                          <a:noFill/>
                          <a:ln>
                            <a:noFill/>
                          </a:ln>
                        </pic:spPr>
                      </pic:pic>
                    </a:graphicData>
                  </a:graphic>
                </wp:inline>
              </w:drawing>
            </w:r>
            <w:r w:rsidRPr="00A819EB">
              <w:rPr>
                <w:sz w:val="28"/>
                <w:szCs w:val="28"/>
                <w:lang w:val="uk-UA"/>
              </w:rPr>
              <w:t>,</w:t>
            </w:r>
            <w:r w:rsidRPr="00A819EB">
              <w:rPr>
                <w:color w:val="000000"/>
                <w:sz w:val="28"/>
                <w:szCs w:val="28"/>
                <w:lang w:val="uk-UA"/>
              </w:rPr>
              <w:fldChar w:fldCharType="begin"/>
            </w:r>
            <w:r w:rsidRPr="00A819EB">
              <w:rPr>
                <w:color w:val="000000"/>
                <w:sz w:val="28"/>
                <w:szCs w:val="28"/>
                <w:lang w:val="uk-UA"/>
              </w:rPr>
              <w:instrText xml:space="preserve"> QUOTE </w:instrText>
            </w:r>
            <m:oMath>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tr</m:t>
                  </m:r>
                  <m:r>
                    <m:rPr>
                      <m:sty m:val="p"/>
                    </m:rPr>
                    <w:rPr>
                      <w:rFonts w:ascii="Cambria Math" w:hAnsi="Cambria Math"/>
                      <w:color w:val="000000"/>
                      <w:sz w:val="28"/>
                      <w:szCs w:val="28"/>
                      <w:lang w:val="uk-UA"/>
                    </w:rPr>
                    <m:t>,</m:t>
                  </m:r>
                  <m:r>
                    <m:rPr>
                      <m:sty m:val="p"/>
                    </m:rPr>
                    <w:rPr>
                      <w:rFonts w:ascii="Cambria Math" w:hAnsi="Cambria Math"/>
                      <w:color w:val="000000"/>
                      <w:sz w:val="28"/>
                      <w:szCs w:val="28"/>
                      <w:lang w:val="en-GB"/>
                    </w:rPr>
                    <m:t>adj</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D</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g</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U</m:t>
                  </m:r>
                </m:sub>
              </m:sSub>
              <m:r>
                <m:rPr>
                  <m:sty m:val="p"/>
                </m:rPr>
                <w:rPr>
                  <w:rFonts w:ascii="Cambria Math" w:hAnsi="Cambria Math"/>
                  <w:color w:val="000000"/>
                  <w:sz w:val="28"/>
                  <w:szCs w:val="28"/>
                  <w:lang w:val="uk-UA"/>
                </w:rPr>
                <m:t>+</m:t>
              </m:r>
              <m:sSub>
                <m:sSubPr>
                  <m:ctrlPr>
                    <w:rPr>
                      <w:rFonts w:ascii="Cambria Math" w:hAnsi="Cambria Math"/>
                      <w:i/>
                      <w:color w:val="000000"/>
                      <w:sz w:val="28"/>
                      <w:szCs w:val="28"/>
                      <w:lang w:val="en-GB"/>
                    </w:rPr>
                  </m:ctrlPr>
                </m:sSubPr>
                <m:e>
                  <m:r>
                    <m:rPr>
                      <m:sty m:val="p"/>
                    </m:rPr>
                    <w:rPr>
                      <w:rFonts w:ascii="Cambria Math" w:hAnsi="Cambria Math"/>
                      <w:color w:val="000000"/>
                      <w:sz w:val="28"/>
                      <w:szCs w:val="28"/>
                      <w:lang w:val="en-GB"/>
                    </w:rPr>
                    <m:t>H</m:t>
                  </m:r>
                </m:e>
                <m:sub>
                  <m:r>
                    <m:rPr>
                      <m:sty m:val="p"/>
                    </m:rPr>
                    <w:rPr>
                      <w:rFonts w:ascii="Cambria Math" w:hAnsi="Cambria Math"/>
                      <w:color w:val="000000"/>
                      <w:sz w:val="28"/>
                      <w:szCs w:val="28"/>
                      <w:lang w:val="en-GB"/>
                    </w:rPr>
                    <m:t>A</m:t>
                  </m:r>
                </m:sub>
              </m:sSub>
            </m:oMath>
            <w:r w:rsidRPr="00A819EB">
              <w:rPr>
                <w:color w:val="000000"/>
                <w:sz w:val="28"/>
                <w:szCs w:val="28"/>
                <w:lang w:val="uk-UA"/>
              </w:rPr>
              <w:instrText xml:space="preserve"> </w:instrText>
            </w:r>
            <w:r w:rsidRPr="00A819EB">
              <w:rPr>
                <w:color w:val="000000"/>
                <w:sz w:val="28"/>
                <w:szCs w:val="28"/>
                <w:lang w:val="uk-UA"/>
              </w:rPr>
              <w:fldChar w:fldCharType="end"/>
            </w:r>
          </w:p>
        </w:tc>
        <w:tc>
          <w:tcPr>
            <w:tcW w:w="1212" w:type="dxa"/>
            <w:vAlign w:val="center"/>
          </w:tcPr>
          <w:p w:rsidR="00A819EB" w:rsidRPr="00A819EB" w:rsidRDefault="00A819EB" w:rsidP="00B8541F">
            <w:pPr>
              <w:shd w:val="clear" w:color="auto" w:fill="FFFFFF"/>
              <w:spacing w:line="360" w:lineRule="auto"/>
              <w:ind w:left="-284" w:firstLine="567"/>
              <w:jc w:val="right"/>
              <w:rPr>
                <w:color w:val="000000"/>
                <w:sz w:val="28"/>
                <w:szCs w:val="28"/>
                <w:lang w:val="uk-UA"/>
              </w:rPr>
            </w:pPr>
          </w:p>
        </w:tc>
      </w:tr>
    </w:tbl>
    <w:p w:rsidR="00A819EB" w:rsidRPr="00A819EB" w:rsidRDefault="00A819EB" w:rsidP="00B8541F">
      <w:pPr>
        <w:spacing w:line="360" w:lineRule="auto"/>
        <w:ind w:left="-284" w:firstLine="567"/>
        <w:jc w:val="both"/>
        <w:rPr>
          <w:color w:val="000000"/>
          <w:sz w:val="28"/>
          <w:szCs w:val="28"/>
          <w:lang w:val="uk-UA"/>
        </w:rPr>
      </w:pPr>
      <w:r w:rsidRPr="00A819EB">
        <w:rPr>
          <w:sz w:val="28"/>
          <w:szCs w:val="28"/>
          <w:lang w:val="uk-UA"/>
        </w:rPr>
        <w:t xml:space="preserve">де </w:t>
      </w:r>
      <w:r w:rsidRPr="00A819EB">
        <w:rPr>
          <w:i/>
          <w:color w:val="000000"/>
          <w:sz w:val="28"/>
          <w:szCs w:val="28"/>
          <w:lang w:val="uk-UA"/>
        </w:rPr>
        <w:t>ε</w:t>
      </w:r>
      <w:r w:rsidRPr="00A819EB">
        <w:rPr>
          <w:color w:val="000000"/>
          <w:sz w:val="28"/>
          <w:szCs w:val="28"/>
          <w:lang w:val="uk-UA"/>
        </w:rPr>
        <w:t xml:space="preserve"> – коефіцієнт поглинання теплового випромінювання зовнішньою поверхнею огородження, приймають за довідковими даними залежно від її типу;</w:t>
      </w:r>
    </w:p>
    <w:p w:rsidR="00A819EB" w:rsidRPr="00A819EB" w:rsidRDefault="00A819EB" w:rsidP="00B8541F">
      <w:pPr>
        <w:spacing w:line="360" w:lineRule="auto"/>
        <w:ind w:left="-284" w:firstLine="567"/>
        <w:jc w:val="both"/>
        <w:rPr>
          <w:sz w:val="28"/>
          <w:szCs w:val="28"/>
          <w:lang w:val="uk-UA"/>
        </w:rPr>
      </w:pPr>
      <w:r w:rsidRPr="00A819EB">
        <w:rPr>
          <w:i/>
          <w:color w:val="000000"/>
          <w:sz w:val="28"/>
          <w:szCs w:val="28"/>
          <w:lang w:val="uk-UA"/>
        </w:rPr>
        <w:t>σ</w:t>
      </w:r>
      <w:r w:rsidRPr="00A819EB">
        <w:rPr>
          <w:color w:val="000000"/>
          <w:sz w:val="28"/>
          <w:szCs w:val="28"/>
          <w:lang w:val="uk-UA"/>
        </w:rPr>
        <w:t xml:space="preserve"> – стала Стефана-Больцмана:</w:t>
      </w:r>
      <w:r w:rsidRPr="00A819EB">
        <w:rPr>
          <w:i/>
          <w:color w:val="000000"/>
          <w:sz w:val="28"/>
          <w:szCs w:val="28"/>
          <w:lang w:val="uk-UA"/>
        </w:rPr>
        <w:t xml:space="preserve"> σ</w:t>
      </w:r>
      <w:r w:rsidRPr="00A819EB">
        <w:rPr>
          <w:color w:val="000000"/>
          <w:sz w:val="28"/>
          <w:szCs w:val="28"/>
          <w:lang w:val="uk-UA"/>
        </w:rPr>
        <w:t> = 5,67·10</w:t>
      </w:r>
      <w:r w:rsidRPr="00A819EB">
        <w:rPr>
          <w:color w:val="000000"/>
          <w:sz w:val="28"/>
          <w:szCs w:val="28"/>
          <w:vertAlign w:val="superscript"/>
          <w:lang w:val="uk-UA"/>
        </w:rPr>
        <w:t>-8</w:t>
      </w:r>
      <w:r w:rsidRPr="00A819EB">
        <w:rPr>
          <w:bCs/>
          <w:iCs/>
          <w:color w:val="000000"/>
          <w:sz w:val="28"/>
          <w:szCs w:val="28"/>
          <w:lang w:val="uk-UA"/>
        </w:rPr>
        <w:t xml:space="preserve"> </w:t>
      </w:r>
      <w:r w:rsidRPr="00A819EB">
        <w:rPr>
          <w:sz w:val="28"/>
          <w:szCs w:val="28"/>
          <w:lang w:val="uk-UA"/>
        </w:rPr>
        <w:t>Вт/(м</w:t>
      </w:r>
      <w:r w:rsidRPr="00A819EB">
        <w:rPr>
          <w:sz w:val="28"/>
          <w:szCs w:val="28"/>
          <w:vertAlign w:val="superscript"/>
          <w:lang w:val="uk-UA"/>
        </w:rPr>
        <w:t>2</w:t>
      </w:r>
      <w:r w:rsidRPr="00A819EB">
        <w:rPr>
          <w:sz w:val="28"/>
          <w:szCs w:val="28"/>
          <w:lang w:val="uk-UA"/>
        </w:rPr>
        <w:t>·К</w:t>
      </w:r>
      <w:r w:rsidRPr="00A819EB">
        <w:rPr>
          <w:sz w:val="28"/>
          <w:szCs w:val="28"/>
          <w:vertAlign w:val="superscript"/>
          <w:lang w:val="uk-UA"/>
        </w:rPr>
        <w:t>4</w:t>
      </w:r>
      <w:r w:rsidRPr="00A819EB">
        <w:rPr>
          <w:sz w:val="28"/>
          <w:szCs w:val="28"/>
          <w:lang w:val="uk-UA"/>
        </w:rPr>
        <w:t>)</w:t>
      </w:r>
      <w:r w:rsidRPr="00A819EB">
        <w:rPr>
          <w:color w:val="000000"/>
          <w:sz w:val="28"/>
          <w:szCs w:val="28"/>
          <w:lang w:val="uk-UA"/>
        </w:rPr>
        <w:t>;</w:t>
      </w:r>
    </w:p>
    <w:p w:rsidR="00A819EB" w:rsidRPr="00A819EB" w:rsidRDefault="00A819EB" w:rsidP="00B8541F">
      <w:pPr>
        <w:spacing w:line="360" w:lineRule="auto"/>
        <w:ind w:left="-284" w:firstLine="567"/>
        <w:jc w:val="both"/>
        <w:rPr>
          <w:color w:val="000000"/>
          <w:sz w:val="28"/>
          <w:szCs w:val="28"/>
          <w:lang w:val="uk-UA"/>
        </w:rPr>
      </w:pPr>
      <w:r w:rsidRPr="00A819EB">
        <w:rPr>
          <w:noProof/>
          <w:position w:val="-12"/>
          <w:sz w:val="28"/>
          <w:szCs w:val="28"/>
        </w:rPr>
        <w:drawing>
          <wp:inline distT="0" distB="0" distL="0" distR="0" wp14:anchorId="3FEBB2EC" wp14:editId="503BE325">
            <wp:extent cx="191135" cy="230505"/>
            <wp:effectExtent l="0" t="0" r="0" b="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291" cstate="print">
                      <a:extLst>
                        <a:ext uri="{28A0092B-C50C-407E-A947-70E740481C1C}">
                          <a14:useLocalDpi xmlns:a14="http://schemas.microsoft.com/office/drawing/2010/main" val="0"/>
                        </a:ext>
                      </a:extLst>
                    </a:blip>
                    <a:srcRect/>
                    <a:stretch>
                      <a:fillRect/>
                    </a:stretch>
                  </pic:blipFill>
                  <pic:spPr bwMode="auto">
                    <a:xfrm>
                      <a:off x="0" y="0"/>
                      <a:ext cx="191135" cy="230505"/>
                    </a:xfrm>
                    <a:prstGeom prst="rect">
                      <a:avLst/>
                    </a:prstGeom>
                    <a:noFill/>
                    <a:ln>
                      <a:noFill/>
                    </a:ln>
                  </pic:spPr>
                </pic:pic>
              </a:graphicData>
            </a:graphic>
          </wp:inline>
        </w:drawing>
      </w:r>
      <w:r w:rsidRPr="00A819EB">
        <w:rPr>
          <w:sz w:val="28"/>
          <w:szCs w:val="28"/>
        </w:rPr>
        <w:t xml:space="preserve"> </w:t>
      </w:r>
      <w:r w:rsidRPr="00A819EB">
        <w:rPr>
          <w:color w:val="000000"/>
          <w:sz w:val="28"/>
          <w:szCs w:val="28"/>
          <w:lang w:val="uk-UA"/>
        </w:rPr>
        <w:t xml:space="preserve">– середньоарифметичне значення поверхневої температури </w:t>
      </w:r>
      <w:r w:rsidRPr="00A819EB">
        <w:rPr>
          <w:sz w:val="28"/>
          <w:szCs w:val="28"/>
          <w:lang w:val="uk-UA"/>
        </w:rPr>
        <w:t>та температури атмосфери</w:t>
      </w:r>
      <w:r w:rsidRPr="00A819EB">
        <w:rPr>
          <w:color w:val="000000"/>
          <w:sz w:val="28"/>
          <w:szCs w:val="28"/>
          <w:lang w:val="uk-UA"/>
        </w:rPr>
        <w:t>,°С.</w:t>
      </w:r>
    </w:p>
    <w:p w:rsidR="00A819EB" w:rsidRPr="00A819EB" w:rsidRDefault="00A819EB" w:rsidP="00B8541F">
      <w:pPr>
        <w:spacing w:line="360" w:lineRule="auto"/>
        <w:ind w:left="-284" w:firstLine="567"/>
        <w:jc w:val="both"/>
        <w:rPr>
          <w:color w:val="000000"/>
          <w:sz w:val="28"/>
          <w:szCs w:val="28"/>
          <w:lang w:val="uk-UA"/>
        </w:rPr>
      </w:pPr>
      <w:r w:rsidRPr="00A819EB">
        <w:rPr>
          <w:sz w:val="28"/>
          <w:szCs w:val="28"/>
          <w:lang w:val="uk-UA"/>
        </w:rPr>
        <w:t xml:space="preserve">При першому наближенні, </w:t>
      </w:r>
      <w:r w:rsidRPr="00A819EB">
        <w:rPr>
          <w:noProof/>
          <w:position w:val="-12"/>
          <w:sz w:val="28"/>
          <w:szCs w:val="28"/>
        </w:rPr>
        <w:drawing>
          <wp:inline distT="0" distB="0" distL="0" distR="0" wp14:anchorId="2485F35C" wp14:editId="41D5DFFF">
            <wp:extent cx="151130" cy="230505"/>
            <wp:effectExtent l="0" t="0" r="1270" b="0"/>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2"/>
                    <pic:cNvPicPr>
                      <a:picLocks noChangeAspect="1" noChangeArrowheads="1"/>
                    </pic:cNvPicPr>
                  </pic:nvPicPr>
                  <pic:blipFill>
                    <a:blip r:embed="rId288" cstate="print">
                      <a:extLst>
                        <a:ext uri="{28A0092B-C50C-407E-A947-70E740481C1C}">
                          <a14:useLocalDpi xmlns:a14="http://schemas.microsoft.com/office/drawing/2010/main" val="0"/>
                        </a:ext>
                      </a:extLst>
                    </a:blip>
                    <a:srcRect/>
                    <a:stretch>
                      <a:fillRect/>
                    </a:stretch>
                  </pic:blipFill>
                  <pic:spPr bwMode="auto">
                    <a:xfrm>
                      <a:off x="0" y="0"/>
                      <a:ext cx="151130" cy="230505"/>
                    </a:xfrm>
                    <a:prstGeom prst="rect">
                      <a:avLst/>
                    </a:prstGeom>
                    <a:noFill/>
                    <a:ln>
                      <a:noFill/>
                    </a:ln>
                  </pic:spPr>
                </pic:pic>
              </a:graphicData>
            </a:graphic>
          </wp:inline>
        </w:drawing>
      </w:r>
      <w:r w:rsidRPr="00A819EB">
        <w:rPr>
          <w:position w:val="-12"/>
          <w:sz w:val="28"/>
          <w:szCs w:val="28"/>
          <w:lang w:val="uk-UA"/>
        </w:rPr>
        <w:t xml:space="preserve"> </w:t>
      </w:r>
      <w:r w:rsidRPr="00A819EB">
        <w:rPr>
          <w:color w:val="000000"/>
          <w:sz w:val="28"/>
          <w:szCs w:val="28"/>
          <w:lang w:val="uk-UA"/>
        </w:rPr>
        <w:t>приймають рівним</w:t>
      </w:r>
      <w:r w:rsidRPr="00A819EB">
        <w:rPr>
          <w:i/>
          <w:color w:val="000000"/>
          <w:sz w:val="28"/>
          <w:szCs w:val="28"/>
          <w:lang w:val="uk-UA"/>
        </w:rPr>
        <w:t xml:space="preserve"> </w:t>
      </w:r>
      <w:r w:rsidRPr="00A819EB">
        <w:rPr>
          <w:color w:val="000000"/>
          <w:sz w:val="28"/>
          <w:szCs w:val="28"/>
          <w:lang w:val="uk-UA"/>
        </w:rPr>
        <w:t>5</w:t>
      </w:r>
      <w:r w:rsidRPr="00A819EB">
        <w:rPr>
          <w:i/>
          <w:color w:val="000000"/>
          <w:sz w:val="28"/>
          <w:szCs w:val="28"/>
          <w:lang w:val="uk-UA"/>
        </w:rPr>
        <w:t>ε </w:t>
      </w:r>
      <w:r w:rsidRPr="00A819EB">
        <w:rPr>
          <w:color w:val="000000"/>
          <w:sz w:val="28"/>
          <w:szCs w:val="28"/>
          <w:lang w:val="uk-UA"/>
        </w:rPr>
        <w:t>Вт/(м</w:t>
      </w:r>
      <w:r w:rsidRPr="00A819EB">
        <w:rPr>
          <w:color w:val="000000"/>
          <w:sz w:val="28"/>
          <w:szCs w:val="28"/>
          <w:vertAlign w:val="superscript"/>
          <w:lang w:val="uk-UA"/>
        </w:rPr>
        <w:t>2</w:t>
      </w:r>
      <w:r w:rsidRPr="00A819EB">
        <w:rPr>
          <w:color w:val="000000"/>
          <w:sz w:val="28"/>
          <w:szCs w:val="28"/>
          <w:lang w:val="uk-UA"/>
        </w:rPr>
        <w:t>·К), що від</w:t>
      </w:r>
      <w:r w:rsidR="00B8541F">
        <w:rPr>
          <w:color w:val="000000"/>
          <w:sz w:val="28"/>
          <w:szCs w:val="28"/>
          <w:lang w:val="uk-UA"/>
        </w:rPr>
        <w:t>повідає середній температурі 10</w:t>
      </w:r>
      <w:r w:rsidRPr="00A819EB">
        <w:rPr>
          <w:color w:val="000000"/>
          <w:sz w:val="28"/>
          <w:szCs w:val="28"/>
          <w:lang w:val="uk-UA"/>
        </w:rPr>
        <w:t>°C.</w:t>
      </w:r>
    </w:p>
    <w:p w:rsidR="00A819EB" w:rsidRPr="00A819EB" w:rsidRDefault="00947686" w:rsidP="003C38BF">
      <w:pPr>
        <w:spacing w:line="360" w:lineRule="auto"/>
        <w:ind w:left="-284" w:firstLine="568"/>
        <w:jc w:val="both"/>
        <w:rPr>
          <w:color w:val="000000"/>
          <w:sz w:val="28"/>
          <w:szCs w:val="28"/>
          <w:lang w:val="uk-UA"/>
        </w:rPr>
      </w:pPr>
      <w:r w:rsidRPr="00947686">
        <w:rPr>
          <w:color w:val="000000"/>
          <w:sz w:val="28"/>
          <w:szCs w:val="28"/>
          <w:lang w:val="uk-UA"/>
        </w:rPr>
        <w:t xml:space="preserve"> </w:t>
      </w:r>
      <w:r w:rsidRPr="00A819EB">
        <w:rPr>
          <w:color w:val="000000"/>
          <w:sz w:val="28"/>
          <w:szCs w:val="28"/>
          <w:lang w:val="uk-UA"/>
        </w:rPr>
        <w:t xml:space="preserve">Таблиця </w:t>
      </w:r>
      <w:r w:rsidRPr="00B8541F">
        <w:rPr>
          <w:color w:val="000000"/>
          <w:sz w:val="28"/>
          <w:szCs w:val="28"/>
          <w:lang w:val="uk-UA"/>
        </w:rPr>
        <w:t>2.</w:t>
      </w:r>
      <w:r w:rsidRPr="00B8541F">
        <w:rPr>
          <w:color w:val="000000"/>
          <w:sz w:val="28"/>
          <w:szCs w:val="28"/>
        </w:rPr>
        <w:t>6.5</w:t>
      </w:r>
      <w:r>
        <w:rPr>
          <w:color w:val="000000"/>
          <w:sz w:val="28"/>
          <w:szCs w:val="28"/>
          <w:lang w:val="uk-UA"/>
        </w:rPr>
        <w:t xml:space="preserve"> – Т</w:t>
      </w:r>
      <w:r>
        <w:rPr>
          <w:color w:val="000000"/>
          <w:sz w:val="28"/>
          <w:szCs w:val="28"/>
        </w:rPr>
        <w:t>епл</w:t>
      </w:r>
      <w:r>
        <w:rPr>
          <w:color w:val="000000"/>
          <w:sz w:val="28"/>
          <w:szCs w:val="28"/>
          <w:lang w:val="uk-UA"/>
        </w:rPr>
        <w:t>ові надходження для</w:t>
      </w:r>
      <w:r w:rsidR="00A819EB" w:rsidRPr="00A819EB">
        <w:rPr>
          <w:color w:val="000000"/>
          <w:sz w:val="28"/>
          <w:szCs w:val="28"/>
          <w:lang w:val="uk-UA"/>
        </w:rPr>
        <w:t xml:space="preserve"> світлопрозорих огороджень </w:t>
      </w:r>
    </w:p>
    <w:tbl>
      <w:tblPr>
        <w:tblW w:w="3791" w:type="dxa"/>
        <w:jc w:val="center"/>
        <w:tblLook w:val="04A0" w:firstRow="1" w:lastRow="0" w:firstColumn="1" w:lastColumn="0" w:noHBand="0" w:noVBand="1"/>
      </w:tblPr>
      <w:tblGrid>
        <w:gridCol w:w="1172"/>
        <w:gridCol w:w="1282"/>
        <w:gridCol w:w="1337"/>
      </w:tblGrid>
      <w:tr w:rsidR="00A819EB" w:rsidRPr="00A819EB" w:rsidTr="00A819EB">
        <w:trPr>
          <w:trHeight w:val="261"/>
          <w:jc w:val="center"/>
        </w:trPr>
        <w:tc>
          <w:tcPr>
            <w:tcW w:w="11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819EB" w:rsidRPr="00A819EB" w:rsidRDefault="00A819EB" w:rsidP="00F63B18">
            <w:pPr>
              <w:ind w:left="-284"/>
              <w:jc w:val="center"/>
              <w:rPr>
                <w:color w:val="000000"/>
              </w:rPr>
            </w:pPr>
          </w:p>
        </w:tc>
        <w:tc>
          <w:tcPr>
            <w:tcW w:w="1282" w:type="dxa"/>
            <w:tcBorders>
              <w:top w:val="single" w:sz="4" w:space="0" w:color="auto"/>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Aw, м²</w:t>
            </w:r>
          </w:p>
        </w:tc>
        <w:tc>
          <w:tcPr>
            <w:tcW w:w="1337" w:type="dxa"/>
            <w:tcBorders>
              <w:top w:val="single" w:sz="4" w:space="0" w:color="auto"/>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Asol, м²</w:t>
            </w:r>
          </w:p>
        </w:tc>
      </w:tr>
      <w:tr w:rsidR="00A819EB" w:rsidRPr="00A819EB" w:rsidTr="00A819EB">
        <w:trPr>
          <w:trHeight w:val="261"/>
          <w:jc w:val="center"/>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A819EB" w:rsidRPr="00A819EB" w:rsidRDefault="00A819EB" w:rsidP="00F63B18">
            <w:pPr>
              <w:ind w:left="-284"/>
              <w:jc w:val="center"/>
              <w:rPr>
                <w:color w:val="000000"/>
              </w:rPr>
            </w:pPr>
            <w:r w:rsidRPr="00A819EB">
              <w:rPr>
                <w:color w:val="000000"/>
              </w:rPr>
              <w:t>північ</w:t>
            </w:r>
          </w:p>
        </w:tc>
        <w:tc>
          <w:tcPr>
            <w:tcW w:w="1282"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56,04</w:t>
            </w:r>
          </w:p>
        </w:tc>
        <w:tc>
          <w:tcPr>
            <w:tcW w:w="1337"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30,0094</w:t>
            </w:r>
          </w:p>
        </w:tc>
      </w:tr>
      <w:tr w:rsidR="00A819EB" w:rsidRPr="00A819EB" w:rsidTr="00A819EB">
        <w:trPr>
          <w:trHeight w:val="261"/>
          <w:jc w:val="center"/>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A819EB" w:rsidRPr="00A819EB" w:rsidRDefault="00A819EB" w:rsidP="00F63B18">
            <w:pPr>
              <w:ind w:left="-284"/>
              <w:jc w:val="center"/>
              <w:rPr>
                <w:color w:val="000000"/>
              </w:rPr>
            </w:pPr>
            <w:r w:rsidRPr="00A819EB">
              <w:rPr>
                <w:color w:val="000000"/>
              </w:rPr>
              <w:t>схід</w:t>
            </w:r>
          </w:p>
        </w:tc>
        <w:tc>
          <w:tcPr>
            <w:tcW w:w="1282"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92</w:t>
            </w:r>
          </w:p>
        </w:tc>
        <w:tc>
          <w:tcPr>
            <w:tcW w:w="1337"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49,266</w:t>
            </w:r>
          </w:p>
        </w:tc>
      </w:tr>
      <w:tr w:rsidR="00A819EB" w:rsidRPr="00A819EB" w:rsidTr="00A819EB">
        <w:trPr>
          <w:trHeight w:val="261"/>
          <w:jc w:val="center"/>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A819EB" w:rsidRPr="00A819EB" w:rsidRDefault="00A819EB" w:rsidP="00F63B18">
            <w:pPr>
              <w:ind w:left="-284"/>
              <w:jc w:val="center"/>
              <w:rPr>
                <w:color w:val="000000"/>
              </w:rPr>
            </w:pPr>
            <w:r w:rsidRPr="00A819EB">
              <w:rPr>
                <w:color w:val="000000"/>
              </w:rPr>
              <w:t>південь</w:t>
            </w:r>
          </w:p>
        </w:tc>
        <w:tc>
          <w:tcPr>
            <w:tcW w:w="1282"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56,04</w:t>
            </w:r>
          </w:p>
        </w:tc>
        <w:tc>
          <w:tcPr>
            <w:tcW w:w="1337"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30,0094</w:t>
            </w:r>
          </w:p>
        </w:tc>
      </w:tr>
      <w:tr w:rsidR="00A819EB" w:rsidRPr="00A819EB" w:rsidTr="00A819EB">
        <w:trPr>
          <w:trHeight w:val="261"/>
          <w:jc w:val="center"/>
        </w:trPr>
        <w:tc>
          <w:tcPr>
            <w:tcW w:w="1172" w:type="dxa"/>
            <w:tcBorders>
              <w:top w:val="nil"/>
              <w:left w:val="single" w:sz="4" w:space="0" w:color="auto"/>
              <w:bottom w:val="single" w:sz="4" w:space="0" w:color="auto"/>
              <w:right w:val="single" w:sz="4" w:space="0" w:color="auto"/>
            </w:tcBorders>
            <w:shd w:val="clear" w:color="auto" w:fill="auto"/>
            <w:noWrap/>
            <w:vAlign w:val="center"/>
            <w:hideMark/>
          </w:tcPr>
          <w:p w:rsidR="00A819EB" w:rsidRPr="00A819EB" w:rsidRDefault="00A819EB" w:rsidP="00F63B18">
            <w:pPr>
              <w:ind w:left="-284"/>
              <w:jc w:val="center"/>
              <w:rPr>
                <w:color w:val="000000"/>
              </w:rPr>
            </w:pPr>
            <w:r w:rsidRPr="00A819EB">
              <w:rPr>
                <w:color w:val="000000"/>
              </w:rPr>
              <w:t>захід</w:t>
            </w:r>
          </w:p>
        </w:tc>
        <w:tc>
          <w:tcPr>
            <w:tcW w:w="1282"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79,1</w:t>
            </w:r>
          </w:p>
        </w:tc>
        <w:tc>
          <w:tcPr>
            <w:tcW w:w="1337" w:type="dxa"/>
            <w:tcBorders>
              <w:top w:val="nil"/>
              <w:left w:val="nil"/>
              <w:bottom w:val="single" w:sz="4" w:space="0" w:color="auto"/>
              <w:right w:val="single" w:sz="4" w:space="0" w:color="auto"/>
            </w:tcBorders>
            <w:shd w:val="clear" w:color="auto" w:fill="auto"/>
            <w:noWrap/>
            <w:vAlign w:val="bottom"/>
            <w:hideMark/>
          </w:tcPr>
          <w:p w:rsidR="00A819EB" w:rsidRPr="00A819EB" w:rsidRDefault="00A819EB" w:rsidP="00F63B18">
            <w:pPr>
              <w:ind w:left="-284"/>
              <w:jc w:val="center"/>
              <w:rPr>
                <w:color w:val="000000"/>
              </w:rPr>
            </w:pPr>
            <w:r w:rsidRPr="00A819EB">
              <w:rPr>
                <w:color w:val="000000"/>
              </w:rPr>
              <w:t>42,3581</w:t>
            </w:r>
          </w:p>
        </w:tc>
      </w:tr>
    </w:tbl>
    <w:p w:rsidR="00A819EB" w:rsidRPr="00A819EB" w:rsidRDefault="00B8541F" w:rsidP="00B8541F">
      <w:pPr>
        <w:spacing w:line="360" w:lineRule="auto"/>
        <w:ind w:left="-284" w:firstLine="567"/>
        <w:jc w:val="both"/>
        <w:rPr>
          <w:color w:val="000000"/>
          <w:sz w:val="28"/>
          <w:szCs w:val="28"/>
          <w:lang w:val="uk-UA"/>
        </w:rPr>
      </w:pPr>
      <w:r w:rsidRPr="00A819EB">
        <w:rPr>
          <w:color w:val="000000"/>
          <w:sz w:val="28"/>
          <w:szCs w:val="28"/>
          <w:lang w:val="uk-UA"/>
        </w:rPr>
        <w:lastRenderedPageBreak/>
        <w:t xml:space="preserve">Таблиця </w:t>
      </w:r>
      <w:r w:rsidRPr="00B8541F">
        <w:rPr>
          <w:color w:val="000000"/>
          <w:sz w:val="28"/>
          <w:szCs w:val="28"/>
          <w:lang w:val="uk-UA"/>
        </w:rPr>
        <w:t>2.</w:t>
      </w:r>
      <w:r w:rsidR="00947686">
        <w:rPr>
          <w:color w:val="000000"/>
          <w:sz w:val="28"/>
          <w:szCs w:val="28"/>
        </w:rPr>
        <w:t>6.</w:t>
      </w:r>
      <w:r w:rsidR="00947686">
        <w:rPr>
          <w:color w:val="000000"/>
          <w:sz w:val="28"/>
          <w:szCs w:val="28"/>
          <w:lang w:val="uk-UA"/>
        </w:rPr>
        <w:t>6</w:t>
      </w:r>
      <w:r>
        <w:rPr>
          <w:color w:val="000000"/>
          <w:sz w:val="28"/>
          <w:szCs w:val="28"/>
          <w:lang w:val="uk-UA"/>
        </w:rPr>
        <w:t xml:space="preserve"> – </w:t>
      </w:r>
      <w:r w:rsidR="00947686">
        <w:rPr>
          <w:color w:val="000000"/>
          <w:sz w:val="28"/>
          <w:szCs w:val="28"/>
          <w:lang w:val="uk-UA"/>
        </w:rPr>
        <w:t>Т</w:t>
      </w:r>
      <w:r>
        <w:rPr>
          <w:color w:val="000000"/>
          <w:sz w:val="28"/>
          <w:szCs w:val="28"/>
        </w:rPr>
        <w:t>епл</w:t>
      </w:r>
      <w:r>
        <w:rPr>
          <w:color w:val="000000"/>
          <w:sz w:val="28"/>
          <w:szCs w:val="28"/>
          <w:lang w:val="uk-UA"/>
        </w:rPr>
        <w:t xml:space="preserve">ові надходження для </w:t>
      </w:r>
      <w:r w:rsidR="00A819EB" w:rsidRPr="00A819EB">
        <w:rPr>
          <w:color w:val="000000"/>
          <w:sz w:val="28"/>
          <w:szCs w:val="28"/>
          <w:lang w:val="uk-UA"/>
        </w:rPr>
        <w:t xml:space="preserve"> несвітлопрозорих огороджень </w:t>
      </w:r>
    </w:p>
    <w:tbl>
      <w:tblPr>
        <w:tblW w:w="45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992"/>
        <w:gridCol w:w="1276"/>
        <w:gridCol w:w="1418"/>
      </w:tblGrid>
      <w:tr w:rsidR="00A819EB" w:rsidRPr="00A819EB" w:rsidTr="00A819EB">
        <w:trPr>
          <w:trHeight w:val="246"/>
          <w:jc w:val="center"/>
        </w:trPr>
        <w:tc>
          <w:tcPr>
            <w:tcW w:w="817" w:type="dxa"/>
            <w:shd w:val="clear" w:color="auto" w:fill="auto"/>
            <w:noWrap/>
            <w:vAlign w:val="center"/>
            <w:hideMark/>
          </w:tcPr>
          <w:p w:rsidR="00A819EB" w:rsidRPr="00A819EB" w:rsidRDefault="00A819EB" w:rsidP="00F63B18">
            <w:pPr>
              <w:ind w:left="-284"/>
              <w:jc w:val="center"/>
              <w:rPr>
                <w:color w:val="000000"/>
              </w:rPr>
            </w:pPr>
          </w:p>
        </w:tc>
        <w:tc>
          <w:tcPr>
            <w:tcW w:w="992" w:type="dxa"/>
            <w:shd w:val="clear" w:color="auto" w:fill="auto"/>
            <w:noWrap/>
            <w:vAlign w:val="bottom"/>
            <w:hideMark/>
          </w:tcPr>
          <w:p w:rsidR="00A819EB" w:rsidRPr="00A819EB" w:rsidRDefault="00A819EB" w:rsidP="00F63B18">
            <w:pPr>
              <w:ind w:left="-284"/>
              <w:jc w:val="center"/>
              <w:rPr>
                <w:color w:val="000000"/>
              </w:rPr>
            </w:pPr>
            <w:r w:rsidRPr="00A819EB">
              <w:rPr>
                <w:color w:val="000000"/>
              </w:rPr>
              <w:t>Aw, м²</w:t>
            </w:r>
          </w:p>
        </w:tc>
        <w:tc>
          <w:tcPr>
            <w:tcW w:w="1276" w:type="dxa"/>
            <w:shd w:val="clear" w:color="auto" w:fill="auto"/>
            <w:noWrap/>
            <w:vAlign w:val="bottom"/>
            <w:hideMark/>
          </w:tcPr>
          <w:p w:rsidR="00A819EB" w:rsidRPr="00A819EB" w:rsidRDefault="00A819EB" w:rsidP="00F63B18">
            <w:pPr>
              <w:ind w:left="-284"/>
              <w:jc w:val="center"/>
              <w:rPr>
                <w:color w:val="000000"/>
              </w:rPr>
            </w:pPr>
            <w:r w:rsidRPr="00A819EB">
              <w:rPr>
                <w:color w:val="000000"/>
              </w:rPr>
              <w:t>Asol, м²</w:t>
            </w:r>
          </w:p>
        </w:tc>
        <w:tc>
          <w:tcPr>
            <w:tcW w:w="1418" w:type="dxa"/>
            <w:shd w:val="clear" w:color="auto" w:fill="auto"/>
            <w:noWrap/>
            <w:vAlign w:val="bottom"/>
            <w:hideMark/>
          </w:tcPr>
          <w:p w:rsidR="00A819EB" w:rsidRPr="00A819EB" w:rsidRDefault="00A819EB" w:rsidP="00F63B18">
            <w:pPr>
              <w:ind w:left="-284"/>
              <w:jc w:val="center"/>
              <w:rPr>
                <w:color w:val="000000"/>
              </w:rPr>
            </w:pPr>
            <w:r w:rsidRPr="00A819EB">
              <w:rPr>
                <w:color w:val="000000"/>
              </w:rPr>
              <w:t>Фr, Вт</w:t>
            </w:r>
          </w:p>
        </w:tc>
      </w:tr>
      <w:tr w:rsidR="00A819EB" w:rsidRPr="00A819EB" w:rsidTr="00A819EB">
        <w:trPr>
          <w:trHeight w:val="246"/>
          <w:jc w:val="center"/>
        </w:trPr>
        <w:tc>
          <w:tcPr>
            <w:tcW w:w="817" w:type="dxa"/>
            <w:shd w:val="clear" w:color="auto" w:fill="auto"/>
            <w:noWrap/>
            <w:vAlign w:val="center"/>
            <w:hideMark/>
          </w:tcPr>
          <w:p w:rsidR="00A819EB" w:rsidRPr="00A819EB" w:rsidRDefault="00A819EB" w:rsidP="00F63B18">
            <w:pPr>
              <w:ind w:left="-284"/>
              <w:jc w:val="center"/>
              <w:rPr>
                <w:color w:val="000000"/>
              </w:rPr>
            </w:pPr>
            <w:r w:rsidRPr="00A819EB">
              <w:rPr>
                <w:color w:val="000000"/>
              </w:rPr>
              <w:t>Пн</w:t>
            </w:r>
          </w:p>
        </w:tc>
        <w:tc>
          <w:tcPr>
            <w:tcW w:w="992" w:type="dxa"/>
            <w:shd w:val="clear" w:color="auto" w:fill="auto"/>
            <w:noWrap/>
            <w:vAlign w:val="bottom"/>
            <w:hideMark/>
          </w:tcPr>
          <w:p w:rsidR="00A819EB" w:rsidRPr="00A819EB" w:rsidRDefault="00A819EB" w:rsidP="00F63B18">
            <w:pPr>
              <w:ind w:left="-284"/>
              <w:jc w:val="right"/>
              <w:rPr>
                <w:color w:val="000000"/>
              </w:rPr>
            </w:pPr>
            <w:r w:rsidRPr="00A819EB">
              <w:rPr>
                <w:color w:val="000000"/>
              </w:rPr>
              <w:t>114,56</w:t>
            </w:r>
          </w:p>
        </w:tc>
        <w:tc>
          <w:tcPr>
            <w:tcW w:w="1276" w:type="dxa"/>
            <w:shd w:val="clear" w:color="auto" w:fill="auto"/>
            <w:noWrap/>
            <w:vAlign w:val="bottom"/>
            <w:hideMark/>
          </w:tcPr>
          <w:p w:rsidR="00A819EB" w:rsidRPr="00A819EB" w:rsidRDefault="00A819EB" w:rsidP="00F63B18">
            <w:pPr>
              <w:ind w:left="-284"/>
              <w:jc w:val="center"/>
              <w:rPr>
                <w:color w:val="000000"/>
              </w:rPr>
            </w:pPr>
            <w:r w:rsidRPr="00A819EB">
              <w:rPr>
                <w:color w:val="000000"/>
              </w:rPr>
              <w:t>5,32704</w:t>
            </w:r>
          </w:p>
        </w:tc>
        <w:tc>
          <w:tcPr>
            <w:tcW w:w="1418" w:type="dxa"/>
            <w:shd w:val="clear" w:color="auto" w:fill="auto"/>
            <w:noWrap/>
            <w:vAlign w:val="bottom"/>
            <w:hideMark/>
          </w:tcPr>
          <w:p w:rsidR="00A819EB" w:rsidRPr="00A819EB" w:rsidRDefault="00A819EB" w:rsidP="00F63B18">
            <w:pPr>
              <w:ind w:left="-284"/>
              <w:jc w:val="center"/>
              <w:rPr>
                <w:color w:val="000000"/>
              </w:rPr>
            </w:pPr>
            <w:r w:rsidRPr="00A819EB">
              <w:rPr>
                <w:color w:val="000000"/>
              </w:rPr>
              <w:t>292,987</w:t>
            </w:r>
          </w:p>
        </w:tc>
      </w:tr>
      <w:tr w:rsidR="00A819EB" w:rsidRPr="00A819EB" w:rsidTr="00A819EB">
        <w:trPr>
          <w:trHeight w:val="246"/>
          <w:jc w:val="center"/>
        </w:trPr>
        <w:tc>
          <w:tcPr>
            <w:tcW w:w="817" w:type="dxa"/>
            <w:shd w:val="clear" w:color="auto" w:fill="auto"/>
            <w:noWrap/>
            <w:vAlign w:val="center"/>
            <w:hideMark/>
          </w:tcPr>
          <w:p w:rsidR="00A819EB" w:rsidRPr="00A819EB" w:rsidRDefault="00A819EB" w:rsidP="00F63B18">
            <w:pPr>
              <w:ind w:left="-284"/>
              <w:jc w:val="center"/>
              <w:rPr>
                <w:color w:val="000000"/>
              </w:rPr>
            </w:pPr>
            <w:r w:rsidRPr="00A819EB">
              <w:rPr>
                <w:color w:val="000000"/>
              </w:rPr>
              <w:t>Сх</w:t>
            </w:r>
          </w:p>
        </w:tc>
        <w:tc>
          <w:tcPr>
            <w:tcW w:w="992" w:type="dxa"/>
            <w:shd w:val="clear" w:color="auto" w:fill="auto"/>
            <w:noWrap/>
            <w:vAlign w:val="bottom"/>
            <w:hideMark/>
          </w:tcPr>
          <w:p w:rsidR="00A819EB" w:rsidRPr="00A819EB" w:rsidRDefault="00A819EB" w:rsidP="00F63B18">
            <w:pPr>
              <w:ind w:left="-284"/>
              <w:jc w:val="right"/>
              <w:rPr>
                <w:color w:val="000000"/>
              </w:rPr>
            </w:pPr>
            <w:r w:rsidRPr="00A819EB">
              <w:rPr>
                <w:color w:val="000000"/>
              </w:rPr>
              <w:t>197,93</w:t>
            </w:r>
          </w:p>
        </w:tc>
        <w:tc>
          <w:tcPr>
            <w:tcW w:w="1276" w:type="dxa"/>
            <w:shd w:val="clear" w:color="auto" w:fill="auto"/>
            <w:noWrap/>
            <w:vAlign w:val="bottom"/>
            <w:hideMark/>
          </w:tcPr>
          <w:p w:rsidR="00A819EB" w:rsidRPr="00A819EB" w:rsidRDefault="00A819EB" w:rsidP="00F63B18">
            <w:pPr>
              <w:ind w:left="-284"/>
              <w:jc w:val="center"/>
              <w:rPr>
                <w:color w:val="000000"/>
              </w:rPr>
            </w:pPr>
            <w:r w:rsidRPr="00A819EB">
              <w:rPr>
                <w:color w:val="000000"/>
              </w:rPr>
              <w:t>9,20375</w:t>
            </w:r>
          </w:p>
        </w:tc>
        <w:tc>
          <w:tcPr>
            <w:tcW w:w="1418" w:type="dxa"/>
            <w:shd w:val="clear" w:color="auto" w:fill="auto"/>
            <w:noWrap/>
            <w:vAlign w:val="bottom"/>
            <w:hideMark/>
          </w:tcPr>
          <w:p w:rsidR="00A819EB" w:rsidRPr="00A819EB" w:rsidRDefault="00A819EB" w:rsidP="00F63B18">
            <w:pPr>
              <w:ind w:left="-284"/>
              <w:jc w:val="center"/>
              <w:rPr>
                <w:color w:val="000000"/>
              </w:rPr>
            </w:pPr>
            <w:r w:rsidRPr="00A819EB">
              <w:rPr>
                <w:color w:val="000000"/>
              </w:rPr>
              <w:t>506,206</w:t>
            </w:r>
          </w:p>
        </w:tc>
      </w:tr>
      <w:tr w:rsidR="00A819EB" w:rsidRPr="00A819EB" w:rsidTr="00A819EB">
        <w:trPr>
          <w:trHeight w:val="246"/>
          <w:jc w:val="center"/>
        </w:trPr>
        <w:tc>
          <w:tcPr>
            <w:tcW w:w="817" w:type="dxa"/>
            <w:shd w:val="clear" w:color="auto" w:fill="auto"/>
            <w:noWrap/>
            <w:vAlign w:val="center"/>
            <w:hideMark/>
          </w:tcPr>
          <w:p w:rsidR="00A819EB" w:rsidRPr="00A819EB" w:rsidRDefault="00A819EB" w:rsidP="00F63B18">
            <w:pPr>
              <w:ind w:left="-284"/>
              <w:jc w:val="center"/>
              <w:rPr>
                <w:color w:val="000000"/>
              </w:rPr>
            </w:pPr>
            <w:r w:rsidRPr="00A819EB">
              <w:rPr>
                <w:color w:val="000000"/>
              </w:rPr>
              <w:t>Пд</w:t>
            </w:r>
          </w:p>
        </w:tc>
        <w:tc>
          <w:tcPr>
            <w:tcW w:w="992" w:type="dxa"/>
            <w:shd w:val="clear" w:color="auto" w:fill="auto"/>
            <w:noWrap/>
            <w:vAlign w:val="bottom"/>
            <w:hideMark/>
          </w:tcPr>
          <w:p w:rsidR="00A819EB" w:rsidRPr="00A819EB" w:rsidRDefault="00A819EB" w:rsidP="00F63B18">
            <w:pPr>
              <w:ind w:left="-284"/>
              <w:jc w:val="right"/>
              <w:rPr>
                <w:color w:val="000000"/>
              </w:rPr>
            </w:pPr>
            <w:r w:rsidRPr="00A819EB">
              <w:rPr>
                <w:color w:val="000000"/>
              </w:rPr>
              <w:t>114,56</w:t>
            </w:r>
          </w:p>
        </w:tc>
        <w:tc>
          <w:tcPr>
            <w:tcW w:w="1276" w:type="dxa"/>
            <w:shd w:val="clear" w:color="auto" w:fill="auto"/>
            <w:noWrap/>
            <w:vAlign w:val="bottom"/>
            <w:hideMark/>
          </w:tcPr>
          <w:p w:rsidR="00A819EB" w:rsidRPr="00A819EB" w:rsidRDefault="00A819EB" w:rsidP="00F63B18">
            <w:pPr>
              <w:ind w:left="-284"/>
              <w:jc w:val="center"/>
              <w:rPr>
                <w:color w:val="000000"/>
              </w:rPr>
            </w:pPr>
            <w:r w:rsidRPr="00A819EB">
              <w:rPr>
                <w:color w:val="000000"/>
              </w:rPr>
              <w:t>5,32704</w:t>
            </w:r>
          </w:p>
        </w:tc>
        <w:tc>
          <w:tcPr>
            <w:tcW w:w="1418" w:type="dxa"/>
            <w:shd w:val="clear" w:color="auto" w:fill="auto"/>
            <w:noWrap/>
            <w:vAlign w:val="bottom"/>
            <w:hideMark/>
          </w:tcPr>
          <w:p w:rsidR="00A819EB" w:rsidRPr="00A819EB" w:rsidRDefault="00A819EB" w:rsidP="00F63B18">
            <w:pPr>
              <w:ind w:left="-284"/>
              <w:jc w:val="center"/>
              <w:rPr>
                <w:color w:val="000000"/>
              </w:rPr>
            </w:pPr>
            <w:r w:rsidRPr="00A819EB">
              <w:rPr>
                <w:color w:val="000000"/>
              </w:rPr>
              <w:t>292,987</w:t>
            </w:r>
          </w:p>
        </w:tc>
      </w:tr>
      <w:tr w:rsidR="00A819EB" w:rsidRPr="00A819EB" w:rsidTr="00A819EB">
        <w:trPr>
          <w:trHeight w:val="246"/>
          <w:jc w:val="center"/>
        </w:trPr>
        <w:tc>
          <w:tcPr>
            <w:tcW w:w="817" w:type="dxa"/>
            <w:shd w:val="clear" w:color="auto" w:fill="auto"/>
            <w:noWrap/>
            <w:vAlign w:val="center"/>
            <w:hideMark/>
          </w:tcPr>
          <w:p w:rsidR="00A819EB" w:rsidRPr="00A819EB" w:rsidRDefault="00A819EB" w:rsidP="00F63B18">
            <w:pPr>
              <w:ind w:left="-284"/>
              <w:jc w:val="center"/>
              <w:rPr>
                <w:color w:val="000000"/>
              </w:rPr>
            </w:pPr>
            <w:r w:rsidRPr="00A819EB">
              <w:rPr>
                <w:color w:val="000000"/>
              </w:rPr>
              <w:t>Зх</w:t>
            </w:r>
          </w:p>
        </w:tc>
        <w:tc>
          <w:tcPr>
            <w:tcW w:w="992" w:type="dxa"/>
            <w:shd w:val="clear" w:color="auto" w:fill="auto"/>
            <w:noWrap/>
            <w:vAlign w:val="bottom"/>
            <w:hideMark/>
          </w:tcPr>
          <w:p w:rsidR="00A819EB" w:rsidRPr="00A819EB" w:rsidRDefault="00A819EB" w:rsidP="00F63B18">
            <w:pPr>
              <w:ind w:left="-284"/>
              <w:jc w:val="right"/>
              <w:rPr>
                <w:color w:val="000000"/>
              </w:rPr>
            </w:pPr>
            <w:r w:rsidRPr="00A819EB">
              <w:rPr>
                <w:color w:val="000000"/>
              </w:rPr>
              <w:t>216,56</w:t>
            </w:r>
          </w:p>
        </w:tc>
        <w:tc>
          <w:tcPr>
            <w:tcW w:w="1276" w:type="dxa"/>
            <w:shd w:val="clear" w:color="auto" w:fill="auto"/>
            <w:noWrap/>
            <w:vAlign w:val="bottom"/>
            <w:hideMark/>
          </w:tcPr>
          <w:p w:rsidR="00A819EB" w:rsidRPr="00A819EB" w:rsidRDefault="00A819EB" w:rsidP="00F63B18">
            <w:pPr>
              <w:ind w:left="-284"/>
              <w:jc w:val="center"/>
              <w:rPr>
                <w:color w:val="000000"/>
              </w:rPr>
            </w:pPr>
            <w:r w:rsidRPr="00A819EB">
              <w:rPr>
                <w:color w:val="000000"/>
              </w:rPr>
              <w:t>10,07</w:t>
            </w:r>
          </w:p>
        </w:tc>
        <w:tc>
          <w:tcPr>
            <w:tcW w:w="1418" w:type="dxa"/>
            <w:shd w:val="clear" w:color="auto" w:fill="auto"/>
            <w:noWrap/>
            <w:vAlign w:val="bottom"/>
            <w:hideMark/>
          </w:tcPr>
          <w:p w:rsidR="00A819EB" w:rsidRPr="00A819EB" w:rsidRDefault="00A819EB" w:rsidP="00F63B18">
            <w:pPr>
              <w:ind w:left="-284"/>
              <w:jc w:val="center"/>
              <w:rPr>
                <w:color w:val="000000"/>
              </w:rPr>
            </w:pPr>
            <w:r w:rsidRPr="00A819EB">
              <w:rPr>
                <w:color w:val="000000"/>
              </w:rPr>
              <w:t>553,852</w:t>
            </w:r>
          </w:p>
        </w:tc>
      </w:tr>
      <w:tr w:rsidR="00A819EB" w:rsidRPr="00A819EB" w:rsidTr="00A819EB">
        <w:trPr>
          <w:trHeight w:val="258"/>
          <w:jc w:val="center"/>
        </w:trPr>
        <w:tc>
          <w:tcPr>
            <w:tcW w:w="817" w:type="dxa"/>
            <w:shd w:val="clear" w:color="auto" w:fill="auto"/>
            <w:noWrap/>
            <w:vAlign w:val="center"/>
            <w:hideMark/>
          </w:tcPr>
          <w:p w:rsidR="00A819EB" w:rsidRPr="00A819EB" w:rsidRDefault="00A819EB" w:rsidP="00F63B18">
            <w:pPr>
              <w:ind w:left="-284"/>
              <w:jc w:val="center"/>
              <w:rPr>
                <w:color w:val="000000"/>
              </w:rPr>
            </w:pPr>
            <w:r w:rsidRPr="00A819EB">
              <w:rPr>
                <w:color w:val="000000"/>
              </w:rPr>
              <w:t>Дах</w:t>
            </w:r>
          </w:p>
        </w:tc>
        <w:tc>
          <w:tcPr>
            <w:tcW w:w="992" w:type="dxa"/>
            <w:shd w:val="clear" w:color="auto" w:fill="auto"/>
            <w:noWrap/>
            <w:vAlign w:val="bottom"/>
            <w:hideMark/>
          </w:tcPr>
          <w:p w:rsidR="00A819EB" w:rsidRPr="00A819EB" w:rsidRDefault="00A819EB" w:rsidP="00F63B18">
            <w:pPr>
              <w:ind w:left="-284"/>
              <w:jc w:val="right"/>
              <w:rPr>
                <w:color w:val="000000"/>
              </w:rPr>
            </w:pPr>
            <w:r w:rsidRPr="00A819EB">
              <w:rPr>
                <w:color w:val="000000"/>
              </w:rPr>
              <w:t>1767</w:t>
            </w:r>
          </w:p>
        </w:tc>
        <w:tc>
          <w:tcPr>
            <w:tcW w:w="1276" w:type="dxa"/>
            <w:shd w:val="clear" w:color="auto" w:fill="auto"/>
            <w:noWrap/>
            <w:vAlign w:val="bottom"/>
            <w:hideMark/>
          </w:tcPr>
          <w:p w:rsidR="00A819EB" w:rsidRPr="00A819EB" w:rsidRDefault="00A819EB" w:rsidP="00F63B18">
            <w:pPr>
              <w:ind w:left="-284"/>
              <w:jc w:val="center"/>
              <w:rPr>
                <w:color w:val="000000"/>
              </w:rPr>
            </w:pPr>
            <w:r w:rsidRPr="00A819EB">
              <w:rPr>
                <w:color w:val="000000"/>
              </w:rPr>
              <w:t>43,0081</w:t>
            </w:r>
          </w:p>
        </w:tc>
        <w:tc>
          <w:tcPr>
            <w:tcW w:w="1418" w:type="dxa"/>
            <w:shd w:val="clear" w:color="auto" w:fill="auto"/>
            <w:noWrap/>
            <w:vAlign w:val="bottom"/>
            <w:hideMark/>
          </w:tcPr>
          <w:p w:rsidR="00A819EB" w:rsidRPr="00A819EB" w:rsidRDefault="00A819EB" w:rsidP="00F63B18">
            <w:pPr>
              <w:ind w:left="-284"/>
              <w:jc w:val="center"/>
              <w:rPr>
                <w:color w:val="000000"/>
              </w:rPr>
            </w:pPr>
            <w:r w:rsidRPr="00A819EB">
              <w:rPr>
                <w:color w:val="000000"/>
              </w:rPr>
              <w:t>2365,45</w:t>
            </w:r>
          </w:p>
        </w:tc>
      </w:tr>
    </w:tbl>
    <w:p w:rsidR="00F833E3" w:rsidRDefault="00F833E3" w:rsidP="00F63B18">
      <w:pPr>
        <w:spacing w:line="360" w:lineRule="auto"/>
        <w:ind w:left="-284"/>
        <w:jc w:val="both"/>
        <w:rPr>
          <w:color w:val="000000"/>
          <w:sz w:val="28"/>
          <w:szCs w:val="28"/>
          <w:lang w:val="uk-UA"/>
        </w:rPr>
      </w:pPr>
    </w:p>
    <w:p w:rsidR="00A819EB" w:rsidRPr="00A819EB" w:rsidRDefault="00A819EB" w:rsidP="003C38BF">
      <w:pPr>
        <w:spacing w:line="360" w:lineRule="auto"/>
        <w:ind w:left="-284" w:firstLine="568"/>
        <w:jc w:val="both"/>
        <w:rPr>
          <w:color w:val="000000"/>
          <w:sz w:val="28"/>
          <w:szCs w:val="28"/>
          <w:lang w:val="uk-UA"/>
        </w:rPr>
      </w:pPr>
      <w:r w:rsidRPr="00A819EB">
        <w:rPr>
          <w:color w:val="000000"/>
          <w:sz w:val="28"/>
          <w:szCs w:val="28"/>
          <w:lang w:val="uk-UA"/>
        </w:rPr>
        <w:t xml:space="preserve">Результати розрахунку теплового випромінювання зведемо до таблиці </w:t>
      </w:r>
      <w:r w:rsidR="00947686" w:rsidRPr="00B8541F">
        <w:rPr>
          <w:color w:val="000000"/>
          <w:sz w:val="28"/>
          <w:szCs w:val="28"/>
          <w:lang w:val="uk-UA"/>
        </w:rPr>
        <w:t>2.</w:t>
      </w:r>
      <w:r w:rsidR="00947686">
        <w:rPr>
          <w:color w:val="000000"/>
          <w:sz w:val="28"/>
          <w:szCs w:val="28"/>
        </w:rPr>
        <w:t>6.</w:t>
      </w:r>
      <w:r w:rsidR="00947686">
        <w:rPr>
          <w:color w:val="000000"/>
          <w:sz w:val="28"/>
          <w:szCs w:val="28"/>
          <w:lang w:val="uk-UA"/>
        </w:rPr>
        <w:t>7</w:t>
      </w:r>
    </w:p>
    <w:p w:rsidR="00A819EB" w:rsidRPr="00A819EB" w:rsidRDefault="00A819EB" w:rsidP="003C38BF">
      <w:pPr>
        <w:spacing w:line="360" w:lineRule="auto"/>
        <w:ind w:left="-284" w:firstLine="568"/>
        <w:jc w:val="both"/>
        <w:rPr>
          <w:color w:val="000000"/>
          <w:sz w:val="28"/>
          <w:szCs w:val="28"/>
          <w:lang w:val="uk-UA"/>
        </w:rPr>
      </w:pPr>
      <w:r w:rsidRPr="00A819EB">
        <w:rPr>
          <w:color w:val="000000"/>
          <w:sz w:val="28"/>
          <w:szCs w:val="28"/>
          <w:lang w:val="uk-UA"/>
        </w:rPr>
        <w:t xml:space="preserve">Таблиця </w:t>
      </w:r>
      <w:r w:rsidR="00B8541F" w:rsidRPr="00B8541F">
        <w:rPr>
          <w:color w:val="000000"/>
          <w:sz w:val="28"/>
          <w:szCs w:val="28"/>
          <w:lang w:val="uk-UA"/>
        </w:rPr>
        <w:t>2.</w:t>
      </w:r>
      <w:r w:rsidR="00947686">
        <w:rPr>
          <w:color w:val="000000"/>
          <w:sz w:val="28"/>
          <w:szCs w:val="28"/>
        </w:rPr>
        <w:t>6.</w:t>
      </w:r>
      <w:r w:rsidR="00947686">
        <w:rPr>
          <w:color w:val="000000"/>
          <w:sz w:val="28"/>
          <w:szCs w:val="28"/>
          <w:lang w:val="uk-UA"/>
        </w:rPr>
        <w:t>7</w:t>
      </w:r>
      <w:r w:rsidRPr="00A819EB">
        <w:rPr>
          <w:color w:val="000000"/>
          <w:sz w:val="28"/>
          <w:szCs w:val="28"/>
          <w:lang w:val="uk-UA"/>
        </w:rPr>
        <w:t xml:space="preserve"> – вихідні данні до розрахунку</w:t>
      </w:r>
    </w:p>
    <w:tbl>
      <w:tblPr>
        <w:tblW w:w="68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7"/>
        <w:gridCol w:w="958"/>
        <w:gridCol w:w="678"/>
        <w:gridCol w:w="603"/>
        <w:gridCol w:w="867"/>
        <w:gridCol w:w="603"/>
        <w:gridCol w:w="1403"/>
      </w:tblGrid>
      <w:tr w:rsidR="00A819EB" w:rsidRPr="00B8541F" w:rsidTr="003C38BF">
        <w:trPr>
          <w:trHeight w:val="283"/>
          <w:jc w:val="center"/>
        </w:trPr>
        <w:tc>
          <w:tcPr>
            <w:tcW w:w="1737" w:type="dxa"/>
            <w:shd w:val="clear" w:color="auto" w:fill="auto"/>
            <w:noWrap/>
            <w:vAlign w:val="center"/>
            <w:hideMark/>
          </w:tcPr>
          <w:p w:rsidR="00A819EB" w:rsidRPr="00B8541F" w:rsidRDefault="00A819EB" w:rsidP="003C38BF">
            <w:pPr>
              <w:ind w:left="-284" w:firstLine="567"/>
              <w:jc w:val="center"/>
              <w:rPr>
                <w:lang w:val="uk-UA"/>
              </w:rPr>
            </w:pPr>
          </w:p>
        </w:tc>
        <w:tc>
          <w:tcPr>
            <w:tcW w:w="958" w:type="dxa"/>
            <w:shd w:val="clear" w:color="auto" w:fill="auto"/>
            <w:noWrap/>
            <w:vAlign w:val="center"/>
            <w:hideMark/>
          </w:tcPr>
          <w:p w:rsidR="00A819EB" w:rsidRPr="00B8541F" w:rsidRDefault="00A819EB" w:rsidP="003C38BF">
            <w:pPr>
              <w:ind w:left="-284" w:firstLine="567"/>
              <w:jc w:val="center"/>
              <w:rPr>
                <w:color w:val="000000"/>
                <w:lang w:val="uk-UA"/>
              </w:rPr>
            </w:pPr>
          </w:p>
        </w:tc>
        <w:tc>
          <w:tcPr>
            <w:tcW w:w="4153" w:type="dxa"/>
            <w:gridSpan w:val="5"/>
            <w:shd w:val="clear" w:color="auto" w:fill="auto"/>
            <w:noWrap/>
            <w:vAlign w:val="center"/>
            <w:hideMark/>
          </w:tcPr>
          <w:p w:rsidR="00A819EB" w:rsidRPr="00B8541F" w:rsidRDefault="00A819EB" w:rsidP="003C38BF">
            <w:pPr>
              <w:ind w:left="-284" w:firstLine="567"/>
              <w:jc w:val="center"/>
              <w:rPr>
                <w:color w:val="000000"/>
                <w:lang w:val="uk-UA"/>
              </w:rPr>
            </w:pPr>
            <w:r w:rsidRPr="00A819EB">
              <w:rPr>
                <w:color w:val="000000"/>
              </w:rPr>
              <w:t>Isol</w:t>
            </w:r>
            <w:r w:rsidRPr="00B8541F">
              <w:rPr>
                <w:color w:val="000000"/>
                <w:lang w:val="uk-UA"/>
              </w:rPr>
              <w:t>, Вт/м</w:t>
            </w:r>
            <w:r w:rsidRPr="00B8541F">
              <w:rPr>
                <w:color w:val="000000"/>
                <w:vertAlign w:val="superscript"/>
                <w:lang w:val="uk-UA"/>
              </w:rPr>
              <w:t>2</w:t>
            </w:r>
            <w:r w:rsidRPr="00B8541F">
              <w:rPr>
                <w:color w:val="000000"/>
                <w:lang w:val="uk-UA"/>
              </w:rPr>
              <w:t xml:space="preserve"> (</w:t>
            </w:r>
            <w:r w:rsidRPr="00A819EB">
              <w:rPr>
                <w:color w:val="000000"/>
                <w:lang w:val="uk-UA"/>
              </w:rPr>
              <w:t>Київ</w:t>
            </w:r>
            <w:r w:rsidRPr="00B8541F">
              <w:rPr>
                <w:color w:val="000000"/>
                <w:lang w:val="uk-UA"/>
              </w:rPr>
              <w:t>)</w:t>
            </w:r>
          </w:p>
        </w:tc>
      </w:tr>
      <w:tr w:rsidR="00A819EB" w:rsidRPr="00B8541F" w:rsidTr="003C38BF">
        <w:trPr>
          <w:trHeight w:val="283"/>
          <w:jc w:val="center"/>
        </w:trPr>
        <w:tc>
          <w:tcPr>
            <w:tcW w:w="1737" w:type="dxa"/>
            <w:shd w:val="clear" w:color="auto" w:fill="auto"/>
            <w:noWrap/>
            <w:vAlign w:val="center"/>
            <w:hideMark/>
          </w:tcPr>
          <w:p w:rsidR="00A819EB" w:rsidRPr="00B8541F" w:rsidRDefault="00A819EB" w:rsidP="003C38BF">
            <w:pPr>
              <w:ind w:left="-141"/>
              <w:jc w:val="center"/>
              <w:rPr>
                <w:color w:val="000000"/>
                <w:lang w:val="uk-UA"/>
              </w:rPr>
            </w:pPr>
            <w:r w:rsidRPr="00A819EB">
              <w:rPr>
                <w:color w:val="000000"/>
              </w:rPr>
              <w:t>t</w:t>
            </w:r>
          </w:p>
        </w:tc>
        <w:tc>
          <w:tcPr>
            <w:tcW w:w="958" w:type="dxa"/>
            <w:shd w:val="clear" w:color="auto" w:fill="auto"/>
            <w:noWrap/>
            <w:vAlign w:val="center"/>
            <w:hideMark/>
          </w:tcPr>
          <w:p w:rsidR="00A819EB" w:rsidRPr="003C38BF" w:rsidRDefault="00A819EB" w:rsidP="003C38BF">
            <w:pPr>
              <w:ind w:left="-141"/>
              <w:jc w:val="center"/>
              <w:rPr>
                <w:color w:val="000000"/>
              </w:rPr>
            </w:pPr>
            <w:r w:rsidRPr="003C38BF">
              <w:rPr>
                <w:color w:val="000000"/>
              </w:rPr>
              <w:t>місяць</w:t>
            </w:r>
          </w:p>
        </w:tc>
        <w:tc>
          <w:tcPr>
            <w:tcW w:w="678" w:type="dxa"/>
            <w:shd w:val="clear" w:color="auto" w:fill="auto"/>
            <w:noWrap/>
            <w:vAlign w:val="center"/>
            <w:hideMark/>
          </w:tcPr>
          <w:p w:rsidR="00A819EB" w:rsidRPr="003C38BF" w:rsidRDefault="00A819EB" w:rsidP="003C38BF">
            <w:pPr>
              <w:ind w:left="-141"/>
              <w:jc w:val="center"/>
              <w:rPr>
                <w:color w:val="000000"/>
              </w:rPr>
            </w:pPr>
            <w:r w:rsidRPr="003C38BF">
              <w:rPr>
                <w:color w:val="000000"/>
              </w:rPr>
              <w:t>Пн</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Сх</w:t>
            </w:r>
          </w:p>
        </w:tc>
        <w:tc>
          <w:tcPr>
            <w:tcW w:w="867" w:type="dxa"/>
            <w:shd w:val="clear" w:color="auto" w:fill="auto"/>
            <w:noWrap/>
            <w:vAlign w:val="center"/>
            <w:hideMark/>
          </w:tcPr>
          <w:p w:rsidR="00A819EB" w:rsidRPr="003C38BF" w:rsidRDefault="00A819EB" w:rsidP="003C38BF">
            <w:pPr>
              <w:ind w:left="-141"/>
              <w:jc w:val="center"/>
              <w:rPr>
                <w:color w:val="000000"/>
              </w:rPr>
            </w:pPr>
            <w:r w:rsidRPr="003C38BF">
              <w:rPr>
                <w:color w:val="000000"/>
              </w:rPr>
              <w:t>Пд</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Зх</w:t>
            </w:r>
          </w:p>
        </w:tc>
        <w:tc>
          <w:tcPr>
            <w:tcW w:w="14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горизонт.</w:t>
            </w:r>
          </w:p>
        </w:tc>
      </w:tr>
      <w:tr w:rsidR="00A819EB" w:rsidRPr="00B8541F" w:rsidTr="003C38BF">
        <w:trPr>
          <w:trHeight w:val="283"/>
          <w:jc w:val="center"/>
        </w:trPr>
        <w:tc>
          <w:tcPr>
            <w:tcW w:w="1737" w:type="dxa"/>
            <w:shd w:val="clear" w:color="auto" w:fill="auto"/>
            <w:noWrap/>
            <w:vAlign w:val="center"/>
            <w:hideMark/>
          </w:tcPr>
          <w:p w:rsidR="00A819EB" w:rsidRPr="00B8541F" w:rsidRDefault="00A819EB" w:rsidP="003C38BF">
            <w:pPr>
              <w:ind w:left="-141"/>
              <w:jc w:val="center"/>
              <w:rPr>
                <w:color w:val="000000"/>
                <w:lang w:val="uk-UA"/>
              </w:rPr>
            </w:pPr>
            <w:r w:rsidRPr="00B8541F">
              <w:rPr>
                <w:color w:val="000000"/>
                <w:lang w:val="uk-UA"/>
              </w:rPr>
              <w:t>744</w:t>
            </w:r>
          </w:p>
        </w:tc>
        <w:tc>
          <w:tcPr>
            <w:tcW w:w="958" w:type="dxa"/>
            <w:shd w:val="clear" w:color="auto" w:fill="auto"/>
            <w:noWrap/>
            <w:vAlign w:val="center"/>
            <w:hideMark/>
          </w:tcPr>
          <w:p w:rsidR="00A819EB" w:rsidRPr="003C38BF" w:rsidRDefault="00A819EB" w:rsidP="003C38BF">
            <w:pPr>
              <w:ind w:left="-141"/>
              <w:jc w:val="center"/>
              <w:rPr>
                <w:color w:val="000000"/>
              </w:rPr>
            </w:pPr>
            <w:r w:rsidRPr="003C38BF">
              <w:rPr>
                <w:color w:val="000000"/>
              </w:rPr>
              <w:t>1</w:t>
            </w:r>
          </w:p>
        </w:tc>
        <w:tc>
          <w:tcPr>
            <w:tcW w:w="678" w:type="dxa"/>
            <w:shd w:val="clear" w:color="auto" w:fill="auto"/>
            <w:noWrap/>
            <w:vAlign w:val="center"/>
            <w:hideMark/>
          </w:tcPr>
          <w:p w:rsidR="00A819EB" w:rsidRPr="003C38BF" w:rsidRDefault="00A819EB" w:rsidP="003C38BF">
            <w:pPr>
              <w:ind w:left="-141"/>
              <w:jc w:val="center"/>
              <w:rPr>
                <w:color w:val="000000"/>
              </w:rPr>
            </w:pPr>
            <w:r w:rsidRPr="003C38BF">
              <w:rPr>
                <w:color w:val="000000"/>
              </w:rPr>
              <w:t>13</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21</w:t>
            </w:r>
          </w:p>
        </w:tc>
        <w:tc>
          <w:tcPr>
            <w:tcW w:w="867" w:type="dxa"/>
            <w:shd w:val="clear" w:color="auto" w:fill="auto"/>
            <w:noWrap/>
            <w:vAlign w:val="center"/>
            <w:hideMark/>
          </w:tcPr>
          <w:p w:rsidR="00A819EB" w:rsidRPr="003C38BF" w:rsidRDefault="00A819EB" w:rsidP="003C38BF">
            <w:pPr>
              <w:ind w:left="-141"/>
              <w:jc w:val="center"/>
              <w:rPr>
                <w:color w:val="000000"/>
              </w:rPr>
            </w:pPr>
            <w:r w:rsidRPr="003C38BF">
              <w:rPr>
                <w:color w:val="000000"/>
              </w:rPr>
              <w:t>50</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22</w:t>
            </w:r>
          </w:p>
        </w:tc>
        <w:tc>
          <w:tcPr>
            <w:tcW w:w="14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32</w:t>
            </w:r>
          </w:p>
        </w:tc>
      </w:tr>
      <w:tr w:rsidR="00A819EB" w:rsidRPr="00B8541F" w:rsidTr="003C38BF">
        <w:trPr>
          <w:trHeight w:val="283"/>
          <w:jc w:val="center"/>
        </w:trPr>
        <w:tc>
          <w:tcPr>
            <w:tcW w:w="1737" w:type="dxa"/>
            <w:shd w:val="clear" w:color="auto" w:fill="auto"/>
            <w:noWrap/>
            <w:vAlign w:val="center"/>
            <w:hideMark/>
          </w:tcPr>
          <w:p w:rsidR="00A819EB" w:rsidRPr="00B8541F" w:rsidRDefault="00A819EB" w:rsidP="003C38BF">
            <w:pPr>
              <w:ind w:left="-141"/>
              <w:jc w:val="center"/>
              <w:rPr>
                <w:color w:val="000000"/>
                <w:lang w:val="uk-UA"/>
              </w:rPr>
            </w:pPr>
            <w:r w:rsidRPr="00B8541F">
              <w:rPr>
                <w:color w:val="000000"/>
                <w:lang w:val="uk-UA"/>
              </w:rPr>
              <w:t>672</w:t>
            </w:r>
          </w:p>
        </w:tc>
        <w:tc>
          <w:tcPr>
            <w:tcW w:w="958" w:type="dxa"/>
            <w:shd w:val="clear" w:color="auto" w:fill="auto"/>
            <w:noWrap/>
            <w:vAlign w:val="center"/>
            <w:hideMark/>
          </w:tcPr>
          <w:p w:rsidR="00A819EB" w:rsidRPr="003C38BF" w:rsidRDefault="00A819EB" w:rsidP="003C38BF">
            <w:pPr>
              <w:ind w:left="-141"/>
              <w:jc w:val="center"/>
              <w:rPr>
                <w:color w:val="000000"/>
              </w:rPr>
            </w:pPr>
            <w:r w:rsidRPr="003C38BF">
              <w:rPr>
                <w:color w:val="000000"/>
              </w:rPr>
              <w:t>2</w:t>
            </w:r>
          </w:p>
        </w:tc>
        <w:tc>
          <w:tcPr>
            <w:tcW w:w="678" w:type="dxa"/>
            <w:shd w:val="clear" w:color="auto" w:fill="auto"/>
            <w:noWrap/>
            <w:vAlign w:val="center"/>
            <w:hideMark/>
          </w:tcPr>
          <w:p w:rsidR="00A819EB" w:rsidRPr="003C38BF" w:rsidRDefault="00A819EB" w:rsidP="003C38BF">
            <w:pPr>
              <w:ind w:left="-141"/>
              <w:jc w:val="center"/>
              <w:rPr>
                <w:color w:val="000000"/>
              </w:rPr>
            </w:pPr>
            <w:r w:rsidRPr="003C38BF">
              <w:rPr>
                <w:color w:val="000000"/>
              </w:rPr>
              <w:t>24</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36</w:t>
            </w:r>
          </w:p>
        </w:tc>
        <w:tc>
          <w:tcPr>
            <w:tcW w:w="867" w:type="dxa"/>
            <w:shd w:val="clear" w:color="auto" w:fill="auto"/>
            <w:noWrap/>
            <w:vAlign w:val="center"/>
            <w:hideMark/>
          </w:tcPr>
          <w:p w:rsidR="00A819EB" w:rsidRPr="003C38BF" w:rsidRDefault="00A819EB" w:rsidP="003C38BF">
            <w:pPr>
              <w:ind w:left="-141"/>
              <w:jc w:val="center"/>
              <w:rPr>
                <w:color w:val="000000"/>
              </w:rPr>
            </w:pPr>
            <w:r w:rsidRPr="003C38BF">
              <w:rPr>
                <w:color w:val="000000"/>
              </w:rPr>
              <w:t>70</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38</w:t>
            </w:r>
          </w:p>
        </w:tc>
        <w:tc>
          <w:tcPr>
            <w:tcW w:w="14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59</w:t>
            </w:r>
          </w:p>
        </w:tc>
      </w:tr>
      <w:tr w:rsidR="00A819EB" w:rsidRPr="00B8541F" w:rsidTr="003C38BF">
        <w:trPr>
          <w:trHeight w:val="283"/>
          <w:jc w:val="center"/>
        </w:trPr>
        <w:tc>
          <w:tcPr>
            <w:tcW w:w="1737" w:type="dxa"/>
            <w:shd w:val="clear" w:color="auto" w:fill="auto"/>
            <w:noWrap/>
            <w:vAlign w:val="center"/>
            <w:hideMark/>
          </w:tcPr>
          <w:p w:rsidR="00A819EB" w:rsidRPr="00B8541F" w:rsidRDefault="00A819EB" w:rsidP="003C38BF">
            <w:pPr>
              <w:ind w:left="-141"/>
              <w:jc w:val="center"/>
              <w:rPr>
                <w:color w:val="000000"/>
                <w:lang w:val="uk-UA"/>
              </w:rPr>
            </w:pPr>
            <w:r w:rsidRPr="00B8541F">
              <w:rPr>
                <w:color w:val="000000"/>
                <w:lang w:val="uk-UA"/>
              </w:rPr>
              <w:t>744</w:t>
            </w:r>
          </w:p>
        </w:tc>
        <w:tc>
          <w:tcPr>
            <w:tcW w:w="958" w:type="dxa"/>
            <w:shd w:val="clear" w:color="auto" w:fill="auto"/>
            <w:noWrap/>
            <w:vAlign w:val="center"/>
            <w:hideMark/>
          </w:tcPr>
          <w:p w:rsidR="00A819EB" w:rsidRPr="003C38BF" w:rsidRDefault="00A819EB" w:rsidP="003C38BF">
            <w:pPr>
              <w:ind w:left="-141"/>
              <w:jc w:val="center"/>
              <w:rPr>
                <w:color w:val="000000"/>
              </w:rPr>
            </w:pPr>
            <w:r w:rsidRPr="003C38BF">
              <w:rPr>
                <w:color w:val="000000"/>
              </w:rPr>
              <w:t>3</w:t>
            </w:r>
          </w:p>
        </w:tc>
        <w:tc>
          <w:tcPr>
            <w:tcW w:w="678" w:type="dxa"/>
            <w:shd w:val="clear" w:color="auto" w:fill="auto"/>
            <w:noWrap/>
            <w:vAlign w:val="center"/>
            <w:hideMark/>
          </w:tcPr>
          <w:p w:rsidR="00A819EB" w:rsidRPr="003C38BF" w:rsidRDefault="00A819EB" w:rsidP="003C38BF">
            <w:pPr>
              <w:ind w:left="-141"/>
              <w:jc w:val="center"/>
              <w:rPr>
                <w:color w:val="000000"/>
              </w:rPr>
            </w:pPr>
            <w:r w:rsidRPr="003C38BF">
              <w:rPr>
                <w:color w:val="000000"/>
              </w:rPr>
              <w:t>35</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58</w:t>
            </w:r>
          </w:p>
        </w:tc>
        <w:tc>
          <w:tcPr>
            <w:tcW w:w="867" w:type="dxa"/>
            <w:shd w:val="clear" w:color="auto" w:fill="auto"/>
            <w:noWrap/>
            <w:vAlign w:val="center"/>
            <w:hideMark/>
          </w:tcPr>
          <w:p w:rsidR="00A819EB" w:rsidRPr="003C38BF" w:rsidRDefault="00A819EB" w:rsidP="003C38BF">
            <w:pPr>
              <w:ind w:left="-141"/>
              <w:jc w:val="center"/>
              <w:rPr>
                <w:color w:val="000000"/>
              </w:rPr>
            </w:pPr>
            <w:r w:rsidRPr="003C38BF">
              <w:rPr>
                <w:color w:val="000000"/>
              </w:rPr>
              <w:t>90</w:t>
            </w:r>
          </w:p>
        </w:tc>
        <w:tc>
          <w:tcPr>
            <w:tcW w:w="6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61</w:t>
            </w:r>
          </w:p>
        </w:tc>
        <w:tc>
          <w:tcPr>
            <w:tcW w:w="1403" w:type="dxa"/>
            <w:shd w:val="clear" w:color="auto" w:fill="auto"/>
            <w:noWrap/>
            <w:vAlign w:val="center"/>
            <w:hideMark/>
          </w:tcPr>
          <w:p w:rsidR="00A819EB" w:rsidRPr="003C38BF" w:rsidRDefault="00A819EB" w:rsidP="003C38BF">
            <w:pPr>
              <w:ind w:left="-141"/>
              <w:jc w:val="center"/>
              <w:rPr>
                <w:color w:val="000000"/>
              </w:rPr>
            </w:pPr>
            <w:r w:rsidRPr="003C38BF">
              <w:rPr>
                <w:color w:val="000000"/>
              </w:rPr>
              <w:t>101</w:t>
            </w:r>
          </w:p>
        </w:tc>
      </w:tr>
      <w:tr w:rsidR="00A819EB" w:rsidRPr="00A819EB" w:rsidTr="003C38BF">
        <w:trPr>
          <w:trHeight w:val="283"/>
          <w:jc w:val="center"/>
        </w:trPr>
        <w:tc>
          <w:tcPr>
            <w:tcW w:w="1737" w:type="dxa"/>
            <w:shd w:val="clear" w:color="auto" w:fill="auto"/>
            <w:noWrap/>
            <w:vAlign w:val="center"/>
            <w:hideMark/>
          </w:tcPr>
          <w:p w:rsidR="00A819EB" w:rsidRPr="00B8541F" w:rsidRDefault="00A819EB" w:rsidP="003C38BF">
            <w:pPr>
              <w:ind w:left="-141"/>
              <w:jc w:val="center"/>
              <w:rPr>
                <w:color w:val="000000"/>
                <w:lang w:val="uk-UA"/>
              </w:rPr>
            </w:pPr>
            <w:r w:rsidRPr="00B8541F">
              <w:rPr>
                <w:color w:val="000000"/>
                <w:lang w:val="uk-UA"/>
              </w:rPr>
              <w:t>264</w:t>
            </w:r>
          </w:p>
        </w:tc>
        <w:tc>
          <w:tcPr>
            <w:tcW w:w="958" w:type="dxa"/>
            <w:shd w:val="clear" w:color="auto" w:fill="auto"/>
            <w:noWrap/>
            <w:vAlign w:val="center"/>
            <w:hideMark/>
          </w:tcPr>
          <w:p w:rsidR="00A819EB" w:rsidRPr="003C38BF" w:rsidRDefault="00A819EB" w:rsidP="003C38BF">
            <w:pPr>
              <w:ind w:left="-141"/>
              <w:jc w:val="center"/>
              <w:rPr>
                <w:color w:val="000000"/>
              </w:rPr>
            </w:pPr>
            <w:r w:rsidRPr="003C38BF">
              <w:rPr>
                <w:color w:val="000000"/>
              </w:rPr>
              <w:t>4</w:t>
            </w:r>
          </w:p>
        </w:tc>
        <w:tc>
          <w:tcPr>
            <w:tcW w:w="678" w:type="dxa"/>
            <w:shd w:val="clear" w:color="auto" w:fill="auto"/>
            <w:noWrap/>
            <w:vAlign w:val="center"/>
            <w:hideMark/>
          </w:tcPr>
          <w:p w:rsidR="00A819EB" w:rsidRPr="00A819EB" w:rsidRDefault="00A819EB" w:rsidP="003C38BF">
            <w:pPr>
              <w:ind w:left="-141"/>
              <w:jc w:val="center"/>
              <w:rPr>
                <w:color w:val="000000"/>
              </w:rPr>
            </w:pPr>
            <w:r w:rsidRPr="00A819EB">
              <w:rPr>
                <w:color w:val="000000"/>
              </w:rPr>
              <w:t>39</w:t>
            </w:r>
          </w:p>
        </w:tc>
        <w:tc>
          <w:tcPr>
            <w:tcW w:w="6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77</w:t>
            </w:r>
          </w:p>
        </w:tc>
        <w:tc>
          <w:tcPr>
            <w:tcW w:w="867" w:type="dxa"/>
            <w:shd w:val="clear" w:color="auto" w:fill="auto"/>
            <w:noWrap/>
            <w:vAlign w:val="center"/>
            <w:hideMark/>
          </w:tcPr>
          <w:p w:rsidR="00A819EB" w:rsidRPr="00A819EB" w:rsidRDefault="00A819EB" w:rsidP="003C38BF">
            <w:pPr>
              <w:ind w:left="-141"/>
              <w:jc w:val="center"/>
              <w:rPr>
                <w:color w:val="000000"/>
              </w:rPr>
            </w:pPr>
            <w:r w:rsidRPr="00A819EB">
              <w:rPr>
                <w:color w:val="000000"/>
              </w:rPr>
              <w:t>92</w:t>
            </w:r>
          </w:p>
        </w:tc>
        <w:tc>
          <w:tcPr>
            <w:tcW w:w="6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73</w:t>
            </w:r>
          </w:p>
        </w:tc>
        <w:tc>
          <w:tcPr>
            <w:tcW w:w="14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149</w:t>
            </w:r>
          </w:p>
        </w:tc>
      </w:tr>
      <w:tr w:rsidR="00A819EB" w:rsidRPr="00A819EB" w:rsidTr="003C38BF">
        <w:trPr>
          <w:trHeight w:val="283"/>
          <w:jc w:val="center"/>
        </w:trPr>
        <w:tc>
          <w:tcPr>
            <w:tcW w:w="1737" w:type="dxa"/>
            <w:shd w:val="clear" w:color="auto" w:fill="auto"/>
            <w:noWrap/>
            <w:vAlign w:val="center"/>
          </w:tcPr>
          <w:p w:rsidR="00A819EB" w:rsidRPr="00A819EB" w:rsidRDefault="00A819EB" w:rsidP="003C38BF">
            <w:pPr>
              <w:ind w:left="-141"/>
              <w:jc w:val="center"/>
              <w:rPr>
                <w:color w:val="000000"/>
              </w:rPr>
            </w:pPr>
            <w:r w:rsidRPr="00A819EB">
              <w:rPr>
                <w:color w:val="000000"/>
              </w:rPr>
              <w:t>744</w:t>
            </w:r>
          </w:p>
        </w:tc>
        <w:tc>
          <w:tcPr>
            <w:tcW w:w="958" w:type="dxa"/>
            <w:shd w:val="clear" w:color="auto" w:fill="auto"/>
            <w:noWrap/>
            <w:vAlign w:val="center"/>
          </w:tcPr>
          <w:p w:rsidR="00A819EB" w:rsidRPr="003C38BF" w:rsidRDefault="00A819EB" w:rsidP="003C38BF">
            <w:pPr>
              <w:ind w:left="-141"/>
              <w:jc w:val="center"/>
              <w:rPr>
                <w:color w:val="000000"/>
              </w:rPr>
            </w:pPr>
            <w:r w:rsidRPr="003C38BF">
              <w:rPr>
                <w:color w:val="000000"/>
              </w:rPr>
              <w:t>5</w:t>
            </w:r>
          </w:p>
        </w:tc>
        <w:tc>
          <w:tcPr>
            <w:tcW w:w="678" w:type="dxa"/>
            <w:shd w:val="clear" w:color="auto" w:fill="auto"/>
            <w:noWrap/>
            <w:vAlign w:val="center"/>
          </w:tcPr>
          <w:p w:rsidR="00A819EB" w:rsidRPr="00A819EB" w:rsidRDefault="00A819EB" w:rsidP="003C38BF">
            <w:pPr>
              <w:ind w:left="-141"/>
              <w:jc w:val="center"/>
              <w:rPr>
                <w:color w:val="000000"/>
              </w:rPr>
            </w:pPr>
            <w:r w:rsidRPr="00A819EB">
              <w:rPr>
                <w:color w:val="000000"/>
              </w:rPr>
              <w:t>56</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104</w:t>
            </w:r>
          </w:p>
        </w:tc>
        <w:tc>
          <w:tcPr>
            <w:tcW w:w="867" w:type="dxa"/>
            <w:shd w:val="clear" w:color="auto" w:fill="auto"/>
            <w:noWrap/>
            <w:vAlign w:val="center"/>
          </w:tcPr>
          <w:p w:rsidR="00A819EB" w:rsidRPr="00A819EB" w:rsidRDefault="00A819EB" w:rsidP="003C38BF">
            <w:pPr>
              <w:ind w:left="-141"/>
              <w:jc w:val="center"/>
              <w:rPr>
                <w:color w:val="000000"/>
              </w:rPr>
            </w:pPr>
            <w:r w:rsidRPr="00A819EB">
              <w:rPr>
                <w:color w:val="000000"/>
              </w:rPr>
              <w:t>101</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99</w:t>
            </w:r>
          </w:p>
        </w:tc>
        <w:tc>
          <w:tcPr>
            <w:tcW w:w="1403" w:type="dxa"/>
            <w:shd w:val="clear" w:color="auto" w:fill="auto"/>
            <w:noWrap/>
            <w:vAlign w:val="center"/>
          </w:tcPr>
          <w:p w:rsidR="00A819EB" w:rsidRPr="00A819EB" w:rsidRDefault="00A819EB" w:rsidP="003C38BF">
            <w:pPr>
              <w:ind w:left="-141"/>
              <w:jc w:val="center"/>
              <w:rPr>
                <w:color w:val="000000"/>
              </w:rPr>
            </w:pPr>
            <w:r w:rsidRPr="00A819EB">
              <w:rPr>
                <w:color w:val="000000"/>
              </w:rPr>
              <w:t>211</w:t>
            </w:r>
          </w:p>
        </w:tc>
      </w:tr>
      <w:tr w:rsidR="00A819EB" w:rsidRPr="00A819EB" w:rsidTr="003C38BF">
        <w:trPr>
          <w:trHeight w:val="283"/>
          <w:jc w:val="center"/>
        </w:trPr>
        <w:tc>
          <w:tcPr>
            <w:tcW w:w="1737" w:type="dxa"/>
            <w:shd w:val="clear" w:color="auto" w:fill="auto"/>
            <w:noWrap/>
            <w:vAlign w:val="center"/>
          </w:tcPr>
          <w:p w:rsidR="00A819EB" w:rsidRPr="00A819EB" w:rsidRDefault="00A819EB" w:rsidP="003C38BF">
            <w:pPr>
              <w:ind w:left="-141"/>
              <w:jc w:val="center"/>
              <w:rPr>
                <w:color w:val="000000"/>
              </w:rPr>
            </w:pPr>
            <w:r w:rsidRPr="00A819EB">
              <w:rPr>
                <w:color w:val="000000"/>
              </w:rPr>
              <w:t>720</w:t>
            </w:r>
          </w:p>
        </w:tc>
        <w:tc>
          <w:tcPr>
            <w:tcW w:w="958" w:type="dxa"/>
            <w:shd w:val="clear" w:color="auto" w:fill="auto"/>
            <w:noWrap/>
            <w:vAlign w:val="center"/>
          </w:tcPr>
          <w:p w:rsidR="00A819EB" w:rsidRPr="003C38BF" w:rsidRDefault="00A819EB" w:rsidP="003C38BF">
            <w:pPr>
              <w:ind w:left="-141"/>
              <w:jc w:val="center"/>
              <w:rPr>
                <w:color w:val="000000"/>
              </w:rPr>
            </w:pPr>
            <w:r w:rsidRPr="003C38BF">
              <w:rPr>
                <w:color w:val="000000"/>
              </w:rPr>
              <w:t>6</w:t>
            </w:r>
          </w:p>
        </w:tc>
        <w:tc>
          <w:tcPr>
            <w:tcW w:w="678" w:type="dxa"/>
            <w:shd w:val="clear" w:color="auto" w:fill="auto"/>
            <w:noWrap/>
            <w:vAlign w:val="center"/>
          </w:tcPr>
          <w:p w:rsidR="00A819EB" w:rsidRPr="00A819EB" w:rsidRDefault="00A819EB" w:rsidP="003C38BF">
            <w:pPr>
              <w:ind w:left="-141"/>
              <w:jc w:val="center"/>
              <w:rPr>
                <w:color w:val="000000"/>
              </w:rPr>
            </w:pPr>
            <w:r w:rsidRPr="00A819EB">
              <w:rPr>
                <w:color w:val="000000"/>
              </w:rPr>
              <w:t>67</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111</w:t>
            </w:r>
          </w:p>
        </w:tc>
        <w:tc>
          <w:tcPr>
            <w:tcW w:w="867" w:type="dxa"/>
            <w:shd w:val="clear" w:color="auto" w:fill="auto"/>
            <w:noWrap/>
            <w:vAlign w:val="center"/>
          </w:tcPr>
          <w:p w:rsidR="00A819EB" w:rsidRPr="00A819EB" w:rsidRDefault="00A819EB" w:rsidP="003C38BF">
            <w:pPr>
              <w:ind w:left="-141"/>
              <w:jc w:val="center"/>
              <w:rPr>
                <w:color w:val="000000"/>
              </w:rPr>
            </w:pPr>
            <w:r w:rsidRPr="00A819EB">
              <w:rPr>
                <w:color w:val="000000"/>
              </w:rPr>
              <w:t>96</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105</w:t>
            </w:r>
          </w:p>
        </w:tc>
        <w:tc>
          <w:tcPr>
            <w:tcW w:w="1403" w:type="dxa"/>
            <w:shd w:val="clear" w:color="auto" w:fill="auto"/>
            <w:noWrap/>
            <w:vAlign w:val="center"/>
          </w:tcPr>
          <w:p w:rsidR="00A819EB" w:rsidRPr="00A819EB" w:rsidRDefault="00A819EB" w:rsidP="003C38BF">
            <w:pPr>
              <w:ind w:left="-141"/>
              <w:jc w:val="center"/>
              <w:rPr>
                <w:color w:val="000000"/>
              </w:rPr>
            </w:pPr>
            <w:r w:rsidRPr="00A819EB">
              <w:rPr>
                <w:color w:val="000000"/>
              </w:rPr>
              <w:t>228</w:t>
            </w:r>
          </w:p>
        </w:tc>
      </w:tr>
      <w:tr w:rsidR="00A819EB" w:rsidRPr="00A819EB" w:rsidTr="003C38BF">
        <w:trPr>
          <w:trHeight w:val="283"/>
          <w:jc w:val="center"/>
        </w:trPr>
        <w:tc>
          <w:tcPr>
            <w:tcW w:w="1737" w:type="dxa"/>
            <w:shd w:val="clear" w:color="auto" w:fill="auto"/>
            <w:noWrap/>
            <w:vAlign w:val="center"/>
          </w:tcPr>
          <w:p w:rsidR="00A819EB" w:rsidRPr="00A819EB" w:rsidRDefault="00A819EB" w:rsidP="003C38BF">
            <w:pPr>
              <w:ind w:left="-141"/>
              <w:jc w:val="center"/>
              <w:rPr>
                <w:color w:val="000000"/>
              </w:rPr>
            </w:pPr>
            <w:r w:rsidRPr="00A819EB">
              <w:rPr>
                <w:color w:val="000000"/>
              </w:rPr>
              <w:t>744</w:t>
            </w:r>
          </w:p>
        </w:tc>
        <w:tc>
          <w:tcPr>
            <w:tcW w:w="958" w:type="dxa"/>
            <w:shd w:val="clear" w:color="auto" w:fill="auto"/>
            <w:noWrap/>
            <w:vAlign w:val="center"/>
          </w:tcPr>
          <w:p w:rsidR="00A819EB" w:rsidRPr="003C38BF" w:rsidRDefault="00A819EB" w:rsidP="003C38BF">
            <w:pPr>
              <w:ind w:left="-141"/>
              <w:jc w:val="center"/>
              <w:rPr>
                <w:color w:val="000000"/>
              </w:rPr>
            </w:pPr>
            <w:r w:rsidRPr="003C38BF">
              <w:rPr>
                <w:color w:val="000000"/>
              </w:rPr>
              <w:t>7</w:t>
            </w:r>
          </w:p>
        </w:tc>
        <w:tc>
          <w:tcPr>
            <w:tcW w:w="678" w:type="dxa"/>
            <w:shd w:val="clear" w:color="auto" w:fill="auto"/>
            <w:noWrap/>
            <w:vAlign w:val="center"/>
          </w:tcPr>
          <w:p w:rsidR="00A819EB" w:rsidRPr="00A819EB" w:rsidRDefault="00A819EB" w:rsidP="003C38BF">
            <w:pPr>
              <w:ind w:left="-141"/>
              <w:jc w:val="center"/>
              <w:rPr>
                <w:color w:val="000000"/>
              </w:rPr>
            </w:pPr>
            <w:r w:rsidRPr="00A819EB">
              <w:rPr>
                <w:color w:val="000000"/>
              </w:rPr>
              <w:t>61</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108</w:t>
            </w:r>
          </w:p>
        </w:tc>
        <w:tc>
          <w:tcPr>
            <w:tcW w:w="867" w:type="dxa"/>
            <w:shd w:val="clear" w:color="auto" w:fill="auto"/>
            <w:noWrap/>
            <w:vAlign w:val="center"/>
          </w:tcPr>
          <w:p w:rsidR="00A819EB" w:rsidRPr="00A819EB" w:rsidRDefault="00A819EB" w:rsidP="003C38BF">
            <w:pPr>
              <w:ind w:left="-141"/>
              <w:jc w:val="center"/>
              <w:rPr>
                <w:color w:val="000000"/>
              </w:rPr>
            </w:pPr>
            <w:r w:rsidRPr="00A819EB">
              <w:rPr>
                <w:color w:val="000000"/>
              </w:rPr>
              <w:t>98</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104</w:t>
            </w:r>
          </w:p>
        </w:tc>
        <w:tc>
          <w:tcPr>
            <w:tcW w:w="1403" w:type="dxa"/>
            <w:shd w:val="clear" w:color="auto" w:fill="auto"/>
            <w:noWrap/>
            <w:vAlign w:val="center"/>
          </w:tcPr>
          <w:p w:rsidR="00A819EB" w:rsidRPr="00A819EB" w:rsidRDefault="00A819EB" w:rsidP="003C38BF">
            <w:pPr>
              <w:ind w:left="-141"/>
              <w:jc w:val="center"/>
              <w:rPr>
                <w:color w:val="000000"/>
              </w:rPr>
            </w:pPr>
            <w:r w:rsidRPr="00A819EB">
              <w:rPr>
                <w:color w:val="000000"/>
              </w:rPr>
              <w:t>220</w:t>
            </w:r>
          </w:p>
        </w:tc>
      </w:tr>
      <w:tr w:rsidR="00A819EB" w:rsidRPr="00A819EB" w:rsidTr="003C38BF">
        <w:trPr>
          <w:trHeight w:val="283"/>
          <w:jc w:val="center"/>
        </w:trPr>
        <w:tc>
          <w:tcPr>
            <w:tcW w:w="1737" w:type="dxa"/>
            <w:shd w:val="clear" w:color="auto" w:fill="auto"/>
            <w:noWrap/>
            <w:vAlign w:val="center"/>
          </w:tcPr>
          <w:p w:rsidR="00A819EB" w:rsidRPr="00A819EB" w:rsidRDefault="00A819EB" w:rsidP="003C38BF">
            <w:pPr>
              <w:ind w:left="-141"/>
              <w:jc w:val="center"/>
              <w:rPr>
                <w:color w:val="000000"/>
              </w:rPr>
            </w:pPr>
            <w:r w:rsidRPr="00A819EB">
              <w:rPr>
                <w:color w:val="000000"/>
              </w:rPr>
              <w:t>744</w:t>
            </w:r>
          </w:p>
        </w:tc>
        <w:tc>
          <w:tcPr>
            <w:tcW w:w="958" w:type="dxa"/>
            <w:shd w:val="clear" w:color="auto" w:fill="auto"/>
            <w:noWrap/>
            <w:vAlign w:val="center"/>
          </w:tcPr>
          <w:p w:rsidR="00A819EB" w:rsidRPr="003C38BF" w:rsidRDefault="00A819EB" w:rsidP="003C38BF">
            <w:pPr>
              <w:ind w:left="-141"/>
              <w:jc w:val="center"/>
              <w:rPr>
                <w:color w:val="000000"/>
              </w:rPr>
            </w:pPr>
            <w:r w:rsidRPr="003C38BF">
              <w:rPr>
                <w:color w:val="000000"/>
              </w:rPr>
              <w:t>8</w:t>
            </w:r>
          </w:p>
        </w:tc>
        <w:tc>
          <w:tcPr>
            <w:tcW w:w="678" w:type="dxa"/>
            <w:shd w:val="clear" w:color="auto" w:fill="auto"/>
            <w:noWrap/>
            <w:vAlign w:val="center"/>
          </w:tcPr>
          <w:p w:rsidR="00A819EB" w:rsidRPr="00A819EB" w:rsidRDefault="00A819EB" w:rsidP="003C38BF">
            <w:pPr>
              <w:ind w:left="-141"/>
              <w:jc w:val="center"/>
              <w:rPr>
                <w:color w:val="000000"/>
              </w:rPr>
            </w:pPr>
            <w:r w:rsidRPr="00A819EB">
              <w:rPr>
                <w:color w:val="000000"/>
              </w:rPr>
              <w:t>40</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93</w:t>
            </w:r>
          </w:p>
        </w:tc>
        <w:tc>
          <w:tcPr>
            <w:tcW w:w="867" w:type="dxa"/>
            <w:shd w:val="clear" w:color="auto" w:fill="auto"/>
            <w:noWrap/>
            <w:vAlign w:val="center"/>
          </w:tcPr>
          <w:p w:rsidR="00A819EB" w:rsidRPr="00A819EB" w:rsidRDefault="00A819EB" w:rsidP="003C38BF">
            <w:pPr>
              <w:ind w:left="-141"/>
              <w:jc w:val="center"/>
              <w:rPr>
                <w:color w:val="000000"/>
              </w:rPr>
            </w:pPr>
            <w:r w:rsidRPr="00A819EB">
              <w:rPr>
                <w:color w:val="000000"/>
              </w:rPr>
              <w:t>106</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89</w:t>
            </w:r>
          </w:p>
        </w:tc>
        <w:tc>
          <w:tcPr>
            <w:tcW w:w="1403" w:type="dxa"/>
            <w:shd w:val="clear" w:color="auto" w:fill="auto"/>
            <w:noWrap/>
            <w:vAlign w:val="center"/>
          </w:tcPr>
          <w:p w:rsidR="00A819EB" w:rsidRPr="00A819EB" w:rsidRDefault="00A819EB" w:rsidP="003C38BF">
            <w:pPr>
              <w:ind w:left="-141"/>
              <w:jc w:val="center"/>
              <w:rPr>
                <w:color w:val="000000"/>
              </w:rPr>
            </w:pPr>
            <w:r w:rsidRPr="00A819EB">
              <w:rPr>
                <w:color w:val="000000"/>
              </w:rPr>
              <w:t>185</w:t>
            </w:r>
          </w:p>
        </w:tc>
      </w:tr>
      <w:tr w:rsidR="00A819EB" w:rsidRPr="00A819EB" w:rsidTr="003C38BF">
        <w:trPr>
          <w:trHeight w:val="283"/>
          <w:jc w:val="center"/>
        </w:trPr>
        <w:tc>
          <w:tcPr>
            <w:tcW w:w="1737" w:type="dxa"/>
            <w:shd w:val="clear" w:color="auto" w:fill="auto"/>
            <w:noWrap/>
            <w:vAlign w:val="center"/>
          </w:tcPr>
          <w:p w:rsidR="00A819EB" w:rsidRPr="00A819EB" w:rsidRDefault="00A819EB" w:rsidP="003C38BF">
            <w:pPr>
              <w:ind w:left="-141"/>
              <w:jc w:val="center"/>
              <w:rPr>
                <w:color w:val="000000"/>
              </w:rPr>
            </w:pPr>
            <w:r w:rsidRPr="00A819EB">
              <w:rPr>
                <w:color w:val="000000"/>
              </w:rPr>
              <w:t>720</w:t>
            </w:r>
          </w:p>
        </w:tc>
        <w:tc>
          <w:tcPr>
            <w:tcW w:w="958" w:type="dxa"/>
            <w:shd w:val="clear" w:color="auto" w:fill="auto"/>
            <w:noWrap/>
            <w:vAlign w:val="center"/>
          </w:tcPr>
          <w:p w:rsidR="00A819EB" w:rsidRPr="003C38BF" w:rsidRDefault="00A819EB" w:rsidP="003C38BF">
            <w:pPr>
              <w:ind w:left="-141"/>
              <w:jc w:val="center"/>
              <w:rPr>
                <w:color w:val="000000"/>
              </w:rPr>
            </w:pPr>
            <w:r w:rsidRPr="003C38BF">
              <w:rPr>
                <w:color w:val="000000"/>
              </w:rPr>
              <w:t>9</w:t>
            </w:r>
          </w:p>
        </w:tc>
        <w:tc>
          <w:tcPr>
            <w:tcW w:w="678" w:type="dxa"/>
            <w:shd w:val="clear" w:color="auto" w:fill="auto"/>
            <w:noWrap/>
            <w:vAlign w:val="center"/>
          </w:tcPr>
          <w:p w:rsidR="00A819EB" w:rsidRPr="00A819EB" w:rsidRDefault="00A819EB" w:rsidP="003C38BF">
            <w:pPr>
              <w:ind w:left="-141"/>
              <w:jc w:val="center"/>
              <w:rPr>
                <w:color w:val="000000"/>
              </w:rPr>
            </w:pPr>
            <w:r w:rsidRPr="00A819EB">
              <w:rPr>
                <w:color w:val="000000"/>
              </w:rPr>
              <w:t>29</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70</w:t>
            </w:r>
          </w:p>
        </w:tc>
        <w:tc>
          <w:tcPr>
            <w:tcW w:w="867" w:type="dxa"/>
            <w:shd w:val="clear" w:color="auto" w:fill="auto"/>
            <w:noWrap/>
            <w:vAlign w:val="center"/>
          </w:tcPr>
          <w:p w:rsidR="00A819EB" w:rsidRPr="00A819EB" w:rsidRDefault="00A819EB" w:rsidP="003C38BF">
            <w:pPr>
              <w:ind w:left="-141"/>
              <w:jc w:val="center"/>
              <w:rPr>
                <w:color w:val="000000"/>
              </w:rPr>
            </w:pPr>
            <w:r w:rsidRPr="00A819EB">
              <w:rPr>
                <w:color w:val="000000"/>
              </w:rPr>
              <w:t>102</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66</w:t>
            </w:r>
          </w:p>
        </w:tc>
        <w:tc>
          <w:tcPr>
            <w:tcW w:w="1403" w:type="dxa"/>
            <w:shd w:val="clear" w:color="auto" w:fill="auto"/>
            <w:noWrap/>
            <w:vAlign w:val="center"/>
          </w:tcPr>
          <w:p w:rsidR="00A819EB" w:rsidRPr="00A819EB" w:rsidRDefault="00A819EB" w:rsidP="003C38BF">
            <w:pPr>
              <w:ind w:left="-141"/>
              <w:jc w:val="center"/>
              <w:rPr>
                <w:color w:val="000000"/>
              </w:rPr>
            </w:pPr>
            <w:r w:rsidRPr="00A819EB">
              <w:rPr>
                <w:color w:val="000000"/>
              </w:rPr>
              <w:t>130</w:t>
            </w:r>
          </w:p>
        </w:tc>
      </w:tr>
      <w:tr w:rsidR="00A819EB" w:rsidRPr="00A819EB" w:rsidTr="003C38BF">
        <w:trPr>
          <w:trHeight w:val="283"/>
          <w:jc w:val="center"/>
        </w:trPr>
        <w:tc>
          <w:tcPr>
            <w:tcW w:w="1737" w:type="dxa"/>
            <w:shd w:val="clear" w:color="auto" w:fill="auto"/>
            <w:noWrap/>
            <w:vAlign w:val="center"/>
          </w:tcPr>
          <w:p w:rsidR="00A819EB" w:rsidRPr="00A819EB" w:rsidRDefault="00A819EB" w:rsidP="003C38BF">
            <w:pPr>
              <w:ind w:left="-141"/>
              <w:jc w:val="center"/>
              <w:rPr>
                <w:color w:val="000000"/>
              </w:rPr>
            </w:pPr>
            <w:r w:rsidRPr="00A819EB">
              <w:rPr>
                <w:color w:val="000000"/>
              </w:rPr>
              <w:t>336</w:t>
            </w:r>
          </w:p>
        </w:tc>
        <w:tc>
          <w:tcPr>
            <w:tcW w:w="958" w:type="dxa"/>
            <w:shd w:val="clear" w:color="auto" w:fill="auto"/>
            <w:noWrap/>
            <w:vAlign w:val="center"/>
          </w:tcPr>
          <w:p w:rsidR="00A819EB" w:rsidRPr="003C38BF" w:rsidRDefault="00A819EB" w:rsidP="003C38BF">
            <w:pPr>
              <w:ind w:left="-141"/>
              <w:jc w:val="center"/>
              <w:rPr>
                <w:color w:val="000000"/>
              </w:rPr>
            </w:pPr>
            <w:r w:rsidRPr="003C38BF">
              <w:rPr>
                <w:color w:val="000000"/>
              </w:rPr>
              <w:t>10</w:t>
            </w:r>
          </w:p>
        </w:tc>
        <w:tc>
          <w:tcPr>
            <w:tcW w:w="678" w:type="dxa"/>
            <w:shd w:val="clear" w:color="auto" w:fill="auto"/>
            <w:noWrap/>
            <w:vAlign w:val="center"/>
          </w:tcPr>
          <w:p w:rsidR="00A819EB" w:rsidRPr="00A819EB" w:rsidRDefault="00A819EB" w:rsidP="003C38BF">
            <w:pPr>
              <w:ind w:left="-141"/>
              <w:jc w:val="center"/>
              <w:rPr>
                <w:color w:val="000000"/>
              </w:rPr>
            </w:pPr>
            <w:r w:rsidRPr="00A819EB">
              <w:rPr>
                <w:color w:val="000000"/>
              </w:rPr>
              <w:t>19</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38</w:t>
            </w:r>
          </w:p>
        </w:tc>
        <w:tc>
          <w:tcPr>
            <w:tcW w:w="867" w:type="dxa"/>
            <w:shd w:val="clear" w:color="auto" w:fill="auto"/>
            <w:noWrap/>
            <w:vAlign w:val="center"/>
          </w:tcPr>
          <w:p w:rsidR="00A819EB" w:rsidRPr="00A819EB" w:rsidRDefault="00A819EB" w:rsidP="003C38BF">
            <w:pPr>
              <w:ind w:left="-141"/>
              <w:jc w:val="center"/>
              <w:rPr>
                <w:color w:val="000000"/>
              </w:rPr>
            </w:pPr>
            <w:r w:rsidRPr="00A819EB">
              <w:rPr>
                <w:color w:val="000000"/>
              </w:rPr>
              <w:t>75</w:t>
            </w:r>
          </w:p>
        </w:tc>
        <w:tc>
          <w:tcPr>
            <w:tcW w:w="603" w:type="dxa"/>
            <w:shd w:val="clear" w:color="auto" w:fill="auto"/>
            <w:noWrap/>
            <w:vAlign w:val="center"/>
          </w:tcPr>
          <w:p w:rsidR="00A819EB" w:rsidRPr="00A819EB" w:rsidRDefault="00A819EB" w:rsidP="003C38BF">
            <w:pPr>
              <w:ind w:left="-141"/>
              <w:jc w:val="center"/>
              <w:rPr>
                <w:color w:val="000000"/>
              </w:rPr>
            </w:pPr>
            <w:r w:rsidRPr="00A819EB">
              <w:rPr>
                <w:color w:val="000000"/>
              </w:rPr>
              <w:t>37</w:t>
            </w:r>
          </w:p>
        </w:tc>
        <w:tc>
          <w:tcPr>
            <w:tcW w:w="1403" w:type="dxa"/>
            <w:shd w:val="clear" w:color="auto" w:fill="auto"/>
            <w:noWrap/>
            <w:vAlign w:val="center"/>
          </w:tcPr>
          <w:p w:rsidR="00A819EB" w:rsidRPr="00A819EB" w:rsidRDefault="00A819EB" w:rsidP="003C38BF">
            <w:pPr>
              <w:ind w:left="-141"/>
              <w:jc w:val="center"/>
              <w:rPr>
                <w:color w:val="000000"/>
              </w:rPr>
            </w:pPr>
            <w:r w:rsidRPr="00A819EB">
              <w:rPr>
                <w:color w:val="000000"/>
              </w:rPr>
              <w:t>71</w:t>
            </w:r>
          </w:p>
        </w:tc>
      </w:tr>
      <w:tr w:rsidR="00A819EB" w:rsidRPr="00A819EB" w:rsidTr="003C38BF">
        <w:trPr>
          <w:trHeight w:val="283"/>
          <w:jc w:val="center"/>
        </w:trPr>
        <w:tc>
          <w:tcPr>
            <w:tcW w:w="1737" w:type="dxa"/>
            <w:shd w:val="clear" w:color="auto" w:fill="auto"/>
            <w:noWrap/>
            <w:vAlign w:val="center"/>
            <w:hideMark/>
          </w:tcPr>
          <w:p w:rsidR="00A819EB" w:rsidRPr="00A819EB" w:rsidRDefault="00A819EB" w:rsidP="003C38BF">
            <w:pPr>
              <w:ind w:left="-141"/>
              <w:jc w:val="center"/>
              <w:rPr>
                <w:color w:val="000000"/>
              </w:rPr>
            </w:pPr>
            <w:r w:rsidRPr="00A819EB">
              <w:rPr>
                <w:color w:val="000000"/>
              </w:rPr>
              <w:t>720</w:t>
            </w:r>
          </w:p>
        </w:tc>
        <w:tc>
          <w:tcPr>
            <w:tcW w:w="958" w:type="dxa"/>
            <w:shd w:val="clear" w:color="auto" w:fill="auto"/>
            <w:noWrap/>
            <w:vAlign w:val="center"/>
            <w:hideMark/>
          </w:tcPr>
          <w:p w:rsidR="00A819EB" w:rsidRPr="00A819EB" w:rsidRDefault="00A819EB" w:rsidP="003C38BF">
            <w:pPr>
              <w:ind w:left="-141"/>
              <w:jc w:val="center"/>
              <w:rPr>
                <w:color w:val="000000"/>
              </w:rPr>
            </w:pPr>
            <w:r w:rsidRPr="00A819EB">
              <w:rPr>
                <w:color w:val="000000"/>
              </w:rPr>
              <w:t>11</w:t>
            </w:r>
          </w:p>
        </w:tc>
        <w:tc>
          <w:tcPr>
            <w:tcW w:w="678" w:type="dxa"/>
            <w:shd w:val="clear" w:color="auto" w:fill="auto"/>
            <w:noWrap/>
            <w:vAlign w:val="center"/>
            <w:hideMark/>
          </w:tcPr>
          <w:p w:rsidR="00A819EB" w:rsidRPr="00A819EB" w:rsidRDefault="00A819EB" w:rsidP="003C38BF">
            <w:pPr>
              <w:ind w:left="-141"/>
              <w:jc w:val="center"/>
              <w:rPr>
                <w:color w:val="000000"/>
              </w:rPr>
            </w:pPr>
            <w:r w:rsidRPr="00A819EB">
              <w:rPr>
                <w:color w:val="000000"/>
              </w:rPr>
              <w:t>11</w:t>
            </w:r>
          </w:p>
        </w:tc>
        <w:tc>
          <w:tcPr>
            <w:tcW w:w="6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17</w:t>
            </w:r>
          </w:p>
        </w:tc>
        <w:tc>
          <w:tcPr>
            <w:tcW w:w="867" w:type="dxa"/>
            <w:shd w:val="clear" w:color="auto" w:fill="auto"/>
            <w:noWrap/>
            <w:vAlign w:val="center"/>
            <w:hideMark/>
          </w:tcPr>
          <w:p w:rsidR="00A819EB" w:rsidRPr="00A819EB" w:rsidRDefault="00A819EB" w:rsidP="003C38BF">
            <w:pPr>
              <w:ind w:left="-141"/>
              <w:jc w:val="center"/>
              <w:rPr>
                <w:color w:val="000000"/>
              </w:rPr>
            </w:pPr>
            <w:r w:rsidRPr="00A819EB">
              <w:rPr>
                <w:color w:val="000000"/>
              </w:rPr>
              <w:t>39</w:t>
            </w:r>
          </w:p>
        </w:tc>
        <w:tc>
          <w:tcPr>
            <w:tcW w:w="6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17</w:t>
            </w:r>
          </w:p>
        </w:tc>
        <w:tc>
          <w:tcPr>
            <w:tcW w:w="14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31</w:t>
            </w:r>
          </w:p>
        </w:tc>
      </w:tr>
      <w:tr w:rsidR="00A819EB" w:rsidRPr="00A819EB" w:rsidTr="003C38BF">
        <w:trPr>
          <w:trHeight w:val="283"/>
          <w:jc w:val="center"/>
        </w:trPr>
        <w:tc>
          <w:tcPr>
            <w:tcW w:w="1737" w:type="dxa"/>
            <w:shd w:val="clear" w:color="auto" w:fill="auto"/>
            <w:noWrap/>
            <w:vAlign w:val="center"/>
            <w:hideMark/>
          </w:tcPr>
          <w:p w:rsidR="00A819EB" w:rsidRPr="00A819EB" w:rsidRDefault="00A819EB" w:rsidP="003C38BF">
            <w:pPr>
              <w:ind w:left="-141"/>
              <w:jc w:val="center"/>
              <w:rPr>
                <w:color w:val="000000"/>
              </w:rPr>
            </w:pPr>
            <w:r w:rsidRPr="00A819EB">
              <w:rPr>
                <w:color w:val="000000"/>
              </w:rPr>
              <w:t>744</w:t>
            </w:r>
          </w:p>
        </w:tc>
        <w:tc>
          <w:tcPr>
            <w:tcW w:w="958" w:type="dxa"/>
            <w:shd w:val="clear" w:color="auto" w:fill="auto"/>
            <w:noWrap/>
            <w:vAlign w:val="center"/>
            <w:hideMark/>
          </w:tcPr>
          <w:p w:rsidR="00A819EB" w:rsidRPr="00A819EB" w:rsidRDefault="00A819EB" w:rsidP="003C38BF">
            <w:pPr>
              <w:ind w:left="-141"/>
              <w:jc w:val="center"/>
              <w:rPr>
                <w:color w:val="000000"/>
              </w:rPr>
            </w:pPr>
            <w:r w:rsidRPr="00A819EB">
              <w:rPr>
                <w:color w:val="000000"/>
              </w:rPr>
              <w:t>12</w:t>
            </w:r>
          </w:p>
        </w:tc>
        <w:tc>
          <w:tcPr>
            <w:tcW w:w="678" w:type="dxa"/>
            <w:shd w:val="clear" w:color="auto" w:fill="auto"/>
            <w:noWrap/>
            <w:vAlign w:val="center"/>
            <w:hideMark/>
          </w:tcPr>
          <w:p w:rsidR="00A819EB" w:rsidRPr="00A819EB" w:rsidRDefault="00A819EB" w:rsidP="003C38BF">
            <w:pPr>
              <w:ind w:left="-141"/>
              <w:jc w:val="center"/>
              <w:rPr>
                <w:color w:val="000000"/>
              </w:rPr>
            </w:pPr>
            <w:r w:rsidRPr="00A819EB">
              <w:rPr>
                <w:color w:val="000000"/>
              </w:rPr>
              <w:t>9</w:t>
            </w:r>
          </w:p>
        </w:tc>
        <w:tc>
          <w:tcPr>
            <w:tcW w:w="6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14</w:t>
            </w:r>
          </w:p>
        </w:tc>
        <w:tc>
          <w:tcPr>
            <w:tcW w:w="867" w:type="dxa"/>
            <w:shd w:val="clear" w:color="auto" w:fill="auto"/>
            <w:noWrap/>
            <w:vAlign w:val="center"/>
            <w:hideMark/>
          </w:tcPr>
          <w:p w:rsidR="00A819EB" w:rsidRPr="00A819EB" w:rsidRDefault="00A819EB" w:rsidP="003C38BF">
            <w:pPr>
              <w:ind w:left="-141"/>
              <w:jc w:val="center"/>
              <w:rPr>
                <w:color w:val="000000"/>
              </w:rPr>
            </w:pPr>
            <w:r w:rsidRPr="00A819EB">
              <w:rPr>
                <w:color w:val="000000"/>
              </w:rPr>
              <w:t>35</w:t>
            </w:r>
          </w:p>
        </w:tc>
        <w:tc>
          <w:tcPr>
            <w:tcW w:w="6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15</w:t>
            </w:r>
          </w:p>
        </w:tc>
        <w:tc>
          <w:tcPr>
            <w:tcW w:w="1403" w:type="dxa"/>
            <w:shd w:val="clear" w:color="auto" w:fill="auto"/>
            <w:noWrap/>
            <w:vAlign w:val="center"/>
            <w:hideMark/>
          </w:tcPr>
          <w:p w:rsidR="00A819EB" w:rsidRPr="00A819EB" w:rsidRDefault="00A819EB" w:rsidP="003C38BF">
            <w:pPr>
              <w:ind w:left="-141"/>
              <w:jc w:val="center"/>
              <w:rPr>
                <w:color w:val="000000"/>
              </w:rPr>
            </w:pPr>
            <w:r w:rsidRPr="00A819EB">
              <w:rPr>
                <w:color w:val="000000"/>
              </w:rPr>
              <w:t>22</w:t>
            </w:r>
          </w:p>
        </w:tc>
      </w:tr>
    </w:tbl>
    <w:p w:rsidR="00A819EB" w:rsidRPr="00A819EB" w:rsidRDefault="00A819EB" w:rsidP="00F63B18">
      <w:pPr>
        <w:spacing w:line="360" w:lineRule="auto"/>
        <w:ind w:left="-284" w:firstLine="567"/>
        <w:jc w:val="both"/>
        <w:rPr>
          <w:color w:val="000000"/>
          <w:sz w:val="28"/>
          <w:szCs w:val="28"/>
          <w:lang w:val="uk-UA"/>
        </w:rPr>
      </w:pPr>
    </w:p>
    <w:p w:rsidR="00A819EB" w:rsidRPr="00A819EB" w:rsidRDefault="00A819EB" w:rsidP="00947686">
      <w:pPr>
        <w:spacing w:line="360" w:lineRule="auto"/>
        <w:ind w:left="-284" w:firstLine="568"/>
        <w:jc w:val="both"/>
        <w:rPr>
          <w:color w:val="000000"/>
          <w:sz w:val="28"/>
          <w:szCs w:val="28"/>
          <w:lang w:val="uk-UA"/>
        </w:rPr>
      </w:pPr>
      <w:r w:rsidRPr="00A819EB">
        <w:rPr>
          <w:color w:val="000000"/>
          <w:sz w:val="28"/>
          <w:szCs w:val="28"/>
          <w:lang w:val="uk-UA"/>
        </w:rPr>
        <w:t xml:space="preserve">Таблиця </w:t>
      </w:r>
      <w:r w:rsidR="00947686" w:rsidRPr="00B8541F">
        <w:rPr>
          <w:color w:val="000000"/>
          <w:sz w:val="28"/>
          <w:szCs w:val="28"/>
          <w:lang w:val="uk-UA"/>
        </w:rPr>
        <w:t>2.</w:t>
      </w:r>
      <w:r w:rsidR="00947686" w:rsidRPr="00947686">
        <w:rPr>
          <w:color w:val="000000"/>
          <w:sz w:val="28"/>
          <w:szCs w:val="28"/>
          <w:lang w:val="uk-UA"/>
        </w:rPr>
        <w:t>6.</w:t>
      </w:r>
      <w:r w:rsidR="00947686">
        <w:rPr>
          <w:color w:val="000000"/>
          <w:sz w:val="28"/>
          <w:szCs w:val="28"/>
          <w:lang w:val="uk-UA"/>
        </w:rPr>
        <w:t>8</w:t>
      </w:r>
      <w:r w:rsidR="00947686" w:rsidRPr="00A819EB">
        <w:rPr>
          <w:color w:val="000000"/>
          <w:sz w:val="28"/>
          <w:szCs w:val="28"/>
          <w:lang w:val="uk-UA"/>
        </w:rPr>
        <w:t xml:space="preserve"> </w:t>
      </w:r>
      <w:r w:rsidRPr="00A819EB">
        <w:rPr>
          <w:color w:val="000000"/>
          <w:sz w:val="28"/>
          <w:szCs w:val="28"/>
          <w:lang w:val="uk-UA"/>
        </w:rPr>
        <w:t xml:space="preserve">– Теплове випромінювання </w:t>
      </w:r>
    </w:p>
    <w:tbl>
      <w:tblPr>
        <w:tblStyle w:val="28"/>
        <w:tblW w:w="7609" w:type="dxa"/>
        <w:jc w:val="center"/>
        <w:tblLook w:val="04A0" w:firstRow="1" w:lastRow="0" w:firstColumn="1" w:lastColumn="0" w:noHBand="0" w:noVBand="1"/>
      </w:tblPr>
      <w:tblGrid>
        <w:gridCol w:w="1739"/>
        <w:gridCol w:w="1739"/>
        <w:gridCol w:w="1954"/>
        <w:gridCol w:w="2177"/>
      </w:tblGrid>
      <w:tr w:rsidR="003C38BF" w:rsidRPr="00947686" w:rsidTr="003C38BF">
        <w:trPr>
          <w:trHeight w:val="397"/>
          <w:jc w:val="center"/>
        </w:trPr>
        <w:tc>
          <w:tcPr>
            <w:tcW w:w="1739" w:type="dxa"/>
            <w:vAlign w:val="center"/>
          </w:tcPr>
          <w:p w:rsidR="003C38BF" w:rsidRPr="00947686" w:rsidRDefault="003C38BF" w:rsidP="003C38BF">
            <w:pPr>
              <w:ind w:left="-284"/>
              <w:jc w:val="center"/>
              <w:rPr>
                <w:lang w:val="uk-UA"/>
              </w:rPr>
            </w:pPr>
            <w:r w:rsidRPr="00A819EB">
              <w:rPr>
                <w:lang w:val="uk-UA"/>
              </w:rPr>
              <w:t>М</w:t>
            </w:r>
            <w:r w:rsidRPr="00947686">
              <w:rPr>
                <w:lang w:val="uk-UA"/>
              </w:rPr>
              <w:t>ісяць</w:t>
            </w:r>
          </w:p>
        </w:tc>
        <w:tc>
          <w:tcPr>
            <w:tcW w:w="1739"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position w:val="-28"/>
                <w:sz w:val="22"/>
                <w:szCs w:val="22"/>
              </w:rPr>
              <w:object w:dxaOrig="720" w:dyaOrig="520" w14:anchorId="53FF5C39">
                <v:shape id="_x0000_i1303" type="#_x0000_t75" style="width:36.75pt;height:24.75pt" o:ole="">
                  <v:imagedata r:id="rId292" o:title=""/>
                </v:shape>
                <o:OLEObject Type="Embed" ProgID="Equation.DSMT4" ShapeID="_x0000_i1303" DrawAspect="Content" ObjectID="_1606797098" r:id="rId293"/>
              </w:object>
            </w:r>
          </w:p>
        </w:tc>
        <w:tc>
          <w:tcPr>
            <w:tcW w:w="1954" w:type="dxa"/>
            <w:shd w:val="clear" w:color="auto" w:fill="auto"/>
            <w:noWrap/>
            <w:vAlign w:val="center"/>
            <w:hideMark/>
          </w:tcPr>
          <w:p w:rsidR="003C38BF" w:rsidRPr="009C43DF" w:rsidRDefault="003C38BF" w:rsidP="003C38BF">
            <w:pPr>
              <w:ind w:left="-567" w:firstLine="567"/>
              <w:jc w:val="center"/>
              <w:rPr>
                <w:color w:val="000000"/>
                <w:sz w:val="22"/>
                <w:szCs w:val="22"/>
              </w:rPr>
            </w:pPr>
            <w:r w:rsidRPr="009C43DF">
              <w:rPr>
                <w:color w:val="000000"/>
                <w:position w:val="-28"/>
                <w:sz w:val="22"/>
                <w:szCs w:val="22"/>
              </w:rPr>
              <w:object w:dxaOrig="720" w:dyaOrig="520" w14:anchorId="0681E215">
                <v:shape id="_x0000_i1304" type="#_x0000_t75" style="width:36.75pt;height:24.75pt" o:ole="">
                  <v:imagedata r:id="rId294" o:title=""/>
                </v:shape>
                <o:OLEObject Type="Embed" ProgID="Equation.DSMT4" ShapeID="_x0000_i1304" DrawAspect="Content" ObjectID="_1606797099" r:id="rId295"/>
              </w:object>
            </w:r>
          </w:p>
        </w:tc>
        <w:tc>
          <w:tcPr>
            <w:tcW w:w="2177"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position w:val="-28"/>
                <w:sz w:val="22"/>
                <w:szCs w:val="22"/>
              </w:rPr>
              <w:object w:dxaOrig="720" w:dyaOrig="520" w14:anchorId="3FCAFE45">
                <v:shape id="_x0000_i1305" type="#_x0000_t75" style="width:36.75pt;height:24.75pt" o:ole="">
                  <v:imagedata r:id="rId296" o:title=""/>
                </v:shape>
                <o:OLEObject Type="Embed" ProgID="Equation.DSMT4" ShapeID="_x0000_i1305" DrawAspect="Content" ObjectID="_1606797100" r:id="rId297"/>
              </w:object>
            </w:r>
          </w:p>
        </w:tc>
      </w:tr>
      <w:tr w:rsidR="003C38BF" w:rsidRPr="00947686" w:rsidTr="003C38BF">
        <w:trPr>
          <w:trHeight w:val="397"/>
          <w:jc w:val="center"/>
        </w:trPr>
        <w:tc>
          <w:tcPr>
            <w:tcW w:w="1739" w:type="dxa"/>
            <w:vAlign w:val="center"/>
          </w:tcPr>
          <w:p w:rsidR="003C38BF" w:rsidRPr="00947686" w:rsidRDefault="003C38BF" w:rsidP="003C38BF">
            <w:pPr>
              <w:ind w:left="-284"/>
              <w:jc w:val="center"/>
              <w:rPr>
                <w:lang w:val="uk-UA"/>
              </w:rPr>
            </w:pPr>
            <w:r w:rsidRPr="00947686">
              <w:rPr>
                <w:lang w:val="uk-UA"/>
              </w:rPr>
              <w:t>1</w:t>
            </w:r>
          </w:p>
        </w:tc>
        <w:tc>
          <w:tcPr>
            <w:tcW w:w="1739"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4235</w:t>
            </w:r>
          </w:p>
        </w:tc>
        <w:tc>
          <w:tcPr>
            <w:tcW w:w="1954"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1953</w:t>
            </w:r>
          </w:p>
        </w:tc>
        <w:tc>
          <w:tcPr>
            <w:tcW w:w="2177"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6188</w:t>
            </w:r>
          </w:p>
        </w:tc>
      </w:tr>
      <w:tr w:rsidR="003C38BF" w:rsidRPr="00947686" w:rsidTr="003C38BF">
        <w:trPr>
          <w:trHeight w:val="397"/>
          <w:jc w:val="center"/>
        </w:trPr>
        <w:tc>
          <w:tcPr>
            <w:tcW w:w="1739" w:type="dxa"/>
            <w:vAlign w:val="center"/>
          </w:tcPr>
          <w:p w:rsidR="003C38BF" w:rsidRPr="00947686" w:rsidRDefault="003C38BF" w:rsidP="003C38BF">
            <w:pPr>
              <w:ind w:left="-284"/>
              <w:jc w:val="center"/>
              <w:rPr>
                <w:lang w:val="uk-UA"/>
              </w:rPr>
            </w:pPr>
            <w:r w:rsidRPr="00947686">
              <w:rPr>
                <w:lang w:val="uk-UA"/>
              </w:rPr>
              <w:t>2</w:t>
            </w:r>
          </w:p>
        </w:tc>
        <w:tc>
          <w:tcPr>
            <w:tcW w:w="1739"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3825</w:t>
            </w:r>
          </w:p>
        </w:tc>
        <w:tc>
          <w:tcPr>
            <w:tcW w:w="1954"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4590</w:t>
            </w:r>
          </w:p>
        </w:tc>
        <w:tc>
          <w:tcPr>
            <w:tcW w:w="2177"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8416</w:t>
            </w:r>
          </w:p>
        </w:tc>
      </w:tr>
      <w:tr w:rsidR="003C38BF" w:rsidRPr="00947686" w:rsidTr="003C38BF">
        <w:trPr>
          <w:trHeight w:val="397"/>
          <w:jc w:val="center"/>
        </w:trPr>
        <w:tc>
          <w:tcPr>
            <w:tcW w:w="1739" w:type="dxa"/>
            <w:vAlign w:val="center"/>
          </w:tcPr>
          <w:p w:rsidR="003C38BF" w:rsidRPr="00947686" w:rsidRDefault="003C38BF" w:rsidP="003C38BF">
            <w:pPr>
              <w:ind w:left="-284"/>
              <w:jc w:val="center"/>
              <w:rPr>
                <w:lang w:val="uk-UA"/>
              </w:rPr>
            </w:pPr>
            <w:r w:rsidRPr="00947686">
              <w:rPr>
                <w:lang w:val="uk-UA"/>
              </w:rPr>
              <w:t>3</w:t>
            </w:r>
          </w:p>
        </w:tc>
        <w:tc>
          <w:tcPr>
            <w:tcW w:w="1739"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4235</w:t>
            </w:r>
          </w:p>
        </w:tc>
        <w:tc>
          <w:tcPr>
            <w:tcW w:w="1954"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9357</w:t>
            </w:r>
          </w:p>
        </w:tc>
        <w:tc>
          <w:tcPr>
            <w:tcW w:w="2177"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13592</w:t>
            </w:r>
          </w:p>
        </w:tc>
      </w:tr>
      <w:tr w:rsidR="003C38BF" w:rsidRPr="00947686" w:rsidTr="003C38BF">
        <w:trPr>
          <w:trHeight w:val="397"/>
          <w:jc w:val="center"/>
        </w:trPr>
        <w:tc>
          <w:tcPr>
            <w:tcW w:w="1739" w:type="dxa"/>
            <w:vAlign w:val="center"/>
          </w:tcPr>
          <w:p w:rsidR="003C38BF" w:rsidRPr="00947686" w:rsidRDefault="003C38BF" w:rsidP="003C38BF">
            <w:pPr>
              <w:ind w:left="-284"/>
              <w:jc w:val="center"/>
              <w:rPr>
                <w:lang w:val="uk-UA"/>
              </w:rPr>
            </w:pPr>
            <w:r w:rsidRPr="00947686">
              <w:rPr>
                <w:lang w:val="uk-UA"/>
              </w:rPr>
              <w:t>4</w:t>
            </w:r>
          </w:p>
        </w:tc>
        <w:tc>
          <w:tcPr>
            <w:tcW w:w="1739"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1503</w:t>
            </w:r>
          </w:p>
        </w:tc>
        <w:tc>
          <w:tcPr>
            <w:tcW w:w="1954"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4478</w:t>
            </w:r>
          </w:p>
        </w:tc>
        <w:tc>
          <w:tcPr>
            <w:tcW w:w="2177" w:type="dxa"/>
            <w:shd w:val="clear" w:color="auto" w:fill="auto"/>
            <w:noWrap/>
            <w:vAlign w:val="center"/>
            <w:hideMark/>
          </w:tcPr>
          <w:p w:rsidR="003C38BF" w:rsidRPr="009C43DF" w:rsidRDefault="003C38BF" w:rsidP="003C38BF">
            <w:pPr>
              <w:jc w:val="center"/>
              <w:rPr>
                <w:color w:val="000000"/>
                <w:sz w:val="22"/>
                <w:szCs w:val="22"/>
              </w:rPr>
            </w:pPr>
            <w:r w:rsidRPr="009C43DF">
              <w:rPr>
                <w:color w:val="000000"/>
                <w:sz w:val="22"/>
                <w:szCs w:val="22"/>
              </w:rPr>
              <w:t>5981</w:t>
            </w:r>
          </w:p>
        </w:tc>
      </w:tr>
      <w:tr w:rsidR="003C38BF" w:rsidRPr="00A819EB" w:rsidTr="003C38BF">
        <w:trPr>
          <w:trHeight w:val="397"/>
          <w:jc w:val="center"/>
        </w:trPr>
        <w:tc>
          <w:tcPr>
            <w:tcW w:w="1739" w:type="dxa"/>
            <w:vAlign w:val="center"/>
          </w:tcPr>
          <w:p w:rsidR="003C38BF" w:rsidRPr="00947686" w:rsidRDefault="003C38BF" w:rsidP="003C38BF">
            <w:pPr>
              <w:ind w:left="-284"/>
              <w:jc w:val="center"/>
              <w:rPr>
                <w:lang w:val="uk-UA"/>
              </w:rPr>
            </w:pPr>
            <w:r>
              <w:rPr>
                <w:lang w:val="uk-UA"/>
              </w:rPr>
              <w:t>10</w:t>
            </w:r>
          </w:p>
        </w:tc>
        <w:tc>
          <w:tcPr>
            <w:tcW w:w="1739"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1913</w:t>
            </w:r>
          </w:p>
        </w:tc>
        <w:tc>
          <w:tcPr>
            <w:tcW w:w="1954"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2519</w:t>
            </w:r>
          </w:p>
        </w:tc>
        <w:tc>
          <w:tcPr>
            <w:tcW w:w="2177"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4432</w:t>
            </w:r>
          </w:p>
        </w:tc>
      </w:tr>
      <w:tr w:rsidR="003C38BF" w:rsidRPr="00A819EB" w:rsidTr="003C38BF">
        <w:trPr>
          <w:trHeight w:val="397"/>
          <w:jc w:val="center"/>
        </w:trPr>
        <w:tc>
          <w:tcPr>
            <w:tcW w:w="1739" w:type="dxa"/>
            <w:vAlign w:val="center"/>
          </w:tcPr>
          <w:p w:rsidR="003C38BF" w:rsidRPr="00A819EB" w:rsidRDefault="003C38BF" w:rsidP="003C38BF">
            <w:pPr>
              <w:ind w:left="-284"/>
              <w:jc w:val="center"/>
            </w:pPr>
            <w:r>
              <w:t>11</w:t>
            </w:r>
          </w:p>
        </w:tc>
        <w:tc>
          <w:tcPr>
            <w:tcW w:w="1739"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4099</w:t>
            </w:r>
          </w:p>
        </w:tc>
        <w:tc>
          <w:tcPr>
            <w:tcW w:w="1954"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1156</w:t>
            </w:r>
          </w:p>
        </w:tc>
        <w:tc>
          <w:tcPr>
            <w:tcW w:w="2177"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5255</w:t>
            </w:r>
          </w:p>
        </w:tc>
      </w:tr>
      <w:tr w:rsidR="003C38BF" w:rsidRPr="00A819EB" w:rsidTr="003C38BF">
        <w:trPr>
          <w:trHeight w:val="397"/>
          <w:jc w:val="center"/>
        </w:trPr>
        <w:tc>
          <w:tcPr>
            <w:tcW w:w="1739" w:type="dxa"/>
            <w:vAlign w:val="center"/>
          </w:tcPr>
          <w:p w:rsidR="003C38BF" w:rsidRPr="00A819EB" w:rsidRDefault="003C38BF" w:rsidP="003C38BF">
            <w:pPr>
              <w:ind w:left="-284"/>
              <w:jc w:val="center"/>
            </w:pPr>
            <w:r>
              <w:t>12</w:t>
            </w:r>
          </w:p>
        </w:tc>
        <w:tc>
          <w:tcPr>
            <w:tcW w:w="1739"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4235</w:t>
            </w:r>
          </w:p>
        </w:tc>
        <w:tc>
          <w:tcPr>
            <w:tcW w:w="1954"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488</w:t>
            </w:r>
          </w:p>
        </w:tc>
        <w:tc>
          <w:tcPr>
            <w:tcW w:w="2177" w:type="dxa"/>
            <w:shd w:val="clear" w:color="auto" w:fill="auto"/>
            <w:noWrap/>
            <w:vAlign w:val="center"/>
          </w:tcPr>
          <w:p w:rsidR="003C38BF" w:rsidRPr="009C43DF" w:rsidRDefault="003C38BF" w:rsidP="003C38BF">
            <w:pPr>
              <w:jc w:val="center"/>
              <w:rPr>
                <w:color w:val="000000"/>
                <w:sz w:val="22"/>
                <w:szCs w:val="22"/>
              </w:rPr>
            </w:pPr>
            <w:r w:rsidRPr="009C43DF">
              <w:rPr>
                <w:color w:val="000000"/>
                <w:sz w:val="22"/>
                <w:szCs w:val="22"/>
              </w:rPr>
              <w:t>4723</w:t>
            </w:r>
          </w:p>
        </w:tc>
      </w:tr>
      <w:tr w:rsidR="003C38BF" w:rsidRPr="00A819EB" w:rsidTr="003C38BF">
        <w:trPr>
          <w:trHeight w:val="397"/>
          <w:jc w:val="center"/>
        </w:trPr>
        <w:tc>
          <w:tcPr>
            <w:tcW w:w="1739" w:type="dxa"/>
            <w:vAlign w:val="center"/>
          </w:tcPr>
          <w:p w:rsidR="003C38BF" w:rsidRPr="00A819EB" w:rsidRDefault="003C38BF" w:rsidP="003C38BF">
            <w:pPr>
              <w:ind w:left="-284"/>
              <w:jc w:val="center"/>
            </w:pPr>
            <w:r w:rsidRPr="00A819EB">
              <w:rPr>
                <w:rFonts w:ascii="Cambria Math" w:hAnsi="Cambria Math" w:cs="Cambria Math"/>
              </w:rPr>
              <w:t>⅀</w:t>
            </w:r>
          </w:p>
        </w:tc>
        <w:tc>
          <w:tcPr>
            <w:tcW w:w="1739" w:type="dxa"/>
            <w:shd w:val="clear" w:color="auto" w:fill="auto"/>
            <w:noWrap/>
            <w:vAlign w:val="center"/>
          </w:tcPr>
          <w:p w:rsidR="003C38BF" w:rsidRPr="009C43DF" w:rsidRDefault="003C38BF" w:rsidP="003C38BF">
            <w:pPr>
              <w:jc w:val="center"/>
              <w:rPr>
                <w:color w:val="000000"/>
                <w:sz w:val="22"/>
                <w:szCs w:val="22"/>
                <w:lang w:val="uk-UA"/>
              </w:rPr>
            </w:pPr>
            <w:r>
              <w:rPr>
                <w:color w:val="000000"/>
                <w:sz w:val="22"/>
                <w:szCs w:val="22"/>
              </w:rPr>
              <w:t>24045</w:t>
            </w:r>
          </w:p>
        </w:tc>
        <w:tc>
          <w:tcPr>
            <w:tcW w:w="1954" w:type="dxa"/>
            <w:shd w:val="clear" w:color="auto" w:fill="auto"/>
            <w:noWrap/>
            <w:vAlign w:val="center"/>
          </w:tcPr>
          <w:p w:rsidR="003C38BF" w:rsidRPr="009C43DF" w:rsidRDefault="003C38BF" w:rsidP="003C38BF">
            <w:pPr>
              <w:jc w:val="center"/>
              <w:rPr>
                <w:color w:val="000000"/>
                <w:sz w:val="22"/>
                <w:szCs w:val="22"/>
                <w:lang w:val="uk-UA"/>
              </w:rPr>
            </w:pPr>
            <w:r>
              <w:rPr>
                <w:color w:val="000000"/>
                <w:sz w:val="22"/>
                <w:szCs w:val="22"/>
              </w:rPr>
              <w:t>24542</w:t>
            </w:r>
          </w:p>
        </w:tc>
        <w:tc>
          <w:tcPr>
            <w:tcW w:w="2177" w:type="dxa"/>
            <w:shd w:val="clear" w:color="auto" w:fill="auto"/>
            <w:noWrap/>
            <w:vAlign w:val="center"/>
          </w:tcPr>
          <w:p w:rsidR="003C38BF" w:rsidRPr="009C43DF" w:rsidRDefault="003C38BF" w:rsidP="003C38BF">
            <w:pPr>
              <w:jc w:val="center"/>
              <w:rPr>
                <w:color w:val="000000"/>
                <w:sz w:val="22"/>
                <w:szCs w:val="22"/>
                <w:lang w:val="uk-UA"/>
              </w:rPr>
            </w:pPr>
            <w:r>
              <w:rPr>
                <w:color w:val="000000"/>
                <w:sz w:val="22"/>
                <w:szCs w:val="22"/>
              </w:rPr>
              <w:t>48587</w:t>
            </w:r>
          </w:p>
        </w:tc>
      </w:tr>
    </w:tbl>
    <w:p w:rsidR="00A819EB" w:rsidRPr="00A819EB" w:rsidRDefault="00A819EB" w:rsidP="00F63B18">
      <w:pPr>
        <w:spacing w:after="200" w:line="360" w:lineRule="auto"/>
        <w:ind w:left="-284"/>
        <w:rPr>
          <w:b/>
          <w:caps/>
          <w:color w:val="000000"/>
          <w:sz w:val="28"/>
          <w:szCs w:val="28"/>
          <w:lang w:val="uk-UA"/>
        </w:rPr>
      </w:pPr>
    </w:p>
    <w:p w:rsidR="00947686" w:rsidRDefault="00947686" w:rsidP="003F73E4">
      <w:pPr>
        <w:spacing w:after="200" w:line="360" w:lineRule="auto"/>
        <w:ind w:left="-284" w:firstLine="567"/>
        <w:rPr>
          <w:b/>
          <w:color w:val="000000"/>
          <w:sz w:val="28"/>
          <w:szCs w:val="28"/>
          <w:lang w:val="uk-UA"/>
        </w:rPr>
      </w:pPr>
    </w:p>
    <w:p w:rsidR="003C38BF" w:rsidRDefault="003C38BF" w:rsidP="003F73E4">
      <w:pPr>
        <w:spacing w:after="200" w:line="360" w:lineRule="auto"/>
        <w:ind w:left="-284" w:firstLine="567"/>
        <w:rPr>
          <w:b/>
          <w:color w:val="000000"/>
          <w:sz w:val="28"/>
          <w:szCs w:val="28"/>
          <w:lang w:val="uk-UA"/>
        </w:rPr>
      </w:pPr>
    </w:p>
    <w:p w:rsidR="00947686" w:rsidRDefault="00947686" w:rsidP="003F73E4">
      <w:pPr>
        <w:spacing w:after="200" w:line="360" w:lineRule="auto"/>
        <w:ind w:left="-284" w:firstLine="567"/>
        <w:rPr>
          <w:b/>
          <w:color w:val="000000"/>
          <w:sz w:val="28"/>
          <w:szCs w:val="28"/>
          <w:lang w:val="uk-UA"/>
        </w:rPr>
      </w:pPr>
    </w:p>
    <w:p w:rsidR="00947686" w:rsidRDefault="00947686" w:rsidP="003F73E4">
      <w:pPr>
        <w:spacing w:line="360" w:lineRule="auto"/>
        <w:ind w:left="-284" w:firstLine="568"/>
        <w:jc w:val="both"/>
        <w:rPr>
          <w:b/>
          <w:color w:val="000000"/>
          <w:sz w:val="28"/>
          <w:szCs w:val="28"/>
          <w:lang w:val="uk-UA"/>
        </w:rPr>
      </w:pPr>
      <w:r w:rsidRPr="00947686">
        <w:rPr>
          <w:b/>
          <w:color w:val="000000"/>
          <w:sz w:val="28"/>
          <w:szCs w:val="28"/>
          <w:lang w:val="uk-UA"/>
        </w:rPr>
        <w:t xml:space="preserve">2.6.6 Динамічні параметри </w:t>
      </w:r>
    </w:p>
    <w:p w:rsidR="00947686" w:rsidRDefault="00947686" w:rsidP="003F73E4">
      <w:pPr>
        <w:spacing w:line="360" w:lineRule="auto"/>
        <w:ind w:left="-284" w:firstLine="568"/>
        <w:jc w:val="both"/>
        <w:rPr>
          <w:b/>
          <w:color w:val="000000"/>
          <w:sz w:val="28"/>
          <w:szCs w:val="28"/>
          <w:lang w:val="uk-UA"/>
        </w:rPr>
      </w:pPr>
    </w:p>
    <w:p w:rsidR="00A819EB" w:rsidRPr="00A819EB" w:rsidRDefault="00A819EB" w:rsidP="00947686">
      <w:pPr>
        <w:spacing w:line="360" w:lineRule="auto"/>
        <w:ind w:left="-284" w:firstLine="568"/>
        <w:jc w:val="both"/>
        <w:rPr>
          <w:color w:val="000000"/>
          <w:sz w:val="28"/>
          <w:szCs w:val="28"/>
          <w:lang w:val="uk-UA"/>
        </w:rPr>
      </w:pPr>
      <w:r w:rsidRPr="00A819EB">
        <w:rPr>
          <w:color w:val="000000"/>
          <w:sz w:val="28"/>
          <w:szCs w:val="28"/>
          <w:lang w:val="uk-UA"/>
        </w:rPr>
        <w:t xml:space="preserve">Динамічний метод моделює теплові опори, теплоємності, теплонадходження від сонця та внутрішніх теплових джерел у зоні будівлі. </w:t>
      </w:r>
    </w:p>
    <w:p w:rsidR="00A819EB" w:rsidRPr="00A819EB" w:rsidRDefault="00A819EB" w:rsidP="00947686">
      <w:pPr>
        <w:spacing w:line="360" w:lineRule="auto"/>
        <w:ind w:left="-284" w:firstLine="568"/>
        <w:jc w:val="both"/>
        <w:rPr>
          <w:color w:val="000000"/>
          <w:sz w:val="28"/>
          <w:szCs w:val="28"/>
          <w:lang w:val="uk-UA"/>
        </w:rPr>
      </w:pPr>
      <w:r w:rsidRPr="00A819EB">
        <w:rPr>
          <w:color w:val="000000"/>
          <w:sz w:val="28"/>
          <w:szCs w:val="28"/>
          <w:lang w:val="uk-UA"/>
        </w:rPr>
        <w:t>У методиці згідно з цим стандартом, динамічні впливи враховують шляхом введення коефіцієнта використання надходжень для опалення та коефіцієнта використання втрат для охолодження. Вплив інерції у випадку переривчастого опалення чи його вимкнення враховується окремо.</w:t>
      </w:r>
    </w:p>
    <w:p w:rsidR="00A819EB" w:rsidRPr="00A819EB" w:rsidRDefault="00A819EB" w:rsidP="00947686">
      <w:pPr>
        <w:spacing w:line="360" w:lineRule="auto"/>
        <w:ind w:left="-284" w:firstLine="568"/>
        <w:jc w:val="both"/>
        <w:rPr>
          <w:b/>
          <w:color w:val="000000"/>
          <w:sz w:val="28"/>
          <w:szCs w:val="28"/>
          <w:lang w:val="uk-UA"/>
        </w:rPr>
      </w:pPr>
      <w:r w:rsidRPr="00A819EB">
        <w:rPr>
          <w:b/>
          <w:color w:val="000000"/>
          <w:sz w:val="28"/>
          <w:szCs w:val="28"/>
          <w:lang w:val="uk-UA"/>
        </w:rPr>
        <w:t>Коефіцієнт використання надходжень для опалення</w:t>
      </w:r>
    </w:p>
    <w:p w:rsidR="00A819EB" w:rsidRDefault="00A819EB" w:rsidP="00947686">
      <w:pPr>
        <w:spacing w:after="200" w:line="360" w:lineRule="auto"/>
        <w:ind w:left="-284" w:firstLine="568"/>
        <w:rPr>
          <w:color w:val="000000"/>
          <w:sz w:val="28"/>
          <w:szCs w:val="28"/>
          <w:lang w:val="uk-UA"/>
        </w:rPr>
      </w:pPr>
      <w:r w:rsidRPr="00A819EB">
        <w:rPr>
          <w:sz w:val="28"/>
          <w:szCs w:val="28"/>
          <w:lang w:val="uk-UA"/>
        </w:rPr>
        <w:t xml:space="preserve">Безрозмірний коефіцієнт використання надходжень для опалення </w:t>
      </w:r>
      <w:r w:rsidRPr="00A819EB">
        <w:rPr>
          <w:noProof/>
          <w:color w:val="000000"/>
          <w:position w:val="-14"/>
          <w:sz w:val="28"/>
          <w:szCs w:val="28"/>
        </w:rPr>
        <w:drawing>
          <wp:inline distT="0" distB="0" distL="0" distR="0" wp14:anchorId="44FF0FBB" wp14:editId="080B4776">
            <wp:extent cx="292735" cy="234315"/>
            <wp:effectExtent l="0" t="0" r="0" b="0"/>
            <wp:docPr id="330" name="Рисунок 3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298" cstate="print">
                      <a:extLst>
                        <a:ext uri="{28A0092B-C50C-407E-A947-70E740481C1C}">
                          <a14:useLocalDpi xmlns:a14="http://schemas.microsoft.com/office/drawing/2010/main" val="0"/>
                        </a:ext>
                      </a:extLst>
                    </a:blip>
                    <a:srcRect/>
                    <a:stretch>
                      <a:fillRect/>
                    </a:stretch>
                  </pic:blipFill>
                  <pic:spPr bwMode="auto">
                    <a:xfrm>
                      <a:off x="0" y="0"/>
                      <a:ext cx="292735" cy="234315"/>
                    </a:xfrm>
                    <a:prstGeom prst="rect">
                      <a:avLst/>
                    </a:prstGeom>
                    <a:noFill/>
                    <a:ln>
                      <a:noFill/>
                    </a:ln>
                  </pic:spPr>
                </pic:pic>
              </a:graphicData>
            </a:graphic>
          </wp:inline>
        </w:drawing>
      </w:r>
      <w:r w:rsidRPr="00A819EB">
        <w:rPr>
          <w:color w:val="000000"/>
          <w:sz w:val="28"/>
          <w:szCs w:val="28"/>
          <w:lang w:val="uk-UA"/>
        </w:rPr>
        <w:t xml:space="preserve"> ‒ це функція </w:t>
      </w:r>
      <w:r w:rsidRPr="00A819EB">
        <w:rPr>
          <w:bCs/>
          <w:color w:val="000000"/>
          <w:sz w:val="28"/>
          <w:szCs w:val="28"/>
          <w:lang w:val="uk-UA"/>
        </w:rPr>
        <w:t>співвідношення надходжень і втрат теплоти</w:t>
      </w:r>
      <w:r w:rsidRPr="00A819EB">
        <w:rPr>
          <w:color w:val="000000"/>
          <w:sz w:val="28"/>
          <w:szCs w:val="28"/>
          <w:lang w:val="uk-UA"/>
        </w:rPr>
        <w:t xml:space="preserve">, </w:t>
      </w:r>
      <w:r w:rsidRPr="00A819EB">
        <w:rPr>
          <w:noProof/>
          <w:position w:val="-12"/>
          <w:sz w:val="28"/>
          <w:szCs w:val="28"/>
        </w:rPr>
        <w:drawing>
          <wp:inline distT="0" distB="0" distL="0" distR="0" wp14:anchorId="33C13B21" wp14:editId="170642D9">
            <wp:extent cx="190500" cy="226695"/>
            <wp:effectExtent l="0" t="0" r="0" b="1905"/>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299"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819EB">
        <w:rPr>
          <w:color w:val="000000"/>
          <w:sz w:val="28"/>
          <w:szCs w:val="28"/>
          <w:lang w:val="uk-UA"/>
        </w:rPr>
        <w:t xml:space="preserve">, та числового параметра </w:t>
      </w:r>
      <w:r w:rsidRPr="00A819EB">
        <w:rPr>
          <w:noProof/>
          <w:color w:val="000000"/>
          <w:position w:val="-12"/>
          <w:sz w:val="28"/>
          <w:szCs w:val="28"/>
        </w:rPr>
        <w:drawing>
          <wp:inline distT="0" distB="0" distL="0" distR="0" wp14:anchorId="663F3AD9" wp14:editId="22C183A1">
            <wp:extent cx="190500" cy="226695"/>
            <wp:effectExtent l="0" t="0" r="0" b="1905"/>
            <wp:docPr id="332" name="Рисунок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300" cstate="print">
                      <a:extLst>
                        <a:ext uri="{28A0092B-C50C-407E-A947-70E740481C1C}">
                          <a14:useLocalDpi xmlns:a14="http://schemas.microsoft.com/office/drawing/2010/main" val="0"/>
                        </a:ext>
                      </a:extLst>
                    </a:blip>
                    <a:srcRect/>
                    <a:stretch>
                      <a:fillRect/>
                    </a:stretch>
                  </pic:blipFill>
                  <pic:spPr bwMode="auto">
                    <a:xfrm>
                      <a:off x="0" y="0"/>
                      <a:ext cx="190500" cy="226695"/>
                    </a:xfrm>
                    <a:prstGeom prst="rect">
                      <a:avLst/>
                    </a:prstGeom>
                    <a:noFill/>
                    <a:ln>
                      <a:noFill/>
                    </a:ln>
                  </pic:spPr>
                </pic:pic>
              </a:graphicData>
            </a:graphic>
          </wp:inline>
        </w:drawing>
      </w:r>
      <w:r w:rsidRPr="00A819EB">
        <w:rPr>
          <w:color w:val="000000"/>
          <w:sz w:val="28"/>
          <w:szCs w:val="28"/>
          <w:lang w:val="uk-UA"/>
        </w:rPr>
        <w:t>, який залежить від інерції будівлі, як наведено у формулах</w:t>
      </w:r>
      <w:r w:rsidR="00947686">
        <w:rPr>
          <w:color w:val="000000"/>
          <w:sz w:val="28"/>
          <w:szCs w:val="28"/>
          <w:lang w:val="uk-UA"/>
        </w:rPr>
        <w:t xml:space="preserve"> таблиці 2.6.9</w:t>
      </w:r>
      <w:r w:rsidRPr="00A819EB">
        <w:rPr>
          <w:color w:val="000000"/>
          <w:sz w:val="28"/>
          <w:szCs w:val="28"/>
          <w:lang w:val="uk-UA"/>
        </w:rPr>
        <w:t xml:space="preserve"> </w:t>
      </w:r>
    </w:p>
    <w:p w:rsidR="00947686" w:rsidRPr="00A819EB" w:rsidRDefault="00947686" w:rsidP="00947686">
      <w:pPr>
        <w:spacing w:after="200" w:line="360" w:lineRule="auto"/>
        <w:ind w:left="-284" w:firstLine="568"/>
        <w:rPr>
          <w:color w:val="000000"/>
          <w:sz w:val="28"/>
          <w:szCs w:val="28"/>
          <w:lang w:val="uk-UA"/>
        </w:rPr>
      </w:pPr>
      <w:r>
        <w:rPr>
          <w:color w:val="000000"/>
          <w:sz w:val="28"/>
          <w:szCs w:val="28"/>
          <w:lang w:val="uk-UA"/>
        </w:rPr>
        <w:t>Таблиця 2.6.9</w:t>
      </w:r>
    </w:p>
    <w:tbl>
      <w:tblPr>
        <w:tblW w:w="4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1"/>
        <w:gridCol w:w="4668"/>
      </w:tblGrid>
      <w:tr w:rsidR="00947686" w:rsidRPr="00E43B2B" w:rsidTr="00947686">
        <w:trPr>
          <w:cantSplit/>
          <w:jc w:val="center"/>
        </w:trPr>
        <w:tc>
          <w:tcPr>
            <w:tcW w:w="1988" w:type="pct"/>
            <w:vAlign w:val="center"/>
          </w:tcPr>
          <w:p w:rsidR="00947686" w:rsidRPr="00E43B2B" w:rsidRDefault="00947686" w:rsidP="00947686">
            <w:pPr>
              <w:ind w:left="-284" w:firstLine="568"/>
              <w:jc w:val="center"/>
              <w:rPr>
                <w:lang w:val="uk-UA"/>
              </w:rPr>
            </w:pPr>
            <w:r w:rsidRPr="00E43B2B">
              <w:rPr>
                <w:lang w:val="uk-UA"/>
              </w:rPr>
              <w:t xml:space="preserve">якщо </w:t>
            </w:r>
            <w:r w:rsidRPr="00E43B2B">
              <w:rPr>
                <w:noProof/>
                <w:position w:val="-12"/>
              </w:rPr>
              <w:drawing>
                <wp:inline distT="0" distB="0" distL="0" distR="0" wp14:anchorId="74E3876F" wp14:editId="57CFA642">
                  <wp:extent cx="402590" cy="226695"/>
                  <wp:effectExtent l="0" t="0" r="0" b="1905"/>
                  <wp:docPr id="333" name="Рисунок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301" cstate="print">
                            <a:extLst>
                              <a:ext uri="{28A0092B-C50C-407E-A947-70E740481C1C}">
                                <a14:useLocalDpi xmlns:a14="http://schemas.microsoft.com/office/drawing/2010/main" val="0"/>
                              </a:ext>
                            </a:extLst>
                          </a:blip>
                          <a:srcRect/>
                          <a:stretch>
                            <a:fillRect/>
                          </a:stretch>
                        </pic:blipFill>
                        <pic:spPr bwMode="auto">
                          <a:xfrm>
                            <a:off x="0" y="0"/>
                            <a:ext cx="402590" cy="226695"/>
                          </a:xfrm>
                          <a:prstGeom prst="rect">
                            <a:avLst/>
                          </a:prstGeom>
                          <a:noFill/>
                          <a:ln>
                            <a:noFill/>
                          </a:ln>
                        </pic:spPr>
                      </pic:pic>
                    </a:graphicData>
                  </a:graphic>
                </wp:inline>
              </w:drawing>
            </w:r>
            <w:r w:rsidRPr="00E43B2B">
              <w:rPr>
                <w:lang w:val="uk-UA"/>
              </w:rPr>
              <w:t xml:space="preserve"> </w:t>
            </w:r>
            <w:r w:rsidRPr="00E43B2B">
              <w:rPr>
                <w:iCs/>
                <w:lang w:val="uk-UA"/>
              </w:rPr>
              <w:t xml:space="preserve">та </w:t>
            </w:r>
            <w:r w:rsidRPr="00E43B2B">
              <w:rPr>
                <w:noProof/>
                <w:position w:val="-12"/>
              </w:rPr>
              <w:drawing>
                <wp:inline distT="0" distB="0" distL="0" distR="0" wp14:anchorId="542A1242" wp14:editId="6D0B5779">
                  <wp:extent cx="381000" cy="228600"/>
                  <wp:effectExtent l="0" t="0" r="0" b="0"/>
                  <wp:docPr id="334"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302"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sidRPr="00E43B2B">
              <w:rPr>
                <w:lang w:val="uk-UA"/>
              </w:rPr>
              <w:t>:</w:t>
            </w:r>
          </w:p>
        </w:tc>
        <w:tc>
          <w:tcPr>
            <w:tcW w:w="3012" w:type="pct"/>
            <w:vAlign w:val="center"/>
          </w:tcPr>
          <w:p w:rsidR="00947686" w:rsidRPr="00E43B2B" w:rsidRDefault="00947686" w:rsidP="00947686">
            <w:pPr>
              <w:ind w:left="-284" w:firstLine="568"/>
              <w:jc w:val="center"/>
              <w:rPr>
                <w:lang w:val="uk-UA"/>
              </w:rPr>
            </w:pPr>
            <w:r w:rsidRPr="00E43B2B">
              <w:rPr>
                <w:i/>
                <w:position w:val="-32"/>
                <w:lang w:val="uk-UA"/>
              </w:rPr>
              <w:object w:dxaOrig="1920" w:dyaOrig="760">
                <v:shape id="_x0000_i1146" type="#_x0000_t75" style="width:108.75pt;height:42pt" o:ole="">
                  <v:imagedata r:id="rId303" o:title=""/>
                </v:shape>
                <o:OLEObject Type="Embed" ProgID="Equation.3" ShapeID="_x0000_i1146" DrawAspect="Content" ObjectID="_1606797101" r:id="rId304"/>
              </w:object>
            </w:r>
          </w:p>
        </w:tc>
      </w:tr>
      <w:tr w:rsidR="00947686" w:rsidRPr="00E43B2B" w:rsidTr="00947686">
        <w:trPr>
          <w:cantSplit/>
          <w:jc w:val="center"/>
        </w:trPr>
        <w:tc>
          <w:tcPr>
            <w:tcW w:w="1988" w:type="pct"/>
            <w:vAlign w:val="center"/>
          </w:tcPr>
          <w:p w:rsidR="00947686" w:rsidRPr="00E43B2B" w:rsidRDefault="00947686" w:rsidP="00947686">
            <w:pPr>
              <w:ind w:left="-284" w:firstLine="568"/>
              <w:rPr>
                <w:lang w:val="uk-UA"/>
              </w:rPr>
            </w:pPr>
            <w:r w:rsidRPr="00E43B2B">
              <w:rPr>
                <w:lang w:val="uk-UA"/>
              </w:rPr>
              <w:t xml:space="preserve">якщо </w:t>
            </w:r>
            <w:r w:rsidRPr="00E43B2B">
              <w:rPr>
                <w:noProof/>
                <w:position w:val="-12"/>
              </w:rPr>
              <w:drawing>
                <wp:inline distT="0" distB="0" distL="0" distR="0" wp14:anchorId="6727B391" wp14:editId="7920B031">
                  <wp:extent cx="381000" cy="228600"/>
                  <wp:effectExtent l="0" t="0" r="0" b="0"/>
                  <wp:docPr id="33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305" cstate="print">
                            <a:extLst>
                              <a:ext uri="{28A0092B-C50C-407E-A947-70E740481C1C}">
                                <a14:useLocalDpi xmlns:a14="http://schemas.microsoft.com/office/drawing/2010/main" val="0"/>
                              </a:ext>
                            </a:extLst>
                          </a:blip>
                          <a:srcRect/>
                          <a:stretch>
                            <a:fillRect/>
                          </a:stretch>
                        </pic:blipFill>
                        <pic:spPr bwMode="auto">
                          <a:xfrm>
                            <a:off x="0" y="0"/>
                            <a:ext cx="381000" cy="228600"/>
                          </a:xfrm>
                          <a:prstGeom prst="rect">
                            <a:avLst/>
                          </a:prstGeom>
                          <a:noFill/>
                          <a:ln>
                            <a:noFill/>
                          </a:ln>
                        </pic:spPr>
                      </pic:pic>
                    </a:graphicData>
                  </a:graphic>
                </wp:inline>
              </w:drawing>
            </w:r>
            <w:r w:rsidRPr="00E43B2B">
              <w:rPr>
                <w:lang w:val="uk-UA"/>
              </w:rPr>
              <w:t>:</w:t>
            </w:r>
          </w:p>
        </w:tc>
        <w:tc>
          <w:tcPr>
            <w:tcW w:w="3012" w:type="pct"/>
            <w:vAlign w:val="center"/>
          </w:tcPr>
          <w:p w:rsidR="00947686" w:rsidRPr="00E43B2B" w:rsidRDefault="00947686" w:rsidP="00947686">
            <w:pPr>
              <w:ind w:left="-284" w:firstLine="568"/>
              <w:jc w:val="center"/>
              <w:rPr>
                <w:i/>
                <w:position w:val="-28"/>
                <w:lang w:val="uk-UA"/>
              </w:rPr>
            </w:pPr>
            <w:r w:rsidRPr="00E43B2B">
              <w:rPr>
                <w:position w:val="-30"/>
                <w:lang w:val="uk-UA"/>
              </w:rPr>
              <w:object w:dxaOrig="1540" w:dyaOrig="700">
                <v:shape id="_x0000_i1147" type="#_x0000_t75" style="width:87.75pt;height:39pt" o:ole="">
                  <v:imagedata r:id="rId306" o:title=""/>
                </v:shape>
                <o:OLEObject Type="Embed" ProgID="Equation.3" ShapeID="_x0000_i1147" DrawAspect="Content" ObjectID="_1606797102" r:id="rId307"/>
              </w:object>
            </w:r>
          </w:p>
        </w:tc>
      </w:tr>
      <w:tr w:rsidR="00947686" w:rsidRPr="00E43B2B" w:rsidTr="00947686">
        <w:trPr>
          <w:cantSplit/>
          <w:jc w:val="center"/>
        </w:trPr>
        <w:tc>
          <w:tcPr>
            <w:tcW w:w="1988" w:type="pct"/>
            <w:vAlign w:val="center"/>
          </w:tcPr>
          <w:p w:rsidR="00947686" w:rsidRPr="00E43B2B" w:rsidRDefault="00947686" w:rsidP="00947686">
            <w:pPr>
              <w:ind w:left="-284" w:firstLine="568"/>
              <w:jc w:val="center"/>
              <w:rPr>
                <w:lang w:val="uk-UA"/>
              </w:rPr>
            </w:pPr>
            <w:r w:rsidRPr="00E43B2B">
              <w:rPr>
                <w:lang w:val="uk-UA"/>
              </w:rPr>
              <w:t>якщо :</w:t>
            </w:r>
            <w:r w:rsidRPr="00E43B2B">
              <w:rPr>
                <w:i/>
              </w:rPr>
              <w:t xml:space="preserve"> </w:t>
            </w:r>
            <w:r w:rsidRPr="00E43B2B">
              <w:rPr>
                <w:i/>
              </w:rPr>
              <w:sym w:font="Symbol" w:char="F067"/>
            </w:r>
            <w:r w:rsidRPr="00E43B2B">
              <w:rPr>
                <w:vertAlign w:val="subscript"/>
              </w:rPr>
              <w:t>H</w:t>
            </w:r>
            <w:r w:rsidRPr="00E43B2B">
              <w:rPr>
                <w:i/>
                <w:vertAlign w:val="subscript"/>
              </w:rPr>
              <w:t xml:space="preserve"> </w:t>
            </w:r>
            <w:r w:rsidRPr="00E43B2B">
              <w:rPr>
                <w:vertAlign w:val="subscript"/>
              </w:rPr>
              <w:t>&lt; 0</w:t>
            </w:r>
            <w:r w:rsidRPr="00E43B2B">
              <w:rPr>
                <w:vertAlign w:val="subscript"/>
                <w:lang w:val="uk-UA"/>
              </w:rPr>
              <w:t xml:space="preserve"> </w:t>
            </w:r>
            <w:r w:rsidRPr="00E43B2B">
              <w:rPr>
                <w:lang w:val="uk-UA"/>
              </w:rPr>
              <w:t xml:space="preserve">та </w:t>
            </w:r>
            <w:r w:rsidRPr="00E43B2B">
              <w:rPr>
                <w:i/>
                <w:lang w:val="uk-UA" w:eastAsia="en-US"/>
              </w:rPr>
              <w:t>Q</w:t>
            </w:r>
            <w:r w:rsidRPr="00E43B2B">
              <w:rPr>
                <w:i/>
                <w:vertAlign w:val="subscript"/>
                <w:lang w:val="uk-UA" w:eastAsia="en-US"/>
              </w:rPr>
              <w:t xml:space="preserve">H,gn </w:t>
            </w:r>
            <w:r w:rsidRPr="00E43B2B">
              <w:rPr>
                <w:i/>
                <w:lang w:eastAsia="en-US"/>
              </w:rPr>
              <w:t>&gt; 0</w:t>
            </w:r>
          </w:p>
        </w:tc>
        <w:tc>
          <w:tcPr>
            <w:tcW w:w="3012" w:type="pct"/>
            <w:vAlign w:val="center"/>
          </w:tcPr>
          <w:p w:rsidR="00947686" w:rsidRPr="00E43B2B" w:rsidRDefault="00947686" w:rsidP="00947686">
            <w:pPr>
              <w:ind w:left="-284" w:firstLine="568"/>
              <w:jc w:val="center"/>
              <w:rPr>
                <w:i/>
                <w:position w:val="-28"/>
                <w:lang w:val="uk-UA"/>
              </w:rPr>
            </w:pPr>
            <w:r w:rsidRPr="00E43B2B">
              <w:rPr>
                <w:position w:val="-14"/>
                <w:lang w:val="uk-UA"/>
              </w:rPr>
              <w:object w:dxaOrig="1400" w:dyaOrig="380">
                <v:shape id="_x0000_i1148" type="#_x0000_t75" style="width:81pt;height:20.25pt" o:ole="">
                  <v:imagedata r:id="rId308" o:title=""/>
                </v:shape>
                <o:OLEObject Type="Embed" ProgID="Equation.3" ShapeID="_x0000_i1148" DrawAspect="Content" ObjectID="_1606797103" r:id="rId309"/>
              </w:object>
            </w:r>
          </w:p>
        </w:tc>
      </w:tr>
      <w:tr w:rsidR="00947686" w:rsidRPr="00E43B2B" w:rsidTr="00947686">
        <w:trPr>
          <w:cantSplit/>
          <w:jc w:val="center"/>
        </w:trPr>
        <w:tc>
          <w:tcPr>
            <w:tcW w:w="1988" w:type="pct"/>
            <w:vAlign w:val="center"/>
          </w:tcPr>
          <w:p w:rsidR="00947686" w:rsidRPr="00E43B2B" w:rsidRDefault="00947686" w:rsidP="00947686">
            <w:pPr>
              <w:ind w:left="-284" w:firstLine="568"/>
              <w:jc w:val="center"/>
              <w:rPr>
                <w:position w:val="-14"/>
                <w:lang w:val="uk-UA" w:eastAsia="en-US"/>
              </w:rPr>
            </w:pPr>
            <w:r w:rsidRPr="00E43B2B">
              <w:rPr>
                <w:lang w:val="uk-UA" w:eastAsia="en-US"/>
              </w:rPr>
              <w:t>якщо :</w:t>
            </w:r>
            <w:r w:rsidRPr="00E43B2B">
              <w:rPr>
                <w:i/>
                <w:lang w:val="uk-UA" w:eastAsia="en-US"/>
              </w:rPr>
              <w:t xml:space="preserve"> </w:t>
            </w:r>
            <w:r w:rsidRPr="00E43B2B">
              <w:rPr>
                <w:i/>
                <w:lang w:eastAsia="en-US"/>
              </w:rPr>
              <w:sym w:font="Symbol" w:char="F067"/>
            </w:r>
            <w:r w:rsidRPr="00E43B2B">
              <w:rPr>
                <w:vertAlign w:val="subscript"/>
                <w:lang w:eastAsia="en-US"/>
              </w:rPr>
              <w:t>H</w:t>
            </w:r>
            <w:r w:rsidRPr="00E43B2B">
              <w:rPr>
                <w:i/>
                <w:vertAlign w:val="subscript"/>
                <w:lang w:eastAsia="en-US"/>
              </w:rPr>
              <w:t xml:space="preserve"> </w:t>
            </w:r>
            <w:r w:rsidRPr="00E43B2B">
              <w:rPr>
                <w:vertAlign w:val="subscript"/>
                <w:lang w:eastAsia="en-US"/>
              </w:rPr>
              <w:t>≤ 0</w:t>
            </w:r>
            <w:r w:rsidRPr="00E43B2B">
              <w:rPr>
                <w:lang w:eastAsia="en-US"/>
              </w:rPr>
              <w:t xml:space="preserve"> </w:t>
            </w:r>
            <w:r w:rsidRPr="00E43B2B">
              <w:rPr>
                <w:lang w:val="uk-UA" w:eastAsia="en-US"/>
              </w:rPr>
              <w:t xml:space="preserve">та </w:t>
            </w:r>
            <w:r w:rsidRPr="00E43B2B">
              <w:rPr>
                <w:i/>
                <w:lang w:val="uk-UA" w:eastAsia="en-US"/>
              </w:rPr>
              <w:t>Q</w:t>
            </w:r>
            <w:r w:rsidRPr="00E43B2B">
              <w:rPr>
                <w:i/>
                <w:vertAlign w:val="subscript"/>
                <w:lang w:val="uk-UA" w:eastAsia="en-US"/>
              </w:rPr>
              <w:t xml:space="preserve">H,gn </w:t>
            </w:r>
            <w:r w:rsidRPr="00E43B2B">
              <w:rPr>
                <w:i/>
                <w:lang w:eastAsia="en-US"/>
              </w:rPr>
              <w:t>≤ 0</w:t>
            </w:r>
          </w:p>
        </w:tc>
        <w:tc>
          <w:tcPr>
            <w:tcW w:w="3012" w:type="pct"/>
            <w:vAlign w:val="center"/>
          </w:tcPr>
          <w:p w:rsidR="00947686" w:rsidRPr="00E43B2B" w:rsidRDefault="00947686" w:rsidP="00947686">
            <w:pPr>
              <w:ind w:left="-284" w:firstLine="568"/>
              <w:jc w:val="center"/>
              <w:rPr>
                <w:lang w:val="uk-UA" w:eastAsia="en-US"/>
              </w:rPr>
            </w:pPr>
            <w:r w:rsidRPr="00E43B2B">
              <w:rPr>
                <w:position w:val="-14"/>
                <w:lang w:val="uk-UA" w:eastAsia="en-US"/>
              </w:rPr>
              <w:object w:dxaOrig="1005" w:dyaOrig="420">
                <v:shape id="_x0000_i1149" type="#_x0000_t75" style="width:50.25pt;height:20.25pt" o:ole="">
                  <v:imagedata r:id="rId310" o:title=""/>
                </v:shape>
                <o:OLEObject Type="Embed" ProgID="Equation.3" ShapeID="_x0000_i1149" DrawAspect="Content" ObjectID="_1606797104" r:id="rId311"/>
              </w:object>
            </w:r>
          </w:p>
        </w:tc>
      </w:tr>
      <w:tr w:rsidR="00947686" w:rsidRPr="00E43B2B" w:rsidTr="00947686">
        <w:trPr>
          <w:cantSplit/>
          <w:jc w:val="center"/>
        </w:trPr>
        <w:tc>
          <w:tcPr>
            <w:tcW w:w="1988" w:type="pct"/>
            <w:vAlign w:val="center"/>
          </w:tcPr>
          <w:p w:rsidR="00947686" w:rsidRPr="00E43B2B" w:rsidRDefault="00947686" w:rsidP="00947686">
            <w:pPr>
              <w:ind w:left="-284" w:firstLine="568"/>
              <w:jc w:val="center"/>
              <w:rPr>
                <w:lang w:val="uk-UA"/>
              </w:rPr>
            </w:pPr>
            <w:r w:rsidRPr="00E43B2B">
              <w:rPr>
                <w:position w:val="-14"/>
                <w:lang w:val="uk-UA"/>
              </w:rPr>
              <w:t>при:</w:t>
            </w:r>
          </w:p>
        </w:tc>
        <w:tc>
          <w:tcPr>
            <w:tcW w:w="3012" w:type="pct"/>
            <w:vAlign w:val="center"/>
          </w:tcPr>
          <w:p w:rsidR="00947686" w:rsidRPr="00E43B2B" w:rsidRDefault="00947686" w:rsidP="00947686">
            <w:pPr>
              <w:ind w:left="-284" w:firstLine="568"/>
              <w:jc w:val="center"/>
              <w:rPr>
                <w:i/>
                <w:position w:val="-28"/>
                <w:lang w:val="uk-UA"/>
              </w:rPr>
            </w:pPr>
            <w:r w:rsidRPr="00E43B2B">
              <w:rPr>
                <w:position w:val="-32"/>
                <w:lang w:val="uk-UA"/>
              </w:rPr>
              <w:object w:dxaOrig="1260" w:dyaOrig="740">
                <v:shape id="_x0000_i1150" type="#_x0000_t75" style="width:69.75pt;height:40.5pt" o:ole="">
                  <v:imagedata r:id="rId312" o:title=""/>
                </v:shape>
                <o:OLEObject Type="Embed" ProgID="Equation.3" ShapeID="_x0000_i1150" DrawAspect="Content" ObjectID="_1606797105" r:id="rId313"/>
              </w:object>
            </w:r>
          </w:p>
        </w:tc>
      </w:tr>
    </w:tbl>
    <w:p w:rsidR="00947686" w:rsidRDefault="00947686" w:rsidP="00947686">
      <w:pPr>
        <w:spacing w:line="360" w:lineRule="auto"/>
        <w:ind w:left="-284" w:firstLine="568"/>
        <w:rPr>
          <w:color w:val="000000"/>
          <w:sz w:val="28"/>
          <w:szCs w:val="28"/>
          <w:lang w:val="uk-UA"/>
        </w:rPr>
      </w:pPr>
    </w:p>
    <w:p w:rsidR="00A819EB" w:rsidRPr="00A819EB" w:rsidRDefault="00A819EB" w:rsidP="00947686">
      <w:pPr>
        <w:spacing w:line="360" w:lineRule="auto"/>
        <w:ind w:left="-284" w:firstLine="568"/>
        <w:rPr>
          <w:color w:val="000000"/>
          <w:sz w:val="28"/>
          <w:szCs w:val="28"/>
          <w:lang w:val="uk-UA"/>
        </w:rPr>
      </w:pPr>
      <w:r w:rsidRPr="00A819EB">
        <w:rPr>
          <w:color w:val="000000"/>
          <w:sz w:val="28"/>
          <w:szCs w:val="28"/>
          <w:lang w:val="uk-UA"/>
        </w:rPr>
        <w:t>де (для кожного місяця та для кожної зони будівлі):</w:t>
      </w:r>
    </w:p>
    <w:p w:rsidR="00A819EB" w:rsidRPr="00A819EB" w:rsidRDefault="00A819EB" w:rsidP="00947686">
      <w:pPr>
        <w:spacing w:line="360" w:lineRule="auto"/>
        <w:ind w:left="-284" w:firstLine="568"/>
        <w:jc w:val="both"/>
        <w:rPr>
          <w:color w:val="000000"/>
          <w:sz w:val="28"/>
          <w:szCs w:val="28"/>
          <w:lang w:val="uk-UA"/>
        </w:rPr>
      </w:pPr>
      <w:r w:rsidRPr="00A819EB">
        <w:rPr>
          <w:i/>
          <w:sz w:val="28"/>
          <w:szCs w:val="28"/>
          <w:lang w:val="uk-UA"/>
        </w:rPr>
        <w:sym w:font="Symbol" w:char="F067"/>
      </w:r>
      <w:r w:rsidRPr="00A819EB">
        <w:rPr>
          <w:i/>
          <w:sz w:val="28"/>
          <w:szCs w:val="28"/>
          <w:vertAlign w:val="subscript"/>
          <w:lang w:val="uk-UA"/>
        </w:rPr>
        <w:t>H</w:t>
      </w:r>
      <w:r w:rsidRPr="00A819EB">
        <w:rPr>
          <w:position w:val="-12"/>
          <w:sz w:val="28"/>
          <w:szCs w:val="28"/>
          <w:lang w:val="uk-UA" w:eastAsia="nb-NO"/>
        </w:rPr>
        <w:t xml:space="preserve"> </w:t>
      </w:r>
      <w:r w:rsidRPr="00A819EB">
        <w:rPr>
          <w:sz w:val="28"/>
          <w:szCs w:val="28"/>
          <w:lang w:val="uk-UA"/>
        </w:rPr>
        <w:t xml:space="preserve">– </w:t>
      </w:r>
      <w:r w:rsidRPr="00A819EB">
        <w:rPr>
          <w:color w:val="000000"/>
          <w:sz w:val="28"/>
          <w:szCs w:val="28"/>
          <w:lang w:val="uk-UA"/>
        </w:rPr>
        <w:t xml:space="preserve">безрозмірне </w:t>
      </w:r>
      <w:r w:rsidRPr="00A819EB">
        <w:rPr>
          <w:bCs/>
          <w:color w:val="000000"/>
          <w:sz w:val="28"/>
          <w:szCs w:val="28"/>
          <w:lang w:val="uk-UA"/>
        </w:rPr>
        <w:t>співвідношення надходжень і втрат теплоти</w:t>
      </w:r>
      <w:r w:rsidRPr="00A819EB">
        <w:rPr>
          <w:color w:val="000000"/>
          <w:sz w:val="28"/>
          <w:szCs w:val="28"/>
          <w:lang w:val="uk-UA"/>
        </w:rPr>
        <w:t xml:space="preserve"> для режиму опалення;</w:t>
      </w:r>
    </w:p>
    <w:p w:rsidR="00A819EB" w:rsidRPr="00A819EB" w:rsidRDefault="00A819EB" w:rsidP="00947686">
      <w:pPr>
        <w:spacing w:line="360" w:lineRule="auto"/>
        <w:ind w:left="-284" w:firstLine="568"/>
        <w:jc w:val="both"/>
        <w:rPr>
          <w:color w:val="000000"/>
          <w:sz w:val="28"/>
          <w:szCs w:val="28"/>
          <w:lang w:val="uk-UA"/>
        </w:rPr>
      </w:pPr>
      <w:r w:rsidRPr="00A819EB">
        <w:rPr>
          <w:i/>
          <w:sz w:val="28"/>
          <w:szCs w:val="28"/>
          <w:lang w:val="uk-UA"/>
        </w:rPr>
        <w:t>Q</w:t>
      </w:r>
      <w:r w:rsidRPr="00A819EB">
        <w:rPr>
          <w:i/>
          <w:sz w:val="28"/>
          <w:szCs w:val="28"/>
          <w:vertAlign w:val="subscript"/>
          <w:lang w:val="uk-UA"/>
        </w:rPr>
        <w:t>H,ht</w:t>
      </w:r>
      <w:r w:rsidRPr="00A819EB">
        <w:rPr>
          <w:sz w:val="28"/>
          <w:szCs w:val="28"/>
          <w:lang w:val="uk-UA"/>
        </w:rPr>
        <w:t xml:space="preserve"> – сумарна теплопередача </w:t>
      </w:r>
      <w:r w:rsidRPr="00A819EB">
        <w:rPr>
          <w:color w:val="000000"/>
          <w:sz w:val="28"/>
          <w:szCs w:val="28"/>
          <w:lang w:val="uk-UA"/>
        </w:rPr>
        <w:t>для режиму опалення</w:t>
      </w:r>
      <w:r w:rsidRPr="00A819EB">
        <w:rPr>
          <w:sz w:val="28"/>
          <w:szCs w:val="28"/>
          <w:lang w:val="uk-UA"/>
        </w:rPr>
        <w:t xml:space="preserve">, </w:t>
      </w:r>
      <w:r w:rsidRPr="00A819EB">
        <w:rPr>
          <w:color w:val="000000"/>
          <w:sz w:val="28"/>
          <w:szCs w:val="28"/>
          <w:lang w:val="uk-UA"/>
        </w:rPr>
        <w:t>Вт</w:t>
      </w:r>
      <w:r w:rsidRPr="00A819EB">
        <w:rPr>
          <w:sz w:val="28"/>
          <w:szCs w:val="28"/>
          <w:lang w:val="uk-UA"/>
        </w:rPr>
        <w:t>·</w:t>
      </w:r>
      <w:r w:rsidRPr="00A819EB">
        <w:rPr>
          <w:color w:val="000000"/>
          <w:sz w:val="28"/>
          <w:szCs w:val="28"/>
          <w:lang w:val="uk-UA"/>
        </w:rPr>
        <w:t>год,</w:t>
      </w:r>
    </w:p>
    <w:p w:rsidR="00A819EB" w:rsidRPr="00A819EB" w:rsidRDefault="00A819EB" w:rsidP="00947686">
      <w:pPr>
        <w:spacing w:line="360" w:lineRule="auto"/>
        <w:ind w:left="-284" w:firstLine="568"/>
        <w:jc w:val="both"/>
        <w:rPr>
          <w:sz w:val="28"/>
          <w:szCs w:val="28"/>
          <w:lang w:val="uk-UA"/>
        </w:rPr>
      </w:pPr>
      <w:r w:rsidRPr="00A819EB">
        <w:rPr>
          <w:sz w:val="28"/>
          <w:szCs w:val="28"/>
          <w:lang w:val="uk-UA"/>
        </w:rPr>
        <w:t xml:space="preserve"> </w:t>
      </w:r>
      <w:r w:rsidRPr="00A819EB">
        <w:rPr>
          <w:i/>
          <w:sz w:val="28"/>
          <w:szCs w:val="28"/>
          <w:lang w:val="uk-UA"/>
        </w:rPr>
        <w:t>Q</w:t>
      </w:r>
      <w:r w:rsidRPr="00A819EB">
        <w:rPr>
          <w:i/>
          <w:sz w:val="28"/>
          <w:szCs w:val="28"/>
          <w:vertAlign w:val="subscript"/>
          <w:lang w:val="uk-UA"/>
        </w:rPr>
        <w:t xml:space="preserve">H,gn </w:t>
      </w:r>
      <w:r w:rsidRPr="00A819EB">
        <w:rPr>
          <w:sz w:val="28"/>
          <w:szCs w:val="28"/>
          <w:lang w:val="uk-UA"/>
        </w:rPr>
        <w:t xml:space="preserve">– сумарні теплонадходження </w:t>
      </w:r>
      <w:r w:rsidRPr="00A819EB">
        <w:rPr>
          <w:color w:val="000000"/>
          <w:sz w:val="28"/>
          <w:szCs w:val="28"/>
          <w:lang w:val="uk-UA"/>
        </w:rPr>
        <w:t>для режиму опалення</w:t>
      </w:r>
      <w:r w:rsidRPr="00A819EB">
        <w:rPr>
          <w:sz w:val="28"/>
          <w:szCs w:val="28"/>
          <w:lang w:val="uk-UA"/>
        </w:rPr>
        <w:t xml:space="preserve">, </w:t>
      </w:r>
      <w:r w:rsidRPr="00A819EB">
        <w:rPr>
          <w:color w:val="000000"/>
          <w:sz w:val="28"/>
          <w:szCs w:val="28"/>
          <w:lang w:val="uk-UA"/>
        </w:rPr>
        <w:t>Вт</w:t>
      </w:r>
      <w:r w:rsidRPr="00A819EB">
        <w:rPr>
          <w:sz w:val="28"/>
          <w:szCs w:val="28"/>
          <w:lang w:val="uk-UA"/>
        </w:rPr>
        <w:t>·</w:t>
      </w:r>
      <w:r w:rsidRPr="00A819EB">
        <w:rPr>
          <w:color w:val="000000"/>
          <w:sz w:val="28"/>
          <w:szCs w:val="28"/>
          <w:lang w:val="uk-UA"/>
        </w:rPr>
        <w:t>год,</w:t>
      </w:r>
      <w:r w:rsidRPr="00A819EB">
        <w:rPr>
          <w:sz w:val="28"/>
          <w:szCs w:val="28"/>
          <w:lang w:val="uk-UA"/>
        </w:rPr>
        <w:t xml:space="preserve"> </w:t>
      </w:r>
    </w:p>
    <w:p w:rsidR="00A819EB" w:rsidRPr="00A819EB" w:rsidRDefault="00A819EB" w:rsidP="00947686">
      <w:pPr>
        <w:spacing w:line="360" w:lineRule="auto"/>
        <w:ind w:left="-284" w:firstLine="568"/>
        <w:jc w:val="both"/>
        <w:rPr>
          <w:color w:val="000000"/>
          <w:sz w:val="28"/>
          <w:szCs w:val="28"/>
          <w:lang w:val="uk-UA"/>
        </w:rPr>
      </w:pPr>
      <w:r w:rsidRPr="00A819EB">
        <w:rPr>
          <w:sz w:val="28"/>
          <w:szCs w:val="28"/>
          <w:lang w:val="uk-UA"/>
        </w:rPr>
        <w:lastRenderedPageBreak/>
        <w:t>a</w:t>
      </w:r>
      <w:r w:rsidRPr="00A819EB">
        <w:rPr>
          <w:sz w:val="28"/>
          <w:szCs w:val="28"/>
          <w:vertAlign w:val="subscript"/>
          <w:lang w:val="uk-UA"/>
        </w:rPr>
        <w:t xml:space="preserve">H </w:t>
      </w:r>
      <w:r w:rsidRPr="00A819EB">
        <w:rPr>
          <w:sz w:val="28"/>
          <w:szCs w:val="28"/>
          <w:lang w:val="uk-UA"/>
        </w:rPr>
        <w:t xml:space="preserve">– </w:t>
      </w:r>
      <w:r w:rsidRPr="00A819EB">
        <w:rPr>
          <w:color w:val="000000"/>
          <w:sz w:val="28"/>
          <w:szCs w:val="28"/>
          <w:lang w:val="uk-UA"/>
        </w:rPr>
        <w:t xml:space="preserve">безрозмірний числовий параметр, що залежить від часової константи будівлі, </w:t>
      </w:r>
      <w:r w:rsidRPr="00A819EB">
        <w:rPr>
          <w:i/>
          <w:sz w:val="28"/>
          <w:szCs w:val="28"/>
          <w:lang w:val="uk-UA"/>
        </w:rPr>
        <w:sym w:font="Symbol" w:char="F074"/>
      </w:r>
      <w:r w:rsidRPr="00A819EB">
        <w:rPr>
          <w:i/>
          <w:sz w:val="28"/>
          <w:szCs w:val="28"/>
          <w:vertAlign w:val="subscript"/>
          <w:lang w:val="uk-UA"/>
        </w:rPr>
        <w:t>H</w:t>
      </w:r>
      <w:r w:rsidRPr="00A819EB">
        <w:rPr>
          <w:color w:val="000000"/>
          <w:sz w:val="28"/>
          <w:szCs w:val="28"/>
          <w:lang w:val="uk-UA"/>
        </w:rPr>
        <w:t>, визначений за формулою:</w:t>
      </w:r>
    </w:p>
    <w:p w:rsidR="00E43B2B" w:rsidRDefault="00E43B2B" w:rsidP="00947686">
      <w:pPr>
        <w:spacing w:line="360" w:lineRule="auto"/>
        <w:ind w:left="-284" w:firstLine="568"/>
        <w:jc w:val="center"/>
        <w:rPr>
          <w:i/>
          <w:position w:val="-38"/>
          <w:sz w:val="28"/>
          <w:szCs w:val="28"/>
          <w:lang w:val="uk-UA"/>
        </w:rPr>
      </w:pPr>
      <w:r w:rsidRPr="00A819EB">
        <w:rPr>
          <w:i/>
          <w:position w:val="-38"/>
          <w:sz w:val="28"/>
          <w:szCs w:val="28"/>
          <w:lang w:val="uk-UA"/>
        </w:rPr>
        <w:object w:dxaOrig="2060" w:dyaOrig="760">
          <v:shape id="_x0000_i1151" type="#_x0000_t75" style="width:122.25pt;height:45.75pt" o:ole="">
            <v:imagedata r:id="rId314" o:title=""/>
          </v:shape>
          <o:OLEObject Type="Embed" ProgID="Equation.DSMT4" ShapeID="_x0000_i1151" DrawAspect="Content" ObjectID="_1606797106" r:id="rId315"/>
        </w:object>
      </w:r>
    </w:p>
    <w:p w:rsidR="00A819EB" w:rsidRPr="00A819EB" w:rsidRDefault="00A819EB" w:rsidP="00F63B18">
      <w:pPr>
        <w:spacing w:line="360" w:lineRule="auto"/>
        <w:ind w:left="-284" w:firstLine="568"/>
        <w:jc w:val="both"/>
        <w:rPr>
          <w:color w:val="000000"/>
          <w:sz w:val="28"/>
          <w:szCs w:val="28"/>
          <w:lang w:val="uk-UA"/>
        </w:rPr>
      </w:pPr>
      <w:r w:rsidRPr="00A819EB">
        <w:rPr>
          <w:color w:val="000000"/>
          <w:sz w:val="28"/>
          <w:szCs w:val="28"/>
          <w:lang w:val="uk-UA"/>
        </w:rPr>
        <w:t xml:space="preserve">де </w:t>
      </w:r>
      <w:r w:rsidRPr="00A819EB">
        <w:rPr>
          <w:sz w:val="28"/>
          <w:szCs w:val="28"/>
          <w:lang w:val="uk-UA"/>
        </w:rPr>
        <w:t>a</w:t>
      </w:r>
      <w:r w:rsidRPr="00A819EB">
        <w:rPr>
          <w:sz w:val="28"/>
          <w:szCs w:val="28"/>
          <w:vertAlign w:val="subscript"/>
          <w:lang w:val="uk-UA"/>
        </w:rPr>
        <w:t>H,0</w:t>
      </w:r>
      <w:r w:rsidRPr="00A819EB">
        <w:rPr>
          <w:i/>
          <w:sz w:val="28"/>
          <w:szCs w:val="28"/>
          <w:vertAlign w:val="subscript"/>
          <w:lang w:val="uk-UA"/>
        </w:rPr>
        <w:t xml:space="preserve"> </w:t>
      </w:r>
      <w:r w:rsidRPr="00A819EB">
        <w:rPr>
          <w:sz w:val="28"/>
          <w:szCs w:val="28"/>
          <w:lang w:val="uk-UA"/>
        </w:rPr>
        <w:t>–</w:t>
      </w:r>
      <w:r w:rsidRPr="00A819EB">
        <w:rPr>
          <w:color w:val="000000"/>
          <w:sz w:val="28"/>
          <w:szCs w:val="28"/>
          <w:lang w:val="uk-UA"/>
        </w:rPr>
        <w:t> довідковий безрозмірний числовий параметр, що приймають рівним 1,0;</w:t>
      </w:r>
    </w:p>
    <w:p w:rsidR="00A819EB" w:rsidRPr="00A819EB" w:rsidRDefault="00A819EB" w:rsidP="00F63B18">
      <w:pPr>
        <w:spacing w:line="360" w:lineRule="auto"/>
        <w:ind w:left="-284" w:firstLine="568"/>
        <w:rPr>
          <w:color w:val="000000"/>
          <w:sz w:val="28"/>
          <w:szCs w:val="28"/>
          <w:lang w:val="uk-UA"/>
        </w:rPr>
      </w:pPr>
      <w:r w:rsidRPr="00A819EB">
        <w:rPr>
          <w:i/>
          <w:sz w:val="28"/>
          <w:szCs w:val="28"/>
          <w:lang w:val="uk-UA"/>
        </w:rPr>
        <w:sym w:font="Symbol" w:char="F074"/>
      </w:r>
      <w:r w:rsidRPr="00A819EB">
        <w:rPr>
          <w:i/>
          <w:sz w:val="28"/>
          <w:szCs w:val="28"/>
          <w:lang w:val="uk-UA"/>
        </w:rPr>
        <w:t xml:space="preserve"> </w:t>
      </w:r>
      <w:r w:rsidRPr="00A819EB">
        <w:rPr>
          <w:sz w:val="28"/>
          <w:szCs w:val="28"/>
          <w:lang w:val="uk-UA"/>
        </w:rPr>
        <w:t xml:space="preserve">– </w:t>
      </w:r>
      <w:r w:rsidRPr="00A819EB">
        <w:rPr>
          <w:color w:val="000000"/>
          <w:sz w:val="28"/>
          <w:szCs w:val="28"/>
          <w:lang w:val="uk-UA"/>
        </w:rPr>
        <w:t>часова константа зони будівлі, год, визначена згідно з 12.4;</w:t>
      </w:r>
    </w:p>
    <w:p w:rsidR="00A819EB" w:rsidRPr="00E43B2B" w:rsidRDefault="00A819EB" w:rsidP="00F63B18">
      <w:pPr>
        <w:spacing w:line="360" w:lineRule="auto"/>
        <w:ind w:left="-284"/>
        <w:rPr>
          <w:color w:val="000000"/>
          <w:sz w:val="28"/>
          <w:szCs w:val="28"/>
          <w:lang w:val="uk-UA"/>
        </w:rPr>
      </w:pPr>
      <w:r w:rsidRPr="00A819EB">
        <w:rPr>
          <w:i/>
          <w:sz w:val="28"/>
          <w:szCs w:val="28"/>
          <w:lang w:val="uk-UA"/>
        </w:rPr>
        <w:sym w:font="Symbol" w:char="F074"/>
      </w:r>
      <w:r w:rsidRPr="00A819EB">
        <w:rPr>
          <w:i/>
          <w:sz w:val="28"/>
          <w:szCs w:val="28"/>
          <w:vertAlign w:val="subscript"/>
          <w:lang w:val="uk-UA"/>
        </w:rPr>
        <w:t>H,0</w:t>
      </w:r>
      <w:r w:rsidRPr="00A819EB">
        <w:rPr>
          <w:color w:val="000000"/>
          <w:sz w:val="28"/>
          <w:szCs w:val="28"/>
          <w:lang w:val="uk-UA"/>
        </w:rPr>
        <w:t xml:space="preserve"> </w:t>
      </w:r>
      <w:r w:rsidRPr="00A819EB">
        <w:rPr>
          <w:sz w:val="28"/>
          <w:szCs w:val="28"/>
          <w:lang w:val="uk-UA"/>
        </w:rPr>
        <w:t xml:space="preserve">– </w:t>
      </w:r>
      <w:r w:rsidRPr="00A819EB">
        <w:rPr>
          <w:color w:val="000000"/>
          <w:sz w:val="28"/>
          <w:szCs w:val="28"/>
          <w:lang w:val="uk-UA"/>
        </w:rPr>
        <w:t>довідкова часова констан</w:t>
      </w:r>
      <w:r w:rsidR="00E43B2B">
        <w:rPr>
          <w:color w:val="000000"/>
          <w:sz w:val="28"/>
          <w:szCs w:val="28"/>
          <w:lang w:val="uk-UA"/>
        </w:rPr>
        <w:t>та, що приймають рівною 15 год.</w:t>
      </w:r>
    </w:p>
    <w:p w:rsidR="00A819EB" w:rsidRPr="00A819EB" w:rsidRDefault="00A819EB" w:rsidP="00F63B18">
      <w:pPr>
        <w:spacing w:line="360" w:lineRule="auto"/>
        <w:ind w:left="-284" w:firstLine="567"/>
        <w:jc w:val="both"/>
        <w:rPr>
          <w:b/>
          <w:color w:val="000000"/>
          <w:sz w:val="28"/>
          <w:szCs w:val="28"/>
          <w:lang w:val="uk-UA"/>
        </w:rPr>
      </w:pPr>
      <w:r w:rsidRPr="00A819EB">
        <w:rPr>
          <w:b/>
          <w:color w:val="000000"/>
          <w:sz w:val="28"/>
          <w:szCs w:val="28"/>
          <w:lang w:val="uk-UA"/>
        </w:rPr>
        <w:t xml:space="preserve">Часова константа будівлі </w:t>
      </w:r>
    </w:p>
    <w:p w:rsidR="00A819EB" w:rsidRPr="00A819EB" w:rsidRDefault="00A819EB" w:rsidP="003F73E4">
      <w:pPr>
        <w:spacing w:line="360" w:lineRule="auto"/>
        <w:ind w:left="-284" w:firstLine="568"/>
        <w:jc w:val="both"/>
        <w:rPr>
          <w:sz w:val="28"/>
          <w:szCs w:val="28"/>
          <w:lang w:val="uk-UA"/>
        </w:rPr>
      </w:pPr>
      <w:r w:rsidRPr="00A819EB">
        <w:rPr>
          <w:sz w:val="28"/>
          <w:szCs w:val="28"/>
          <w:lang w:val="uk-UA"/>
        </w:rPr>
        <w:t>Часова константа зони будівлі</w:t>
      </w:r>
      <w:r w:rsidRPr="00A819EB">
        <w:rPr>
          <w:i/>
          <w:color w:val="000000"/>
          <w:sz w:val="28"/>
          <w:szCs w:val="28"/>
          <w:lang w:val="uk-UA"/>
        </w:rPr>
        <w:t xml:space="preserve"> τ</w:t>
      </w:r>
      <w:r w:rsidRPr="00A819EB">
        <w:rPr>
          <w:sz w:val="28"/>
          <w:szCs w:val="28"/>
          <w:lang w:val="uk-UA"/>
        </w:rPr>
        <w:t>, год, характеризує внутрішню теплову інерцію кондиціонованої зони, як для періоду опалення, так і для періоду охолодження. ЇЇ розраховують за формулою:</w:t>
      </w:r>
    </w:p>
    <w:p w:rsidR="00A819EB" w:rsidRPr="00A819EB" w:rsidRDefault="00A819EB" w:rsidP="00F63B18">
      <w:pPr>
        <w:spacing w:line="360" w:lineRule="auto"/>
        <w:ind w:left="-284" w:firstLine="709"/>
        <w:jc w:val="center"/>
        <w:rPr>
          <w:color w:val="000000"/>
          <w:sz w:val="28"/>
          <w:szCs w:val="28"/>
          <w:lang w:val="uk-UA"/>
        </w:rPr>
      </w:pPr>
      <w:r w:rsidRPr="00A819EB">
        <w:rPr>
          <w:i/>
          <w:position w:val="-32"/>
          <w:sz w:val="28"/>
          <w:szCs w:val="28"/>
          <w:lang w:val="uk-UA"/>
        </w:rPr>
        <w:object w:dxaOrig="3159" w:dyaOrig="720">
          <v:shape id="_x0000_i1152" type="#_x0000_t75" style="width:210.75pt;height:39.75pt" o:ole="">
            <v:imagedata r:id="rId316" o:title=""/>
          </v:shape>
          <o:OLEObject Type="Embed" ProgID="Equation.3" ShapeID="_x0000_i1152" DrawAspect="Content" ObjectID="_1606797107" r:id="rId317"/>
        </w:object>
      </w:r>
    </w:p>
    <w:p w:rsidR="00A819EB" w:rsidRPr="00A819EB" w:rsidRDefault="00A819EB" w:rsidP="00F63B18">
      <w:pPr>
        <w:shd w:val="clear" w:color="auto" w:fill="FFFFFF"/>
        <w:spacing w:line="360" w:lineRule="auto"/>
        <w:ind w:left="-284" w:firstLine="709"/>
        <w:jc w:val="both"/>
        <w:rPr>
          <w:sz w:val="28"/>
          <w:szCs w:val="28"/>
          <w:lang w:val="uk-UA"/>
        </w:rPr>
      </w:pPr>
      <w:r w:rsidRPr="00A819EB">
        <w:rPr>
          <w:sz w:val="28"/>
          <w:szCs w:val="28"/>
          <w:lang w:val="uk-UA"/>
        </w:rPr>
        <w:t xml:space="preserve">де </w:t>
      </w:r>
      <w:r w:rsidRPr="00A819EB">
        <w:rPr>
          <w:noProof/>
          <w:position w:val="-12"/>
          <w:sz w:val="28"/>
          <w:szCs w:val="28"/>
        </w:rPr>
        <w:drawing>
          <wp:inline distT="0" distB="0" distL="0" distR="0" wp14:anchorId="761444EE" wp14:editId="02A54557">
            <wp:extent cx="228600" cy="228600"/>
            <wp:effectExtent l="0" t="0" r="0"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318"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Pr="00A819EB">
        <w:rPr>
          <w:sz w:val="28"/>
          <w:szCs w:val="28"/>
          <w:lang w:val="uk-UA"/>
        </w:rPr>
        <w:t xml:space="preserve"> ‒ внутрішня теплоємність будівлі або зони будівлі, </w:t>
      </w:r>
      <w:r w:rsidRPr="00A819EB">
        <w:rPr>
          <w:color w:val="000000"/>
          <w:sz w:val="28"/>
          <w:szCs w:val="28"/>
          <w:lang w:val="uk-UA"/>
        </w:rPr>
        <w:t>Вт</w:t>
      </w:r>
      <w:r w:rsidRPr="00A819EB">
        <w:rPr>
          <w:sz w:val="28"/>
          <w:szCs w:val="28"/>
          <w:lang w:val="uk-UA"/>
        </w:rPr>
        <w:t>·</w:t>
      </w:r>
      <w:r w:rsidRPr="00A819EB">
        <w:rPr>
          <w:color w:val="000000"/>
          <w:sz w:val="28"/>
          <w:szCs w:val="28"/>
          <w:lang w:val="uk-UA"/>
        </w:rPr>
        <w:t>год</w:t>
      </w:r>
      <w:r w:rsidRPr="00A819EB">
        <w:rPr>
          <w:sz w:val="28"/>
          <w:szCs w:val="28"/>
          <w:lang w:val="uk-UA"/>
        </w:rPr>
        <w:t xml:space="preserve"> /К;</w:t>
      </w:r>
    </w:p>
    <w:p w:rsidR="00A819EB" w:rsidRPr="00A819EB" w:rsidRDefault="00A819EB" w:rsidP="00F63B18">
      <w:pPr>
        <w:shd w:val="clear" w:color="auto" w:fill="FFFFFF"/>
        <w:spacing w:line="360" w:lineRule="auto"/>
        <w:ind w:left="-284" w:firstLine="709"/>
        <w:jc w:val="both"/>
        <w:rPr>
          <w:sz w:val="28"/>
          <w:szCs w:val="28"/>
          <w:lang w:val="uk-UA"/>
        </w:rPr>
      </w:pPr>
      <w:r w:rsidRPr="00A819EB">
        <w:rPr>
          <w:noProof/>
          <w:position w:val="-14"/>
          <w:sz w:val="28"/>
          <w:szCs w:val="28"/>
        </w:rPr>
        <w:drawing>
          <wp:inline distT="0" distB="0" distL="0" distR="0" wp14:anchorId="1961DD38" wp14:editId="5A70732E">
            <wp:extent cx="409575" cy="269457"/>
            <wp:effectExtent l="0" t="0" r="0" b="0"/>
            <wp:docPr id="337" name="Рисунок 3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319"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Pr="00A819EB">
        <w:rPr>
          <w:sz w:val="28"/>
          <w:szCs w:val="28"/>
          <w:lang w:val="uk-UA"/>
        </w:rPr>
        <w:t xml:space="preserve"> ‒ репрезентативне значення загального коефіцієнта теплопередачі трансмісією, Вт/К;</w:t>
      </w:r>
    </w:p>
    <w:p w:rsidR="00A819EB" w:rsidRPr="00A819EB" w:rsidRDefault="00A819EB" w:rsidP="00F63B18">
      <w:pPr>
        <w:shd w:val="clear" w:color="auto" w:fill="FFFFFF"/>
        <w:spacing w:line="360" w:lineRule="auto"/>
        <w:ind w:left="-284" w:firstLine="709"/>
        <w:jc w:val="both"/>
        <w:rPr>
          <w:sz w:val="28"/>
          <w:szCs w:val="28"/>
          <w:lang w:val="uk-UA"/>
        </w:rPr>
      </w:pPr>
      <w:r w:rsidRPr="00A819EB">
        <w:rPr>
          <w:position w:val="-14"/>
        </w:rPr>
        <w:object w:dxaOrig="639" w:dyaOrig="380">
          <v:shape id="_x0000_i1153" type="#_x0000_t75" style="width:37.5pt;height:22.5pt" o:ole="">
            <v:imagedata r:id="rId320" o:title=""/>
          </v:shape>
          <o:OLEObject Type="Embed" ProgID="Equation.3" ShapeID="_x0000_i1153" DrawAspect="Content" ObjectID="_1606797108" r:id="rId321"/>
        </w:object>
      </w:r>
      <w:r w:rsidRPr="00A819EB">
        <w:rPr>
          <w:sz w:val="28"/>
          <w:szCs w:val="28"/>
          <w:lang w:val="uk-UA"/>
        </w:rPr>
        <w:t xml:space="preserve"> ‒ репрезентативне значення загального коефіцієнта теплопередачі вентиляцією, Вт/К;</w:t>
      </w:r>
    </w:p>
    <w:p w:rsidR="00A819EB" w:rsidRPr="00A819EB" w:rsidRDefault="00A819EB" w:rsidP="00F63B18">
      <w:pPr>
        <w:shd w:val="clear" w:color="auto" w:fill="FFFFFF"/>
        <w:spacing w:line="360" w:lineRule="auto"/>
        <w:ind w:left="-284" w:firstLine="709"/>
        <w:jc w:val="both"/>
      </w:pPr>
      <w:r w:rsidRPr="00A819EB">
        <w:rPr>
          <w:sz w:val="28"/>
          <w:szCs w:val="28"/>
          <w:lang w:val="uk-UA"/>
        </w:rPr>
        <w:t xml:space="preserve">Репрезентативні значення </w:t>
      </w:r>
      <w:r w:rsidRPr="00A819EB">
        <w:rPr>
          <w:noProof/>
          <w:position w:val="-14"/>
          <w:sz w:val="28"/>
          <w:szCs w:val="28"/>
        </w:rPr>
        <w:drawing>
          <wp:inline distT="0" distB="0" distL="0" distR="0" wp14:anchorId="26FF8148" wp14:editId="330F6B44">
            <wp:extent cx="361950" cy="238125"/>
            <wp:effectExtent l="0" t="0" r="0" b="9525"/>
            <wp:docPr id="338" name="Рисунок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322" cstate="print">
                      <a:extLst>
                        <a:ext uri="{28A0092B-C50C-407E-A947-70E740481C1C}">
                          <a14:useLocalDpi xmlns:a14="http://schemas.microsoft.com/office/drawing/2010/main" val="0"/>
                        </a:ext>
                      </a:extLst>
                    </a:blip>
                    <a:srcRect/>
                    <a:stretch>
                      <a:fillRect/>
                    </a:stretch>
                  </pic:blipFill>
                  <pic:spPr bwMode="auto">
                    <a:xfrm>
                      <a:off x="0" y="0"/>
                      <a:ext cx="361950" cy="238125"/>
                    </a:xfrm>
                    <a:prstGeom prst="rect">
                      <a:avLst/>
                    </a:prstGeom>
                    <a:noFill/>
                    <a:ln>
                      <a:noFill/>
                    </a:ln>
                  </pic:spPr>
                </pic:pic>
              </a:graphicData>
            </a:graphic>
          </wp:inline>
        </w:drawing>
      </w:r>
      <w:r w:rsidRPr="00A819EB">
        <w:rPr>
          <w:sz w:val="28"/>
          <w:szCs w:val="28"/>
          <w:lang w:val="uk-UA"/>
        </w:rPr>
        <w:t xml:space="preserve"> і </w:t>
      </w:r>
      <w:r w:rsidRPr="00A819EB">
        <w:rPr>
          <w:position w:val="-14"/>
        </w:rPr>
        <w:object w:dxaOrig="639" w:dyaOrig="380">
          <v:shape id="_x0000_i1154" type="#_x0000_t75" style="width:31.5pt;height:19.5pt" o:ole="">
            <v:imagedata r:id="rId320" o:title=""/>
          </v:shape>
          <o:OLEObject Type="Embed" ProgID="Equation.3" ShapeID="_x0000_i1154" DrawAspect="Content" ObjectID="_1606797109" r:id="rId323"/>
        </w:object>
      </w:r>
      <w:r w:rsidRPr="00A819EB">
        <w:rPr>
          <w:sz w:val="28"/>
          <w:szCs w:val="28"/>
          <w:lang w:val="uk-UA"/>
        </w:rPr>
        <w:t xml:space="preserve"> ‒ є значеннями, що є показовими для домінуючого сезону опалення: місячні величини для січня. </w:t>
      </w:r>
    </w:p>
    <w:p w:rsidR="00A819EB" w:rsidRPr="00A819EB" w:rsidRDefault="00A819EB" w:rsidP="00F63B18">
      <w:pPr>
        <w:shd w:val="clear" w:color="auto" w:fill="FFFFFF"/>
        <w:spacing w:line="360" w:lineRule="auto"/>
        <w:ind w:left="-284" w:firstLine="709"/>
        <w:jc w:val="both"/>
        <w:rPr>
          <w:color w:val="000000"/>
          <w:sz w:val="28"/>
          <w:szCs w:val="28"/>
          <w:lang w:val="uk-UA"/>
        </w:rPr>
      </w:pPr>
      <w:r w:rsidRPr="00A819EB">
        <w:rPr>
          <w:color w:val="000000"/>
          <w:sz w:val="28"/>
          <w:szCs w:val="28"/>
          <w:lang w:val="uk-UA"/>
        </w:rPr>
        <w:t xml:space="preserve">Внутрішню теплоємність будівлі або зони будівлі, </w:t>
      </w:r>
      <w:r w:rsidRPr="00A819EB">
        <w:rPr>
          <w:i/>
          <w:sz w:val="28"/>
          <w:szCs w:val="28"/>
          <w:lang w:val="uk-UA"/>
        </w:rPr>
        <w:t>C</w:t>
      </w:r>
      <w:r w:rsidRPr="00A819EB">
        <w:rPr>
          <w:i/>
          <w:sz w:val="28"/>
          <w:szCs w:val="28"/>
          <w:vertAlign w:val="subscript"/>
          <w:lang w:val="uk-UA"/>
        </w:rPr>
        <w:t>m</w:t>
      </w:r>
      <w:r w:rsidRPr="00A819EB">
        <w:rPr>
          <w:sz w:val="28"/>
          <w:szCs w:val="28"/>
          <w:lang w:val="uk-UA"/>
        </w:rPr>
        <w:t>, В</w:t>
      </w:r>
      <w:r w:rsidRPr="00A819EB">
        <w:rPr>
          <w:color w:val="000000"/>
          <w:sz w:val="28"/>
          <w:szCs w:val="28"/>
          <w:lang w:val="uk-UA"/>
        </w:rPr>
        <w:t>т</w:t>
      </w:r>
      <w:r w:rsidRPr="00A819EB">
        <w:rPr>
          <w:sz w:val="28"/>
          <w:szCs w:val="28"/>
          <w:lang w:val="uk-UA"/>
        </w:rPr>
        <w:t>·</w:t>
      </w:r>
      <w:r w:rsidRPr="00A819EB">
        <w:rPr>
          <w:color w:val="000000"/>
          <w:sz w:val="28"/>
          <w:szCs w:val="28"/>
          <w:lang w:val="uk-UA"/>
        </w:rPr>
        <w:t>год/K, розраховуються за формулою:</w:t>
      </w:r>
    </w:p>
    <w:tbl>
      <w:tblPr>
        <w:tblW w:w="5000" w:type="pct"/>
        <w:tblLook w:val="04A0" w:firstRow="1" w:lastRow="0" w:firstColumn="1" w:lastColumn="0" w:noHBand="0" w:noVBand="1"/>
      </w:tblPr>
      <w:tblGrid>
        <w:gridCol w:w="968"/>
        <w:gridCol w:w="6779"/>
        <w:gridCol w:w="1937"/>
      </w:tblGrid>
      <w:tr w:rsidR="00A819EB" w:rsidRPr="00A819EB" w:rsidTr="00A819EB">
        <w:trPr>
          <w:cantSplit/>
        </w:trPr>
        <w:tc>
          <w:tcPr>
            <w:tcW w:w="468" w:type="pct"/>
            <w:vAlign w:val="center"/>
          </w:tcPr>
          <w:p w:rsidR="00A819EB" w:rsidRPr="00A819EB" w:rsidRDefault="00A819EB" w:rsidP="00F63B18">
            <w:pPr>
              <w:spacing w:line="360" w:lineRule="auto"/>
              <w:ind w:left="-284" w:firstLine="709"/>
              <w:jc w:val="both"/>
              <w:rPr>
                <w:sz w:val="28"/>
                <w:szCs w:val="28"/>
                <w:lang w:val="uk-UA"/>
              </w:rPr>
            </w:pPr>
          </w:p>
        </w:tc>
        <w:tc>
          <w:tcPr>
            <w:tcW w:w="3275" w:type="pct"/>
            <w:vAlign w:val="center"/>
          </w:tcPr>
          <w:p w:rsidR="00A819EB" w:rsidRPr="00A819EB" w:rsidRDefault="00A819EB" w:rsidP="00F63B18">
            <w:pPr>
              <w:spacing w:line="360" w:lineRule="auto"/>
              <w:ind w:left="-284" w:firstLine="709"/>
              <w:jc w:val="center"/>
              <w:rPr>
                <w:sz w:val="28"/>
                <w:szCs w:val="28"/>
                <w:lang w:val="uk-UA"/>
              </w:rPr>
            </w:pPr>
            <w:r w:rsidRPr="00A819EB">
              <w:rPr>
                <w:i/>
                <w:sz w:val="28"/>
                <w:szCs w:val="28"/>
                <w:lang w:val="uk-UA"/>
              </w:rPr>
              <w:t>C</w:t>
            </w:r>
            <w:r w:rsidRPr="00A819EB">
              <w:rPr>
                <w:i/>
                <w:sz w:val="28"/>
                <w:szCs w:val="28"/>
                <w:vertAlign w:val="subscript"/>
                <w:lang w:val="uk-UA"/>
              </w:rPr>
              <w:t>m</w:t>
            </w:r>
            <w:r w:rsidRPr="00A819EB">
              <w:rPr>
                <w:i/>
                <w:position w:val="-12"/>
                <w:sz w:val="28"/>
                <w:szCs w:val="28"/>
                <w:lang w:val="uk-UA" w:eastAsia="nb-NO"/>
              </w:rPr>
              <w:t xml:space="preserve"> </w:t>
            </w:r>
            <w:r w:rsidRPr="00A819EB">
              <w:rPr>
                <w:i/>
                <w:sz w:val="28"/>
                <w:szCs w:val="28"/>
                <w:lang w:val="uk-UA"/>
              </w:rPr>
              <w:t>= C·A</w:t>
            </w:r>
            <w:r w:rsidRPr="00A819EB">
              <w:rPr>
                <w:i/>
                <w:sz w:val="28"/>
                <w:szCs w:val="28"/>
                <w:vertAlign w:val="subscript"/>
                <w:lang w:val="uk-UA"/>
              </w:rPr>
              <w:t xml:space="preserve">f </w:t>
            </w:r>
            <w:r w:rsidRPr="00A819EB">
              <w:rPr>
                <w:sz w:val="28"/>
                <w:szCs w:val="28"/>
                <w:lang w:val="uk-UA"/>
              </w:rPr>
              <w:t>,</w:t>
            </w:r>
          </w:p>
        </w:tc>
        <w:tc>
          <w:tcPr>
            <w:tcW w:w="936" w:type="pct"/>
            <w:vAlign w:val="center"/>
          </w:tcPr>
          <w:p w:rsidR="00A819EB" w:rsidRPr="00A819EB" w:rsidRDefault="00A819EB" w:rsidP="00F63B18">
            <w:pPr>
              <w:spacing w:line="360" w:lineRule="auto"/>
              <w:ind w:left="-284" w:firstLine="709"/>
              <w:jc w:val="right"/>
              <w:rPr>
                <w:sz w:val="28"/>
                <w:szCs w:val="28"/>
                <w:lang w:val="uk-UA"/>
              </w:rPr>
            </w:pPr>
          </w:p>
        </w:tc>
      </w:tr>
    </w:tbl>
    <w:p w:rsidR="00A819EB" w:rsidRPr="00A819EB" w:rsidRDefault="00A819EB" w:rsidP="00F63B18">
      <w:pPr>
        <w:shd w:val="clear" w:color="auto" w:fill="FFFFFF"/>
        <w:spacing w:line="360" w:lineRule="auto"/>
        <w:ind w:left="-284" w:firstLine="709"/>
        <w:jc w:val="both"/>
        <w:rPr>
          <w:color w:val="000000"/>
          <w:sz w:val="28"/>
          <w:szCs w:val="28"/>
          <w:lang w:val="uk-UA"/>
        </w:rPr>
      </w:pPr>
      <w:r w:rsidRPr="00A819EB">
        <w:rPr>
          <w:color w:val="000000"/>
          <w:sz w:val="28"/>
          <w:szCs w:val="28"/>
          <w:lang w:val="uk-UA"/>
        </w:rPr>
        <w:t xml:space="preserve">де </w:t>
      </w:r>
      <w:r w:rsidRPr="00A819EB">
        <w:rPr>
          <w:i/>
          <w:sz w:val="28"/>
          <w:szCs w:val="28"/>
          <w:lang w:val="uk-UA"/>
        </w:rPr>
        <w:t>C</w:t>
      </w:r>
      <w:r w:rsidRPr="00A819EB">
        <w:rPr>
          <w:position w:val="-12"/>
          <w:sz w:val="28"/>
          <w:szCs w:val="28"/>
          <w:lang w:val="uk-UA" w:eastAsia="nb-NO"/>
        </w:rPr>
        <w:t xml:space="preserve"> </w:t>
      </w:r>
      <w:r w:rsidRPr="00A819EB">
        <w:rPr>
          <w:sz w:val="28"/>
          <w:szCs w:val="28"/>
          <w:lang w:val="uk-UA"/>
        </w:rPr>
        <w:t xml:space="preserve">‒ внутрішня </w:t>
      </w:r>
      <w:r w:rsidRPr="00A819EB">
        <w:rPr>
          <w:color w:val="000000"/>
          <w:sz w:val="28"/>
          <w:szCs w:val="28"/>
          <w:lang w:val="uk-UA"/>
        </w:rPr>
        <w:t>теплоємність будівлі або зони будівлі на одиницю площі, Вт</w:t>
      </w:r>
      <w:r w:rsidRPr="00A819EB">
        <w:rPr>
          <w:sz w:val="28"/>
          <w:szCs w:val="28"/>
          <w:lang w:val="uk-UA"/>
        </w:rPr>
        <w:t>·</w:t>
      </w:r>
      <w:r w:rsidRPr="00A819EB">
        <w:rPr>
          <w:color w:val="000000"/>
          <w:sz w:val="28"/>
          <w:szCs w:val="28"/>
          <w:lang w:val="uk-UA"/>
        </w:rPr>
        <w:t>год/(</w:t>
      </w:r>
      <w:r w:rsidRPr="00A819EB">
        <w:rPr>
          <w:sz w:val="28"/>
          <w:szCs w:val="28"/>
          <w:lang w:val="uk-UA"/>
        </w:rPr>
        <w:t>м²·</w:t>
      </w:r>
      <w:r w:rsidRPr="00A819EB">
        <w:rPr>
          <w:color w:val="000000"/>
          <w:sz w:val="28"/>
          <w:szCs w:val="28"/>
          <w:lang w:val="uk-UA"/>
        </w:rPr>
        <w:t>K);</w:t>
      </w:r>
    </w:p>
    <w:p w:rsidR="00A819EB" w:rsidRPr="00A819EB" w:rsidRDefault="00A819EB" w:rsidP="00F63B18">
      <w:pPr>
        <w:tabs>
          <w:tab w:val="left" w:pos="618"/>
          <w:tab w:val="left" w:pos="709"/>
        </w:tabs>
        <w:spacing w:line="360" w:lineRule="auto"/>
        <w:ind w:left="-284" w:right="-24" w:firstLine="709"/>
        <w:jc w:val="both"/>
        <w:rPr>
          <w:sz w:val="28"/>
          <w:szCs w:val="28"/>
          <w:lang w:val="uk-UA"/>
        </w:rPr>
      </w:pPr>
      <w:r w:rsidRPr="00A819EB">
        <w:rPr>
          <w:i/>
          <w:sz w:val="28"/>
          <w:szCs w:val="28"/>
          <w:lang w:val="uk-UA"/>
        </w:rPr>
        <w:t>A</w:t>
      </w:r>
      <w:r w:rsidRPr="00A819EB">
        <w:rPr>
          <w:i/>
          <w:sz w:val="28"/>
          <w:szCs w:val="28"/>
          <w:vertAlign w:val="subscript"/>
          <w:lang w:val="uk-UA"/>
        </w:rPr>
        <w:t>f</w:t>
      </w:r>
      <w:r w:rsidRPr="00A819EB">
        <w:rPr>
          <w:sz w:val="28"/>
          <w:szCs w:val="28"/>
          <w:vertAlign w:val="subscript"/>
          <w:lang w:val="uk-UA"/>
        </w:rPr>
        <w:t xml:space="preserve">  </w:t>
      </w:r>
      <w:r w:rsidRPr="00A819EB">
        <w:rPr>
          <w:sz w:val="28"/>
          <w:szCs w:val="28"/>
          <w:lang w:val="uk-UA"/>
        </w:rPr>
        <w:t xml:space="preserve">‒ кондиціонована площа </w:t>
      </w:r>
      <w:r w:rsidRPr="00A819EB">
        <w:rPr>
          <w:color w:val="000000"/>
          <w:sz w:val="28"/>
          <w:szCs w:val="28"/>
          <w:lang w:val="uk-UA"/>
        </w:rPr>
        <w:t>будівлі або зони будівлі</w:t>
      </w:r>
      <w:r w:rsidRPr="00A819EB">
        <w:rPr>
          <w:sz w:val="28"/>
          <w:szCs w:val="28"/>
          <w:lang w:val="uk-UA"/>
        </w:rPr>
        <w:t>, м².</w:t>
      </w:r>
    </w:p>
    <w:p w:rsidR="00947686" w:rsidRDefault="00A819EB" w:rsidP="00F833E3">
      <w:pPr>
        <w:tabs>
          <w:tab w:val="left" w:pos="618"/>
          <w:tab w:val="left" w:pos="709"/>
        </w:tabs>
        <w:spacing w:line="360" w:lineRule="auto"/>
        <w:ind w:left="-284" w:right="-24" w:firstLine="709"/>
        <w:jc w:val="both"/>
        <w:rPr>
          <w:sz w:val="28"/>
          <w:szCs w:val="28"/>
          <w:lang w:val="uk-UA"/>
        </w:rPr>
      </w:pPr>
      <w:r w:rsidRPr="00A819EB">
        <w:rPr>
          <w:sz w:val="28"/>
          <w:szCs w:val="28"/>
          <w:lang w:val="uk-UA"/>
        </w:rPr>
        <w:t xml:space="preserve">Данні розрахунки помісячно зведемо до таблиці </w:t>
      </w:r>
      <w:r w:rsidR="00947686">
        <w:rPr>
          <w:sz w:val="28"/>
          <w:szCs w:val="28"/>
          <w:lang w:val="uk-UA"/>
        </w:rPr>
        <w:t>2.6.10</w:t>
      </w:r>
    </w:p>
    <w:p w:rsidR="00A819EB" w:rsidRPr="00A819EB" w:rsidRDefault="00A819EB" w:rsidP="00F63B18">
      <w:pPr>
        <w:tabs>
          <w:tab w:val="left" w:pos="618"/>
          <w:tab w:val="left" w:pos="709"/>
        </w:tabs>
        <w:spacing w:line="360" w:lineRule="auto"/>
        <w:ind w:left="-284" w:right="-24" w:firstLine="567"/>
        <w:jc w:val="both"/>
        <w:rPr>
          <w:sz w:val="28"/>
          <w:szCs w:val="28"/>
          <w:lang w:val="uk-UA"/>
        </w:rPr>
      </w:pPr>
      <w:r w:rsidRPr="00A819EB">
        <w:rPr>
          <w:sz w:val="28"/>
          <w:szCs w:val="28"/>
          <w:lang w:val="uk-UA"/>
        </w:rPr>
        <w:lastRenderedPageBreak/>
        <w:t xml:space="preserve">Таблиця </w:t>
      </w:r>
      <w:r w:rsidR="00947686">
        <w:rPr>
          <w:sz w:val="28"/>
          <w:szCs w:val="28"/>
          <w:lang w:val="uk-UA"/>
        </w:rPr>
        <w:t>2.6.10</w:t>
      </w:r>
      <w:r w:rsidR="009C43DF">
        <w:rPr>
          <w:sz w:val="28"/>
          <w:szCs w:val="28"/>
          <w:lang w:val="uk-UA"/>
        </w:rPr>
        <w:t xml:space="preserve"> </w:t>
      </w:r>
      <w:r w:rsidRPr="00A819EB">
        <w:rPr>
          <w:sz w:val="28"/>
          <w:szCs w:val="28"/>
          <w:lang w:val="uk-UA"/>
        </w:rPr>
        <w:t>– Розрахунок енергопотреби</w:t>
      </w:r>
      <w:r w:rsidRPr="00A819EB">
        <w:rPr>
          <w:sz w:val="28"/>
          <w:szCs w:val="28"/>
        </w:rPr>
        <w:t xml:space="preserve"> </w:t>
      </w:r>
      <w:r w:rsidRPr="00A819EB">
        <w:rPr>
          <w:sz w:val="28"/>
          <w:szCs w:val="28"/>
          <w:lang w:val="uk-UA"/>
        </w:rPr>
        <w:t>на опалення</w:t>
      </w:r>
    </w:p>
    <w:tbl>
      <w:tblPr>
        <w:tblW w:w="10158" w:type="dxa"/>
        <w:jc w:val="center"/>
        <w:tblInd w:w="-538" w:type="dxa"/>
        <w:tblLook w:val="04A0" w:firstRow="1" w:lastRow="0" w:firstColumn="1" w:lastColumn="0" w:noHBand="0" w:noVBand="1"/>
      </w:tblPr>
      <w:tblGrid>
        <w:gridCol w:w="982"/>
        <w:gridCol w:w="1053"/>
        <w:gridCol w:w="1053"/>
        <w:gridCol w:w="1052"/>
        <w:gridCol w:w="1052"/>
        <w:gridCol w:w="986"/>
        <w:gridCol w:w="1055"/>
        <w:gridCol w:w="941"/>
        <w:gridCol w:w="992"/>
        <w:gridCol w:w="992"/>
      </w:tblGrid>
      <w:tr w:rsidR="00A819EB" w:rsidRPr="009C43DF" w:rsidTr="009C43DF">
        <w:trPr>
          <w:trHeight w:val="31"/>
          <w:jc w:val="center"/>
        </w:trPr>
        <w:tc>
          <w:tcPr>
            <w:tcW w:w="982" w:type="dxa"/>
            <w:vMerge w:val="restart"/>
            <w:tcBorders>
              <w:top w:val="single" w:sz="8" w:space="0" w:color="auto"/>
              <w:left w:val="single" w:sz="8" w:space="0" w:color="auto"/>
              <w:right w:val="nil"/>
            </w:tcBorders>
            <w:vAlign w:val="center"/>
          </w:tcPr>
          <w:p w:rsidR="00A819EB" w:rsidRPr="009C43DF" w:rsidRDefault="00A819EB" w:rsidP="009C43DF">
            <w:pPr>
              <w:ind w:left="-134" w:hanging="23"/>
              <w:jc w:val="center"/>
              <w:rPr>
                <w:color w:val="000000"/>
                <w:sz w:val="22"/>
                <w:szCs w:val="22"/>
                <w:lang w:val="uk-UA"/>
              </w:rPr>
            </w:pPr>
            <w:r w:rsidRPr="009C43DF">
              <w:rPr>
                <w:color w:val="000000"/>
                <w:sz w:val="22"/>
                <w:szCs w:val="22"/>
                <w:lang w:val="uk-UA"/>
              </w:rPr>
              <w:t>Місяць року</w:t>
            </w:r>
          </w:p>
        </w:tc>
        <w:tc>
          <w:tcPr>
            <w:tcW w:w="9176" w:type="dxa"/>
            <w:gridSpan w:val="9"/>
            <w:tcBorders>
              <w:top w:val="single" w:sz="8" w:space="0" w:color="auto"/>
              <w:left w:val="single" w:sz="8" w:space="0" w:color="auto"/>
              <w:bottom w:val="nil"/>
              <w:right w:val="single" w:sz="8" w:space="0" w:color="auto"/>
            </w:tcBorders>
            <w:shd w:val="clear" w:color="auto" w:fill="auto"/>
            <w:noWrap/>
            <w:vAlign w:val="center"/>
          </w:tcPr>
          <w:p w:rsidR="00A819EB" w:rsidRPr="009C43DF" w:rsidRDefault="00A819EB" w:rsidP="009C43DF">
            <w:pPr>
              <w:ind w:left="-567" w:firstLine="567"/>
              <w:jc w:val="center"/>
              <w:rPr>
                <w:color w:val="000000"/>
                <w:sz w:val="22"/>
                <w:szCs w:val="22"/>
              </w:rPr>
            </w:pPr>
            <w:r w:rsidRPr="009C43DF">
              <w:rPr>
                <w:color w:val="000000"/>
                <w:sz w:val="22"/>
                <w:szCs w:val="22"/>
                <w:lang w:val="uk-UA"/>
              </w:rPr>
              <w:t>Параметр</w:t>
            </w:r>
          </w:p>
        </w:tc>
      </w:tr>
      <w:tr w:rsidR="009C43DF" w:rsidRPr="009C43DF" w:rsidTr="009C43DF">
        <w:trPr>
          <w:trHeight w:val="31"/>
          <w:jc w:val="center"/>
        </w:trPr>
        <w:tc>
          <w:tcPr>
            <w:tcW w:w="982" w:type="dxa"/>
            <w:vMerge/>
            <w:tcBorders>
              <w:left w:val="single" w:sz="8" w:space="0" w:color="auto"/>
              <w:bottom w:val="nil"/>
              <w:right w:val="nil"/>
            </w:tcBorders>
            <w:vAlign w:val="center"/>
          </w:tcPr>
          <w:p w:rsidR="00A819EB" w:rsidRPr="009C43DF" w:rsidRDefault="00A819EB" w:rsidP="009C43DF">
            <w:pPr>
              <w:ind w:left="-134" w:hanging="23"/>
              <w:jc w:val="center"/>
              <w:rPr>
                <w:color w:val="000000"/>
                <w:sz w:val="22"/>
                <w:szCs w:val="22"/>
              </w:rPr>
            </w:pPr>
          </w:p>
        </w:tc>
        <w:tc>
          <w:tcPr>
            <w:tcW w:w="1053" w:type="dxa"/>
            <w:tcBorders>
              <w:top w:val="single" w:sz="8" w:space="0" w:color="auto"/>
              <w:left w:val="single" w:sz="8" w:space="0" w:color="auto"/>
              <w:bottom w:val="nil"/>
              <w:right w:val="single" w:sz="4" w:space="0" w:color="auto"/>
            </w:tcBorders>
            <w:shd w:val="clear" w:color="auto" w:fill="auto"/>
            <w:noWrap/>
            <w:vAlign w:val="center"/>
            <w:hideMark/>
          </w:tcPr>
          <w:p w:rsidR="00A819EB" w:rsidRPr="009C43DF" w:rsidRDefault="00A819EB" w:rsidP="009C43DF">
            <w:pPr>
              <w:ind w:left="-567" w:firstLine="567"/>
              <w:jc w:val="center"/>
              <w:rPr>
                <w:color w:val="000000"/>
                <w:sz w:val="22"/>
                <w:szCs w:val="22"/>
              </w:rPr>
            </w:pPr>
            <w:r w:rsidRPr="009C43DF">
              <w:rPr>
                <w:color w:val="000000"/>
                <w:position w:val="-28"/>
                <w:sz w:val="22"/>
                <w:szCs w:val="22"/>
              </w:rPr>
              <w:object w:dxaOrig="720" w:dyaOrig="520">
                <v:shape id="_x0000_i1155" type="#_x0000_t75" style="width:36.75pt;height:24.75pt" o:ole="">
                  <v:imagedata r:id="rId324" o:title=""/>
                </v:shape>
                <o:OLEObject Type="Embed" ProgID="Equation.DSMT4" ShapeID="_x0000_i1155" DrawAspect="Content" ObjectID="_1606797110" r:id="rId325"/>
              </w:object>
            </w:r>
          </w:p>
        </w:tc>
        <w:tc>
          <w:tcPr>
            <w:tcW w:w="1053" w:type="dxa"/>
            <w:tcBorders>
              <w:top w:val="single" w:sz="8" w:space="0" w:color="auto"/>
              <w:left w:val="single" w:sz="4" w:space="0" w:color="auto"/>
              <w:bottom w:val="nil"/>
              <w:right w:val="single" w:sz="4" w:space="0" w:color="auto"/>
            </w:tcBorders>
            <w:shd w:val="clear" w:color="auto" w:fill="auto"/>
            <w:noWrap/>
            <w:vAlign w:val="center"/>
            <w:hideMark/>
          </w:tcPr>
          <w:p w:rsidR="00A819EB" w:rsidRPr="009C43DF" w:rsidRDefault="00A819EB" w:rsidP="009C43DF">
            <w:pPr>
              <w:jc w:val="center"/>
              <w:rPr>
                <w:color w:val="000000"/>
                <w:sz w:val="22"/>
                <w:szCs w:val="22"/>
              </w:rPr>
            </w:pPr>
            <w:r w:rsidRPr="009C43DF">
              <w:rPr>
                <w:color w:val="000000"/>
                <w:position w:val="-28"/>
                <w:sz w:val="22"/>
                <w:szCs w:val="22"/>
              </w:rPr>
              <w:object w:dxaOrig="720" w:dyaOrig="520">
                <v:shape id="_x0000_i1156" type="#_x0000_t75" style="width:36.75pt;height:24.75pt" o:ole="">
                  <v:imagedata r:id="rId326" o:title=""/>
                </v:shape>
                <o:OLEObject Type="Embed" ProgID="Equation.DSMT4" ShapeID="_x0000_i1156" DrawAspect="Content" ObjectID="_1606797111" r:id="rId327"/>
              </w:object>
            </w:r>
          </w:p>
        </w:tc>
        <w:tc>
          <w:tcPr>
            <w:tcW w:w="1052" w:type="dxa"/>
            <w:tcBorders>
              <w:top w:val="single" w:sz="8" w:space="0" w:color="auto"/>
              <w:left w:val="single" w:sz="4" w:space="0" w:color="auto"/>
              <w:bottom w:val="nil"/>
              <w:right w:val="single" w:sz="4" w:space="0" w:color="auto"/>
            </w:tcBorders>
            <w:shd w:val="clear" w:color="auto" w:fill="auto"/>
            <w:noWrap/>
            <w:vAlign w:val="center"/>
            <w:hideMark/>
          </w:tcPr>
          <w:p w:rsidR="00A819EB" w:rsidRPr="009C43DF" w:rsidRDefault="00A819EB" w:rsidP="009C43DF">
            <w:pPr>
              <w:ind w:left="-567" w:firstLine="567"/>
              <w:jc w:val="center"/>
              <w:rPr>
                <w:color w:val="000000"/>
                <w:sz w:val="22"/>
                <w:szCs w:val="22"/>
              </w:rPr>
            </w:pPr>
            <w:r w:rsidRPr="009C43DF">
              <w:rPr>
                <w:color w:val="000000"/>
                <w:position w:val="-28"/>
                <w:sz w:val="22"/>
                <w:szCs w:val="22"/>
              </w:rPr>
              <w:object w:dxaOrig="720" w:dyaOrig="520">
                <v:shape id="_x0000_i1157" type="#_x0000_t75" style="width:36.75pt;height:24.75pt" o:ole="">
                  <v:imagedata r:id="rId328" o:title=""/>
                </v:shape>
                <o:OLEObject Type="Embed" ProgID="Equation.DSMT4" ShapeID="_x0000_i1157" DrawAspect="Content" ObjectID="_1606797112" r:id="rId329"/>
              </w:object>
            </w:r>
          </w:p>
        </w:tc>
        <w:tc>
          <w:tcPr>
            <w:tcW w:w="1052" w:type="dxa"/>
            <w:tcBorders>
              <w:top w:val="single" w:sz="8" w:space="0" w:color="auto"/>
              <w:left w:val="single" w:sz="4" w:space="0" w:color="auto"/>
              <w:bottom w:val="nil"/>
              <w:right w:val="single" w:sz="4" w:space="0" w:color="auto"/>
            </w:tcBorders>
            <w:shd w:val="clear" w:color="auto" w:fill="auto"/>
            <w:noWrap/>
            <w:vAlign w:val="center"/>
            <w:hideMark/>
          </w:tcPr>
          <w:p w:rsidR="00A819EB" w:rsidRPr="009C43DF" w:rsidRDefault="00A819EB" w:rsidP="009C43DF">
            <w:pPr>
              <w:jc w:val="center"/>
              <w:rPr>
                <w:color w:val="000000"/>
                <w:sz w:val="22"/>
                <w:szCs w:val="22"/>
              </w:rPr>
            </w:pPr>
            <w:r w:rsidRPr="009C43DF">
              <w:rPr>
                <w:color w:val="000000"/>
                <w:position w:val="-28"/>
                <w:sz w:val="22"/>
                <w:szCs w:val="22"/>
              </w:rPr>
              <w:object w:dxaOrig="720" w:dyaOrig="520">
                <v:shape id="_x0000_i1158" type="#_x0000_t75" style="width:36.75pt;height:24.75pt" o:ole="">
                  <v:imagedata r:id="rId292" o:title=""/>
                </v:shape>
                <o:OLEObject Type="Embed" ProgID="Equation.DSMT4" ShapeID="_x0000_i1158" DrawAspect="Content" ObjectID="_1606797113" r:id="rId330"/>
              </w:object>
            </w:r>
          </w:p>
        </w:tc>
        <w:tc>
          <w:tcPr>
            <w:tcW w:w="986" w:type="dxa"/>
            <w:tcBorders>
              <w:top w:val="single" w:sz="8" w:space="0" w:color="auto"/>
              <w:left w:val="single" w:sz="4" w:space="0" w:color="auto"/>
              <w:bottom w:val="nil"/>
              <w:right w:val="single" w:sz="4" w:space="0" w:color="auto"/>
            </w:tcBorders>
            <w:shd w:val="clear" w:color="auto" w:fill="auto"/>
            <w:noWrap/>
            <w:vAlign w:val="center"/>
            <w:hideMark/>
          </w:tcPr>
          <w:p w:rsidR="00A819EB" w:rsidRPr="009C43DF" w:rsidRDefault="00A819EB" w:rsidP="009C43DF">
            <w:pPr>
              <w:ind w:left="-567" w:firstLine="567"/>
              <w:jc w:val="center"/>
              <w:rPr>
                <w:color w:val="000000"/>
                <w:sz w:val="22"/>
                <w:szCs w:val="22"/>
              </w:rPr>
            </w:pPr>
            <w:r w:rsidRPr="009C43DF">
              <w:rPr>
                <w:color w:val="000000"/>
                <w:position w:val="-28"/>
                <w:sz w:val="22"/>
                <w:szCs w:val="22"/>
              </w:rPr>
              <w:object w:dxaOrig="720" w:dyaOrig="520">
                <v:shape id="_x0000_i1159" type="#_x0000_t75" style="width:36.75pt;height:24.75pt" o:ole="">
                  <v:imagedata r:id="rId294" o:title=""/>
                </v:shape>
                <o:OLEObject Type="Embed" ProgID="Equation.DSMT4" ShapeID="_x0000_i1159" DrawAspect="Content" ObjectID="_1606797114" r:id="rId331"/>
              </w:object>
            </w:r>
          </w:p>
        </w:tc>
        <w:tc>
          <w:tcPr>
            <w:tcW w:w="1055" w:type="dxa"/>
            <w:tcBorders>
              <w:top w:val="single" w:sz="8" w:space="0" w:color="auto"/>
              <w:left w:val="single" w:sz="4" w:space="0" w:color="auto"/>
              <w:bottom w:val="nil"/>
              <w:right w:val="single" w:sz="8" w:space="0" w:color="auto"/>
            </w:tcBorders>
            <w:shd w:val="clear" w:color="auto" w:fill="auto"/>
            <w:noWrap/>
            <w:vAlign w:val="center"/>
            <w:hideMark/>
          </w:tcPr>
          <w:p w:rsidR="00A819EB" w:rsidRPr="009C43DF" w:rsidRDefault="00A819EB" w:rsidP="009C43DF">
            <w:pPr>
              <w:jc w:val="center"/>
              <w:rPr>
                <w:color w:val="000000"/>
                <w:sz w:val="22"/>
                <w:szCs w:val="22"/>
              </w:rPr>
            </w:pPr>
            <w:r w:rsidRPr="009C43DF">
              <w:rPr>
                <w:color w:val="000000"/>
                <w:position w:val="-28"/>
                <w:sz w:val="22"/>
                <w:szCs w:val="22"/>
              </w:rPr>
              <w:object w:dxaOrig="720" w:dyaOrig="520">
                <v:shape id="_x0000_i1160" type="#_x0000_t75" style="width:36.75pt;height:24.75pt" o:ole="">
                  <v:imagedata r:id="rId296" o:title=""/>
                </v:shape>
                <o:OLEObject Type="Embed" ProgID="Equation.DSMT4" ShapeID="_x0000_i1160" DrawAspect="Content" ObjectID="_1606797115" r:id="rId332"/>
              </w:object>
            </w:r>
          </w:p>
        </w:tc>
        <w:tc>
          <w:tcPr>
            <w:tcW w:w="941" w:type="dxa"/>
            <w:tcBorders>
              <w:top w:val="single" w:sz="8" w:space="0" w:color="auto"/>
              <w:left w:val="nil"/>
              <w:bottom w:val="nil"/>
              <w:right w:val="nil"/>
            </w:tcBorders>
            <w:shd w:val="clear" w:color="auto" w:fill="auto"/>
            <w:noWrap/>
            <w:vAlign w:val="center"/>
            <w:hideMark/>
          </w:tcPr>
          <w:p w:rsidR="00A819EB" w:rsidRPr="009C43DF" w:rsidRDefault="00A819EB" w:rsidP="009C43DF">
            <w:pPr>
              <w:ind w:left="-567" w:firstLine="567"/>
              <w:jc w:val="center"/>
              <w:rPr>
                <w:color w:val="000000"/>
                <w:sz w:val="22"/>
                <w:szCs w:val="22"/>
              </w:rPr>
            </w:pPr>
            <w:r w:rsidRPr="009C43DF">
              <w:rPr>
                <w:color w:val="000000"/>
                <w:position w:val="-12"/>
                <w:sz w:val="22"/>
                <w:szCs w:val="22"/>
              </w:rPr>
              <w:object w:dxaOrig="260" w:dyaOrig="360">
                <v:shape id="_x0000_i1161" type="#_x0000_t75" style="width:12.75pt;height:18.75pt" o:ole="">
                  <v:imagedata r:id="rId333" o:title=""/>
                </v:shape>
                <o:OLEObject Type="Embed" ProgID="Equation.DSMT4" ShapeID="_x0000_i1161" DrawAspect="Content" ObjectID="_1606797116" r:id="rId334"/>
              </w:object>
            </w:r>
          </w:p>
        </w:tc>
        <w:tc>
          <w:tcPr>
            <w:tcW w:w="992" w:type="dxa"/>
            <w:tcBorders>
              <w:top w:val="single" w:sz="8" w:space="0" w:color="auto"/>
              <w:left w:val="single" w:sz="8" w:space="0" w:color="auto"/>
              <w:bottom w:val="nil"/>
              <w:right w:val="single" w:sz="8" w:space="0" w:color="auto"/>
            </w:tcBorders>
            <w:shd w:val="clear" w:color="auto" w:fill="auto"/>
            <w:noWrap/>
            <w:vAlign w:val="center"/>
            <w:hideMark/>
          </w:tcPr>
          <w:p w:rsidR="00A819EB" w:rsidRPr="009C43DF" w:rsidRDefault="00A819EB" w:rsidP="009C43DF">
            <w:pPr>
              <w:jc w:val="center"/>
              <w:rPr>
                <w:color w:val="000000"/>
                <w:sz w:val="22"/>
                <w:szCs w:val="22"/>
                <w:lang w:val="en-GB"/>
              </w:rPr>
            </w:pPr>
            <w:r w:rsidRPr="009C43DF">
              <w:rPr>
                <w:color w:val="000000"/>
                <w:position w:val="-14"/>
                <w:sz w:val="22"/>
                <w:szCs w:val="22"/>
              </w:rPr>
              <w:object w:dxaOrig="520" w:dyaOrig="380">
                <v:shape id="_x0000_i1162" type="#_x0000_t75" style="width:24.75pt;height:17.25pt" o:ole="">
                  <v:imagedata r:id="rId335" o:title=""/>
                </v:shape>
                <o:OLEObject Type="Embed" ProgID="Equation.DSMT4" ShapeID="_x0000_i1162" DrawAspect="Content" ObjectID="_1606797117" r:id="rId336"/>
              </w:object>
            </w:r>
          </w:p>
        </w:tc>
        <w:tc>
          <w:tcPr>
            <w:tcW w:w="992" w:type="dxa"/>
            <w:tcBorders>
              <w:top w:val="single" w:sz="8" w:space="0" w:color="auto"/>
              <w:left w:val="nil"/>
              <w:bottom w:val="nil"/>
              <w:right w:val="single" w:sz="8" w:space="0" w:color="auto"/>
            </w:tcBorders>
            <w:shd w:val="clear" w:color="auto" w:fill="auto"/>
            <w:noWrap/>
            <w:vAlign w:val="center"/>
            <w:hideMark/>
          </w:tcPr>
          <w:p w:rsidR="00A819EB" w:rsidRPr="009C43DF" w:rsidRDefault="00A819EB" w:rsidP="009C43DF">
            <w:pPr>
              <w:ind w:left="-567" w:firstLine="567"/>
              <w:jc w:val="center"/>
              <w:rPr>
                <w:color w:val="000000"/>
                <w:sz w:val="22"/>
                <w:szCs w:val="22"/>
                <w:lang w:val="uk-UA"/>
              </w:rPr>
            </w:pPr>
            <w:r w:rsidRPr="009C43DF">
              <w:rPr>
                <w:color w:val="000000"/>
                <w:position w:val="-28"/>
                <w:sz w:val="22"/>
                <w:szCs w:val="22"/>
              </w:rPr>
              <w:object w:dxaOrig="720" w:dyaOrig="520">
                <v:shape id="_x0000_i1163" type="#_x0000_t75" style="width:36.75pt;height:24.75pt" o:ole="">
                  <v:imagedata r:id="rId337" o:title=""/>
                </v:shape>
                <o:OLEObject Type="Embed" ProgID="Equation.DSMT4" ShapeID="_x0000_i1163" DrawAspect="Content" ObjectID="_1606797118" r:id="rId338"/>
              </w:object>
            </w:r>
          </w:p>
        </w:tc>
      </w:tr>
      <w:tr w:rsidR="009C43DF" w:rsidRPr="009C43DF" w:rsidTr="009C43DF">
        <w:trPr>
          <w:trHeight w:val="31"/>
          <w:jc w:val="center"/>
        </w:trPr>
        <w:tc>
          <w:tcPr>
            <w:tcW w:w="982" w:type="dxa"/>
            <w:tcBorders>
              <w:top w:val="single" w:sz="8" w:space="0" w:color="auto"/>
              <w:left w:val="single" w:sz="8"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Січень</w:t>
            </w:r>
          </w:p>
        </w:tc>
        <w:tc>
          <w:tcPr>
            <w:tcW w:w="1053"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68187</w:t>
            </w:r>
          </w:p>
        </w:tc>
        <w:tc>
          <w:tcPr>
            <w:tcW w:w="1053"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15795</w:t>
            </w:r>
          </w:p>
        </w:tc>
        <w:tc>
          <w:tcPr>
            <w:tcW w:w="1052" w:type="dxa"/>
            <w:tcBorders>
              <w:top w:val="single" w:sz="8" w:space="0" w:color="auto"/>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83983</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4235</w:t>
            </w:r>
          </w:p>
        </w:tc>
        <w:tc>
          <w:tcPr>
            <w:tcW w:w="986"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1953</w:t>
            </w:r>
          </w:p>
        </w:tc>
        <w:tc>
          <w:tcPr>
            <w:tcW w:w="1055" w:type="dxa"/>
            <w:tcBorders>
              <w:top w:val="single" w:sz="8" w:space="0" w:color="auto"/>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6188</w:t>
            </w:r>
          </w:p>
        </w:tc>
        <w:tc>
          <w:tcPr>
            <w:tcW w:w="941"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0,07</w:t>
            </w:r>
          </w:p>
        </w:tc>
        <w:tc>
          <w:tcPr>
            <w:tcW w:w="992" w:type="dxa"/>
            <w:tcBorders>
              <w:top w:val="single" w:sz="8" w:space="0" w:color="auto"/>
              <w:left w:val="nil"/>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0,993</w:t>
            </w:r>
          </w:p>
        </w:tc>
        <w:tc>
          <w:tcPr>
            <w:tcW w:w="992" w:type="dxa"/>
            <w:tcBorders>
              <w:top w:val="single" w:sz="8" w:space="0" w:color="auto"/>
              <w:left w:val="nil"/>
              <w:bottom w:val="single" w:sz="4" w:space="0" w:color="auto"/>
              <w:right w:val="single" w:sz="8"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77837</w:t>
            </w:r>
          </w:p>
        </w:tc>
      </w:tr>
      <w:tr w:rsidR="009C43DF" w:rsidRPr="009C43DF" w:rsidTr="009C43DF">
        <w:trPr>
          <w:trHeight w:val="31"/>
          <w:jc w:val="center"/>
        </w:trPr>
        <w:tc>
          <w:tcPr>
            <w:tcW w:w="982" w:type="dxa"/>
            <w:tcBorders>
              <w:top w:val="nil"/>
              <w:left w:val="single" w:sz="8"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Лютий</w:t>
            </w:r>
          </w:p>
        </w:tc>
        <w:tc>
          <w:tcPr>
            <w:tcW w:w="1053"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59051</w:t>
            </w:r>
          </w:p>
        </w:tc>
        <w:tc>
          <w:tcPr>
            <w:tcW w:w="1053"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13656</w:t>
            </w:r>
          </w:p>
        </w:tc>
        <w:tc>
          <w:tcPr>
            <w:tcW w:w="1052"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72707</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3825</w:t>
            </w:r>
          </w:p>
        </w:tc>
        <w:tc>
          <w:tcPr>
            <w:tcW w:w="986" w:type="dxa"/>
            <w:tcBorders>
              <w:top w:val="nil"/>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4590</w:t>
            </w:r>
          </w:p>
        </w:tc>
        <w:tc>
          <w:tcPr>
            <w:tcW w:w="1055"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8416</w:t>
            </w:r>
          </w:p>
        </w:tc>
        <w:tc>
          <w:tcPr>
            <w:tcW w:w="941"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0,12</w:t>
            </w:r>
          </w:p>
        </w:tc>
        <w:tc>
          <w:tcPr>
            <w:tcW w:w="992" w:type="dxa"/>
            <w:tcBorders>
              <w:top w:val="nil"/>
              <w:left w:val="nil"/>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0,985</w:t>
            </w:r>
          </w:p>
        </w:tc>
        <w:tc>
          <w:tcPr>
            <w:tcW w:w="992" w:type="dxa"/>
            <w:tcBorders>
              <w:top w:val="nil"/>
              <w:left w:val="nil"/>
              <w:bottom w:val="single" w:sz="4" w:space="0" w:color="auto"/>
              <w:right w:val="single" w:sz="8"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64421</w:t>
            </w:r>
          </w:p>
        </w:tc>
      </w:tr>
      <w:tr w:rsidR="009C43DF" w:rsidRPr="009C43DF" w:rsidTr="009C43DF">
        <w:trPr>
          <w:trHeight w:val="31"/>
          <w:jc w:val="center"/>
        </w:trPr>
        <w:tc>
          <w:tcPr>
            <w:tcW w:w="982" w:type="dxa"/>
            <w:tcBorders>
              <w:top w:val="nil"/>
              <w:left w:val="single" w:sz="8"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Березень</w:t>
            </w:r>
          </w:p>
        </w:tc>
        <w:tc>
          <w:tcPr>
            <w:tcW w:w="1053"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53631</w:t>
            </w:r>
          </w:p>
        </w:tc>
        <w:tc>
          <w:tcPr>
            <w:tcW w:w="1053"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12292</w:t>
            </w:r>
          </w:p>
        </w:tc>
        <w:tc>
          <w:tcPr>
            <w:tcW w:w="1052"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65923</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4235</w:t>
            </w:r>
          </w:p>
        </w:tc>
        <w:tc>
          <w:tcPr>
            <w:tcW w:w="986" w:type="dxa"/>
            <w:tcBorders>
              <w:top w:val="nil"/>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9357</w:t>
            </w:r>
          </w:p>
        </w:tc>
        <w:tc>
          <w:tcPr>
            <w:tcW w:w="1055"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13592</w:t>
            </w:r>
          </w:p>
        </w:tc>
        <w:tc>
          <w:tcPr>
            <w:tcW w:w="941"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0,21</w:t>
            </w:r>
          </w:p>
        </w:tc>
        <w:tc>
          <w:tcPr>
            <w:tcW w:w="992" w:type="dxa"/>
            <w:tcBorders>
              <w:top w:val="nil"/>
              <w:left w:val="nil"/>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0,959</w:t>
            </w:r>
          </w:p>
        </w:tc>
        <w:tc>
          <w:tcPr>
            <w:tcW w:w="992" w:type="dxa"/>
            <w:tcBorders>
              <w:top w:val="nil"/>
              <w:left w:val="nil"/>
              <w:bottom w:val="single" w:sz="4" w:space="0" w:color="auto"/>
              <w:right w:val="single" w:sz="8"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52890</w:t>
            </w:r>
          </w:p>
        </w:tc>
      </w:tr>
      <w:tr w:rsidR="009C43DF" w:rsidRPr="009C43DF" w:rsidTr="009C43DF">
        <w:trPr>
          <w:trHeight w:val="31"/>
          <w:jc w:val="center"/>
        </w:trPr>
        <w:tc>
          <w:tcPr>
            <w:tcW w:w="982" w:type="dxa"/>
            <w:tcBorders>
              <w:top w:val="nil"/>
              <w:left w:val="single" w:sz="8"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Квітень</w:t>
            </w:r>
          </w:p>
        </w:tc>
        <w:tc>
          <w:tcPr>
            <w:tcW w:w="1053"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11781</w:t>
            </w:r>
          </w:p>
        </w:tc>
        <w:tc>
          <w:tcPr>
            <w:tcW w:w="1053"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2617</w:t>
            </w:r>
          </w:p>
        </w:tc>
        <w:tc>
          <w:tcPr>
            <w:tcW w:w="1052"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14398</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1503</w:t>
            </w:r>
          </w:p>
        </w:tc>
        <w:tc>
          <w:tcPr>
            <w:tcW w:w="986" w:type="dxa"/>
            <w:tcBorders>
              <w:top w:val="nil"/>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4478</w:t>
            </w:r>
          </w:p>
        </w:tc>
        <w:tc>
          <w:tcPr>
            <w:tcW w:w="1055"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5981</w:t>
            </w:r>
          </w:p>
        </w:tc>
        <w:tc>
          <w:tcPr>
            <w:tcW w:w="941"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0,42</w:t>
            </w:r>
          </w:p>
        </w:tc>
        <w:tc>
          <w:tcPr>
            <w:tcW w:w="992" w:type="dxa"/>
            <w:tcBorders>
              <w:top w:val="nil"/>
              <w:left w:val="nil"/>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0,878</w:t>
            </w:r>
          </w:p>
        </w:tc>
        <w:tc>
          <w:tcPr>
            <w:tcW w:w="992" w:type="dxa"/>
            <w:tcBorders>
              <w:top w:val="nil"/>
              <w:left w:val="nil"/>
              <w:bottom w:val="single" w:sz="4" w:space="0" w:color="auto"/>
              <w:right w:val="single" w:sz="8"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9145</w:t>
            </w:r>
          </w:p>
        </w:tc>
      </w:tr>
      <w:tr w:rsidR="009C43DF" w:rsidRPr="009C43DF" w:rsidTr="009C43DF">
        <w:trPr>
          <w:trHeight w:val="31"/>
          <w:jc w:val="center"/>
        </w:trPr>
        <w:tc>
          <w:tcPr>
            <w:tcW w:w="982" w:type="dxa"/>
            <w:tcBorders>
              <w:top w:val="nil"/>
              <w:left w:val="single" w:sz="8"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Жовтень</w:t>
            </w:r>
          </w:p>
        </w:tc>
        <w:tc>
          <w:tcPr>
            <w:tcW w:w="1053" w:type="dxa"/>
            <w:tcBorders>
              <w:top w:val="nil"/>
              <w:left w:val="single" w:sz="8" w:space="0" w:color="auto"/>
              <w:bottom w:val="single" w:sz="4" w:space="0" w:color="auto"/>
              <w:right w:val="single" w:sz="4" w:space="0" w:color="auto"/>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16031</w:t>
            </w:r>
          </w:p>
        </w:tc>
        <w:tc>
          <w:tcPr>
            <w:tcW w:w="1053" w:type="dxa"/>
            <w:tcBorders>
              <w:top w:val="single" w:sz="8" w:space="0" w:color="auto"/>
              <w:left w:val="nil"/>
              <w:bottom w:val="single" w:sz="4" w:space="0" w:color="auto"/>
              <w:right w:val="nil"/>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3581</w:t>
            </w:r>
          </w:p>
        </w:tc>
        <w:tc>
          <w:tcPr>
            <w:tcW w:w="1052" w:type="dxa"/>
            <w:tcBorders>
              <w:top w:val="nil"/>
              <w:left w:val="single" w:sz="8" w:space="0" w:color="auto"/>
              <w:bottom w:val="single" w:sz="4" w:space="0" w:color="auto"/>
              <w:right w:val="nil"/>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19612</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1913</w:t>
            </w:r>
          </w:p>
        </w:tc>
        <w:tc>
          <w:tcPr>
            <w:tcW w:w="986" w:type="dxa"/>
            <w:tcBorders>
              <w:top w:val="nil"/>
              <w:left w:val="nil"/>
              <w:bottom w:val="single" w:sz="4" w:space="0" w:color="auto"/>
              <w:right w:val="nil"/>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2519</w:t>
            </w:r>
          </w:p>
        </w:tc>
        <w:tc>
          <w:tcPr>
            <w:tcW w:w="1055" w:type="dxa"/>
            <w:tcBorders>
              <w:top w:val="nil"/>
              <w:left w:val="single" w:sz="8" w:space="0" w:color="auto"/>
              <w:bottom w:val="single" w:sz="4" w:space="0" w:color="auto"/>
              <w:right w:val="nil"/>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4432</w:t>
            </w:r>
          </w:p>
        </w:tc>
        <w:tc>
          <w:tcPr>
            <w:tcW w:w="941" w:type="dxa"/>
            <w:tcBorders>
              <w:top w:val="nil"/>
              <w:left w:val="single" w:sz="8" w:space="0" w:color="auto"/>
              <w:bottom w:val="single" w:sz="4" w:space="0" w:color="auto"/>
              <w:right w:val="single" w:sz="4" w:space="0" w:color="auto"/>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0,23</w:t>
            </w:r>
          </w:p>
        </w:tc>
        <w:tc>
          <w:tcPr>
            <w:tcW w:w="992" w:type="dxa"/>
            <w:tcBorders>
              <w:top w:val="nil"/>
              <w:left w:val="nil"/>
              <w:bottom w:val="single" w:sz="4" w:space="0" w:color="auto"/>
              <w:right w:val="single" w:sz="4" w:space="0" w:color="auto"/>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0,952</w:t>
            </w:r>
          </w:p>
        </w:tc>
        <w:tc>
          <w:tcPr>
            <w:tcW w:w="992" w:type="dxa"/>
            <w:tcBorders>
              <w:top w:val="nil"/>
              <w:left w:val="nil"/>
              <w:bottom w:val="single" w:sz="4" w:space="0" w:color="auto"/>
              <w:right w:val="single" w:sz="8" w:space="0" w:color="auto"/>
            </w:tcBorders>
            <w:shd w:val="clear" w:color="auto" w:fill="auto"/>
            <w:noWrap/>
            <w:vAlign w:val="center"/>
          </w:tcPr>
          <w:p w:rsidR="009C43DF" w:rsidRPr="009C43DF" w:rsidRDefault="009C43DF" w:rsidP="009C43DF">
            <w:pPr>
              <w:jc w:val="center"/>
              <w:rPr>
                <w:color w:val="000000"/>
                <w:sz w:val="22"/>
                <w:szCs w:val="22"/>
              </w:rPr>
            </w:pPr>
            <w:r w:rsidRPr="009C43DF">
              <w:rPr>
                <w:color w:val="000000"/>
                <w:sz w:val="22"/>
                <w:szCs w:val="22"/>
              </w:rPr>
              <w:t>15392</w:t>
            </w:r>
          </w:p>
        </w:tc>
      </w:tr>
      <w:tr w:rsidR="009C43DF" w:rsidRPr="009C43DF" w:rsidTr="009C43DF">
        <w:trPr>
          <w:trHeight w:val="31"/>
          <w:jc w:val="center"/>
        </w:trPr>
        <w:tc>
          <w:tcPr>
            <w:tcW w:w="982" w:type="dxa"/>
            <w:tcBorders>
              <w:top w:val="nil"/>
              <w:left w:val="single" w:sz="8"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Листопад</w:t>
            </w:r>
          </w:p>
        </w:tc>
        <w:tc>
          <w:tcPr>
            <w:tcW w:w="1053"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49676</w:t>
            </w:r>
          </w:p>
        </w:tc>
        <w:tc>
          <w:tcPr>
            <w:tcW w:w="1053"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11360</w:t>
            </w:r>
          </w:p>
        </w:tc>
        <w:tc>
          <w:tcPr>
            <w:tcW w:w="1052"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61036</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4099</w:t>
            </w:r>
          </w:p>
        </w:tc>
        <w:tc>
          <w:tcPr>
            <w:tcW w:w="986" w:type="dxa"/>
            <w:tcBorders>
              <w:top w:val="nil"/>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1156</w:t>
            </w:r>
          </w:p>
        </w:tc>
        <w:tc>
          <w:tcPr>
            <w:tcW w:w="1055" w:type="dxa"/>
            <w:tcBorders>
              <w:top w:val="nil"/>
              <w:left w:val="single" w:sz="8" w:space="0" w:color="auto"/>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5255</w:t>
            </w:r>
          </w:p>
        </w:tc>
        <w:tc>
          <w:tcPr>
            <w:tcW w:w="941" w:type="dxa"/>
            <w:tcBorders>
              <w:top w:val="nil"/>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0,09</w:t>
            </w:r>
          </w:p>
        </w:tc>
        <w:tc>
          <w:tcPr>
            <w:tcW w:w="992" w:type="dxa"/>
            <w:tcBorders>
              <w:top w:val="nil"/>
              <w:left w:val="nil"/>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0,991</w:t>
            </w:r>
          </w:p>
        </w:tc>
        <w:tc>
          <w:tcPr>
            <w:tcW w:w="992" w:type="dxa"/>
            <w:tcBorders>
              <w:top w:val="nil"/>
              <w:left w:val="nil"/>
              <w:bottom w:val="single" w:sz="4" w:space="0" w:color="auto"/>
              <w:right w:val="single" w:sz="8"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55829</w:t>
            </w:r>
          </w:p>
        </w:tc>
      </w:tr>
      <w:tr w:rsidR="009C43DF" w:rsidRPr="009C43DF" w:rsidTr="009C43DF">
        <w:trPr>
          <w:trHeight w:val="31"/>
          <w:jc w:val="center"/>
        </w:trPr>
        <w:tc>
          <w:tcPr>
            <w:tcW w:w="982" w:type="dxa"/>
            <w:tcBorders>
              <w:top w:val="nil"/>
              <w:left w:val="single" w:sz="8" w:space="0" w:color="auto"/>
              <w:bottom w:val="single" w:sz="8"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Грудень</w:t>
            </w:r>
          </w:p>
        </w:tc>
        <w:tc>
          <w:tcPr>
            <w:tcW w:w="1053" w:type="dxa"/>
            <w:tcBorders>
              <w:top w:val="nil"/>
              <w:left w:val="single" w:sz="8" w:space="0" w:color="auto"/>
              <w:bottom w:val="single" w:sz="8"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62569</w:t>
            </w:r>
          </w:p>
        </w:tc>
        <w:tc>
          <w:tcPr>
            <w:tcW w:w="1053" w:type="dxa"/>
            <w:tcBorders>
              <w:top w:val="single" w:sz="8" w:space="0" w:color="auto"/>
              <w:left w:val="nil"/>
              <w:bottom w:val="single" w:sz="4"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14443</w:t>
            </w:r>
          </w:p>
        </w:tc>
        <w:tc>
          <w:tcPr>
            <w:tcW w:w="1052" w:type="dxa"/>
            <w:tcBorders>
              <w:top w:val="nil"/>
              <w:left w:val="single" w:sz="8" w:space="0" w:color="auto"/>
              <w:bottom w:val="single" w:sz="8"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77012</w:t>
            </w:r>
          </w:p>
        </w:tc>
        <w:tc>
          <w:tcPr>
            <w:tcW w:w="105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4235</w:t>
            </w:r>
          </w:p>
        </w:tc>
        <w:tc>
          <w:tcPr>
            <w:tcW w:w="986" w:type="dxa"/>
            <w:tcBorders>
              <w:top w:val="nil"/>
              <w:left w:val="nil"/>
              <w:bottom w:val="single" w:sz="8"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488</w:t>
            </w:r>
          </w:p>
        </w:tc>
        <w:tc>
          <w:tcPr>
            <w:tcW w:w="1055" w:type="dxa"/>
            <w:tcBorders>
              <w:top w:val="nil"/>
              <w:left w:val="single" w:sz="8" w:space="0" w:color="auto"/>
              <w:bottom w:val="single" w:sz="8" w:space="0" w:color="auto"/>
              <w:right w:val="nil"/>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4723</w:t>
            </w:r>
          </w:p>
        </w:tc>
        <w:tc>
          <w:tcPr>
            <w:tcW w:w="941" w:type="dxa"/>
            <w:tcBorders>
              <w:top w:val="nil"/>
              <w:left w:val="single" w:sz="8" w:space="0" w:color="auto"/>
              <w:bottom w:val="single" w:sz="8"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0,06</w:t>
            </w:r>
          </w:p>
        </w:tc>
        <w:tc>
          <w:tcPr>
            <w:tcW w:w="992" w:type="dxa"/>
            <w:tcBorders>
              <w:top w:val="nil"/>
              <w:left w:val="nil"/>
              <w:bottom w:val="single" w:sz="8"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0,995</w:t>
            </w:r>
          </w:p>
        </w:tc>
        <w:tc>
          <w:tcPr>
            <w:tcW w:w="992" w:type="dxa"/>
            <w:tcBorders>
              <w:top w:val="nil"/>
              <w:left w:val="nil"/>
              <w:bottom w:val="single" w:sz="8" w:space="0" w:color="auto"/>
              <w:right w:val="single" w:sz="8"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72312</w:t>
            </w:r>
          </w:p>
        </w:tc>
      </w:tr>
      <w:tr w:rsidR="009C43DF" w:rsidRPr="009C43DF" w:rsidTr="006D396A">
        <w:trPr>
          <w:trHeight w:val="350"/>
          <w:jc w:val="center"/>
        </w:trPr>
        <w:tc>
          <w:tcPr>
            <w:tcW w:w="982" w:type="dxa"/>
            <w:tcBorders>
              <w:top w:val="nil"/>
              <w:left w:val="single" w:sz="4" w:space="0" w:color="auto"/>
              <w:bottom w:val="single" w:sz="4" w:space="0" w:color="auto"/>
              <w:right w:val="single" w:sz="4" w:space="0" w:color="auto"/>
            </w:tcBorders>
            <w:vAlign w:val="center"/>
          </w:tcPr>
          <w:p w:rsidR="009C43DF" w:rsidRPr="009C43DF" w:rsidRDefault="009C43DF" w:rsidP="009C43DF">
            <w:pPr>
              <w:ind w:left="-134" w:hanging="23"/>
              <w:jc w:val="center"/>
              <w:rPr>
                <w:color w:val="000000"/>
                <w:sz w:val="22"/>
                <w:szCs w:val="22"/>
                <w:lang w:val="uk-UA"/>
              </w:rPr>
            </w:pPr>
            <w:r w:rsidRPr="009C43DF">
              <w:rPr>
                <w:color w:val="000000"/>
                <w:sz w:val="22"/>
                <w:szCs w:val="22"/>
                <w:lang w:val="uk-UA"/>
              </w:rPr>
              <w:t>Всього за рік</w:t>
            </w:r>
          </w:p>
        </w:tc>
        <w:tc>
          <w:tcPr>
            <w:tcW w:w="1053"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lang w:val="uk-UA"/>
              </w:rPr>
            </w:pPr>
            <w:r>
              <w:rPr>
                <w:color w:val="000000"/>
                <w:sz w:val="22"/>
                <w:szCs w:val="22"/>
              </w:rPr>
              <w:t>320926</w:t>
            </w:r>
          </w:p>
        </w:tc>
        <w:tc>
          <w:tcPr>
            <w:tcW w:w="1053"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lang w:val="uk-UA"/>
              </w:rPr>
            </w:pPr>
            <w:r>
              <w:rPr>
                <w:color w:val="000000"/>
                <w:sz w:val="22"/>
                <w:szCs w:val="22"/>
              </w:rPr>
              <w:t>73743</w:t>
            </w:r>
          </w:p>
        </w:tc>
        <w:tc>
          <w:tcPr>
            <w:tcW w:w="1052"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lang w:val="uk-UA"/>
              </w:rPr>
            </w:pPr>
            <w:r>
              <w:rPr>
                <w:color w:val="000000"/>
                <w:sz w:val="22"/>
                <w:szCs w:val="22"/>
              </w:rPr>
              <w:t>394670</w:t>
            </w:r>
          </w:p>
        </w:tc>
        <w:tc>
          <w:tcPr>
            <w:tcW w:w="1052"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lang w:val="uk-UA"/>
              </w:rPr>
            </w:pPr>
            <w:r>
              <w:rPr>
                <w:color w:val="000000"/>
                <w:sz w:val="22"/>
                <w:szCs w:val="22"/>
              </w:rPr>
              <w:t>24045</w:t>
            </w:r>
          </w:p>
        </w:tc>
        <w:tc>
          <w:tcPr>
            <w:tcW w:w="986"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lang w:val="uk-UA"/>
              </w:rPr>
            </w:pPr>
            <w:r>
              <w:rPr>
                <w:color w:val="000000"/>
                <w:sz w:val="22"/>
                <w:szCs w:val="22"/>
              </w:rPr>
              <w:t>24542</w:t>
            </w:r>
          </w:p>
        </w:tc>
        <w:tc>
          <w:tcPr>
            <w:tcW w:w="1055"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lang w:val="uk-UA"/>
              </w:rPr>
            </w:pPr>
            <w:r>
              <w:rPr>
                <w:color w:val="000000"/>
                <w:sz w:val="22"/>
                <w:szCs w:val="22"/>
              </w:rPr>
              <w:t>48587</w:t>
            </w:r>
          </w:p>
        </w:tc>
        <w:tc>
          <w:tcPr>
            <w:tcW w:w="941" w:type="dxa"/>
            <w:tcBorders>
              <w:top w:val="nil"/>
              <w:left w:val="single" w:sz="4" w:space="0" w:color="auto"/>
              <w:bottom w:val="single" w:sz="4" w:space="0" w:color="auto"/>
              <w:right w:val="single" w:sz="4" w:space="0" w:color="auto"/>
            </w:tcBorders>
            <w:shd w:val="clear" w:color="auto" w:fill="auto"/>
            <w:noWrap/>
            <w:vAlign w:val="center"/>
          </w:tcPr>
          <w:p w:rsidR="009C43DF" w:rsidRPr="009C43DF" w:rsidRDefault="009C43DF" w:rsidP="009C43DF">
            <w:pPr>
              <w:jc w:val="center"/>
              <w:rPr>
                <w:color w:val="000000"/>
                <w:sz w:val="22"/>
                <w:szCs w:val="22"/>
                <w:lang w:val="uk-UA"/>
              </w:rPr>
            </w:pPr>
            <w:r>
              <w:rPr>
                <w:color w:val="000000"/>
                <w:sz w:val="22"/>
                <w:szCs w:val="22"/>
              </w:rPr>
              <w:t>1,184</w:t>
            </w:r>
          </w:p>
        </w:tc>
        <w:tc>
          <w:tcPr>
            <w:tcW w:w="992" w:type="dxa"/>
            <w:tcBorders>
              <w:top w:val="nil"/>
              <w:left w:val="single" w:sz="4" w:space="0" w:color="auto"/>
              <w:bottom w:val="single" w:sz="4" w:space="0" w:color="auto"/>
              <w:right w:val="single" w:sz="4" w:space="0" w:color="auto"/>
            </w:tcBorders>
            <w:shd w:val="clear" w:color="auto" w:fill="auto"/>
            <w:noWrap/>
            <w:vAlign w:val="center"/>
          </w:tcPr>
          <w:p w:rsidR="009C43DF" w:rsidRPr="009C43DF" w:rsidRDefault="009C43DF" w:rsidP="009C43DF">
            <w:pPr>
              <w:jc w:val="center"/>
              <w:rPr>
                <w:color w:val="000000"/>
                <w:sz w:val="22"/>
                <w:szCs w:val="22"/>
                <w:lang w:val="uk-UA"/>
              </w:rPr>
            </w:pPr>
            <w:r>
              <w:rPr>
                <w:color w:val="000000"/>
                <w:sz w:val="22"/>
                <w:szCs w:val="22"/>
              </w:rPr>
              <w:t>6,75</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9C43DF" w:rsidRPr="009C43DF" w:rsidRDefault="009C43DF" w:rsidP="009C43DF">
            <w:pPr>
              <w:jc w:val="center"/>
              <w:rPr>
                <w:color w:val="000000"/>
                <w:sz w:val="22"/>
                <w:szCs w:val="22"/>
              </w:rPr>
            </w:pPr>
            <w:r w:rsidRPr="009C43DF">
              <w:rPr>
                <w:color w:val="000000"/>
                <w:sz w:val="22"/>
                <w:szCs w:val="22"/>
              </w:rPr>
              <w:t>347826</w:t>
            </w:r>
          </w:p>
        </w:tc>
      </w:tr>
    </w:tbl>
    <w:p w:rsidR="00A819EB" w:rsidRPr="00A819EB" w:rsidRDefault="00A819EB" w:rsidP="00A819EB">
      <w:pPr>
        <w:tabs>
          <w:tab w:val="left" w:pos="618"/>
          <w:tab w:val="left" w:pos="709"/>
        </w:tabs>
        <w:spacing w:line="360" w:lineRule="auto"/>
        <w:ind w:right="-24"/>
        <w:jc w:val="both"/>
        <w:rPr>
          <w:sz w:val="28"/>
          <w:szCs w:val="28"/>
          <w:lang w:val="uk-UA"/>
        </w:rPr>
      </w:pPr>
    </w:p>
    <w:p w:rsidR="00912961" w:rsidRPr="00912961" w:rsidRDefault="00912961" w:rsidP="00912961">
      <w:pPr>
        <w:shd w:val="clear" w:color="auto" w:fill="FFFFFF"/>
        <w:tabs>
          <w:tab w:val="left" w:pos="-285"/>
        </w:tabs>
        <w:spacing w:line="360" w:lineRule="auto"/>
        <w:ind w:left="-285" w:right="-114" w:firstLine="709"/>
        <w:jc w:val="both"/>
        <w:rPr>
          <w:b/>
          <w:bCs/>
          <w:sz w:val="28"/>
          <w:szCs w:val="28"/>
          <w:lang w:val="uk-UA"/>
        </w:rPr>
      </w:pPr>
      <w:r w:rsidRPr="00912961">
        <w:rPr>
          <w:b/>
          <w:bCs/>
          <w:sz w:val="28"/>
          <w:szCs w:val="28"/>
          <w:lang w:val="uk-UA"/>
        </w:rPr>
        <w:t>2.7 Порівняння двох методів</w:t>
      </w:r>
    </w:p>
    <w:p w:rsidR="00912961" w:rsidRPr="00912961" w:rsidRDefault="00912961" w:rsidP="00912961">
      <w:pPr>
        <w:shd w:val="clear" w:color="auto" w:fill="FFFFFF"/>
        <w:tabs>
          <w:tab w:val="left" w:pos="-285"/>
        </w:tabs>
        <w:spacing w:line="360" w:lineRule="auto"/>
        <w:ind w:left="-285" w:right="-114" w:firstLine="709"/>
        <w:jc w:val="both"/>
        <w:rPr>
          <w:b/>
          <w:bCs/>
          <w:sz w:val="28"/>
          <w:szCs w:val="28"/>
          <w:lang w:val="uk-UA"/>
        </w:rPr>
      </w:pPr>
    </w:p>
    <w:p w:rsidR="00912961" w:rsidRPr="00912961" w:rsidRDefault="00912961" w:rsidP="00912961">
      <w:pPr>
        <w:shd w:val="clear" w:color="auto" w:fill="FFFFFF"/>
        <w:tabs>
          <w:tab w:val="left" w:pos="-285"/>
        </w:tabs>
        <w:spacing w:line="360" w:lineRule="auto"/>
        <w:ind w:left="-285" w:right="-114" w:firstLine="709"/>
        <w:jc w:val="both"/>
        <w:rPr>
          <w:b/>
          <w:bCs/>
          <w:sz w:val="28"/>
          <w:szCs w:val="28"/>
          <w:lang w:val="uk-UA"/>
        </w:rPr>
      </w:pPr>
      <w:r w:rsidRPr="00912961">
        <w:rPr>
          <w:sz w:val="28"/>
          <w:szCs w:val="28"/>
          <w:lang w:val="uk-UA"/>
        </w:rPr>
        <w:t xml:space="preserve">Втрати </w:t>
      </w:r>
      <w:r>
        <w:rPr>
          <w:sz w:val="28"/>
          <w:szCs w:val="28"/>
          <w:lang w:val="uk-UA"/>
        </w:rPr>
        <w:t xml:space="preserve">необхідні для опалення за середньорічної температури, </w:t>
      </w:r>
      <w:r w:rsidRPr="00912961">
        <w:rPr>
          <w:sz w:val="28"/>
          <w:szCs w:val="28"/>
          <w:lang w:val="uk-UA"/>
        </w:rPr>
        <w:t xml:space="preserve">розраховані в пункті 2.4 склали </w:t>
      </w:r>
      <w:r>
        <w:rPr>
          <w:sz w:val="28"/>
          <w:szCs w:val="28"/>
          <w:lang w:val="uk-UA"/>
        </w:rPr>
        <w:t>90,5 кВт, що в рік еквівалентно 382 272</w:t>
      </w:r>
      <w:r w:rsidRPr="00912961">
        <w:rPr>
          <w:sz w:val="28"/>
          <w:szCs w:val="28"/>
          <w:lang w:val="uk-UA"/>
        </w:rPr>
        <w:t xml:space="preserve"> кВт∙год. За національною методикою втрати теплоти склали </w:t>
      </w:r>
      <w:r>
        <w:rPr>
          <w:sz w:val="28"/>
          <w:szCs w:val="28"/>
          <w:lang w:val="uk-UA"/>
        </w:rPr>
        <w:t>347</w:t>
      </w:r>
      <w:r w:rsidR="003C38BF">
        <w:rPr>
          <w:sz w:val="28"/>
          <w:szCs w:val="28"/>
          <w:lang w:val="uk-UA"/>
        </w:rPr>
        <w:t xml:space="preserve"> </w:t>
      </w:r>
      <w:r>
        <w:rPr>
          <w:sz w:val="28"/>
          <w:szCs w:val="28"/>
          <w:lang w:val="uk-UA"/>
        </w:rPr>
        <w:t>826</w:t>
      </w:r>
      <w:r w:rsidRPr="00912961">
        <w:rPr>
          <w:sz w:val="28"/>
          <w:szCs w:val="28"/>
          <w:lang w:val="uk-UA"/>
        </w:rPr>
        <w:t xml:space="preserve"> кВт∙год. Різниця склала </w:t>
      </w:r>
      <w:r>
        <w:rPr>
          <w:sz w:val="28"/>
          <w:szCs w:val="28"/>
          <w:lang w:val="uk-UA"/>
        </w:rPr>
        <w:t>9</w:t>
      </w:r>
      <w:r w:rsidR="006D396A">
        <w:rPr>
          <w:sz w:val="28"/>
          <w:szCs w:val="28"/>
          <w:lang w:val="uk-UA"/>
        </w:rPr>
        <w:t>%, що є</w:t>
      </w:r>
      <w:r w:rsidR="006D396A" w:rsidRPr="006D396A">
        <w:rPr>
          <w:sz w:val="28"/>
          <w:szCs w:val="28"/>
        </w:rPr>
        <w:t xml:space="preserve"> </w:t>
      </w:r>
      <w:r w:rsidR="006D396A">
        <w:rPr>
          <w:sz w:val="28"/>
          <w:szCs w:val="28"/>
          <w:lang w:val="uk-UA"/>
        </w:rPr>
        <w:t>не велико</w:t>
      </w:r>
      <w:r w:rsidR="006D396A">
        <w:rPr>
          <w:sz w:val="28"/>
          <w:szCs w:val="28"/>
        </w:rPr>
        <w:t>ю</w:t>
      </w:r>
      <w:r w:rsidRPr="00912961">
        <w:rPr>
          <w:sz w:val="28"/>
          <w:szCs w:val="28"/>
          <w:lang w:val="uk-UA"/>
        </w:rPr>
        <w:t xml:space="preserve"> похибкою. Тому можна використовувати </w:t>
      </w:r>
      <w:r w:rsidR="003C38BF">
        <w:rPr>
          <w:sz w:val="28"/>
          <w:szCs w:val="28"/>
          <w:lang w:val="uk-UA"/>
        </w:rPr>
        <w:t>обидва способи</w:t>
      </w:r>
      <w:r w:rsidRPr="00912961">
        <w:rPr>
          <w:sz w:val="28"/>
          <w:szCs w:val="28"/>
          <w:lang w:val="uk-UA"/>
        </w:rPr>
        <w:t xml:space="preserve">. </w:t>
      </w:r>
      <w:r w:rsidR="003C38BF">
        <w:rPr>
          <w:sz w:val="28"/>
          <w:szCs w:val="28"/>
          <w:lang w:val="uk-UA"/>
        </w:rPr>
        <w:t>Проте</w:t>
      </w:r>
      <w:r w:rsidRPr="00912961">
        <w:rPr>
          <w:sz w:val="28"/>
          <w:szCs w:val="28"/>
          <w:lang w:val="uk-UA"/>
        </w:rPr>
        <w:t xml:space="preserve"> </w:t>
      </w:r>
      <w:r w:rsidR="006D396A">
        <w:rPr>
          <w:sz w:val="28"/>
          <w:szCs w:val="28"/>
          <w:lang w:val="uk-UA"/>
        </w:rPr>
        <w:t xml:space="preserve">розрахунки </w:t>
      </w:r>
      <w:r w:rsidR="003C38BF">
        <w:rPr>
          <w:sz w:val="28"/>
          <w:szCs w:val="28"/>
          <w:lang w:val="uk-UA"/>
        </w:rPr>
        <w:t xml:space="preserve">за </w:t>
      </w:r>
      <w:r w:rsidR="006D396A" w:rsidRPr="00912961">
        <w:rPr>
          <w:sz w:val="28"/>
          <w:szCs w:val="28"/>
          <w:lang w:val="uk-UA"/>
        </w:rPr>
        <w:t xml:space="preserve">національною методикою </w:t>
      </w:r>
      <w:r w:rsidR="006D396A">
        <w:rPr>
          <w:sz w:val="28"/>
          <w:szCs w:val="28"/>
          <w:lang w:val="uk-UA"/>
        </w:rPr>
        <w:t>є більш точними так як враховуються щомісячні середні температури</w:t>
      </w:r>
      <w:r w:rsidRPr="00912961">
        <w:rPr>
          <w:sz w:val="28"/>
          <w:szCs w:val="28"/>
          <w:lang w:val="uk-UA"/>
        </w:rPr>
        <w:t xml:space="preserve">, </w:t>
      </w:r>
      <w:r w:rsidR="006D396A">
        <w:rPr>
          <w:sz w:val="28"/>
          <w:szCs w:val="28"/>
          <w:lang w:val="uk-UA"/>
        </w:rPr>
        <w:t>як результат, можна</w:t>
      </w:r>
      <w:r w:rsidRPr="00912961">
        <w:rPr>
          <w:sz w:val="28"/>
          <w:szCs w:val="28"/>
          <w:lang w:val="uk-UA"/>
        </w:rPr>
        <w:t xml:space="preserve"> </w:t>
      </w:r>
      <w:r w:rsidR="006D396A">
        <w:rPr>
          <w:sz w:val="28"/>
          <w:szCs w:val="28"/>
          <w:lang w:val="uk-UA"/>
        </w:rPr>
        <w:t>спостерігати</w:t>
      </w:r>
      <w:r w:rsidRPr="00912961">
        <w:rPr>
          <w:sz w:val="28"/>
          <w:szCs w:val="28"/>
          <w:lang w:val="uk-UA"/>
        </w:rPr>
        <w:t xml:space="preserve"> як ситуація змінюється впродовж се</w:t>
      </w:r>
      <w:r>
        <w:rPr>
          <w:sz w:val="28"/>
          <w:szCs w:val="28"/>
          <w:lang w:val="uk-UA"/>
        </w:rPr>
        <w:t xml:space="preserve">зону. </w:t>
      </w:r>
      <w:r w:rsidR="006D396A">
        <w:rPr>
          <w:sz w:val="28"/>
          <w:szCs w:val="28"/>
          <w:lang w:val="uk-UA"/>
        </w:rPr>
        <w:t>Кардинально відрізняються й методи розрахунку втрат підлоги та врахування додаткових теплонадходжень, що дозволяє точніше розрахувати енергопотребу об</w:t>
      </w:r>
      <w:r w:rsidR="006D396A" w:rsidRPr="006D396A">
        <w:rPr>
          <w:sz w:val="28"/>
          <w:szCs w:val="28"/>
          <w:lang w:val="uk-UA"/>
        </w:rPr>
        <w:t>’</w:t>
      </w:r>
      <w:r w:rsidR="006D396A">
        <w:rPr>
          <w:sz w:val="28"/>
          <w:szCs w:val="28"/>
          <w:lang w:val="uk-UA"/>
        </w:rPr>
        <w:t>єкта.</w:t>
      </w:r>
      <w:r w:rsidRPr="00912961">
        <w:rPr>
          <w:sz w:val="28"/>
          <w:szCs w:val="28"/>
          <w:lang w:val="uk-UA"/>
        </w:rPr>
        <w:t xml:space="preserve"> </w:t>
      </w:r>
    </w:p>
    <w:p w:rsidR="00A819EB" w:rsidRPr="00853BE6" w:rsidRDefault="00A819EB" w:rsidP="00912961">
      <w:pPr>
        <w:shd w:val="clear" w:color="auto" w:fill="FFFFFF"/>
        <w:tabs>
          <w:tab w:val="left" w:pos="-285"/>
        </w:tabs>
        <w:spacing w:line="360" w:lineRule="auto"/>
        <w:ind w:right="-114"/>
        <w:jc w:val="both"/>
        <w:rPr>
          <w:sz w:val="28"/>
          <w:szCs w:val="28"/>
          <w:lang w:val="uk-UA"/>
        </w:rPr>
      </w:pPr>
    </w:p>
    <w:p w:rsidR="00F833E3" w:rsidRDefault="009C43DF" w:rsidP="006D396A">
      <w:pPr>
        <w:shd w:val="clear" w:color="auto" w:fill="FFFFFF"/>
        <w:tabs>
          <w:tab w:val="left" w:pos="-285"/>
        </w:tabs>
        <w:spacing w:line="360" w:lineRule="auto"/>
        <w:ind w:left="-285" w:right="-114" w:firstLine="569"/>
        <w:jc w:val="both"/>
        <w:rPr>
          <w:sz w:val="28"/>
          <w:szCs w:val="28"/>
          <w:lang w:val="uk-UA"/>
        </w:rPr>
      </w:pPr>
      <w:r>
        <w:rPr>
          <w:b/>
          <w:sz w:val="28"/>
          <w:szCs w:val="28"/>
          <w:lang w:val="uk-UA"/>
        </w:rPr>
        <w:t>2.8</w:t>
      </w:r>
      <w:r w:rsidR="00853BE6" w:rsidRPr="00853BE6">
        <w:rPr>
          <w:b/>
          <w:sz w:val="28"/>
          <w:szCs w:val="28"/>
          <w:lang w:val="uk-UA"/>
        </w:rPr>
        <w:t xml:space="preserve"> Розрахунок заходів з енергозбереження</w:t>
      </w:r>
    </w:p>
    <w:p w:rsidR="006D396A" w:rsidRPr="006D396A" w:rsidRDefault="006D396A" w:rsidP="006D396A">
      <w:pPr>
        <w:shd w:val="clear" w:color="auto" w:fill="FFFFFF"/>
        <w:tabs>
          <w:tab w:val="left" w:pos="-285"/>
        </w:tabs>
        <w:spacing w:line="360" w:lineRule="auto"/>
        <w:ind w:left="-285" w:right="-114" w:firstLine="569"/>
        <w:jc w:val="both"/>
        <w:rPr>
          <w:sz w:val="28"/>
          <w:szCs w:val="28"/>
          <w:lang w:val="uk-UA"/>
        </w:rPr>
      </w:pPr>
    </w:p>
    <w:p w:rsidR="00853BE6" w:rsidRPr="00853BE6" w:rsidRDefault="009C43DF" w:rsidP="009C43DF">
      <w:pPr>
        <w:shd w:val="clear" w:color="auto" w:fill="FFFFFF"/>
        <w:tabs>
          <w:tab w:val="left" w:pos="-285"/>
        </w:tabs>
        <w:spacing w:line="360" w:lineRule="auto"/>
        <w:ind w:left="-285" w:right="-114" w:firstLine="569"/>
        <w:jc w:val="both"/>
        <w:rPr>
          <w:sz w:val="28"/>
          <w:szCs w:val="28"/>
          <w:lang w:val="uk-UA"/>
        </w:rPr>
      </w:pPr>
      <w:r>
        <w:rPr>
          <w:b/>
          <w:sz w:val="28"/>
          <w:szCs w:val="28"/>
          <w:lang w:val="uk-UA"/>
        </w:rPr>
        <w:t>2.8</w:t>
      </w:r>
      <w:r w:rsidR="00853BE6" w:rsidRPr="00853BE6">
        <w:rPr>
          <w:b/>
          <w:sz w:val="28"/>
          <w:szCs w:val="28"/>
          <w:lang w:val="uk-UA"/>
        </w:rPr>
        <w:t>.1 Встановлення припливно-витяжної системи вентиляції з рекуперацією теплоти</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Припливно-витяжна вентиляція вирішує ряд дуже важливих завдань:</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 відведення з приміщення відпрацьованого повітря, за рахунок витяжної частини системи вентиляції</w:t>
      </w:r>
      <w:r w:rsidRPr="00853BE6">
        <w:rPr>
          <w:sz w:val="28"/>
          <w:szCs w:val="28"/>
          <w:lang w:val="uk-UA"/>
        </w:rPr>
        <w:t>;</w:t>
      </w:r>
      <w:r w:rsidRPr="00853BE6">
        <w:rPr>
          <w:sz w:val="28"/>
          <w:szCs w:val="28"/>
        </w:rPr>
        <w:t xml:space="preserve"> </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w:t>
      </w:r>
      <w:r w:rsidRPr="00853BE6">
        <w:rPr>
          <w:sz w:val="28"/>
          <w:szCs w:val="28"/>
          <w:lang w:val="uk-UA"/>
        </w:rPr>
        <w:t xml:space="preserve"> </w:t>
      </w:r>
      <w:r w:rsidRPr="00853BE6">
        <w:rPr>
          <w:sz w:val="28"/>
          <w:szCs w:val="28"/>
        </w:rPr>
        <w:t>подача свіжого повітря в приміщення за допомогою припливної вентиляції</w:t>
      </w:r>
      <w:r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lastRenderedPageBreak/>
        <w:t>•</w:t>
      </w:r>
      <w:r w:rsidRPr="00853BE6">
        <w:rPr>
          <w:sz w:val="28"/>
          <w:szCs w:val="28"/>
          <w:lang w:val="uk-UA"/>
        </w:rPr>
        <w:t xml:space="preserve">  </w:t>
      </w:r>
      <w:r w:rsidRPr="00853BE6">
        <w:rPr>
          <w:sz w:val="28"/>
          <w:szCs w:val="28"/>
        </w:rPr>
        <w:t xml:space="preserve">охолодження повітря в приміщенні за допомогою вмонтованого в </w:t>
      </w:r>
      <w:r w:rsidR="006D396A">
        <w:rPr>
          <w:sz w:val="28"/>
          <w:szCs w:val="28"/>
        </w:rPr>
        <w:t>систему випарника з компресором</w:t>
      </w:r>
      <w:r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 підігрів повітря в холодну пору року за рахунок нагрівального елементу припливно-витяжної установки. Цей елемент явля</w:t>
      </w:r>
      <w:r w:rsidRPr="00853BE6">
        <w:rPr>
          <w:sz w:val="28"/>
          <w:szCs w:val="28"/>
          <w:lang w:val="uk-UA"/>
        </w:rPr>
        <w:t>є</w:t>
      </w:r>
      <w:r w:rsidRPr="00853BE6">
        <w:rPr>
          <w:sz w:val="28"/>
          <w:szCs w:val="28"/>
        </w:rPr>
        <w:t xml:space="preserve"> собо</w:t>
      </w:r>
      <w:r w:rsidRPr="00853BE6">
        <w:rPr>
          <w:sz w:val="28"/>
          <w:szCs w:val="28"/>
          <w:lang w:val="uk-UA"/>
        </w:rPr>
        <w:t>ю пластинчастий теплообмінник, який передає теплоту води із системи опалення, до припливного повітря, що про</w:t>
      </w:r>
      <w:r w:rsidR="006D396A">
        <w:rPr>
          <w:sz w:val="28"/>
          <w:szCs w:val="28"/>
          <w:lang w:val="uk-UA"/>
        </w:rPr>
        <w:t>ходить через систему вентиляції</w:t>
      </w:r>
      <w:r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 утилізація тепла в припливно-витяжних установках з рекуператором</w:t>
      </w:r>
      <w:r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Планується встановити припливно-витяжну систему вентиляції </w:t>
      </w:r>
      <w:r w:rsidRPr="00853BE6">
        <w:rPr>
          <w:sz w:val="28"/>
          <w:szCs w:val="28"/>
          <w:lang w:val="en-US"/>
        </w:rPr>
        <w:t>GS</w:t>
      </w:r>
      <w:r w:rsidRPr="00853BE6">
        <w:rPr>
          <w:sz w:val="28"/>
          <w:szCs w:val="28"/>
        </w:rPr>
        <w:t>-8</w:t>
      </w:r>
      <w:r w:rsidRPr="00853BE6">
        <w:rPr>
          <w:sz w:val="28"/>
          <w:szCs w:val="28"/>
          <w:lang w:val="uk-UA"/>
        </w:rPr>
        <w:t>, що</w:t>
      </w:r>
      <w:r w:rsidRPr="00853BE6">
        <w:rPr>
          <w:sz w:val="28"/>
          <w:szCs w:val="28"/>
        </w:rPr>
        <w:t xml:space="preserve"> </w:t>
      </w:r>
      <w:r w:rsidRPr="00853BE6">
        <w:rPr>
          <w:sz w:val="28"/>
          <w:szCs w:val="28"/>
          <w:lang w:val="uk-UA"/>
        </w:rPr>
        <w:t>представле</w:t>
      </w:r>
      <w:r w:rsidR="006D396A">
        <w:rPr>
          <w:sz w:val="28"/>
          <w:szCs w:val="28"/>
          <w:lang w:val="uk-UA"/>
        </w:rPr>
        <w:t>на компанією ТОВ  «ТД Аеростар»</w:t>
      </w:r>
      <w:r w:rsidRPr="00853BE6">
        <w:rPr>
          <w:sz w:val="28"/>
          <w:szCs w:val="28"/>
          <w:lang w:val="uk-UA"/>
        </w:rPr>
        <w:t xml:space="preserve">, її робота забезпечить умови відповідно </w:t>
      </w:r>
      <w:r w:rsidRPr="00853BE6">
        <w:rPr>
          <w:sz w:val="28"/>
          <w:szCs w:val="28"/>
        </w:rPr>
        <w:t xml:space="preserve">до вимог санітарного законодавства </w:t>
      </w:r>
      <w:r w:rsidRPr="00853BE6">
        <w:rPr>
          <w:sz w:val="28"/>
          <w:szCs w:val="28"/>
          <w:lang w:val="uk-UA"/>
        </w:rPr>
        <w:t>у</w:t>
      </w:r>
      <w:r w:rsidRPr="00853BE6">
        <w:rPr>
          <w:sz w:val="28"/>
          <w:szCs w:val="28"/>
        </w:rPr>
        <w:t xml:space="preserve"> дошкільних навчальних закладах</w:t>
      </w:r>
      <w:r w:rsidRPr="00853BE6">
        <w:rPr>
          <w:sz w:val="28"/>
          <w:szCs w:val="28"/>
          <w:lang w:val="uk-UA"/>
        </w:rPr>
        <w:t xml:space="preserve"> – температуру 22 ˚С, та подвійну кратність повітрообміну </w:t>
      </w:r>
      <w:r w:rsidRPr="00853BE6">
        <w:rPr>
          <w:sz w:val="28"/>
          <w:szCs w:val="28"/>
        </w:rPr>
        <w:t>[</w:t>
      </w:r>
      <w:r w:rsidR="006D396A">
        <w:rPr>
          <w:sz w:val="28"/>
          <w:szCs w:val="28"/>
          <w:lang w:val="uk-UA"/>
        </w:rPr>
        <w:t>13</w:t>
      </w:r>
      <w:r w:rsidRPr="00853BE6">
        <w:rPr>
          <w:sz w:val="28"/>
          <w:szCs w:val="28"/>
        </w:rPr>
        <w:t>]</w:t>
      </w:r>
      <w:r w:rsidRPr="00853BE6">
        <w:rPr>
          <w:sz w:val="28"/>
          <w:szCs w:val="28"/>
          <w:lang w:val="uk-UA"/>
        </w:rPr>
        <w:t xml:space="preserve">. </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На сьогодні в ДНЗ № 51 наявна система вентиляції застарілого зразка – витяжна природна вентиляція, яка передбачає надходження свіжого повітря через інфільтраційну складову, тобто нещільності огороджуючих конструкцій. </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У 2010 році було проведено попередній захід з енергозбереження – заміна дерев’яних вікон на металопластикові, що збільшило витрати на нагрівання холодного повітря внаслідок провітрювання та суттєво погіршило надходження свіжого повітря необхідних параметрів.</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У якості заходу з енергозбереження пропонується улаштування приточно-витяжної системи вентиляції з рекуперацією тепла повітря, яка дозволяє оптимізувати повітрообмін та задовольнити потреби споживача стосовно питань комфорту. Високоефективний пластинчастий теплообмінник зменшить споживання енергії для опалення. Наявність у системі водного нагрівача та випарника надасть можливість підігріву повітря приміщення взимку, та охолодження влітку.  </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У якості повітропроводів можна буде використати канали, що були прокладені в садку для здійснення природної витяжної вентиляції. Схематичне зображення установки </w:t>
      </w:r>
      <w:r w:rsidRPr="00853BE6">
        <w:rPr>
          <w:sz w:val="28"/>
          <w:szCs w:val="28"/>
          <w:lang w:val="en-US"/>
        </w:rPr>
        <w:t>GS</w:t>
      </w:r>
      <w:r w:rsidRPr="00853BE6">
        <w:rPr>
          <w:sz w:val="28"/>
          <w:szCs w:val="28"/>
        </w:rPr>
        <w:t xml:space="preserve">-8 </w:t>
      </w:r>
      <w:r w:rsidR="009C43DF">
        <w:rPr>
          <w:sz w:val="28"/>
          <w:szCs w:val="28"/>
          <w:lang w:val="uk-UA"/>
        </w:rPr>
        <w:t>представлене на рис 2.8</w:t>
      </w:r>
      <w:r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center"/>
        <w:rPr>
          <w:b/>
          <w:sz w:val="28"/>
          <w:szCs w:val="28"/>
          <w:lang w:val="uk-UA"/>
        </w:rPr>
      </w:pPr>
      <w:r w:rsidRPr="00853BE6">
        <w:rPr>
          <w:noProof/>
          <w:sz w:val="28"/>
          <w:szCs w:val="28"/>
        </w:rPr>
        <w:lastRenderedPageBreak/>
        <w:drawing>
          <wp:inline distT="0" distB="0" distL="0" distR="0" wp14:anchorId="7192EDCF" wp14:editId="2CBA23CC">
            <wp:extent cx="5940425" cy="2938637"/>
            <wp:effectExtent l="0" t="0" r="3175" b="0"/>
            <wp:docPr id="230" name="Рисунок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9"/>
                    <a:stretch>
                      <a:fillRect/>
                    </a:stretch>
                  </pic:blipFill>
                  <pic:spPr>
                    <a:xfrm>
                      <a:off x="0" y="0"/>
                      <a:ext cx="5940425" cy="2938637"/>
                    </a:xfrm>
                    <a:prstGeom prst="rect">
                      <a:avLst/>
                    </a:prstGeom>
                  </pic:spPr>
                </pic:pic>
              </a:graphicData>
            </a:graphic>
          </wp:inline>
        </w:drawing>
      </w:r>
    </w:p>
    <w:p w:rsidR="00853BE6" w:rsidRPr="00853BE6" w:rsidRDefault="009C43DF" w:rsidP="009C43DF">
      <w:pPr>
        <w:shd w:val="clear" w:color="auto" w:fill="FFFFFF"/>
        <w:tabs>
          <w:tab w:val="left" w:pos="-285"/>
        </w:tabs>
        <w:spacing w:line="360" w:lineRule="auto"/>
        <w:ind w:left="-285" w:right="-114" w:firstLine="569"/>
        <w:jc w:val="center"/>
        <w:rPr>
          <w:sz w:val="28"/>
          <w:szCs w:val="28"/>
        </w:rPr>
      </w:pPr>
      <w:r>
        <w:rPr>
          <w:sz w:val="28"/>
          <w:szCs w:val="28"/>
          <w:lang w:val="uk-UA"/>
        </w:rPr>
        <w:t>Рисунок 2.8</w:t>
      </w:r>
      <w:r w:rsidR="00853BE6" w:rsidRPr="00853BE6">
        <w:rPr>
          <w:sz w:val="28"/>
          <w:szCs w:val="28"/>
          <w:lang w:val="uk-UA"/>
        </w:rPr>
        <w:t xml:space="preserve"> – Схематичне зображення установки </w:t>
      </w:r>
      <w:r w:rsidR="00853BE6" w:rsidRPr="00853BE6">
        <w:rPr>
          <w:sz w:val="28"/>
          <w:szCs w:val="28"/>
          <w:lang w:val="en-US"/>
        </w:rPr>
        <w:t>GS</w:t>
      </w:r>
      <w:r w:rsidR="00853BE6" w:rsidRPr="00853BE6">
        <w:rPr>
          <w:sz w:val="28"/>
          <w:szCs w:val="28"/>
        </w:rPr>
        <w:t>-8</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Для забезпечення нормативної витрати повітря у закладі необхідно забезпечити подвійну кратність повітрообміну. </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iCs/>
          <w:sz w:val="28"/>
          <w:szCs w:val="28"/>
          <w:lang w:val="uk-UA"/>
        </w:rPr>
        <w:t xml:space="preserve">Приймаємо наступні умови: час роботи вентиляції за добу – 8 годин працюватимуть витяжний та припливний вентилятор із сумарною встановленою потужністю – </w:t>
      </w:r>
      <w:r w:rsidRPr="00853BE6">
        <w:rPr>
          <w:i/>
          <w:iCs/>
          <w:sz w:val="28"/>
          <w:szCs w:val="28"/>
          <w:lang w:val="uk-UA"/>
        </w:rPr>
        <w:t>Р</w:t>
      </w:r>
      <w:r w:rsidRPr="00853BE6">
        <w:rPr>
          <w:iCs/>
          <w:sz w:val="28"/>
          <w:szCs w:val="28"/>
          <w:vertAlign w:val="subscript"/>
          <w:lang w:val="uk-UA"/>
        </w:rPr>
        <w:t>в</w:t>
      </w:r>
      <w:r w:rsidRPr="00853BE6">
        <w:rPr>
          <w:i/>
          <w:iCs/>
          <w:sz w:val="28"/>
          <w:szCs w:val="28"/>
          <w:lang w:val="uk-UA"/>
        </w:rPr>
        <w:t>=</w:t>
      </w:r>
      <w:r w:rsidRPr="00853BE6">
        <w:rPr>
          <w:iCs/>
          <w:sz w:val="28"/>
          <w:szCs w:val="28"/>
          <w:lang w:val="uk-UA"/>
        </w:rPr>
        <w:t>7кВт. Також працюватимуть водний нагрівач (</w:t>
      </w:r>
      <w:r w:rsidRPr="00853BE6">
        <w:rPr>
          <w:i/>
          <w:iCs/>
          <w:sz w:val="28"/>
          <w:szCs w:val="28"/>
          <w:lang w:val="uk-UA"/>
        </w:rPr>
        <w:t>Р</w:t>
      </w:r>
      <w:r w:rsidRPr="00853BE6">
        <w:rPr>
          <w:iCs/>
          <w:sz w:val="28"/>
          <w:szCs w:val="28"/>
          <w:vertAlign w:val="subscript"/>
          <w:lang w:val="uk-UA"/>
        </w:rPr>
        <w:t>н</w:t>
      </w:r>
      <w:r w:rsidRPr="00853BE6">
        <w:rPr>
          <w:iCs/>
          <w:sz w:val="28"/>
          <w:szCs w:val="28"/>
          <w:lang w:val="uk-UA"/>
        </w:rPr>
        <w:t>=63кВт) зимою  та випарник</w:t>
      </w:r>
      <w:r w:rsidRPr="00853BE6">
        <w:rPr>
          <w:i/>
          <w:iCs/>
          <w:sz w:val="28"/>
          <w:szCs w:val="28"/>
          <w:lang w:val="uk-UA"/>
        </w:rPr>
        <w:t xml:space="preserve"> </w:t>
      </w:r>
      <w:r w:rsidRPr="00853BE6">
        <w:rPr>
          <w:iCs/>
          <w:sz w:val="28"/>
          <w:szCs w:val="28"/>
          <w:lang w:val="uk-UA"/>
        </w:rPr>
        <w:t>(</w:t>
      </w:r>
      <w:r w:rsidRPr="00853BE6">
        <w:rPr>
          <w:i/>
          <w:iCs/>
          <w:sz w:val="28"/>
          <w:szCs w:val="28"/>
          <w:lang w:val="uk-UA"/>
        </w:rPr>
        <w:t>Р</w:t>
      </w:r>
      <w:r w:rsidRPr="00853BE6">
        <w:rPr>
          <w:iCs/>
          <w:sz w:val="28"/>
          <w:szCs w:val="28"/>
          <w:vertAlign w:val="subscript"/>
          <w:lang w:val="uk-UA"/>
        </w:rPr>
        <w:t>вип</w:t>
      </w:r>
      <w:r w:rsidRPr="00853BE6">
        <w:rPr>
          <w:iCs/>
          <w:sz w:val="28"/>
          <w:szCs w:val="28"/>
          <w:lang w:val="uk-UA"/>
        </w:rPr>
        <w:t>=33кВт) влітку всередньому по чотири годин кожний. Для випарника додатково встановлюється компресор з встановленою потужністю 7 кВт.</w:t>
      </w:r>
    </w:p>
    <w:p w:rsidR="00853BE6" w:rsidRPr="00853BE6" w:rsidRDefault="00853BE6" w:rsidP="009C43DF">
      <w:pPr>
        <w:shd w:val="clear" w:color="auto" w:fill="FFFFFF"/>
        <w:tabs>
          <w:tab w:val="left" w:pos="-285"/>
        </w:tabs>
        <w:spacing w:line="360" w:lineRule="auto"/>
        <w:ind w:left="-285" w:right="-114" w:firstLine="569"/>
        <w:jc w:val="both"/>
        <w:rPr>
          <w:iCs/>
          <w:sz w:val="28"/>
          <w:szCs w:val="28"/>
          <w:lang w:val="uk-UA"/>
        </w:rPr>
      </w:pPr>
      <w:r w:rsidRPr="00853BE6">
        <w:rPr>
          <w:iCs/>
          <w:sz w:val="28"/>
          <w:szCs w:val="28"/>
          <w:lang w:val="uk-UA"/>
        </w:rPr>
        <w:t>Вибір вентиляційної установки за відомою кратністю повітрообміну:</w:t>
      </w:r>
    </w:p>
    <w:p w:rsidR="00853BE6" w:rsidRPr="00853BE6" w:rsidRDefault="00853BE6" w:rsidP="004C2AD0">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1200" w:dyaOrig="380">
          <v:shape id="_x0000_i1164" type="#_x0000_t75" style="width:60pt;height:18.75pt" o:ole="">
            <v:imagedata r:id="rId340" o:title=""/>
          </v:shape>
          <o:OLEObject Type="Embed" ProgID="Equation.DSMT4" ShapeID="_x0000_i1164" DrawAspect="Content" ObjectID="_1606797119" r:id="rId341"/>
        </w:object>
      </w:r>
    </w:p>
    <w:p w:rsidR="00853BE6" w:rsidRPr="00853BE6" w:rsidRDefault="00853BE6" w:rsidP="004C2AD0">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3140" w:dyaOrig="420">
          <v:shape id="_x0000_i1165" type="#_x0000_t75" style="width:156.75pt;height:21pt" o:ole="">
            <v:imagedata r:id="rId342" o:title=""/>
          </v:shape>
          <o:OLEObject Type="Embed" ProgID="Equation.DSMT4" ShapeID="_x0000_i1165" DrawAspect="Content" ObjectID="_1606797120" r:id="rId343"/>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009C43DF" w:rsidRPr="009C43DF">
        <w:rPr>
          <w:position w:val="-12"/>
          <w:sz w:val="28"/>
          <w:szCs w:val="28"/>
        </w:rPr>
        <w:object w:dxaOrig="340" w:dyaOrig="380">
          <v:shape id="_x0000_i1166" type="#_x0000_t75" style="width:17.25pt;height:18.75pt" o:ole="">
            <v:imagedata r:id="rId344" o:title=""/>
          </v:shape>
          <o:OLEObject Type="Embed" ProgID="Equation.DSMT4" ShapeID="_x0000_i1166" DrawAspect="Content" ObjectID="_1606797121" r:id="rId345"/>
        </w:object>
      </w:r>
      <w:r w:rsidRPr="00853BE6">
        <w:rPr>
          <w:sz w:val="28"/>
          <w:szCs w:val="28"/>
          <w:lang w:val="uk-UA"/>
        </w:rPr>
        <w:t xml:space="preserve"> – об’ємна витрата приточного повітря , м</w:t>
      </w:r>
      <w:r w:rsidRPr="00853BE6">
        <w:rPr>
          <w:sz w:val="28"/>
          <w:szCs w:val="28"/>
          <w:vertAlign w:val="superscript"/>
          <w:lang w:val="uk-UA"/>
        </w:rPr>
        <w:t>3</w:t>
      </w:r>
      <w:r w:rsidRPr="00853BE6">
        <w:rPr>
          <w:sz w:val="28"/>
          <w:szCs w:val="28"/>
          <w:lang w:val="uk-UA"/>
        </w:rPr>
        <w:t>/год;</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en-US"/>
        </w:rPr>
        <w:t>n</w:t>
      </w:r>
      <w:r w:rsidRPr="00853BE6">
        <w:rPr>
          <w:sz w:val="28"/>
          <w:szCs w:val="28"/>
        </w:rPr>
        <w:t xml:space="preserve"> – </w:t>
      </w:r>
      <w:r w:rsidRPr="00853BE6">
        <w:rPr>
          <w:sz w:val="28"/>
          <w:szCs w:val="28"/>
          <w:lang w:val="uk-UA"/>
        </w:rPr>
        <w:t xml:space="preserve">необхідна </w:t>
      </w:r>
      <w:r w:rsidRPr="00853BE6">
        <w:rPr>
          <w:sz w:val="28"/>
          <w:szCs w:val="28"/>
        </w:rPr>
        <w:t>кратн</w:t>
      </w:r>
      <w:r w:rsidRPr="00853BE6">
        <w:rPr>
          <w:sz w:val="28"/>
          <w:szCs w:val="28"/>
          <w:lang w:val="uk-UA"/>
        </w:rPr>
        <w:t>ість повітрообміну;</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en-US"/>
        </w:rPr>
        <w:t>V</w:t>
      </w:r>
      <w:r w:rsidRPr="00853BE6">
        <w:rPr>
          <w:sz w:val="28"/>
          <w:szCs w:val="28"/>
        </w:rPr>
        <w:t xml:space="preserve">– </w:t>
      </w:r>
      <w:r w:rsidRPr="00853BE6">
        <w:rPr>
          <w:sz w:val="28"/>
          <w:szCs w:val="28"/>
          <w:lang w:val="uk-UA"/>
        </w:rPr>
        <w:t>об</w:t>
      </w:r>
      <w:r w:rsidRPr="00853BE6">
        <w:rPr>
          <w:sz w:val="28"/>
          <w:szCs w:val="28"/>
        </w:rPr>
        <w:t>’</w:t>
      </w:r>
      <w:r w:rsidRPr="00853BE6">
        <w:rPr>
          <w:sz w:val="28"/>
          <w:szCs w:val="28"/>
          <w:lang w:val="uk-UA"/>
        </w:rPr>
        <w:t>єм споруди</w:t>
      </w:r>
      <w:r w:rsidRPr="00853BE6">
        <w:rPr>
          <w:sz w:val="28"/>
          <w:szCs w:val="28"/>
        </w:rPr>
        <w:t>,</w:t>
      </w:r>
      <w:r w:rsidRPr="00853BE6">
        <w:rPr>
          <w:sz w:val="28"/>
          <w:szCs w:val="28"/>
          <w:lang w:val="uk-UA"/>
        </w:rPr>
        <w:t xml:space="preserve"> м</w:t>
      </w:r>
      <w:r w:rsidRPr="00853BE6">
        <w:rPr>
          <w:sz w:val="28"/>
          <w:szCs w:val="28"/>
          <w:vertAlign w:val="superscript"/>
          <w:lang w:val="uk-UA"/>
        </w:rPr>
        <w:t>3</w:t>
      </w:r>
      <w:r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Тобто необхідно підібрати вентиляційну установку з витратою повітря  7000 м</w:t>
      </w:r>
      <w:r w:rsidRPr="00853BE6">
        <w:rPr>
          <w:sz w:val="28"/>
          <w:szCs w:val="28"/>
          <w:vertAlign w:val="superscript"/>
          <w:lang w:val="uk-UA"/>
        </w:rPr>
        <w:t>3</w:t>
      </w:r>
      <w:r w:rsidRPr="00853BE6">
        <w:rPr>
          <w:sz w:val="28"/>
          <w:szCs w:val="28"/>
          <w:lang w:val="uk-UA"/>
        </w:rPr>
        <w:t>/год.</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Розрахунок витрат електричної енергії установки за один рік:</w:t>
      </w:r>
    </w:p>
    <w:p w:rsidR="00853BE6" w:rsidRPr="00853BE6" w:rsidRDefault="00853BE6" w:rsidP="004C2AD0">
      <w:pPr>
        <w:shd w:val="clear" w:color="auto" w:fill="FFFFFF"/>
        <w:tabs>
          <w:tab w:val="left" w:pos="-285"/>
        </w:tabs>
        <w:spacing w:line="360" w:lineRule="auto"/>
        <w:ind w:left="-285" w:right="-114" w:firstLine="569"/>
        <w:jc w:val="center"/>
        <w:rPr>
          <w:sz w:val="28"/>
          <w:szCs w:val="28"/>
        </w:rPr>
      </w:pPr>
      <w:r w:rsidRPr="00853BE6">
        <w:rPr>
          <w:sz w:val="28"/>
          <w:szCs w:val="28"/>
        </w:rPr>
        <w:object w:dxaOrig="1540" w:dyaOrig="420">
          <v:shape id="_x0000_i1167" type="#_x0000_t75" style="width:77.25pt;height:21pt" o:ole="">
            <v:imagedata r:id="rId346" o:title=""/>
          </v:shape>
          <o:OLEObject Type="Embed" ProgID="Equation.DSMT4" ShapeID="_x0000_i1167" DrawAspect="Content" ObjectID="_1606797122" r:id="rId347"/>
        </w:object>
      </w:r>
    </w:p>
    <w:p w:rsidR="00853BE6" w:rsidRPr="00853BE6" w:rsidRDefault="00853BE6" w:rsidP="004408DE">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1600" w:dyaOrig="380">
          <v:shape id="_x0000_i1168" type="#_x0000_t75" style="width:79.5pt;height:18.75pt" o:ole="">
            <v:imagedata r:id="rId348" o:title=""/>
          </v:shape>
          <o:OLEObject Type="Embed" ProgID="Equation.DSMT4" ShapeID="_x0000_i1168" DrawAspect="Content" ObjectID="_1606797123" r:id="rId349"/>
        </w:object>
      </w:r>
    </w:p>
    <w:p w:rsidR="00853BE6" w:rsidRPr="00853BE6" w:rsidRDefault="00853BE6" w:rsidP="004408DE">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2580" w:dyaOrig="380">
          <v:shape id="_x0000_i1169" type="#_x0000_t75" style="width:129pt;height:18.75pt" o:ole="">
            <v:imagedata r:id="rId350" o:title=""/>
          </v:shape>
          <o:OLEObject Type="Embed" ProgID="Equation.DSMT4" ShapeID="_x0000_i1169" DrawAspect="Content" ObjectID="_1606797124" r:id="rId351"/>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д</w:t>
      </w:r>
      <w:r w:rsidRPr="00853BE6">
        <w:rPr>
          <w:sz w:val="28"/>
          <w:szCs w:val="28"/>
        </w:rPr>
        <w:t xml:space="preserve">е </w:t>
      </w:r>
      <w:r w:rsidR="00072B79" w:rsidRPr="00072B79">
        <w:rPr>
          <w:position w:val="-12"/>
          <w:sz w:val="28"/>
          <w:szCs w:val="28"/>
        </w:rPr>
        <w:object w:dxaOrig="300" w:dyaOrig="380">
          <v:shape id="_x0000_i1170" type="#_x0000_t75" style="width:15pt;height:18.75pt" o:ole="">
            <v:imagedata r:id="rId352" o:title=""/>
          </v:shape>
          <o:OLEObject Type="Embed" ProgID="Equation.DSMT4" ShapeID="_x0000_i1170" DrawAspect="Content" ObjectID="_1606797125" r:id="rId353"/>
        </w:object>
      </w:r>
      <w:r w:rsidRPr="00853BE6">
        <w:rPr>
          <w:sz w:val="28"/>
          <w:szCs w:val="28"/>
        </w:rPr>
        <w:t>– к</w:t>
      </w:r>
      <w:r w:rsidRPr="00853BE6">
        <w:rPr>
          <w:sz w:val="28"/>
          <w:szCs w:val="28"/>
          <w:lang w:val="uk-UA"/>
        </w:rPr>
        <w:t>ількість днів, які установка працює влітку;</w:t>
      </w:r>
    </w:p>
    <w:p w:rsidR="00853BE6" w:rsidRPr="00853BE6" w:rsidRDefault="00853BE6" w:rsidP="004C2AD0">
      <w:pPr>
        <w:shd w:val="clear" w:color="auto" w:fill="FFFFFF"/>
        <w:tabs>
          <w:tab w:val="left" w:pos="-285"/>
        </w:tabs>
        <w:spacing w:line="360" w:lineRule="auto"/>
        <w:ind w:left="-285" w:right="-114" w:firstLine="569"/>
        <w:jc w:val="center"/>
        <w:rPr>
          <w:sz w:val="28"/>
          <w:szCs w:val="28"/>
        </w:rPr>
      </w:pPr>
      <w:r w:rsidRPr="00853BE6">
        <w:rPr>
          <w:sz w:val="28"/>
          <w:szCs w:val="28"/>
        </w:rPr>
        <w:object w:dxaOrig="5280" w:dyaOrig="420">
          <v:shape id="_x0000_i1171" type="#_x0000_t75" style="width:218.25pt;height:19.5pt" o:ole="">
            <v:imagedata r:id="rId354" o:title=""/>
          </v:shape>
          <o:OLEObject Type="Embed" ProgID="Equation.DSMT4" ShapeID="_x0000_i1171" DrawAspect="Content" ObjectID="_1606797126" r:id="rId355"/>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Розраху</w:t>
      </w:r>
      <w:r w:rsidRPr="00853BE6">
        <w:rPr>
          <w:sz w:val="28"/>
          <w:szCs w:val="28"/>
          <w:lang w:val="uk-UA"/>
        </w:rPr>
        <w:t>є</w:t>
      </w:r>
      <w:r w:rsidRPr="00853BE6">
        <w:rPr>
          <w:sz w:val="28"/>
          <w:szCs w:val="28"/>
        </w:rPr>
        <w:t>мо витрати на електричну енерг</w:t>
      </w:r>
      <w:r w:rsidRPr="00853BE6">
        <w:rPr>
          <w:sz w:val="28"/>
          <w:szCs w:val="28"/>
          <w:lang w:val="uk-UA"/>
        </w:rPr>
        <w:t>ію:</w:t>
      </w:r>
    </w:p>
    <w:p w:rsidR="00853BE6" w:rsidRPr="00853BE6" w:rsidRDefault="00853BE6" w:rsidP="009C43DF">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4540" w:dyaOrig="420">
          <v:shape id="_x0000_i1172" type="#_x0000_t75" style="width:226.5pt;height:21pt" o:ole="">
            <v:imagedata r:id="rId356" o:title=""/>
          </v:shape>
          <o:OLEObject Type="Embed" ProgID="Equation.DSMT4" ShapeID="_x0000_i1172" DrawAspect="Content" ObjectID="_1606797127" r:id="rId357"/>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Також в установці наявний водний нагрівач потужністю 68 кВт, що дорівнює 0,058Гкал, він буде працювати в опалювальний період по чотири години щодня, а отже можна порахувати втрати на теплову енергію :</w:t>
      </w:r>
    </w:p>
    <w:p w:rsidR="00853BE6" w:rsidRPr="00853BE6" w:rsidRDefault="00853BE6" w:rsidP="009C43DF">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5820" w:dyaOrig="420">
          <v:shape id="_x0000_i1173" type="#_x0000_t75" style="width:291pt;height:21pt" o:ole="">
            <v:imagedata r:id="rId358" o:title=""/>
          </v:shape>
          <o:OLEObject Type="Embed" ProgID="Equation.DSMT4" ShapeID="_x0000_i1173" DrawAspect="Content" ObjectID="_1606797128" r:id="rId359"/>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Згідно даних розміщених на офіційному сайті виробника системи вентиляції, установка зможе економити половину затрвт на теплоу енергію:</w:t>
      </w:r>
    </w:p>
    <w:p w:rsidR="00853BE6" w:rsidRPr="00853BE6" w:rsidRDefault="00853BE6" w:rsidP="009C43DF">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135" w:dyaOrig="375">
          <v:shape id="_x0000_i1174" type="#_x0000_t75" style="width:6.75pt;height:18.75pt" o:ole="">
            <v:imagedata r:id="rId360" o:title=""/>
          </v:shape>
          <o:OLEObject Type="Embed" ProgID="Equation.DSMT4" ShapeID="_x0000_i1174" DrawAspect="Content" ObjectID="_1606797129" r:id="rId361"/>
        </w:object>
      </w:r>
      <w:r w:rsidRPr="00853BE6">
        <w:rPr>
          <w:sz w:val="28"/>
          <w:szCs w:val="28"/>
        </w:rPr>
        <w:object w:dxaOrig="5260" w:dyaOrig="420">
          <v:shape id="_x0000_i1175" type="#_x0000_t75" style="width:262.5pt;height:21pt" o:ole="">
            <v:imagedata r:id="rId362" o:title=""/>
          </v:shape>
          <o:OLEObject Type="Embed" ProgID="Equation.DSMT4" ShapeID="_x0000_i1175" DrawAspect="Content" ObjectID="_1606797130" r:id="rId363"/>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Загальна економія у грошовому еквіваленті за рік буде становити:</w:t>
      </w:r>
    </w:p>
    <w:p w:rsidR="00853BE6" w:rsidRPr="00853BE6" w:rsidRDefault="00853BE6" w:rsidP="009C43DF">
      <w:pPr>
        <w:shd w:val="clear" w:color="auto" w:fill="FFFFFF"/>
        <w:tabs>
          <w:tab w:val="left" w:pos="-285"/>
        </w:tabs>
        <w:spacing w:line="360" w:lineRule="auto"/>
        <w:ind w:left="-285" w:right="-114" w:firstLine="569"/>
        <w:jc w:val="center"/>
        <w:rPr>
          <w:sz w:val="28"/>
          <w:szCs w:val="28"/>
          <w:lang w:val="uk-UA"/>
        </w:rPr>
      </w:pPr>
      <w:r w:rsidRPr="00853BE6">
        <w:rPr>
          <w:sz w:val="28"/>
          <w:szCs w:val="28"/>
        </w:rPr>
        <w:object w:dxaOrig="5600" w:dyaOrig="380">
          <v:shape id="_x0000_i1176" type="#_x0000_t75" style="width:279.75pt;height:18.75pt" o:ole="">
            <v:imagedata r:id="rId364" o:title=""/>
          </v:shape>
          <o:OLEObject Type="Embed" ProgID="Equation.DSMT4" ShapeID="_x0000_i1176" DrawAspect="Content" ObjectID="_1606797131" r:id="rId365"/>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Варт</w:t>
      </w:r>
      <w:r w:rsidRPr="00853BE6">
        <w:rPr>
          <w:sz w:val="28"/>
          <w:szCs w:val="28"/>
          <w:lang w:val="uk-UA"/>
        </w:rPr>
        <w:t>і</w:t>
      </w:r>
      <w:r w:rsidRPr="00853BE6">
        <w:rPr>
          <w:sz w:val="28"/>
          <w:szCs w:val="28"/>
        </w:rPr>
        <w:t>сть</w:t>
      </w:r>
      <w:r w:rsidRPr="00853BE6">
        <w:rPr>
          <w:sz w:val="28"/>
          <w:szCs w:val="28"/>
          <w:lang w:val="uk-UA"/>
        </w:rPr>
        <w:t xml:space="preserve"> всьго проекту разом з монтажем припливно-витяжної установки становить </w:t>
      </w:r>
      <w:r w:rsidR="004C2AD0">
        <w:rPr>
          <w:sz w:val="28"/>
          <w:szCs w:val="28"/>
          <w:lang w:val="uk-UA"/>
        </w:rPr>
        <w:t>30</w:t>
      </w:r>
      <w:r w:rsidRPr="00853BE6">
        <w:rPr>
          <w:sz w:val="28"/>
          <w:szCs w:val="28"/>
          <w:lang w:val="uk-UA"/>
        </w:rPr>
        <w:t>0000 грн.</w:t>
      </w:r>
    </w:p>
    <w:p w:rsidR="00853BE6" w:rsidRPr="00853BE6" w:rsidRDefault="00853BE6" w:rsidP="009C43DF">
      <w:pPr>
        <w:shd w:val="clear" w:color="auto" w:fill="FFFFFF"/>
        <w:tabs>
          <w:tab w:val="left" w:pos="-285"/>
        </w:tabs>
        <w:spacing w:line="360" w:lineRule="auto"/>
        <w:ind w:left="-285" w:right="-114" w:firstLine="569"/>
        <w:jc w:val="both"/>
        <w:rPr>
          <w:b/>
          <w:sz w:val="28"/>
          <w:szCs w:val="28"/>
          <w:lang w:val="uk-UA"/>
        </w:rPr>
      </w:pPr>
      <w:r w:rsidRPr="00853BE6">
        <w:rPr>
          <w:b/>
          <w:sz w:val="28"/>
          <w:szCs w:val="28"/>
          <w:lang w:val="uk-UA"/>
        </w:rPr>
        <w:t>Економічна оцінка проекту</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Згідно з [10], експлуатаційні витрати визначено як сумарні витрати на поточний ремонт та технічне обслуговування впродовж усього періоду експлуатації обладнання від початкових інвестицій, тобто складають 4%, або 11200 грн.</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rPr>
        <w:t>Термін окупност</w:t>
      </w:r>
      <w:r w:rsidRPr="00853BE6">
        <w:rPr>
          <w:sz w:val="28"/>
          <w:szCs w:val="28"/>
          <w:lang w:val="uk-UA"/>
        </w:rPr>
        <w:t>і улаштування механічної системи вентиляції становить:</w:t>
      </w:r>
    </w:p>
    <w:p w:rsidR="00853BE6" w:rsidRPr="00853BE6" w:rsidRDefault="009C43DF" w:rsidP="009C43DF">
      <w:pPr>
        <w:shd w:val="clear" w:color="auto" w:fill="FFFFFF"/>
        <w:tabs>
          <w:tab w:val="left" w:pos="-285"/>
        </w:tabs>
        <w:spacing w:line="360" w:lineRule="auto"/>
        <w:ind w:left="-285" w:right="-114" w:firstLine="569"/>
        <w:jc w:val="center"/>
        <w:rPr>
          <w:sz w:val="28"/>
          <w:szCs w:val="28"/>
          <w:lang w:val="uk-UA"/>
        </w:rPr>
      </w:pPr>
      <w:r w:rsidRPr="009C43DF">
        <w:rPr>
          <w:position w:val="-34"/>
          <w:sz w:val="28"/>
          <w:szCs w:val="28"/>
          <w:lang w:val="uk-UA"/>
        </w:rPr>
        <w:object w:dxaOrig="1219" w:dyaOrig="780">
          <v:shape id="_x0000_i1177" type="#_x0000_t75" style="width:60.75pt;height:39pt" o:ole="">
            <v:imagedata r:id="rId366" o:title=""/>
          </v:shape>
          <o:OLEObject Type="Embed" ProgID="Equation.DSMT4" ShapeID="_x0000_i1177" DrawAspect="Content" ObjectID="_1606797132" r:id="rId367"/>
        </w:object>
      </w:r>
      <w:r w:rsidR="00853BE6" w:rsidRPr="00853BE6">
        <w:rPr>
          <w:sz w:val="28"/>
          <w:szCs w:val="28"/>
          <w:lang w:val="uk-UA"/>
        </w:rPr>
        <w:t>,</w: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де КВ =291200– капітальні витрати по проекту, грн;</w:t>
      </w:r>
    </w:p>
    <w:p w:rsidR="00853BE6" w:rsidRPr="00853BE6" w:rsidRDefault="00040E42" w:rsidP="009C43DF">
      <w:pPr>
        <w:shd w:val="clear" w:color="auto" w:fill="FFFFFF"/>
        <w:tabs>
          <w:tab w:val="left" w:pos="-285"/>
        </w:tabs>
        <w:spacing w:line="360" w:lineRule="auto"/>
        <w:ind w:left="-285" w:right="-114" w:firstLine="569"/>
        <w:jc w:val="both"/>
        <w:rPr>
          <w:sz w:val="28"/>
          <w:szCs w:val="28"/>
          <w:lang w:val="uk-UA"/>
        </w:rPr>
      </w:pPr>
      <w:r w:rsidRPr="00040E42">
        <w:rPr>
          <w:position w:val="-12"/>
          <w:sz w:val="28"/>
          <w:szCs w:val="28"/>
        </w:rPr>
        <w:object w:dxaOrig="340" w:dyaOrig="380">
          <v:shape id="_x0000_i1178" type="#_x0000_t75" style="width:17.25pt;height:18.75pt" o:ole="">
            <v:imagedata r:id="rId368" o:title=""/>
          </v:shape>
          <o:OLEObject Type="Embed" ProgID="Equation.DSMT4" ShapeID="_x0000_i1178" DrawAspect="Content" ObjectID="_1606797133" r:id="rId369"/>
        </w:object>
      </w:r>
      <w:r w:rsidR="00853BE6" w:rsidRPr="00853BE6">
        <w:rPr>
          <w:sz w:val="28"/>
          <w:szCs w:val="28"/>
          <w:lang w:val="uk-UA"/>
        </w:rPr>
        <w:t xml:space="preserve"> – економія коштів при впровадженні проекту, грн/рік.</w:t>
      </w:r>
    </w:p>
    <w:p w:rsidR="00853BE6" w:rsidRPr="00853BE6" w:rsidRDefault="004C2AD0" w:rsidP="009C43DF">
      <w:pPr>
        <w:shd w:val="clear" w:color="auto" w:fill="FFFFFF"/>
        <w:tabs>
          <w:tab w:val="left" w:pos="-285"/>
        </w:tabs>
        <w:spacing w:line="360" w:lineRule="auto"/>
        <w:ind w:left="-285" w:right="-114" w:firstLine="569"/>
        <w:jc w:val="center"/>
        <w:rPr>
          <w:sz w:val="28"/>
          <w:szCs w:val="28"/>
          <w:lang w:val="uk-UA"/>
        </w:rPr>
      </w:pPr>
      <w:r w:rsidRPr="004C2AD0">
        <w:rPr>
          <w:position w:val="-28"/>
          <w:sz w:val="28"/>
          <w:szCs w:val="28"/>
          <w:lang w:val="uk-UA"/>
        </w:rPr>
        <w:object w:dxaOrig="2659" w:dyaOrig="720">
          <v:shape id="_x0000_i1179" type="#_x0000_t75" style="width:132.75pt;height:36pt" o:ole="">
            <v:imagedata r:id="rId370" o:title=""/>
          </v:shape>
          <o:OLEObject Type="Embed" ProgID="Equation.DSMT4" ShapeID="_x0000_i1179" DrawAspect="Content" ObjectID="_1606797134" r:id="rId371"/>
        </w:object>
      </w:r>
    </w:p>
    <w:p w:rsidR="00853BE6" w:rsidRPr="00853BE6" w:rsidRDefault="00853BE6" w:rsidP="009C43D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lastRenderedPageBreak/>
        <w:t>Оскільки простий термін окупності заходу складає 8 років , улаштована вентиляція  окупить себе з урахуванням втрати грошей в часі. Також, даний захід значно покращить умови перебування дітей у навчальному закладі.</w:t>
      </w:r>
    </w:p>
    <w:p w:rsidR="00853BE6" w:rsidRPr="00853BE6" w:rsidRDefault="004C2AD0" w:rsidP="00853BE6">
      <w:pPr>
        <w:shd w:val="clear" w:color="auto" w:fill="FFFFFF"/>
        <w:tabs>
          <w:tab w:val="left" w:pos="-285"/>
        </w:tabs>
        <w:spacing w:line="360" w:lineRule="auto"/>
        <w:ind w:left="-285" w:right="-114" w:firstLine="709"/>
        <w:jc w:val="both"/>
        <w:rPr>
          <w:b/>
          <w:sz w:val="28"/>
          <w:szCs w:val="28"/>
          <w:lang w:val="uk-UA"/>
        </w:rPr>
      </w:pPr>
      <w:r>
        <w:rPr>
          <w:b/>
          <w:sz w:val="28"/>
          <w:szCs w:val="28"/>
          <w:lang w:val="uk-UA"/>
        </w:rPr>
        <w:t>2.8</w:t>
      </w:r>
      <w:r w:rsidR="00853BE6" w:rsidRPr="00853BE6">
        <w:rPr>
          <w:b/>
          <w:sz w:val="28"/>
          <w:szCs w:val="28"/>
          <w:lang w:val="uk-UA"/>
        </w:rPr>
        <w:t>.2 Утеплення фасадів</w:t>
      </w:r>
    </w:p>
    <w:p w:rsidR="00853BE6" w:rsidRPr="00853BE6" w:rsidRDefault="00853BE6" w:rsidP="004C2AD0">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Утеплення необхідно виконувати згідно вимог діючих нормативних документів та дотримуватись технології та рекомендацій виробників теплоізоляційних матеріалів. </w:t>
      </w:r>
    </w:p>
    <w:p w:rsidR="00853BE6" w:rsidRPr="00853BE6" w:rsidRDefault="00853BE6" w:rsidP="004C2AD0">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Утеплення дає змогу:</w:t>
      </w:r>
    </w:p>
    <w:p w:rsidR="00853BE6" w:rsidRPr="00853BE6" w:rsidRDefault="00853BE6" w:rsidP="004C2AD0">
      <w:pPr>
        <w:numPr>
          <w:ilvl w:val="0"/>
          <w:numId w:val="11"/>
        </w:numPr>
        <w:shd w:val="clear" w:color="auto" w:fill="FFFFFF"/>
        <w:tabs>
          <w:tab w:val="left" w:pos="-285"/>
        </w:tabs>
        <w:spacing w:line="360" w:lineRule="auto"/>
        <w:ind w:left="284" w:right="-114" w:firstLine="569"/>
        <w:jc w:val="both"/>
        <w:rPr>
          <w:sz w:val="28"/>
          <w:szCs w:val="28"/>
          <w:lang w:val="uk-UA"/>
        </w:rPr>
      </w:pPr>
      <w:r w:rsidRPr="00853BE6">
        <w:rPr>
          <w:sz w:val="28"/>
          <w:szCs w:val="28"/>
          <w:lang w:val="uk-UA"/>
        </w:rPr>
        <w:t>значно підвищити опір теплопередачі зовнішніх огороджувальних конструкцій, як наслідок при регулюванні відпуску</w:t>
      </w:r>
      <w:r w:rsidR="004C2AD0">
        <w:rPr>
          <w:sz w:val="28"/>
          <w:szCs w:val="28"/>
          <w:lang w:val="uk-UA"/>
        </w:rPr>
        <w:t xml:space="preserve"> теплової енергії –</w:t>
      </w:r>
      <w:r w:rsidRPr="00853BE6">
        <w:rPr>
          <w:sz w:val="28"/>
          <w:szCs w:val="28"/>
          <w:lang w:val="uk-UA"/>
        </w:rPr>
        <w:t>зниження витрат на опалення та кондиціювання приміщень влітку;</w:t>
      </w:r>
    </w:p>
    <w:p w:rsidR="00853BE6" w:rsidRPr="00853BE6" w:rsidRDefault="00853BE6" w:rsidP="004C2AD0">
      <w:pPr>
        <w:numPr>
          <w:ilvl w:val="0"/>
          <w:numId w:val="11"/>
        </w:numPr>
        <w:shd w:val="clear" w:color="auto" w:fill="FFFFFF"/>
        <w:tabs>
          <w:tab w:val="left" w:pos="-285"/>
        </w:tabs>
        <w:spacing w:line="360" w:lineRule="auto"/>
        <w:ind w:left="284" w:right="-114" w:firstLine="569"/>
        <w:jc w:val="both"/>
        <w:rPr>
          <w:sz w:val="28"/>
          <w:szCs w:val="28"/>
          <w:lang w:val="uk-UA"/>
        </w:rPr>
      </w:pPr>
      <w:r w:rsidRPr="00853BE6">
        <w:rPr>
          <w:sz w:val="28"/>
          <w:szCs w:val="28"/>
          <w:lang w:val="uk-UA"/>
        </w:rPr>
        <w:t>створити комфортні умови в приміщенні;</w:t>
      </w:r>
    </w:p>
    <w:p w:rsidR="00853BE6" w:rsidRPr="00853BE6" w:rsidRDefault="00853BE6" w:rsidP="004C2AD0">
      <w:pPr>
        <w:numPr>
          <w:ilvl w:val="0"/>
          <w:numId w:val="11"/>
        </w:numPr>
        <w:shd w:val="clear" w:color="auto" w:fill="FFFFFF"/>
        <w:tabs>
          <w:tab w:val="left" w:pos="-285"/>
        </w:tabs>
        <w:spacing w:line="360" w:lineRule="auto"/>
        <w:ind w:left="284" w:right="-114" w:firstLine="569"/>
        <w:jc w:val="both"/>
        <w:rPr>
          <w:sz w:val="28"/>
          <w:szCs w:val="28"/>
          <w:lang w:val="uk-UA"/>
        </w:rPr>
      </w:pPr>
      <w:r w:rsidRPr="00853BE6">
        <w:rPr>
          <w:sz w:val="28"/>
          <w:szCs w:val="28"/>
          <w:lang w:val="uk-UA"/>
        </w:rPr>
        <w:t>покращити звукоізоляції;</w:t>
      </w:r>
    </w:p>
    <w:p w:rsidR="00853BE6" w:rsidRPr="00853BE6" w:rsidRDefault="00853BE6" w:rsidP="00072B79">
      <w:pPr>
        <w:numPr>
          <w:ilvl w:val="0"/>
          <w:numId w:val="11"/>
        </w:numPr>
        <w:shd w:val="clear" w:color="auto" w:fill="FFFFFF"/>
        <w:tabs>
          <w:tab w:val="left" w:pos="-285"/>
        </w:tabs>
        <w:spacing w:line="360" w:lineRule="auto"/>
        <w:ind w:left="-284" w:right="-114" w:firstLine="569"/>
        <w:jc w:val="both"/>
        <w:rPr>
          <w:sz w:val="28"/>
          <w:szCs w:val="28"/>
          <w:lang w:val="uk-UA"/>
        </w:rPr>
      </w:pPr>
      <w:r w:rsidRPr="00853BE6">
        <w:rPr>
          <w:sz w:val="28"/>
          <w:szCs w:val="28"/>
          <w:lang w:val="uk-UA"/>
        </w:rPr>
        <w:t>покращення стану довкілля за рахунок зниження викидів в атмосферу викидів продуктів згоряння палива на ТЕЦ.</w:t>
      </w:r>
    </w:p>
    <w:p w:rsidR="00853BE6" w:rsidRPr="00853BE6" w:rsidRDefault="00853BE6" w:rsidP="00072B79">
      <w:pPr>
        <w:shd w:val="clear" w:color="auto" w:fill="FFFFFF"/>
        <w:tabs>
          <w:tab w:val="left" w:pos="-285"/>
        </w:tabs>
        <w:spacing w:line="360" w:lineRule="auto"/>
        <w:ind w:left="-284" w:right="-114" w:firstLine="569"/>
        <w:jc w:val="both"/>
        <w:rPr>
          <w:sz w:val="28"/>
          <w:szCs w:val="28"/>
          <w:lang w:val="uk-UA"/>
        </w:rPr>
      </w:pPr>
      <w:r w:rsidRPr="00853BE6">
        <w:rPr>
          <w:sz w:val="28"/>
          <w:szCs w:val="28"/>
          <w:lang w:val="uk-UA"/>
        </w:rPr>
        <w:t>Розраховуємо необхідну товщину утеплювача за формулою:</w:t>
      </w:r>
    </w:p>
    <w:p w:rsidR="00853BE6" w:rsidRPr="00853BE6" w:rsidRDefault="00853BE6" w:rsidP="00072B79">
      <w:pPr>
        <w:shd w:val="clear" w:color="auto" w:fill="FFFFFF"/>
        <w:tabs>
          <w:tab w:val="left" w:pos="-285"/>
        </w:tabs>
        <w:spacing w:line="360" w:lineRule="auto"/>
        <w:ind w:left="-284" w:right="-114" w:firstLine="569"/>
        <w:jc w:val="center"/>
        <w:rPr>
          <w:bCs/>
          <w:sz w:val="28"/>
          <w:szCs w:val="28"/>
          <w:lang w:val="uk-UA"/>
        </w:rPr>
      </w:pPr>
      <w:r w:rsidRPr="00853BE6">
        <w:rPr>
          <w:sz w:val="28"/>
          <w:szCs w:val="28"/>
          <w:lang w:val="uk-UA"/>
        </w:rPr>
        <w:object w:dxaOrig="3855" w:dyaOrig="465">
          <v:shape id="_x0000_i1180" type="#_x0000_t75" style="width:192.75pt;height:23.25pt" o:ole="">
            <v:imagedata r:id="rId372" o:title=""/>
          </v:shape>
          <o:OLEObject Type="Embed" ProgID="Equation.DSMT4" ShapeID="_x0000_i1180" DrawAspect="Content" ObjectID="_1606797135" r:id="rId373"/>
        </w:objec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r w:rsidRPr="00853BE6">
        <w:rPr>
          <w:bCs/>
          <w:sz w:val="28"/>
          <w:szCs w:val="28"/>
          <w:lang w:val="uk-UA"/>
        </w:rPr>
        <w:t xml:space="preserve">де </w:t>
      </w:r>
      <w:r w:rsidRPr="00853BE6">
        <w:rPr>
          <w:bCs/>
          <w:sz w:val="28"/>
          <w:szCs w:val="28"/>
          <w:lang w:val="uk-UA"/>
        </w:rPr>
        <w:object w:dxaOrig="620" w:dyaOrig="420">
          <v:shape id="_x0000_i1181" type="#_x0000_t75" style="width:30.75pt;height:21pt" o:ole="">
            <v:imagedata r:id="rId374" o:title=""/>
          </v:shape>
          <o:OLEObject Type="Embed" ProgID="Equation.DSMT4" ShapeID="_x0000_i1181" DrawAspect="Content" ObjectID="_1606797136" r:id="rId375"/>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мінімальний опір теплопередачі для зовнішніх стін;</w: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r w:rsidRPr="00853BE6">
        <w:rPr>
          <w:bCs/>
          <w:sz w:val="28"/>
          <w:szCs w:val="28"/>
          <w:lang w:val="uk-UA"/>
        </w:rPr>
        <w:object w:dxaOrig="620" w:dyaOrig="420">
          <v:shape id="_x0000_i1182" type="#_x0000_t75" style="width:30.75pt;height:21pt" o:ole="">
            <v:imagedata r:id="rId376" o:title=""/>
          </v:shape>
          <o:OLEObject Type="Embed" ProgID="Equation.DSMT4" ShapeID="_x0000_i1182" DrawAspect="Content" ObjectID="_1606797137" r:id="rId377"/>
        </w:object>
      </w:r>
      <w:r w:rsidRPr="00853BE6">
        <w:rPr>
          <w:sz w:val="28"/>
          <w:szCs w:val="28"/>
          <w:lang w:val="uk-UA"/>
        </w:rPr>
        <w:t>–</w:t>
      </w:r>
      <w:r w:rsidRPr="00853BE6">
        <w:rPr>
          <w:bCs/>
          <w:sz w:val="28"/>
          <w:szCs w:val="28"/>
          <w:lang w:val="uk-UA"/>
        </w:rPr>
        <w:t xml:space="preserve"> фактичний опір теплопередачі стін;</w: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r w:rsidRPr="00853BE6">
        <w:rPr>
          <w:bCs/>
          <w:sz w:val="28"/>
          <w:szCs w:val="28"/>
          <w:lang w:val="uk-UA"/>
        </w:rPr>
        <w:object w:dxaOrig="1040" w:dyaOrig="420">
          <v:shape id="_x0000_i1183" type="#_x0000_t75" style="width:51.75pt;height:21pt" o:ole="">
            <v:imagedata r:id="rId378" o:title=""/>
          </v:shape>
          <o:OLEObject Type="Embed" ProgID="Equation.DSMT4" ShapeID="_x0000_i1183" DrawAspect="Content" ObjectID="_1606797138" r:id="rId379"/>
        </w:object>
      </w:r>
      <w:r w:rsidRPr="00853BE6">
        <w:rPr>
          <w:sz w:val="28"/>
          <w:szCs w:val="28"/>
          <w:lang w:val="uk-UA"/>
        </w:rPr>
        <w:t>–</w:t>
      </w:r>
      <w:r w:rsidRPr="00853BE6">
        <w:rPr>
          <w:bCs/>
          <w:sz w:val="28"/>
          <w:szCs w:val="28"/>
          <w:lang w:val="uk-UA"/>
        </w:rPr>
        <w:t xml:space="preserve"> коефіцієнт теплопередачі базальтової вати.</w: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p>
    <w:p w:rsidR="00853BE6" w:rsidRPr="00853BE6" w:rsidRDefault="004C2AD0" w:rsidP="00072B79">
      <w:pPr>
        <w:shd w:val="clear" w:color="auto" w:fill="FFFFFF"/>
        <w:tabs>
          <w:tab w:val="left" w:pos="-285"/>
        </w:tabs>
        <w:spacing w:line="360" w:lineRule="auto"/>
        <w:ind w:left="-284" w:right="-114" w:firstLine="569"/>
        <w:jc w:val="center"/>
        <w:rPr>
          <w:sz w:val="28"/>
          <w:szCs w:val="28"/>
          <w:lang w:val="uk-UA"/>
        </w:rPr>
      </w:pPr>
      <w:r w:rsidRPr="004C2AD0">
        <w:rPr>
          <w:position w:val="-16"/>
          <w:sz w:val="28"/>
          <w:szCs w:val="28"/>
          <w:lang w:val="uk-UA"/>
        </w:rPr>
        <w:object w:dxaOrig="4459" w:dyaOrig="420">
          <v:shape id="_x0000_i1184" type="#_x0000_t75" style="width:222.75pt;height:21pt" o:ole="">
            <v:imagedata r:id="rId380" o:title=""/>
          </v:shape>
          <o:OLEObject Type="Embed" ProgID="Equation.DSMT4" ShapeID="_x0000_i1184" DrawAspect="Content" ObjectID="_1606797139" r:id="rId381"/>
        </w:object>
      </w:r>
    </w:p>
    <w:p w:rsidR="00853BE6" w:rsidRPr="00853BE6" w:rsidRDefault="00853BE6" w:rsidP="00072B79">
      <w:pPr>
        <w:shd w:val="clear" w:color="auto" w:fill="FFFFFF"/>
        <w:tabs>
          <w:tab w:val="left" w:pos="-285"/>
        </w:tabs>
        <w:spacing w:line="360" w:lineRule="auto"/>
        <w:ind w:left="-284" w:right="-114" w:firstLine="569"/>
        <w:jc w:val="both"/>
        <w:rPr>
          <w:sz w:val="28"/>
          <w:szCs w:val="28"/>
          <w:lang w:val="uk-UA"/>
        </w:rPr>
      </w:pPr>
    </w:p>
    <w:p w:rsidR="00853BE6" w:rsidRPr="00853BE6" w:rsidRDefault="00853BE6" w:rsidP="00072B79">
      <w:pPr>
        <w:shd w:val="clear" w:color="auto" w:fill="FFFFFF"/>
        <w:tabs>
          <w:tab w:val="left" w:pos="-285"/>
        </w:tabs>
        <w:spacing w:line="360" w:lineRule="auto"/>
        <w:ind w:left="-284" w:right="-114" w:firstLine="569"/>
        <w:jc w:val="both"/>
        <w:rPr>
          <w:sz w:val="28"/>
          <w:szCs w:val="28"/>
          <w:lang w:val="uk-UA"/>
        </w:rPr>
      </w:pPr>
      <w:r w:rsidRPr="00853BE6">
        <w:rPr>
          <w:bCs/>
          <w:sz w:val="28"/>
          <w:szCs w:val="28"/>
          <w:lang w:val="uk-UA"/>
        </w:rPr>
        <w:t>Питома річна економія на 1м</w:t>
      </w:r>
      <w:r w:rsidRPr="00853BE6">
        <w:rPr>
          <w:bCs/>
          <w:sz w:val="28"/>
          <w:szCs w:val="28"/>
          <w:vertAlign w:val="superscript"/>
          <w:lang w:val="uk-UA"/>
        </w:rPr>
        <w:t>2</w:t>
      </w:r>
      <w:r w:rsidRPr="00853BE6">
        <w:rPr>
          <w:bCs/>
          <w:sz w:val="28"/>
          <w:szCs w:val="28"/>
          <w:lang w:val="uk-UA"/>
        </w:rPr>
        <w:t>.</w:t>
      </w:r>
    </w:p>
    <w:p w:rsidR="00853BE6" w:rsidRPr="00853BE6" w:rsidRDefault="00853BE6" w:rsidP="00072B79">
      <w:pPr>
        <w:shd w:val="clear" w:color="auto" w:fill="FFFFFF"/>
        <w:tabs>
          <w:tab w:val="left" w:pos="-285"/>
        </w:tabs>
        <w:spacing w:line="360" w:lineRule="auto"/>
        <w:ind w:left="-284" w:right="-114" w:firstLine="569"/>
        <w:jc w:val="center"/>
        <w:rPr>
          <w:bCs/>
          <w:sz w:val="28"/>
          <w:szCs w:val="28"/>
          <w:lang w:val="uk-UA"/>
        </w:rPr>
      </w:pPr>
      <w:r w:rsidRPr="00853BE6">
        <w:rPr>
          <w:sz w:val="28"/>
          <w:szCs w:val="28"/>
          <w:lang w:val="uk-UA"/>
        </w:rPr>
        <w:object w:dxaOrig="2430" w:dyaOrig="825">
          <v:shape id="_x0000_i1185" type="#_x0000_t75" style="width:121.5pt;height:41.25pt" o:ole="">
            <v:imagedata r:id="rId382" o:title=""/>
          </v:shape>
          <o:OLEObject Type="Embed" ProgID="Equation.DSMT4" ShapeID="_x0000_i1185" DrawAspect="Content" ObjectID="_1606797140" r:id="rId383"/>
        </w:objec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r w:rsidRPr="00853BE6">
        <w:rPr>
          <w:bCs/>
          <w:sz w:val="28"/>
          <w:szCs w:val="28"/>
          <w:lang w:val="uk-UA"/>
        </w:rPr>
        <w:t xml:space="preserve">де </w:t>
      </w:r>
      <w:r w:rsidR="004C2AD0" w:rsidRPr="004C2AD0">
        <w:rPr>
          <w:bCs/>
          <w:position w:val="-16"/>
          <w:sz w:val="28"/>
          <w:szCs w:val="28"/>
          <w:lang w:val="uk-UA"/>
        </w:rPr>
        <w:object w:dxaOrig="3360" w:dyaOrig="420">
          <v:shape id="_x0000_i1186" type="#_x0000_t75" style="width:168pt;height:21pt" o:ole="">
            <v:imagedata r:id="rId384" o:title=""/>
          </v:shape>
          <o:OLEObject Type="Embed" ProgID="Equation.DSMT4" ShapeID="_x0000_i1186" DrawAspect="Content" ObjectID="_1606797141" r:id="rId385"/>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різниця температур.</w:t>
      </w:r>
    </w:p>
    <w:p w:rsidR="00853BE6" w:rsidRPr="00853BE6" w:rsidRDefault="004C2AD0" w:rsidP="00072B79">
      <w:pPr>
        <w:shd w:val="clear" w:color="auto" w:fill="FFFFFF"/>
        <w:tabs>
          <w:tab w:val="left" w:pos="-285"/>
        </w:tabs>
        <w:spacing w:line="360" w:lineRule="auto"/>
        <w:ind w:left="-284" w:right="-114" w:firstLine="569"/>
        <w:jc w:val="center"/>
        <w:rPr>
          <w:sz w:val="28"/>
          <w:szCs w:val="28"/>
          <w:lang w:val="uk-UA"/>
        </w:rPr>
      </w:pPr>
      <w:r w:rsidRPr="004C2AD0">
        <w:rPr>
          <w:position w:val="-32"/>
          <w:sz w:val="28"/>
          <w:szCs w:val="28"/>
          <w:lang w:val="uk-UA"/>
        </w:rPr>
        <w:object w:dxaOrig="3640" w:dyaOrig="760">
          <v:shape id="_x0000_i1187" type="#_x0000_t75" style="width:181.5pt;height:38.25pt" o:ole="">
            <v:imagedata r:id="rId386" o:title=""/>
          </v:shape>
          <o:OLEObject Type="Embed" ProgID="Equation.DSMT4" ShapeID="_x0000_i1187" DrawAspect="Content" ObjectID="_1606797142" r:id="rId387"/>
        </w:objec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r w:rsidRPr="00853BE6">
        <w:rPr>
          <w:bCs/>
          <w:sz w:val="28"/>
          <w:szCs w:val="28"/>
          <w:lang w:val="uk-UA"/>
        </w:rPr>
        <w:t>Річна економія теплової енергії.</w:t>
      </w:r>
    </w:p>
    <w:p w:rsidR="00853BE6" w:rsidRPr="00853BE6" w:rsidRDefault="00853BE6" w:rsidP="00072B79">
      <w:pPr>
        <w:shd w:val="clear" w:color="auto" w:fill="FFFFFF"/>
        <w:tabs>
          <w:tab w:val="left" w:pos="-285"/>
        </w:tabs>
        <w:spacing w:line="360" w:lineRule="auto"/>
        <w:ind w:left="-284" w:right="-114" w:firstLine="569"/>
        <w:jc w:val="center"/>
        <w:rPr>
          <w:bCs/>
          <w:sz w:val="28"/>
          <w:szCs w:val="28"/>
          <w:lang w:val="uk-UA"/>
        </w:rPr>
      </w:pPr>
      <w:r w:rsidRPr="00853BE6">
        <w:rPr>
          <w:bCs/>
          <w:sz w:val="28"/>
          <w:szCs w:val="28"/>
          <w:lang w:val="uk-UA"/>
        </w:rPr>
        <w:object w:dxaOrig="3780" w:dyaOrig="800">
          <v:shape id="_x0000_i1188" type="#_x0000_t75" style="width:189pt;height:39.75pt" o:ole="">
            <v:imagedata r:id="rId388" o:title=""/>
          </v:shape>
          <o:OLEObject Type="Embed" ProgID="Equation.DSMT4" ShapeID="_x0000_i1188" DrawAspect="Content" ObjectID="_1606797143" r:id="rId389"/>
        </w:objec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r w:rsidRPr="00853BE6">
        <w:rPr>
          <w:bCs/>
          <w:sz w:val="28"/>
          <w:szCs w:val="28"/>
          <w:lang w:val="uk-UA"/>
        </w:rPr>
        <w:t xml:space="preserve">де </w:t>
      </w:r>
      <w:r w:rsidR="004C2AD0" w:rsidRPr="004C2AD0">
        <w:rPr>
          <w:bCs/>
          <w:position w:val="-10"/>
          <w:sz w:val="28"/>
          <w:szCs w:val="28"/>
          <w:lang w:val="uk-UA"/>
        </w:rPr>
        <w:object w:dxaOrig="440" w:dyaOrig="340">
          <v:shape id="_x0000_i1189" type="#_x0000_t75" style="width:21.75pt;height:17.25pt" o:ole="">
            <v:imagedata r:id="rId390" o:title=""/>
          </v:shape>
          <o:OLEObject Type="Embed" ProgID="Equation.DSMT4" ShapeID="_x0000_i1189" DrawAspect="Content" ObjectID="_1606797144" r:id="rId391"/>
        </w:object>
      </w:r>
      <w:r w:rsidRPr="00853BE6">
        <w:rPr>
          <w:bCs/>
          <w:sz w:val="28"/>
          <w:szCs w:val="28"/>
          <w:lang w:val="uk-UA"/>
        </w:rPr>
        <w:t xml:space="preserve"> </w:t>
      </w:r>
      <w:r w:rsidRPr="00853BE6">
        <w:rPr>
          <w:sz w:val="28"/>
          <w:szCs w:val="28"/>
          <w:lang w:val="uk-UA"/>
        </w:rPr>
        <w:t>–</w:t>
      </w:r>
      <w:r w:rsidR="004C2AD0">
        <w:rPr>
          <w:bCs/>
          <w:sz w:val="28"/>
          <w:szCs w:val="28"/>
          <w:lang w:val="uk-UA"/>
        </w:rPr>
        <w:t xml:space="preserve"> градусо-</w:t>
      </w:r>
      <w:r w:rsidRPr="00853BE6">
        <w:rPr>
          <w:bCs/>
          <w:sz w:val="28"/>
          <w:szCs w:val="28"/>
          <w:lang w:val="uk-UA"/>
        </w:rPr>
        <w:t>доби опалювального сезону;</w:t>
      </w:r>
    </w:p>
    <w:p w:rsidR="00853BE6" w:rsidRPr="00853BE6" w:rsidRDefault="004C2AD0" w:rsidP="00072B79">
      <w:pPr>
        <w:shd w:val="clear" w:color="auto" w:fill="FFFFFF"/>
        <w:tabs>
          <w:tab w:val="left" w:pos="-285"/>
        </w:tabs>
        <w:spacing w:line="360" w:lineRule="auto"/>
        <w:ind w:left="-284" w:right="-114" w:firstLine="569"/>
        <w:jc w:val="both"/>
        <w:rPr>
          <w:bCs/>
          <w:sz w:val="28"/>
          <w:szCs w:val="28"/>
          <w:lang w:val="uk-UA"/>
        </w:rPr>
      </w:pPr>
      <w:r w:rsidRPr="004C2AD0">
        <w:rPr>
          <w:bCs/>
          <w:position w:val="-12"/>
          <w:sz w:val="28"/>
          <w:szCs w:val="28"/>
          <w:lang w:val="uk-UA"/>
        </w:rPr>
        <w:object w:dxaOrig="340" w:dyaOrig="380">
          <v:shape id="_x0000_i1190" type="#_x0000_t75" style="width:17.25pt;height:18.75pt" o:ole="">
            <v:imagedata r:id="rId392" o:title=""/>
          </v:shape>
          <o:OLEObject Type="Embed" ProgID="Equation.DSMT4" ShapeID="_x0000_i1190" DrawAspect="Content" ObjectID="_1606797145" r:id="rId393"/>
        </w:object>
      </w:r>
      <w:r w:rsidR="00853BE6" w:rsidRPr="00853BE6">
        <w:rPr>
          <w:bCs/>
          <w:sz w:val="28"/>
          <w:szCs w:val="28"/>
          <w:lang w:val="uk-UA"/>
        </w:rPr>
        <w:t xml:space="preserve"> </w:t>
      </w:r>
      <w:r w:rsidR="00853BE6" w:rsidRPr="00853BE6">
        <w:rPr>
          <w:sz w:val="28"/>
          <w:szCs w:val="28"/>
          <w:lang w:val="uk-UA"/>
        </w:rPr>
        <w:t>–</w:t>
      </w:r>
      <w:r w:rsidR="00853BE6" w:rsidRPr="00853BE6">
        <w:rPr>
          <w:bCs/>
          <w:sz w:val="28"/>
          <w:szCs w:val="28"/>
          <w:lang w:val="uk-UA"/>
        </w:rPr>
        <w:t xml:space="preserve"> площа фасаду будівлі, м</w:t>
      </w:r>
      <w:r w:rsidR="00853BE6" w:rsidRPr="00853BE6">
        <w:rPr>
          <w:bCs/>
          <w:sz w:val="28"/>
          <w:szCs w:val="28"/>
          <w:vertAlign w:val="superscript"/>
          <w:lang w:val="uk-UA"/>
        </w:rPr>
        <w:t>2</w:t>
      </w:r>
      <w:r w:rsidR="00853BE6" w:rsidRPr="00853BE6">
        <w:rPr>
          <w:bCs/>
          <w:sz w:val="28"/>
          <w:szCs w:val="28"/>
          <w:lang w:val="uk-UA"/>
        </w:rPr>
        <w:t>;</w:t>
      </w:r>
    </w:p>
    <w:p w:rsidR="00853BE6" w:rsidRPr="00853BE6" w:rsidRDefault="002E1287" w:rsidP="00072B79">
      <w:pPr>
        <w:shd w:val="clear" w:color="auto" w:fill="FFFFFF"/>
        <w:tabs>
          <w:tab w:val="left" w:pos="-285"/>
        </w:tabs>
        <w:spacing w:line="360" w:lineRule="auto"/>
        <w:ind w:left="-284" w:right="-114" w:firstLine="569"/>
        <w:jc w:val="center"/>
        <w:rPr>
          <w:sz w:val="28"/>
          <w:szCs w:val="28"/>
          <w:lang w:val="uk-UA"/>
        </w:rPr>
      </w:pPr>
      <w:r w:rsidRPr="004C2AD0">
        <w:rPr>
          <w:position w:val="-32"/>
          <w:sz w:val="28"/>
          <w:szCs w:val="28"/>
          <w:lang w:val="uk-UA"/>
        </w:rPr>
        <w:object w:dxaOrig="6300" w:dyaOrig="859">
          <v:shape id="_x0000_i1191" type="#_x0000_t75" style="width:315pt;height:42.75pt" o:ole="">
            <v:imagedata r:id="rId394" o:title=""/>
          </v:shape>
          <o:OLEObject Type="Embed" ProgID="Equation.DSMT4" ShapeID="_x0000_i1191" DrawAspect="Content" ObjectID="_1606797146" r:id="rId395"/>
        </w:object>
      </w:r>
    </w:p>
    <w:p w:rsidR="00853BE6" w:rsidRPr="00853BE6" w:rsidRDefault="00853BE6" w:rsidP="00072B79">
      <w:pPr>
        <w:shd w:val="clear" w:color="auto" w:fill="FFFFFF"/>
        <w:tabs>
          <w:tab w:val="left" w:pos="-285"/>
        </w:tabs>
        <w:spacing w:line="360" w:lineRule="auto"/>
        <w:ind w:left="-284" w:right="-114" w:firstLine="569"/>
        <w:jc w:val="both"/>
        <w:rPr>
          <w:bCs/>
          <w:sz w:val="28"/>
          <w:szCs w:val="28"/>
          <w:lang w:val="uk-UA"/>
        </w:rPr>
      </w:pPr>
    </w:p>
    <w:p w:rsidR="00853BE6" w:rsidRPr="00853BE6" w:rsidRDefault="00853BE6" w:rsidP="00072B79">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На сьогодні тариф на теплову енергію для бюджетних установ складає  1</w:t>
      </w:r>
      <w:r w:rsidR="00072B79">
        <w:rPr>
          <w:sz w:val="28"/>
          <w:szCs w:val="28"/>
          <w:lang w:val="uk-UA"/>
        </w:rPr>
        <w:t>658,98</w:t>
      </w:r>
      <w:r w:rsidRPr="00853BE6">
        <w:rPr>
          <w:sz w:val="28"/>
          <w:szCs w:val="28"/>
          <w:lang w:val="uk-UA"/>
        </w:rPr>
        <w:t xml:space="preserve"> грн/Гкал, тому можемо розрахувати річну економію при утепленні:</w:t>
      </w:r>
    </w:p>
    <w:p w:rsidR="00853BE6" w:rsidRPr="00853BE6" w:rsidRDefault="00853BE6" w:rsidP="00072B79">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1500" w:dyaOrig="390">
          <v:shape id="_x0000_i1192" type="#_x0000_t75" style="width:75pt;height:19.5pt" o:ole="">
            <v:imagedata r:id="rId396" o:title=""/>
          </v:shape>
          <o:OLEObject Type="Embed" ProgID="Equation.DSMT4" ShapeID="_x0000_i1192" DrawAspect="Content" ObjectID="_1606797147" r:id="rId397"/>
        </w:object>
      </w:r>
      <w:r w:rsidRPr="00853BE6">
        <w:rPr>
          <w:sz w:val="28"/>
          <w:szCs w:val="28"/>
          <w:lang w:val="uk-UA"/>
        </w:rPr>
        <w:t>,</w:t>
      </w:r>
    </w:p>
    <w:p w:rsidR="00853BE6" w:rsidRPr="00853BE6" w:rsidRDefault="00853BE6" w:rsidP="00072B79">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00072B79" w:rsidRPr="00072B79">
        <w:rPr>
          <w:position w:val="-6"/>
          <w:sz w:val="28"/>
          <w:szCs w:val="28"/>
          <w:lang w:val="uk-UA"/>
        </w:rPr>
        <w:object w:dxaOrig="260" w:dyaOrig="300">
          <v:shape id="_x0000_i1193" type="#_x0000_t75" style="width:12.75pt;height:15pt" o:ole="">
            <v:imagedata r:id="rId398" o:title=""/>
          </v:shape>
          <o:OLEObject Type="Embed" ProgID="Equation.DSMT4" ShapeID="_x0000_i1193" DrawAspect="Content" ObjectID="_1606797148" r:id="rId399"/>
        </w:object>
      </w:r>
      <w:r w:rsidRPr="00853BE6">
        <w:rPr>
          <w:sz w:val="28"/>
          <w:szCs w:val="28"/>
          <w:lang w:val="uk-UA"/>
        </w:rPr>
        <w:t xml:space="preserve"> – тариф на теплову енергію, грн/Гкал;</w:t>
      </w:r>
    </w:p>
    <w:p w:rsidR="00853BE6" w:rsidRPr="00853BE6" w:rsidRDefault="00853BE6" w:rsidP="00072B79">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Річна економія витрат від утеплення фасаду, складає:</w:t>
      </w:r>
    </w:p>
    <w:p w:rsidR="00853BE6" w:rsidRPr="00853BE6" w:rsidRDefault="00072B79" w:rsidP="00072B79">
      <w:pPr>
        <w:shd w:val="clear" w:color="auto" w:fill="FFFFFF"/>
        <w:tabs>
          <w:tab w:val="left" w:pos="-285"/>
        </w:tabs>
        <w:spacing w:line="360" w:lineRule="auto"/>
        <w:ind w:left="-285" w:right="-114" w:firstLine="569"/>
        <w:jc w:val="center"/>
        <w:rPr>
          <w:sz w:val="28"/>
          <w:szCs w:val="28"/>
          <w:lang w:val="uk-UA"/>
        </w:rPr>
      </w:pPr>
      <w:r w:rsidRPr="00072B79">
        <w:rPr>
          <w:position w:val="-12"/>
          <w:sz w:val="28"/>
          <w:szCs w:val="28"/>
          <w:lang w:val="uk-UA"/>
        </w:rPr>
        <w:object w:dxaOrig="4300" w:dyaOrig="380">
          <v:shape id="_x0000_i1194" type="#_x0000_t75" style="width:215.25pt;height:18.75pt" o:ole="">
            <v:imagedata r:id="rId400" o:title=""/>
          </v:shape>
          <o:OLEObject Type="Embed" ProgID="Equation.DSMT4" ShapeID="_x0000_i1194" DrawAspect="Content" ObjectID="_1606797149" r:id="rId401"/>
        </w:object>
      </w:r>
    </w:p>
    <w:p w:rsidR="00853BE6" w:rsidRDefault="00072B79" w:rsidP="00072B79">
      <w:pPr>
        <w:shd w:val="clear" w:color="auto" w:fill="FFFFFF"/>
        <w:tabs>
          <w:tab w:val="left" w:pos="-285"/>
        </w:tabs>
        <w:spacing w:line="360" w:lineRule="auto"/>
        <w:ind w:left="-284" w:right="-114" w:firstLine="569"/>
        <w:jc w:val="both"/>
        <w:rPr>
          <w:sz w:val="28"/>
          <w:szCs w:val="28"/>
          <w:lang w:val="uk-UA"/>
        </w:rPr>
      </w:pPr>
      <w:r>
        <w:rPr>
          <w:sz w:val="28"/>
          <w:szCs w:val="28"/>
          <w:lang w:val="uk-UA"/>
        </w:rPr>
        <w:t xml:space="preserve">На сьогодні вартість </w:t>
      </w:r>
      <w:r w:rsidR="00D70C0B">
        <w:rPr>
          <w:sz w:val="28"/>
          <w:szCs w:val="28"/>
          <w:lang w:val="uk-UA"/>
        </w:rPr>
        <w:t xml:space="preserve">утеплення </w:t>
      </w:r>
      <w:r>
        <w:rPr>
          <w:sz w:val="28"/>
          <w:szCs w:val="28"/>
          <w:lang w:val="uk-UA"/>
        </w:rPr>
        <w:t>1 м</w:t>
      </w:r>
      <w:r w:rsidRPr="00072B79">
        <w:rPr>
          <w:sz w:val="28"/>
          <w:szCs w:val="28"/>
          <w:vertAlign w:val="superscript"/>
          <w:lang w:val="uk-UA"/>
        </w:rPr>
        <w:t>2</w:t>
      </w:r>
      <w:r>
        <w:rPr>
          <w:sz w:val="28"/>
          <w:szCs w:val="28"/>
          <w:lang w:val="uk-UA"/>
        </w:rPr>
        <w:t xml:space="preserve"> становить – 1200грн.</w:t>
      </w:r>
    </w:p>
    <w:p w:rsidR="00072B79" w:rsidRDefault="00072B79" w:rsidP="00072B79">
      <w:pPr>
        <w:shd w:val="clear" w:color="auto" w:fill="FFFFFF"/>
        <w:tabs>
          <w:tab w:val="left" w:pos="-285"/>
        </w:tabs>
        <w:spacing w:line="360" w:lineRule="auto"/>
        <w:ind w:left="-284" w:right="-114" w:firstLine="569"/>
        <w:jc w:val="both"/>
        <w:rPr>
          <w:sz w:val="28"/>
          <w:szCs w:val="28"/>
          <w:lang w:val="uk-UA"/>
        </w:rPr>
      </w:pPr>
      <w:r>
        <w:rPr>
          <w:sz w:val="28"/>
          <w:szCs w:val="28"/>
          <w:lang w:val="uk-UA"/>
        </w:rPr>
        <w:t>Отже вартість заходу:</w:t>
      </w:r>
    </w:p>
    <w:p w:rsidR="00072B79" w:rsidRPr="00072B79" w:rsidRDefault="00072B79" w:rsidP="00F833E3">
      <w:pPr>
        <w:shd w:val="clear" w:color="auto" w:fill="FFFFFF"/>
        <w:tabs>
          <w:tab w:val="left" w:pos="-285"/>
        </w:tabs>
        <w:spacing w:line="360" w:lineRule="auto"/>
        <w:ind w:left="-284" w:right="-114" w:firstLine="569"/>
        <w:jc w:val="center"/>
        <w:rPr>
          <w:sz w:val="28"/>
          <w:szCs w:val="28"/>
          <w:lang w:val="uk-UA"/>
        </w:rPr>
      </w:pPr>
      <w:r w:rsidRPr="00072B79">
        <w:rPr>
          <w:position w:val="-12"/>
          <w:sz w:val="28"/>
          <w:szCs w:val="28"/>
          <w:lang w:val="uk-UA"/>
        </w:rPr>
        <w:object w:dxaOrig="3140" w:dyaOrig="360">
          <v:shape id="_x0000_i1195" type="#_x0000_t75" style="width:156.75pt;height:18pt" o:ole="">
            <v:imagedata r:id="rId402" o:title=""/>
          </v:shape>
          <o:OLEObject Type="Embed" ProgID="Equation.DSMT4" ShapeID="_x0000_i1195" DrawAspect="Content" ObjectID="_1606797150" r:id="rId403"/>
        </w:object>
      </w:r>
    </w:p>
    <w:p w:rsidR="00853BE6" w:rsidRPr="00853BE6" w:rsidRDefault="00853BE6" w:rsidP="00072B79">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Простий термін окупності впровадження заходу:</w:t>
      </w:r>
    </w:p>
    <w:p w:rsidR="00853BE6" w:rsidRPr="00853BE6" w:rsidRDefault="00853BE6" w:rsidP="00072B79">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1200" w:dyaOrig="705">
          <v:shape id="_x0000_i1196" type="#_x0000_t75" style="width:60pt;height:35.25pt" o:ole="">
            <v:imagedata r:id="rId404" o:title=""/>
          </v:shape>
          <o:OLEObject Type="Embed" ProgID="Equation.DSMT4" ShapeID="_x0000_i1196" DrawAspect="Content" ObjectID="_1606797151" r:id="rId405"/>
        </w:object>
      </w:r>
      <w:r w:rsidRPr="00853BE6">
        <w:rPr>
          <w:sz w:val="28"/>
          <w:szCs w:val="28"/>
          <w:lang w:val="uk-UA"/>
        </w:rPr>
        <w:t>,</w:t>
      </w:r>
    </w:p>
    <w:p w:rsidR="00853BE6" w:rsidRPr="00853BE6" w:rsidRDefault="00853BE6" w:rsidP="00072B79">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 xml:space="preserve">де </w:t>
      </w:r>
      <w:r w:rsidRPr="00853BE6">
        <w:rPr>
          <w:sz w:val="28"/>
          <w:szCs w:val="28"/>
          <w:lang w:val="uk-UA"/>
        </w:rPr>
        <w:object w:dxaOrig="420" w:dyaOrig="285">
          <v:shape id="_x0000_i1197" type="#_x0000_t75" style="width:21pt;height:14.25pt" o:ole="">
            <v:imagedata r:id="rId406" o:title=""/>
          </v:shape>
          <o:OLEObject Type="Embed" ProgID="Equation.DSMT4" ShapeID="_x0000_i1197" DrawAspect="Content" ObjectID="_1606797152" r:id="rId407"/>
        </w:object>
      </w:r>
      <w:r w:rsidRPr="00853BE6">
        <w:rPr>
          <w:sz w:val="28"/>
          <w:szCs w:val="28"/>
          <w:lang w:val="uk-UA"/>
        </w:rPr>
        <w:t xml:space="preserve"> – капітальні витрати по проекту, грн;</w:t>
      </w:r>
    </w:p>
    <w:p w:rsidR="00853BE6" w:rsidRPr="00853BE6" w:rsidRDefault="00853BE6" w:rsidP="00072B79">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object w:dxaOrig="405" w:dyaOrig="285">
          <v:shape id="_x0000_i1198" type="#_x0000_t75" style="width:20.25pt;height:14.25pt" o:ole="">
            <v:imagedata r:id="rId408" o:title=""/>
          </v:shape>
          <o:OLEObject Type="Embed" ProgID="Equation.DSMT4" ShapeID="_x0000_i1198" DrawAspect="Content" ObjectID="_1606797153" r:id="rId409"/>
        </w:object>
      </w:r>
      <w:r w:rsidRPr="00853BE6">
        <w:rPr>
          <w:sz w:val="28"/>
          <w:szCs w:val="28"/>
          <w:lang w:val="uk-UA"/>
        </w:rPr>
        <w:t xml:space="preserve"> – річна економія по заходу, грн/рік.</w:t>
      </w:r>
    </w:p>
    <w:p w:rsidR="00853BE6" w:rsidRPr="00853BE6" w:rsidRDefault="00072B79" w:rsidP="00072B79">
      <w:pPr>
        <w:shd w:val="clear" w:color="auto" w:fill="FFFFFF"/>
        <w:tabs>
          <w:tab w:val="left" w:pos="-285"/>
        </w:tabs>
        <w:spacing w:line="360" w:lineRule="auto"/>
        <w:ind w:left="-285" w:right="-114" w:firstLine="569"/>
        <w:jc w:val="center"/>
        <w:rPr>
          <w:b/>
          <w:sz w:val="28"/>
          <w:szCs w:val="28"/>
          <w:lang w:val="uk-UA"/>
        </w:rPr>
      </w:pPr>
      <w:r w:rsidRPr="00072B79">
        <w:rPr>
          <w:b/>
          <w:position w:val="-28"/>
          <w:sz w:val="28"/>
          <w:szCs w:val="28"/>
          <w:lang w:val="uk-UA"/>
        </w:rPr>
        <w:object w:dxaOrig="3000" w:dyaOrig="720">
          <v:shape id="_x0000_i1199" type="#_x0000_t75" style="width:150pt;height:36pt" o:ole="">
            <v:imagedata r:id="rId410" o:title=""/>
          </v:shape>
          <o:OLEObject Type="Embed" ProgID="Equation.DSMT4" ShapeID="_x0000_i1199" DrawAspect="Content" ObjectID="_1606797154" r:id="rId411"/>
        </w:object>
      </w:r>
    </w:p>
    <w:p w:rsidR="00853BE6" w:rsidRPr="00853BE6" w:rsidRDefault="00072B79" w:rsidP="00F833E3">
      <w:pPr>
        <w:shd w:val="clear" w:color="auto" w:fill="FFFFFF"/>
        <w:tabs>
          <w:tab w:val="left" w:pos="-285"/>
        </w:tabs>
        <w:spacing w:line="360" w:lineRule="auto"/>
        <w:ind w:left="-285" w:right="-114" w:firstLine="569"/>
        <w:jc w:val="both"/>
        <w:rPr>
          <w:b/>
          <w:sz w:val="28"/>
          <w:szCs w:val="28"/>
          <w:lang w:val="uk-UA"/>
        </w:rPr>
      </w:pPr>
      <w:r>
        <w:rPr>
          <w:b/>
          <w:sz w:val="28"/>
          <w:szCs w:val="28"/>
          <w:lang w:val="uk-UA"/>
        </w:rPr>
        <w:t>2.8</w:t>
      </w:r>
      <w:r w:rsidR="00F833E3">
        <w:rPr>
          <w:b/>
          <w:sz w:val="28"/>
          <w:szCs w:val="28"/>
          <w:lang w:val="uk-UA"/>
        </w:rPr>
        <w:t>.3</w:t>
      </w:r>
      <w:r w:rsidR="00853BE6" w:rsidRPr="00853BE6">
        <w:rPr>
          <w:b/>
          <w:sz w:val="28"/>
          <w:szCs w:val="28"/>
          <w:lang w:val="uk-UA"/>
        </w:rPr>
        <w:t xml:space="preserve"> Утеплення горища</w:t>
      </w:r>
    </w:p>
    <w:p w:rsidR="00853BE6" w:rsidRPr="00853BE6" w:rsidRDefault="00853BE6" w:rsidP="00F833E3">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Розраховуємо необхідну товщину утеплювача за формулою:</w:t>
      </w:r>
    </w:p>
    <w:p w:rsidR="00853BE6" w:rsidRPr="00853BE6" w:rsidRDefault="00853BE6" w:rsidP="00F833E3">
      <w:pPr>
        <w:shd w:val="clear" w:color="auto" w:fill="FFFFFF"/>
        <w:tabs>
          <w:tab w:val="left" w:pos="-285"/>
        </w:tabs>
        <w:spacing w:line="360" w:lineRule="auto"/>
        <w:ind w:left="-285" w:right="-114" w:firstLine="569"/>
        <w:jc w:val="center"/>
        <w:rPr>
          <w:bCs/>
          <w:sz w:val="28"/>
          <w:szCs w:val="28"/>
          <w:lang w:val="uk-UA"/>
        </w:rPr>
      </w:pPr>
      <w:r w:rsidRPr="00853BE6">
        <w:rPr>
          <w:b/>
          <w:sz w:val="28"/>
          <w:szCs w:val="28"/>
          <w:lang w:val="uk-UA"/>
        </w:rPr>
        <w:object w:dxaOrig="4080" w:dyaOrig="465">
          <v:shape id="_x0000_i1200" type="#_x0000_t75" style="width:204pt;height:23.25pt" o:ole="">
            <v:imagedata r:id="rId412" o:title=""/>
          </v:shape>
          <o:OLEObject Type="Embed" ProgID="Equation.DSMT4" ShapeID="_x0000_i1200" DrawAspect="Content" ObjectID="_1606797155" r:id="rId413"/>
        </w:object>
      </w:r>
    </w:p>
    <w:p w:rsidR="00853BE6" w:rsidRPr="00853BE6" w:rsidRDefault="00853BE6" w:rsidP="00F833E3">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де</w:t>
      </w:r>
      <w:r w:rsidRPr="00853BE6">
        <w:rPr>
          <w:bCs/>
          <w:sz w:val="28"/>
          <w:szCs w:val="28"/>
          <w:lang w:val="uk-UA"/>
        </w:rPr>
        <w:tab/>
      </w:r>
      <w:r w:rsidR="00F833E3" w:rsidRPr="00F833E3">
        <w:rPr>
          <w:position w:val="-16"/>
          <w:sz w:val="28"/>
          <w:szCs w:val="28"/>
        </w:rPr>
        <w:object w:dxaOrig="620" w:dyaOrig="420">
          <v:shape id="_x0000_i1201" type="#_x0000_t75" style="width:30.75pt;height:21pt" o:ole="">
            <v:imagedata r:id="rId414" o:title=""/>
          </v:shape>
          <o:OLEObject Type="Embed" ProgID="Equation.DSMT4" ShapeID="_x0000_i1201" DrawAspect="Content" ObjectID="_1606797156" r:id="rId415"/>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мінімальний опір теплопередачі для горища, згідно [3];</w:t>
      </w:r>
    </w:p>
    <w:p w:rsidR="00853BE6" w:rsidRPr="00853BE6" w:rsidRDefault="00F833E3" w:rsidP="00F833E3">
      <w:pPr>
        <w:shd w:val="clear" w:color="auto" w:fill="FFFFFF"/>
        <w:tabs>
          <w:tab w:val="left" w:pos="-285"/>
        </w:tabs>
        <w:spacing w:line="360" w:lineRule="auto"/>
        <w:ind w:left="-285" w:right="-114" w:firstLine="569"/>
        <w:jc w:val="both"/>
        <w:rPr>
          <w:bCs/>
          <w:sz w:val="28"/>
          <w:szCs w:val="28"/>
          <w:lang w:val="uk-UA"/>
        </w:rPr>
      </w:pPr>
      <w:r w:rsidRPr="00F833E3">
        <w:rPr>
          <w:bCs/>
          <w:position w:val="-12"/>
          <w:sz w:val="28"/>
          <w:szCs w:val="28"/>
          <w:lang w:val="uk-UA"/>
        </w:rPr>
        <w:object w:dxaOrig="620" w:dyaOrig="420">
          <v:shape id="_x0000_i1202" type="#_x0000_t75" style="width:30.75pt;height:21pt" o:ole="">
            <v:imagedata r:id="rId416" o:title=""/>
          </v:shape>
          <o:OLEObject Type="Embed" ProgID="Equation.DSMT4" ShapeID="_x0000_i1202" DrawAspect="Content" ObjectID="_1606797157" r:id="rId417"/>
        </w:object>
      </w:r>
      <w:r w:rsidR="00853BE6" w:rsidRPr="00853BE6">
        <w:rPr>
          <w:sz w:val="28"/>
          <w:szCs w:val="28"/>
          <w:lang w:val="uk-UA"/>
        </w:rPr>
        <w:t>–</w:t>
      </w:r>
      <w:r w:rsidR="00853BE6" w:rsidRPr="00853BE6">
        <w:rPr>
          <w:bCs/>
          <w:sz w:val="28"/>
          <w:szCs w:val="28"/>
          <w:lang w:val="uk-UA"/>
        </w:rPr>
        <w:t xml:space="preserve"> фактичний опір теплопередачі горища.</w:t>
      </w:r>
    </w:p>
    <w:p w:rsidR="00853BE6" w:rsidRPr="00853BE6" w:rsidRDefault="00D70C0B" w:rsidP="00F833E3">
      <w:pPr>
        <w:shd w:val="clear" w:color="auto" w:fill="FFFFFF"/>
        <w:tabs>
          <w:tab w:val="left" w:pos="-285"/>
        </w:tabs>
        <w:spacing w:line="360" w:lineRule="auto"/>
        <w:ind w:left="-285" w:right="-114" w:firstLine="569"/>
        <w:jc w:val="center"/>
        <w:rPr>
          <w:b/>
          <w:sz w:val="28"/>
          <w:szCs w:val="28"/>
          <w:lang w:val="uk-UA"/>
        </w:rPr>
      </w:pPr>
      <w:r w:rsidRPr="00D70C0B">
        <w:rPr>
          <w:b/>
          <w:position w:val="-16"/>
          <w:sz w:val="28"/>
          <w:szCs w:val="28"/>
          <w:lang w:val="uk-UA"/>
        </w:rPr>
        <w:object w:dxaOrig="3940" w:dyaOrig="420">
          <v:shape id="_x0000_i1203" type="#_x0000_t75" style="width:196.5pt;height:21pt" o:ole="">
            <v:imagedata r:id="rId418" o:title=""/>
          </v:shape>
          <o:OLEObject Type="Embed" ProgID="Equation.DSMT4" ShapeID="_x0000_i1203" DrawAspect="Content" ObjectID="_1606797158" r:id="rId419"/>
        </w:object>
      </w:r>
    </w:p>
    <w:p w:rsidR="00853BE6" w:rsidRPr="00853BE6" w:rsidRDefault="00853BE6" w:rsidP="00F833E3">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Розраховуємо питому річну економію на 1м</w:t>
      </w:r>
      <w:r w:rsidRPr="00853BE6">
        <w:rPr>
          <w:bCs/>
          <w:sz w:val="28"/>
          <w:szCs w:val="28"/>
          <w:vertAlign w:val="superscript"/>
          <w:lang w:val="uk-UA"/>
        </w:rPr>
        <w:t>2</w:t>
      </w:r>
      <w:r w:rsidRPr="00853BE6">
        <w:rPr>
          <w:bCs/>
          <w:sz w:val="28"/>
          <w:szCs w:val="28"/>
          <w:lang w:val="uk-UA"/>
        </w:rPr>
        <w:t xml:space="preserve"> горища.</w:t>
      </w:r>
    </w:p>
    <w:p w:rsidR="00853BE6" w:rsidRPr="00853BE6" w:rsidRDefault="00853BE6" w:rsidP="00D70C0B">
      <w:pPr>
        <w:shd w:val="clear" w:color="auto" w:fill="FFFFFF"/>
        <w:tabs>
          <w:tab w:val="left" w:pos="-285"/>
        </w:tabs>
        <w:spacing w:line="360" w:lineRule="auto"/>
        <w:ind w:left="-285" w:right="-114" w:firstLine="569"/>
        <w:jc w:val="center"/>
        <w:rPr>
          <w:bCs/>
          <w:sz w:val="28"/>
          <w:szCs w:val="28"/>
          <w:lang w:val="uk-UA"/>
        </w:rPr>
      </w:pPr>
      <w:r w:rsidRPr="00853BE6">
        <w:rPr>
          <w:sz w:val="28"/>
          <w:szCs w:val="28"/>
          <w:lang w:val="uk-UA"/>
        </w:rPr>
        <w:object w:dxaOrig="2505" w:dyaOrig="825">
          <v:shape id="_x0000_i1204" type="#_x0000_t75" style="width:125.25pt;height:41.25pt" o:ole="">
            <v:imagedata r:id="rId420" o:title=""/>
          </v:shape>
          <o:OLEObject Type="Embed" ProgID="Equation.DSMT4" ShapeID="_x0000_i1204" DrawAspect="Content" ObjectID="_1606797159" r:id="rId421"/>
        </w:object>
      </w:r>
    </w:p>
    <w:p w:rsidR="00853BE6" w:rsidRPr="00853BE6" w:rsidRDefault="00D70C0B" w:rsidP="00D70C0B">
      <w:pPr>
        <w:shd w:val="clear" w:color="auto" w:fill="FFFFFF"/>
        <w:tabs>
          <w:tab w:val="left" w:pos="-285"/>
        </w:tabs>
        <w:spacing w:line="360" w:lineRule="auto"/>
        <w:ind w:left="-285" w:right="-114" w:firstLine="569"/>
        <w:jc w:val="center"/>
        <w:rPr>
          <w:b/>
          <w:sz w:val="28"/>
          <w:szCs w:val="28"/>
          <w:lang w:val="uk-UA"/>
        </w:rPr>
      </w:pPr>
      <w:r w:rsidRPr="00D70C0B">
        <w:rPr>
          <w:b/>
          <w:position w:val="-32"/>
          <w:sz w:val="28"/>
          <w:szCs w:val="28"/>
          <w:lang w:val="uk-UA"/>
        </w:rPr>
        <w:object w:dxaOrig="3480" w:dyaOrig="760">
          <v:shape id="_x0000_i1205" type="#_x0000_t75" style="width:174pt;height:38.25pt" o:ole="">
            <v:imagedata r:id="rId422" o:title=""/>
          </v:shape>
          <o:OLEObject Type="Embed" ProgID="Equation.DSMT4" ShapeID="_x0000_i1205" DrawAspect="Content" ObjectID="_1606797160" r:id="rId423"/>
        </w:object>
      </w:r>
    </w:p>
    <w:p w:rsidR="00853BE6" w:rsidRPr="00853BE6" w:rsidRDefault="00853BE6" w:rsidP="00F833E3">
      <w:pPr>
        <w:shd w:val="clear" w:color="auto" w:fill="FFFFFF"/>
        <w:tabs>
          <w:tab w:val="left" w:pos="-285"/>
        </w:tabs>
        <w:spacing w:line="360" w:lineRule="auto"/>
        <w:ind w:left="-285" w:right="-114" w:firstLine="569"/>
        <w:jc w:val="both"/>
        <w:rPr>
          <w:bCs/>
          <w:sz w:val="28"/>
          <w:szCs w:val="28"/>
          <w:lang w:val="uk-UA"/>
        </w:rPr>
      </w:pPr>
    </w:p>
    <w:p w:rsidR="00853BE6" w:rsidRPr="00853BE6" w:rsidRDefault="00853BE6" w:rsidP="00F833E3">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Річна економія теплової енергії від утеплення горища.</w:t>
      </w:r>
    </w:p>
    <w:p w:rsidR="00853BE6" w:rsidRPr="00853BE6" w:rsidRDefault="00853BE6" w:rsidP="00F833E3">
      <w:pPr>
        <w:shd w:val="clear" w:color="auto" w:fill="FFFFFF"/>
        <w:tabs>
          <w:tab w:val="left" w:pos="-285"/>
        </w:tabs>
        <w:spacing w:line="360" w:lineRule="auto"/>
        <w:ind w:left="-285" w:right="-114" w:firstLine="569"/>
        <w:jc w:val="center"/>
        <w:rPr>
          <w:bCs/>
          <w:sz w:val="28"/>
          <w:szCs w:val="28"/>
          <w:lang w:val="uk-UA"/>
        </w:rPr>
      </w:pPr>
      <w:r w:rsidRPr="00853BE6">
        <w:rPr>
          <w:b/>
          <w:sz w:val="28"/>
          <w:szCs w:val="28"/>
          <w:lang w:val="uk-UA"/>
        </w:rPr>
        <w:object w:dxaOrig="3885" w:dyaOrig="810">
          <v:shape id="_x0000_i1206" type="#_x0000_t75" style="width:194.25pt;height:40.5pt" o:ole="">
            <v:imagedata r:id="rId424" o:title=""/>
          </v:shape>
          <o:OLEObject Type="Embed" ProgID="Equation.DSMT4" ShapeID="_x0000_i1206" DrawAspect="Content" ObjectID="_1606797161" r:id="rId425"/>
        </w:object>
      </w:r>
    </w:p>
    <w:p w:rsidR="00853BE6" w:rsidRPr="00853BE6" w:rsidRDefault="00853BE6" w:rsidP="00F833E3">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 xml:space="preserve">де </w:t>
      </w:r>
      <w:r w:rsidR="00F833E3" w:rsidRPr="00F833E3">
        <w:rPr>
          <w:bCs/>
          <w:position w:val="-16"/>
          <w:sz w:val="28"/>
          <w:szCs w:val="28"/>
          <w:lang w:val="uk-UA"/>
        </w:rPr>
        <w:object w:dxaOrig="720" w:dyaOrig="420">
          <v:shape id="_x0000_i1207" type="#_x0000_t75" style="width:36pt;height:21pt" o:ole="">
            <v:imagedata r:id="rId426" o:title=""/>
          </v:shape>
          <o:OLEObject Type="Embed" ProgID="Equation.DSMT4" ShapeID="_x0000_i1207" DrawAspect="Content" ObjectID="_1606797162" r:id="rId427"/>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площа горища будівлі, м</w:t>
      </w:r>
      <w:r w:rsidRPr="00853BE6">
        <w:rPr>
          <w:bCs/>
          <w:sz w:val="28"/>
          <w:szCs w:val="28"/>
          <w:vertAlign w:val="superscript"/>
          <w:lang w:val="uk-UA"/>
        </w:rPr>
        <w:t>2</w:t>
      </w:r>
      <w:r w:rsidRPr="00853BE6">
        <w:rPr>
          <w:bCs/>
          <w:sz w:val="28"/>
          <w:szCs w:val="28"/>
          <w:lang w:val="uk-UA"/>
        </w:rPr>
        <w:t>;</w:t>
      </w:r>
    </w:p>
    <w:p w:rsidR="00853BE6" w:rsidRPr="00853BE6" w:rsidRDefault="00D70C0B" w:rsidP="00F833E3">
      <w:pPr>
        <w:shd w:val="clear" w:color="auto" w:fill="FFFFFF"/>
        <w:tabs>
          <w:tab w:val="left" w:pos="-285"/>
        </w:tabs>
        <w:spacing w:line="360" w:lineRule="auto"/>
        <w:ind w:left="-285" w:right="-114" w:firstLine="569"/>
        <w:jc w:val="center"/>
        <w:rPr>
          <w:b/>
          <w:sz w:val="28"/>
          <w:szCs w:val="28"/>
          <w:lang w:val="uk-UA"/>
        </w:rPr>
      </w:pPr>
      <w:r w:rsidRPr="00D70C0B">
        <w:rPr>
          <w:b/>
          <w:position w:val="-32"/>
          <w:sz w:val="28"/>
          <w:szCs w:val="28"/>
          <w:lang w:val="uk-UA"/>
        </w:rPr>
        <w:object w:dxaOrig="5980" w:dyaOrig="800">
          <v:shape id="_x0000_i1208" type="#_x0000_t75" style="width:299.25pt;height:39.75pt" o:ole="">
            <v:imagedata r:id="rId428" o:title=""/>
          </v:shape>
          <o:OLEObject Type="Embed" ProgID="Equation.DSMT4" ShapeID="_x0000_i1208" DrawAspect="Content" ObjectID="_1606797163" r:id="rId429"/>
        </w:object>
      </w:r>
    </w:p>
    <w:p w:rsidR="00853BE6" w:rsidRPr="00853BE6" w:rsidRDefault="00853BE6" w:rsidP="00F833E3">
      <w:pPr>
        <w:shd w:val="clear" w:color="auto" w:fill="FFFFFF"/>
        <w:tabs>
          <w:tab w:val="left" w:pos="-285"/>
        </w:tabs>
        <w:spacing w:line="360" w:lineRule="auto"/>
        <w:ind w:left="-285" w:right="-114" w:firstLine="569"/>
        <w:jc w:val="both"/>
        <w:rPr>
          <w:sz w:val="28"/>
          <w:szCs w:val="28"/>
        </w:rPr>
      </w:pPr>
      <w:r w:rsidRPr="00853BE6">
        <w:rPr>
          <w:sz w:val="28"/>
          <w:szCs w:val="28"/>
          <w:lang w:val="uk-UA"/>
        </w:rPr>
        <w:t>Річна економія витрат від утеплення горища</w:t>
      </w:r>
    </w:p>
    <w:p w:rsidR="00853BE6" w:rsidRPr="00853BE6" w:rsidRDefault="00D70C0B" w:rsidP="00F833E3">
      <w:pPr>
        <w:shd w:val="clear" w:color="auto" w:fill="FFFFFF"/>
        <w:tabs>
          <w:tab w:val="left" w:pos="-285"/>
        </w:tabs>
        <w:spacing w:line="360" w:lineRule="auto"/>
        <w:ind w:left="-285" w:right="-114" w:firstLine="569"/>
        <w:jc w:val="center"/>
        <w:rPr>
          <w:sz w:val="28"/>
          <w:szCs w:val="28"/>
          <w:lang w:val="uk-UA"/>
        </w:rPr>
      </w:pPr>
      <w:r w:rsidRPr="00D70C0B">
        <w:rPr>
          <w:position w:val="-12"/>
          <w:sz w:val="28"/>
          <w:szCs w:val="28"/>
          <w:lang w:val="uk-UA"/>
        </w:rPr>
        <w:object w:dxaOrig="3600" w:dyaOrig="380">
          <v:shape id="_x0000_i1209" type="#_x0000_t75" style="width:180pt;height:18.75pt" o:ole="">
            <v:imagedata r:id="rId430" o:title=""/>
          </v:shape>
          <o:OLEObject Type="Embed" ProgID="Equation.DSMT4" ShapeID="_x0000_i1209" DrawAspect="Content" ObjectID="_1606797164" r:id="rId431"/>
        </w:object>
      </w:r>
    </w:p>
    <w:p w:rsidR="00D70C0B" w:rsidRDefault="00D70C0B" w:rsidP="000433D1">
      <w:pPr>
        <w:shd w:val="clear" w:color="auto" w:fill="FFFFFF"/>
        <w:tabs>
          <w:tab w:val="left" w:pos="-285"/>
        </w:tabs>
        <w:spacing w:line="360" w:lineRule="auto"/>
        <w:ind w:left="-284" w:right="-114" w:firstLine="569"/>
        <w:jc w:val="both"/>
        <w:rPr>
          <w:sz w:val="28"/>
          <w:szCs w:val="28"/>
          <w:lang w:val="uk-UA"/>
        </w:rPr>
      </w:pPr>
      <w:r>
        <w:rPr>
          <w:sz w:val="28"/>
          <w:szCs w:val="28"/>
          <w:lang w:val="uk-UA"/>
        </w:rPr>
        <w:t>На сьогодні вартість утеплення 1 м</w:t>
      </w:r>
      <w:r w:rsidRPr="00072B79">
        <w:rPr>
          <w:sz w:val="28"/>
          <w:szCs w:val="28"/>
          <w:vertAlign w:val="superscript"/>
          <w:lang w:val="uk-UA"/>
        </w:rPr>
        <w:t>2</w:t>
      </w:r>
      <w:r>
        <w:rPr>
          <w:sz w:val="28"/>
          <w:szCs w:val="28"/>
          <w:lang w:val="uk-UA"/>
        </w:rPr>
        <w:t xml:space="preserve"> становить – 1200грн.</w:t>
      </w:r>
    </w:p>
    <w:p w:rsidR="00D70C0B" w:rsidRDefault="00D70C0B" w:rsidP="000433D1">
      <w:pPr>
        <w:shd w:val="clear" w:color="auto" w:fill="FFFFFF"/>
        <w:tabs>
          <w:tab w:val="left" w:pos="-285"/>
        </w:tabs>
        <w:spacing w:line="360" w:lineRule="auto"/>
        <w:ind w:left="-284" w:right="-114" w:firstLine="569"/>
        <w:jc w:val="both"/>
        <w:rPr>
          <w:sz w:val="28"/>
          <w:szCs w:val="28"/>
          <w:lang w:val="uk-UA"/>
        </w:rPr>
      </w:pPr>
      <w:r>
        <w:rPr>
          <w:sz w:val="28"/>
          <w:szCs w:val="28"/>
          <w:lang w:val="uk-UA"/>
        </w:rPr>
        <w:t>Отже вартість заходу:</w:t>
      </w:r>
    </w:p>
    <w:p w:rsidR="00D70C0B" w:rsidRPr="00072B79" w:rsidRDefault="00D70C0B" w:rsidP="00D70C0B">
      <w:pPr>
        <w:shd w:val="clear" w:color="auto" w:fill="FFFFFF"/>
        <w:tabs>
          <w:tab w:val="left" w:pos="-285"/>
        </w:tabs>
        <w:spacing w:line="360" w:lineRule="auto"/>
        <w:ind w:left="-284" w:right="-114" w:firstLine="569"/>
        <w:jc w:val="center"/>
        <w:rPr>
          <w:sz w:val="28"/>
          <w:szCs w:val="28"/>
          <w:lang w:val="uk-UA"/>
        </w:rPr>
      </w:pPr>
      <w:r w:rsidRPr="00072B79">
        <w:rPr>
          <w:position w:val="-12"/>
          <w:sz w:val="28"/>
          <w:szCs w:val="28"/>
          <w:lang w:val="uk-UA"/>
        </w:rPr>
        <w:object w:dxaOrig="3159" w:dyaOrig="360">
          <v:shape id="_x0000_i1210" type="#_x0000_t75" style="width:158.25pt;height:18pt" o:ole="">
            <v:imagedata r:id="rId432" o:title=""/>
          </v:shape>
          <o:OLEObject Type="Embed" ProgID="Equation.DSMT4" ShapeID="_x0000_i1210" DrawAspect="Content" ObjectID="_1606797165" r:id="rId433"/>
        </w:object>
      </w:r>
    </w:p>
    <w:p w:rsidR="00853BE6" w:rsidRPr="00853BE6" w:rsidRDefault="00853BE6" w:rsidP="00F833E3">
      <w:pPr>
        <w:shd w:val="clear" w:color="auto" w:fill="FFFFFF"/>
        <w:tabs>
          <w:tab w:val="left" w:pos="-285"/>
        </w:tabs>
        <w:spacing w:line="360" w:lineRule="auto"/>
        <w:ind w:left="-285" w:right="-114" w:firstLine="569"/>
        <w:jc w:val="both"/>
        <w:rPr>
          <w:sz w:val="28"/>
          <w:szCs w:val="28"/>
          <w:lang w:val="uk-UA"/>
        </w:rPr>
      </w:pPr>
    </w:p>
    <w:p w:rsidR="00853BE6" w:rsidRPr="00853BE6" w:rsidRDefault="00853BE6" w:rsidP="00F833E3">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Термін окупності утеплення горищного перекриття, складає:</w:t>
      </w:r>
    </w:p>
    <w:p w:rsidR="00853BE6" w:rsidRPr="00853BE6" w:rsidRDefault="00D70C0B" w:rsidP="00F833E3">
      <w:pPr>
        <w:shd w:val="clear" w:color="auto" w:fill="FFFFFF"/>
        <w:tabs>
          <w:tab w:val="left" w:pos="-285"/>
        </w:tabs>
        <w:spacing w:line="360" w:lineRule="auto"/>
        <w:ind w:left="-285" w:right="-114" w:firstLine="569"/>
        <w:jc w:val="center"/>
        <w:rPr>
          <w:b/>
          <w:sz w:val="28"/>
          <w:szCs w:val="28"/>
          <w:lang w:val="uk-UA"/>
        </w:rPr>
      </w:pPr>
      <w:r w:rsidRPr="00D70C0B">
        <w:rPr>
          <w:b/>
          <w:position w:val="-28"/>
          <w:sz w:val="28"/>
          <w:szCs w:val="28"/>
          <w:lang w:val="uk-UA"/>
        </w:rPr>
        <w:object w:dxaOrig="2980" w:dyaOrig="720">
          <v:shape id="_x0000_i1211" type="#_x0000_t75" style="width:149.25pt;height:36pt" o:ole="">
            <v:imagedata r:id="rId434" o:title=""/>
          </v:shape>
          <o:OLEObject Type="Embed" ProgID="Equation.DSMT4" ShapeID="_x0000_i1211" DrawAspect="Content" ObjectID="_1606797166" r:id="rId435"/>
        </w:object>
      </w:r>
    </w:p>
    <w:p w:rsidR="00853BE6" w:rsidRPr="00853BE6" w:rsidRDefault="00853BE6" w:rsidP="00853BE6">
      <w:pPr>
        <w:shd w:val="clear" w:color="auto" w:fill="FFFFFF"/>
        <w:tabs>
          <w:tab w:val="left" w:pos="-285"/>
        </w:tabs>
        <w:spacing w:line="360" w:lineRule="auto"/>
        <w:ind w:left="-285" w:right="-114" w:firstLine="709"/>
        <w:jc w:val="both"/>
        <w:rPr>
          <w:b/>
          <w:sz w:val="28"/>
          <w:szCs w:val="28"/>
          <w:lang w:val="uk-UA"/>
        </w:rPr>
      </w:pPr>
    </w:p>
    <w:p w:rsidR="00853BE6" w:rsidRPr="00853BE6" w:rsidRDefault="00853BE6" w:rsidP="00912961">
      <w:pPr>
        <w:shd w:val="clear" w:color="auto" w:fill="FFFFFF"/>
        <w:tabs>
          <w:tab w:val="left" w:pos="-285"/>
        </w:tabs>
        <w:spacing w:line="360" w:lineRule="auto"/>
        <w:ind w:left="-285" w:right="-114" w:firstLine="569"/>
        <w:jc w:val="both"/>
        <w:rPr>
          <w:b/>
          <w:sz w:val="28"/>
          <w:szCs w:val="28"/>
          <w:lang w:val="uk-UA"/>
        </w:rPr>
      </w:pPr>
      <w:r w:rsidRPr="00853BE6">
        <w:rPr>
          <w:b/>
          <w:sz w:val="28"/>
          <w:szCs w:val="28"/>
          <w:lang w:val="uk-UA"/>
        </w:rPr>
        <w:t>2.5.4 Утеплення підлоги</w:t>
      </w:r>
    </w:p>
    <w:p w:rsidR="00853BE6" w:rsidRPr="00853BE6" w:rsidRDefault="00853BE6" w:rsidP="00912961">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Річна економія теплової енергії від утеплення підлоги:</w:t>
      </w:r>
    </w:p>
    <w:p w:rsidR="00853BE6" w:rsidRPr="00853BE6" w:rsidRDefault="00853BE6" w:rsidP="00912961">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Розраховуємо необхідну товщину утеплювача за формулою:</w:t>
      </w:r>
    </w:p>
    <w:p w:rsidR="00853BE6" w:rsidRPr="00853BE6" w:rsidRDefault="00853BE6" w:rsidP="00912961">
      <w:pPr>
        <w:shd w:val="clear" w:color="auto" w:fill="FFFFFF"/>
        <w:tabs>
          <w:tab w:val="left" w:pos="-285"/>
        </w:tabs>
        <w:spacing w:line="360" w:lineRule="auto"/>
        <w:ind w:left="-285" w:right="-114" w:firstLine="569"/>
        <w:jc w:val="center"/>
        <w:rPr>
          <w:bCs/>
          <w:sz w:val="28"/>
          <w:szCs w:val="28"/>
          <w:lang w:val="uk-UA"/>
        </w:rPr>
      </w:pPr>
      <w:r w:rsidRPr="00853BE6">
        <w:rPr>
          <w:b/>
          <w:sz w:val="28"/>
          <w:szCs w:val="28"/>
          <w:lang w:val="uk-UA"/>
        </w:rPr>
        <w:object w:dxaOrig="4095" w:dyaOrig="465">
          <v:shape id="_x0000_i1212" type="#_x0000_t75" style="width:204.75pt;height:23.25pt" o:ole="">
            <v:imagedata r:id="rId436" o:title=""/>
          </v:shape>
          <o:OLEObject Type="Embed" ProgID="Equation.DSMT4" ShapeID="_x0000_i1212" DrawAspect="Content" ObjectID="_1606797167" r:id="rId437"/>
        </w:object>
      </w:r>
    </w:p>
    <w:p w:rsidR="00853BE6" w:rsidRPr="00853BE6" w:rsidRDefault="00853BE6"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де</w:t>
      </w:r>
      <w:r w:rsidRPr="00853BE6">
        <w:rPr>
          <w:bCs/>
          <w:sz w:val="28"/>
          <w:szCs w:val="28"/>
          <w:lang w:val="uk-UA"/>
        </w:rPr>
        <w:object w:dxaOrig="620" w:dyaOrig="420">
          <v:shape id="_x0000_i1213" type="#_x0000_t75" style="width:30.75pt;height:21pt" o:ole="">
            <v:imagedata r:id="rId438" o:title=""/>
          </v:shape>
          <o:OLEObject Type="Embed" ProgID="Equation.DSMT4" ShapeID="_x0000_i1213" DrawAspect="Content" ObjectID="_1606797168" r:id="rId439"/>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мінімальний опір теплопередачі для підлоги, згідно [3];</w:t>
      </w:r>
    </w:p>
    <w:p w:rsidR="00853BE6" w:rsidRPr="00853BE6" w:rsidRDefault="00853BE6"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object w:dxaOrig="620" w:dyaOrig="420">
          <v:shape id="_x0000_i1214" type="#_x0000_t75" style="width:30.75pt;height:21pt" o:ole="">
            <v:imagedata r:id="rId440" o:title=""/>
          </v:shape>
          <o:OLEObject Type="Embed" ProgID="Equation.DSMT4" ShapeID="_x0000_i1214" DrawAspect="Content" ObjectID="_1606797169" r:id="rId441"/>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фактичний опір теплопередачі підлоги.</w:t>
      </w:r>
    </w:p>
    <w:p w:rsidR="00853BE6" w:rsidRPr="00853BE6" w:rsidRDefault="005C06A7" w:rsidP="00912961">
      <w:pPr>
        <w:shd w:val="clear" w:color="auto" w:fill="FFFFFF"/>
        <w:tabs>
          <w:tab w:val="left" w:pos="-285"/>
        </w:tabs>
        <w:spacing w:line="360" w:lineRule="auto"/>
        <w:ind w:left="-285" w:right="-114" w:firstLine="569"/>
        <w:jc w:val="center"/>
        <w:rPr>
          <w:b/>
          <w:sz w:val="28"/>
          <w:szCs w:val="28"/>
          <w:lang w:val="uk-UA"/>
        </w:rPr>
      </w:pPr>
      <w:r w:rsidRPr="00D70C0B">
        <w:rPr>
          <w:b/>
          <w:position w:val="-16"/>
          <w:sz w:val="28"/>
          <w:szCs w:val="28"/>
          <w:lang w:val="uk-UA"/>
        </w:rPr>
        <w:object w:dxaOrig="5220" w:dyaOrig="420">
          <v:shape id="_x0000_i1215" type="#_x0000_t75" style="width:261pt;height:21pt" o:ole="">
            <v:imagedata r:id="rId442" o:title=""/>
          </v:shape>
          <o:OLEObject Type="Embed" ProgID="Equation.DSMT4" ShapeID="_x0000_i1215" DrawAspect="Content" ObjectID="_1606797170" r:id="rId443"/>
        </w:object>
      </w:r>
    </w:p>
    <w:p w:rsidR="00853BE6" w:rsidRPr="00853BE6" w:rsidRDefault="00853BE6"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Питома річна економія на 1м</w:t>
      </w:r>
      <w:r w:rsidRPr="00853BE6">
        <w:rPr>
          <w:bCs/>
          <w:sz w:val="28"/>
          <w:szCs w:val="28"/>
          <w:vertAlign w:val="superscript"/>
          <w:lang w:val="uk-UA"/>
        </w:rPr>
        <w:t>2</w:t>
      </w:r>
      <w:r w:rsidRPr="00853BE6">
        <w:rPr>
          <w:bCs/>
          <w:sz w:val="28"/>
          <w:szCs w:val="28"/>
          <w:lang w:val="uk-UA"/>
        </w:rPr>
        <w:t xml:space="preserve"> підлоги.</w:t>
      </w:r>
    </w:p>
    <w:p w:rsidR="00853BE6" w:rsidRPr="00853BE6" w:rsidRDefault="00853BE6" w:rsidP="00912961">
      <w:pPr>
        <w:shd w:val="clear" w:color="auto" w:fill="FFFFFF"/>
        <w:tabs>
          <w:tab w:val="left" w:pos="-285"/>
        </w:tabs>
        <w:spacing w:line="360" w:lineRule="auto"/>
        <w:ind w:left="-285" w:right="-114" w:firstLine="569"/>
        <w:jc w:val="center"/>
        <w:rPr>
          <w:bCs/>
          <w:sz w:val="28"/>
          <w:szCs w:val="28"/>
          <w:lang w:val="uk-UA"/>
        </w:rPr>
      </w:pPr>
      <w:r w:rsidRPr="00853BE6">
        <w:rPr>
          <w:sz w:val="28"/>
          <w:szCs w:val="28"/>
          <w:lang w:val="uk-UA"/>
        </w:rPr>
        <w:object w:dxaOrig="2340" w:dyaOrig="810">
          <v:shape id="_x0000_i1216" type="#_x0000_t75" style="width:117pt;height:40.5pt" o:ole="">
            <v:imagedata r:id="rId444" o:title=""/>
          </v:shape>
          <o:OLEObject Type="Embed" ProgID="Equation.DSMT4" ShapeID="_x0000_i1216" DrawAspect="Content" ObjectID="_1606797171" r:id="rId445"/>
        </w:object>
      </w:r>
    </w:p>
    <w:p w:rsidR="00853BE6" w:rsidRPr="00F601EF" w:rsidRDefault="00853BE6" w:rsidP="00F601EF">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3519" w:dyaOrig="760">
          <v:shape id="_x0000_i1217" type="#_x0000_t75" style="width:176.25pt;height:38.25pt" o:ole="">
            <v:imagedata r:id="rId446" o:title=""/>
          </v:shape>
          <o:OLEObject Type="Embed" ProgID="Equation.DSMT4" ShapeID="_x0000_i1217" DrawAspect="Content" ObjectID="_1606797172" r:id="rId447"/>
        </w:object>
      </w:r>
    </w:p>
    <w:p w:rsidR="00853BE6" w:rsidRPr="00853BE6" w:rsidRDefault="00853BE6"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Річна економія теплової енергії від утеплення підлоги.</w:t>
      </w:r>
    </w:p>
    <w:p w:rsidR="00853BE6" w:rsidRPr="00853BE6" w:rsidRDefault="00853BE6" w:rsidP="00912961">
      <w:pPr>
        <w:shd w:val="clear" w:color="auto" w:fill="FFFFFF"/>
        <w:tabs>
          <w:tab w:val="left" w:pos="-285"/>
        </w:tabs>
        <w:spacing w:line="360" w:lineRule="auto"/>
        <w:ind w:left="-285" w:right="-114" w:firstLine="569"/>
        <w:jc w:val="center"/>
        <w:rPr>
          <w:bCs/>
          <w:sz w:val="28"/>
          <w:szCs w:val="28"/>
          <w:lang w:val="uk-UA"/>
        </w:rPr>
      </w:pPr>
      <w:r w:rsidRPr="00853BE6">
        <w:rPr>
          <w:sz w:val="28"/>
          <w:szCs w:val="28"/>
          <w:lang w:val="uk-UA"/>
        </w:rPr>
        <w:object w:dxaOrig="3945" w:dyaOrig="810">
          <v:shape id="_x0000_i1218" type="#_x0000_t75" style="width:197.25pt;height:40.5pt" o:ole="">
            <v:imagedata r:id="rId448" o:title=""/>
          </v:shape>
          <o:OLEObject Type="Embed" ProgID="Equation.DSMT4" ShapeID="_x0000_i1218" DrawAspect="Content" ObjectID="_1606797173" r:id="rId449"/>
        </w:object>
      </w:r>
    </w:p>
    <w:p w:rsidR="00853BE6" w:rsidRPr="00853BE6" w:rsidRDefault="00853BE6"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де</w:t>
      </w:r>
      <w:r w:rsidRPr="00853BE6">
        <w:rPr>
          <w:bCs/>
          <w:sz w:val="28"/>
          <w:szCs w:val="28"/>
          <w:lang w:val="uk-UA"/>
        </w:rPr>
        <w:object w:dxaOrig="760" w:dyaOrig="300">
          <v:shape id="_x0000_i1219" type="#_x0000_t75" style="width:38.25pt;height:15pt" o:ole="">
            <v:imagedata r:id="rId450" o:title=""/>
          </v:shape>
          <o:OLEObject Type="Embed" ProgID="Equation.DSMT4" ShapeID="_x0000_i1219" DrawAspect="Content" ObjectID="_1606797174" r:id="rId451"/>
        </w:object>
      </w:r>
      <w:r w:rsidRPr="00853BE6">
        <w:rPr>
          <w:bCs/>
          <w:sz w:val="28"/>
          <w:szCs w:val="28"/>
          <w:lang w:val="uk-UA"/>
        </w:rPr>
        <w:t xml:space="preserve"> </w:t>
      </w:r>
      <w:r w:rsidRPr="00853BE6">
        <w:rPr>
          <w:sz w:val="28"/>
          <w:szCs w:val="28"/>
          <w:lang w:val="uk-UA"/>
        </w:rPr>
        <w:t>–</w:t>
      </w:r>
      <w:r w:rsidRPr="00853BE6">
        <w:rPr>
          <w:bCs/>
          <w:sz w:val="28"/>
          <w:szCs w:val="28"/>
          <w:lang w:val="uk-UA"/>
        </w:rPr>
        <w:t xml:space="preserve"> площа підлоги будівлі, м</w:t>
      </w:r>
      <w:r w:rsidRPr="00853BE6">
        <w:rPr>
          <w:bCs/>
          <w:sz w:val="28"/>
          <w:szCs w:val="28"/>
          <w:vertAlign w:val="superscript"/>
          <w:lang w:val="uk-UA"/>
        </w:rPr>
        <w:t>2</w:t>
      </w:r>
      <w:r w:rsidRPr="00853BE6">
        <w:rPr>
          <w:bCs/>
          <w:sz w:val="28"/>
          <w:szCs w:val="28"/>
          <w:lang w:val="uk-UA"/>
        </w:rPr>
        <w:t>;</w:t>
      </w:r>
    </w:p>
    <w:p w:rsidR="00853BE6" w:rsidRPr="00853BE6" w:rsidRDefault="00853BE6" w:rsidP="00912961">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6020" w:dyaOrig="800">
          <v:shape id="_x0000_i1220" type="#_x0000_t75" style="width:300.75pt;height:39.75pt" o:ole="">
            <v:imagedata r:id="rId452" o:title=""/>
          </v:shape>
          <o:OLEObject Type="Embed" ProgID="Equation.DSMT4" ShapeID="_x0000_i1220" DrawAspect="Content" ObjectID="_1606797175" r:id="rId453"/>
        </w:object>
      </w:r>
    </w:p>
    <w:p w:rsidR="00853BE6" w:rsidRPr="00853BE6" w:rsidRDefault="00853BE6" w:rsidP="00912961">
      <w:pPr>
        <w:shd w:val="clear" w:color="auto" w:fill="FFFFFF"/>
        <w:tabs>
          <w:tab w:val="left" w:pos="-285"/>
        </w:tabs>
        <w:spacing w:line="360" w:lineRule="auto"/>
        <w:ind w:left="-285" w:right="-114" w:firstLine="569"/>
        <w:jc w:val="both"/>
        <w:rPr>
          <w:sz w:val="28"/>
          <w:szCs w:val="28"/>
        </w:rPr>
      </w:pPr>
      <w:r w:rsidRPr="00853BE6">
        <w:rPr>
          <w:sz w:val="28"/>
          <w:szCs w:val="28"/>
          <w:lang w:val="uk-UA"/>
        </w:rPr>
        <w:t>Річна економія витрат від утеплення підлоги</w:t>
      </w:r>
    </w:p>
    <w:p w:rsidR="00853BE6" w:rsidRPr="00853BE6" w:rsidRDefault="00853BE6" w:rsidP="00912961">
      <w:pPr>
        <w:shd w:val="clear" w:color="auto" w:fill="FFFFFF"/>
        <w:tabs>
          <w:tab w:val="left" w:pos="-285"/>
        </w:tabs>
        <w:spacing w:line="360" w:lineRule="auto"/>
        <w:ind w:left="-285" w:right="-114" w:firstLine="569"/>
        <w:jc w:val="center"/>
        <w:rPr>
          <w:sz w:val="28"/>
          <w:szCs w:val="28"/>
          <w:lang w:val="uk-UA"/>
        </w:rPr>
      </w:pPr>
      <w:r w:rsidRPr="00853BE6">
        <w:rPr>
          <w:sz w:val="28"/>
          <w:szCs w:val="28"/>
          <w:lang w:val="uk-UA"/>
        </w:rPr>
        <w:object w:dxaOrig="3280" w:dyaOrig="380">
          <v:shape id="_x0000_i1221" type="#_x0000_t75" style="width:164.25pt;height:18.75pt" o:ole="">
            <v:imagedata r:id="rId454" o:title=""/>
          </v:shape>
          <o:OLEObject Type="Embed" ProgID="Equation.DSMT4" ShapeID="_x0000_i1221" DrawAspect="Content" ObjectID="_1606797176" r:id="rId455"/>
        </w:object>
      </w:r>
    </w:p>
    <w:p w:rsidR="00853BE6" w:rsidRPr="00853BE6" w:rsidRDefault="00853BE6" w:rsidP="00F601EF">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Термін окупно</w:t>
      </w:r>
      <w:r w:rsidR="00F601EF">
        <w:rPr>
          <w:sz w:val="28"/>
          <w:szCs w:val="28"/>
          <w:lang w:val="uk-UA"/>
        </w:rPr>
        <w:t>сті утеплення підлоги, складає:</w:t>
      </w:r>
    </w:p>
    <w:p w:rsidR="00853BE6" w:rsidRPr="00E43B2B" w:rsidRDefault="00853BE6" w:rsidP="00912961">
      <w:pPr>
        <w:shd w:val="clear" w:color="auto" w:fill="FFFFFF"/>
        <w:tabs>
          <w:tab w:val="left" w:pos="-285"/>
        </w:tabs>
        <w:spacing w:line="360" w:lineRule="auto"/>
        <w:ind w:left="-285" w:right="-114" w:firstLine="569"/>
        <w:jc w:val="center"/>
        <w:rPr>
          <w:b/>
          <w:sz w:val="28"/>
          <w:szCs w:val="28"/>
          <w:lang w:val="uk-UA"/>
        </w:rPr>
      </w:pPr>
      <w:r w:rsidRPr="00853BE6">
        <w:rPr>
          <w:b/>
          <w:sz w:val="28"/>
          <w:szCs w:val="28"/>
          <w:lang w:val="uk-UA"/>
        </w:rPr>
        <w:object w:dxaOrig="2900" w:dyaOrig="720">
          <v:shape id="_x0000_i1222" type="#_x0000_t75" style="width:144.75pt;height:36pt" o:ole="">
            <v:imagedata r:id="rId456" o:title=""/>
          </v:shape>
          <o:OLEObject Type="Embed" ProgID="Equation.DSMT4" ShapeID="_x0000_i1222" DrawAspect="Content" ObjectID="_1606797177" r:id="rId457"/>
        </w:object>
      </w:r>
    </w:p>
    <w:p w:rsidR="00853BE6" w:rsidRPr="00853BE6" w:rsidRDefault="00853BE6" w:rsidP="00912961">
      <w:pPr>
        <w:shd w:val="clear" w:color="auto" w:fill="FFFFFF"/>
        <w:tabs>
          <w:tab w:val="left" w:pos="-285"/>
        </w:tabs>
        <w:spacing w:line="360" w:lineRule="auto"/>
        <w:ind w:left="-285" w:right="-114" w:firstLine="569"/>
        <w:jc w:val="both"/>
        <w:rPr>
          <w:sz w:val="28"/>
          <w:szCs w:val="28"/>
          <w:lang w:val="uk-UA"/>
        </w:rPr>
      </w:pPr>
      <w:r w:rsidRPr="00853BE6">
        <w:rPr>
          <w:sz w:val="28"/>
          <w:szCs w:val="28"/>
          <w:lang w:val="uk-UA"/>
        </w:rPr>
        <w:t>Таблиця 2.6 – Кошторис заходу по утепленню підлоги</w:t>
      </w:r>
    </w:p>
    <w:tbl>
      <w:tblPr>
        <w:tblpPr w:leftFromText="180" w:rightFromText="180" w:vertAnchor="text" w:horzAnchor="page" w:tblpX="1995" w:tblpY="533"/>
        <w:tblW w:w="88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0"/>
        <w:gridCol w:w="1984"/>
        <w:gridCol w:w="2513"/>
      </w:tblGrid>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Вид робіт\ матеріалів</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Вартість, грн/1м2</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Загальна вартість, грн</w:t>
            </w:r>
          </w:p>
        </w:tc>
      </w:tr>
      <w:tr w:rsidR="00853BE6" w:rsidRPr="00853BE6" w:rsidTr="00853BE6">
        <w:tc>
          <w:tcPr>
            <w:tcW w:w="8887" w:type="dxa"/>
            <w:gridSpan w:val="3"/>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Утеплення підлоги (518м2)</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Утеплювач пінополістерол, 1 лист</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38</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19304</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Гідроізолятор</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170</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169 607,3</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Бетон</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145</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144 665</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Цементна стяжка, 25кг</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30</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15240</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Лінолеум</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120</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60960</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Будівельні роботи</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150</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76200</w:t>
            </w:r>
          </w:p>
        </w:tc>
      </w:tr>
      <w:tr w:rsidR="00853BE6" w:rsidRPr="00853BE6" w:rsidTr="00853BE6">
        <w:tc>
          <w:tcPr>
            <w:tcW w:w="4390"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Всього по заходу</w:t>
            </w:r>
          </w:p>
        </w:tc>
        <w:tc>
          <w:tcPr>
            <w:tcW w:w="1984"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508</w:t>
            </w:r>
          </w:p>
        </w:tc>
        <w:tc>
          <w:tcPr>
            <w:tcW w:w="2513" w:type="dxa"/>
            <w:tcBorders>
              <w:top w:val="single" w:sz="4" w:space="0" w:color="auto"/>
              <w:left w:val="single" w:sz="4" w:space="0" w:color="auto"/>
              <w:bottom w:val="single" w:sz="4" w:space="0" w:color="auto"/>
              <w:right w:val="single" w:sz="4" w:space="0" w:color="auto"/>
            </w:tcBorders>
            <w:hideMark/>
          </w:tcPr>
          <w:p w:rsidR="00853BE6" w:rsidRPr="00341CA5" w:rsidRDefault="00853BE6" w:rsidP="00341CA5">
            <w:pPr>
              <w:shd w:val="clear" w:color="auto" w:fill="FFFFFF"/>
              <w:tabs>
                <w:tab w:val="left" w:pos="61"/>
              </w:tabs>
              <w:ind w:right="-114"/>
              <w:jc w:val="center"/>
              <w:rPr>
                <w:iCs/>
                <w:lang w:val="uk-UA"/>
              </w:rPr>
            </w:pPr>
            <w:r w:rsidRPr="00341CA5">
              <w:rPr>
                <w:iCs/>
                <w:lang w:val="uk-UA"/>
              </w:rPr>
              <w:t>263144</w:t>
            </w:r>
          </w:p>
        </w:tc>
      </w:tr>
    </w:tbl>
    <w:p w:rsidR="00853BE6" w:rsidRPr="00853BE6" w:rsidRDefault="00853BE6" w:rsidP="00853BE6">
      <w:pPr>
        <w:shd w:val="clear" w:color="auto" w:fill="FFFFFF"/>
        <w:tabs>
          <w:tab w:val="left" w:pos="-285"/>
        </w:tabs>
        <w:spacing w:line="360" w:lineRule="auto"/>
        <w:ind w:left="-285" w:right="-114" w:firstLine="709"/>
        <w:jc w:val="both"/>
        <w:rPr>
          <w:b/>
          <w:sz w:val="28"/>
          <w:szCs w:val="28"/>
          <w:lang w:val="uk-UA"/>
        </w:rPr>
      </w:pPr>
    </w:p>
    <w:p w:rsidR="00EC7946" w:rsidRPr="00912961" w:rsidRDefault="00853BE6" w:rsidP="00912961">
      <w:pPr>
        <w:shd w:val="clear" w:color="auto" w:fill="FFFFFF"/>
        <w:tabs>
          <w:tab w:val="left" w:pos="-285"/>
        </w:tabs>
        <w:spacing w:before="240" w:line="360" w:lineRule="auto"/>
        <w:ind w:left="-285" w:right="-114" w:firstLine="569"/>
        <w:jc w:val="both"/>
        <w:rPr>
          <w:sz w:val="28"/>
          <w:szCs w:val="28"/>
          <w:lang w:val="uk-UA"/>
        </w:rPr>
      </w:pPr>
      <w:r w:rsidRPr="00853BE6">
        <w:rPr>
          <w:sz w:val="28"/>
          <w:szCs w:val="28"/>
          <w:lang w:val="uk-UA"/>
        </w:rPr>
        <w:lastRenderedPageBreak/>
        <w:t>Слід зауважити що даний захід необхідно реалізовувати тільки тоді коли є можливість регулювання теплоспоживання за погодним графіком або іншим регулюванням.</w:t>
      </w:r>
      <w:bookmarkStart w:id="16" w:name="_Toc389433788"/>
      <w:bookmarkStart w:id="17" w:name="_Toc201215466"/>
      <w:bookmarkStart w:id="18" w:name="_Toc201216357"/>
      <w:bookmarkStart w:id="19" w:name="_Toc201216464"/>
      <w:bookmarkEnd w:id="11"/>
      <w:bookmarkEnd w:id="12"/>
      <w:bookmarkEnd w:id="13"/>
      <w:bookmarkEnd w:id="14"/>
    </w:p>
    <w:p w:rsidR="001F080B" w:rsidRPr="001F080B" w:rsidRDefault="001F080B" w:rsidP="00912961">
      <w:pPr>
        <w:shd w:val="clear" w:color="auto" w:fill="FFFFFF"/>
        <w:tabs>
          <w:tab w:val="left" w:pos="-284"/>
        </w:tabs>
        <w:spacing w:line="360" w:lineRule="auto"/>
        <w:ind w:left="-284" w:right="-114" w:firstLine="568"/>
        <w:rPr>
          <w:b/>
          <w:sz w:val="28"/>
          <w:szCs w:val="28"/>
          <w:lang w:val="uk-UA"/>
        </w:rPr>
      </w:pPr>
      <w:r w:rsidRPr="001F080B">
        <w:rPr>
          <w:b/>
          <w:sz w:val="28"/>
          <w:szCs w:val="28"/>
          <w:lang w:val="uk-UA"/>
        </w:rPr>
        <w:t>Висновки до розділу</w:t>
      </w:r>
    </w:p>
    <w:p w:rsidR="00E43B2B" w:rsidRDefault="00E43B2B"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Всі запропоновані заходи направлені на підвище</w:t>
      </w:r>
      <w:r w:rsidR="005B49C5">
        <w:rPr>
          <w:bCs/>
          <w:sz w:val="28"/>
          <w:szCs w:val="28"/>
          <w:lang w:val="uk-UA"/>
        </w:rPr>
        <w:t xml:space="preserve">ння енергоефективності ДНЗ №51 дозволять скоротити витрати на 60 %. </w:t>
      </w:r>
      <w:r w:rsidRPr="00853BE6">
        <w:rPr>
          <w:bCs/>
          <w:sz w:val="28"/>
          <w:szCs w:val="28"/>
          <w:lang w:val="uk-UA"/>
        </w:rPr>
        <w:t>Як підсумок, зведемо всі заходи енергозбереження в таблицю 2.7</w:t>
      </w:r>
    </w:p>
    <w:p w:rsidR="00912961" w:rsidRPr="00853BE6" w:rsidRDefault="00912961" w:rsidP="00912961">
      <w:pPr>
        <w:shd w:val="clear" w:color="auto" w:fill="FFFFFF"/>
        <w:tabs>
          <w:tab w:val="left" w:pos="-285"/>
        </w:tabs>
        <w:spacing w:line="360" w:lineRule="auto"/>
        <w:ind w:left="-285" w:right="-114" w:firstLine="569"/>
        <w:jc w:val="both"/>
        <w:rPr>
          <w:bCs/>
          <w:sz w:val="28"/>
          <w:szCs w:val="28"/>
          <w:lang w:val="uk-UA"/>
        </w:rPr>
      </w:pPr>
    </w:p>
    <w:p w:rsidR="00E43B2B" w:rsidRPr="00853BE6" w:rsidRDefault="00E43B2B" w:rsidP="00912961">
      <w:pPr>
        <w:shd w:val="clear" w:color="auto" w:fill="FFFFFF"/>
        <w:tabs>
          <w:tab w:val="left" w:pos="-285"/>
        </w:tabs>
        <w:spacing w:line="360" w:lineRule="auto"/>
        <w:ind w:left="-285" w:right="-114" w:firstLine="569"/>
        <w:jc w:val="both"/>
        <w:rPr>
          <w:bCs/>
          <w:sz w:val="28"/>
          <w:szCs w:val="28"/>
          <w:lang w:val="uk-UA"/>
        </w:rPr>
      </w:pPr>
      <w:r w:rsidRPr="00853BE6">
        <w:rPr>
          <w:bCs/>
          <w:sz w:val="28"/>
          <w:szCs w:val="28"/>
          <w:lang w:val="uk-UA"/>
        </w:rPr>
        <w:t>Таблиця 2.7 – Запропоновані заходи з енергозбереження</w:t>
      </w:r>
    </w:p>
    <w:tbl>
      <w:tblPr>
        <w:tblW w:w="90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3"/>
        <w:gridCol w:w="2375"/>
        <w:gridCol w:w="1865"/>
        <w:gridCol w:w="1987"/>
      </w:tblGrid>
      <w:tr w:rsidR="00E43B2B" w:rsidRPr="00341CA5" w:rsidTr="00556E6D">
        <w:trPr>
          <w:trHeight w:val="340"/>
          <w:jc w:val="center"/>
        </w:trPr>
        <w:tc>
          <w:tcPr>
            <w:tcW w:w="2783"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Назва заходу</w:t>
            </w:r>
          </w:p>
        </w:tc>
        <w:tc>
          <w:tcPr>
            <w:tcW w:w="2375"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Термін окупності, рік</w:t>
            </w:r>
          </w:p>
        </w:tc>
        <w:tc>
          <w:tcPr>
            <w:tcW w:w="1865"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Річна економія,</w:t>
            </w:r>
          </w:p>
          <w:p w:rsidR="00E43B2B" w:rsidRPr="00341CA5" w:rsidRDefault="00E43B2B" w:rsidP="001F3FE7">
            <w:pPr>
              <w:shd w:val="clear" w:color="auto" w:fill="FFFFFF"/>
              <w:tabs>
                <w:tab w:val="left" w:pos="61"/>
              </w:tabs>
              <w:ind w:right="-114"/>
              <w:jc w:val="center"/>
              <w:rPr>
                <w:iCs/>
                <w:lang w:val="uk-UA"/>
              </w:rPr>
            </w:pPr>
            <w:r w:rsidRPr="00341CA5">
              <w:rPr>
                <w:iCs/>
                <w:lang w:val="uk-UA"/>
              </w:rPr>
              <w:t>Гкал/сезон</w:t>
            </w:r>
          </w:p>
        </w:tc>
        <w:tc>
          <w:tcPr>
            <w:tcW w:w="1987"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Річна економія, грн</w:t>
            </w:r>
          </w:p>
        </w:tc>
      </w:tr>
      <w:tr w:rsidR="00E43B2B" w:rsidRPr="00341CA5" w:rsidTr="00556E6D">
        <w:trPr>
          <w:trHeight w:val="340"/>
          <w:jc w:val="center"/>
        </w:trPr>
        <w:tc>
          <w:tcPr>
            <w:tcW w:w="2783"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Механічна вентиляція з рекуператором</w:t>
            </w:r>
          </w:p>
        </w:tc>
        <w:tc>
          <w:tcPr>
            <w:tcW w:w="2375" w:type="dxa"/>
            <w:shd w:val="clear" w:color="auto" w:fill="auto"/>
            <w:vAlign w:val="center"/>
          </w:tcPr>
          <w:p w:rsidR="00E43B2B" w:rsidRPr="00341CA5" w:rsidRDefault="005B49C5" w:rsidP="001F3FE7">
            <w:pPr>
              <w:shd w:val="clear" w:color="auto" w:fill="FFFFFF"/>
              <w:tabs>
                <w:tab w:val="left" w:pos="61"/>
              </w:tabs>
              <w:ind w:right="-114"/>
              <w:jc w:val="center"/>
              <w:rPr>
                <w:iCs/>
                <w:lang w:val="uk-UA"/>
              </w:rPr>
            </w:pPr>
            <w:r>
              <w:rPr>
                <w:iCs/>
                <w:lang w:val="uk-UA"/>
              </w:rPr>
              <w:t>9</w:t>
            </w:r>
          </w:p>
        </w:tc>
        <w:tc>
          <w:tcPr>
            <w:tcW w:w="1865"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93</w:t>
            </w:r>
          </w:p>
        </w:tc>
        <w:tc>
          <w:tcPr>
            <w:tcW w:w="1987"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35900</w:t>
            </w:r>
          </w:p>
        </w:tc>
      </w:tr>
      <w:tr w:rsidR="00E43B2B" w:rsidRPr="00341CA5" w:rsidTr="00556E6D">
        <w:trPr>
          <w:trHeight w:val="340"/>
          <w:jc w:val="center"/>
        </w:trPr>
        <w:tc>
          <w:tcPr>
            <w:tcW w:w="2783"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Утеплення фасадів</w:t>
            </w:r>
          </w:p>
        </w:tc>
        <w:tc>
          <w:tcPr>
            <w:tcW w:w="2375" w:type="dxa"/>
            <w:shd w:val="clear" w:color="auto" w:fill="auto"/>
            <w:vAlign w:val="center"/>
          </w:tcPr>
          <w:p w:rsidR="00E43B2B" w:rsidRPr="00341CA5" w:rsidRDefault="002E1287" w:rsidP="001F3FE7">
            <w:pPr>
              <w:shd w:val="clear" w:color="auto" w:fill="FFFFFF"/>
              <w:tabs>
                <w:tab w:val="left" w:pos="61"/>
              </w:tabs>
              <w:ind w:right="-114"/>
              <w:jc w:val="center"/>
              <w:rPr>
                <w:iCs/>
                <w:lang w:val="uk-UA"/>
              </w:rPr>
            </w:pPr>
            <w:r>
              <w:rPr>
                <w:iCs/>
                <w:lang w:val="uk-UA"/>
              </w:rPr>
              <w:t>10,2</w:t>
            </w:r>
          </w:p>
        </w:tc>
        <w:tc>
          <w:tcPr>
            <w:tcW w:w="1865" w:type="dxa"/>
            <w:shd w:val="clear" w:color="auto" w:fill="auto"/>
            <w:vAlign w:val="center"/>
          </w:tcPr>
          <w:p w:rsidR="00E43B2B" w:rsidRPr="00341CA5" w:rsidRDefault="002E1287" w:rsidP="001F3FE7">
            <w:pPr>
              <w:shd w:val="clear" w:color="auto" w:fill="FFFFFF"/>
              <w:tabs>
                <w:tab w:val="left" w:pos="61"/>
              </w:tabs>
              <w:ind w:right="-114"/>
              <w:jc w:val="center"/>
              <w:rPr>
                <w:iCs/>
                <w:lang w:val="uk-UA"/>
              </w:rPr>
            </w:pPr>
            <w:r>
              <w:rPr>
                <w:iCs/>
                <w:lang w:val="uk-UA"/>
              </w:rPr>
              <w:t>25,7</w:t>
            </w:r>
          </w:p>
        </w:tc>
        <w:tc>
          <w:tcPr>
            <w:tcW w:w="1987" w:type="dxa"/>
            <w:shd w:val="clear" w:color="auto" w:fill="auto"/>
            <w:vAlign w:val="center"/>
          </w:tcPr>
          <w:p w:rsidR="00E43B2B" w:rsidRPr="00341CA5" w:rsidRDefault="005B49C5" w:rsidP="001F3FE7">
            <w:pPr>
              <w:shd w:val="clear" w:color="auto" w:fill="FFFFFF"/>
              <w:tabs>
                <w:tab w:val="left" w:pos="61"/>
              </w:tabs>
              <w:ind w:right="-114"/>
              <w:jc w:val="center"/>
              <w:rPr>
                <w:iCs/>
                <w:lang w:val="uk-UA"/>
              </w:rPr>
            </w:pPr>
            <w:r>
              <w:rPr>
                <w:iCs/>
                <w:lang w:val="uk-UA"/>
              </w:rPr>
              <w:t>42600</w:t>
            </w:r>
          </w:p>
        </w:tc>
      </w:tr>
      <w:tr w:rsidR="00E43B2B" w:rsidRPr="00341CA5" w:rsidTr="00556E6D">
        <w:trPr>
          <w:trHeight w:val="340"/>
          <w:jc w:val="center"/>
        </w:trPr>
        <w:tc>
          <w:tcPr>
            <w:tcW w:w="2783"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Утеплення горища</w:t>
            </w:r>
          </w:p>
        </w:tc>
        <w:tc>
          <w:tcPr>
            <w:tcW w:w="2375" w:type="dxa"/>
            <w:shd w:val="clear" w:color="auto" w:fill="auto"/>
            <w:vAlign w:val="center"/>
          </w:tcPr>
          <w:p w:rsidR="00E43B2B" w:rsidRPr="00341CA5" w:rsidRDefault="00EC7946" w:rsidP="001F3FE7">
            <w:pPr>
              <w:shd w:val="clear" w:color="auto" w:fill="FFFFFF"/>
              <w:tabs>
                <w:tab w:val="left" w:pos="61"/>
              </w:tabs>
              <w:ind w:right="-114"/>
              <w:jc w:val="center"/>
              <w:rPr>
                <w:iCs/>
                <w:lang w:val="uk-UA"/>
              </w:rPr>
            </w:pPr>
            <w:r>
              <w:rPr>
                <w:iCs/>
                <w:lang w:val="uk-UA"/>
              </w:rPr>
              <w:t>9,8</w:t>
            </w:r>
          </w:p>
        </w:tc>
        <w:tc>
          <w:tcPr>
            <w:tcW w:w="1865" w:type="dxa"/>
            <w:shd w:val="clear" w:color="auto" w:fill="auto"/>
            <w:vAlign w:val="center"/>
          </w:tcPr>
          <w:p w:rsidR="00E43B2B" w:rsidRPr="00341CA5" w:rsidRDefault="00EC7946" w:rsidP="001F3FE7">
            <w:pPr>
              <w:shd w:val="clear" w:color="auto" w:fill="FFFFFF"/>
              <w:tabs>
                <w:tab w:val="left" w:pos="61"/>
              </w:tabs>
              <w:ind w:right="-114"/>
              <w:jc w:val="center"/>
              <w:rPr>
                <w:iCs/>
                <w:lang w:val="uk-UA"/>
              </w:rPr>
            </w:pPr>
            <w:r>
              <w:rPr>
                <w:iCs/>
                <w:lang w:val="uk-UA"/>
              </w:rPr>
              <w:t>47,8</w:t>
            </w:r>
          </w:p>
        </w:tc>
        <w:tc>
          <w:tcPr>
            <w:tcW w:w="1987" w:type="dxa"/>
            <w:shd w:val="clear" w:color="auto" w:fill="auto"/>
            <w:vAlign w:val="center"/>
          </w:tcPr>
          <w:p w:rsidR="00E43B2B" w:rsidRPr="00341CA5" w:rsidRDefault="00EC7946" w:rsidP="001F3FE7">
            <w:pPr>
              <w:shd w:val="clear" w:color="auto" w:fill="FFFFFF"/>
              <w:tabs>
                <w:tab w:val="left" w:pos="61"/>
              </w:tabs>
              <w:ind w:right="-114"/>
              <w:jc w:val="center"/>
              <w:rPr>
                <w:iCs/>
                <w:lang w:val="uk-UA"/>
              </w:rPr>
            </w:pPr>
            <w:r>
              <w:rPr>
                <w:iCs/>
                <w:lang w:val="uk-UA"/>
              </w:rPr>
              <w:t>79300</w:t>
            </w:r>
          </w:p>
        </w:tc>
      </w:tr>
      <w:tr w:rsidR="00E43B2B" w:rsidRPr="00341CA5" w:rsidTr="00556E6D">
        <w:trPr>
          <w:trHeight w:val="340"/>
          <w:jc w:val="center"/>
        </w:trPr>
        <w:tc>
          <w:tcPr>
            <w:tcW w:w="2783"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Утеплення підлоги</w:t>
            </w:r>
          </w:p>
        </w:tc>
        <w:tc>
          <w:tcPr>
            <w:tcW w:w="2375"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13</w:t>
            </w:r>
          </w:p>
        </w:tc>
        <w:tc>
          <w:tcPr>
            <w:tcW w:w="1865"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14,7</w:t>
            </w:r>
          </w:p>
        </w:tc>
        <w:tc>
          <w:tcPr>
            <w:tcW w:w="1987"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20345</w:t>
            </w:r>
          </w:p>
        </w:tc>
      </w:tr>
      <w:tr w:rsidR="00E43B2B" w:rsidRPr="00341CA5" w:rsidTr="00556E6D">
        <w:trPr>
          <w:trHeight w:val="340"/>
          <w:jc w:val="center"/>
        </w:trPr>
        <w:tc>
          <w:tcPr>
            <w:tcW w:w="2783"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w:t>
            </w:r>
          </w:p>
        </w:tc>
        <w:tc>
          <w:tcPr>
            <w:tcW w:w="2375"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p>
        </w:tc>
        <w:tc>
          <w:tcPr>
            <w:tcW w:w="1865" w:type="dxa"/>
            <w:shd w:val="clear" w:color="auto" w:fill="auto"/>
            <w:vAlign w:val="center"/>
          </w:tcPr>
          <w:p w:rsidR="00E43B2B" w:rsidRPr="00341CA5" w:rsidRDefault="005B49C5" w:rsidP="001F3FE7">
            <w:pPr>
              <w:shd w:val="clear" w:color="auto" w:fill="FFFFFF"/>
              <w:tabs>
                <w:tab w:val="left" w:pos="61"/>
              </w:tabs>
              <w:ind w:right="-114"/>
              <w:jc w:val="center"/>
              <w:rPr>
                <w:iCs/>
                <w:lang w:val="uk-UA"/>
              </w:rPr>
            </w:pPr>
            <w:r>
              <w:rPr>
                <w:iCs/>
                <w:lang w:val="uk-UA"/>
              </w:rPr>
              <w:t>181,2</w:t>
            </w:r>
          </w:p>
        </w:tc>
        <w:tc>
          <w:tcPr>
            <w:tcW w:w="1987" w:type="dxa"/>
            <w:shd w:val="clear" w:color="auto" w:fill="auto"/>
            <w:vAlign w:val="center"/>
          </w:tcPr>
          <w:p w:rsidR="00E43B2B" w:rsidRPr="00341CA5" w:rsidRDefault="00E43B2B" w:rsidP="001F3FE7">
            <w:pPr>
              <w:shd w:val="clear" w:color="auto" w:fill="FFFFFF"/>
              <w:tabs>
                <w:tab w:val="left" w:pos="61"/>
              </w:tabs>
              <w:ind w:right="-114"/>
              <w:jc w:val="center"/>
              <w:rPr>
                <w:iCs/>
                <w:lang w:val="uk-UA"/>
              </w:rPr>
            </w:pPr>
            <w:r w:rsidRPr="00341CA5">
              <w:rPr>
                <w:iCs/>
                <w:lang w:val="uk-UA"/>
              </w:rPr>
              <w:t>126128</w:t>
            </w:r>
          </w:p>
        </w:tc>
      </w:tr>
    </w:tbl>
    <w:p w:rsidR="001F080B" w:rsidRPr="001F080B" w:rsidRDefault="001F080B" w:rsidP="001F080B">
      <w:pPr>
        <w:spacing w:line="360" w:lineRule="auto"/>
        <w:ind w:right="-1" w:firstLine="709"/>
        <w:jc w:val="both"/>
        <w:rPr>
          <w:color w:val="000000"/>
          <w:lang w:val="uk-UA"/>
        </w:rPr>
      </w:pPr>
    </w:p>
    <w:p w:rsidR="001F080B" w:rsidRPr="001F080B" w:rsidRDefault="001F080B" w:rsidP="001F080B">
      <w:pPr>
        <w:spacing w:line="360" w:lineRule="auto"/>
        <w:ind w:right="-1" w:firstLine="709"/>
        <w:jc w:val="both"/>
        <w:rPr>
          <w:color w:val="000000"/>
          <w:lang w:val="uk-UA"/>
        </w:rPr>
      </w:pPr>
    </w:p>
    <w:p w:rsidR="001F080B" w:rsidRPr="001F080B" w:rsidRDefault="001F080B" w:rsidP="001F080B">
      <w:pPr>
        <w:tabs>
          <w:tab w:val="left" w:pos="709"/>
        </w:tabs>
        <w:spacing w:line="360" w:lineRule="auto"/>
        <w:ind w:firstLine="709"/>
        <w:jc w:val="center"/>
        <w:rPr>
          <w:b/>
          <w:bCs/>
          <w:sz w:val="32"/>
          <w:szCs w:val="32"/>
          <w:lang w:val="uk-UA" w:eastAsia="en-US"/>
        </w:rPr>
        <w:sectPr w:rsidR="001F080B" w:rsidRPr="001F080B" w:rsidSect="00853BE6">
          <w:footerReference w:type="first" r:id="rId458"/>
          <w:pgSz w:w="11906" w:h="16838" w:code="9"/>
          <w:pgMar w:top="1021" w:right="737" w:bottom="1418" w:left="1701" w:header="709" w:footer="709" w:gutter="0"/>
          <w:cols w:space="708"/>
          <w:titlePg/>
          <w:docGrid w:linePitch="360"/>
        </w:sectPr>
      </w:pPr>
    </w:p>
    <w:p w:rsidR="001F080B" w:rsidRPr="001F080B" w:rsidRDefault="001F080B" w:rsidP="002E1287">
      <w:pPr>
        <w:tabs>
          <w:tab w:val="left" w:pos="709"/>
        </w:tabs>
        <w:spacing w:line="360" w:lineRule="auto"/>
        <w:ind w:left="-284" w:firstLine="568"/>
        <w:rPr>
          <w:b/>
          <w:bCs/>
          <w:sz w:val="28"/>
          <w:szCs w:val="28"/>
          <w:lang w:val="uk-UA" w:eastAsia="en-US"/>
        </w:rPr>
      </w:pPr>
      <w:r w:rsidRPr="001F080B">
        <w:rPr>
          <w:b/>
          <w:bCs/>
          <w:sz w:val="28"/>
          <w:szCs w:val="28"/>
          <w:lang w:val="uk-UA" w:eastAsia="en-US"/>
        </w:rPr>
        <w:lastRenderedPageBreak/>
        <w:t xml:space="preserve">3 ЕЛЕКТРОТЕХНІЧНА  ЧАСТИНА  </w:t>
      </w:r>
    </w:p>
    <w:p w:rsidR="001F080B" w:rsidRPr="001F080B" w:rsidRDefault="001F080B" w:rsidP="002E1287">
      <w:pPr>
        <w:tabs>
          <w:tab w:val="left" w:pos="709"/>
        </w:tabs>
        <w:spacing w:line="360" w:lineRule="auto"/>
        <w:ind w:left="-284" w:firstLine="568"/>
        <w:jc w:val="center"/>
        <w:rPr>
          <w:b/>
          <w:bCs/>
          <w:sz w:val="28"/>
          <w:szCs w:val="28"/>
          <w:lang w:val="uk-UA" w:eastAsia="en-US"/>
        </w:rPr>
      </w:pPr>
    </w:p>
    <w:p w:rsidR="004D6072" w:rsidRPr="004D6072" w:rsidRDefault="004D6072" w:rsidP="002E1287">
      <w:pPr>
        <w:spacing w:before="240" w:after="200" w:line="360" w:lineRule="auto"/>
        <w:ind w:left="-284" w:firstLine="568"/>
        <w:jc w:val="both"/>
        <w:rPr>
          <w:b/>
          <w:iCs/>
          <w:sz w:val="28"/>
          <w:szCs w:val="28"/>
          <w:lang w:val="uk-UA" w:eastAsia="x-none"/>
        </w:rPr>
      </w:pPr>
      <w:r w:rsidRPr="004D6072">
        <w:rPr>
          <w:b/>
          <w:iCs/>
          <w:sz w:val="28"/>
          <w:szCs w:val="28"/>
          <w:lang w:val="uk-UA" w:eastAsia="x-none"/>
        </w:rPr>
        <w:t>3.1 Система електропостачання</w:t>
      </w:r>
    </w:p>
    <w:p w:rsidR="004D6072" w:rsidRPr="004D6072" w:rsidRDefault="004D6072" w:rsidP="002E1287">
      <w:pPr>
        <w:spacing w:line="360" w:lineRule="auto"/>
        <w:ind w:left="-284" w:firstLine="568"/>
        <w:contextualSpacing/>
        <w:jc w:val="both"/>
        <w:rPr>
          <w:sz w:val="28"/>
          <w:szCs w:val="28"/>
          <w:lang w:val="uk-UA"/>
        </w:rPr>
      </w:pPr>
      <w:bookmarkStart w:id="20" w:name="_Toc133689628"/>
      <w:bookmarkStart w:id="21" w:name="_Toc133690733"/>
      <w:bookmarkStart w:id="22" w:name="_Toc231322502"/>
      <w:r w:rsidRPr="004D6072">
        <w:rPr>
          <w:rFonts w:eastAsia="Calibri"/>
          <w:sz w:val="28"/>
          <w:szCs w:val="28"/>
          <w:lang w:eastAsia="en-US"/>
        </w:rPr>
        <w:t>ДНЗ №</w:t>
      </w:r>
      <w:r w:rsidRPr="004D6072">
        <w:rPr>
          <w:rFonts w:eastAsia="Calibri"/>
          <w:sz w:val="28"/>
          <w:szCs w:val="28"/>
          <w:lang w:val="uk-UA" w:eastAsia="en-US"/>
        </w:rPr>
        <w:t>51</w:t>
      </w:r>
      <w:r w:rsidRPr="004D6072">
        <w:rPr>
          <w:rFonts w:eastAsia="Calibri"/>
          <w:sz w:val="28"/>
          <w:szCs w:val="28"/>
          <w:lang w:eastAsia="en-US"/>
        </w:rPr>
        <w:t xml:space="preserve"> живиться від трансформаторної підстанції ТП №</w:t>
      </w:r>
      <w:r w:rsidRPr="004D6072">
        <w:rPr>
          <w:rFonts w:eastAsia="Calibri"/>
          <w:sz w:val="28"/>
          <w:szCs w:val="28"/>
          <w:lang w:val="uk-UA" w:eastAsia="en-US"/>
        </w:rPr>
        <w:t>1821</w:t>
      </w:r>
      <w:r w:rsidRPr="004D6072">
        <w:rPr>
          <w:rFonts w:eastAsia="Calibri"/>
          <w:sz w:val="28"/>
          <w:szCs w:val="28"/>
          <w:lang w:eastAsia="en-US"/>
        </w:rPr>
        <w:t xml:space="preserve"> на якій встановлено трансформатор ТМ-630/10/0,4. Від трансформаторної підстанції крім </w:t>
      </w:r>
      <w:r w:rsidRPr="004D6072">
        <w:rPr>
          <w:rFonts w:eastAsia="Calibri"/>
          <w:sz w:val="28"/>
          <w:szCs w:val="28"/>
          <w:lang w:val="uk-UA" w:eastAsia="en-US"/>
        </w:rPr>
        <w:t>садочку</w:t>
      </w:r>
      <w:r w:rsidRPr="004D6072">
        <w:rPr>
          <w:rFonts w:eastAsia="Calibri"/>
          <w:sz w:val="28"/>
          <w:szCs w:val="28"/>
          <w:lang w:eastAsia="en-US"/>
        </w:rPr>
        <w:t xml:space="preserve"> живляться також прилеглі житлові будинки та інші будівлі мікрорайону. </w:t>
      </w:r>
      <w:r w:rsidRPr="004D6072">
        <w:rPr>
          <w:sz w:val="28"/>
          <w:szCs w:val="28"/>
          <w:lang w:val="uk-UA"/>
        </w:rPr>
        <w:t>Подачу електричної енергії на шини розподільчого пункту об’єкту (РП) організовано за допомогою двох кабелів АВВГ 3</w:t>
      </w:r>
      <w:r w:rsidRPr="004D6072">
        <w:rPr>
          <w:sz w:val="28"/>
          <w:szCs w:val="28"/>
          <w:lang w:val="uk-UA"/>
        </w:rPr>
        <w:object w:dxaOrig="165" w:dyaOrig="180">
          <v:shape id="_x0000_i1223" type="#_x0000_t75" style="width:8.25pt;height:9pt" o:ole="">
            <v:imagedata r:id="rId459" o:title=""/>
          </v:shape>
          <o:OLEObject Type="Embed" ProgID="Equation.3" ShapeID="_x0000_i1223" DrawAspect="Content" ObjectID="_1606797178" r:id="rId460"/>
        </w:object>
      </w:r>
      <w:r w:rsidRPr="004D6072">
        <w:rPr>
          <w:sz w:val="28"/>
          <w:szCs w:val="28"/>
          <w:lang w:val="uk-UA"/>
        </w:rPr>
        <w:t>70+1</w:t>
      </w:r>
      <w:r w:rsidRPr="004D6072">
        <w:rPr>
          <w:sz w:val="28"/>
          <w:szCs w:val="28"/>
          <w:lang w:val="uk-UA"/>
        </w:rPr>
        <w:object w:dxaOrig="165" w:dyaOrig="180">
          <v:shape id="_x0000_i1224" type="#_x0000_t75" style="width:8.25pt;height:9pt" o:ole="">
            <v:imagedata r:id="rId459" o:title=""/>
          </v:shape>
          <o:OLEObject Type="Embed" ProgID="Equation.3" ShapeID="_x0000_i1224" DrawAspect="Content" ObjectID="_1606797179" r:id="rId461"/>
        </w:object>
      </w:r>
      <w:r w:rsidRPr="004D6072">
        <w:rPr>
          <w:sz w:val="28"/>
          <w:szCs w:val="28"/>
          <w:lang w:val="uk-UA"/>
        </w:rPr>
        <w:t>35 мм</w:t>
      </w:r>
      <w:r w:rsidRPr="004D6072">
        <w:rPr>
          <w:sz w:val="28"/>
          <w:szCs w:val="28"/>
          <w:vertAlign w:val="superscript"/>
          <w:lang w:val="uk-UA"/>
        </w:rPr>
        <w:t xml:space="preserve">2 </w:t>
      </w:r>
      <w:r w:rsidRPr="004D6072">
        <w:rPr>
          <w:rFonts w:eastAsia="Calibri"/>
          <w:sz w:val="28"/>
          <w:szCs w:val="28"/>
          <w:lang w:eastAsia="en-US"/>
        </w:rPr>
        <w:t xml:space="preserve">довжиною </w:t>
      </w:r>
      <w:r w:rsidRPr="004D6072">
        <w:rPr>
          <w:rFonts w:eastAsia="Calibri"/>
          <w:sz w:val="28"/>
          <w:szCs w:val="28"/>
          <w:lang w:val="uk-UA" w:eastAsia="en-US"/>
        </w:rPr>
        <w:t xml:space="preserve">35 </w:t>
      </w:r>
      <w:r w:rsidRPr="004D6072">
        <w:rPr>
          <w:rFonts w:eastAsia="Calibri"/>
          <w:sz w:val="28"/>
          <w:szCs w:val="28"/>
          <w:lang w:eastAsia="en-US"/>
        </w:rPr>
        <w:t>м</w:t>
      </w:r>
      <w:r w:rsidRPr="004D6072">
        <w:rPr>
          <w:sz w:val="28"/>
          <w:szCs w:val="28"/>
          <w:lang w:val="uk-UA"/>
        </w:rPr>
        <w:t>, один з яких знаходиться в резерві.</w:t>
      </w:r>
    </w:p>
    <w:p w:rsidR="004D6072" w:rsidRPr="004D6072" w:rsidRDefault="004D6072" w:rsidP="002E1287">
      <w:pPr>
        <w:shd w:val="clear" w:color="auto" w:fill="FFFFFF"/>
        <w:spacing w:line="360" w:lineRule="auto"/>
        <w:ind w:left="-284" w:firstLine="568"/>
        <w:jc w:val="both"/>
        <w:rPr>
          <w:sz w:val="28"/>
          <w:szCs w:val="28"/>
          <w:lang w:val="uk-UA"/>
        </w:rPr>
      </w:pPr>
      <w:r w:rsidRPr="004D6072">
        <w:rPr>
          <w:sz w:val="28"/>
          <w:szCs w:val="28"/>
          <w:lang w:val="uk-UA"/>
        </w:rPr>
        <w:t>Паспортні дані трансформаторної підстанції ТП-1821:</w:t>
      </w:r>
    </w:p>
    <w:p w:rsidR="004D6072" w:rsidRP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S</w:t>
      </w:r>
      <w:r w:rsidRPr="004D6072">
        <w:rPr>
          <w:i/>
          <w:sz w:val="28"/>
          <w:szCs w:val="28"/>
          <w:vertAlign w:val="subscript"/>
          <w:lang w:val="uk-UA"/>
        </w:rPr>
        <w:t>Н</w:t>
      </w:r>
      <w:r w:rsidRPr="004D6072">
        <w:rPr>
          <w:i/>
          <w:sz w:val="28"/>
          <w:szCs w:val="28"/>
          <w:lang w:val="uk-UA"/>
        </w:rPr>
        <w:t>=</w:t>
      </w:r>
      <w:r w:rsidRPr="004D6072">
        <w:rPr>
          <w:sz w:val="28"/>
          <w:szCs w:val="28"/>
          <w:lang w:val="uk-UA"/>
        </w:rPr>
        <w:t>400 кВА</w:t>
      </w:r>
      <w:r w:rsidRPr="004D6072">
        <w:rPr>
          <w:i/>
          <w:sz w:val="28"/>
          <w:szCs w:val="28"/>
          <w:lang w:val="uk-UA"/>
        </w:rPr>
        <w:t xml:space="preserve">, </w:t>
      </w:r>
    </w:p>
    <w:p w:rsidR="004D6072" w:rsidRP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U</w:t>
      </w:r>
      <w:r w:rsidRPr="004D6072">
        <w:rPr>
          <w:i/>
          <w:sz w:val="28"/>
          <w:szCs w:val="28"/>
          <w:vertAlign w:val="subscript"/>
          <w:lang w:val="uk-UA"/>
        </w:rPr>
        <w:t>Н1</w:t>
      </w:r>
      <w:r w:rsidRPr="004D6072">
        <w:rPr>
          <w:i/>
          <w:sz w:val="28"/>
          <w:szCs w:val="28"/>
          <w:lang w:val="uk-UA"/>
        </w:rPr>
        <w:t>=</w:t>
      </w:r>
      <w:r w:rsidRPr="004D6072">
        <w:rPr>
          <w:sz w:val="28"/>
          <w:szCs w:val="28"/>
          <w:lang w:val="uk-UA"/>
        </w:rPr>
        <w:t>10 кВ</w:t>
      </w:r>
      <w:r w:rsidRPr="004D6072">
        <w:rPr>
          <w:i/>
          <w:sz w:val="28"/>
          <w:szCs w:val="28"/>
          <w:lang w:val="uk-UA"/>
        </w:rPr>
        <w:t xml:space="preserve">, </w:t>
      </w:r>
    </w:p>
    <w:p w:rsidR="004D6072" w:rsidRP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U</w:t>
      </w:r>
      <w:r w:rsidRPr="004D6072">
        <w:rPr>
          <w:i/>
          <w:sz w:val="28"/>
          <w:szCs w:val="28"/>
          <w:vertAlign w:val="subscript"/>
          <w:lang w:val="uk-UA"/>
        </w:rPr>
        <w:t>Н2</w:t>
      </w:r>
      <w:r w:rsidRPr="004D6072">
        <w:rPr>
          <w:sz w:val="28"/>
          <w:szCs w:val="28"/>
          <w:lang w:val="uk-UA"/>
        </w:rPr>
        <w:t>=0,4 кВ</w:t>
      </w:r>
      <w:r w:rsidRPr="004D6072">
        <w:rPr>
          <w:i/>
          <w:sz w:val="28"/>
          <w:szCs w:val="28"/>
          <w:lang w:val="uk-UA"/>
        </w:rPr>
        <w:t xml:space="preserve">, </w:t>
      </w:r>
    </w:p>
    <w:p w:rsidR="004D6072" w:rsidRP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Р</w:t>
      </w:r>
      <w:r w:rsidRPr="004D6072">
        <w:rPr>
          <w:i/>
          <w:sz w:val="28"/>
          <w:szCs w:val="28"/>
          <w:vertAlign w:val="subscript"/>
          <w:lang w:val="uk-UA"/>
        </w:rPr>
        <w:t>Х.Х.</w:t>
      </w:r>
      <w:r w:rsidRPr="004D6072">
        <w:rPr>
          <w:i/>
          <w:sz w:val="28"/>
          <w:szCs w:val="28"/>
          <w:lang w:val="uk-UA"/>
        </w:rPr>
        <w:t>=</w:t>
      </w:r>
      <w:r w:rsidRPr="004D6072">
        <w:rPr>
          <w:sz w:val="28"/>
          <w:szCs w:val="28"/>
          <w:lang w:val="uk-UA"/>
        </w:rPr>
        <w:t>0,83 кВт</w:t>
      </w:r>
      <w:r w:rsidRPr="004D6072">
        <w:rPr>
          <w:i/>
          <w:sz w:val="28"/>
          <w:szCs w:val="28"/>
          <w:lang w:val="uk-UA"/>
        </w:rPr>
        <w:t>,</w:t>
      </w:r>
    </w:p>
    <w:p w:rsidR="004D6072" w:rsidRP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Р</w:t>
      </w:r>
      <w:r w:rsidRPr="004D6072">
        <w:rPr>
          <w:i/>
          <w:sz w:val="28"/>
          <w:szCs w:val="28"/>
          <w:vertAlign w:val="subscript"/>
          <w:lang w:val="uk-UA"/>
        </w:rPr>
        <w:t>К.З.</w:t>
      </w:r>
      <w:r w:rsidRPr="004D6072">
        <w:rPr>
          <w:i/>
          <w:sz w:val="28"/>
          <w:szCs w:val="28"/>
          <w:lang w:val="uk-UA"/>
        </w:rPr>
        <w:t>=</w:t>
      </w:r>
      <w:r w:rsidRPr="004D6072">
        <w:rPr>
          <w:sz w:val="28"/>
          <w:szCs w:val="28"/>
          <w:lang w:val="uk-UA"/>
        </w:rPr>
        <w:t>5,5 кВт</w:t>
      </w:r>
      <w:r w:rsidRPr="004D6072">
        <w:rPr>
          <w:i/>
          <w:sz w:val="28"/>
          <w:szCs w:val="28"/>
          <w:lang w:val="uk-UA"/>
        </w:rPr>
        <w:t>,</w:t>
      </w:r>
    </w:p>
    <w:p w:rsidR="004D6072" w:rsidRP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І</w:t>
      </w:r>
      <w:r w:rsidRPr="004D6072">
        <w:rPr>
          <w:i/>
          <w:sz w:val="28"/>
          <w:szCs w:val="28"/>
          <w:vertAlign w:val="subscript"/>
          <w:lang w:val="uk-UA"/>
        </w:rPr>
        <w:t>Х.Х.</w:t>
      </w:r>
      <w:r w:rsidRPr="004D6072">
        <w:rPr>
          <w:i/>
          <w:sz w:val="28"/>
          <w:szCs w:val="28"/>
          <w:lang w:val="uk-UA"/>
        </w:rPr>
        <w:t>=</w:t>
      </w:r>
      <w:r w:rsidRPr="004D6072">
        <w:rPr>
          <w:sz w:val="28"/>
          <w:szCs w:val="28"/>
          <w:lang w:val="uk-UA"/>
        </w:rPr>
        <w:t>1,5%,</w:t>
      </w:r>
      <w:r w:rsidRPr="004D6072">
        <w:rPr>
          <w:i/>
          <w:sz w:val="28"/>
          <w:szCs w:val="28"/>
          <w:lang w:val="uk-UA"/>
        </w:rPr>
        <w:t xml:space="preserve"> </w:t>
      </w:r>
    </w:p>
    <w:p w:rsidR="004D6072" w:rsidRDefault="004D6072" w:rsidP="002E1287">
      <w:pPr>
        <w:shd w:val="clear" w:color="auto" w:fill="FFFFFF"/>
        <w:spacing w:line="360" w:lineRule="auto"/>
        <w:ind w:left="-284" w:firstLine="568"/>
        <w:jc w:val="both"/>
        <w:rPr>
          <w:i/>
          <w:sz w:val="28"/>
          <w:szCs w:val="28"/>
          <w:lang w:val="uk-UA"/>
        </w:rPr>
      </w:pPr>
      <w:r w:rsidRPr="004D6072">
        <w:rPr>
          <w:i/>
          <w:sz w:val="28"/>
          <w:szCs w:val="28"/>
          <w:lang w:val="uk-UA"/>
        </w:rPr>
        <w:t>U</w:t>
      </w:r>
      <w:r w:rsidRPr="004D6072">
        <w:rPr>
          <w:i/>
          <w:sz w:val="28"/>
          <w:szCs w:val="28"/>
          <w:vertAlign w:val="subscript"/>
          <w:lang w:val="uk-UA"/>
        </w:rPr>
        <w:t>К.З.</w:t>
      </w:r>
      <w:r w:rsidRPr="004D6072">
        <w:rPr>
          <w:i/>
          <w:sz w:val="28"/>
          <w:szCs w:val="28"/>
          <w:lang w:val="uk-UA"/>
        </w:rPr>
        <w:t>=</w:t>
      </w:r>
      <w:r w:rsidRPr="004D6072">
        <w:rPr>
          <w:sz w:val="28"/>
          <w:szCs w:val="28"/>
          <w:lang w:val="uk-UA"/>
        </w:rPr>
        <w:t>4,5%</w:t>
      </w:r>
      <w:bookmarkStart w:id="23" w:name="_Toc133689629"/>
      <w:bookmarkStart w:id="24" w:name="_Toc133690734"/>
      <w:bookmarkStart w:id="25" w:name="_Toc231322503"/>
      <w:bookmarkEnd w:id="20"/>
      <w:bookmarkEnd w:id="21"/>
      <w:bookmarkEnd w:id="22"/>
      <w:r>
        <w:rPr>
          <w:i/>
          <w:sz w:val="28"/>
          <w:szCs w:val="28"/>
          <w:lang w:val="uk-UA"/>
        </w:rPr>
        <w:t>.</w:t>
      </w:r>
    </w:p>
    <w:p w:rsidR="004D6072" w:rsidRPr="004D6072" w:rsidRDefault="004D6072" w:rsidP="002E1287">
      <w:pPr>
        <w:shd w:val="clear" w:color="auto" w:fill="FFFFFF"/>
        <w:spacing w:before="240" w:after="240" w:line="360" w:lineRule="auto"/>
        <w:ind w:left="-284" w:firstLine="568"/>
        <w:jc w:val="both"/>
        <w:rPr>
          <w:i/>
          <w:sz w:val="28"/>
          <w:szCs w:val="28"/>
          <w:lang w:val="uk-UA"/>
        </w:rPr>
      </w:pPr>
      <w:r w:rsidRPr="004D6072">
        <w:rPr>
          <w:b/>
          <w:sz w:val="28"/>
          <w:szCs w:val="26"/>
          <w:lang w:val="uk-UA" w:eastAsia="en-US"/>
        </w:rPr>
        <w:t>3.2 Характеристика споживачів електричної енергії</w:t>
      </w:r>
    </w:p>
    <w:p w:rsidR="004D6072" w:rsidRPr="004D6072" w:rsidRDefault="004D6072" w:rsidP="002E1287">
      <w:pPr>
        <w:spacing w:line="360" w:lineRule="auto"/>
        <w:ind w:left="-284" w:right="-144" w:firstLine="568"/>
        <w:contextualSpacing/>
        <w:jc w:val="both"/>
        <w:rPr>
          <w:rFonts w:eastAsia="Calibri"/>
          <w:sz w:val="28"/>
          <w:szCs w:val="28"/>
          <w:lang w:val="uk-UA" w:eastAsia="en-US"/>
        </w:rPr>
      </w:pPr>
      <w:r w:rsidRPr="004D6072">
        <w:rPr>
          <w:rFonts w:eastAsia="Calibri"/>
          <w:color w:val="000000"/>
          <w:sz w:val="28"/>
          <w:szCs w:val="22"/>
          <w:lang w:val="uk-UA" w:eastAsia="en-US"/>
        </w:rPr>
        <w:t xml:space="preserve">Проведемо аналіз </w:t>
      </w:r>
      <w:r w:rsidRPr="004D6072">
        <w:rPr>
          <w:rFonts w:eastAsia="Calibri"/>
          <w:sz w:val="28"/>
          <w:szCs w:val="28"/>
          <w:lang w:val="uk-UA" w:eastAsia="en-US"/>
        </w:rPr>
        <w:t>споживання електричної енергії електрообладнанням, яке знаходиться в дитячому садку.</w:t>
      </w:r>
    </w:p>
    <w:p w:rsidR="004D6072" w:rsidRPr="004D6072" w:rsidRDefault="004D6072" w:rsidP="002E1287">
      <w:pPr>
        <w:spacing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Основними електрообладнанням є :</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плита електрична (1 шт) потужністю 14 кВт;</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електром’ясорубка (1 шт) потужністю 1кВт;</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холодильник побутовий (2 шт) потужністю 0,85 кВт;</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морозильна камерат(1шт) потужністю 1 кВт;</w:t>
      </w:r>
    </w:p>
    <w:p w:rsidR="004D6072" w:rsidRPr="002E1287"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вентилятори (2 шт) потужністю 9 кВт;</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пральна машина (2шт) потужністю 1,3 кВт;</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комп’ютер (2 шт) потужністю 0,5кВт;</w:t>
      </w:r>
    </w:p>
    <w:p w:rsidR="004D6072" w:rsidRPr="004D6072" w:rsidRDefault="004D6072" w:rsidP="002E1287">
      <w:pPr>
        <w:numPr>
          <w:ilvl w:val="0"/>
          <w:numId w:val="13"/>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lastRenderedPageBreak/>
        <w:t>принтер (1шт) потужністю 0,1 кВт.</w:t>
      </w:r>
    </w:p>
    <w:p w:rsidR="004D6072" w:rsidRPr="004D6072" w:rsidRDefault="004D6072" w:rsidP="002E1287">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Електрична енергія також споживається на потреби внутрішнього освітлення, яке виконується:</w:t>
      </w:r>
    </w:p>
    <w:p w:rsidR="004D6072" w:rsidRPr="004D6072" w:rsidRDefault="004D6072" w:rsidP="002E1287">
      <w:pPr>
        <w:numPr>
          <w:ilvl w:val="0"/>
          <w:numId w:val="14"/>
        </w:numPr>
        <w:spacing w:after="200" w:line="360" w:lineRule="auto"/>
        <w:ind w:left="-284" w:firstLine="568"/>
        <w:contextualSpacing/>
        <w:rPr>
          <w:rFonts w:eastAsia="Calibri"/>
          <w:sz w:val="28"/>
          <w:szCs w:val="28"/>
          <w:lang w:val="uk-UA" w:eastAsia="en-US"/>
        </w:rPr>
      </w:pPr>
      <w:r w:rsidRPr="004D6072">
        <w:rPr>
          <w:rFonts w:eastAsia="Calibri"/>
          <w:sz w:val="28"/>
          <w:szCs w:val="28"/>
          <w:lang w:val="uk-UA" w:eastAsia="en-US"/>
        </w:rPr>
        <w:t>люмінесцентними лампами (ЛД-18);</w:t>
      </w:r>
    </w:p>
    <w:p w:rsidR="004D6072" w:rsidRPr="004D6072" w:rsidRDefault="004D6072" w:rsidP="002E1287">
      <w:pPr>
        <w:numPr>
          <w:ilvl w:val="0"/>
          <w:numId w:val="14"/>
        </w:numPr>
        <w:spacing w:after="200" w:line="360" w:lineRule="auto"/>
        <w:ind w:left="-284" w:firstLine="568"/>
        <w:contextualSpacing/>
        <w:rPr>
          <w:rFonts w:eastAsia="Calibri"/>
          <w:sz w:val="28"/>
          <w:szCs w:val="28"/>
          <w:lang w:val="uk-UA" w:eastAsia="en-US"/>
        </w:rPr>
      </w:pPr>
      <w:r w:rsidRPr="004D6072">
        <w:rPr>
          <w:rFonts w:eastAsia="Calibri"/>
          <w:sz w:val="28"/>
          <w:szCs w:val="28"/>
          <w:lang w:val="uk-UA" w:eastAsia="en-US"/>
        </w:rPr>
        <w:t>люмінесцентними лампами (ЛД-36);</w:t>
      </w:r>
    </w:p>
    <w:p w:rsidR="004D6072" w:rsidRPr="004D6072" w:rsidRDefault="004D6072" w:rsidP="002E1287">
      <w:pPr>
        <w:numPr>
          <w:ilvl w:val="0"/>
          <w:numId w:val="14"/>
        </w:numPr>
        <w:spacing w:after="200" w:line="360" w:lineRule="auto"/>
        <w:ind w:left="-284" w:firstLine="568"/>
        <w:contextualSpacing/>
        <w:rPr>
          <w:rFonts w:eastAsia="Calibri"/>
          <w:sz w:val="28"/>
          <w:szCs w:val="28"/>
          <w:lang w:val="uk-UA" w:eastAsia="en-US"/>
        </w:rPr>
      </w:pPr>
      <w:r w:rsidRPr="004D6072">
        <w:rPr>
          <w:color w:val="000000"/>
          <w:sz w:val="28"/>
          <w:szCs w:val="28"/>
          <w:lang w:val="uk-UA" w:eastAsia="uk-UA"/>
        </w:rPr>
        <w:t>світлодіодні лампи (14 Вт)</w:t>
      </w:r>
    </w:p>
    <w:p w:rsidR="00912961" w:rsidRPr="004D6072" w:rsidRDefault="004D6072" w:rsidP="00912961">
      <w:pPr>
        <w:spacing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 xml:space="preserve">Дані по загальній встановленій потужності різним електрообладнанням та сумарні дані зведемо у таблицю </w:t>
      </w:r>
      <w:r w:rsidR="007F05C6">
        <w:rPr>
          <w:rFonts w:eastAsia="Calibri"/>
          <w:sz w:val="28"/>
          <w:szCs w:val="28"/>
          <w:lang w:val="uk-UA" w:eastAsia="en-US"/>
        </w:rPr>
        <w:t>3.</w:t>
      </w:r>
      <w:r w:rsidRPr="004D6072">
        <w:rPr>
          <w:rFonts w:eastAsia="Calibri"/>
          <w:sz w:val="28"/>
          <w:szCs w:val="28"/>
          <w:lang w:val="uk-UA" w:eastAsia="en-US"/>
        </w:rPr>
        <w:t>2.1.</w:t>
      </w:r>
    </w:p>
    <w:p w:rsidR="004D6072" w:rsidRPr="004D6072" w:rsidRDefault="004D6072" w:rsidP="002E1287">
      <w:pPr>
        <w:spacing w:before="240" w:after="120" w:line="360" w:lineRule="auto"/>
        <w:ind w:left="-284" w:right="-142" w:firstLine="568"/>
        <w:contextualSpacing/>
        <w:jc w:val="both"/>
        <w:rPr>
          <w:rFonts w:eastAsia="Calibri"/>
          <w:color w:val="000000"/>
          <w:sz w:val="28"/>
          <w:szCs w:val="28"/>
          <w:lang w:eastAsia="en-US"/>
        </w:rPr>
      </w:pPr>
      <w:r w:rsidRPr="004D6072">
        <w:rPr>
          <w:rFonts w:eastAsia="Calibri"/>
          <w:sz w:val="28"/>
          <w:szCs w:val="22"/>
          <w:lang w:eastAsia="en-US"/>
        </w:rPr>
        <w:t xml:space="preserve">Таблиця </w:t>
      </w:r>
      <w:r w:rsidR="007F05C6">
        <w:rPr>
          <w:rFonts w:eastAsia="Calibri"/>
          <w:sz w:val="28"/>
          <w:szCs w:val="22"/>
          <w:lang w:val="uk-UA" w:eastAsia="en-US"/>
        </w:rPr>
        <w:t>3.2</w:t>
      </w:r>
      <w:r w:rsidRPr="004D6072">
        <w:rPr>
          <w:rFonts w:eastAsia="Calibri"/>
          <w:sz w:val="28"/>
          <w:szCs w:val="22"/>
          <w:lang w:eastAsia="en-US"/>
        </w:rPr>
        <w:t>.1 -</w:t>
      </w:r>
      <w:r w:rsidRPr="004D6072">
        <w:rPr>
          <w:rFonts w:eastAsia="Calibri"/>
          <w:color w:val="000000"/>
          <w:sz w:val="28"/>
          <w:szCs w:val="28"/>
          <w:lang w:val="uk-UA" w:eastAsia="en-US"/>
        </w:rPr>
        <w:t xml:space="preserve"> Загальна встановлена потужність електрообладнання </w:t>
      </w:r>
    </w:p>
    <w:tbl>
      <w:tblPr>
        <w:tblStyle w:val="14"/>
        <w:tblW w:w="0" w:type="auto"/>
        <w:tblLook w:val="04A0" w:firstRow="1" w:lastRow="0" w:firstColumn="1" w:lastColumn="0" w:noHBand="0" w:noVBand="1"/>
      </w:tblPr>
      <w:tblGrid>
        <w:gridCol w:w="1071"/>
        <w:gridCol w:w="1097"/>
        <w:gridCol w:w="2638"/>
        <w:gridCol w:w="1104"/>
        <w:gridCol w:w="1017"/>
        <w:gridCol w:w="1209"/>
        <w:gridCol w:w="1328"/>
      </w:tblGrid>
      <w:tr w:rsidR="004D6072" w:rsidRPr="004D6072" w:rsidTr="004D6072">
        <w:trPr>
          <w:cantSplit/>
          <w:trHeight w:val="20"/>
        </w:trPr>
        <w:tc>
          <w:tcPr>
            <w:tcW w:w="1071"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 п</w:t>
            </w:r>
            <w:r w:rsidRPr="004D6072">
              <w:rPr>
                <w:rFonts w:eastAsia="Calibri"/>
                <w:color w:val="000000"/>
                <w:lang w:val="en-US" w:eastAsia="en-US"/>
              </w:rPr>
              <w:t>/</w:t>
            </w:r>
            <w:r w:rsidRPr="004D6072">
              <w:rPr>
                <w:rFonts w:eastAsia="Calibri"/>
                <w:color w:val="000000"/>
                <w:lang w:eastAsia="en-US"/>
              </w:rPr>
              <w:t>п</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Назва споживача електричної енергії</w:t>
            </w:r>
          </w:p>
        </w:tc>
        <w:tc>
          <w:tcPr>
            <w:tcW w:w="1104"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color w:val="000000"/>
                <w:lang w:eastAsia="uk-UA"/>
              </w:rPr>
              <w:t>Рн,кВт</w:t>
            </w:r>
          </w:p>
        </w:tc>
        <w:tc>
          <w:tcPr>
            <w:tcW w:w="101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color w:val="000000"/>
                <w:lang w:eastAsia="uk-UA"/>
              </w:rPr>
              <w:t>N,од</w:t>
            </w:r>
          </w:p>
        </w:tc>
        <w:tc>
          <w:tcPr>
            <w:tcW w:w="1209"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color w:val="000000"/>
                <w:lang w:eastAsia="uk-UA"/>
              </w:rPr>
              <w:t>Кв</w:t>
            </w:r>
          </w:p>
        </w:tc>
        <w:tc>
          <w:tcPr>
            <w:tcW w:w="132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color w:val="000000"/>
                <w:lang w:eastAsia="uk-UA"/>
              </w:rPr>
              <w:t>Тр (рік),год</w:t>
            </w:r>
          </w:p>
        </w:tc>
      </w:tr>
      <w:tr w:rsidR="004D6072" w:rsidRPr="004D6072" w:rsidTr="004D6072">
        <w:trPr>
          <w:cantSplit/>
          <w:trHeight w:val="20"/>
        </w:trPr>
        <w:tc>
          <w:tcPr>
            <w:tcW w:w="1071" w:type="dxa"/>
            <w:vMerge w:val="restart"/>
            <w:textDirection w:val="btLr"/>
            <w:vAlign w:val="center"/>
          </w:tcPr>
          <w:p w:rsidR="004D6072" w:rsidRPr="004D6072" w:rsidRDefault="004D6072" w:rsidP="002E1287">
            <w:pPr>
              <w:spacing w:after="120"/>
              <w:ind w:left="-284" w:right="-142" w:firstLine="568"/>
              <w:contextualSpacing/>
              <w:rPr>
                <w:rFonts w:eastAsia="Calibri"/>
                <w:color w:val="000000"/>
                <w:lang w:eastAsia="en-US"/>
              </w:rPr>
            </w:pPr>
            <w:r w:rsidRPr="004D6072">
              <w:rPr>
                <w:rFonts w:eastAsia="Calibri"/>
                <w:color w:val="000000"/>
                <w:lang w:eastAsia="en-US"/>
              </w:rPr>
              <w:t>Побутова техніка</w:t>
            </w: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1</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uk-UA"/>
              </w:rPr>
              <w:t>Плита електрична</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14</w:t>
            </w:r>
          </w:p>
        </w:tc>
        <w:tc>
          <w:tcPr>
            <w:tcW w:w="1017"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w:t>
            </w:r>
          </w:p>
        </w:tc>
        <w:tc>
          <w:tcPr>
            <w:tcW w:w="1209"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0,7</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500</w:t>
            </w:r>
          </w:p>
        </w:tc>
      </w:tr>
      <w:tr w:rsidR="004D6072" w:rsidRPr="004D6072" w:rsidTr="004D6072">
        <w:trPr>
          <w:cantSplit/>
          <w:trHeight w:val="20"/>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2</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uk-UA"/>
              </w:rPr>
              <w:t>Електром’ясорубка</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w:t>
            </w:r>
          </w:p>
        </w:tc>
        <w:tc>
          <w:tcPr>
            <w:tcW w:w="1017"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w:t>
            </w:r>
          </w:p>
        </w:tc>
        <w:tc>
          <w:tcPr>
            <w:tcW w:w="1209"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0,5</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60</w:t>
            </w:r>
          </w:p>
        </w:tc>
      </w:tr>
      <w:tr w:rsidR="004D6072" w:rsidRPr="004D6072" w:rsidTr="004D6072">
        <w:trPr>
          <w:cantSplit/>
          <w:trHeight w:val="20"/>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3</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uk-UA"/>
              </w:rPr>
              <w:t>Вентилятор</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9</w:t>
            </w:r>
          </w:p>
        </w:tc>
        <w:tc>
          <w:tcPr>
            <w:tcW w:w="1017"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2</w:t>
            </w:r>
          </w:p>
        </w:tc>
        <w:tc>
          <w:tcPr>
            <w:tcW w:w="1209"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0,7</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190</w:t>
            </w:r>
          </w:p>
        </w:tc>
      </w:tr>
      <w:tr w:rsidR="004D6072" w:rsidRPr="004D6072" w:rsidTr="004D6072">
        <w:trPr>
          <w:cantSplit/>
          <w:trHeight w:val="20"/>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4</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uk-UA"/>
              </w:rPr>
              <w:t>Холодильник побутовий</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0,85</w:t>
            </w:r>
          </w:p>
        </w:tc>
        <w:tc>
          <w:tcPr>
            <w:tcW w:w="1017"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2</w:t>
            </w:r>
          </w:p>
        </w:tc>
        <w:tc>
          <w:tcPr>
            <w:tcW w:w="1209"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0,75</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650</w:t>
            </w:r>
          </w:p>
        </w:tc>
      </w:tr>
      <w:tr w:rsidR="004D6072" w:rsidRPr="004D6072" w:rsidTr="004D6072">
        <w:trPr>
          <w:cantSplit/>
          <w:trHeight w:val="20"/>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5</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uk-UA"/>
              </w:rPr>
              <w:t>Морозильна камера</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w:t>
            </w:r>
          </w:p>
        </w:tc>
        <w:tc>
          <w:tcPr>
            <w:tcW w:w="1017"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w:t>
            </w:r>
          </w:p>
        </w:tc>
        <w:tc>
          <w:tcPr>
            <w:tcW w:w="1209"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0,75</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650</w:t>
            </w:r>
          </w:p>
        </w:tc>
      </w:tr>
      <w:tr w:rsidR="004D6072" w:rsidRPr="004D6072" w:rsidTr="004D6072">
        <w:trPr>
          <w:cantSplit/>
          <w:trHeight w:val="20"/>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6</w:t>
            </w:r>
          </w:p>
        </w:tc>
        <w:tc>
          <w:tcPr>
            <w:tcW w:w="2638"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uk-UA"/>
              </w:rPr>
              <w:t>Пральна машина</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1,3</w:t>
            </w:r>
          </w:p>
        </w:tc>
        <w:tc>
          <w:tcPr>
            <w:tcW w:w="1017"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2</w:t>
            </w:r>
          </w:p>
        </w:tc>
        <w:tc>
          <w:tcPr>
            <w:tcW w:w="1209"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0,5</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80</w:t>
            </w:r>
          </w:p>
        </w:tc>
      </w:tr>
      <w:tr w:rsidR="004D6072" w:rsidRPr="004D6072" w:rsidTr="004D6072">
        <w:trPr>
          <w:cantSplit/>
          <w:trHeight w:val="274"/>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3735" w:type="dxa"/>
            <w:gridSpan w:val="2"/>
            <w:vAlign w:val="center"/>
          </w:tcPr>
          <w:p w:rsidR="004D6072" w:rsidRPr="004D6072" w:rsidRDefault="004D6072" w:rsidP="002E1287">
            <w:pPr>
              <w:spacing w:after="120"/>
              <w:ind w:left="-284" w:right="-142" w:firstLine="568"/>
              <w:contextualSpacing/>
              <w:jc w:val="center"/>
              <w:rPr>
                <w:rFonts w:eastAsia="Calibri"/>
                <w:color w:val="000000"/>
                <w:lang w:eastAsia="uk-UA"/>
              </w:rPr>
            </w:pPr>
            <w:r w:rsidRPr="004D6072">
              <w:rPr>
                <w:bCs/>
                <w:color w:val="000000"/>
                <w:lang w:eastAsia="uk-UA"/>
              </w:rPr>
              <w:t>Σ</w:t>
            </w:r>
          </w:p>
        </w:tc>
        <w:tc>
          <w:tcPr>
            <w:tcW w:w="1104" w:type="dxa"/>
            <w:vAlign w:val="center"/>
          </w:tcPr>
          <w:p w:rsidR="004D6072" w:rsidRPr="004D6072" w:rsidRDefault="004D6072" w:rsidP="002E1287">
            <w:pPr>
              <w:ind w:left="-284" w:firstLine="568"/>
              <w:jc w:val="center"/>
              <w:rPr>
                <w:color w:val="000000"/>
                <w:lang w:eastAsia="uk-UA"/>
              </w:rPr>
            </w:pPr>
            <w:r w:rsidRPr="004D6072">
              <w:rPr>
                <w:color w:val="000000"/>
                <w:lang w:eastAsia="uk-UA"/>
              </w:rPr>
              <w:t>27,15</w:t>
            </w:r>
          </w:p>
        </w:tc>
        <w:tc>
          <w:tcPr>
            <w:tcW w:w="1017" w:type="dxa"/>
            <w:vAlign w:val="center"/>
          </w:tcPr>
          <w:p w:rsidR="004D6072" w:rsidRPr="004D6072" w:rsidRDefault="004D6072" w:rsidP="002E1287">
            <w:pPr>
              <w:ind w:left="-284" w:firstLine="568"/>
              <w:jc w:val="center"/>
              <w:rPr>
                <w:color w:val="000000"/>
                <w:lang w:eastAsia="uk-UA"/>
              </w:rPr>
            </w:pPr>
            <w:r w:rsidRPr="004D6072">
              <w:rPr>
                <w:color w:val="000000"/>
                <w:lang w:eastAsia="uk-UA"/>
              </w:rPr>
              <w:t>9</w:t>
            </w:r>
          </w:p>
        </w:tc>
        <w:tc>
          <w:tcPr>
            <w:tcW w:w="1209" w:type="dxa"/>
            <w:vAlign w:val="center"/>
          </w:tcPr>
          <w:p w:rsidR="004D6072" w:rsidRPr="004D6072" w:rsidRDefault="004D6072" w:rsidP="002E1287">
            <w:pPr>
              <w:ind w:left="-284" w:right="-108" w:firstLine="568"/>
              <w:jc w:val="center"/>
              <w:rPr>
                <w:rFonts w:eastAsia="Calibri"/>
                <w:color w:val="000000"/>
                <w:lang w:eastAsia="uk-UA"/>
              </w:rPr>
            </w:pPr>
          </w:p>
        </w:tc>
        <w:tc>
          <w:tcPr>
            <w:tcW w:w="1328" w:type="dxa"/>
            <w:vAlign w:val="center"/>
          </w:tcPr>
          <w:p w:rsidR="004D6072" w:rsidRPr="004D6072" w:rsidRDefault="004D6072" w:rsidP="002E1287">
            <w:pPr>
              <w:ind w:left="-284" w:firstLine="568"/>
              <w:jc w:val="center"/>
              <w:rPr>
                <w:color w:val="000000"/>
                <w:lang w:eastAsia="uk-UA"/>
              </w:rPr>
            </w:pPr>
          </w:p>
        </w:tc>
      </w:tr>
      <w:tr w:rsidR="004D6072" w:rsidRPr="004D6072" w:rsidTr="004D6072">
        <w:trPr>
          <w:cantSplit/>
          <w:trHeight w:val="20"/>
        </w:trPr>
        <w:tc>
          <w:tcPr>
            <w:tcW w:w="1071" w:type="dxa"/>
            <w:vMerge w:val="restart"/>
            <w:textDirection w:val="btLr"/>
            <w:vAlign w:val="center"/>
          </w:tcPr>
          <w:p w:rsidR="004D6072" w:rsidRPr="004D6072" w:rsidRDefault="004D6072" w:rsidP="002E1287">
            <w:pPr>
              <w:spacing w:after="120"/>
              <w:ind w:left="-284" w:right="-142" w:firstLine="568"/>
              <w:contextualSpacing/>
              <w:rPr>
                <w:rFonts w:eastAsia="Calibri"/>
                <w:color w:val="000000"/>
                <w:lang w:eastAsia="en-US"/>
              </w:rPr>
            </w:pPr>
            <w:r w:rsidRPr="004D6072">
              <w:rPr>
                <w:rFonts w:eastAsia="Calibri"/>
                <w:color w:val="000000"/>
                <w:lang w:eastAsia="en-US"/>
              </w:rPr>
              <w:t>Офісна техніка</w:t>
            </w: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1</w:t>
            </w:r>
          </w:p>
        </w:tc>
        <w:tc>
          <w:tcPr>
            <w:tcW w:w="2638" w:type="dxa"/>
            <w:vAlign w:val="center"/>
          </w:tcPr>
          <w:p w:rsidR="004D6072" w:rsidRPr="004D6072" w:rsidRDefault="004D6072" w:rsidP="002E1287">
            <w:pPr>
              <w:ind w:left="-284" w:firstLine="568"/>
              <w:jc w:val="center"/>
              <w:rPr>
                <w:color w:val="000000"/>
                <w:lang w:eastAsia="uk-UA"/>
              </w:rPr>
            </w:pPr>
            <w:r w:rsidRPr="004D6072">
              <w:rPr>
                <w:color w:val="000000"/>
                <w:lang w:eastAsia="uk-UA"/>
              </w:rPr>
              <w:t>Комп’ютери</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0,5</w:t>
            </w:r>
          </w:p>
        </w:tc>
        <w:tc>
          <w:tcPr>
            <w:tcW w:w="1017" w:type="dxa"/>
            <w:vAlign w:val="center"/>
          </w:tcPr>
          <w:p w:rsidR="004D6072" w:rsidRPr="004D6072" w:rsidRDefault="004D6072" w:rsidP="002E1287">
            <w:pPr>
              <w:ind w:left="-284" w:firstLine="568"/>
              <w:jc w:val="center"/>
              <w:rPr>
                <w:color w:val="000000"/>
                <w:lang w:eastAsia="uk-UA"/>
              </w:rPr>
            </w:pPr>
            <w:r w:rsidRPr="004D6072">
              <w:rPr>
                <w:color w:val="000000"/>
                <w:lang w:eastAsia="uk-UA"/>
              </w:rPr>
              <w:t>2</w:t>
            </w:r>
          </w:p>
        </w:tc>
        <w:tc>
          <w:tcPr>
            <w:tcW w:w="1209" w:type="dxa"/>
            <w:vAlign w:val="center"/>
          </w:tcPr>
          <w:p w:rsidR="004D6072" w:rsidRPr="004D6072" w:rsidRDefault="004D6072" w:rsidP="002E1287">
            <w:pPr>
              <w:ind w:left="-284" w:firstLine="568"/>
              <w:jc w:val="center"/>
              <w:rPr>
                <w:color w:val="000000"/>
                <w:lang w:eastAsia="uk-UA"/>
              </w:rPr>
            </w:pPr>
            <w:r w:rsidRPr="004D6072">
              <w:rPr>
                <w:color w:val="000000"/>
                <w:lang w:eastAsia="uk-UA"/>
              </w:rPr>
              <w:t>0,5</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600</w:t>
            </w:r>
          </w:p>
        </w:tc>
      </w:tr>
      <w:tr w:rsidR="004D6072" w:rsidRPr="004D6072" w:rsidTr="004D6072">
        <w:trPr>
          <w:cantSplit/>
          <w:trHeight w:val="20"/>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1097" w:type="dxa"/>
            <w:vAlign w:val="center"/>
          </w:tcPr>
          <w:p w:rsidR="004D6072" w:rsidRPr="004D6072" w:rsidRDefault="004D6072" w:rsidP="002E1287">
            <w:pPr>
              <w:spacing w:after="120"/>
              <w:ind w:left="-284" w:right="-142" w:firstLine="568"/>
              <w:contextualSpacing/>
              <w:jc w:val="center"/>
              <w:rPr>
                <w:rFonts w:eastAsia="Calibri"/>
                <w:color w:val="000000"/>
                <w:lang w:eastAsia="en-US"/>
              </w:rPr>
            </w:pPr>
            <w:r w:rsidRPr="004D6072">
              <w:rPr>
                <w:rFonts w:eastAsia="Calibri"/>
                <w:color w:val="000000"/>
                <w:lang w:eastAsia="en-US"/>
              </w:rPr>
              <w:t>2</w:t>
            </w:r>
          </w:p>
        </w:tc>
        <w:tc>
          <w:tcPr>
            <w:tcW w:w="2638" w:type="dxa"/>
            <w:vAlign w:val="center"/>
          </w:tcPr>
          <w:p w:rsidR="004D6072" w:rsidRPr="004D6072" w:rsidRDefault="004D6072" w:rsidP="002E1287">
            <w:pPr>
              <w:ind w:left="-284" w:firstLine="568"/>
              <w:jc w:val="center"/>
              <w:rPr>
                <w:color w:val="000000"/>
                <w:lang w:eastAsia="uk-UA"/>
              </w:rPr>
            </w:pPr>
            <w:r w:rsidRPr="004D6072">
              <w:rPr>
                <w:color w:val="000000"/>
                <w:lang w:eastAsia="uk-UA"/>
              </w:rPr>
              <w:t>Принтери</w:t>
            </w:r>
          </w:p>
        </w:tc>
        <w:tc>
          <w:tcPr>
            <w:tcW w:w="1104" w:type="dxa"/>
            <w:vAlign w:val="center"/>
          </w:tcPr>
          <w:p w:rsidR="004D6072" w:rsidRPr="004D6072" w:rsidRDefault="004D6072" w:rsidP="002E1287">
            <w:pPr>
              <w:ind w:left="-284" w:right="-108" w:firstLine="568"/>
              <w:jc w:val="center"/>
              <w:rPr>
                <w:rFonts w:eastAsia="Calibri"/>
                <w:color w:val="000000"/>
                <w:lang w:eastAsia="uk-UA"/>
              </w:rPr>
            </w:pPr>
            <w:r w:rsidRPr="004D6072">
              <w:rPr>
                <w:rFonts w:eastAsia="Calibri"/>
                <w:color w:val="000000"/>
                <w:lang w:eastAsia="uk-UA"/>
              </w:rPr>
              <w:t>0,1</w:t>
            </w:r>
          </w:p>
        </w:tc>
        <w:tc>
          <w:tcPr>
            <w:tcW w:w="1017" w:type="dxa"/>
            <w:vAlign w:val="center"/>
          </w:tcPr>
          <w:p w:rsidR="004D6072" w:rsidRPr="004D6072" w:rsidRDefault="004D6072" w:rsidP="002E1287">
            <w:pPr>
              <w:ind w:left="-284" w:firstLine="568"/>
              <w:jc w:val="center"/>
              <w:rPr>
                <w:color w:val="000000"/>
                <w:lang w:eastAsia="uk-UA"/>
              </w:rPr>
            </w:pPr>
            <w:r w:rsidRPr="004D6072">
              <w:rPr>
                <w:color w:val="000000"/>
                <w:lang w:eastAsia="uk-UA"/>
              </w:rPr>
              <w:t>1</w:t>
            </w:r>
          </w:p>
        </w:tc>
        <w:tc>
          <w:tcPr>
            <w:tcW w:w="1209" w:type="dxa"/>
            <w:vAlign w:val="center"/>
          </w:tcPr>
          <w:p w:rsidR="004D6072" w:rsidRPr="004D6072" w:rsidRDefault="004D6072" w:rsidP="002E1287">
            <w:pPr>
              <w:ind w:left="-284" w:firstLine="568"/>
              <w:jc w:val="center"/>
              <w:rPr>
                <w:color w:val="000000"/>
                <w:lang w:eastAsia="uk-UA"/>
              </w:rPr>
            </w:pPr>
            <w:r w:rsidRPr="004D6072">
              <w:rPr>
                <w:color w:val="000000"/>
                <w:lang w:eastAsia="uk-UA"/>
              </w:rPr>
              <w:t>0,5</w:t>
            </w:r>
          </w:p>
        </w:tc>
        <w:tc>
          <w:tcPr>
            <w:tcW w:w="1328" w:type="dxa"/>
            <w:vAlign w:val="center"/>
          </w:tcPr>
          <w:p w:rsidR="004D6072" w:rsidRPr="004D6072" w:rsidRDefault="004D6072" w:rsidP="002E1287">
            <w:pPr>
              <w:ind w:left="-284" w:firstLine="568"/>
              <w:jc w:val="center"/>
              <w:rPr>
                <w:color w:val="000000"/>
                <w:lang w:eastAsia="uk-UA"/>
              </w:rPr>
            </w:pPr>
            <w:r w:rsidRPr="004D6072">
              <w:rPr>
                <w:color w:val="000000"/>
                <w:lang w:eastAsia="uk-UA"/>
              </w:rPr>
              <w:t>80</w:t>
            </w:r>
          </w:p>
        </w:tc>
      </w:tr>
      <w:tr w:rsidR="004D6072" w:rsidRPr="004D6072" w:rsidTr="002E1287">
        <w:trPr>
          <w:cantSplit/>
          <w:trHeight w:val="312"/>
        </w:trPr>
        <w:tc>
          <w:tcPr>
            <w:tcW w:w="1071" w:type="dxa"/>
            <w:vMerge/>
            <w:vAlign w:val="center"/>
          </w:tcPr>
          <w:p w:rsidR="004D6072" w:rsidRPr="004D6072" w:rsidRDefault="004D6072" w:rsidP="002E1287">
            <w:pPr>
              <w:spacing w:after="120"/>
              <w:ind w:left="-284" w:right="-142" w:firstLine="568"/>
              <w:contextualSpacing/>
              <w:jc w:val="center"/>
              <w:rPr>
                <w:rFonts w:eastAsia="Calibri"/>
                <w:color w:val="000000"/>
                <w:lang w:eastAsia="en-US"/>
              </w:rPr>
            </w:pPr>
          </w:p>
        </w:tc>
        <w:tc>
          <w:tcPr>
            <w:tcW w:w="3735" w:type="dxa"/>
            <w:gridSpan w:val="2"/>
            <w:vAlign w:val="center"/>
          </w:tcPr>
          <w:p w:rsidR="004D6072" w:rsidRPr="004D6072" w:rsidRDefault="004D6072" w:rsidP="002E1287">
            <w:pPr>
              <w:spacing w:after="120"/>
              <w:ind w:left="-284" w:right="-142" w:firstLine="568"/>
              <w:contextualSpacing/>
              <w:jc w:val="center"/>
              <w:rPr>
                <w:rFonts w:eastAsia="Calibri"/>
                <w:color w:val="000000"/>
                <w:lang w:eastAsia="uk-UA"/>
              </w:rPr>
            </w:pPr>
            <w:r w:rsidRPr="004D6072">
              <w:rPr>
                <w:bCs/>
                <w:color w:val="000000"/>
                <w:lang w:eastAsia="uk-UA"/>
              </w:rPr>
              <w:t>Σ</w:t>
            </w:r>
          </w:p>
        </w:tc>
        <w:tc>
          <w:tcPr>
            <w:tcW w:w="1104" w:type="dxa"/>
            <w:vAlign w:val="center"/>
          </w:tcPr>
          <w:p w:rsidR="004D6072" w:rsidRPr="004D6072" w:rsidRDefault="004D6072" w:rsidP="002E1287">
            <w:pPr>
              <w:ind w:left="-284" w:firstLine="568"/>
              <w:jc w:val="center"/>
              <w:rPr>
                <w:color w:val="000000"/>
                <w:lang w:eastAsia="uk-UA"/>
              </w:rPr>
            </w:pPr>
            <w:r w:rsidRPr="004D6072">
              <w:rPr>
                <w:color w:val="000000"/>
                <w:lang w:eastAsia="uk-UA"/>
              </w:rPr>
              <w:t>0,6</w:t>
            </w:r>
          </w:p>
        </w:tc>
        <w:tc>
          <w:tcPr>
            <w:tcW w:w="1017" w:type="dxa"/>
            <w:vAlign w:val="center"/>
          </w:tcPr>
          <w:p w:rsidR="004D6072" w:rsidRPr="004D6072" w:rsidRDefault="004D6072" w:rsidP="002E1287">
            <w:pPr>
              <w:ind w:left="-284" w:firstLine="568"/>
              <w:jc w:val="center"/>
              <w:rPr>
                <w:color w:val="000000"/>
                <w:lang w:eastAsia="uk-UA"/>
              </w:rPr>
            </w:pPr>
            <w:r w:rsidRPr="004D6072">
              <w:rPr>
                <w:color w:val="000000"/>
                <w:lang w:eastAsia="uk-UA"/>
              </w:rPr>
              <w:t>3</w:t>
            </w:r>
          </w:p>
        </w:tc>
        <w:tc>
          <w:tcPr>
            <w:tcW w:w="1209" w:type="dxa"/>
            <w:vAlign w:val="center"/>
          </w:tcPr>
          <w:p w:rsidR="004D6072" w:rsidRPr="004D6072" w:rsidRDefault="004D6072" w:rsidP="002E1287">
            <w:pPr>
              <w:ind w:left="-284" w:right="-108" w:firstLine="568"/>
              <w:jc w:val="center"/>
              <w:rPr>
                <w:rFonts w:eastAsia="Calibri"/>
                <w:color w:val="000000"/>
                <w:lang w:eastAsia="uk-UA"/>
              </w:rPr>
            </w:pPr>
          </w:p>
        </w:tc>
        <w:tc>
          <w:tcPr>
            <w:tcW w:w="1328" w:type="dxa"/>
            <w:vAlign w:val="center"/>
          </w:tcPr>
          <w:p w:rsidR="004D6072" w:rsidRPr="004D6072" w:rsidRDefault="004D6072" w:rsidP="002E1287">
            <w:pPr>
              <w:ind w:left="-284" w:firstLine="568"/>
              <w:jc w:val="center"/>
              <w:rPr>
                <w:color w:val="000000"/>
                <w:lang w:eastAsia="uk-UA"/>
              </w:rPr>
            </w:pPr>
          </w:p>
        </w:tc>
      </w:tr>
      <w:tr w:rsidR="004D6072" w:rsidRPr="004D6072" w:rsidTr="004D6072">
        <w:trPr>
          <w:cantSplit/>
          <w:trHeight w:val="20"/>
        </w:trPr>
        <w:tc>
          <w:tcPr>
            <w:tcW w:w="4806" w:type="dxa"/>
            <w:gridSpan w:val="3"/>
            <w:vAlign w:val="center"/>
          </w:tcPr>
          <w:p w:rsidR="004D6072" w:rsidRPr="004D6072" w:rsidRDefault="004D6072" w:rsidP="002E1287">
            <w:pPr>
              <w:ind w:left="-284" w:firstLine="568"/>
              <w:jc w:val="center"/>
              <w:rPr>
                <w:bCs/>
                <w:color w:val="000000"/>
                <w:lang w:eastAsia="uk-UA"/>
              </w:rPr>
            </w:pPr>
            <w:r w:rsidRPr="004D6072">
              <w:rPr>
                <w:bCs/>
                <w:color w:val="000000"/>
                <w:lang w:eastAsia="uk-UA"/>
              </w:rPr>
              <w:t>Всього:</w:t>
            </w:r>
          </w:p>
        </w:tc>
        <w:tc>
          <w:tcPr>
            <w:tcW w:w="1104" w:type="dxa"/>
            <w:vAlign w:val="center"/>
          </w:tcPr>
          <w:p w:rsidR="004D6072" w:rsidRPr="004D6072" w:rsidRDefault="004D6072" w:rsidP="002E1287">
            <w:pPr>
              <w:ind w:left="-284" w:firstLine="568"/>
              <w:jc w:val="center"/>
              <w:rPr>
                <w:color w:val="000000"/>
                <w:lang w:eastAsia="uk-UA"/>
              </w:rPr>
            </w:pPr>
            <w:r w:rsidRPr="004D6072">
              <w:rPr>
                <w:color w:val="000000"/>
                <w:lang w:eastAsia="uk-UA"/>
              </w:rPr>
              <w:t>27,75</w:t>
            </w:r>
          </w:p>
        </w:tc>
        <w:tc>
          <w:tcPr>
            <w:tcW w:w="1017" w:type="dxa"/>
            <w:vAlign w:val="center"/>
          </w:tcPr>
          <w:p w:rsidR="004D6072" w:rsidRPr="004D6072" w:rsidRDefault="004D6072" w:rsidP="002E1287">
            <w:pPr>
              <w:ind w:left="-284" w:firstLine="568"/>
              <w:jc w:val="center"/>
              <w:rPr>
                <w:color w:val="000000"/>
                <w:lang w:eastAsia="uk-UA"/>
              </w:rPr>
            </w:pPr>
            <w:r w:rsidRPr="004D6072">
              <w:rPr>
                <w:color w:val="000000"/>
                <w:lang w:eastAsia="uk-UA"/>
              </w:rPr>
              <w:t>12</w:t>
            </w:r>
          </w:p>
        </w:tc>
        <w:tc>
          <w:tcPr>
            <w:tcW w:w="1209" w:type="dxa"/>
            <w:vAlign w:val="center"/>
          </w:tcPr>
          <w:p w:rsidR="004D6072" w:rsidRPr="004D6072" w:rsidRDefault="004D6072" w:rsidP="002E1287">
            <w:pPr>
              <w:ind w:left="-284" w:right="-108" w:firstLine="568"/>
              <w:jc w:val="center"/>
              <w:rPr>
                <w:rFonts w:eastAsia="Calibri"/>
                <w:color w:val="000000"/>
                <w:lang w:eastAsia="uk-UA"/>
              </w:rPr>
            </w:pPr>
          </w:p>
        </w:tc>
        <w:tc>
          <w:tcPr>
            <w:tcW w:w="1328" w:type="dxa"/>
            <w:vAlign w:val="center"/>
          </w:tcPr>
          <w:p w:rsidR="004D6072" w:rsidRPr="004D6072" w:rsidRDefault="004D6072" w:rsidP="002E1287">
            <w:pPr>
              <w:ind w:left="-284" w:firstLine="568"/>
              <w:jc w:val="center"/>
              <w:rPr>
                <w:color w:val="000000"/>
                <w:lang w:eastAsia="uk-UA"/>
              </w:rPr>
            </w:pPr>
          </w:p>
        </w:tc>
      </w:tr>
    </w:tbl>
    <w:p w:rsidR="004D6072" w:rsidRPr="004D6072" w:rsidRDefault="004D6072" w:rsidP="002E1287">
      <w:pPr>
        <w:spacing w:before="240" w:after="200" w:line="360" w:lineRule="auto"/>
        <w:ind w:left="-284" w:firstLine="568"/>
        <w:jc w:val="both"/>
        <w:rPr>
          <w:b/>
          <w:iCs/>
          <w:sz w:val="28"/>
          <w:szCs w:val="28"/>
          <w:lang w:val="uk-UA" w:eastAsia="x-none"/>
        </w:rPr>
      </w:pPr>
      <w:r w:rsidRPr="004D6072">
        <w:rPr>
          <w:b/>
          <w:iCs/>
          <w:sz w:val="28"/>
          <w:szCs w:val="28"/>
          <w:lang w:val="uk-UA" w:eastAsia="x-none"/>
        </w:rPr>
        <w:t>3.3 Енергоефективність системи освітлення</w:t>
      </w:r>
    </w:p>
    <w:p w:rsidR="004D6072" w:rsidRPr="002E1287" w:rsidRDefault="004D6072" w:rsidP="002E1287">
      <w:pPr>
        <w:spacing w:before="240" w:after="200" w:line="360" w:lineRule="auto"/>
        <w:ind w:left="-284" w:firstLine="568"/>
        <w:jc w:val="both"/>
        <w:rPr>
          <w:iCs/>
          <w:sz w:val="28"/>
          <w:szCs w:val="28"/>
          <w:lang w:val="uk-UA" w:eastAsia="x-none"/>
        </w:rPr>
      </w:pPr>
      <w:r w:rsidRPr="004D6072">
        <w:rPr>
          <w:iCs/>
          <w:sz w:val="28"/>
          <w:szCs w:val="28"/>
          <w:lang w:val="uk-UA" w:eastAsia="x-none"/>
        </w:rPr>
        <w:t>Електрична енергія також споживається на потреби внутрішнього освітлення. Система освітлення в дитячому навчальному закладі складається з внутрішнього освітлення. Всі приміщення включають в себе внутрішнє освітлення. Інформацію про осв</w:t>
      </w:r>
      <w:r w:rsidR="007F05C6">
        <w:rPr>
          <w:iCs/>
          <w:sz w:val="28"/>
          <w:szCs w:val="28"/>
          <w:lang w:val="uk-UA" w:eastAsia="x-none"/>
        </w:rPr>
        <w:t>ітлення  занесемо до таблиці 3.3.1</w:t>
      </w:r>
    </w:p>
    <w:p w:rsidR="004D6072" w:rsidRPr="004D6072" w:rsidRDefault="004D6072" w:rsidP="002E1287">
      <w:pPr>
        <w:tabs>
          <w:tab w:val="left" w:pos="709"/>
        </w:tabs>
        <w:spacing w:before="240" w:line="360" w:lineRule="auto"/>
        <w:ind w:left="-284" w:firstLine="568"/>
        <w:rPr>
          <w:bCs/>
          <w:sz w:val="28"/>
          <w:lang w:val="uk-UA" w:eastAsia="en-US"/>
        </w:rPr>
      </w:pPr>
      <w:r w:rsidRPr="004D6072">
        <w:rPr>
          <w:bCs/>
          <w:sz w:val="28"/>
          <w:lang w:val="uk-UA" w:eastAsia="en-US"/>
        </w:rPr>
        <w:t>Таблиця 3.</w:t>
      </w:r>
      <w:r>
        <w:rPr>
          <w:bCs/>
          <w:sz w:val="28"/>
          <w:lang w:val="uk-UA" w:eastAsia="en-US"/>
        </w:rPr>
        <w:t>3.1</w:t>
      </w:r>
      <w:r w:rsidRPr="004D6072">
        <w:rPr>
          <w:bCs/>
          <w:sz w:val="28"/>
          <w:lang w:val="uk-UA" w:eastAsia="en-US"/>
        </w:rPr>
        <w:t xml:space="preserve"> – Освітлювальні прилади, що використовуються в садку</w:t>
      </w:r>
    </w:p>
    <w:tbl>
      <w:tblPr>
        <w:tblW w:w="5000" w:type="pct"/>
        <w:tblInd w:w="-132" w:type="dxa"/>
        <w:tblLayout w:type="fixed"/>
        <w:tblCellMar>
          <w:left w:w="0" w:type="dxa"/>
          <w:right w:w="0" w:type="dxa"/>
        </w:tblCellMar>
        <w:tblLook w:val="04A0" w:firstRow="1" w:lastRow="0" w:firstColumn="1" w:lastColumn="0" w:noHBand="0" w:noVBand="1"/>
      </w:tblPr>
      <w:tblGrid>
        <w:gridCol w:w="2010"/>
        <w:gridCol w:w="1721"/>
        <w:gridCol w:w="1723"/>
        <w:gridCol w:w="1721"/>
        <w:gridCol w:w="2313"/>
      </w:tblGrid>
      <w:tr w:rsidR="004D6072" w:rsidRPr="007F05C6" w:rsidTr="007F05C6">
        <w:trPr>
          <w:trHeight w:val="340"/>
        </w:trPr>
        <w:tc>
          <w:tcPr>
            <w:tcW w:w="1059"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b/>
                <w:bCs/>
                <w:color w:val="000000"/>
                <w:lang w:val="uk-UA" w:eastAsia="uk-UA"/>
              </w:rPr>
            </w:pPr>
            <w:r w:rsidRPr="007F05C6">
              <w:rPr>
                <w:b/>
                <w:bCs/>
                <w:color w:val="000000"/>
                <w:lang w:val="uk-UA" w:eastAsia="uk-UA"/>
              </w:rPr>
              <w:t>Тип лампи</w:t>
            </w:r>
          </w:p>
        </w:tc>
        <w:tc>
          <w:tcPr>
            <w:tcW w:w="907" w:type="pct"/>
            <w:tcBorders>
              <w:top w:val="single" w:sz="8" w:space="0" w:color="auto"/>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b/>
                <w:bCs/>
                <w:color w:val="000000"/>
                <w:lang w:val="uk-UA" w:eastAsia="uk-UA"/>
              </w:rPr>
            </w:pPr>
            <w:r w:rsidRPr="007F05C6">
              <w:rPr>
                <w:b/>
                <w:bCs/>
                <w:color w:val="000000"/>
                <w:lang w:val="uk-UA" w:eastAsia="uk-UA"/>
              </w:rPr>
              <w:t>Потужність,   Вт</w:t>
            </w:r>
          </w:p>
        </w:tc>
        <w:tc>
          <w:tcPr>
            <w:tcW w:w="908" w:type="pct"/>
            <w:tcBorders>
              <w:top w:val="single" w:sz="8" w:space="0" w:color="auto"/>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b/>
                <w:bCs/>
                <w:color w:val="000000"/>
                <w:lang w:val="uk-UA" w:eastAsia="uk-UA"/>
              </w:rPr>
            </w:pPr>
            <w:r w:rsidRPr="007F05C6">
              <w:rPr>
                <w:b/>
                <w:bCs/>
                <w:color w:val="000000"/>
                <w:lang w:val="uk-UA" w:eastAsia="uk-UA"/>
              </w:rPr>
              <w:t>Коефіцієнт ПРА</w:t>
            </w:r>
          </w:p>
        </w:tc>
        <w:tc>
          <w:tcPr>
            <w:tcW w:w="907" w:type="pct"/>
            <w:tcBorders>
              <w:top w:val="single" w:sz="8" w:space="0" w:color="auto"/>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b/>
                <w:bCs/>
                <w:color w:val="000000"/>
                <w:lang w:val="uk-UA" w:eastAsia="uk-UA"/>
              </w:rPr>
            </w:pPr>
            <w:r w:rsidRPr="007F05C6">
              <w:rPr>
                <w:b/>
                <w:bCs/>
                <w:color w:val="000000"/>
                <w:lang w:val="uk-UA" w:eastAsia="uk-UA"/>
              </w:rPr>
              <w:t>Кількість</w:t>
            </w:r>
          </w:p>
        </w:tc>
        <w:tc>
          <w:tcPr>
            <w:tcW w:w="1219" w:type="pct"/>
            <w:tcBorders>
              <w:top w:val="single" w:sz="8" w:space="0" w:color="auto"/>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b/>
                <w:bCs/>
                <w:color w:val="000000"/>
                <w:lang w:val="uk-UA" w:eastAsia="uk-UA"/>
              </w:rPr>
            </w:pPr>
            <w:r w:rsidRPr="007F05C6">
              <w:rPr>
                <w:b/>
                <w:bCs/>
                <w:color w:val="000000"/>
                <w:lang w:val="uk-UA" w:eastAsia="uk-UA"/>
              </w:rPr>
              <w:t>Загальна потужність, кВт</w:t>
            </w:r>
          </w:p>
        </w:tc>
      </w:tr>
      <w:tr w:rsidR="004D6072" w:rsidRPr="007F05C6" w:rsidTr="007F05C6">
        <w:trPr>
          <w:trHeight w:val="340"/>
        </w:trPr>
        <w:tc>
          <w:tcPr>
            <w:tcW w:w="1059" w:type="pct"/>
            <w:tcBorders>
              <w:top w:val="nil"/>
              <w:left w:val="single" w:sz="8" w:space="0" w:color="auto"/>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ЛД-36</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36</w:t>
            </w:r>
          </w:p>
        </w:tc>
        <w:tc>
          <w:tcPr>
            <w:tcW w:w="908"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1,1</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100</w:t>
            </w:r>
          </w:p>
        </w:tc>
        <w:tc>
          <w:tcPr>
            <w:tcW w:w="1219" w:type="pct"/>
            <w:tcBorders>
              <w:top w:val="nil"/>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3,960</w:t>
            </w:r>
          </w:p>
        </w:tc>
      </w:tr>
      <w:tr w:rsidR="004D6072" w:rsidRPr="007F05C6" w:rsidTr="007F05C6">
        <w:trPr>
          <w:trHeight w:val="340"/>
        </w:trPr>
        <w:tc>
          <w:tcPr>
            <w:tcW w:w="1059" w:type="pct"/>
            <w:tcBorders>
              <w:top w:val="nil"/>
              <w:left w:val="single" w:sz="8" w:space="0" w:color="auto"/>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ЛД-18</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18</w:t>
            </w:r>
          </w:p>
        </w:tc>
        <w:tc>
          <w:tcPr>
            <w:tcW w:w="908"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1,1</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50</w:t>
            </w:r>
          </w:p>
        </w:tc>
        <w:tc>
          <w:tcPr>
            <w:tcW w:w="1219" w:type="pct"/>
            <w:tcBorders>
              <w:top w:val="nil"/>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0,9</w:t>
            </w:r>
          </w:p>
        </w:tc>
      </w:tr>
      <w:tr w:rsidR="004D6072" w:rsidRPr="007F05C6" w:rsidTr="007F05C6">
        <w:trPr>
          <w:trHeight w:val="340"/>
        </w:trPr>
        <w:tc>
          <w:tcPr>
            <w:tcW w:w="1059" w:type="pct"/>
            <w:tcBorders>
              <w:top w:val="nil"/>
              <w:left w:val="single" w:sz="8" w:space="0" w:color="auto"/>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Світлодіоні</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14</w:t>
            </w:r>
          </w:p>
        </w:tc>
        <w:tc>
          <w:tcPr>
            <w:tcW w:w="908"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1,02</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168</w:t>
            </w:r>
          </w:p>
        </w:tc>
        <w:tc>
          <w:tcPr>
            <w:tcW w:w="1219" w:type="pct"/>
            <w:tcBorders>
              <w:top w:val="nil"/>
              <w:left w:val="nil"/>
              <w:bottom w:val="single" w:sz="8" w:space="0" w:color="auto"/>
              <w:right w:val="single" w:sz="8" w:space="0" w:color="auto"/>
            </w:tcBorders>
            <w:shd w:val="clear" w:color="auto" w:fill="auto"/>
            <w:vAlign w:val="center"/>
            <w:hideMark/>
          </w:tcPr>
          <w:p w:rsidR="004D6072" w:rsidRPr="007F05C6" w:rsidRDefault="004D6072" w:rsidP="002E1287">
            <w:pPr>
              <w:ind w:left="-284" w:firstLine="568"/>
              <w:jc w:val="center"/>
              <w:rPr>
                <w:color w:val="000000"/>
                <w:lang w:val="uk-UA" w:eastAsia="uk-UA"/>
              </w:rPr>
            </w:pPr>
            <w:r w:rsidRPr="007F05C6">
              <w:rPr>
                <w:color w:val="000000"/>
                <w:lang w:val="uk-UA" w:eastAsia="uk-UA"/>
              </w:rPr>
              <w:t>2,399</w:t>
            </w:r>
          </w:p>
        </w:tc>
      </w:tr>
      <w:tr w:rsidR="004D6072" w:rsidRPr="007F05C6" w:rsidTr="007F05C6">
        <w:trPr>
          <w:trHeight w:val="340"/>
        </w:trPr>
        <w:tc>
          <w:tcPr>
            <w:tcW w:w="1059" w:type="pct"/>
            <w:tcBorders>
              <w:top w:val="nil"/>
              <w:left w:val="single" w:sz="8" w:space="0" w:color="auto"/>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b/>
                <w:color w:val="000000"/>
                <w:lang w:val="uk-UA" w:eastAsia="uk-UA"/>
              </w:rPr>
            </w:pPr>
            <w:r w:rsidRPr="007F05C6">
              <w:rPr>
                <w:b/>
                <w:color w:val="000000"/>
                <w:lang w:val="uk-UA" w:eastAsia="uk-UA"/>
              </w:rPr>
              <w:t>Разом</w:t>
            </w: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rFonts w:ascii="Calibri" w:hAnsi="Calibri"/>
                <w:b/>
                <w:color w:val="000000"/>
                <w:lang w:val="uk-UA" w:eastAsia="uk-UA"/>
              </w:rPr>
            </w:pPr>
          </w:p>
        </w:tc>
        <w:tc>
          <w:tcPr>
            <w:tcW w:w="908"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rFonts w:ascii="Calibri" w:hAnsi="Calibri"/>
                <w:b/>
                <w:color w:val="000000"/>
                <w:lang w:val="uk-UA" w:eastAsia="uk-UA"/>
              </w:rPr>
            </w:pPr>
          </w:p>
        </w:tc>
        <w:tc>
          <w:tcPr>
            <w:tcW w:w="907"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b/>
                <w:color w:val="000000"/>
                <w:lang w:val="uk-UA" w:eastAsia="uk-UA"/>
              </w:rPr>
            </w:pPr>
            <w:r w:rsidRPr="007F05C6">
              <w:rPr>
                <w:b/>
                <w:color w:val="000000"/>
                <w:lang w:val="uk-UA" w:eastAsia="uk-UA"/>
              </w:rPr>
              <w:t>318</w:t>
            </w:r>
          </w:p>
        </w:tc>
        <w:tc>
          <w:tcPr>
            <w:tcW w:w="1219" w:type="pct"/>
            <w:tcBorders>
              <w:top w:val="nil"/>
              <w:left w:val="nil"/>
              <w:bottom w:val="single" w:sz="8" w:space="0" w:color="auto"/>
              <w:right w:val="single" w:sz="8" w:space="0" w:color="auto"/>
            </w:tcBorders>
            <w:shd w:val="clear" w:color="auto" w:fill="auto"/>
            <w:noWrap/>
            <w:vAlign w:val="center"/>
            <w:hideMark/>
          </w:tcPr>
          <w:p w:rsidR="004D6072" w:rsidRPr="007F05C6" w:rsidRDefault="004D6072" w:rsidP="002E1287">
            <w:pPr>
              <w:ind w:left="-284" w:firstLine="568"/>
              <w:jc w:val="center"/>
              <w:rPr>
                <w:b/>
                <w:color w:val="000000"/>
                <w:lang w:val="uk-UA" w:eastAsia="uk-UA"/>
              </w:rPr>
            </w:pPr>
            <w:r w:rsidRPr="007F05C6">
              <w:rPr>
                <w:b/>
                <w:color w:val="000000"/>
                <w:lang w:val="uk-UA" w:eastAsia="uk-UA"/>
              </w:rPr>
              <w:t>7,259</w:t>
            </w:r>
          </w:p>
        </w:tc>
      </w:tr>
    </w:tbl>
    <w:p w:rsidR="004D6072" w:rsidRPr="004D6072" w:rsidRDefault="004D6072" w:rsidP="002E1287">
      <w:pPr>
        <w:spacing w:before="240" w:line="360" w:lineRule="auto"/>
        <w:ind w:left="-284" w:firstLine="568"/>
        <w:jc w:val="both"/>
        <w:rPr>
          <w:rFonts w:eastAsia="Calibri"/>
          <w:sz w:val="28"/>
          <w:szCs w:val="22"/>
          <w:lang w:val="uk-UA" w:eastAsia="en-US"/>
        </w:rPr>
      </w:pPr>
      <w:r w:rsidRPr="004D6072">
        <w:rPr>
          <w:sz w:val="28"/>
          <w:szCs w:val="28"/>
          <w:lang w:val="uk-UA"/>
        </w:rPr>
        <w:lastRenderedPageBreak/>
        <w:t>Сумарна потужність системи внутрішнього освітлення складає 7,26 кВт.</w:t>
      </w:r>
      <w:r w:rsidRPr="004D6072">
        <w:rPr>
          <w:rFonts w:eastAsia="Calibri"/>
          <w:sz w:val="28"/>
          <w:szCs w:val="22"/>
          <w:lang w:val="uk-UA" w:eastAsia="en-US"/>
        </w:rPr>
        <w:t xml:space="preserve"> Проведемо вибіркову перевірку відповідності існуючої системи освітлення діючим нормативно-правовим актам.</w:t>
      </w:r>
    </w:p>
    <w:p w:rsidR="004D6072" w:rsidRPr="004D6072" w:rsidRDefault="004D6072" w:rsidP="002E1287">
      <w:pPr>
        <w:autoSpaceDE w:val="0"/>
        <w:autoSpaceDN w:val="0"/>
        <w:adjustRightInd w:val="0"/>
        <w:spacing w:line="360" w:lineRule="auto"/>
        <w:ind w:left="-284" w:firstLine="568"/>
        <w:jc w:val="both"/>
        <w:rPr>
          <w:rFonts w:eastAsia="Calibri"/>
          <w:iCs/>
          <w:color w:val="000000"/>
          <w:sz w:val="28"/>
          <w:szCs w:val="28"/>
          <w:lang w:val="uk-UA" w:eastAsia="en-US"/>
        </w:rPr>
      </w:pPr>
      <w:r w:rsidRPr="004D6072">
        <w:rPr>
          <w:rFonts w:eastAsia="Calibri"/>
          <w:color w:val="000000"/>
          <w:sz w:val="28"/>
          <w:szCs w:val="28"/>
          <w:lang w:val="uk-UA" w:eastAsia="en-US"/>
        </w:rPr>
        <w:t xml:space="preserve">Для повірочного розрахунку освітлення скористаємося даними про наявність ламп у групі. </w:t>
      </w:r>
      <w:r w:rsidRPr="004D6072">
        <w:rPr>
          <w:rFonts w:eastAsia="Calibri"/>
          <w:iCs/>
          <w:color w:val="000000"/>
          <w:sz w:val="28"/>
          <w:szCs w:val="28"/>
          <w:lang w:val="uk-UA" w:eastAsia="en-US"/>
        </w:rPr>
        <w:t>Схема розміщення світильників та габаритні розміри приміщення приведені на рисунку 3.1.</w:t>
      </w:r>
    </w:p>
    <w:p w:rsidR="004D6072" w:rsidRPr="004D6072" w:rsidRDefault="004D6072" w:rsidP="002E1287">
      <w:pPr>
        <w:autoSpaceDE w:val="0"/>
        <w:autoSpaceDN w:val="0"/>
        <w:adjustRightInd w:val="0"/>
        <w:spacing w:line="360" w:lineRule="auto"/>
        <w:ind w:left="-284" w:firstLine="568"/>
        <w:jc w:val="both"/>
        <w:rPr>
          <w:rFonts w:eastAsia="Calibri"/>
          <w:sz w:val="28"/>
          <w:szCs w:val="28"/>
          <w:lang w:val="uk-UA" w:eastAsia="en-US"/>
        </w:rPr>
      </w:pPr>
      <w:r w:rsidRPr="004D6072">
        <w:rPr>
          <w:rFonts w:eastAsia="Calibri"/>
          <w:sz w:val="28"/>
          <w:szCs w:val="22"/>
          <w:lang w:val="uk-UA" w:eastAsia="en-US"/>
        </w:rPr>
        <w:t xml:space="preserve">У даному приміщенні розміщено </w:t>
      </w:r>
      <w:r w:rsidRPr="004D6072">
        <w:rPr>
          <w:rFonts w:eastAsia="Calibri"/>
          <w:sz w:val="28"/>
          <w:szCs w:val="22"/>
          <w:lang w:eastAsia="en-US"/>
        </w:rPr>
        <w:t>8</w:t>
      </w:r>
      <w:r w:rsidRPr="004D6072">
        <w:rPr>
          <w:rFonts w:eastAsia="Calibri"/>
          <w:sz w:val="28"/>
          <w:szCs w:val="22"/>
          <w:lang w:val="uk-UA" w:eastAsia="en-US"/>
        </w:rPr>
        <w:t xml:space="preserve"> світильників ЛПО 2х36. </w:t>
      </w:r>
      <w:r w:rsidRPr="004D6072">
        <w:rPr>
          <w:rFonts w:eastAsia="Calibri"/>
          <w:color w:val="000000"/>
          <w:sz w:val="28"/>
          <w:szCs w:val="28"/>
          <w:lang w:val="uk-UA" w:eastAsia="en-US"/>
        </w:rPr>
        <w:t xml:space="preserve">У приміщенні використовуються </w:t>
      </w:r>
      <w:r w:rsidRPr="004D6072">
        <w:rPr>
          <w:rFonts w:eastAsia="Calibri"/>
          <w:sz w:val="28"/>
          <w:szCs w:val="28"/>
          <w:lang w:val="uk-UA" w:eastAsia="en-US"/>
        </w:rPr>
        <w:t>лампи ЛД-36 .</w:t>
      </w:r>
    </w:p>
    <w:p w:rsidR="004D6072" w:rsidRPr="004D6072" w:rsidRDefault="004D6072" w:rsidP="002E1287">
      <w:pPr>
        <w:spacing w:line="360" w:lineRule="auto"/>
        <w:ind w:left="-284" w:firstLine="568"/>
        <w:jc w:val="both"/>
        <w:rPr>
          <w:rFonts w:eastAsia="Calibri"/>
          <w:color w:val="000000"/>
          <w:sz w:val="28"/>
          <w:szCs w:val="28"/>
          <w:lang w:val="uk-UA" w:eastAsia="en-US"/>
        </w:rPr>
      </w:pPr>
      <w:r w:rsidRPr="004D6072">
        <w:rPr>
          <w:rFonts w:eastAsia="Calibri"/>
          <w:sz w:val="28"/>
          <w:szCs w:val="28"/>
          <w:lang w:val="uk-UA" w:eastAsia="en-US"/>
        </w:rPr>
        <w:t>Характеристики лампи :</w:t>
      </w:r>
      <w:r w:rsidRPr="004D6072">
        <w:rPr>
          <w:rFonts w:eastAsia="Calibri"/>
          <w:color w:val="000000"/>
          <w:sz w:val="28"/>
          <w:szCs w:val="28"/>
          <w:lang w:val="uk-UA" w:eastAsia="en-US"/>
        </w:rPr>
        <w:t xml:space="preserve"> </w:t>
      </w:r>
    </w:p>
    <w:p w:rsidR="004D6072" w:rsidRPr="004D6072" w:rsidRDefault="004D6072" w:rsidP="002E1287">
      <w:pPr>
        <w:numPr>
          <w:ilvl w:val="0"/>
          <w:numId w:val="15"/>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 xml:space="preserve">потужність лампи Р=36 Вт ; </w:t>
      </w:r>
    </w:p>
    <w:p w:rsidR="004D6072" w:rsidRPr="004D6072" w:rsidRDefault="004D6072" w:rsidP="002E1287">
      <w:pPr>
        <w:numPr>
          <w:ilvl w:val="0"/>
          <w:numId w:val="15"/>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 xml:space="preserve">світловий потік Ф=2300 лм; </w:t>
      </w:r>
    </w:p>
    <w:p w:rsidR="004D6072" w:rsidRPr="004D6072" w:rsidRDefault="004D6072" w:rsidP="002E1287">
      <w:pPr>
        <w:numPr>
          <w:ilvl w:val="0"/>
          <w:numId w:val="15"/>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 xml:space="preserve">коефіцієнт потужності сosφ= 0,55; </w:t>
      </w:r>
    </w:p>
    <w:p w:rsidR="004D6072" w:rsidRPr="004D6072" w:rsidRDefault="004D6072" w:rsidP="002E1287">
      <w:pPr>
        <w:numPr>
          <w:ilvl w:val="0"/>
          <w:numId w:val="15"/>
        </w:numPr>
        <w:spacing w:after="200" w:line="360" w:lineRule="auto"/>
        <w:ind w:left="-284" w:firstLine="568"/>
        <w:contextualSpacing/>
        <w:jc w:val="both"/>
        <w:rPr>
          <w:rFonts w:eastAsia="Calibri"/>
          <w:sz w:val="28"/>
          <w:szCs w:val="28"/>
          <w:lang w:val="uk-UA" w:eastAsia="en-US"/>
        </w:rPr>
      </w:pPr>
      <w:r w:rsidRPr="004D6072">
        <w:rPr>
          <w:rFonts w:eastAsia="Calibri"/>
          <w:sz w:val="28"/>
          <w:szCs w:val="28"/>
          <w:lang w:val="uk-UA" w:eastAsia="en-US"/>
        </w:rPr>
        <w:t xml:space="preserve">коефіцієнт споживання пуско-регулюючої апаратури </w:t>
      </w:r>
      <w:r w:rsidRPr="004D6072">
        <w:rPr>
          <w:rFonts w:eastAsia="Calibri"/>
          <w:sz w:val="28"/>
          <w:szCs w:val="28"/>
          <w:lang w:val="en-US" w:eastAsia="en-US"/>
        </w:rPr>
        <w:t>K</w:t>
      </w:r>
      <w:r w:rsidRPr="004D6072">
        <w:rPr>
          <w:rFonts w:eastAsia="Calibri"/>
          <w:sz w:val="28"/>
          <w:szCs w:val="28"/>
          <w:vertAlign w:val="subscript"/>
          <w:lang w:val="uk-UA" w:eastAsia="en-US"/>
        </w:rPr>
        <w:t>ПРА</w:t>
      </w:r>
      <w:r w:rsidRPr="004D6072">
        <w:rPr>
          <w:rFonts w:eastAsia="Calibri"/>
          <w:sz w:val="28"/>
          <w:szCs w:val="28"/>
          <w:lang w:val="uk-UA" w:eastAsia="en-US"/>
        </w:rPr>
        <w:t>=1,1;</w:t>
      </w:r>
    </w:p>
    <w:p w:rsidR="004D6072" w:rsidRPr="004D6072" w:rsidRDefault="004D6072" w:rsidP="002E1287">
      <w:pPr>
        <w:widowControl w:val="0"/>
        <w:numPr>
          <w:ilvl w:val="0"/>
          <w:numId w:val="15"/>
        </w:numPr>
        <w:shd w:val="clear" w:color="auto" w:fill="FFFFFF"/>
        <w:autoSpaceDE w:val="0"/>
        <w:autoSpaceDN w:val="0"/>
        <w:adjustRightInd w:val="0"/>
        <w:spacing w:after="200" w:line="360" w:lineRule="auto"/>
        <w:ind w:left="-284" w:firstLine="568"/>
        <w:contextualSpacing/>
        <w:jc w:val="both"/>
        <w:rPr>
          <w:rFonts w:eastAsia="Calibri"/>
          <w:i/>
          <w:sz w:val="28"/>
          <w:szCs w:val="28"/>
          <w:lang w:val="uk-UA" w:eastAsia="en-US"/>
        </w:rPr>
      </w:pPr>
      <w:r w:rsidRPr="004D6072">
        <w:rPr>
          <w:rFonts w:eastAsia="Calibri"/>
          <w:sz w:val="28"/>
          <w:szCs w:val="28"/>
          <w:lang w:val="uk-UA" w:eastAsia="en-US"/>
        </w:rPr>
        <w:t>термін служби Тр = 12000 год.</w:t>
      </w:r>
    </w:p>
    <w:p w:rsidR="004D6072" w:rsidRPr="004D6072" w:rsidRDefault="004D6072" w:rsidP="002E1287">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  В групі знаходиться 8 світильників в кожному з яких по 2 лампи, тоді загальна кількість становить 16 штук. Розрахунок проводимо за точковим методом. </w:t>
      </w:r>
    </w:p>
    <w:p w:rsidR="004D6072" w:rsidRPr="004D6072" w:rsidRDefault="004D6072" w:rsidP="002E1287">
      <w:pPr>
        <w:tabs>
          <w:tab w:val="left" w:pos="540"/>
        </w:tabs>
        <w:spacing w:line="360" w:lineRule="auto"/>
        <w:ind w:left="-284" w:firstLine="568"/>
        <w:jc w:val="both"/>
        <w:rPr>
          <w:iCs/>
          <w:sz w:val="28"/>
          <w:szCs w:val="28"/>
          <w:lang w:val="uk-UA"/>
        </w:rPr>
      </w:pPr>
      <w:r w:rsidRPr="004D6072">
        <w:rPr>
          <w:iCs/>
          <w:sz w:val="28"/>
          <w:szCs w:val="28"/>
          <w:lang w:val="uk-UA"/>
        </w:rPr>
        <w:t>Мінімальний рівень освітлення згідно стандартів приймається</w:t>
      </w:r>
    </w:p>
    <w:p w:rsidR="004D6072" w:rsidRPr="004D6072" w:rsidRDefault="004D6072" w:rsidP="002E1287">
      <w:pPr>
        <w:tabs>
          <w:tab w:val="left" w:pos="540"/>
        </w:tabs>
        <w:spacing w:line="360" w:lineRule="auto"/>
        <w:ind w:left="-284" w:firstLine="568"/>
        <w:jc w:val="both"/>
        <w:rPr>
          <w:iCs/>
          <w:sz w:val="28"/>
          <w:szCs w:val="28"/>
          <w:lang w:val="uk-UA"/>
        </w:rPr>
      </w:pPr>
      <w:r w:rsidRPr="004D6072">
        <w:rPr>
          <w:i/>
          <w:iCs/>
          <w:sz w:val="28"/>
          <w:szCs w:val="28"/>
          <w:lang w:val="uk-UA"/>
        </w:rPr>
        <w:t>Е</w:t>
      </w:r>
      <w:r w:rsidRPr="004D6072">
        <w:rPr>
          <w:i/>
          <w:iCs/>
          <w:sz w:val="28"/>
          <w:szCs w:val="28"/>
          <w:vertAlign w:val="subscript"/>
          <w:lang w:val="uk-UA"/>
        </w:rPr>
        <w:t xml:space="preserve">min </w:t>
      </w:r>
      <w:r w:rsidRPr="004D6072">
        <w:rPr>
          <w:iCs/>
          <w:sz w:val="28"/>
          <w:szCs w:val="28"/>
          <w:lang w:val="uk-UA"/>
        </w:rPr>
        <w:t xml:space="preserve">=300 Лк;  </w:t>
      </w:r>
      <w:r w:rsidRPr="004D6072">
        <w:rPr>
          <w:i/>
          <w:iCs/>
          <w:sz w:val="28"/>
          <w:szCs w:val="28"/>
          <w:lang w:val="uk-UA"/>
        </w:rPr>
        <w:t>h</w:t>
      </w:r>
      <w:r w:rsidRPr="004D6072">
        <w:rPr>
          <w:iCs/>
          <w:sz w:val="28"/>
          <w:szCs w:val="28"/>
          <w:lang w:val="uk-UA"/>
        </w:rPr>
        <w:t xml:space="preserve"> – висота підвісу світильника:</w:t>
      </w:r>
    </w:p>
    <w:p w:rsidR="004D6072" w:rsidRPr="004D6072" w:rsidRDefault="004D6072" w:rsidP="002E1287">
      <w:pPr>
        <w:keepNext/>
        <w:tabs>
          <w:tab w:val="left" w:pos="709"/>
        </w:tabs>
        <w:spacing w:line="360" w:lineRule="auto"/>
        <w:ind w:left="-284" w:right="-1" w:firstLine="568"/>
        <w:jc w:val="both"/>
        <w:outlineLvl w:val="1"/>
        <w:rPr>
          <w:sz w:val="28"/>
          <w:szCs w:val="20"/>
          <w:lang w:val="uk-UA"/>
        </w:rPr>
      </w:pPr>
      <w:r w:rsidRPr="004D6072">
        <w:rPr>
          <w:iCs/>
          <w:sz w:val="28"/>
          <w:szCs w:val="28"/>
          <w:lang w:val="uk-UA"/>
        </w:rPr>
        <w:tab/>
      </w:r>
      <w:r w:rsidRPr="004D6072">
        <w:rPr>
          <w:iCs/>
          <w:sz w:val="28"/>
          <w:szCs w:val="28"/>
          <w:lang w:val="uk-UA"/>
        </w:rPr>
        <w:tab/>
      </w:r>
      <w:r w:rsidRPr="004D6072">
        <w:rPr>
          <w:iCs/>
          <w:sz w:val="28"/>
          <w:szCs w:val="28"/>
          <w:lang w:val="uk-UA"/>
        </w:rPr>
        <w:tab/>
      </w:r>
      <w:r w:rsidRPr="004D6072">
        <w:rPr>
          <w:iCs/>
          <w:sz w:val="28"/>
          <w:szCs w:val="28"/>
          <w:lang w:val="uk-UA"/>
        </w:rPr>
        <w:tab/>
      </w:r>
      <w:r w:rsidRPr="004D6072">
        <w:rPr>
          <w:i/>
          <w:color w:val="FF0000"/>
          <w:position w:val="-16"/>
          <w:sz w:val="28"/>
          <w:szCs w:val="28"/>
          <w:lang w:val="uk-UA"/>
        </w:rPr>
        <w:object w:dxaOrig="1800" w:dyaOrig="420">
          <v:shape id="_x0000_i1225" type="#_x0000_t75" style="width:90.75pt;height:21.75pt" o:ole="">
            <v:imagedata r:id="rId462" o:title=""/>
          </v:shape>
          <o:OLEObject Type="Embed" ProgID="Equation.DSMT4" ShapeID="_x0000_i1225" DrawAspect="Content" ObjectID="_1606797180" r:id="rId463"/>
        </w:object>
      </w:r>
      <w:r w:rsidRPr="004D6072">
        <w:rPr>
          <w:iCs/>
          <w:sz w:val="28"/>
          <w:szCs w:val="28"/>
          <w:lang w:val="uk-UA"/>
        </w:rPr>
        <w:tab/>
      </w:r>
      <w:r w:rsidRPr="004D6072">
        <w:rPr>
          <w:iCs/>
          <w:sz w:val="28"/>
          <w:szCs w:val="28"/>
          <w:lang w:val="uk-UA"/>
        </w:rPr>
        <w:tab/>
      </w:r>
      <w:r w:rsidRPr="004D6072">
        <w:rPr>
          <w:iCs/>
          <w:sz w:val="28"/>
          <w:szCs w:val="28"/>
          <w:lang w:val="uk-UA"/>
        </w:rPr>
        <w:tab/>
      </w:r>
    </w:p>
    <w:p w:rsidR="004D6072" w:rsidRPr="004D6072" w:rsidRDefault="004D6072" w:rsidP="002E1287">
      <w:pPr>
        <w:tabs>
          <w:tab w:val="left" w:pos="540"/>
        </w:tabs>
        <w:spacing w:after="120" w:line="360" w:lineRule="auto"/>
        <w:ind w:left="-284" w:firstLine="568"/>
        <w:jc w:val="both"/>
        <w:rPr>
          <w:iCs/>
          <w:sz w:val="28"/>
          <w:szCs w:val="28"/>
          <w:lang w:val="uk-UA"/>
        </w:rPr>
      </w:pPr>
      <w:r w:rsidRPr="004D6072">
        <w:rPr>
          <w:iCs/>
          <w:sz w:val="28"/>
          <w:szCs w:val="28"/>
          <w:lang w:val="uk-UA"/>
        </w:rPr>
        <w:t xml:space="preserve">де </w:t>
      </w:r>
      <w:r w:rsidRPr="004D6072">
        <w:rPr>
          <w:iCs/>
          <w:position w:val="-4"/>
          <w:sz w:val="28"/>
          <w:szCs w:val="28"/>
          <w:lang w:val="uk-UA"/>
        </w:rPr>
        <w:object w:dxaOrig="320" w:dyaOrig="279">
          <v:shape id="_x0000_i1226" type="#_x0000_t75" style="width:14.25pt;height:14.25pt" o:ole="">
            <v:imagedata r:id="rId464" o:title=""/>
          </v:shape>
          <o:OLEObject Type="Embed" ProgID="Equation.DSMT4" ShapeID="_x0000_i1226" DrawAspect="Content" ObjectID="_1606797181" r:id="rId465"/>
        </w:object>
      </w:r>
      <w:r w:rsidRPr="004D6072">
        <w:rPr>
          <w:sz w:val="28"/>
          <w:szCs w:val="28"/>
          <w:lang w:val="uk-UA"/>
        </w:rPr>
        <w:t>–</w:t>
      </w:r>
      <w:r w:rsidRPr="004D6072">
        <w:rPr>
          <w:iCs/>
          <w:sz w:val="28"/>
          <w:szCs w:val="28"/>
          <w:lang w:val="uk-UA"/>
        </w:rPr>
        <w:t xml:space="preserve"> висота приміщення, 3 м;</w:t>
      </w:r>
    </w:p>
    <w:p w:rsidR="004D6072" w:rsidRPr="004D6072" w:rsidRDefault="004D6072" w:rsidP="002E1287">
      <w:pPr>
        <w:tabs>
          <w:tab w:val="left" w:pos="540"/>
        </w:tabs>
        <w:spacing w:after="120" w:line="360" w:lineRule="auto"/>
        <w:ind w:left="-284" w:firstLine="568"/>
        <w:jc w:val="both"/>
        <w:rPr>
          <w:iCs/>
          <w:sz w:val="28"/>
          <w:szCs w:val="28"/>
          <w:lang w:val="uk-UA"/>
        </w:rPr>
      </w:pPr>
      <w:r w:rsidRPr="004D6072">
        <w:rPr>
          <w:i/>
          <w:iCs/>
          <w:sz w:val="28"/>
          <w:szCs w:val="28"/>
          <w:lang w:val="uk-UA"/>
        </w:rPr>
        <w:t>h</w:t>
      </w:r>
      <w:r w:rsidRPr="004D6072">
        <w:rPr>
          <w:i/>
          <w:iCs/>
          <w:sz w:val="28"/>
          <w:szCs w:val="28"/>
          <w:vertAlign w:val="subscript"/>
          <w:lang w:val="uk-UA"/>
        </w:rPr>
        <w:t>c</w:t>
      </w:r>
      <w:r w:rsidRPr="004D6072">
        <w:rPr>
          <w:iCs/>
          <w:sz w:val="28"/>
          <w:szCs w:val="28"/>
          <w:lang w:val="uk-UA"/>
        </w:rPr>
        <w:t xml:space="preserve"> – відстань від світильника до стелі,  </w:t>
      </w:r>
      <w:r w:rsidRPr="004D6072">
        <w:rPr>
          <w:i/>
          <w:iCs/>
          <w:sz w:val="28"/>
          <w:szCs w:val="28"/>
          <w:lang w:val="uk-UA"/>
        </w:rPr>
        <w:t>h</w:t>
      </w:r>
      <w:r w:rsidRPr="004D6072">
        <w:rPr>
          <w:i/>
          <w:iCs/>
          <w:sz w:val="28"/>
          <w:szCs w:val="28"/>
          <w:vertAlign w:val="subscript"/>
          <w:lang w:val="uk-UA"/>
        </w:rPr>
        <w:t>c</w:t>
      </w:r>
      <w:r w:rsidRPr="004D6072">
        <w:rPr>
          <w:iCs/>
          <w:sz w:val="28"/>
          <w:szCs w:val="28"/>
          <w:lang w:val="uk-UA"/>
        </w:rPr>
        <w:t xml:space="preserve"> = 0,2 м;</w:t>
      </w:r>
    </w:p>
    <w:p w:rsidR="004D6072" w:rsidRPr="004D6072" w:rsidRDefault="004D6072" w:rsidP="002E1287">
      <w:pPr>
        <w:tabs>
          <w:tab w:val="left" w:pos="540"/>
        </w:tabs>
        <w:spacing w:after="120" w:line="360" w:lineRule="auto"/>
        <w:ind w:left="-284" w:firstLine="568"/>
        <w:jc w:val="both"/>
        <w:rPr>
          <w:iCs/>
          <w:sz w:val="28"/>
          <w:szCs w:val="28"/>
          <w:lang w:val="uk-UA"/>
        </w:rPr>
      </w:pPr>
      <w:r w:rsidRPr="004D6072">
        <w:rPr>
          <w:i/>
          <w:iCs/>
          <w:sz w:val="28"/>
          <w:szCs w:val="28"/>
          <w:lang w:val="uk-UA"/>
        </w:rPr>
        <w:t>h</w:t>
      </w:r>
      <w:r w:rsidRPr="004D6072">
        <w:rPr>
          <w:i/>
          <w:iCs/>
          <w:sz w:val="28"/>
          <w:szCs w:val="28"/>
          <w:vertAlign w:val="subscript"/>
          <w:lang w:val="uk-UA"/>
        </w:rPr>
        <w:t xml:space="preserve">p </w:t>
      </w:r>
      <w:r w:rsidRPr="004D6072">
        <w:rPr>
          <w:iCs/>
          <w:sz w:val="28"/>
          <w:szCs w:val="28"/>
          <w:lang w:val="uk-UA"/>
        </w:rPr>
        <w:t xml:space="preserve">– висота робочої поверхні над підлогою, </w:t>
      </w:r>
      <w:r w:rsidRPr="004D6072">
        <w:rPr>
          <w:i/>
          <w:iCs/>
          <w:sz w:val="28"/>
          <w:szCs w:val="28"/>
          <w:lang w:val="uk-UA"/>
        </w:rPr>
        <w:t>h</w:t>
      </w:r>
      <w:r w:rsidRPr="004D6072">
        <w:rPr>
          <w:i/>
          <w:iCs/>
          <w:sz w:val="28"/>
          <w:szCs w:val="28"/>
          <w:vertAlign w:val="subscript"/>
          <w:lang w:val="uk-UA"/>
        </w:rPr>
        <w:t xml:space="preserve">p </w:t>
      </w:r>
      <w:r w:rsidRPr="004D6072">
        <w:rPr>
          <w:iCs/>
          <w:sz w:val="28"/>
          <w:szCs w:val="28"/>
          <w:lang w:val="uk-UA"/>
        </w:rPr>
        <w:t>= 0,8 м.</w:t>
      </w:r>
    </w:p>
    <w:p w:rsidR="004D6072" w:rsidRPr="004D6072" w:rsidRDefault="004D6072" w:rsidP="002E1287">
      <w:pPr>
        <w:tabs>
          <w:tab w:val="left" w:pos="540"/>
        </w:tabs>
        <w:spacing w:after="120" w:line="360" w:lineRule="auto"/>
        <w:ind w:left="-284" w:firstLine="568"/>
        <w:jc w:val="center"/>
        <w:rPr>
          <w:iCs/>
          <w:position w:val="-10"/>
          <w:sz w:val="28"/>
          <w:szCs w:val="28"/>
          <w:lang w:val="uk-UA"/>
        </w:rPr>
      </w:pPr>
      <w:r w:rsidRPr="004D6072">
        <w:rPr>
          <w:i/>
          <w:color w:val="FF0000"/>
          <w:position w:val="-12"/>
          <w:sz w:val="28"/>
          <w:szCs w:val="28"/>
          <w:lang w:val="uk-UA"/>
        </w:rPr>
        <w:object w:dxaOrig="2640" w:dyaOrig="360">
          <v:shape id="_x0000_i1227" type="#_x0000_t75" style="width:121.5pt;height:19.5pt" o:ole="">
            <v:imagedata r:id="rId466" o:title=""/>
          </v:shape>
          <o:OLEObject Type="Embed" ProgID="Equation.DSMT4" ShapeID="_x0000_i1227" DrawAspect="Content" ObjectID="_1606797182" r:id="rId467"/>
        </w:object>
      </w:r>
    </w:p>
    <w:p w:rsidR="004D6072" w:rsidRPr="004D6072" w:rsidRDefault="004D6072" w:rsidP="002E1287">
      <w:pPr>
        <w:tabs>
          <w:tab w:val="left" w:pos="540"/>
        </w:tabs>
        <w:spacing w:after="120" w:line="360" w:lineRule="auto"/>
        <w:ind w:left="-284" w:firstLine="568"/>
        <w:jc w:val="both"/>
        <w:rPr>
          <w:iCs/>
          <w:position w:val="-10"/>
          <w:sz w:val="28"/>
          <w:szCs w:val="28"/>
          <w:lang w:val="uk-UA"/>
        </w:rPr>
      </w:pPr>
      <w:r w:rsidRPr="004D6072">
        <w:rPr>
          <w:iCs/>
          <w:position w:val="-10"/>
          <w:sz w:val="28"/>
          <w:szCs w:val="28"/>
          <w:lang w:val="uk-UA"/>
        </w:rPr>
        <w:lastRenderedPageBreak/>
        <w:tab/>
      </w:r>
      <w:r w:rsidRPr="004D6072">
        <w:rPr>
          <w:iCs/>
          <w:noProof/>
          <w:sz w:val="28"/>
          <w:szCs w:val="28"/>
        </w:rPr>
        <w:drawing>
          <wp:inline distT="0" distB="0" distL="0" distR="0" wp14:anchorId="099CC147" wp14:editId="5DAF6C2D">
            <wp:extent cx="5905500" cy="313372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68"/>
                    <a:srcRect/>
                    <a:stretch>
                      <a:fillRect/>
                    </a:stretch>
                  </pic:blipFill>
                  <pic:spPr bwMode="auto">
                    <a:xfrm>
                      <a:off x="0" y="0"/>
                      <a:ext cx="5905500" cy="3133725"/>
                    </a:xfrm>
                    <a:prstGeom prst="rect">
                      <a:avLst/>
                    </a:prstGeom>
                    <a:noFill/>
                    <a:ln w="9525">
                      <a:noFill/>
                      <a:miter lim="800000"/>
                      <a:headEnd/>
                      <a:tailEnd/>
                    </a:ln>
                  </pic:spPr>
                </pic:pic>
              </a:graphicData>
            </a:graphic>
          </wp:inline>
        </w:drawing>
      </w:r>
    </w:p>
    <w:p w:rsidR="004D6072" w:rsidRPr="004D6072" w:rsidRDefault="004D6072" w:rsidP="002E1287">
      <w:pPr>
        <w:tabs>
          <w:tab w:val="left" w:pos="540"/>
        </w:tabs>
        <w:spacing w:line="360" w:lineRule="auto"/>
        <w:ind w:left="-284" w:firstLine="568"/>
        <w:jc w:val="center"/>
        <w:rPr>
          <w:sz w:val="28"/>
          <w:szCs w:val="28"/>
          <w:lang w:val="uk-UA"/>
        </w:rPr>
      </w:pPr>
      <w:r w:rsidRPr="004D6072">
        <w:rPr>
          <w:sz w:val="28"/>
          <w:szCs w:val="28"/>
          <w:lang w:val="uk-UA"/>
        </w:rPr>
        <w:t>Рисунок 3</w:t>
      </w:r>
      <w:r w:rsidR="007F05C6">
        <w:rPr>
          <w:sz w:val="28"/>
          <w:szCs w:val="28"/>
          <w:lang w:val="uk-UA"/>
        </w:rPr>
        <w:t>.3</w:t>
      </w:r>
      <w:r w:rsidRPr="004D6072">
        <w:rPr>
          <w:sz w:val="28"/>
          <w:szCs w:val="28"/>
          <w:lang w:val="uk-UA"/>
        </w:rPr>
        <w:t xml:space="preserve">.1 – Схема розміщення світильників в групі  </w:t>
      </w:r>
    </w:p>
    <w:p w:rsidR="004D6072" w:rsidRPr="004D6072" w:rsidRDefault="004D6072" w:rsidP="002E1287">
      <w:pPr>
        <w:tabs>
          <w:tab w:val="left" w:pos="540"/>
        </w:tabs>
        <w:spacing w:line="360" w:lineRule="auto"/>
        <w:ind w:left="-284" w:firstLine="568"/>
        <w:jc w:val="both"/>
        <w:rPr>
          <w:sz w:val="28"/>
          <w:szCs w:val="28"/>
          <w:lang w:val="uk-UA"/>
        </w:rPr>
      </w:pPr>
      <w:r w:rsidRPr="004D6072">
        <w:rPr>
          <w:sz w:val="28"/>
          <w:szCs w:val="28"/>
          <w:lang w:val="uk-UA"/>
        </w:rPr>
        <w:t>Зробимо розрахунок освітленості на робочій поверхні в розрахунковій точці А. На рисунку 3.1 бачимо,</w:t>
      </w:r>
      <w:r w:rsidRPr="004D6072">
        <w:rPr>
          <w:sz w:val="28"/>
          <w:szCs w:val="28"/>
        </w:rPr>
        <w:t xml:space="preserve"> </w:t>
      </w:r>
      <w:r w:rsidRPr="004D6072">
        <w:rPr>
          <w:sz w:val="28"/>
          <w:szCs w:val="28"/>
          <w:lang w:val="uk-UA"/>
        </w:rPr>
        <w:t>що світильники розміщені в два ряди по чотири одиниці.</w:t>
      </w:r>
    </w:p>
    <w:p w:rsidR="004D6072" w:rsidRPr="004D6072" w:rsidRDefault="004D6072" w:rsidP="002E1287">
      <w:pPr>
        <w:tabs>
          <w:tab w:val="left" w:pos="540"/>
        </w:tabs>
        <w:spacing w:line="360" w:lineRule="auto"/>
        <w:ind w:left="-284" w:firstLine="568"/>
        <w:jc w:val="both"/>
        <w:rPr>
          <w:sz w:val="28"/>
          <w:szCs w:val="28"/>
          <w:lang w:val="uk-UA"/>
        </w:rPr>
      </w:pPr>
      <w:r w:rsidRPr="004D6072">
        <w:rPr>
          <w:sz w:val="28"/>
          <w:szCs w:val="28"/>
          <w:lang w:val="uk-UA"/>
        </w:rPr>
        <w:t xml:space="preserve">Визначимо питомий світловий потік з одного метру світлової лінії, лм/м за такою формулою (3.1): </w:t>
      </w:r>
    </w:p>
    <w:p w:rsidR="004D6072" w:rsidRPr="004D6072" w:rsidRDefault="00284D33" w:rsidP="002E1287">
      <w:pPr>
        <w:tabs>
          <w:tab w:val="left" w:pos="540"/>
        </w:tabs>
        <w:spacing w:line="360" w:lineRule="auto"/>
        <w:ind w:left="-284" w:firstLine="568"/>
        <w:jc w:val="center"/>
        <w:rPr>
          <w:sz w:val="28"/>
          <w:szCs w:val="28"/>
          <w:lang w:val="uk-UA"/>
        </w:rPr>
      </w:pPr>
      <m:oMath>
        <m:sSup>
          <m:sSupPr>
            <m:ctrlPr>
              <w:rPr>
                <w:rFonts w:ascii="Cambria Math" w:eastAsia="Calibri" w:hAnsi="Cambria Math"/>
                <w:i/>
                <w:sz w:val="32"/>
                <w:szCs w:val="32"/>
                <w:lang w:val="uk-UA" w:eastAsia="en-US"/>
              </w:rPr>
            </m:ctrlPr>
          </m:sSupPr>
          <m:e>
            <m:r>
              <w:rPr>
                <w:rFonts w:ascii="Cambria Math" w:eastAsia="Calibri" w:hAnsi="Cambria Math"/>
                <w:sz w:val="32"/>
                <w:szCs w:val="32"/>
                <w:lang w:val="uk-UA" w:eastAsia="en-US"/>
              </w:rPr>
              <m:t>F</m:t>
            </m:r>
          </m:e>
          <m:sup>
            <m:r>
              <w:rPr>
                <w:rFonts w:ascii="Cambria Math" w:eastAsia="Calibri" w:hAnsi="Cambria Math"/>
                <w:sz w:val="32"/>
                <w:szCs w:val="32"/>
                <w:lang w:val="uk-UA" w:eastAsia="en-US"/>
              </w:rPr>
              <m:t>'</m:t>
            </m:r>
          </m:sup>
        </m:sSup>
        <m:r>
          <w:rPr>
            <w:rFonts w:ascii="Cambria Math" w:eastAsia="Calibri" w:hAnsi="Cambria Math"/>
            <w:sz w:val="32"/>
            <w:szCs w:val="32"/>
            <w:lang w:val="uk-UA" w:eastAsia="en-US"/>
          </w:rPr>
          <m:t>=</m:t>
        </m:r>
        <m:f>
          <m:fPr>
            <m:ctrlPr>
              <w:rPr>
                <w:rFonts w:ascii="Cambria Math" w:eastAsia="Calibri" w:hAnsi="Cambria Math"/>
                <w:i/>
                <w:sz w:val="32"/>
                <w:szCs w:val="32"/>
                <w:lang w:val="uk-UA" w:eastAsia="en-US"/>
              </w:rPr>
            </m:ctrlPr>
          </m:fPr>
          <m:num>
            <m:r>
              <w:rPr>
                <w:rFonts w:ascii="Cambria Math" w:eastAsia="Calibri" w:hAnsi="Cambria Math"/>
                <w:sz w:val="32"/>
                <w:szCs w:val="32"/>
                <w:lang w:val="uk-UA" w:eastAsia="en-US"/>
              </w:rPr>
              <m:t>1000</m:t>
            </m:r>
            <m:sSub>
              <m:sSubPr>
                <m:ctrlPr>
                  <w:rPr>
                    <w:rFonts w:ascii="Cambria Math" w:eastAsia="Calibri" w:hAnsi="Cambria Math"/>
                    <w:i/>
                    <w:sz w:val="32"/>
                    <w:szCs w:val="32"/>
                    <w:lang w:val="uk-UA" w:eastAsia="en-US"/>
                  </w:rPr>
                </m:ctrlPr>
              </m:sSubPr>
              <m:e>
                <m:r>
                  <w:rPr>
                    <w:rFonts w:ascii="Cambria Math" w:eastAsia="Calibri" w:hAnsi="Cambria Math"/>
                    <w:sz w:val="32"/>
                    <w:szCs w:val="32"/>
                    <w:lang w:val="uk-UA" w:eastAsia="en-US"/>
                  </w:rPr>
                  <m:t>E</m:t>
                </m:r>
              </m:e>
              <m:sub>
                <m:r>
                  <w:rPr>
                    <w:rFonts w:ascii="Cambria Math" w:eastAsia="Calibri" w:hAnsi="Cambria Math"/>
                    <w:sz w:val="32"/>
                    <w:szCs w:val="32"/>
                    <w:lang w:val="uk-UA" w:eastAsia="en-US"/>
                  </w:rPr>
                  <m:t>min</m:t>
                </m:r>
              </m:sub>
            </m:sSub>
            <m:r>
              <w:rPr>
                <w:rFonts w:ascii="Cambria Math" w:eastAsia="Calibri" w:hAnsi="Cambria Math"/>
                <w:sz w:val="32"/>
                <w:szCs w:val="32"/>
                <w:lang w:val="uk-UA" w:eastAsia="en-US"/>
              </w:rPr>
              <m:t>∙</m:t>
            </m:r>
            <m:sSub>
              <m:sSubPr>
                <m:ctrlPr>
                  <w:rPr>
                    <w:rFonts w:ascii="Cambria Math" w:eastAsia="Calibri" w:hAnsi="Cambria Math"/>
                    <w:i/>
                    <w:sz w:val="32"/>
                    <w:szCs w:val="32"/>
                    <w:lang w:val="uk-UA" w:eastAsia="en-US"/>
                  </w:rPr>
                </m:ctrlPr>
              </m:sSubPr>
              <m:e>
                <m:r>
                  <w:rPr>
                    <w:rFonts w:ascii="Cambria Math" w:eastAsia="Calibri" w:hAnsi="Cambria Math"/>
                    <w:sz w:val="32"/>
                    <w:szCs w:val="32"/>
                    <w:lang w:val="uk-UA" w:eastAsia="en-US"/>
                  </w:rPr>
                  <m:t>К</m:t>
                </m:r>
              </m:e>
              <m:sub>
                <m:r>
                  <w:rPr>
                    <w:rFonts w:ascii="Cambria Math" w:eastAsia="Calibri" w:hAnsi="Cambria Math"/>
                    <w:sz w:val="32"/>
                    <w:szCs w:val="32"/>
                    <w:lang w:val="uk-UA" w:eastAsia="en-US"/>
                  </w:rPr>
                  <m:t>З</m:t>
                </m:r>
              </m:sub>
            </m:sSub>
            <m:r>
              <w:rPr>
                <w:rFonts w:ascii="Cambria Math" w:eastAsia="Calibri" w:hAnsi="Cambria Math"/>
                <w:sz w:val="32"/>
                <w:szCs w:val="32"/>
                <w:lang w:val="uk-UA" w:eastAsia="en-US"/>
              </w:rPr>
              <m:t>∙h</m:t>
            </m:r>
          </m:num>
          <m:den>
            <m:r>
              <w:rPr>
                <w:rFonts w:ascii="Cambria Math" w:eastAsia="Calibri" w:hAnsi="Cambria Math"/>
                <w:sz w:val="32"/>
                <w:szCs w:val="32"/>
                <w:lang w:val="uk-UA" w:eastAsia="en-US"/>
              </w:rPr>
              <m:t>μ</m:t>
            </m:r>
            <m:nary>
              <m:naryPr>
                <m:chr m:val="∑"/>
                <m:limLoc m:val="undOvr"/>
                <m:ctrlPr>
                  <w:rPr>
                    <w:rFonts w:ascii="Cambria Math" w:eastAsia="Calibri" w:hAnsi="Cambria Math"/>
                    <w:i/>
                    <w:sz w:val="32"/>
                    <w:szCs w:val="32"/>
                    <w:lang w:val="uk-UA" w:eastAsia="en-US"/>
                  </w:rPr>
                </m:ctrlPr>
              </m:naryPr>
              <m:sub>
                <m:r>
                  <w:rPr>
                    <w:rFonts w:ascii="Cambria Math" w:eastAsia="Calibri" w:hAnsi="Cambria Math"/>
                    <w:sz w:val="32"/>
                    <w:szCs w:val="32"/>
                    <w:lang w:val="uk-UA" w:eastAsia="en-US"/>
                  </w:rPr>
                  <m:t>i=1</m:t>
                </m:r>
              </m:sub>
              <m:sup>
                <m:r>
                  <w:rPr>
                    <w:rFonts w:ascii="Cambria Math" w:eastAsia="Calibri" w:hAnsi="Cambria Math"/>
                    <w:sz w:val="32"/>
                    <w:szCs w:val="32"/>
                    <w:lang w:val="uk-UA" w:eastAsia="en-US"/>
                  </w:rPr>
                  <m:t>n</m:t>
                </m:r>
              </m:sup>
              <m:e>
                <m:sSub>
                  <m:sSubPr>
                    <m:ctrlPr>
                      <w:rPr>
                        <w:rFonts w:ascii="Cambria Math" w:eastAsia="Calibri" w:hAnsi="Cambria Math"/>
                        <w:i/>
                        <w:sz w:val="32"/>
                        <w:szCs w:val="32"/>
                        <w:lang w:val="uk-UA" w:eastAsia="en-US"/>
                      </w:rPr>
                    </m:ctrlPr>
                  </m:sSubPr>
                  <m:e>
                    <m:r>
                      <w:rPr>
                        <w:rFonts w:ascii="Cambria Math" w:eastAsia="Calibri" w:hAnsi="Cambria Math"/>
                        <w:sz w:val="32"/>
                        <w:szCs w:val="32"/>
                        <w:lang w:val="uk-UA" w:eastAsia="en-US"/>
                      </w:rPr>
                      <m:t>e</m:t>
                    </m:r>
                  </m:e>
                  <m:sub>
                    <m:r>
                      <w:rPr>
                        <w:rFonts w:ascii="Cambria Math" w:eastAsia="Calibri" w:hAnsi="Cambria Math"/>
                        <w:sz w:val="32"/>
                        <w:szCs w:val="32"/>
                        <w:lang w:val="uk-UA" w:eastAsia="en-US"/>
                      </w:rPr>
                      <m:t>i</m:t>
                    </m:r>
                  </m:sub>
                </m:sSub>
              </m:e>
            </m:nary>
          </m:den>
        </m:f>
        <m:r>
          <w:rPr>
            <w:rFonts w:ascii="Cambria Math" w:eastAsia="Calibri" w:hAnsi="Cambria Math"/>
            <w:sz w:val="32"/>
            <w:szCs w:val="32"/>
            <w:lang w:val="uk-UA" w:eastAsia="en-US"/>
          </w:rPr>
          <m:t>;</m:t>
        </m:r>
      </m:oMath>
      <w:r w:rsidR="004D6072" w:rsidRPr="004D6072">
        <w:rPr>
          <w:sz w:val="28"/>
          <w:szCs w:val="28"/>
          <w:lang w:val="uk-UA" w:eastAsia="en-US"/>
        </w:rPr>
        <w:tab/>
      </w:r>
      <w:r w:rsidR="004D6072" w:rsidRPr="004D6072">
        <w:rPr>
          <w:sz w:val="28"/>
          <w:szCs w:val="28"/>
          <w:lang w:val="uk-UA" w:eastAsia="en-US"/>
        </w:rPr>
        <w:tab/>
        <w:t>(3.1)</w:t>
      </w:r>
    </w:p>
    <w:p w:rsidR="004D6072" w:rsidRPr="004D6072" w:rsidRDefault="004D6072" w:rsidP="002E1287">
      <w:pPr>
        <w:autoSpaceDE w:val="0"/>
        <w:autoSpaceDN w:val="0"/>
        <w:adjustRightInd w:val="0"/>
        <w:spacing w:line="360" w:lineRule="auto"/>
        <w:ind w:left="-284" w:firstLine="568"/>
        <w:jc w:val="both"/>
        <w:rPr>
          <w:rFonts w:eastAsia="Calibri"/>
          <w:color w:val="000000"/>
          <w:sz w:val="28"/>
          <w:szCs w:val="28"/>
          <w:lang w:val="uk-UA" w:eastAsia="en-US"/>
        </w:rPr>
      </w:pPr>
      <w:r w:rsidRPr="004D6072">
        <w:rPr>
          <w:rFonts w:eastAsia="Calibri"/>
          <w:color w:val="000000"/>
          <w:sz w:val="28"/>
          <w:szCs w:val="28"/>
          <w:lang w:val="uk-UA" w:eastAsia="en-US"/>
        </w:rPr>
        <w:t xml:space="preserve">де </w:t>
      </w:r>
      <w:r w:rsidRPr="004D6072">
        <w:rPr>
          <w:rFonts w:eastAsia="Calibri"/>
          <w:i/>
          <w:iCs/>
          <w:color w:val="000000"/>
          <w:sz w:val="28"/>
          <w:szCs w:val="28"/>
          <w:lang w:val="uk-UA" w:eastAsia="en-US"/>
        </w:rPr>
        <w:t>– К</w:t>
      </w:r>
      <w:r w:rsidRPr="004D6072">
        <w:rPr>
          <w:rFonts w:eastAsia="Calibri"/>
          <w:i/>
          <w:iCs/>
          <w:color w:val="000000"/>
          <w:sz w:val="28"/>
          <w:szCs w:val="28"/>
          <w:vertAlign w:val="subscript"/>
          <w:lang w:val="uk-UA" w:eastAsia="en-US"/>
        </w:rPr>
        <w:t xml:space="preserve">з  </w:t>
      </w:r>
      <w:r w:rsidRPr="004D6072">
        <w:rPr>
          <w:rFonts w:eastAsia="Calibri"/>
          <w:color w:val="000000"/>
          <w:sz w:val="28"/>
          <w:szCs w:val="28"/>
          <w:lang w:val="uk-UA" w:eastAsia="en-US"/>
        </w:rPr>
        <w:t>коефіцієнт запасу, приймається рівним 1,1…1,5;</w:t>
      </w:r>
    </w:p>
    <w:p w:rsidR="004D6072" w:rsidRPr="004D6072" w:rsidRDefault="004D6072" w:rsidP="002E1287">
      <w:pPr>
        <w:autoSpaceDE w:val="0"/>
        <w:autoSpaceDN w:val="0"/>
        <w:adjustRightInd w:val="0"/>
        <w:spacing w:line="360" w:lineRule="auto"/>
        <w:ind w:left="-284" w:firstLine="568"/>
        <w:jc w:val="both"/>
        <w:rPr>
          <w:rFonts w:eastAsia="Calibri"/>
          <w:color w:val="000000"/>
          <w:sz w:val="28"/>
          <w:szCs w:val="28"/>
          <w:lang w:val="uk-UA" w:eastAsia="en-US"/>
        </w:rPr>
      </w:pPr>
      <w:r w:rsidRPr="004D6072">
        <w:rPr>
          <w:rFonts w:eastAsia="Calibri"/>
          <w:i/>
          <w:iCs/>
          <w:color w:val="000000"/>
          <w:sz w:val="28"/>
          <w:szCs w:val="28"/>
          <w:lang w:val="uk-UA" w:eastAsia="en-US"/>
        </w:rPr>
        <w:t xml:space="preserve">ε – </w:t>
      </w:r>
      <w:r w:rsidRPr="004D6072">
        <w:rPr>
          <w:rFonts w:eastAsia="Calibri"/>
          <w:color w:val="000000"/>
          <w:sz w:val="28"/>
          <w:szCs w:val="28"/>
          <w:lang w:val="uk-UA" w:eastAsia="en-US"/>
        </w:rPr>
        <w:t xml:space="preserve">відносна освітленість, обчислена для розрахункової висоти 1 м і густини потоку лампи в ряду світильників 1000 лм – визначається за кривими відносних ізолюкс; </w:t>
      </w:r>
    </w:p>
    <w:p w:rsidR="004D6072" w:rsidRPr="004D6072" w:rsidRDefault="004D6072" w:rsidP="002E1287">
      <w:pPr>
        <w:autoSpaceDE w:val="0"/>
        <w:autoSpaceDN w:val="0"/>
        <w:adjustRightInd w:val="0"/>
        <w:spacing w:line="360" w:lineRule="auto"/>
        <w:ind w:left="-284" w:firstLine="568"/>
        <w:jc w:val="both"/>
        <w:rPr>
          <w:rFonts w:eastAsia="Calibri"/>
          <w:color w:val="000000"/>
          <w:sz w:val="28"/>
          <w:szCs w:val="28"/>
          <w:lang w:val="uk-UA" w:eastAsia="en-US"/>
        </w:rPr>
      </w:pPr>
      <w:r w:rsidRPr="004D6072">
        <w:rPr>
          <w:rFonts w:eastAsia="Calibri"/>
          <w:i/>
          <w:iCs/>
          <w:color w:val="000000"/>
          <w:sz w:val="28"/>
          <w:szCs w:val="28"/>
          <w:lang w:val="uk-UA" w:eastAsia="en-US"/>
        </w:rPr>
        <w:t xml:space="preserve">μ – </w:t>
      </w:r>
      <w:r w:rsidRPr="004D6072">
        <w:rPr>
          <w:rFonts w:eastAsia="Calibri"/>
          <w:color w:val="000000"/>
          <w:sz w:val="28"/>
          <w:szCs w:val="28"/>
          <w:lang w:val="uk-UA" w:eastAsia="en-US"/>
        </w:rPr>
        <w:t>коефіцієнт додаткової освітленості, що враховує дію віддалених світильників μ=1,1…1,2;</w:t>
      </w:r>
    </w:p>
    <w:p w:rsidR="004D6072" w:rsidRPr="004D6072" w:rsidRDefault="004D6072" w:rsidP="002E1287">
      <w:pPr>
        <w:shd w:val="clear" w:color="auto" w:fill="FFFFFF"/>
        <w:autoSpaceDE w:val="0"/>
        <w:autoSpaceDN w:val="0"/>
        <w:adjustRightInd w:val="0"/>
        <w:spacing w:line="360" w:lineRule="auto"/>
        <w:ind w:left="-284" w:firstLine="568"/>
        <w:jc w:val="both"/>
        <w:rPr>
          <w:rFonts w:eastAsia="Calibri"/>
          <w:sz w:val="28"/>
          <w:szCs w:val="28"/>
          <w:lang w:val="uk-UA" w:eastAsia="en-US"/>
        </w:rPr>
      </w:pPr>
      <w:r w:rsidRPr="004D6072">
        <w:rPr>
          <w:rFonts w:eastAsia="Calibri"/>
          <w:sz w:val="28"/>
          <w:szCs w:val="28"/>
          <w:lang w:val="uk-UA" w:eastAsia="en-US"/>
        </w:rPr>
        <w:t>Для люмінесцентних джерел користуються кривими відносних ізолюкс (див. рис.3.2), де по осям відкладаються відносна довжина світлової лінії та відносна відстань від проекції осі лінії до точки, що розглядається (</w:t>
      </w:r>
      <w:r w:rsidRPr="004D6072">
        <w:rPr>
          <w:rFonts w:eastAsia="Calibri"/>
          <w:i/>
          <w:iCs/>
          <w:sz w:val="28"/>
          <w:szCs w:val="28"/>
          <w:lang w:val="uk-UA" w:eastAsia="en-US"/>
        </w:rPr>
        <w:t>p</w:t>
      </w:r>
      <w:r w:rsidRPr="004D6072">
        <w:rPr>
          <w:rFonts w:eastAsia="Calibri"/>
          <w:sz w:val="28"/>
          <w:szCs w:val="28"/>
          <w:lang w:val="uk-UA" w:eastAsia="en-US"/>
        </w:rPr>
        <w:t>′).</w:t>
      </w:r>
    </w:p>
    <w:p w:rsidR="004D6072" w:rsidRPr="004D6072" w:rsidRDefault="004D6072" w:rsidP="002E1287">
      <w:pPr>
        <w:shd w:val="clear" w:color="auto" w:fill="FFFFFF"/>
        <w:autoSpaceDE w:val="0"/>
        <w:autoSpaceDN w:val="0"/>
        <w:adjustRightInd w:val="0"/>
        <w:spacing w:line="360" w:lineRule="auto"/>
        <w:ind w:left="-284" w:firstLine="568"/>
        <w:jc w:val="both"/>
        <w:rPr>
          <w:rFonts w:eastAsia="Calibri"/>
          <w:iCs/>
          <w:sz w:val="28"/>
          <w:szCs w:val="28"/>
          <w:lang w:val="uk-UA" w:eastAsia="en-US"/>
        </w:rPr>
      </w:pPr>
      <w:r w:rsidRPr="004D6072">
        <w:rPr>
          <w:rFonts w:eastAsia="Calibri"/>
          <w:sz w:val="28"/>
          <w:szCs w:val="28"/>
          <w:lang w:val="uk-UA" w:eastAsia="en-US"/>
        </w:rPr>
        <w:t xml:space="preserve">Для даної схеми:      </w:t>
      </w:r>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p</m:t>
            </m:r>
          </m:e>
          <m:sub>
            <m:r>
              <w:rPr>
                <w:rFonts w:ascii="Cambria Math" w:eastAsia="Calibri" w:hAnsi="Cambria Math"/>
                <w:sz w:val="28"/>
                <w:szCs w:val="28"/>
                <w:lang w:val="uk-UA" w:eastAsia="en-US"/>
              </w:rPr>
              <m:t>1</m:t>
            </m:r>
          </m:sub>
        </m:sSub>
        <m:r>
          <w:rPr>
            <w:rFonts w:ascii="Cambria Math" w:eastAsia="Calibri" w:hAnsi="Cambria Math"/>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b</m:t>
            </m:r>
          </m:num>
          <m:den>
            <m:r>
              <w:rPr>
                <w:rFonts w:ascii="Cambria Math" w:eastAsia="Calibri" w:hAnsi="Cambria Math"/>
                <w:sz w:val="28"/>
                <w:szCs w:val="28"/>
                <w:lang w:val="uk-UA" w:eastAsia="en-US"/>
              </w:rPr>
              <m:t>2</m:t>
            </m:r>
          </m:den>
        </m:f>
        <m:r>
          <w:rPr>
            <w:rFonts w:ascii="Cambria Math" w:eastAsia="Calibri" w:hAnsi="Cambria Math"/>
            <w:sz w:val="28"/>
            <w:szCs w:val="28"/>
            <w:lang w:val="uk-UA" w:eastAsia="en-US"/>
          </w:rPr>
          <m:t>,</m:t>
        </m:r>
      </m:oMath>
      <w:r w:rsidRPr="004D6072">
        <w:rPr>
          <w:sz w:val="28"/>
          <w:szCs w:val="28"/>
          <w:lang w:val="uk-UA" w:eastAsia="en-US"/>
        </w:rPr>
        <w:t xml:space="preserve">  де b=2 м.</w:t>
      </w:r>
    </w:p>
    <w:p w:rsidR="004D6072" w:rsidRPr="004D6072" w:rsidRDefault="004D6072" w:rsidP="002E1287">
      <w:pPr>
        <w:autoSpaceDE w:val="0"/>
        <w:autoSpaceDN w:val="0"/>
        <w:adjustRightInd w:val="0"/>
        <w:spacing w:line="360" w:lineRule="auto"/>
        <w:ind w:left="-284" w:firstLine="568"/>
        <w:rPr>
          <w:rFonts w:eastAsia="Calibri"/>
          <w:color w:val="000000"/>
          <w:sz w:val="28"/>
          <w:szCs w:val="28"/>
          <w:lang w:val="uk-UA" w:eastAsia="en-US"/>
        </w:rPr>
      </w:pPr>
      <w:r w:rsidRPr="004D6072">
        <w:rPr>
          <w:rFonts w:eastAsia="Calibri"/>
          <w:color w:val="000000"/>
          <w:sz w:val="28"/>
          <w:szCs w:val="28"/>
          <w:lang w:val="uk-UA" w:eastAsia="en-US"/>
        </w:rPr>
        <w:lastRenderedPageBreak/>
        <w:t>Знаходимо відповідний розмір:</w:t>
      </w:r>
    </w:p>
    <w:p w:rsidR="004D6072" w:rsidRPr="004D6072" w:rsidRDefault="00284D33" w:rsidP="002E1287">
      <w:pPr>
        <w:autoSpaceDE w:val="0"/>
        <w:autoSpaceDN w:val="0"/>
        <w:adjustRightInd w:val="0"/>
        <w:spacing w:line="360" w:lineRule="auto"/>
        <w:ind w:left="-284" w:firstLine="568"/>
        <w:rPr>
          <w:rFonts w:eastAsia="Calibri"/>
          <w:color w:val="000000"/>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color w:val="000000"/>
                  <w:sz w:val="28"/>
                  <w:szCs w:val="28"/>
                  <w:lang w:val="uk-UA" w:eastAsia="en-US"/>
                </w:rPr>
                <m:t>p</m:t>
              </m:r>
            </m:e>
            <m:sub>
              <m:r>
                <w:rPr>
                  <w:rFonts w:ascii="Cambria Math" w:eastAsia="Calibri" w:hAnsi="Cambria Math"/>
                  <w:color w:val="000000"/>
                  <w:sz w:val="28"/>
                  <w:szCs w:val="28"/>
                  <w:lang w:val="uk-UA" w:eastAsia="en-US"/>
                </w:rPr>
                <m:t>1</m:t>
              </m:r>
            </m:sub>
          </m:sSub>
          <m:r>
            <w:rPr>
              <w:rFonts w:ascii="Cambria Math" w:eastAsia="Calibri" w:hAnsi="Cambria Math"/>
              <w:color w:val="000000"/>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color w:val="000000"/>
                  <w:sz w:val="28"/>
                  <w:szCs w:val="28"/>
                  <w:lang w:val="uk-UA" w:eastAsia="en-US"/>
                </w:rPr>
                <m:t>2</m:t>
              </m:r>
            </m:num>
            <m:den>
              <m:r>
                <w:rPr>
                  <w:rFonts w:ascii="Cambria Math" w:eastAsia="Calibri" w:hAnsi="Cambria Math"/>
                  <w:color w:val="000000"/>
                  <w:sz w:val="28"/>
                  <w:szCs w:val="28"/>
                  <w:lang w:val="uk-UA" w:eastAsia="en-US"/>
                </w:rPr>
                <m:t>2</m:t>
              </m:r>
            </m:den>
          </m:f>
          <m:r>
            <w:rPr>
              <w:rFonts w:ascii="Cambria Math" w:eastAsia="Calibri" w:hAnsi="Cambria Math"/>
              <w:sz w:val="28"/>
              <w:szCs w:val="28"/>
              <w:lang w:val="uk-UA" w:eastAsia="en-US"/>
            </w:rPr>
            <m:t>=1 м;</m:t>
          </m:r>
        </m:oMath>
      </m:oMathPara>
    </w:p>
    <w:p w:rsidR="004D6072" w:rsidRPr="004D6072" w:rsidRDefault="004D6072" w:rsidP="002E1287">
      <w:pPr>
        <w:autoSpaceDE w:val="0"/>
        <w:autoSpaceDN w:val="0"/>
        <w:adjustRightInd w:val="0"/>
        <w:spacing w:line="360" w:lineRule="auto"/>
        <w:ind w:left="-284" w:right="180" w:firstLine="568"/>
        <w:rPr>
          <w:sz w:val="28"/>
          <w:szCs w:val="28"/>
          <w:lang w:val="uk-UA"/>
        </w:rPr>
      </w:pPr>
      <w:r w:rsidRPr="004D6072">
        <w:rPr>
          <w:sz w:val="28"/>
          <w:szCs w:val="28"/>
          <w:lang w:val="uk-UA" w:eastAsia="en-US"/>
        </w:rPr>
        <w:t>Висота світильників над робочою поверхнею:</w:t>
      </w:r>
    </w:p>
    <w:p w:rsidR="004D6072" w:rsidRPr="004D6072" w:rsidRDefault="004D6072" w:rsidP="002E1287">
      <w:pPr>
        <w:autoSpaceDE w:val="0"/>
        <w:autoSpaceDN w:val="0"/>
        <w:adjustRightInd w:val="0"/>
        <w:spacing w:line="360" w:lineRule="auto"/>
        <w:ind w:left="-284" w:right="180" w:firstLine="568"/>
        <w:jc w:val="center"/>
        <w:rPr>
          <w:sz w:val="28"/>
          <w:szCs w:val="28"/>
          <w:lang w:val="uk-UA" w:eastAsia="en-US"/>
        </w:rPr>
      </w:pPr>
      <m:oMath>
        <m:r>
          <w:rPr>
            <w:rFonts w:ascii="Cambria Math" w:eastAsia="Calibri" w:hAnsi="Cambria Math"/>
            <w:sz w:val="28"/>
            <w:szCs w:val="28"/>
            <w:lang w:val="uk-UA" w:eastAsia="en-US"/>
          </w:rPr>
          <m:t>h=H-</m:t>
        </m:r>
        <m:sSub>
          <m:sSubPr>
            <m:ctrlPr>
              <w:rPr>
                <w:rFonts w:ascii="Cambria Math" w:eastAsia="Calibri" w:hAnsi="Cambria Math"/>
                <w:sz w:val="28"/>
                <w:szCs w:val="28"/>
                <w:lang w:val="uk-UA" w:eastAsia="en-US"/>
              </w:rPr>
            </m:ctrlPr>
          </m:sSubPr>
          <m:e>
            <m:r>
              <w:rPr>
                <w:rFonts w:ascii="Cambria Math" w:eastAsia="Calibri" w:hAnsi="Cambria Math"/>
                <w:sz w:val="28"/>
                <w:szCs w:val="28"/>
                <w:lang w:val="uk-UA" w:eastAsia="en-US"/>
              </w:rPr>
              <m:t>h</m:t>
            </m:r>
          </m:e>
          <m:sub>
            <m:r>
              <w:rPr>
                <w:rFonts w:ascii="Cambria Math" w:eastAsia="Calibri" w:hAnsi="Cambria Math"/>
                <w:sz w:val="28"/>
                <w:szCs w:val="28"/>
                <w:lang w:val="uk-UA" w:eastAsia="en-US"/>
              </w:rPr>
              <m:t>р</m:t>
            </m:r>
          </m:sub>
        </m:sSub>
        <m:r>
          <w:rPr>
            <w:rFonts w:ascii="Cambria Math" w:eastAsia="Calibri" w:hAnsi="Cambria Math"/>
            <w:sz w:val="28"/>
            <w:szCs w:val="28"/>
            <w:lang w:val="uk-UA" w:eastAsia="en-US"/>
          </w:rPr>
          <m:t>=3-0,8=2,2 м</m:t>
        </m:r>
      </m:oMath>
      <w:r w:rsidRPr="004D6072">
        <w:rPr>
          <w:sz w:val="28"/>
          <w:szCs w:val="28"/>
          <w:lang w:val="uk-UA" w:eastAsia="en-US"/>
        </w:rPr>
        <w:t>;</w:t>
      </w:r>
    </w:p>
    <w:p w:rsidR="004D6072" w:rsidRPr="004D6072" w:rsidRDefault="004D6072" w:rsidP="002E1287">
      <w:pPr>
        <w:autoSpaceDE w:val="0"/>
        <w:autoSpaceDN w:val="0"/>
        <w:adjustRightInd w:val="0"/>
        <w:spacing w:line="360" w:lineRule="auto"/>
        <w:ind w:left="-284" w:firstLine="568"/>
        <w:rPr>
          <w:rFonts w:eastAsia="Calibri"/>
          <w:color w:val="000000"/>
          <w:sz w:val="28"/>
          <w:szCs w:val="28"/>
          <w:lang w:val="uk-UA" w:eastAsia="en-US"/>
        </w:rPr>
      </w:pPr>
      <w:r w:rsidRPr="004D6072">
        <w:rPr>
          <w:rFonts w:eastAsia="Calibri"/>
          <w:color w:val="000000"/>
          <w:sz w:val="28"/>
          <w:szCs w:val="28"/>
          <w:lang w:val="uk-UA" w:eastAsia="en-US"/>
        </w:rPr>
        <w:t>Розраховуємо значення відносних розмірів:</w:t>
      </w:r>
    </w:p>
    <w:p w:rsidR="004D6072" w:rsidRPr="004D6072" w:rsidRDefault="00284D33" w:rsidP="002E1287">
      <w:pPr>
        <w:autoSpaceDE w:val="0"/>
        <w:autoSpaceDN w:val="0"/>
        <w:adjustRightInd w:val="0"/>
        <w:spacing w:line="360" w:lineRule="auto"/>
        <w:ind w:left="-284" w:firstLine="568"/>
        <w:rPr>
          <w:rFonts w:eastAsia="Calibri"/>
          <w:color w:val="000000"/>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color w:val="000000"/>
                  <w:sz w:val="28"/>
                  <w:szCs w:val="28"/>
                  <w:lang w:val="uk-UA" w:eastAsia="en-US"/>
                </w:rPr>
                <m:t>p'</m:t>
              </m:r>
            </m:e>
            <m:sub>
              <m:r>
                <w:rPr>
                  <w:rFonts w:ascii="Cambria Math" w:eastAsia="Calibri" w:hAnsi="Cambria Math"/>
                  <w:sz w:val="28"/>
                  <w:szCs w:val="28"/>
                  <w:lang w:val="uk-UA" w:eastAsia="en-US"/>
                </w:rPr>
                <m:t>1</m:t>
              </m:r>
            </m:sub>
          </m:sSub>
          <m:r>
            <w:rPr>
              <w:rFonts w:ascii="Cambria Math" w:eastAsia="Calibri" w:hAnsi="Cambria Math"/>
              <w:color w:val="000000"/>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color w:val="000000"/>
                  <w:sz w:val="28"/>
                  <w:szCs w:val="28"/>
                  <w:lang w:val="uk-UA" w:eastAsia="en-US"/>
                </w:rPr>
                <m:t>1</m:t>
              </m:r>
            </m:num>
            <m:den>
              <m:r>
                <w:rPr>
                  <w:rFonts w:ascii="Cambria Math" w:eastAsia="Calibri" w:hAnsi="Cambria Math"/>
                  <w:sz w:val="28"/>
                  <w:szCs w:val="28"/>
                  <w:lang w:val="uk-UA" w:eastAsia="en-US"/>
                </w:rPr>
                <m:t>2,2</m:t>
              </m:r>
            </m:den>
          </m:f>
          <m:r>
            <w:rPr>
              <w:rFonts w:ascii="Cambria Math" w:eastAsia="Calibri" w:hAnsi="Cambria Math"/>
              <w:sz w:val="28"/>
              <w:szCs w:val="28"/>
              <w:lang w:val="uk-UA" w:eastAsia="en-US"/>
            </w:rPr>
            <m:t>=0,45;</m:t>
          </m:r>
        </m:oMath>
      </m:oMathPara>
    </w:p>
    <w:p w:rsidR="004D6072" w:rsidRPr="004D6072" w:rsidRDefault="00284D33" w:rsidP="002E1287">
      <w:pPr>
        <w:autoSpaceDE w:val="0"/>
        <w:autoSpaceDN w:val="0"/>
        <w:adjustRightInd w:val="0"/>
        <w:spacing w:line="360" w:lineRule="auto"/>
        <w:ind w:left="-284" w:firstLine="568"/>
        <w:rPr>
          <w:sz w:val="28"/>
          <w:szCs w:val="28"/>
          <w:lang w:val="uk-UA" w:eastAsia="en-US"/>
        </w:rPr>
      </w:pPr>
      <m:oMathPara>
        <m:oMath>
          <m:sSup>
            <m:sSupPr>
              <m:ctrlPr>
                <w:rPr>
                  <w:rFonts w:ascii="Cambria Math" w:eastAsia="Calibri" w:hAnsi="Cambria Math"/>
                  <w:i/>
                  <w:color w:val="000000"/>
                  <w:sz w:val="28"/>
                  <w:szCs w:val="28"/>
                  <w:lang w:val="uk-UA" w:eastAsia="en-US"/>
                </w:rPr>
              </m:ctrlPr>
            </m:sSupPr>
            <m:e>
              <m:r>
                <w:rPr>
                  <w:rFonts w:ascii="Cambria Math" w:eastAsia="Calibri" w:hAnsi="Cambria Math"/>
                  <w:color w:val="000000"/>
                  <w:sz w:val="28"/>
                  <w:szCs w:val="28"/>
                  <w:lang w:val="uk-UA" w:eastAsia="en-US"/>
                </w:rPr>
                <m:t>L</m:t>
              </m:r>
            </m:e>
            <m:sup>
              <m:r>
                <w:rPr>
                  <w:rFonts w:ascii="Cambria Math" w:eastAsia="Calibri" w:hAnsi="Cambria Math"/>
                  <w:color w:val="000000"/>
                  <w:sz w:val="28"/>
                  <w:szCs w:val="28"/>
                  <w:lang w:val="uk-UA" w:eastAsia="en-US"/>
                </w:rPr>
                <m:t>'</m:t>
              </m:r>
            </m:sup>
          </m:sSup>
          <m:r>
            <w:rPr>
              <w:rFonts w:ascii="Cambria Math" w:eastAsia="Calibri" w:hAnsi="Cambria Math"/>
              <w:color w:val="000000"/>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7,4</m:t>
              </m:r>
            </m:num>
            <m:den>
              <m:r>
                <w:rPr>
                  <w:rFonts w:ascii="Cambria Math" w:eastAsia="Calibri" w:hAnsi="Cambria Math"/>
                  <w:color w:val="000000"/>
                  <w:sz w:val="28"/>
                  <w:szCs w:val="28"/>
                  <w:lang w:val="uk-UA" w:eastAsia="en-US"/>
                </w:rPr>
                <m:t>2,2</m:t>
              </m:r>
            </m:den>
          </m:f>
          <m:r>
            <w:rPr>
              <w:rFonts w:ascii="Cambria Math" w:eastAsia="Calibri" w:hAnsi="Cambria Math"/>
              <w:sz w:val="28"/>
              <w:szCs w:val="28"/>
              <w:lang w:val="uk-UA" w:eastAsia="en-US"/>
            </w:rPr>
            <m:t>=3,4;</m:t>
          </m:r>
        </m:oMath>
      </m:oMathPara>
    </w:p>
    <w:p w:rsidR="004D6072" w:rsidRPr="004D6072" w:rsidRDefault="004D6072" w:rsidP="002E1287">
      <w:pPr>
        <w:autoSpaceDE w:val="0"/>
        <w:autoSpaceDN w:val="0"/>
        <w:adjustRightInd w:val="0"/>
        <w:spacing w:line="360" w:lineRule="auto"/>
        <w:ind w:left="-284" w:firstLine="568"/>
        <w:rPr>
          <w:sz w:val="28"/>
          <w:szCs w:val="28"/>
          <w:lang w:val="uk-UA" w:eastAsia="en-US"/>
        </w:rPr>
      </w:pPr>
    </w:p>
    <w:p w:rsidR="004D6072" w:rsidRPr="004D6072" w:rsidRDefault="004D6072" w:rsidP="002E1287">
      <w:pPr>
        <w:autoSpaceDE w:val="0"/>
        <w:autoSpaceDN w:val="0"/>
        <w:adjustRightInd w:val="0"/>
        <w:spacing w:line="360" w:lineRule="auto"/>
        <w:ind w:left="-284" w:firstLine="568"/>
        <w:jc w:val="center"/>
        <w:rPr>
          <w:rFonts w:eastAsia="Calibri"/>
          <w:color w:val="000000"/>
          <w:sz w:val="28"/>
          <w:szCs w:val="28"/>
          <w:lang w:val="uk-UA" w:eastAsia="en-US"/>
        </w:rPr>
      </w:pPr>
      <w:r w:rsidRPr="004D6072">
        <w:rPr>
          <w:rFonts w:eastAsia="Calibri"/>
          <w:noProof/>
          <w:color w:val="000000"/>
          <w:sz w:val="28"/>
          <w:szCs w:val="28"/>
        </w:rPr>
        <w:drawing>
          <wp:inline distT="0" distB="0" distL="0" distR="0" wp14:anchorId="2DD5DAB5" wp14:editId="00341BDD">
            <wp:extent cx="4972050" cy="3276600"/>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469"/>
                    <a:srcRect/>
                    <a:stretch>
                      <a:fillRect/>
                    </a:stretch>
                  </pic:blipFill>
                  <pic:spPr bwMode="auto">
                    <a:xfrm>
                      <a:off x="0" y="0"/>
                      <a:ext cx="4972050" cy="3276600"/>
                    </a:xfrm>
                    <a:prstGeom prst="rect">
                      <a:avLst/>
                    </a:prstGeom>
                    <a:noFill/>
                    <a:ln w="9525">
                      <a:noFill/>
                      <a:miter lim="800000"/>
                      <a:headEnd/>
                      <a:tailEnd/>
                    </a:ln>
                  </pic:spPr>
                </pic:pic>
              </a:graphicData>
            </a:graphic>
          </wp:inline>
        </w:drawing>
      </w:r>
    </w:p>
    <w:p w:rsidR="004D6072" w:rsidRPr="004D6072" w:rsidRDefault="004D6072" w:rsidP="002E1287">
      <w:pPr>
        <w:spacing w:line="360" w:lineRule="auto"/>
        <w:ind w:left="-284" w:firstLine="568"/>
        <w:jc w:val="center"/>
        <w:rPr>
          <w:sz w:val="28"/>
          <w:szCs w:val="28"/>
          <w:lang w:val="uk-UA" w:eastAsia="en-US"/>
        </w:rPr>
      </w:pPr>
      <w:r w:rsidRPr="004D6072">
        <w:rPr>
          <w:rFonts w:eastAsia="Calibri"/>
          <w:sz w:val="28"/>
          <w:szCs w:val="28"/>
          <w:lang w:val="uk-UA" w:eastAsia="en-US"/>
        </w:rPr>
        <w:t xml:space="preserve">Рисунок 3.2 – </w:t>
      </w:r>
      <w:r w:rsidRPr="004D6072">
        <w:rPr>
          <w:sz w:val="28"/>
          <w:szCs w:val="28"/>
          <w:lang w:val="uk-UA" w:eastAsia="en-US"/>
        </w:rPr>
        <w:t>Криві відносних ізолюкс світильників</w:t>
      </w:r>
    </w:p>
    <w:p w:rsidR="004D6072" w:rsidRPr="004D6072" w:rsidRDefault="004D6072" w:rsidP="002E1287">
      <w:pPr>
        <w:spacing w:line="360" w:lineRule="auto"/>
        <w:ind w:left="-284" w:firstLine="568"/>
        <w:jc w:val="both"/>
        <w:rPr>
          <w:rFonts w:eastAsia="Calibri"/>
          <w:sz w:val="28"/>
          <w:szCs w:val="28"/>
          <w:lang w:val="uk-UA" w:eastAsia="en-US"/>
        </w:rPr>
      </w:pPr>
    </w:p>
    <w:p w:rsidR="004D6072" w:rsidRPr="004D6072" w:rsidRDefault="004D6072" w:rsidP="002E1287">
      <w:pPr>
        <w:autoSpaceDE w:val="0"/>
        <w:autoSpaceDN w:val="0"/>
        <w:adjustRightInd w:val="0"/>
        <w:spacing w:line="360" w:lineRule="auto"/>
        <w:ind w:left="-284" w:firstLine="568"/>
        <w:jc w:val="both"/>
        <w:rPr>
          <w:rFonts w:eastAsia="Calibri"/>
          <w:color w:val="000000"/>
          <w:sz w:val="28"/>
          <w:szCs w:val="28"/>
          <w:lang w:val="uk-UA" w:eastAsia="en-US"/>
        </w:rPr>
      </w:pPr>
      <w:r w:rsidRPr="004D6072">
        <w:rPr>
          <w:rFonts w:eastAsia="Calibri"/>
          <w:color w:val="000000"/>
          <w:sz w:val="28"/>
          <w:szCs w:val="28"/>
          <w:lang w:val="uk-UA" w:eastAsia="en-US"/>
        </w:rPr>
        <w:t xml:space="preserve">Знаходимо значення </w:t>
      </w:r>
      <w:r w:rsidRPr="004D6072">
        <w:rPr>
          <w:rFonts w:eastAsia="Calibri"/>
          <w:i/>
          <w:iCs/>
          <w:color w:val="000000"/>
          <w:sz w:val="28"/>
          <w:szCs w:val="28"/>
          <w:lang w:val="uk-UA" w:eastAsia="en-US"/>
        </w:rPr>
        <w:t xml:space="preserve">ε </w:t>
      </w:r>
      <w:r w:rsidRPr="004D6072">
        <w:rPr>
          <w:rFonts w:eastAsia="Calibri"/>
          <w:color w:val="000000"/>
          <w:sz w:val="28"/>
          <w:szCs w:val="28"/>
          <w:lang w:val="uk-UA" w:eastAsia="en-US"/>
        </w:rPr>
        <w:t xml:space="preserve">(див. рис.3.2) для люмінесцентних ламп, як функцію відносних розмірів </w:t>
      </w:r>
      <w:r w:rsidRPr="004D6072">
        <w:rPr>
          <w:rFonts w:eastAsia="Calibri"/>
          <w:i/>
          <w:iCs/>
          <w:color w:val="000000"/>
          <w:sz w:val="28"/>
          <w:szCs w:val="28"/>
          <w:lang w:val="uk-UA" w:eastAsia="en-US"/>
        </w:rPr>
        <w:t>p</w:t>
      </w:r>
      <w:r w:rsidRPr="004D6072">
        <w:rPr>
          <w:rFonts w:eastAsia="Calibri"/>
          <w:color w:val="000000"/>
          <w:sz w:val="28"/>
          <w:szCs w:val="28"/>
          <w:lang w:val="uk-UA" w:eastAsia="en-US"/>
        </w:rPr>
        <w:t xml:space="preserve">′=0,45  та  </w:t>
      </w:r>
      <w:r w:rsidRPr="004D6072">
        <w:rPr>
          <w:rFonts w:eastAsia="Calibri"/>
          <w:i/>
          <w:iCs/>
          <w:color w:val="000000"/>
          <w:sz w:val="28"/>
          <w:szCs w:val="28"/>
          <w:lang w:val="uk-UA" w:eastAsia="en-US"/>
        </w:rPr>
        <w:t>L</w:t>
      </w:r>
      <w:r w:rsidRPr="004D6072">
        <w:rPr>
          <w:rFonts w:eastAsia="Calibri"/>
          <w:color w:val="000000"/>
          <w:sz w:val="28"/>
          <w:szCs w:val="28"/>
          <w:lang w:val="uk-UA" w:eastAsia="en-US"/>
        </w:rPr>
        <w:t xml:space="preserve">′=3,3:  </w:t>
      </w:r>
      <w:r w:rsidRPr="004D6072">
        <w:rPr>
          <w:rFonts w:eastAsia="Calibri"/>
          <w:i/>
          <w:iCs/>
          <w:color w:val="000000"/>
          <w:sz w:val="28"/>
          <w:szCs w:val="28"/>
          <w:lang w:val="uk-UA" w:eastAsia="en-US"/>
        </w:rPr>
        <w:t>ε</w:t>
      </w:r>
      <w:r w:rsidRPr="004D6072">
        <w:rPr>
          <w:rFonts w:eastAsia="Calibri"/>
          <w:color w:val="000000"/>
          <w:sz w:val="28"/>
          <w:szCs w:val="28"/>
          <w:lang w:val="uk-UA" w:eastAsia="en-US"/>
        </w:rPr>
        <w:t>=130</w:t>
      </w:r>
      <w:r w:rsidRPr="004D6072">
        <w:rPr>
          <w:rFonts w:eastAsia="Calibri"/>
          <w:i/>
          <w:iCs/>
          <w:color w:val="000000"/>
          <w:sz w:val="28"/>
          <w:szCs w:val="28"/>
          <w:lang w:val="uk-UA" w:eastAsia="en-US"/>
        </w:rPr>
        <w:t>.</w:t>
      </w:r>
    </w:p>
    <w:p w:rsidR="004D6072" w:rsidRPr="004D6072" w:rsidRDefault="004D6072" w:rsidP="002E1287">
      <w:pPr>
        <w:autoSpaceDE w:val="0"/>
        <w:autoSpaceDN w:val="0"/>
        <w:adjustRightInd w:val="0"/>
        <w:spacing w:line="360" w:lineRule="auto"/>
        <w:ind w:left="-284" w:firstLine="568"/>
        <w:rPr>
          <w:rFonts w:eastAsia="Calibri"/>
          <w:color w:val="000000"/>
          <w:sz w:val="28"/>
          <w:szCs w:val="28"/>
          <w:lang w:val="uk-UA" w:eastAsia="en-US"/>
        </w:rPr>
      </w:pPr>
      <w:r w:rsidRPr="004D6072">
        <w:rPr>
          <w:rFonts w:eastAsia="Calibri"/>
          <w:color w:val="000000"/>
          <w:sz w:val="28"/>
          <w:szCs w:val="28"/>
          <w:lang w:val="uk-UA" w:eastAsia="en-US"/>
        </w:rPr>
        <w:t>Визначається питомий світловий потік:</w:t>
      </w:r>
    </w:p>
    <w:p w:rsidR="004D6072" w:rsidRPr="004D6072" w:rsidRDefault="00284D33" w:rsidP="002E1287">
      <w:pPr>
        <w:autoSpaceDE w:val="0"/>
        <w:autoSpaceDN w:val="0"/>
        <w:adjustRightInd w:val="0"/>
        <w:spacing w:line="360" w:lineRule="auto"/>
        <w:ind w:left="-284" w:firstLine="568"/>
        <w:jc w:val="both"/>
        <w:rPr>
          <w:rFonts w:eastAsia="Calibri"/>
          <w:i/>
          <w:color w:val="000000"/>
          <w:sz w:val="28"/>
          <w:szCs w:val="28"/>
          <w:lang w:val="uk-UA" w:eastAsia="en-US"/>
        </w:rPr>
      </w:pPr>
      <m:oMathPara>
        <m:oMath>
          <m:sSup>
            <m:sSupPr>
              <m:ctrlPr>
                <w:rPr>
                  <w:rFonts w:ascii="Cambria Math" w:eastAsia="Calibri" w:hAnsi="Cambria Math"/>
                  <w:i/>
                  <w:color w:val="000000"/>
                  <w:sz w:val="28"/>
                  <w:szCs w:val="28"/>
                  <w:lang w:val="uk-UA" w:eastAsia="en-US"/>
                </w:rPr>
              </m:ctrlPr>
            </m:sSupPr>
            <m:e>
              <m:r>
                <w:rPr>
                  <w:rFonts w:ascii="Cambria Math" w:eastAsia="Calibri" w:hAnsi="Cambria Math"/>
                  <w:color w:val="000000"/>
                  <w:sz w:val="28"/>
                  <w:szCs w:val="28"/>
                  <w:lang w:val="uk-UA" w:eastAsia="en-US"/>
                </w:rPr>
                <m:t>F</m:t>
              </m:r>
            </m:e>
            <m:sup>
              <m:r>
                <w:rPr>
                  <w:rFonts w:ascii="Cambria Math" w:eastAsia="Calibri" w:hAnsi="Cambria Math"/>
                  <w:color w:val="000000"/>
                  <w:sz w:val="28"/>
                  <w:szCs w:val="28"/>
                  <w:lang w:val="uk-UA" w:eastAsia="en-US"/>
                </w:rPr>
                <m:t>'</m:t>
              </m:r>
            </m:sup>
          </m:sSup>
          <m:r>
            <w:rPr>
              <w:rFonts w:ascii="Cambria Math" w:eastAsia="Calibri" w:hAnsi="Cambria Math"/>
              <w:color w:val="000000"/>
              <w:sz w:val="28"/>
              <w:szCs w:val="28"/>
              <w:lang w:val="uk-UA" w:eastAsia="en-US"/>
            </w:rPr>
            <m:t>=</m:t>
          </m:r>
          <m:f>
            <m:fPr>
              <m:ctrlPr>
                <w:rPr>
                  <w:rFonts w:ascii="Cambria Math" w:eastAsia="Calibri" w:hAnsi="Cambria Math"/>
                  <w:i/>
                  <w:color w:val="000000"/>
                  <w:sz w:val="28"/>
                  <w:szCs w:val="28"/>
                  <w:lang w:val="uk-UA" w:eastAsia="en-US"/>
                </w:rPr>
              </m:ctrlPr>
            </m:fPr>
            <m:num>
              <m:r>
                <w:rPr>
                  <w:rFonts w:ascii="Cambria Math" w:eastAsia="Calibri" w:hAnsi="Cambria Math"/>
                  <w:color w:val="000000"/>
                  <w:sz w:val="28"/>
                  <w:szCs w:val="28"/>
                  <w:lang w:val="uk-UA" w:eastAsia="en-US"/>
                </w:rPr>
                <m:t>1000∙300∙1,1∙2,2</m:t>
              </m:r>
            </m:num>
            <m:den>
              <m:r>
                <w:rPr>
                  <w:rFonts w:ascii="Cambria Math" w:eastAsia="Calibri" w:hAnsi="Cambria Math"/>
                  <w:color w:val="000000"/>
                  <w:sz w:val="28"/>
                  <w:szCs w:val="28"/>
                  <w:lang w:val="uk-UA" w:eastAsia="en-US"/>
                </w:rPr>
                <m:t>1,2∙</m:t>
              </m:r>
              <m:d>
                <m:dPr>
                  <m:ctrlPr>
                    <w:rPr>
                      <w:rFonts w:ascii="Cambria Math" w:eastAsia="Calibri" w:hAnsi="Cambria Math"/>
                      <w:i/>
                      <w:color w:val="000000"/>
                      <w:sz w:val="28"/>
                      <w:szCs w:val="28"/>
                      <w:lang w:val="uk-UA" w:eastAsia="en-US"/>
                    </w:rPr>
                  </m:ctrlPr>
                </m:dPr>
                <m:e>
                  <m:r>
                    <w:rPr>
                      <w:rFonts w:ascii="Cambria Math" w:eastAsia="Calibri" w:hAnsi="Cambria Math"/>
                      <w:color w:val="000000"/>
                      <w:sz w:val="28"/>
                      <w:szCs w:val="28"/>
                      <w:lang w:val="uk-UA" w:eastAsia="en-US"/>
                    </w:rPr>
                    <m:t>130+130</m:t>
                  </m:r>
                </m:e>
              </m:d>
            </m:den>
          </m:f>
          <m:r>
            <w:rPr>
              <w:rFonts w:ascii="Cambria Math" w:eastAsia="Calibri" w:hAnsi="Cambria Math"/>
              <w:color w:val="000000"/>
              <w:sz w:val="28"/>
              <w:szCs w:val="28"/>
              <w:lang w:val="uk-UA" w:eastAsia="en-US"/>
            </w:rPr>
            <m:t xml:space="preserve">=2327 </m:t>
          </m:r>
          <m:f>
            <m:fPr>
              <m:ctrlPr>
                <w:rPr>
                  <w:rFonts w:ascii="Cambria Math" w:eastAsia="Calibri" w:hAnsi="Cambria Math"/>
                  <w:i/>
                  <w:color w:val="000000"/>
                  <w:sz w:val="28"/>
                  <w:szCs w:val="28"/>
                  <w:lang w:val="uk-UA" w:eastAsia="en-US"/>
                </w:rPr>
              </m:ctrlPr>
            </m:fPr>
            <m:num>
              <m:r>
                <w:rPr>
                  <w:rFonts w:ascii="Cambria Math" w:eastAsia="Calibri" w:hAnsi="Cambria Math"/>
                  <w:color w:val="000000"/>
                  <w:sz w:val="28"/>
                  <w:szCs w:val="28"/>
                  <w:lang w:val="uk-UA" w:eastAsia="en-US"/>
                </w:rPr>
                <m:t>лм</m:t>
              </m:r>
            </m:num>
            <m:den>
              <m:r>
                <w:rPr>
                  <w:rFonts w:ascii="Cambria Math" w:eastAsia="Calibri" w:hAnsi="Cambria Math"/>
                  <w:color w:val="000000"/>
                  <w:sz w:val="28"/>
                  <w:szCs w:val="28"/>
                  <w:lang w:val="uk-UA" w:eastAsia="en-US"/>
                </w:rPr>
                <m:t>м</m:t>
              </m:r>
            </m:den>
          </m:f>
          <m:r>
            <w:rPr>
              <w:rFonts w:ascii="Cambria Math" w:eastAsia="Calibri" w:hAnsi="Cambria Math"/>
              <w:color w:val="000000"/>
              <w:sz w:val="28"/>
              <w:szCs w:val="28"/>
              <w:lang w:val="uk-UA" w:eastAsia="en-US"/>
            </w:rPr>
            <m:t>;</m:t>
          </m:r>
        </m:oMath>
      </m:oMathPara>
    </w:p>
    <w:p w:rsidR="004D6072" w:rsidRPr="004D6072" w:rsidRDefault="004D6072" w:rsidP="004408DE">
      <w:pPr>
        <w:autoSpaceDE w:val="0"/>
        <w:autoSpaceDN w:val="0"/>
        <w:adjustRightInd w:val="0"/>
        <w:spacing w:line="360" w:lineRule="auto"/>
        <w:ind w:left="-284" w:firstLine="568"/>
        <w:rPr>
          <w:rFonts w:eastAsia="Calibri"/>
          <w:color w:val="000000"/>
          <w:sz w:val="28"/>
          <w:szCs w:val="28"/>
          <w:lang w:val="uk-UA" w:eastAsia="en-US"/>
        </w:rPr>
      </w:pPr>
      <w:r w:rsidRPr="004D6072">
        <w:rPr>
          <w:rFonts w:eastAsia="Calibri"/>
          <w:color w:val="000000"/>
          <w:sz w:val="28"/>
          <w:szCs w:val="28"/>
          <w:lang w:val="uk-UA" w:eastAsia="en-US"/>
        </w:rPr>
        <w:t>Визначається необхідний світловий потік світильників у кожній лінії:</w:t>
      </w:r>
    </w:p>
    <w:p w:rsidR="004D6072" w:rsidRPr="004D6072" w:rsidRDefault="00284D33" w:rsidP="004408DE">
      <w:pPr>
        <w:shd w:val="clear" w:color="auto" w:fill="FFFFFF"/>
        <w:autoSpaceDE w:val="0"/>
        <w:autoSpaceDN w:val="0"/>
        <w:adjustRightInd w:val="0"/>
        <w:spacing w:line="360" w:lineRule="auto"/>
        <w:ind w:left="-284" w:firstLine="568"/>
        <w:jc w:val="both"/>
        <w:rPr>
          <w:rFonts w:eastAsia="Calibri"/>
          <w:i/>
          <w:sz w:val="28"/>
          <w:szCs w:val="28"/>
          <w:lang w:val="uk-UA" w:eastAsia="en-US"/>
        </w:rPr>
      </w:pPr>
      <m:oMathPara>
        <m:oMath>
          <m:sSup>
            <m:sSupPr>
              <m:ctrlPr>
                <w:rPr>
                  <w:rFonts w:ascii="Cambria Math" w:eastAsia="Calibri" w:hAnsi="Cambria Math"/>
                  <w:i/>
                  <w:sz w:val="28"/>
                  <w:szCs w:val="28"/>
                  <w:lang w:val="uk-UA" w:eastAsia="en-US"/>
                </w:rPr>
              </m:ctrlPr>
            </m:sSupPr>
            <m:e>
              <m:r>
                <w:rPr>
                  <w:rFonts w:ascii="Cambria Math" w:eastAsia="Calibri" w:hAnsi="Cambria Math"/>
                  <w:sz w:val="28"/>
                  <w:szCs w:val="28"/>
                  <w:lang w:val="uk-UA" w:eastAsia="en-US"/>
                </w:rPr>
                <m:t>Ф=F</m:t>
              </m:r>
            </m:e>
            <m:sup>
              <m:r>
                <w:rPr>
                  <w:rFonts w:ascii="Cambria Math" w:eastAsia="Calibri" w:hAnsi="Cambria Math"/>
                  <w:sz w:val="28"/>
                  <w:szCs w:val="28"/>
                  <w:lang w:val="uk-UA" w:eastAsia="en-US"/>
                </w:rPr>
                <m:t>'</m:t>
              </m:r>
            </m:sup>
          </m:sSup>
          <m:r>
            <w:rPr>
              <w:rFonts w:ascii="Cambria Math" w:eastAsia="Calibri" w:hAnsi="Cambria Math"/>
              <w:sz w:val="28"/>
              <w:szCs w:val="28"/>
              <w:lang w:val="uk-UA" w:eastAsia="en-US"/>
            </w:rPr>
            <m:t>∙L=1551 ∙7,4=17219 лм;</m:t>
          </m:r>
        </m:oMath>
      </m:oMathPara>
    </w:p>
    <w:p w:rsidR="004D6072" w:rsidRPr="004D6072" w:rsidRDefault="004D6072" w:rsidP="004408DE">
      <w:pPr>
        <w:shd w:val="clear" w:color="auto" w:fill="FFFFFF"/>
        <w:autoSpaceDE w:val="0"/>
        <w:autoSpaceDN w:val="0"/>
        <w:adjustRightInd w:val="0"/>
        <w:spacing w:line="360" w:lineRule="auto"/>
        <w:ind w:left="-284" w:firstLine="568"/>
        <w:jc w:val="both"/>
        <w:rPr>
          <w:rFonts w:eastAsia="Calibri"/>
          <w:sz w:val="28"/>
          <w:szCs w:val="28"/>
          <w:lang w:val="uk-UA" w:eastAsia="en-US"/>
        </w:rPr>
      </w:pPr>
      <w:r w:rsidRPr="004D6072">
        <w:rPr>
          <w:rFonts w:eastAsia="Calibri"/>
          <w:sz w:val="28"/>
          <w:szCs w:val="28"/>
          <w:lang w:val="uk-UA" w:eastAsia="en-US"/>
        </w:rPr>
        <w:lastRenderedPageBreak/>
        <w:t>Беручи до уваги кількість ламп у світильнику (2) та кількість світильників у одній світловій лінії (4) світловий потік однієї лампи повинен складати:</w:t>
      </w:r>
    </w:p>
    <w:p w:rsidR="004D6072" w:rsidRPr="004D6072" w:rsidRDefault="00284D33" w:rsidP="004408DE">
      <w:pPr>
        <w:shd w:val="clear" w:color="auto" w:fill="FFFFFF"/>
        <w:autoSpaceDE w:val="0"/>
        <w:autoSpaceDN w:val="0"/>
        <w:adjustRightInd w:val="0"/>
        <w:spacing w:line="360" w:lineRule="auto"/>
        <w:ind w:left="-284" w:firstLine="568"/>
        <w:jc w:val="both"/>
        <w:rPr>
          <w:rFonts w:eastAsia="Calibri"/>
          <w:sz w:val="28"/>
          <w:szCs w:val="28"/>
          <w:lang w:val="uk-UA" w:eastAsia="en-US"/>
        </w:rPr>
      </w:pPr>
      <m:oMathPara>
        <m:oMath>
          <m:sSub>
            <m:sSubPr>
              <m:ctrlPr>
                <w:rPr>
                  <w:rFonts w:ascii="Cambria Math" w:eastAsia="Calibri" w:hAnsi="Cambria Math"/>
                  <w:i/>
                  <w:sz w:val="28"/>
                  <w:szCs w:val="28"/>
                  <w:lang w:val="uk-UA" w:eastAsia="en-US"/>
                </w:rPr>
              </m:ctrlPr>
            </m:sSubPr>
            <m:e>
              <m:r>
                <w:rPr>
                  <w:rFonts w:ascii="Cambria Math" w:eastAsia="Calibri" w:hAnsi="Cambria Math"/>
                  <w:sz w:val="28"/>
                  <w:szCs w:val="28"/>
                  <w:lang w:val="uk-UA" w:eastAsia="en-US"/>
                </w:rPr>
                <m:t>Ф</m:t>
              </m:r>
            </m:e>
            <m:sub>
              <m:r>
                <w:rPr>
                  <w:rFonts w:ascii="Cambria Math" w:eastAsia="Calibri" w:hAnsi="Cambria Math"/>
                  <w:sz w:val="28"/>
                  <w:szCs w:val="28"/>
                  <w:lang w:val="uk-UA" w:eastAsia="en-US"/>
                </w:rPr>
                <m:t>Л</m:t>
              </m:r>
            </m:sub>
          </m:sSub>
          <m:r>
            <w:rPr>
              <w:rFonts w:ascii="Cambria Math" w:eastAsia="Calibri" w:hAnsi="Cambria Math"/>
              <w:sz w:val="28"/>
              <w:szCs w:val="28"/>
              <w:lang w:val="uk-UA" w:eastAsia="en-US"/>
            </w:rPr>
            <m:t>=</m:t>
          </m:r>
          <m:f>
            <m:fPr>
              <m:ctrlPr>
                <w:rPr>
                  <w:rFonts w:ascii="Cambria Math" w:eastAsia="Calibri" w:hAnsi="Cambria Math"/>
                  <w:i/>
                  <w:sz w:val="28"/>
                  <w:szCs w:val="28"/>
                  <w:lang w:val="uk-UA" w:eastAsia="en-US"/>
                </w:rPr>
              </m:ctrlPr>
            </m:fPr>
            <m:num>
              <m:r>
                <w:rPr>
                  <w:rFonts w:ascii="Cambria Math" w:eastAsia="Calibri" w:hAnsi="Cambria Math"/>
                  <w:sz w:val="28"/>
                  <w:szCs w:val="28"/>
                  <w:lang w:val="uk-UA" w:eastAsia="en-US"/>
                </w:rPr>
                <m:t>17219</m:t>
              </m:r>
            </m:num>
            <m:den>
              <m:r>
                <w:rPr>
                  <w:rFonts w:ascii="Cambria Math" w:eastAsia="Calibri" w:hAnsi="Cambria Math"/>
                  <w:sz w:val="28"/>
                  <w:szCs w:val="28"/>
                  <w:lang w:val="uk-UA" w:eastAsia="en-US"/>
                </w:rPr>
                <m:t>2∙4</m:t>
              </m:r>
            </m:den>
          </m:f>
          <m:r>
            <w:rPr>
              <w:rFonts w:ascii="Cambria Math" w:eastAsia="Calibri" w:hAnsi="Cambria Math"/>
              <w:sz w:val="28"/>
              <w:szCs w:val="28"/>
              <w:lang w:val="uk-UA" w:eastAsia="en-US"/>
            </w:rPr>
            <m:t>=2152 лм;</m:t>
          </m:r>
        </m:oMath>
      </m:oMathPara>
    </w:p>
    <w:p w:rsidR="004D6072" w:rsidRPr="004D6072" w:rsidRDefault="004D6072" w:rsidP="004408DE">
      <w:pPr>
        <w:shd w:val="clear" w:color="auto" w:fill="FFFFFF"/>
        <w:autoSpaceDE w:val="0"/>
        <w:autoSpaceDN w:val="0"/>
        <w:adjustRightInd w:val="0"/>
        <w:spacing w:line="360" w:lineRule="auto"/>
        <w:ind w:left="-284" w:firstLine="568"/>
        <w:jc w:val="both"/>
        <w:rPr>
          <w:rFonts w:eastAsia="Calibri"/>
          <w:sz w:val="28"/>
          <w:szCs w:val="28"/>
          <w:lang w:val="uk-UA" w:eastAsia="en-US"/>
        </w:rPr>
      </w:pPr>
      <w:r w:rsidRPr="004D6072">
        <w:rPr>
          <w:rFonts w:eastAsia="Calibri"/>
          <w:sz w:val="28"/>
          <w:szCs w:val="28"/>
          <w:lang w:val="uk-UA" w:eastAsia="en-US"/>
        </w:rPr>
        <w:t>Фактичний світловий потік лампи має знаходитись в межах 0,9 до 1,2 від нормативного. Маємо:</w:t>
      </w:r>
    </w:p>
    <w:p w:rsidR="004D6072" w:rsidRPr="004D6072" w:rsidRDefault="004D6072" w:rsidP="004408DE">
      <w:pPr>
        <w:shd w:val="clear" w:color="auto" w:fill="FFFFFF"/>
        <w:autoSpaceDE w:val="0"/>
        <w:autoSpaceDN w:val="0"/>
        <w:adjustRightInd w:val="0"/>
        <w:spacing w:line="360" w:lineRule="auto"/>
        <w:ind w:left="-284" w:firstLine="568"/>
        <w:jc w:val="center"/>
        <w:rPr>
          <w:rFonts w:eastAsia="Calibri"/>
          <w:sz w:val="28"/>
          <w:szCs w:val="28"/>
          <w:lang w:val="uk-UA" w:eastAsia="en-US"/>
        </w:rPr>
      </w:pPr>
      <w:r w:rsidRPr="004D6072">
        <w:rPr>
          <w:rFonts w:eastAsia="Calibri"/>
          <w:sz w:val="28"/>
          <w:szCs w:val="28"/>
          <w:lang w:val="uk-UA" w:eastAsia="en-US"/>
        </w:rPr>
        <w:t>1937&lt;2300&lt;2583;</w:t>
      </w:r>
    </w:p>
    <w:p w:rsidR="004D6072" w:rsidRPr="004D6072" w:rsidRDefault="004D6072" w:rsidP="004408DE">
      <w:pPr>
        <w:spacing w:before="120" w:line="360" w:lineRule="auto"/>
        <w:ind w:left="-284" w:firstLine="568"/>
        <w:jc w:val="both"/>
        <w:rPr>
          <w:rFonts w:eastAsia="Calibri"/>
          <w:sz w:val="28"/>
          <w:szCs w:val="28"/>
          <w:lang w:val="uk-UA" w:eastAsia="en-US"/>
        </w:rPr>
      </w:pPr>
      <w:r w:rsidRPr="004D6072">
        <w:rPr>
          <w:rFonts w:eastAsia="Calibri"/>
          <w:sz w:val="28"/>
          <w:szCs w:val="28"/>
          <w:lang w:val="uk-UA" w:eastAsia="en-US"/>
        </w:rPr>
        <w:t>Отже  наявна система освітлення  задовольняє нормативним вимогам</w:t>
      </w:r>
      <w:r w:rsidR="004408DE">
        <w:rPr>
          <w:rFonts w:eastAsia="Calibri"/>
          <w:sz w:val="28"/>
          <w:szCs w:val="28"/>
          <w:lang w:eastAsia="en-US"/>
        </w:rPr>
        <w:t xml:space="preserve"> [9</w:t>
      </w:r>
      <w:r w:rsidRPr="004D6072">
        <w:rPr>
          <w:rFonts w:eastAsia="Calibri"/>
          <w:sz w:val="28"/>
          <w:szCs w:val="28"/>
          <w:lang w:eastAsia="en-US"/>
        </w:rPr>
        <w:t>]</w:t>
      </w:r>
      <w:r w:rsidRPr="004D6072">
        <w:rPr>
          <w:rFonts w:eastAsia="Calibri"/>
          <w:sz w:val="28"/>
          <w:szCs w:val="28"/>
          <w:lang w:val="uk-UA" w:eastAsia="en-US"/>
        </w:rPr>
        <w:t>.</w:t>
      </w:r>
    </w:p>
    <w:p w:rsidR="004D6072" w:rsidRPr="004D6072" w:rsidRDefault="004D6072" w:rsidP="004408DE">
      <w:pPr>
        <w:shd w:val="clear" w:color="auto" w:fill="FFFFFF"/>
        <w:autoSpaceDE w:val="0"/>
        <w:autoSpaceDN w:val="0"/>
        <w:adjustRightInd w:val="0"/>
        <w:spacing w:line="360" w:lineRule="auto"/>
        <w:ind w:left="-284" w:firstLine="568"/>
        <w:jc w:val="both"/>
        <w:rPr>
          <w:sz w:val="28"/>
          <w:szCs w:val="28"/>
          <w:lang w:val="uk-UA"/>
        </w:rPr>
      </w:pPr>
      <w:r w:rsidRPr="004D6072">
        <w:rPr>
          <w:sz w:val="28"/>
          <w:szCs w:val="28"/>
          <w:lang w:val="uk-UA"/>
        </w:rPr>
        <w:t>Визначимо активну потужність системи освітлення, кВт:</w:t>
      </w:r>
    </w:p>
    <w:p w:rsidR="004D6072" w:rsidRPr="004D6072" w:rsidRDefault="004D6072" w:rsidP="004408DE">
      <w:pPr>
        <w:shd w:val="clear" w:color="auto" w:fill="FFFFFF"/>
        <w:autoSpaceDE w:val="0"/>
        <w:autoSpaceDN w:val="0"/>
        <w:adjustRightInd w:val="0"/>
        <w:spacing w:before="240" w:line="360" w:lineRule="auto"/>
        <w:ind w:left="-284" w:firstLine="568"/>
        <w:jc w:val="center"/>
        <w:rPr>
          <w:sz w:val="28"/>
          <w:szCs w:val="28"/>
          <w:lang w:val="uk-UA"/>
        </w:rPr>
      </w:pPr>
      <w:r w:rsidRPr="004D6072">
        <w:rPr>
          <w:rFonts w:eastAsia="Calibri"/>
          <w:position w:val="-16"/>
          <w:sz w:val="28"/>
          <w:szCs w:val="28"/>
          <w:lang w:val="uk-UA" w:eastAsia="en-US"/>
        </w:rPr>
        <w:object w:dxaOrig="5620" w:dyaOrig="460">
          <v:shape id="_x0000_i1228" type="#_x0000_t75" style="width:283.5pt;height:24pt" o:ole="">
            <v:imagedata r:id="rId470" o:title=""/>
          </v:shape>
          <o:OLEObject Type="Embed" ProgID="Equation.DSMT4" ShapeID="_x0000_i1228" DrawAspect="Content" ObjectID="_1606797183" r:id="rId471"/>
        </w:object>
      </w:r>
    </w:p>
    <w:p w:rsidR="004D6072" w:rsidRPr="004D6072" w:rsidRDefault="004D6072" w:rsidP="004408DE">
      <w:pPr>
        <w:shd w:val="clear" w:color="auto" w:fill="FFFFFF"/>
        <w:autoSpaceDE w:val="0"/>
        <w:autoSpaceDN w:val="0"/>
        <w:adjustRightInd w:val="0"/>
        <w:spacing w:line="360" w:lineRule="auto"/>
        <w:ind w:left="-284" w:firstLine="568"/>
        <w:jc w:val="both"/>
        <w:rPr>
          <w:sz w:val="28"/>
          <w:szCs w:val="28"/>
          <w:lang w:val="uk-UA"/>
        </w:rPr>
      </w:pPr>
      <w:r w:rsidRPr="004D6072">
        <w:rPr>
          <w:sz w:val="28"/>
          <w:szCs w:val="28"/>
          <w:lang w:val="uk-UA"/>
        </w:rPr>
        <w:t xml:space="preserve">де </w:t>
      </w:r>
      <w:r w:rsidRPr="004D6072">
        <w:rPr>
          <w:i/>
          <w:sz w:val="28"/>
          <w:szCs w:val="28"/>
          <w:lang w:val="uk-UA"/>
        </w:rPr>
        <w:t>N</w:t>
      </w:r>
      <w:r w:rsidRPr="004D6072">
        <w:rPr>
          <w:sz w:val="28"/>
          <w:szCs w:val="28"/>
          <w:lang w:val="uk-UA"/>
        </w:rPr>
        <w:t xml:space="preserve"> – кількість світильників;</w:t>
      </w:r>
    </w:p>
    <w:p w:rsidR="004D6072" w:rsidRPr="004D6072" w:rsidRDefault="004D6072" w:rsidP="004408DE">
      <w:pPr>
        <w:shd w:val="clear" w:color="auto" w:fill="FFFFFF"/>
        <w:autoSpaceDE w:val="0"/>
        <w:autoSpaceDN w:val="0"/>
        <w:adjustRightInd w:val="0"/>
        <w:spacing w:line="360" w:lineRule="auto"/>
        <w:ind w:left="-284" w:firstLine="568"/>
        <w:jc w:val="both"/>
        <w:rPr>
          <w:sz w:val="28"/>
          <w:szCs w:val="28"/>
          <w:lang w:val="uk-UA"/>
        </w:rPr>
      </w:pPr>
      <w:r w:rsidRPr="004D6072">
        <w:rPr>
          <w:i/>
          <w:sz w:val="28"/>
          <w:szCs w:val="28"/>
          <w:lang w:val="en-US"/>
        </w:rPr>
        <w:t>n</w:t>
      </w:r>
      <w:r w:rsidRPr="004D6072">
        <w:rPr>
          <w:sz w:val="28"/>
          <w:szCs w:val="28"/>
          <w:lang w:val="uk-UA"/>
        </w:rPr>
        <w:t xml:space="preserve"> – кількість ламп в одному світильнику;</w:t>
      </w:r>
    </w:p>
    <w:p w:rsidR="004D6072" w:rsidRPr="004D6072" w:rsidRDefault="004D6072" w:rsidP="004408DE">
      <w:pPr>
        <w:shd w:val="clear" w:color="auto" w:fill="FFFFFF"/>
        <w:autoSpaceDE w:val="0"/>
        <w:autoSpaceDN w:val="0"/>
        <w:adjustRightInd w:val="0"/>
        <w:spacing w:line="360" w:lineRule="auto"/>
        <w:ind w:left="-284" w:firstLine="568"/>
        <w:jc w:val="both"/>
        <w:rPr>
          <w:sz w:val="28"/>
          <w:szCs w:val="28"/>
          <w:lang w:val="uk-UA"/>
        </w:rPr>
      </w:pPr>
      <w:r w:rsidRPr="004D6072">
        <w:rPr>
          <w:i/>
          <w:sz w:val="28"/>
          <w:szCs w:val="28"/>
          <w:lang w:val="uk-UA"/>
        </w:rPr>
        <w:t>P</w:t>
      </w:r>
      <w:r w:rsidRPr="004D6072">
        <w:rPr>
          <w:sz w:val="28"/>
          <w:szCs w:val="28"/>
          <w:lang w:val="uk-UA"/>
        </w:rPr>
        <w:t xml:space="preserve"> –потужність лампи;</w:t>
      </w:r>
    </w:p>
    <w:p w:rsidR="004D6072" w:rsidRPr="004D6072" w:rsidRDefault="004D6072" w:rsidP="004408DE">
      <w:pPr>
        <w:shd w:val="clear" w:color="auto" w:fill="FFFFFF"/>
        <w:autoSpaceDE w:val="0"/>
        <w:autoSpaceDN w:val="0"/>
        <w:adjustRightInd w:val="0"/>
        <w:spacing w:line="360" w:lineRule="auto"/>
        <w:ind w:left="-284" w:firstLine="568"/>
        <w:jc w:val="both"/>
        <w:rPr>
          <w:sz w:val="28"/>
          <w:szCs w:val="28"/>
          <w:lang w:val="uk-UA"/>
        </w:rPr>
      </w:pPr>
      <w:r w:rsidRPr="004D6072">
        <w:rPr>
          <w:i/>
          <w:sz w:val="28"/>
          <w:szCs w:val="28"/>
          <w:lang w:val="en-US"/>
        </w:rPr>
        <w:t>k</w:t>
      </w:r>
      <w:r w:rsidRPr="004D6072">
        <w:rPr>
          <w:vertAlign w:val="subscript"/>
          <w:lang w:val="uk-UA"/>
        </w:rPr>
        <w:t>ПРА</w:t>
      </w:r>
      <w:r w:rsidRPr="004D6072">
        <w:rPr>
          <w:sz w:val="28"/>
          <w:szCs w:val="28"/>
          <w:lang w:val="uk-UA"/>
        </w:rPr>
        <w:t xml:space="preserve"> – враховує споживання пуско-регулюючої апаратури.</w:t>
      </w:r>
    </w:p>
    <w:p w:rsidR="004D6072" w:rsidRPr="004D6072" w:rsidRDefault="004D6072" w:rsidP="004408DE">
      <w:pPr>
        <w:shd w:val="clear" w:color="auto" w:fill="FFFFFF"/>
        <w:autoSpaceDE w:val="0"/>
        <w:autoSpaceDN w:val="0"/>
        <w:adjustRightInd w:val="0"/>
        <w:spacing w:line="360" w:lineRule="auto"/>
        <w:ind w:left="-284" w:firstLine="568"/>
        <w:jc w:val="both"/>
        <w:rPr>
          <w:sz w:val="28"/>
          <w:szCs w:val="28"/>
          <w:lang w:val="uk-UA"/>
        </w:rPr>
      </w:pPr>
      <w:r w:rsidRPr="004D6072">
        <w:rPr>
          <w:sz w:val="28"/>
          <w:szCs w:val="28"/>
          <w:lang w:val="uk-UA"/>
        </w:rPr>
        <w:t>Визначимо реактивну потужність системи освітлення:</w:t>
      </w:r>
    </w:p>
    <w:p w:rsidR="004D6072" w:rsidRPr="004D6072" w:rsidRDefault="004D6072" w:rsidP="004408DE">
      <w:pPr>
        <w:shd w:val="clear" w:color="auto" w:fill="FFFFFF"/>
        <w:autoSpaceDE w:val="0"/>
        <w:autoSpaceDN w:val="0"/>
        <w:adjustRightInd w:val="0"/>
        <w:spacing w:before="240" w:line="360" w:lineRule="auto"/>
        <w:ind w:left="-284" w:firstLine="568"/>
        <w:jc w:val="center"/>
        <w:rPr>
          <w:sz w:val="28"/>
          <w:szCs w:val="28"/>
          <w:highlight w:val="yellow"/>
          <w:lang w:val="uk-UA"/>
        </w:rPr>
      </w:pPr>
      <w:r w:rsidRPr="004D6072">
        <w:rPr>
          <w:rFonts w:eastAsia="Calibri"/>
          <w:position w:val="-16"/>
          <w:sz w:val="28"/>
          <w:szCs w:val="28"/>
          <w:lang w:val="uk-UA" w:eastAsia="en-US"/>
        </w:rPr>
        <w:object w:dxaOrig="5060" w:dyaOrig="420">
          <v:shape id="_x0000_i1229" type="#_x0000_t75" style="width:255pt;height:21.75pt" o:ole="">
            <v:imagedata r:id="rId472" o:title=""/>
          </v:shape>
          <o:OLEObject Type="Embed" ProgID="Equation.DSMT4" ShapeID="_x0000_i1229" DrawAspect="Content" ObjectID="_1606797184" r:id="rId473"/>
        </w:object>
      </w:r>
    </w:p>
    <w:p w:rsidR="004D6072" w:rsidRPr="004D6072" w:rsidRDefault="004D6072" w:rsidP="004408DE">
      <w:pPr>
        <w:spacing w:line="360" w:lineRule="auto"/>
        <w:ind w:left="-284" w:firstLine="568"/>
        <w:jc w:val="both"/>
        <w:rPr>
          <w:sz w:val="28"/>
          <w:szCs w:val="28"/>
          <w:lang w:val="uk-UA"/>
        </w:rPr>
      </w:pPr>
      <w:r w:rsidRPr="004D6072">
        <w:rPr>
          <w:sz w:val="28"/>
          <w:szCs w:val="28"/>
          <w:lang w:val="uk-UA"/>
        </w:rPr>
        <w:t>Розраховуємо навантаження на ЩО:</w:t>
      </w:r>
    </w:p>
    <w:p w:rsidR="004D6072" w:rsidRPr="004D6072" w:rsidRDefault="004D6072" w:rsidP="004408DE">
      <w:pPr>
        <w:shd w:val="clear" w:color="auto" w:fill="FFFFFF"/>
        <w:autoSpaceDE w:val="0"/>
        <w:autoSpaceDN w:val="0"/>
        <w:adjustRightInd w:val="0"/>
        <w:spacing w:before="240" w:line="360" w:lineRule="auto"/>
        <w:ind w:left="-284" w:firstLine="568"/>
        <w:jc w:val="center"/>
        <w:rPr>
          <w:rFonts w:eastAsia="Calibri"/>
          <w:position w:val="-18"/>
          <w:sz w:val="28"/>
          <w:szCs w:val="28"/>
          <w:lang w:val="uk-UA" w:eastAsia="en-US"/>
        </w:rPr>
      </w:pPr>
      <w:r w:rsidRPr="004D6072">
        <w:rPr>
          <w:rFonts w:eastAsia="Calibri"/>
          <w:position w:val="-18"/>
          <w:sz w:val="28"/>
          <w:szCs w:val="28"/>
          <w:lang w:val="uk-UA" w:eastAsia="en-US"/>
        </w:rPr>
        <w:object w:dxaOrig="5580" w:dyaOrig="540">
          <v:shape id="_x0000_i1230" type="#_x0000_t75" style="width:276pt;height:28.5pt" o:ole="">
            <v:imagedata r:id="rId474" o:title=""/>
          </v:shape>
          <o:OLEObject Type="Embed" ProgID="Equation.DSMT4" ShapeID="_x0000_i1230" DrawAspect="Content" ObjectID="_1606797185" r:id="rId475"/>
        </w:object>
      </w:r>
    </w:p>
    <w:p w:rsidR="004D6072" w:rsidRPr="004D6072" w:rsidRDefault="004D6072" w:rsidP="004408DE">
      <w:pPr>
        <w:shd w:val="clear" w:color="auto" w:fill="FFFFFF"/>
        <w:autoSpaceDE w:val="0"/>
        <w:autoSpaceDN w:val="0"/>
        <w:adjustRightInd w:val="0"/>
        <w:spacing w:before="240" w:line="360" w:lineRule="auto"/>
        <w:ind w:left="-284" w:firstLine="568"/>
        <w:jc w:val="center"/>
        <w:rPr>
          <w:rFonts w:eastAsia="Calibri"/>
          <w:b/>
          <w:color w:val="000000"/>
          <w:spacing w:val="-3"/>
          <w:sz w:val="28"/>
          <w:szCs w:val="28"/>
          <w:lang w:val="uk-UA" w:eastAsia="en-US"/>
        </w:rPr>
      </w:pPr>
    </w:p>
    <w:p w:rsidR="004D6072" w:rsidRPr="004D6072" w:rsidRDefault="004D6072" w:rsidP="00632B1E">
      <w:pPr>
        <w:spacing w:after="200" w:line="360" w:lineRule="auto"/>
        <w:ind w:left="-284" w:firstLine="568"/>
        <w:jc w:val="both"/>
        <w:rPr>
          <w:rFonts w:eastAsia="Calibri"/>
          <w:b/>
          <w:sz w:val="28"/>
          <w:szCs w:val="28"/>
          <w:lang w:val="uk-UA" w:eastAsia="en-US"/>
        </w:rPr>
      </w:pPr>
      <w:r w:rsidRPr="004D6072">
        <w:rPr>
          <w:rFonts w:eastAsia="Calibri"/>
          <w:b/>
          <w:sz w:val="28"/>
          <w:szCs w:val="28"/>
          <w:lang w:val="uk-UA" w:eastAsia="en-US"/>
        </w:rPr>
        <w:t>3.4</w:t>
      </w:r>
      <w:r w:rsidRPr="004D6072">
        <w:rPr>
          <w:rFonts w:eastAsia="Calibri"/>
          <w:sz w:val="28"/>
          <w:szCs w:val="28"/>
          <w:lang w:val="uk-UA" w:eastAsia="en-US"/>
        </w:rPr>
        <w:t xml:space="preserve"> </w:t>
      </w:r>
      <w:r w:rsidRPr="004D6072">
        <w:rPr>
          <w:rFonts w:eastAsia="Calibri"/>
          <w:b/>
          <w:sz w:val="28"/>
          <w:szCs w:val="28"/>
          <w:lang w:val="uk-UA" w:eastAsia="en-US"/>
        </w:rPr>
        <w:t>Система електропостачання дитячого садочку. Розрахунок втрат електричної енергії</w:t>
      </w:r>
    </w:p>
    <w:p w:rsidR="004D6072" w:rsidRPr="004D6072" w:rsidRDefault="004D6072" w:rsidP="00632B1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Обчислимо електричне навантаження садку. Розрахунки зведемо до </w:t>
      </w:r>
      <w:r w:rsidR="00632B1E">
        <w:rPr>
          <w:rFonts w:eastAsia="Calibri"/>
          <w:sz w:val="28"/>
          <w:szCs w:val="28"/>
          <w:lang w:val="uk-UA" w:eastAsia="en-US"/>
        </w:rPr>
        <w:t xml:space="preserve"> </w:t>
      </w:r>
      <w:r w:rsidRPr="004D6072">
        <w:rPr>
          <w:rFonts w:eastAsia="Calibri"/>
          <w:sz w:val="28"/>
          <w:szCs w:val="28"/>
          <w:lang w:val="uk-UA" w:eastAsia="en-US"/>
        </w:rPr>
        <w:t>таблиці</w:t>
      </w:r>
      <w:r w:rsidRPr="004D6072">
        <w:rPr>
          <w:rFonts w:eastAsia="Calibri"/>
          <w:sz w:val="28"/>
          <w:szCs w:val="28"/>
          <w:lang w:eastAsia="en-US"/>
        </w:rPr>
        <w:t xml:space="preserve"> </w:t>
      </w:r>
      <w:r w:rsidRPr="004D6072">
        <w:rPr>
          <w:rFonts w:eastAsia="Calibri"/>
          <w:sz w:val="28"/>
          <w:szCs w:val="28"/>
          <w:lang w:val="uk-UA" w:eastAsia="en-US"/>
        </w:rPr>
        <w:t>3</w:t>
      </w:r>
      <w:r w:rsidRPr="004D6072">
        <w:rPr>
          <w:rFonts w:eastAsia="Calibri"/>
          <w:sz w:val="28"/>
          <w:szCs w:val="28"/>
          <w:lang w:eastAsia="en-US"/>
        </w:rPr>
        <w:t>.3</w:t>
      </w:r>
      <w:r w:rsidRPr="004D6072">
        <w:rPr>
          <w:rFonts w:eastAsia="Calibri"/>
          <w:sz w:val="28"/>
          <w:szCs w:val="28"/>
          <w:lang w:val="uk-UA" w:eastAsia="en-US"/>
        </w:rPr>
        <w:t xml:space="preserve"> </w:t>
      </w:r>
    </w:p>
    <w:p w:rsidR="004D6072" w:rsidRPr="004D6072" w:rsidRDefault="004D6072" w:rsidP="00632B1E">
      <w:pPr>
        <w:spacing w:after="160" w:line="360" w:lineRule="auto"/>
        <w:ind w:left="-284" w:firstLine="568"/>
        <w:jc w:val="both"/>
        <w:rPr>
          <w:rFonts w:eastAsia="Calibri"/>
          <w:sz w:val="28"/>
          <w:szCs w:val="28"/>
          <w:lang w:val="uk-UA" w:eastAsia="en-US"/>
        </w:rPr>
      </w:pPr>
      <w:r w:rsidRPr="004D6072">
        <w:rPr>
          <w:rFonts w:eastAsia="Calibri"/>
          <w:sz w:val="28"/>
          <w:szCs w:val="28"/>
          <w:lang w:val="uk-UA" w:eastAsia="en-US"/>
        </w:rPr>
        <w:t>Визначення сумарної номінальної потужності обладнання за формулою (3.2):</w:t>
      </w:r>
    </w:p>
    <w:p w:rsidR="004D6072" w:rsidRPr="004D6072" w:rsidRDefault="00E43B2B" w:rsidP="004D6072">
      <w:pPr>
        <w:spacing w:after="160" w:line="360" w:lineRule="auto"/>
        <w:jc w:val="center"/>
        <w:rPr>
          <w:rFonts w:eastAsia="Calibri"/>
          <w:sz w:val="28"/>
          <w:szCs w:val="28"/>
          <w:lang w:val="uk-UA" w:eastAsia="en-US"/>
        </w:rPr>
      </w:pPr>
      <w:r w:rsidRPr="00E43B2B">
        <w:rPr>
          <w:rFonts w:eastAsia="Calibri"/>
          <w:position w:val="-12"/>
          <w:sz w:val="28"/>
          <w:szCs w:val="28"/>
          <w:lang w:val="uk-UA" w:eastAsia="en-US"/>
        </w:rPr>
        <w:object w:dxaOrig="1140" w:dyaOrig="380">
          <v:shape id="_x0000_i1231" type="#_x0000_t75" style="width:58.5pt;height:21.75pt" o:ole="">
            <v:imagedata r:id="rId476" o:title=""/>
          </v:shape>
          <o:OLEObject Type="Embed" ProgID="Equation.DSMT4" ShapeID="_x0000_i1231" DrawAspect="Content" ObjectID="_1606797186" r:id="rId477"/>
        </w:object>
      </w:r>
      <w:r w:rsidR="004D6072" w:rsidRPr="004D6072">
        <w:rPr>
          <w:rFonts w:eastAsia="Calibri"/>
          <w:sz w:val="28"/>
          <w:szCs w:val="28"/>
          <w:lang w:val="uk-UA" w:eastAsia="en-US"/>
        </w:rPr>
        <w:t>,</w:t>
      </w:r>
      <w:r w:rsidR="004D6072" w:rsidRPr="004D6072">
        <w:rPr>
          <w:rFonts w:eastAsia="Calibri"/>
          <w:sz w:val="28"/>
          <w:szCs w:val="28"/>
          <w:lang w:val="uk-UA" w:eastAsia="en-US"/>
        </w:rPr>
        <w:tab/>
        <w:t>(3.2)</w:t>
      </w:r>
    </w:p>
    <w:p w:rsidR="004D6072" w:rsidRPr="004D6072" w:rsidRDefault="004D6072" w:rsidP="004D6072">
      <w:pPr>
        <w:spacing w:after="160" w:line="360" w:lineRule="auto"/>
        <w:jc w:val="center"/>
        <w:rPr>
          <w:rFonts w:eastAsia="Calibri"/>
          <w:sz w:val="28"/>
          <w:szCs w:val="28"/>
          <w:lang w:val="uk-UA" w:eastAsia="en-US"/>
        </w:rPr>
      </w:pPr>
      <w:r w:rsidRPr="004D6072">
        <w:rPr>
          <w:rFonts w:eastAsia="Calibri"/>
          <w:position w:val="-12"/>
          <w:sz w:val="28"/>
          <w:szCs w:val="28"/>
          <w:lang w:val="uk-UA" w:eastAsia="en-US"/>
        </w:rPr>
        <w:object w:dxaOrig="2020" w:dyaOrig="360">
          <v:shape id="_x0000_i1232" type="#_x0000_t75" style="width:96.75pt;height:21.75pt" o:ole="">
            <v:imagedata r:id="rId478" o:title=""/>
          </v:shape>
          <o:OLEObject Type="Embed" ProgID="Equation.DSMT4" ShapeID="_x0000_i1232" DrawAspect="Content" ObjectID="_1606797187" r:id="rId479"/>
        </w:object>
      </w:r>
      <w:r w:rsidRPr="004D6072">
        <w:rPr>
          <w:rFonts w:eastAsia="Calibri"/>
          <w:sz w:val="28"/>
          <w:szCs w:val="28"/>
          <w:lang w:val="uk-UA" w:eastAsia="en-US"/>
        </w:rPr>
        <w:t>.</w:t>
      </w:r>
    </w:p>
    <w:p w:rsidR="004D6072" w:rsidRPr="004D6072" w:rsidRDefault="004D6072" w:rsidP="002E1287">
      <w:pPr>
        <w:spacing w:line="360" w:lineRule="auto"/>
        <w:ind w:left="-284" w:firstLine="568"/>
        <w:rPr>
          <w:rFonts w:eastAsia="Calibri"/>
          <w:sz w:val="28"/>
          <w:szCs w:val="28"/>
          <w:lang w:val="uk-UA" w:eastAsia="en-US"/>
        </w:rPr>
      </w:pPr>
      <w:r w:rsidRPr="004D6072">
        <w:rPr>
          <w:rFonts w:eastAsia="Calibri"/>
          <w:sz w:val="28"/>
          <w:szCs w:val="28"/>
          <w:lang w:val="uk-UA" w:eastAsia="en-US"/>
        </w:rPr>
        <w:t xml:space="preserve">Визначення </w:t>
      </w:r>
      <w:r w:rsidRPr="004D6072">
        <w:rPr>
          <w:rFonts w:eastAsia="Calibri"/>
          <w:position w:val="-12"/>
          <w:sz w:val="28"/>
          <w:szCs w:val="22"/>
          <w:lang w:val="uk-UA" w:eastAsia="en-US"/>
        </w:rPr>
        <w:object w:dxaOrig="480" w:dyaOrig="360">
          <v:shape id="_x0000_i1233" type="#_x0000_t75" style="width:24pt;height:18.75pt" o:ole="">
            <v:imagedata r:id="rId480" o:title=""/>
          </v:shape>
          <o:OLEObject Type="Embed" ProgID="Equation.DSMT4" ShapeID="_x0000_i1233" DrawAspect="Content" ObjectID="_1606797188" r:id="rId481"/>
        </w:object>
      </w:r>
      <w:r w:rsidRPr="004D6072">
        <w:rPr>
          <w:rFonts w:eastAsia="Calibri"/>
          <w:sz w:val="28"/>
          <w:szCs w:val="28"/>
          <w:lang w:val="uk-UA" w:eastAsia="en-US"/>
        </w:rPr>
        <w:t xml:space="preserve"> для групи електроприймачів (ЕП) за формулою (3.3) :</w:t>
      </w:r>
    </w:p>
    <w:p w:rsidR="004D6072" w:rsidRPr="004D6072" w:rsidRDefault="004D6072" w:rsidP="004D6072">
      <w:pPr>
        <w:spacing w:after="160" w:line="360" w:lineRule="auto"/>
        <w:jc w:val="center"/>
        <w:rPr>
          <w:rFonts w:eastAsia="Calibri"/>
          <w:sz w:val="28"/>
          <w:szCs w:val="28"/>
          <w:lang w:val="uk-UA" w:eastAsia="en-US"/>
        </w:rPr>
      </w:pPr>
      <w:r w:rsidRPr="004D6072">
        <w:rPr>
          <w:rFonts w:eastAsia="Calibri"/>
          <w:position w:val="-12"/>
          <w:sz w:val="28"/>
          <w:szCs w:val="22"/>
          <w:lang w:val="uk-UA" w:eastAsia="en-US"/>
        </w:rPr>
        <w:object w:dxaOrig="2439" w:dyaOrig="360">
          <v:shape id="_x0000_i1234" type="#_x0000_t75" style="width:126pt;height:19.5pt" o:ole="">
            <v:imagedata r:id="rId482" o:title=""/>
          </v:shape>
          <o:OLEObject Type="Embed" ProgID="Equation.DSMT4" ShapeID="_x0000_i1234" DrawAspect="Content" ObjectID="_1606797189" r:id="rId483"/>
        </w:object>
      </w:r>
      <w:r w:rsidR="00E43B2B">
        <w:rPr>
          <w:rFonts w:eastAsia="Calibri"/>
          <w:position w:val="-12"/>
          <w:sz w:val="28"/>
          <w:szCs w:val="22"/>
          <w:lang w:val="uk-UA" w:eastAsia="en-US"/>
        </w:rPr>
        <w:t xml:space="preserve">    </w:t>
      </w:r>
      <w:r w:rsidRPr="004D6072">
        <w:rPr>
          <w:rFonts w:eastAsia="Calibri"/>
          <w:sz w:val="28"/>
          <w:szCs w:val="28"/>
          <w:lang w:val="uk-UA" w:eastAsia="en-US"/>
        </w:rPr>
        <w:t>(3.3)</w:t>
      </w:r>
    </w:p>
    <w:p w:rsidR="004D6072" w:rsidRPr="004D6072" w:rsidRDefault="004D6072" w:rsidP="004D6072">
      <w:pPr>
        <w:spacing w:after="160" w:line="360" w:lineRule="auto"/>
        <w:jc w:val="center"/>
        <w:rPr>
          <w:rFonts w:eastAsia="Calibri"/>
          <w:sz w:val="28"/>
          <w:szCs w:val="28"/>
          <w:lang w:val="uk-UA" w:eastAsia="en-US"/>
        </w:rPr>
      </w:pPr>
      <w:r w:rsidRPr="004D6072">
        <w:rPr>
          <w:rFonts w:eastAsia="Calibri"/>
          <w:position w:val="-12"/>
          <w:sz w:val="28"/>
          <w:szCs w:val="22"/>
          <w:lang w:val="uk-UA" w:eastAsia="en-US"/>
        </w:rPr>
        <w:object w:dxaOrig="3100" w:dyaOrig="360">
          <v:shape id="_x0000_i1235" type="#_x0000_t75" style="width:156pt;height:19.5pt" o:ole="">
            <v:imagedata r:id="rId484" o:title=""/>
          </v:shape>
          <o:OLEObject Type="Embed" ProgID="Equation.DSMT4" ShapeID="_x0000_i1235" DrawAspect="Content" ObjectID="_1606797190" r:id="rId485"/>
        </w:objec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Визначення проміжної активної потужності за формулою (3.4):</w:t>
      </w:r>
    </w:p>
    <w:p w:rsidR="004D6072" w:rsidRPr="004D6072" w:rsidRDefault="00E43B2B" w:rsidP="004408DE">
      <w:pPr>
        <w:spacing w:after="160" w:line="360" w:lineRule="auto"/>
        <w:ind w:left="-284" w:firstLine="568"/>
        <w:jc w:val="center"/>
        <w:rPr>
          <w:rFonts w:eastAsia="Calibri"/>
          <w:sz w:val="28"/>
          <w:szCs w:val="28"/>
          <w:lang w:val="uk-UA" w:eastAsia="en-US"/>
        </w:rPr>
      </w:pPr>
      <w:r w:rsidRPr="00E43B2B">
        <w:rPr>
          <w:rFonts w:eastAsia="Calibri"/>
          <w:position w:val="-16"/>
          <w:sz w:val="28"/>
          <w:szCs w:val="28"/>
          <w:lang w:val="uk-UA" w:eastAsia="en-US"/>
        </w:rPr>
        <w:object w:dxaOrig="1260" w:dyaOrig="420">
          <v:shape id="_x0000_i1236" type="#_x0000_t75" style="width:66pt;height:22.5pt" o:ole="">
            <v:imagedata r:id="rId486" o:title=""/>
          </v:shape>
          <o:OLEObject Type="Embed" ProgID="Equation.DSMT4" ShapeID="_x0000_i1236" DrawAspect="Content" ObjectID="_1606797191" r:id="rId487"/>
        </w:object>
      </w:r>
      <w:r w:rsidR="004D6072" w:rsidRPr="004D6072">
        <w:rPr>
          <w:rFonts w:eastAsia="Calibri"/>
          <w:sz w:val="28"/>
          <w:szCs w:val="28"/>
          <w:lang w:val="uk-UA" w:eastAsia="en-US"/>
        </w:rPr>
        <w:t>,</w:t>
      </w:r>
      <w:r w:rsidR="004D6072" w:rsidRPr="004D6072">
        <w:rPr>
          <w:rFonts w:eastAsia="Calibri"/>
          <w:sz w:val="28"/>
          <w:szCs w:val="28"/>
          <w:lang w:val="uk-UA" w:eastAsia="en-US"/>
        </w:rPr>
        <w:tab/>
      </w:r>
      <w:r w:rsidRPr="004D6072">
        <w:rPr>
          <w:rFonts w:eastAsia="Calibri"/>
          <w:sz w:val="28"/>
          <w:szCs w:val="28"/>
          <w:lang w:val="uk-UA" w:eastAsia="en-US"/>
        </w:rPr>
        <w:t xml:space="preserve"> </w:t>
      </w:r>
      <w:r w:rsidR="004D6072" w:rsidRPr="004D6072">
        <w:rPr>
          <w:rFonts w:eastAsia="Calibri"/>
          <w:sz w:val="28"/>
          <w:szCs w:val="28"/>
          <w:lang w:val="uk-UA" w:eastAsia="en-US"/>
        </w:rPr>
        <w:t>(3.4)</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2"/>
          <w:sz w:val="28"/>
          <w:szCs w:val="28"/>
          <w:lang w:val="uk-UA" w:eastAsia="en-US"/>
        </w:rPr>
        <w:object w:dxaOrig="2500" w:dyaOrig="380">
          <v:shape id="_x0000_i1237" type="#_x0000_t75" style="width:118.5pt;height:20.25pt" o:ole="">
            <v:imagedata r:id="rId488" o:title=""/>
          </v:shape>
          <o:OLEObject Type="Embed" ProgID="Equation.DSMT4" ShapeID="_x0000_i1237" DrawAspect="Content" ObjectID="_1606797192" r:id="rId489"/>
        </w:objec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Визначення проміжної реактивної потужності групи ЕП за формулою (3.5): </w:t>
      </w:r>
    </w:p>
    <w:p w:rsidR="004D6072" w:rsidRPr="004D6072" w:rsidRDefault="00E43B2B" w:rsidP="004408DE">
      <w:pPr>
        <w:spacing w:after="160" w:line="360" w:lineRule="auto"/>
        <w:ind w:left="-284" w:firstLine="568"/>
        <w:jc w:val="center"/>
        <w:rPr>
          <w:rFonts w:eastAsia="Calibri"/>
          <w:sz w:val="28"/>
          <w:szCs w:val="28"/>
          <w:lang w:val="uk-UA" w:eastAsia="en-US"/>
        </w:rPr>
      </w:pPr>
      <w:r w:rsidRPr="004D6072">
        <w:rPr>
          <w:rFonts w:eastAsia="Calibri"/>
          <w:position w:val="-12"/>
          <w:sz w:val="28"/>
          <w:szCs w:val="28"/>
          <w:lang w:val="uk-UA" w:eastAsia="en-US"/>
        </w:rPr>
        <w:object w:dxaOrig="1400" w:dyaOrig="380">
          <v:shape id="_x0000_i1238" type="#_x0000_t75" style="width:1in;height:21.75pt" o:ole="">
            <v:imagedata r:id="rId490" o:title=""/>
          </v:shape>
          <o:OLEObject Type="Embed" ProgID="Equation.DSMT4" ShapeID="_x0000_i1238" DrawAspect="Content" ObjectID="_1606797193" r:id="rId491"/>
        </w:object>
      </w:r>
      <w:r w:rsidR="004D6072" w:rsidRPr="004D6072">
        <w:rPr>
          <w:rFonts w:eastAsia="Calibri"/>
          <w:sz w:val="28"/>
          <w:szCs w:val="28"/>
          <w:lang w:val="uk-UA" w:eastAsia="en-US"/>
        </w:rPr>
        <w:t>,</w:t>
      </w:r>
      <w:r w:rsidR="004D6072" w:rsidRPr="004D6072">
        <w:rPr>
          <w:rFonts w:eastAsia="Calibri"/>
          <w:sz w:val="28"/>
          <w:szCs w:val="28"/>
          <w:lang w:eastAsia="en-US"/>
        </w:rPr>
        <w:t xml:space="preserve"> </w:t>
      </w:r>
      <w:r w:rsidR="004D6072" w:rsidRPr="004D6072">
        <w:rPr>
          <w:rFonts w:eastAsia="Calibri"/>
          <w:sz w:val="28"/>
          <w:szCs w:val="28"/>
          <w:lang w:val="uk-UA" w:eastAsia="en-US"/>
        </w:rPr>
        <w:t>(2.5)</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2"/>
          <w:sz w:val="28"/>
          <w:szCs w:val="28"/>
          <w:lang w:val="uk-UA" w:eastAsia="en-US"/>
        </w:rPr>
        <w:object w:dxaOrig="2659" w:dyaOrig="380">
          <v:shape id="_x0000_i1239" type="#_x0000_t75" style="width:129.75pt;height:21.75pt" o:ole="">
            <v:imagedata r:id="rId492" o:title=""/>
          </v:shape>
          <o:OLEObject Type="Embed" ProgID="Equation.DSMT4" ShapeID="_x0000_i1239" DrawAspect="Content" ObjectID="_1606797194" r:id="rId493"/>
        </w:object>
      </w:r>
      <w:r w:rsidRPr="004D6072">
        <w:rPr>
          <w:rFonts w:eastAsia="Calibri"/>
          <w:position w:val="-12"/>
          <w:sz w:val="28"/>
          <w:szCs w:val="28"/>
          <w:lang w:eastAsia="en-US"/>
        </w:rPr>
        <w:t xml:space="preserve"> </w:t>
      </w:r>
      <w:r w:rsidRPr="004D6072">
        <w:rPr>
          <w:rFonts w:eastAsia="Calibri"/>
          <w:sz w:val="28"/>
          <w:szCs w:val="28"/>
          <w:lang w:val="uk-UA" w:eastAsia="en-US"/>
        </w:rPr>
        <w:t>квар.</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Аналогічні розрахунки здійснюємо для інших ЕП садку.</w:t>
      </w:r>
    </w:p>
    <w:p w:rsidR="004D6072" w:rsidRPr="004D6072" w:rsidRDefault="004D6072" w:rsidP="004408DE">
      <w:pPr>
        <w:spacing w:after="160" w:line="360" w:lineRule="auto"/>
        <w:ind w:left="-284" w:firstLine="568"/>
        <w:rPr>
          <w:rFonts w:eastAsia="Calibri"/>
          <w:sz w:val="28"/>
          <w:szCs w:val="28"/>
          <w:lang w:val="uk-UA" w:eastAsia="en-US"/>
        </w:rPr>
      </w:pPr>
      <w:r w:rsidRPr="004D6072">
        <w:rPr>
          <w:rFonts w:eastAsia="Calibri"/>
          <w:sz w:val="28"/>
          <w:szCs w:val="28"/>
          <w:lang w:val="uk-UA" w:eastAsia="en-US"/>
        </w:rPr>
        <w:t>Визначення сумарної кількості ЕП садку за формулою (3.6):</w:t>
      </w:r>
    </w:p>
    <w:p w:rsidR="004D6072" w:rsidRPr="004D6072" w:rsidRDefault="00E43B2B" w:rsidP="004408DE">
      <w:pPr>
        <w:spacing w:after="160" w:line="360" w:lineRule="auto"/>
        <w:ind w:left="-284" w:firstLine="568"/>
        <w:jc w:val="center"/>
        <w:rPr>
          <w:rFonts w:eastAsia="Calibri"/>
          <w:sz w:val="28"/>
          <w:szCs w:val="28"/>
          <w:lang w:val="uk-UA" w:eastAsia="en-US"/>
        </w:rPr>
      </w:pPr>
      <w:r w:rsidRPr="00E43B2B">
        <w:rPr>
          <w:rFonts w:eastAsia="Calibri"/>
          <w:position w:val="-32"/>
          <w:sz w:val="28"/>
          <w:szCs w:val="28"/>
          <w:lang w:val="uk-UA" w:eastAsia="en-US"/>
        </w:rPr>
        <w:object w:dxaOrig="1040" w:dyaOrig="780">
          <v:shape id="_x0000_i1240" type="#_x0000_t75" style="width:50.25pt;height:35.25pt" o:ole="">
            <v:imagedata r:id="rId494" o:title=""/>
          </v:shape>
          <o:OLEObject Type="Embed" ProgID="Equation.DSMT4" ShapeID="_x0000_i1240" DrawAspect="Content" ObjectID="_1606797195" r:id="rId495"/>
        </w:object>
      </w:r>
      <w:r w:rsidR="004D6072" w:rsidRPr="004D6072">
        <w:rPr>
          <w:rFonts w:eastAsia="Calibri"/>
          <w:sz w:val="28"/>
          <w:szCs w:val="28"/>
          <w:lang w:val="uk-UA" w:eastAsia="en-US"/>
        </w:rPr>
        <w:t>,</w:t>
      </w:r>
      <w:r w:rsidR="004D6072" w:rsidRPr="004D6072">
        <w:rPr>
          <w:rFonts w:eastAsia="Calibri"/>
          <w:sz w:val="28"/>
          <w:szCs w:val="28"/>
          <w:lang w:val="uk-UA" w:eastAsia="en-US"/>
        </w:rPr>
        <w:tab/>
      </w:r>
      <w:r w:rsidR="004D6072" w:rsidRPr="004D6072">
        <w:rPr>
          <w:rFonts w:eastAsia="Calibri"/>
          <w:sz w:val="28"/>
          <w:szCs w:val="28"/>
          <w:lang w:eastAsia="en-US"/>
        </w:rPr>
        <w:t xml:space="preserve"> </w:t>
      </w:r>
      <w:r w:rsidR="004D6072" w:rsidRPr="004D6072">
        <w:rPr>
          <w:rFonts w:eastAsia="Calibri"/>
          <w:sz w:val="28"/>
          <w:szCs w:val="28"/>
          <w:lang w:val="uk-UA" w:eastAsia="en-US"/>
        </w:rPr>
        <w:t>(3.6)</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6"/>
          <w:sz w:val="28"/>
          <w:szCs w:val="28"/>
          <w:lang w:val="uk-UA" w:eastAsia="en-US"/>
        </w:rPr>
        <w:object w:dxaOrig="3840" w:dyaOrig="300">
          <v:shape id="_x0000_i1241" type="#_x0000_t75" style="width:235.5pt;height:16.5pt" o:ole="">
            <v:imagedata r:id="rId496" o:title=""/>
          </v:shape>
          <o:OLEObject Type="Embed" ProgID="Equation.DSMT4" ShapeID="_x0000_i1241" DrawAspect="Content" ObjectID="_1606797196" r:id="rId497"/>
        </w:object>
      </w:r>
      <w:r w:rsidRPr="004D6072">
        <w:rPr>
          <w:rFonts w:eastAsia="Calibri"/>
          <w:sz w:val="28"/>
          <w:szCs w:val="28"/>
          <w:lang w:val="uk-UA" w:eastAsia="en-US"/>
        </w:rPr>
        <w:t>шт.</w:t>
      </w:r>
    </w:p>
    <w:p w:rsidR="004D6072" w:rsidRPr="004D6072" w:rsidRDefault="004D6072" w:rsidP="004408DE">
      <w:pPr>
        <w:spacing w:after="160" w:line="360" w:lineRule="auto"/>
        <w:ind w:left="-284" w:firstLine="568"/>
        <w:rPr>
          <w:rFonts w:eastAsia="Calibri"/>
          <w:sz w:val="28"/>
          <w:szCs w:val="28"/>
          <w:lang w:val="uk-UA" w:eastAsia="en-US"/>
        </w:rPr>
      </w:pPr>
      <w:r w:rsidRPr="004D6072">
        <w:rPr>
          <w:rFonts w:eastAsia="Calibri"/>
          <w:sz w:val="28"/>
          <w:szCs w:val="28"/>
          <w:lang w:val="uk-UA" w:eastAsia="en-US"/>
        </w:rPr>
        <w:t>Сумарна номінальна активна потужність ЕП  садку за формулою (3.7):</w:t>
      </w:r>
    </w:p>
    <w:p w:rsidR="004D6072" w:rsidRPr="004D6072" w:rsidRDefault="00AD4783" w:rsidP="004408DE">
      <w:pPr>
        <w:spacing w:after="160" w:line="360" w:lineRule="auto"/>
        <w:ind w:left="-284" w:firstLine="568"/>
        <w:jc w:val="center"/>
        <w:rPr>
          <w:rFonts w:eastAsia="Calibri"/>
          <w:sz w:val="28"/>
          <w:szCs w:val="28"/>
          <w:lang w:val="uk-UA" w:eastAsia="en-US"/>
        </w:rPr>
      </w:pPr>
      <w:r w:rsidRPr="00AD4783">
        <w:rPr>
          <w:rFonts w:eastAsia="Calibri"/>
          <w:position w:val="-14"/>
          <w:sz w:val="28"/>
          <w:szCs w:val="28"/>
          <w:lang w:val="uk-UA" w:eastAsia="en-US"/>
        </w:rPr>
        <w:object w:dxaOrig="1280" w:dyaOrig="400">
          <v:shape id="_x0000_i1242" type="#_x0000_t75" style="width:79.5pt;height:27pt" o:ole="">
            <v:imagedata r:id="rId498" o:title=""/>
          </v:shape>
          <o:OLEObject Type="Embed" ProgID="Equation.DSMT4" ShapeID="_x0000_i1242" DrawAspect="Content" ObjectID="_1606797197" r:id="rId499"/>
        </w:object>
      </w:r>
      <w:r w:rsidR="004D6072" w:rsidRPr="004D6072">
        <w:rPr>
          <w:rFonts w:eastAsia="Calibri"/>
          <w:sz w:val="28"/>
          <w:szCs w:val="28"/>
          <w:lang w:val="uk-UA" w:eastAsia="en-US"/>
        </w:rPr>
        <w:t>, (2.7)</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2"/>
          <w:sz w:val="28"/>
          <w:szCs w:val="28"/>
          <w:lang w:val="uk-UA" w:eastAsia="en-US"/>
        </w:rPr>
        <w:object w:dxaOrig="5380" w:dyaOrig="380">
          <v:shape id="_x0000_i1243" type="#_x0000_t75" style="width:265.5pt;height:21.75pt" o:ole="">
            <v:imagedata r:id="rId500" o:title=""/>
          </v:shape>
          <o:OLEObject Type="Embed" ProgID="Equation.DSMT4" ShapeID="_x0000_i1243" DrawAspect="Content" ObjectID="_1606797198" r:id="rId501"/>
        </w:objec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Визначення Кв для садка за формулою (3.8):</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4"/>
          <w:sz w:val="28"/>
          <w:szCs w:val="28"/>
          <w:lang w:val="uk-UA" w:eastAsia="en-US"/>
        </w:rPr>
        <w:object w:dxaOrig="1680" w:dyaOrig="1160">
          <v:shape id="_x0000_i1244" type="#_x0000_t75" style="width:84.75pt;height:58.5pt" o:ole="">
            <v:imagedata r:id="rId502" o:title=""/>
          </v:shape>
          <o:OLEObject Type="Embed" ProgID="Equation.DSMT4" ShapeID="_x0000_i1244" DrawAspect="Content" ObjectID="_1606797199" r:id="rId503"/>
        </w:object>
      </w:r>
      <w:r w:rsidRPr="004D6072">
        <w:rPr>
          <w:rFonts w:eastAsia="Calibri"/>
          <w:sz w:val="28"/>
          <w:szCs w:val="28"/>
          <w:lang w:val="uk-UA" w:eastAsia="en-US"/>
        </w:rPr>
        <w:t xml:space="preserve"> (2.8)</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2"/>
          <w:sz w:val="28"/>
          <w:szCs w:val="28"/>
          <w:lang w:val="uk-UA" w:eastAsia="en-US"/>
        </w:rPr>
        <w:object w:dxaOrig="6780" w:dyaOrig="760">
          <v:shape id="_x0000_i1245" type="#_x0000_t75" style="width:372.75pt;height:39pt" o:ole="">
            <v:imagedata r:id="rId504" o:title=""/>
          </v:shape>
          <o:OLEObject Type="Embed" ProgID="Equation.DSMT4" ShapeID="_x0000_i1245" DrawAspect="Content" ObjectID="_1606797200" r:id="rId505"/>
        </w:object>
      </w:r>
    </w:p>
    <w:p w:rsidR="004D6072" w:rsidRPr="004D6072" w:rsidRDefault="004D6072" w:rsidP="004408DE">
      <w:pPr>
        <w:spacing w:after="160" w:line="360" w:lineRule="auto"/>
        <w:ind w:left="-284" w:firstLine="568"/>
        <w:rPr>
          <w:rFonts w:eastAsia="Calibri"/>
          <w:sz w:val="28"/>
          <w:szCs w:val="28"/>
          <w:lang w:val="uk-UA" w:eastAsia="en-US"/>
        </w:rPr>
      </w:pPr>
      <w:r w:rsidRPr="004D6072">
        <w:rPr>
          <w:rFonts w:eastAsia="Calibri"/>
          <w:sz w:val="28"/>
          <w:szCs w:val="28"/>
          <w:lang w:val="uk-UA" w:eastAsia="en-US"/>
        </w:rPr>
        <w:t>Визначення ефективної кількості ЕП :</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4"/>
          <w:sz w:val="28"/>
          <w:szCs w:val="28"/>
          <w:lang w:val="uk-UA" w:eastAsia="en-US"/>
        </w:rPr>
        <w:object w:dxaOrig="2280" w:dyaOrig="780">
          <v:shape id="_x0000_i1246" type="#_x0000_t75" style="width:116.25pt;height:38.25pt" o:ole="">
            <v:imagedata r:id="rId506" o:title=""/>
          </v:shape>
          <o:OLEObject Type="Embed" ProgID="Equation.DSMT4" ShapeID="_x0000_i1246" DrawAspect="Content" ObjectID="_1606797201" r:id="rId507"/>
        </w:object>
      </w:r>
      <w:r w:rsidRPr="004D6072">
        <w:rPr>
          <w:rFonts w:eastAsia="Calibri"/>
          <w:sz w:val="28"/>
          <w:szCs w:val="28"/>
          <w:lang w:val="uk-UA" w:eastAsia="en-US"/>
        </w:rPr>
        <w:t>.</w:t>
      </w:r>
    </w:p>
    <w:p w:rsidR="004D6072" w:rsidRPr="004D6072" w:rsidRDefault="004D6072" w:rsidP="004408DE">
      <w:pPr>
        <w:spacing w:after="160" w:line="360" w:lineRule="auto"/>
        <w:ind w:left="-284" w:firstLine="568"/>
        <w:rPr>
          <w:rFonts w:eastAsia="Calibri"/>
          <w:sz w:val="28"/>
          <w:szCs w:val="28"/>
          <w:lang w:val="uk-UA" w:eastAsia="en-US"/>
        </w:rPr>
      </w:pPr>
      <w:r w:rsidRPr="004D6072">
        <w:rPr>
          <w:rFonts w:eastAsia="Calibri"/>
          <w:sz w:val="28"/>
          <w:szCs w:val="28"/>
          <w:lang w:val="uk-UA" w:eastAsia="en-US"/>
        </w:rPr>
        <w:t xml:space="preserve">Тоді </w:t>
      </w:r>
      <w:r w:rsidRPr="004D6072">
        <w:rPr>
          <w:rFonts w:eastAsia="Calibri"/>
          <w:sz w:val="32"/>
          <w:szCs w:val="32"/>
          <w:lang w:val="uk-UA" w:eastAsia="en-US"/>
        </w:rPr>
        <w:t>n</w:t>
      </w:r>
      <w:r w:rsidRPr="004D6072">
        <w:rPr>
          <w:rFonts w:eastAsia="Calibri"/>
          <w:sz w:val="32"/>
          <w:szCs w:val="32"/>
          <w:vertAlign w:val="subscript"/>
          <w:lang w:val="uk-UA" w:eastAsia="en-US"/>
        </w:rPr>
        <w:t>e</w:t>
      </w:r>
      <w:r w:rsidRPr="004D6072">
        <w:rPr>
          <w:rFonts w:eastAsia="Calibri"/>
          <w:sz w:val="28"/>
          <w:szCs w:val="28"/>
          <w:lang w:val="uk-UA" w:eastAsia="en-US"/>
        </w:rPr>
        <w:t>=</w:t>
      </w:r>
      <w:r w:rsidRPr="004D6072">
        <w:rPr>
          <w:rFonts w:eastAsia="Calibri"/>
          <w:sz w:val="32"/>
          <w:szCs w:val="32"/>
          <w:lang w:val="uk-UA" w:eastAsia="en-US"/>
        </w:rPr>
        <w:t>n</w:t>
      </w:r>
      <w:r w:rsidRPr="004D6072">
        <w:rPr>
          <w:rFonts w:eastAsia="Calibri"/>
          <w:sz w:val="32"/>
          <w:szCs w:val="32"/>
          <w:vertAlign w:val="subscript"/>
          <w:lang w:val="uk-UA" w:eastAsia="en-US"/>
        </w:rPr>
        <w:t>ре</w:t>
      </w:r>
      <w:r w:rsidRPr="004D6072">
        <w:rPr>
          <w:rFonts w:eastAsia="Calibri"/>
          <w:sz w:val="32"/>
          <w:szCs w:val="32"/>
          <w:lang w:val="uk-UA" w:eastAsia="en-US"/>
        </w:rPr>
        <w:t>,</w:t>
      </w:r>
      <w:r w:rsidRPr="004D6072">
        <w:rPr>
          <w:rFonts w:eastAsia="Calibri"/>
          <w:sz w:val="28"/>
          <w:szCs w:val="28"/>
          <w:lang w:val="uk-UA" w:eastAsia="en-US"/>
        </w:rPr>
        <w:t xml:space="preserve"> заокругленого в меншу сторону. Відповідно:</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2"/>
          <w:sz w:val="28"/>
          <w:szCs w:val="28"/>
          <w:lang w:val="uk-UA" w:eastAsia="en-US"/>
        </w:rPr>
        <w:object w:dxaOrig="1400" w:dyaOrig="380">
          <v:shape id="_x0000_i1247" type="#_x0000_t75" style="width:1in;height:21.75pt" o:ole="">
            <v:imagedata r:id="rId508" o:title=""/>
          </v:shape>
          <o:OLEObject Type="Embed" ProgID="Equation.DSMT4" ShapeID="_x0000_i1247" DrawAspect="Content" ObjectID="_1606797202" r:id="rId509"/>
        </w:object>
      </w:r>
      <w:r w:rsidRPr="004D6072">
        <w:rPr>
          <w:rFonts w:eastAsia="Calibri"/>
          <w:sz w:val="28"/>
          <w:szCs w:val="28"/>
          <w:lang w:val="uk-UA" w:eastAsia="en-US"/>
        </w:rPr>
        <w:t>.</w:t>
      </w:r>
    </w:p>
    <w:p w:rsidR="004D6072" w:rsidRPr="004D6072" w:rsidRDefault="004D6072" w:rsidP="004408DE">
      <w:pPr>
        <w:spacing w:after="160" w:line="360" w:lineRule="auto"/>
        <w:ind w:left="-284" w:firstLine="568"/>
        <w:rPr>
          <w:rFonts w:eastAsia="Calibri"/>
          <w:sz w:val="28"/>
          <w:szCs w:val="28"/>
          <w:lang w:val="uk-UA" w:eastAsia="en-US"/>
        </w:rPr>
      </w:pPr>
      <w:r w:rsidRPr="004D6072">
        <w:rPr>
          <w:rFonts w:eastAsia="Calibri"/>
          <w:sz w:val="28"/>
          <w:szCs w:val="28"/>
          <w:lang w:val="uk-UA" w:eastAsia="en-US"/>
        </w:rPr>
        <w:t>Отже за формулою (3.9):</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4"/>
          <w:sz w:val="28"/>
          <w:szCs w:val="28"/>
          <w:lang w:val="uk-UA" w:eastAsia="en-US"/>
        </w:rPr>
        <w:object w:dxaOrig="1500" w:dyaOrig="780">
          <v:shape id="_x0000_i1248" type="#_x0000_t75" style="width:84.75pt;height:39pt" o:ole="">
            <v:imagedata r:id="rId510" o:title=""/>
          </v:shape>
          <o:OLEObject Type="Embed" ProgID="Equation.DSMT4" ShapeID="_x0000_i1248" DrawAspect="Content" ObjectID="_1606797203" r:id="rId511"/>
        </w:object>
      </w:r>
      <w:r w:rsidRPr="004D6072">
        <w:rPr>
          <w:rFonts w:eastAsia="Calibri"/>
          <w:sz w:val="28"/>
          <w:szCs w:val="28"/>
          <w:lang w:val="uk-UA" w:eastAsia="en-US"/>
        </w:rPr>
        <w:t xml:space="preserve"> (3.9)</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26"/>
          <w:sz w:val="28"/>
          <w:szCs w:val="28"/>
          <w:lang w:val="uk-UA" w:eastAsia="en-US"/>
        </w:rPr>
        <w:object w:dxaOrig="2140" w:dyaOrig="700">
          <v:shape id="_x0000_i1249" type="#_x0000_t75" style="width:110.25pt;height:34.5pt" o:ole="">
            <v:imagedata r:id="rId512" o:title=""/>
          </v:shape>
          <o:OLEObject Type="Embed" ProgID="Equation.DSMT4" ShapeID="_x0000_i1249" DrawAspect="Content" ObjectID="_1606797204" r:id="rId513"/>
        </w:object>
      </w:r>
      <w:r w:rsidRPr="004D6072">
        <w:rPr>
          <w:rFonts w:eastAsia="Calibri"/>
          <w:sz w:val="28"/>
          <w:szCs w:val="28"/>
          <w:lang w:val="uk-UA" w:eastAsia="en-US"/>
        </w:rPr>
        <w:t>.</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 xml:space="preserve">Маємо </w:t>
      </w:r>
      <w:r w:rsidRPr="004D6072">
        <w:rPr>
          <w:rFonts w:eastAsia="Calibri"/>
          <w:i/>
          <w:sz w:val="28"/>
          <w:szCs w:val="28"/>
          <w:lang w:val="uk-UA" w:eastAsia="en-US"/>
        </w:rPr>
        <w:t>n</w:t>
      </w:r>
      <w:r w:rsidRPr="004D6072">
        <w:rPr>
          <w:rFonts w:eastAsia="Calibri"/>
          <w:sz w:val="28"/>
          <w:szCs w:val="28"/>
          <w:vertAlign w:val="subscript"/>
          <w:lang w:val="uk-UA" w:eastAsia="en-US"/>
        </w:rPr>
        <w:t>e</w:t>
      </w:r>
      <w:r w:rsidRPr="004D6072">
        <w:rPr>
          <w:rFonts w:eastAsia="Calibri"/>
          <w:sz w:val="28"/>
          <w:szCs w:val="28"/>
          <w:lang w:val="uk-UA" w:eastAsia="en-US"/>
        </w:rPr>
        <w:t>=5.</w: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За </w:t>
      </w:r>
      <w:r w:rsidRPr="004D6072">
        <w:rPr>
          <w:rFonts w:eastAsia="Calibri"/>
          <w:i/>
          <w:sz w:val="28"/>
          <w:szCs w:val="28"/>
          <w:lang w:val="uk-UA" w:eastAsia="en-US"/>
        </w:rPr>
        <w:t>n</w:t>
      </w:r>
      <w:r w:rsidRPr="004D6072">
        <w:rPr>
          <w:rFonts w:eastAsia="Calibri"/>
          <w:sz w:val="28"/>
          <w:szCs w:val="28"/>
          <w:vertAlign w:val="subscript"/>
          <w:lang w:val="uk-UA" w:eastAsia="en-US"/>
        </w:rPr>
        <w:t>e</w:t>
      </w:r>
      <w:r w:rsidRPr="004D6072">
        <w:rPr>
          <w:rFonts w:eastAsia="Calibri"/>
          <w:sz w:val="28"/>
          <w:szCs w:val="28"/>
          <w:lang w:val="uk-UA" w:eastAsia="en-US"/>
        </w:rPr>
        <w:t xml:space="preserve"> та </w:t>
      </w:r>
      <w:r w:rsidRPr="004D6072">
        <w:rPr>
          <w:rFonts w:eastAsia="Calibri"/>
          <w:i/>
          <w:sz w:val="28"/>
          <w:szCs w:val="28"/>
          <w:lang w:val="uk-UA" w:eastAsia="en-US"/>
        </w:rPr>
        <w:t>К</w:t>
      </w:r>
      <w:r w:rsidRPr="004D6072">
        <w:rPr>
          <w:rFonts w:eastAsia="Calibri"/>
          <w:sz w:val="28"/>
          <w:szCs w:val="28"/>
          <w:vertAlign w:val="subscript"/>
          <w:lang w:val="uk-UA" w:eastAsia="en-US"/>
        </w:rPr>
        <w:t>в</w:t>
      </w:r>
      <w:r w:rsidRPr="004D6072">
        <w:rPr>
          <w:rFonts w:eastAsia="Calibri"/>
          <w:sz w:val="28"/>
          <w:szCs w:val="28"/>
          <w:lang w:val="uk-UA" w:eastAsia="en-US"/>
        </w:rPr>
        <w:t xml:space="preserve"> обираємо коефіцієнт розрахункового навантаження </w:t>
      </w:r>
      <w:r w:rsidRPr="004D6072">
        <w:rPr>
          <w:rFonts w:eastAsia="Calibri"/>
          <w:i/>
          <w:sz w:val="28"/>
          <w:szCs w:val="28"/>
          <w:lang w:val="uk-UA" w:eastAsia="en-US"/>
        </w:rPr>
        <w:t>К</w:t>
      </w:r>
      <w:r w:rsidRPr="004D6072">
        <w:rPr>
          <w:rFonts w:eastAsia="Calibri"/>
          <w:sz w:val="28"/>
          <w:szCs w:val="28"/>
          <w:vertAlign w:val="subscript"/>
          <w:lang w:val="uk-UA" w:eastAsia="en-US"/>
        </w:rPr>
        <w:t>р</w:t>
      </w:r>
      <w:r w:rsidRPr="004D6072">
        <w:rPr>
          <w:rFonts w:eastAsia="Calibri"/>
          <w:sz w:val="28"/>
          <w:szCs w:val="28"/>
          <w:lang w:val="uk-UA" w:eastAsia="en-US"/>
        </w:rPr>
        <w:t xml:space="preserve"> з довідкових таблиць: </w:t>
      </w:r>
      <w:r w:rsidRPr="004D6072">
        <w:rPr>
          <w:rFonts w:eastAsia="Calibri"/>
          <w:i/>
          <w:sz w:val="28"/>
          <w:szCs w:val="28"/>
          <w:lang w:val="uk-UA" w:eastAsia="en-US"/>
        </w:rPr>
        <w:t>К</w:t>
      </w:r>
      <w:r w:rsidRPr="004D6072">
        <w:rPr>
          <w:rFonts w:eastAsia="Calibri"/>
          <w:sz w:val="28"/>
          <w:szCs w:val="28"/>
          <w:vertAlign w:val="subscript"/>
          <w:lang w:val="uk-UA" w:eastAsia="en-US"/>
        </w:rPr>
        <w:t>р</w:t>
      </w:r>
      <w:r w:rsidRPr="004D6072">
        <w:rPr>
          <w:rFonts w:eastAsia="Calibri"/>
          <w:sz w:val="28"/>
          <w:szCs w:val="28"/>
          <w:lang w:val="uk-UA" w:eastAsia="en-US"/>
        </w:rPr>
        <w:t>=1,15.</w:t>
      </w:r>
    </w:p>
    <w:p w:rsidR="004D6072" w:rsidRPr="004D6072" w:rsidRDefault="004D6072" w:rsidP="004408DE">
      <w:pPr>
        <w:spacing w:after="160" w:line="360" w:lineRule="auto"/>
        <w:ind w:left="-284" w:firstLine="568"/>
        <w:jc w:val="both"/>
        <w:rPr>
          <w:rFonts w:eastAsia="Calibri"/>
          <w:sz w:val="28"/>
          <w:szCs w:val="28"/>
          <w:lang w:val="uk-UA" w:eastAsia="en-US"/>
        </w:rPr>
      </w:pPr>
      <w:r w:rsidRPr="004D6072">
        <w:rPr>
          <w:rFonts w:eastAsia="Calibri"/>
          <w:sz w:val="28"/>
          <w:szCs w:val="28"/>
          <w:lang w:val="uk-UA" w:eastAsia="en-US"/>
        </w:rPr>
        <w:t>Обчислення активного та реактивного розрахункового навантаження за формулою (3.10-3.11) :</w:t>
      </w:r>
    </w:p>
    <w:p w:rsidR="004D6072" w:rsidRPr="004D6072" w:rsidRDefault="00AD4783" w:rsidP="004408DE">
      <w:pPr>
        <w:spacing w:after="160" w:line="360" w:lineRule="auto"/>
        <w:ind w:left="-284" w:firstLine="568"/>
        <w:jc w:val="center"/>
        <w:rPr>
          <w:rFonts w:eastAsia="Calibri"/>
          <w:sz w:val="28"/>
          <w:szCs w:val="28"/>
          <w:lang w:val="uk-UA" w:eastAsia="en-US"/>
        </w:rPr>
      </w:pPr>
      <w:r w:rsidRPr="00AD4783">
        <w:rPr>
          <w:rFonts w:eastAsia="Calibri"/>
          <w:position w:val="-16"/>
          <w:sz w:val="28"/>
          <w:szCs w:val="28"/>
          <w:lang w:val="uk-UA" w:eastAsia="en-US"/>
        </w:rPr>
        <w:object w:dxaOrig="1600" w:dyaOrig="420">
          <v:shape id="_x0000_i1250" type="#_x0000_t75" style="width:79.5pt;height:21.75pt" o:ole="">
            <v:imagedata r:id="rId514" o:title=""/>
          </v:shape>
          <o:OLEObject Type="Embed" ProgID="Equation.DSMT4" ShapeID="_x0000_i1250" DrawAspect="Content" ObjectID="_1606797205" r:id="rId515"/>
        </w:object>
      </w:r>
      <w:r w:rsidR="00556E6D">
        <w:rPr>
          <w:rFonts w:eastAsia="Calibri"/>
          <w:sz w:val="28"/>
          <w:szCs w:val="28"/>
          <w:lang w:val="uk-UA" w:eastAsia="en-US"/>
        </w:rPr>
        <w:t xml:space="preserve"> </w:t>
      </w:r>
      <w:r w:rsidR="004D6072" w:rsidRPr="004D6072">
        <w:rPr>
          <w:rFonts w:eastAsia="Calibri"/>
          <w:sz w:val="28"/>
          <w:szCs w:val="28"/>
          <w:lang w:val="uk-UA" w:eastAsia="en-US"/>
        </w:rPr>
        <w:t xml:space="preserve"> (3.10)</w:t>
      </w:r>
    </w:p>
    <w:p w:rsidR="004D6072" w:rsidRPr="004D6072" w:rsidRDefault="00AD4783" w:rsidP="004408DE">
      <w:pPr>
        <w:spacing w:after="160" w:line="360" w:lineRule="auto"/>
        <w:ind w:left="-284" w:firstLine="568"/>
        <w:jc w:val="center"/>
        <w:rPr>
          <w:rFonts w:eastAsia="Calibri"/>
          <w:sz w:val="28"/>
          <w:szCs w:val="28"/>
          <w:lang w:val="uk-UA" w:eastAsia="en-US"/>
        </w:rPr>
      </w:pPr>
      <w:r w:rsidRPr="00AD4783">
        <w:rPr>
          <w:rFonts w:eastAsia="Calibri"/>
          <w:position w:val="-16"/>
          <w:sz w:val="28"/>
          <w:szCs w:val="28"/>
          <w:lang w:val="uk-UA" w:eastAsia="en-US"/>
        </w:rPr>
        <w:object w:dxaOrig="1620" w:dyaOrig="420">
          <v:shape id="_x0000_i1251" type="#_x0000_t75" style="width:79.5pt;height:21.75pt" o:ole="">
            <v:imagedata r:id="rId516" o:title=""/>
          </v:shape>
          <o:OLEObject Type="Embed" ProgID="Equation.DSMT4" ShapeID="_x0000_i1251" DrawAspect="Content" ObjectID="_1606797206" r:id="rId517"/>
        </w:object>
      </w:r>
      <w:r w:rsidR="004D6072" w:rsidRPr="004D6072">
        <w:rPr>
          <w:rFonts w:eastAsia="Calibri"/>
          <w:sz w:val="28"/>
          <w:szCs w:val="28"/>
          <w:lang w:val="uk-UA" w:eastAsia="en-US"/>
        </w:rPr>
        <w:t xml:space="preserve"> (3.11)</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6"/>
          <w:sz w:val="28"/>
          <w:szCs w:val="28"/>
          <w:lang w:val="uk-UA" w:eastAsia="en-US"/>
        </w:rPr>
        <w:object w:dxaOrig="2740" w:dyaOrig="420">
          <v:shape id="_x0000_i1252" type="#_x0000_t75" style="width:139.5pt;height:21.75pt" o:ole="">
            <v:imagedata r:id="rId518" o:title=""/>
          </v:shape>
          <o:OLEObject Type="Embed" ProgID="Equation.DSMT4" ShapeID="_x0000_i1252" DrawAspect="Content" ObjectID="_1606797207" r:id="rId519"/>
        </w:object>
      </w:r>
      <w:r w:rsidRPr="004D6072">
        <w:rPr>
          <w:rFonts w:eastAsia="Calibri"/>
          <w:sz w:val="28"/>
          <w:szCs w:val="28"/>
          <w:lang w:val="uk-UA" w:eastAsia="en-US"/>
        </w:rPr>
        <w:t>кВт,</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6"/>
          <w:sz w:val="28"/>
          <w:szCs w:val="28"/>
          <w:lang w:val="uk-UA" w:eastAsia="en-US"/>
        </w:rPr>
        <w:object w:dxaOrig="3260" w:dyaOrig="420">
          <v:shape id="_x0000_i1253" type="#_x0000_t75" style="width:152.25pt;height:21.75pt" o:ole="">
            <v:imagedata r:id="rId520" o:title=""/>
          </v:shape>
          <o:OLEObject Type="Embed" ProgID="Equation.DSMT4" ShapeID="_x0000_i1253" DrawAspect="Content" ObjectID="_1606797208" r:id="rId521"/>
        </w:objec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Визначення розрахункової потужності за формулою (3.12):</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8"/>
          <w:sz w:val="28"/>
          <w:szCs w:val="28"/>
          <w:lang w:val="uk-UA" w:eastAsia="en-US"/>
        </w:rPr>
        <w:object w:dxaOrig="1780" w:dyaOrig="540">
          <v:shape id="_x0000_i1254" type="#_x0000_t75" style="width:88.5pt;height:28.5pt" o:ole="">
            <v:imagedata r:id="rId522" o:title=""/>
          </v:shape>
          <o:OLEObject Type="Embed" ProgID="Equation.DSMT4" ShapeID="_x0000_i1254" DrawAspect="Content" ObjectID="_1606797209" r:id="rId523"/>
        </w:object>
      </w:r>
      <w:r w:rsidRPr="004D6072">
        <w:rPr>
          <w:rFonts w:eastAsia="Calibri"/>
          <w:sz w:val="28"/>
          <w:szCs w:val="28"/>
          <w:lang w:val="uk-UA" w:eastAsia="en-US"/>
        </w:rPr>
        <w:tab/>
        <w:t>(3.12)</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6"/>
          <w:sz w:val="28"/>
          <w:szCs w:val="28"/>
          <w:lang w:val="uk-UA" w:eastAsia="en-US"/>
        </w:rPr>
        <w:object w:dxaOrig="3260" w:dyaOrig="520">
          <v:shape id="_x0000_i1255" type="#_x0000_t75" style="width:170.25pt;height:28.5pt" o:ole="">
            <v:imagedata r:id="rId524" o:title=""/>
          </v:shape>
          <o:OLEObject Type="Embed" ProgID="Equation.DSMT4" ShapeID="_x0000_i1255" DrawAspect="Content" ObjectID="_1606797210" r:id="rId525"/>
        </w:object>
      </w:r>
      <w:r w:rsidRPr="004D6072">
        <w:rPr>
          <w:rFonts w:eastAsia="Calibri"/>
          <w:sz w:val="28"/>
          <w:szCs w:val="28"/>
          <w:lang w:eastAsia="en-US"/>
        </w:rPr>
        <w:t>кВА</w:t>
      </w:r>
      <w:r w:rsidRPr="004D6072">
        <w:rPr>
          <w:rFonts w:eastAsia="Calibri"/>
          <w:sz w:val="28"/>
          <w:szCs w:val="28"/>
          <w:lang w:val="uk-UA" w:eastAsia="en-US"/>
        </w:rPr>
        <w:t>.</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Визначення розрахункового струму за формулою (3.13) :</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2"/>
          <w:sz w:val="28"/>
          <w:szCs w:val="28"/>
          <w:lang w:val="uk-UA" w:eastAsia="en-US"/>
        </w:rPr>
        <w:object w:dxaOrig="1300" w:dyaOrig="760">
          <v:shape id="_x0000_i1256" type="#_x0000_t75" style="width:62.25pt;height:35.25pt" o:ole="">
            <v:imagedata r:id="rId526" o:title=""/>
          </v:shape>
          <o:OLEObject Type="Embed" ProgID="Equation.DSMT4" ShapeID="_x0000_i1256" DrawAspect="Content" ObjectID="_1606797211" r:id="rId527"/>
        </w:object>
      </w:r>
      <w:r w:rsidR="00EC7946">
        <w:rPr>
          <w:rFonts w:eastAsia="Calibri"/>
          <w:sz w:val="28"/>
          <w:szCs w:val="28"/>
          <w:lang w:val="uk-UA" w:eastAsia="en-US"/>
        </w:rPr>
        <w:tab/>
        <w:t xml:space="preserve"> </w:t>
      </w:r>
      <w:r w:rsidRPr="004D6072">
        <w:rPr>
          <w:rFonts w:eastAsia="Calibri"/>
          <w:sz w:val="28"/>
          <w:szCs w:val="28"/>
          <w:lang w:val="uk-UA" w:eastAsia="en-US"/>
        </w:rPr>
        <w:t xml:space="preserve">  (3.13)</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4"/>
          <w:sz w:val="28"/>
          <w:szCs w:val="28"/>
          <w:lang w:val="uk-UA" w:eastAsia="en-US"/>
        </w:rPr>
        <w:object w:dxaOrig="2540" w:dyaOrig="780">
          <v:shape id="_x0000_i1257" type="#_x0000_t75" style="width:120.75pt;height:35.25pt" o:ole="">
            <v:imagedata r:id="rId528" o:title=""/>
          </v:shape>
          <o:OLEObject Type="Embed" ProgID="Equation.DSMT4" ShapeID="_x0000_i1257" DrawAspect="Content" ObjectID="_1606797212" r:id="rId529"/>
        </w:objec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Також враховуємо  навантаження щита освітлення (ЩО1+ ЩО2) Приймаємо : kв=1, cosϕ=0,8.</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Потужність системи освітлення становитиме:</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6"/>
          <w:sz w:val="28"/>
          <w:szCs w:val="28"/>
          <w:lang w:val="uk-UA" w:eastAsia="en-US"/>
        </w:rPr>
        <w:object w:dxaOrig="1540" w:dyaOrig="420">
          <v:shape id="_x0000_i1258" type="#_x0000_t75" style="width:79.5pt;height:21.75pt" o:ole="">
            <v:imagedata r:id="rId530" o:title=""/>
          </v:shape>
          <o:OLEObject Type="Embed" ProgID="Equation.DSMT4" ShapeID="_x0000_i1258" DrawAspect="Content" ObjectID="_1606797213" r:id="rId531"/>
        </w:objec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6"/>
          <w:sz w:val="28"/>
          <w:szCs w:val="28"/>
          <w:lang w:val="uk-UA" w:eastAsia="en-US"/>
        </w:rPr>
        <w:object w:dxaOrig="2040" w:dyaOrig="420">
          <v:shape id="_x0000_i1259" type="#_x0000_t75" style="width:106.5pt;height:21.75pt" o:ole="">
            <v:imagedata r:id="rId532" o:title=""/>
          </v:shape>
          <o:OLEObject Type="Embed" ProgID="Equation.DSMT4" ShapeID="_x0000_i1259" DrawAspect="Content" ObjectID="_1606797214" r:id="rId533"/>
        </w:object>
      </w:r>
    </w:p>
    <w:p w:rsidR="004D6072" w:rsidRPr="004D6072" w:rsidRDefault="00284D33" w:rsidP="004408DE">
      <w:pPr>
        <w:tabs>
          <w:tab w:val="left" w:pos="6360"/>
        </w:tabs>
        <w:spacing w:after="160" w:line="360" w:lineRule="auto"/>
        <w:ind w:left="-284" w:firstLine="568"/>
        <w:rPr>
          <w:rFonts w:eastAsia="Calibri"/>
          <w:sz w:val="28"/>
          <w:szCs w:val="28"/>
          <w:lang w:val="uk-UA" w:eastAsia="en-US"/>
        </w:rPr>
      </w:pPr>
      <w:r>
        <w:rPr>
          <w:rFonts w:eastAsia="Calibri"/>
          <w:noProof/>
          <w:sz w:val="28"/>
          <w:szCs w:val="28"/>
          <w:lang w:val="uk-UA"/>
        </w:rPr>
        <w:pict>
          <v:shape id="_x0000_s1043" type="#_x0000_t75" style="position:absolute;left:0;text-align:left;margin-left:157.85pt;margin-top:2.7pt;width:145pt;height:20pt;z-index:251664384">
            <v:imagedata r:id="rId534" o:title=""/>
            <w10:wrap type="square" side="right"/>
          </v:shape>
          <o:OLEObject Type="Embed" ProgID="Equation.DSMT4" ShapeID="_x0000_s1043" DrawAspect="Content" ObjectID="_1606797258" r:id="rId535"/>
        </w:pict>
      </w:r>
      <w:r w:rsidR="004D6072" w:rsidRPr="004D6072">
        <w:rPr>
          <w:rFonts w:eastAsia="Calibri"/>
          <w:sz w:val="28"/>
          <w:szCs w:val="28"/>
          <w:lang w:val="uk-UA" w:eastAsia="en-US"/>
        </w:rPr>
        <w:tab/>
      </w:r>
    </w:p>
    <w:p w:rsidR="004D6072" w:rsidRPr="004D6072" w:rsidRDefault="00284D33" w:rsidP="004408DE">
      <w:pPr>
        <w:spacing w:after="160" w:line="360" w:lineRule="auto"/>
        <w:ind w:left="-284" w:firstLine="568"/>
        <w:jc w:val="center"/>
        <w:rPr>
          <w:rFonts w:eastAsia="Calibri"/>
          <w:sz w:val="28"/>
          <w:szCs w:val="28"/>
          <w:lang w:val="uk-UA" w:eastAsia="en-US"/>
        </w:rPr>
      </w:pPr>
      <w:r>
        <w:rPr>
          <w:rFonts w:eastAsia="Calibri"/>
          <w:sz w:val="28"/>
          <w:szCs w:val="28"/>
          <w:lang w:val="uk-UA" w:eastAsia="en-US"/>
        </w:rPr>
        <w:pict>
          <v:shape id="_x0000_s1042" type="#_x0000_t75" style="position:absolute;left:0;text-align:left;margin-left:135.7pt;margin-top:27.15pt;width:250pt;height:42.95pt;z-index:251663360">
            <v:imagedata r:id="rId536" o:title=""/>
            <w10:wrap type="square" side="right"/>
          </v:shape>
          <o:OLEObject Type="Embed" ProgID="Equation.DSMT4" ShapeID="_x0000_s1042" DrawAspect="Content" ObjectID="_1606797259" r:id="rId537"/>
        </w:pict>
      </w:r>
      <w:r>
        <w:rPr>
          <w:rFonts w:eastAsia="Calibri"/>
          <w:sz w:val="28"/>
          <w:szCs w:val="28"/>
          <w:lang w:val="uk-UA" w:eastAsia="en-US"/>
        </w:rPr>
        <w:pict>
          <v:shape id="_x0000_s1041" type="#_x0000_t75" style="position:absolute;left:0;text-align:left;margin-left:157.85pt;margin-top:2.7pt;width:161pt;height:20pt;z-index:251662336">
            <v:imagedata r:id="rId538" o:title=""/>
            <w10:wrap type="square" side="right"/>
          </v:shape>
          <o:OLEObject Type="Embed" ProgID="Equation.DSMT4" ShapeID="_x0000_s1041" DrawAspect="Content" ObjectID="_1606797260" r:id="rId539"/>
        </w:pict>
      </w:r>
    </w:p>
    <w:p w:rsidR="004D6072" w:rsidRPr="004D6072" w:rsidRDefault="004D6072" w:rsidP="004408DE">
      <w:pPr>
        <w:spacing w:after="160" w:line="360" w:lineRule="auto"/>
        <w:ind w:left="-284" w:firstLine="568"/>
        <w:jc w:val="center"/>
        <w:rPr>
          <w:rFonts w:eastAsia="Calibri"/>
          <w:sz w:val="28"/>
          <w:szCs w:val="28"/>
          <w:lang w:val="uk-UA" w:eastAsia="en-US"/>
        </w:rPr>
      </w:pPr>
    </w:p>
    <w:p w:rsidR="004D6072" w:rsidRPr="004D6072" w:rsidRDefault="004D6072" w:rsidP="004408DE">
      <w:pPr>
        <w:spacing w:after="160" w:line="360" w:lineRule="auto"/>
        <w:ind w:left="-284" w:firstLine="568"/>
        <w:rPr>
          <w:rFonts w:eastAsia="Calibri"/>
          <w:sz w:val="28"/>
          <w:szCs w:val="28"/>
          <w:lang w:val="uk-UA" w:eastAsia="en-US"/>
        </w:rPr>
      </w:pPr>
      <w:r w:rsidRPr="004D6072">
        <w:rPr>
          <w:rFonts w:eastAsia="Calibri"/>
          <w:sz w:val="28"/>
          <w:szCs w:val="28"/>
          <w:lang w:val="uk-UA" w:eastAsia="en-US"/>
        </w:rPr>
        <w:t>де P</w:t>
      </w:r>
      <w:r w:rsidRPr="004D6072">
        <w:rPr>
          <w:rFonts w:eastAsia="Calibri"/>
          <w:sz w:val="28"/>
          <w:szCs w:val="28"/>
          <w:vertAlign w:val="subscript"/>
          <w:lang w:val="uk-UA" w:eastAsia="en-US"/>
        </w:rPr>
        <w:t>осв</w:t>
      </w:r>
      <w:r w:rsidRPr="004D6072">
        <w:rPr>
          <w:rFonts w:eastAsia="Calibri"/>
          <w:sz w:val="28"/>
          <w:szCs w:val="28"/>
          <w:lang w:val="uk-UA" w:eastAsia="en-US"/>
        </w:rPr>
        <w:t xml:space="preserve"> – сумарна потужність освітлювальних приладів. </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Розрахункове навантаження становитиме:</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8"/>
          <w:sz w:val="28"/>
          <w:szCs w:val="28"/>
          <w:lang w:val="uk-UA" w:eastAsia="en-US"/>
        </w:rPr>
        <w:object w:dxaOrig="9260" w:dyaOrig="540">
          <v:shape id="_x0000_i1260" type="#_x0000_t75" style="width:439.5pt;height:28.5pt" o:ole="">
            <v:imagedata r:id="rId540" o:title=""/>
          </v:shape>
          <o:OLEObject Type="Embed" ProgID="Equation.DSMT4" ShapeID="_x0000_i1260" DrawAspect="Content" ObjectID="_1606797215" r:id="rId541"/>
        </w:objec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Розрахунковий струм:</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36"/>
          <w:sz w:val="28"/>
          <w:szCs w:val="28"/>
          <w:lang w:val="uk-UA" w:eastAsia="en-US"/>
        </w:rPr>
        <w:object w:dxaOrig="3540" w:dyaOrig="800">
          <v:shape id="_x0000_i1261" type="#_x0000_t75" style="width:175.5pt;height:43.5pt" o:ole="">
            <v:imagedata r:id="rId542" o:title=""/>
          </v:shape>
          <o:OLEObject Type="Embed" ProgID="Equation.DSMT4" ShapeID="_x0000_i1261" DrawAspect="Content" ObjectID="_1606797216" r:id="rId543"/>
        </w:object>
      </w:r>
    </w:p>
    <w:p w:rsidR="004D6072" w:rsidRPr="004D6072" w:rsidRDefault="004D6072" w:rsidP="004408DE">
      <w:pPr>
        <w:spacing w:after="16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 xml:space="preserve">Живлення садку від трансформатора ТМ-630/10/0,4 за допомогою КЛ </w:t>
      </w:r>
      <w:r w:rsidRPr="004D6072">
        <w:rPr>
          <w:sz w:val="28"/>
          <w:szCs w:val="28"/>
          <w:lang w:val="uk-UA"/>
        </w:rPr>
        <w:t>АВВГ 3</w:t>
      </w:r>
      <w:r w:rsidRPr="004D6072">
        <w:rPr>
          <w:sz w:val="28"/>
          <w:szCs w:val="28"/>
          <w:lang w:val="uk-UA"/>
        </w:rPr>
        <w:object w:dxaOrig="165" w:dyaOrig="180">
          <v:shape id="_x0000_i1262" type="#_x0000_t75" style="width:8.25pt;height:9pt" o:ole="">
            <v:imagedata r:id="rId459" o:title=""/>
          </v:shape>
          <o:OLEObject Type="Embed" ProgID="Equation.3" ShapeID="_x0000_i1262" DrawAspect="Content" ObjectID="_1606797217" r:id="rId544"/>
        </w:object>
      </w:r>
      <w:r w:rsidRPr="004D6072">
        <w:rPr>
          <w:sz w:val="28"/>
          <w:szCs w:val="28"/>
          <w:lang w:val="uk-UA"/>
        </w:rPr>
        <w:t>70+1</w:t>
      </w:r>
      <w:r w:rsidRPr="004D6072">
        <w:rPr>
          <w:sz w:val="28"/>
          <w:szCs w:val="28"/>
          <w:lang w:val="uk-UA"/>
        </w:rPr>
        <w:object w:dxaOrig="165" w:dyaOrig="180">
          <v:shape id="_x0000_i1263" type="#_x0000_t75" style="width:8.25pt;height:9pt" o:ole="">
            <v:imagedata r:id="rId459" o:title=""/>
          </v:shape>
          <o:OLEObject Type="Embed" ProgID="Equation.3" ShapeID="_x0000_i1263" DrawAspect="Content" ObjectID="_1606797218" r:id="rId545"/>
        </w:object>
      </w:r>
      <w:r w:rsidRPr="004D6072">
        <w:rPr>
          <w:sz w:val="28"/>
          <w:szCs w:val="28"/>
          <w:lang w:val="uk-UA"/>
        </w:rPr>
        <w:t xml:space="preserve">35 </w:t>
      </w:r>
      <w:r w:rsidRPr="004D6072">
        <w:rPr>
          <w:rFonts w:eastAsia="Calibri"/>
          <w:sz w:val="28"/>
          <w:szCs w:val="28"/>
          <w:lang w:val="uk-UA" w:eastAsia="en-US"/>
        </w:rPr>
        <w:t>довжиною 35м. Зробимо перевірку правильності вибору КЛ та розрахуємо втрати електричної енергії в них.</w:t>
      </w:r>
    </w:p>
    <w:p w:rsidR="004D6072" w:rsidRPr="004D6072" w:rsidRDefault="004D6072" w:rsidP="004408DE">
      <w:pPr>
        <w:spacing w:line="360" w:lineRule="auto"/>
        <w:ind w:left="-284" w:firstLine="568"/>
        <w:jc w:val="both"/>
        <w:rPr>
          <w:rFonts w:eastAsia="Calibri"/>
          <w:sz w:val="28"/>
          <w:szCs w:val="28"/>
          <w:lang w:eastAsia="en-US"/>
        </w:rPr>
      </w:pPr>
      <w:r w:rsidRPr="004D6072">
        <w:rPr>
          <w:rFonts w:eastAsia="Calibri"/>
          <w:sz w:val="28"/>
          <w:szCs w:val="28"/>
          <w:lang w:val="uk-UA" w:eastAsia="en-US"/>
        </w:rPr>
        <w:t xml:space="preserve">Параметри кабелю </w:t>
      </w:r>
      <w:r w:rsidRPr="004D6072">
        <w:rPr>
          <w:sz w:val="28"/>
          <w:szCs w:val="28"/>
          <w:lang w:val="uk-UA"/>
        </w:rPr>
        <w:t>АВВГ 3</w:t>
      </w:r>
      <w:r w:rsidRPr="004D6072">
        <w:rPr>
          <w:sz w:val="28"/>
          <w:szCs w:val="28"/>
          <w:lang w:val="uk-UA"/>
        </w:rPr>
        <w:object w:dxaOrig="165" w:dyaOrig="180">
          <v:shape id="_x0000_i1264" type="#_x0000_t75" style="width:8.25pt;height:9pt" o:ole="">
            <v:imagedata r:id="rId459" o:title=""/>
          </v:shape>
          <o:OLEObject Type="Embed" ProgID="Equation.3" ShapeID="_x0000_i1264" DrawAspect="Content" ObjectID="_1606797219" r:id="rId546"/>
        </w:object>
      </w:r>
      <w:r w:rsidRPr="004D6072">
        <w:rPr>
          <w:sz w:val="28"/>
          <w:szCs w:val="28"/>
          <w:lang w:val="uk-UA"/>
        </w:rPr>
        <w:t>70+1</w:t>
      </w:r>
      <w:r w:rsidRPr="004D6072">
        <w:rPr>
          <w:sz w:val="28"/>
          <w:szCs w:val="28"/>
          <w:lang w:val="uk-UA"/>
        </w:rPr>
        <w:object w:dxaOrig="165" w:dyaOrig="180">
          <v:shape id="_x0000_i1265" type="#_x0000_t75" style="width:8.25pt;height:9pt" o:ole="">
            <v:imagedata r:id="rId459" o:title=""/>
          </v:shape>
          <o:OLEObject Type="Embed" ProgID="Equation.3" ShapeID="_x0000_i1265" DrawAspect="Content" ObjectID="_1606797220" r:id="rId547"/>
        </w:object>
      </w:r>
      <w:r w:rsidRPr="004D6072">
        <w:rPr>
          <w:sz w:val="28"/>
          <w:szCs w:val="28"/>
          <w:lang w:val="uk-UA"/>
        </w:rPr>
        <w:t>35</w:t>
      </w:r>
      <w:r w:rsidRPr="004D6072">
        <w:rPr>
          <w:rFonts w:eastAsia="Calibri"/>
          <w:sz w:val="28"/>
          <w:szCs w:val="28"/>
          <w:lang w:val="uk-UA" w:eastAsia="en-US"/>
        </w:rPr>
        <w:t xml:space="preserve">:  </w:t>
      </w:r>
      <w:r w:rsidRPr="004D6072">
        <w:rPr>
          <w:rFonts w:eastAsia="Calibri"/>
          <w:i/>
          <w:sz w:val="28"/>
          <w:szCs w:val="28"/>
          <w:lang w:val="uk-UA" w:eastAsia="en-US"/>
        </w:rPr>
        <w:t>І</w:t>
      </w:r>
      <w:r w:rsidRPr="004D6072">
        <w:rPr>
          <w:rFonts w:eastAsia="Calibri"/>
          <w:i/>
          <w:sz w:val="28"/>
          <w:szCs w:val="28"/>
          <w:vertAlign w:val="subscript"/>
          <w:lang w:val="uk-UA" w:eastAsia="en-US"/>
        </w:rPr>
        <w:t>доп</w:t>
      </w:r>
      <w:r w:rsidRPr="004D6072">
        <w:rPr>
          <w:rFonts w:eastAsia="Calibri"/>
          <w:i/>
          <w:sz w:val="28"/>
          <w:szCs w:val="28"/>
          <w:lang w:val="uk-UA" w:eastAsia="en-US"/>
        </w:rPr>
        <w:t>=</w:t>
      </w:r>
      <w:r w:rsidRPr="004D6072">
        <w:rPr>
          <w:rFonts w:eastAsia="Calibri"/>
          <w:sz w:val="28"/>
          <w:szCs w:val="28"/>
          <w:lang w:val="uk-UA" w:eastAsia="en-US"/>
        </w:rPr>
        <w:t xml:space="preserve">166А,  </w:t>
      </w:r>
      <w:r w:rsidRPr="004D6072">
        <w:rPr>
          <w:rFonts w:eastAsia="Calibri"/>
          <w:i/>
          <w:sz w:val="28"/>
          <w:szCs w:val="28"/>
          <w:lang w:val="en-US" w:eastAsia="en-US"/>
        </w:rPr>
        <w:t>r</w:t>
      </w:r>
      <w:r w:rsidRPr="004D6072">
        <w:rPr>
          <w:rFonts w:eastAsia="Calibri"/>
          <w:i/>
          <w:sz w:val="28"/>
          <w:szCs w:val="28"/>
          <w:vertAlign w:val="subscript"/>
          <w:lang w:val="en-US" w:eastAsia="en-US"/>
        </w:rPr>
        <w:t>o</w:t>
      </w:r>
      <w:r w:rsidRPr="004D6072">
        <w:rPr>
          <w:rFonts w:eastAsia="Calibri"/>
          <w:sz w:val="28"/>
          <w:szCs w:val="28"/>
          <w:lang w:val="uk-UA" w:eastAsia="en-US"/>
        </w:rPr>
        <w:t xml:space="preserve">=0,443 Ом/км за </w:t>
      </w:r>
      <w:r w:rsidRPr="004D6072">
        <w:rPr>
          <w:rFonts w:eastAsia="Calibri"/>
          <w:sz w:val="28"/>
          <w:szCs w:val="28"/>
          <w:lang w:eastAsia="en-US"/>
        </w:rPr>
        <w:t>[3]</w:t>
      </w:r>
    </w:p>
    <w:p w:rsidR="004D6072" w:rsidRPr="004D6072" w:rsidRDefault="004D6072" w:rsidP="004408DE">
      <w:pPr>
        <w:spacing w:line="360" w:lineRule="auto"/>
        <w:ind w:left="-284" w:firstLine="568"/>
        <w:jc w:val="both"/>
        <w:rPr>
          <w:rFonts w:eastAsia="Calibri"/>
          <w:sz w:val="28"/>
          <w:szCs w:val="28"/>
          <w:lang w:eastAsia="en-US"/>
        </w:rPr>
      </w:pPr>
      <w:r w:rsidRPr="004D6072">
        <w:rPr>
          <w:rFonts w:eastAsia="Calibri"/>
          <w:sz w:val="28"/>
          <w:szCs w:val="28"/>
          <w:lang w:val="uk-UA" w:eastAsia="en-US"/>
        </w:rPr>
        <w:lastRenderedPageBreak/>
        <w:t>При цьому має виконуватись перевірка по струмах:</w:t>
      </w:r>
      <w:r w:rsidRPr="004D6072">
        <w:rPr>
          <w:rFonts w:eastAsia="Calibri"/>
          <w:sz w:val="28"/>
          <w:szCs w:val="28"/>
          <w:lang w:eastAsia="en-US"/>
        </w:rPr>
        <w:t xml:space="preserve"> </w:t>
      </w:r>
    </w:p>
    <w:p w:rsidR="004D6072" w:rsidRPr="004D6072" w:rsidRDefault="004D6072" w:rsidP="004408DE">
      <w:pPr>
        <w:spacing w:line="360" w:lineRule="auto"/>
        <w:ind w:left="-284" w:right="-142" w:firstLine="568"/>
        <w:contextualSpacing/>
        <w:jc w:val="center"/>
        <w:rPr>
          <w:rFonts w:eastAsia="Calibri"/>
          <w:position w:val="-16"/>
          <w:sz w:val="28"/>
          <w:szCs w:val="22"/>
          <w:lang w:val="uk-UA" w:eastAsia="en-US"/>
        </w:rPr>
      </w:pPr>
      <w:r w:rsidRPr="004D6072">
        <w:rPr>
          <w:rFonts w:eastAsia="Calibri"/>
          <w:position w:val="-16"/>
          <w:sz w:val="28"/>
          <w:szCs w:val="22"/>
          <w:lang w:val="uk-UA" w:eastAsia="en-US"/>
        </w:rPr>
        <w:object w:dxaOrig="1600" w:dyaOrig="420">
          <v:shape id="_x0000_i1266" type="#_x0000_t75" style="width:80.25pt;height:21pt" o:ole="">
            <v:imagedata r:id="rId548" o:title=""/>
          </v:shape>
          <o:OLEObject Type="Embed" ProgID="Equation.DSMT4" ShapeID="_x0000_i1266" DrawAspect="Content" ObjectID="_1606797221" r:id="rId549"/>
        </w:object>
      </w:r>
    </w:p>
    <w:p w:rsidR="004D6072" w:rsidRPr="004D6072" w:rsidRDefault="004D6072" w:rsidP="004408DE">
      <w:pPr>
        <w:autoSpaceDE w:val="0"/>
        <w:autoSpaceDN w:val="0"/>
        <w:adjustRightInd w:val="0"/>
        <w:spacing w:line="360" w:lineRule="auto"/>
        <w:ind w:left="-284" w:firstLine="568"/>
        <w:jc w:val="both"/>
        <w:rPr>
          <w:sz w:val="28"/>
          <w:szCs w:val="28"/>
          <w:lang w:eastAsia="en-US"/>
        </w:rPr>
      </w:pPr>
      <w:r w:rsidRPr="004D6072">
        <w:rPr>
          <w:sz w:val="28"/>
          <w:szCs w:val="28"/>
          <w:lang w:eastAsia="en-US"/>
        </w:rPr>
        <w:t>де К</w:t>
      </w:r>
      <w:r w:rsidRPr="004D6072">
        <w:rPr>
          <w:sz w:val="28"/>
          <w:szCs w:val="28"/>
          <w:vertAlign w:val="subscript"/>
          <w:lang w:eastAsia="en-US"/>
        </w:rPr>
        <w:t xml:space="preserve">1 </w:t>
      </w:r>
      <w:r w:rsidRPr="004D6072">
        <w:rPr>
          <w:sz w:val="28"/>
          <w:szCs w:val="28"/>
          <w:lang w:eastAsia="en-US"/>
        </w:rPr>
        <w:t xml:space="preserve">– поправочний коефіцієнт на струми для </w:t>
      </w:r>
      <w:r w:rsidRPr="004D6072">
        <w:rPr>
          <w:sz w:val="28"/>
          <w:szCs w:val="28"/>
          <w:lang w:val="uk-UA" w:eastAsia="en-US"/>
        </w:rPr>
        <w:t>кабельних ліній</w:t>
      </w:r>
      <w:r w:rsidRPr="004D6072">
        <w:rPr>
          <w:sz w:val="28"/>
          <w:szCs w:val="28"/>
          <w:lang w:eastAsia="en-US"/>
        </w:rPr>
        <w:t xml:space="preserve"> в залежності від температури оточуючого середовища</w:t>
      </w:r>
      <w:r w:rsidRPr="004D6072">
        <w:rPr>
          <w:sz w:val="28"/>
          <w:szCs w:val="28"/>
          <w:lang w:val="uk-UA" w:eastAsia="en-US"/>
        </w:rPr>
        <w:t xml:space="preserve">, </w:t>
      </w:r>
      <w:r w:rsidRPr="004D6072">
        <w:rPr>
          <w:sz w:val="28"/>
          <w:szCs w:val="28"/>
          <w:lang w:eastAsia="en-US"/>
        </w:rPr>
        <w:t>приймаємо рівним 1;</w:t>
      </w:r>
    </w:p>
    <w:p w:rsidR="004D6072" w:rsidRPr="004D6072" w:rsidRDefault="004D6072" w:rsidP="004408DE">
      <w:pPr>
        <w:autoSpaceDE w:val="0"/>
        <w:autoSpaceDN w:val="0"/>
        <w:adjustRightInd w:val="0"/>
        <w:spacing w:line="360" w:lineRule="auto"/>
        <w:ind w:left="-284" w:firstLine="568"/>
        <w:jc w:val="both"/>
        <w:rPr>
          <w:sz w:val="28"/>
          <w:szCs w:val="28"/>
          <w:lang w:val="uk-UA" w:eastAsia="en-US"/>
        </w:rPr>
      </w:pPr>
      <w:r w:rsidRPr="004D6072">
        <w:rPr>
          <w:sz w:val="28"/>
          <w:szCs w:val="28"/>
          <w:lang w:eastAsia="en-US"/>
        </w:rPr>
        <w:t>К</w:t>
      </w:r>
      <w:r w:rsidRPr="004D6072">
        <w:rPr>
          <w:sz w:val="28"/>
          <w:szCs w:val="28"/>
          <w:vertAlign w:val="subscript"/>
          <w:lang w:eastAsia="en-US"/>
        </w:rPr>
        <w:t xml:space="preserve">2 </w:t>
      </w:r>
      <w:r w:rsidRPr="004D6072">
        <w:rPr>
          <w:sz w:val="28"/>
          <w:szCs w:val="28"/>
          <w:lang w:eastAsia="en-US"/>
        </w:rPr>
        <w:t>– поправочний коефіцієнт на кількість працюючих кабелів, які прокладено разом у землі</w:t>
      </w:r>
      <w:r w:rsidRPr="004D6072">
        <w:rPr>
          <w:sz w:val="28"/>
          <w:szCs w:val="28"/>
          <w:lang w:val="uk-UA" w:eastAsia="en-US"/>
        </w:rPr>
        <w:t xml:space="preserve">, </w:t>
      </w:r>
      <w:r w:rsidRPr="004D6072">
        <w:rPr>
          <w:sz w:val="28"/>
          <w:szCs w:val="28"/>
          <w:lang w:eastAsia="en-US"/>
        </w:rPr>
        <w:t>приймаємо рівним 1</w:t>
      </w:r>
      <w:r w:rsidRPr="004D6072">
        <w:rPr>
          <w:sz w:val="28"/>
          <w:szCs w:val="28"/>
          <w:lang w:val="uk-UA" w:eastAsia="en-US"/>
        </w:rPr>
        <w:t>:</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Маємо:</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sz w:val="28"/>
          <w:szCs w:val="28"/>
          <w:lang w:val="uk-UA" w:eastAsia="en-US"/>
        </w:rPr>
        <w:t>166∙1∙1 &gt; 81 А.</w:t>
      </w:r>
    </w:p>
    <w:p w:rsidR="004D6072" w:rsidRPr="004D6072" w:rsidRDefault="004D6072" w:rsidP="004408DE">
      <w:pPr>
        <w:spacing w:line="360" w:lineRule="auto"/>
        <w:ind w:left="-284" w:firstLine="568"/>
        <w:rPr>
          <w:rFonts w:eastAsia="Calibri"/>
          <w:sz w:val="28"/>
          <w:szCs w:val="28"/>
          <w:lang w:val="uk-UA" w:eastAsia="en-US"/>
        </w:rPr>
      </w:pPr>
      <w:r w:rsidRPr="004D6072">
        <w:rPr>
          <w:rFonts w:eastAsia="Calibri"/>
          <w:sz w:val="28"/>
          <w:szCs w:val="28"/>
          <w:lang w:val="uk-UA" w:eastAsia="en-US"/>
        </w:rPr>
        <w:t>Розраховуємо втрати напруги, вони мають не перевищувати 5%:</w:t>
      </w:r>
    </w:p>
    <w:p w:rsidR="004D6072" w:rsidRPr="004D6072" w:rsidRDefault="004D6072" w:rsidP="004408DE">
      <w:pPr>
        <w:spacing w:before="240" w:after="160" w:line="360" w:lineRule="auto"/>
        <w:ind w:left="-284" w:firstLine="568"/>
        <w:jc w:val="center"/>
        <w:rPr>
          <w:rFonts w:eastAsia="Calibri"/>
          <w:position w:val="-34"/>
          <w:sz w:val="28"/>
          <w:szCs w:val="28"/>
          <w:lang w:eastAsia="en-US"/>
        </w:rPr>
      </w:pPr>
      <w:r w:rsidRPr="004D6072">
        <w:rPr>
          <w:rFonts w:eastAsia="Calibri"/>
          <w:position w:val="-34"/>
          <w:sz w:val="28"/>
          <w:szCs w:val="28"/>
          <w:lang w:val="uk-UA" w:eastAsia="en-US"/>
        </w:rPr>
        <w:object w:dxaOrig="5960" w:dyaOrig="780">
          <v:shape id="_x0000_i1267" type="#_x0000_t75" style="width:329.25pt;height:39pt" o:ole="">
            <v:imagedata r:id="rId550" o:title=""/>
          </v:shape>
          <o:OLEObject Type="Embed" ProgID="Equation.DSMT4" ShapeID="_x0000_i1267" DrawAspect="Content" ObjectID="_1606797222" r:id="rId551"/>
        </w:object>
      </w:r>
    </w:p>
    <w:p w:rsidR="004D6072" w:rsidRPr="004D6072" w:rsidRDefault="004D6072" w:rsidP="004408DE">
      <w:pPr>
        <w:spacing w:before="240" w:after="160" w:line="360" w:lineRule="auto"/>
        <w:ind w:left="-284" w:firstLine="568"/>
        <w:jc w:val="both"/>
        <w:rPr>
          <w:rFonts w:eastAsia="Calibri"/>
          <w:position w:val="-34"/>
          <w:sz w:val="28"/>
          <w:szCs w:val="28"/>
          <w:lang w:val="uk-UA" w:eastAsia="en-US"/>
        </w:rPr>
      </w:pPr>
      <w:r w:rsidRPr="004D6072">
        <w:rPr>
          <w:rFonts w:eastAsia="Calibri"/>
          <w:position w:val="-34"/>
          <w:sz w:val="28"/>
          <w:szCs w:val="28"/>
          <w:lang w:eastAsia="en-US"/>
        </w:rPr>
        <w:t>Можемо зробити висновок, що прокладений кабель в</w:t>
      </w:r>
      <w:r w:rsidRPr="004D6072">
        <w:rPr>
          <w:rFonts w:eastAsia="Calibri"/>
          <w:position w:val="-34"/>
          <w:sz w:val="28"/>
          <w:szCs w:val="28"/>
          <w:lang w:val="uk-UA" w:eastAsia="en-US"/>
        </w:rPr>
        <w:t xml:space="preserve">ідповідає встановленим вимогам. Проведемо розрахунок річних втрат в КЛ.  </w:t>
      </w:r>
    </w:p>
    <w:p w:rsidR="004D6072" w:rsidRPr="004D6072" w:rsidRDefault="004D6072" w:rsidP="004408DE">
      <w:pPr>
        <w:spacing w:before="240" w:after="160" w:line="360" w:lineRule="auto"/>
        <w:ind w:left="-284" w:firstLine="568"/>
        <w:jc w:val="both"/>
        <w:rPr>
          <w:rFonts w:eastAsia="Calibri"/>
          <w:position w:val="-34"/>
          <w:sz w:val="28"/>
          <w:szCs w:val="28"/>
          <w:lang w:val="uk-UA" w:eastAsia="en-US"/>
        </w:rPr>
      </w:pPr>
      <w:r w:rsidRPr="004D6072">
        <w:rPr>
          <w:rFonts w:eastAsia="Calibri"/>
          <w:sz w:val="28"/>
          <w:szCs w:val="28"/>
          <w:lang w:val="uk-UA" w:eastAsia="en-US"/>
        </w:rPr>
        <w:t>Відпущена електроенергія садочку</w:t>
      </w:r>
      <w:r w:rsidRPr="004D6072">
        <w:rPr>
          <w:rFonts w:eastAsia="Calibri"/>
          <w:sz w:val="28"/>
          <w:szCs w:val="28"/>
          <w:lang w:eastAsia="en-US"/>
        </w:rPr>
        <w:t xml:space="preserve"> за формулою (2.14)</w:t>
      </w:r>
      <w:r w:rsidRPr="004D6072">
        <w:rPr>
          <w:rFonts w:eastAsia="Calibri"/>
          <w:sz w:val="28"/>
          <w:szCs w:val="28"/>
          <w:lang w:val="uk-UA" w:eastAsia="en-US"/>
        </w:rPr>
        <w:t>:</w:t>
      </w:r>
    </w:p>
    <w:p w:rsidR="004D6072" w:rsidRPr="004D6072" w:rsidRDefault="004D6072" w:rsidP="004408DE">
      <w:pPr>
        <w:spacing w:line="360" w:lineRule="auto"/>
        <w:ind w:left="-284" w:firstLine="568"/>
        <w:jc w:val="center"/>
        <w:rPr>
          <w:rFonts w:eastAsia="Calibri"/>
          <w:sz w:val="28"/>
          <w:szCs w:val="28"/>
          <w:lang w:val="uk-UA" w:eastAsia="en-US"/>
        </w:rPr>
      </w:pPr>
      <w:r w:rsidRPr="004D6072">
        <w:rPr>
          <w:rFonts w:eastAsia="Calibri"/>
          <w:i/>
          <w:position w:val="-28"/>
          <w:sz w:val="28"/>
          <w:szCs w:val="28"/>
          <w:lang w:val="uk-UA" w:eastAsia="en-US"/>
        </w:rPr>
        <w:object w:dxaOrig="1700" w:dyaOrig="680">
          <v:shape id="_x0000_i1268" type="#_x0000_t75" style="width:92.25pt;height:39pt" o:ole="">
            <v:imagedata r:id="rId552" o:title=""/>
          </v:shape>
          <o:OLEObject Type="Embed" ProgID="Equation.DSMT4" ShapeID="_x0000_i1268" DrawAspect="Content" ObjectID="_1606797223" r:id="rId553"/>
        </w:object>
      </w:r>
      <w:r w:rsidR="00EC7946">
        <w:rPr>
          <w:rFonts w:eastAsia="Calibri"/>
          <w:sz w:val="28"/>
          <w:szCs w:val="28"/>
          <w:lang w:val="uk-UA" w:eastAsia="en-US"/>
        </w:rPr>
        <w:tab/>
      </w:r>
      <w:r w:rsidR="00EC7946">
        <w:rPr>
          <w:rFonts w:eastAsia="Calibri"/>
          <w:sz w:val="28"/>
          <w:szCs w:val="28"/>
          <w:lang w:val="uk-UA" w:eastAsia="en-US"/>
        </w:rPr>
        <w:tab/>
      </w:r>
      <w:r w:rsidRPr="004D6072">
        <w:rPr>
          <w:rFonts w:eastAsia="Calibri"/>
          <w:sz w:val="28"/>
          <w:szCs w:val="28"/>
          <w:lang w:val="uk-UA" w:eastAsia="en-US"/>
        </w:rPr>
        <w:t>(2.14)</w: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де </w:t>
      </w:r>
      <w:r w:rsidRPr="004D6072">
        <w:rPr>
          <w:rFonts w:eastAsia="Calibri"/>
          <w:i/>
          <w:sz w:val="28"/>
          <w:szCs w:val="28"/>
          <w:lang w:val="en-US" w:eastAsia="en-US"/>
        </w:rPr>
        <w:t>P</w:t>
      </w:r>
      <w:r w:rsidRPr="004D6072">
        <w:rPr>
          <w:rFonts w:eastAsia="Calibri"/>
          <w:i/>
          <w:sz w:val="28"/>
          <w:szCs w:val="28"/>
          <w:vertAlign w:val="subscript"/>
          <w:lang w:val="en-US" w:eastAsia="en-US"/>
        </w:rPr>
        <w:t>i</w:t>
      </w:r>
      <w:r w:rsidRPr="004D6072">
        <w:rPr>
          <w:rFonts w:eastAsia="Calibri"/>
          <w:sz w:val="28"/>
          <w:szCs w:val="28"/>
          <w:lang w:val="uk-UA" w:eastAsia="en-US"/>
        </w:rPr>
        <w:t xml:space="preserve"> – потужність окремої групи ЕП, МВт;</w: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i/>
          <w:sz w:val="28"/>
          <w:szCs w:val="28"/>
          <w:lang w:val="en-US" w:eastAsia="en-US"/>
        </w:rPr>
        <w:t>k</w:t>
      </w:r>
      <w:r w:rsidRPr="004D6072">
        <w:rPr>
          <w:rFonts w:eastAsia="Calibri"/>
          <w:sz w:val="28"/>
          <w:szCs w:val="28"/>
          <w:vertAlign w:val="subscript"/>
          <w:lang w:val="uk-UA" w:eastAsia="en-US"/>
        </w:rPr>
        <w:t>в</w:t>
      </w:r>
      <w:r w:rsidRPr="004D6072">
        <w:rPr>
          <w:rFonts w:eastAsia="Calibri"/>
          <w:sz w:val="28"/>
          <w:szCs w:val="28"/>
          <w:lang w:val="uk-UA" w:eastAsia="en-US"/>
        </w:rPr>
        <w:t xml:space="preserve"> – коефіцієнт використання ЕП;</w:t>
      </w:r>
    </w:p>
    <w:p w:rsidR="004D6072" w:rsidRPr="00EC7946" w:rsidRDefault="004D6072" w:rsidP="004408DE">
      <w:pPr>
        <w:spacing w:line="360" w:lineRule="auto"/>
        <w:ind w:left="-284" w:firstLine="568"/>
        <w:jc w:val="both"/>
        <w:rPr>
          <w:rFonts w:eastAsia="Calibri"/>
          <w:sz w:val="28"/>
          <w:szCs w:val="28"/>
          <w:lang w:val="uk-UA" w:eastAsia="en-US"/>
        </w:rPr>
      </w:pPr>
      <w:r w:rsidRPr="004D6072">
        <w:rPr>
          <w:rFonts w:eastAsia="Calibri"/>
          <w:i/>
          <w:sz w:val="28"/>
          <w:szCs w:val="28"/>
          <w:lang w:val="en-US" w:eastAsia="en-US"/>
        </w:rPr>
        <w:t>T</w:t>
      </w:r>
      <w:r w:rsidRPr="004D6072">
        <w:rPr>
          <w:rFonts w:eastAsia="Calibri"/>
          <w:sz w:val="28"/>
          <w:szCs w:val="28"/>
          <w:vertAlign w:val="subscript"/>
          <w:lang w:val="en-US" w:eastAsia="en-US"/>
        </w:rPr>
        <w:t>i</w:t>
      </w:r>
      <w:r w:rsidRPr="004D6072">
        <w:rPr>
          <w:rFonts w:eastAsia="Calibri"/>
          <w:sz w:val="28"/>
          <w:szCs w:val="28"/>
          <w:lang w:val="uk-UA" w:eastAsia="en-US"/>
        </w:rPr>
        <w:t xml:space="preserve"> – кількість годин роботи ЕП за рік;</w:t>
      </w:r>
    </w:p>
    <w:p w:rsidR="004D6072" w:rsidRPr="004D6072" w:rsidRDefault="004D6072" w:rsidP="004408DE">
      <w:pPr>
        <w:spacing w:after="120"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Згідно обчислень: </w:t>
      </w:r>
      <w:r w:rsidRPr="004D6072">
        <w:rPr>
          <w:rFonts w:eastAsia="Calibri"/>
          <w:i/>
          <w:sz w:val="28"/>
          <w:szCs w:val="28"/>
          <w:lang w:val="uk-UA" w:eastAsia="en-US"/>
        </w:rPr>
        <w:t>А</w:t>
      </w:r>
      <w:r w:rsidRPr="004D6072">
        <w:rPr>
          <w:rFonts w:eastAsia="Calibri"/>
          <w:i/>
          <w:sz w:val="28"/>
          <w:szCs w:val="28"/>
          <w:vertAlign w:val="subscript"/>
          <w:lang w:val="uk-UA" w:eastAsia="en-US"/>
        </w:rPr>
        <w:t>Р</w:t>
      </w:r>
      <w:r w:rsidRPr="004D6072">
        <w:rPr>
          <w:rFonts w:eastAsia="Calibri"/>
          <w:i/>
          <w:sz w:val="28"/>
          <w:szCs w:val="28"/>
          <w:vertAlign w:val="subscript"/>
          <w:lang w:eastAsia="en-US"/>
        </w:rPr>
        <w:t xml:space="preserve"> </w:t>
      </w:r>
      <w:r w:rsidRPr="004D6072">
        <w:rPr>
          <w:rFonts w:eastAsia="Calibri"/>
          <w:sz w:val="28"/>
          <w:szCs w:val="28"/>
          <w:lang w:val="uk-UA" w:eastAsia="en-US"/>
        </w:rPr>
        <w:t>=</w:t>
      </w:r>
      <w:r w:rsidRPr="004D6072">
        <w:rPr>
          <w:rFonts w:eastAsia="Calibri"/>
          <w:sz w:val="28"/>
          <w:szCs w:val="28"/>
          <w:lang w:eastAsia="en-US"/>
        </w:rPr>
        <w:t xml:space="preserve"> </w:t>
      </w:r>
      <w:r w:rsidRPr="004D6072">
        <w:rPr>
          <w:rFonts w:eastAsia="Calibri"/>
          <w:sz w:val="28"/>
          <w:szCs w:val="28"/>
          <w:lang w:val="uk-UA" w:eastAsia="en-US"/>
        </w:rPr>
        <w:t>17,077 МВт∙год/рік.</w: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Час роботи: </w:t>
      </w:r>
    </w:p>
    <w:p w:rsidR="004D6072" w:rsidRPr="004D6072" w:rsidRDefault="004D6072" w:rsidP="004408DE">
      <w:pPr>
        <w:spacing w:after="160" w:line="360" w:lineRule="auto"/>
        <w:ind w:left="-284" w:firstLine="568"/>
        <w:jc w:val="center"/>
        <w:rPr>
          <w:rFonts w:eastAsia="Calibri"/>
          <w:sz w:val="28"/>
          <w:szCs w:val="28"/>
          <w:lang w:val="uk-UA" w:eastAsia="en-US"/>
        </w:rPr>
      </w:pPr>
      <w:r w:rsidRPr="004D6072">
        <w:rPr>
          <w:rFonts w:eastAsia="Calibri"/>
          <w:position w:val="-14"/>
          <w:sz w:val="28"/>
          <w:szCs w:val="28"/>
          <w:lang w:val="uk-UA" w:eastAsia="en-US"/>
        </w:rPr>
        <w:object w:dxaOrig="2659" w:dyaOrig="380">
          <v:shape id="_x0000_i1269" type="#_x0000_t75" style="width:129.75pt;height:21.75pt" o:ole="">
            <v:imagedata r:id="rId554" o:title=""/>
          </v:shape>
          <o:OLEObject Type="Embed" ProgID="Equation.DSMT4" ShapeID="_x0000_i1269" DrawAspect="Content" ObjectID="_1606797224" r:id="rId555"/>
        </w:object>
      </w:r>
      <w:r w:rsidRPr="004D6072">
        <w:rPr>
          <w:rFonts w:eastAsia="Calibri"/>
          <w:sz w:val="28"/>
          <w:szCs w:val="28"/>
          <w:lang w:val="uk-UA" w:eastAsia="en-US"/>
        </w:rPr>
        <w:t>.</w:t>
      </w:r>
    </w:p>
    <w:p w:rsidR="004D6072" w:rsidRPr="004D6072" w:rsidRDefault="004D6072" w:rsidP="004408DE">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Час роботи з максимальним навантаженням:</w:t>
      </w:r>
    </w:p>
    <w:p w:rsidR="004D6072" w:rsidRPr="004D6072" w:rsidRDefault="004D6072" w:rsidP="004408DE">
      <w:pPr>
        <w:spacing w:after="160" w:line="360" w:lineRule="auto"/>
        <w:ind w:left="-284" w:firstLine="568"/>
        <w:jc w:val="center"/>
        <w:rPr>
          <w:rFonts w:eastAsia="Calibri"/>
          <w:sz w:val="28"/>
          <w:szCs w:val="28"/>
          <w:lang w:eastAsia="en-US"/>
        </w:rPr>
      </w:pPr>
      <w:r w:rsidRPr="004D6072">
        <w:rPr>
          <w:rFonts w:eastAsia="Calibri"/>
          <w:position w:val="-32"/>
          <w:sz w:val="28"/>
          <w:szCs w:val="22"/>
          <w:lang w:val="uk-UA" w:eastAsia="en-US"/>
        </w:rPr>
        <w:object w:dxaOrig="4080" w:dyaOrig="760">
          <v:shape id="_x0000_i1270" type="#_x0000_t75" style="width:209.25pt;height:43.5pt" o:ole="">
            <v:imagedata r:id="rId556" o:title=""/>
          </v:shape>
          <o:OLEObject Type="Embed" ProgID="Equation.DSMT4" ShapeID="_x0000_i1270" DrawAspect="Content" ObjectID="_1606797225" r:id="rId557"/>
        </w:object>
      </w:r>
    </w:p>
    <w:p w:rsidR="004D6072" w:rsidRPr="004D6072" w:rsidRDefault="004D6072" w:rsidP="004408DE">
      <w:pPr>
        <w:spacing w:line="360" w:lineRule="auto"/>
        <w:ind w:left="-284" w:firstLine="568"/>
        <w:rPr>
          <w:rFonts w:eastAsia="Calibri"/>
          <w:position w:val="-30"/>
          <w:sz w:val="28"/>
          <w:szCs w:val="28"/>
          <w:lang w:val="uk-UA" w:eastAsia="en-US"/>
        </w:rPr>
      </w:pPr>
      <w:r w:rsidRPr="004D6072">
        <w:rPr>
          <w:rFonts w:eastAsia="Calibri"/>
          <w:position w:val="-30"/>
          <w:sz w:val="28"/>
          <w:szCs w:val="28"/>
          <w:lang w:val="uk-UA" w:eastAsia="en-US"/>
        </w:rPr>
        <w:t>Кількість годин найбільших втрат:</w:t>
      </w:r>
    </w:p>
    <w:p w:rsidR="004D6072" w:rsidRPr="004D6072" w:rsidRDefault="004D6072" w:rsidP="004408DE">
      <w:pPr>
        <w:spacing w:line="360" w:lineRule="auto"/>
        <w:ind w:left="-284" w:firstLine="568"/>
        <w:jc w:val="center"/>
        <w:rPr>
          <w:rFonts w:eastAsia="Calibri"/>
          <w:sz w:val="28"/>
          <w:szCs w:val="28"/>
          <w:lang w:val="uk-UA" w:eastAsia="en-US"/>
        </w:rPr>
      </w:pPr>
      <w:r w:rsidRPr="004D6072">
        <w:rPr>
          <w:rFonts w:eastAsia="Calibri"/>
          <w:position w:val="-26"/>
          <w:sz w:val="28"/>
          <w:szCs w:val="28"/>
          <w:lang w:val="uk-UA" w:eastAsia="en-US"/>
        </w:rPr>
        <w:object w:dxaOrig="7119" w:dyaOrig="680">
          <v:shape id="_x0000_i1271" type="#_x0000_t75" style="width:364.5pt;height:36pt" o:ole="">
            <v:imagedata r:id="rId558" o:title=""/>
          </v:shape>
          <o:OLEObject Type="Embed" ProgID="Equation.DSMT4" ShapeID="_x0000_i1271" DrawAspect="Content" ObjectID="_1606797226" r:id="rId559"/>
        </w:object>
      </w:r>
    </w:p>
    <w:p w:rsidR="004D6072" w:rsidRPr="004D6072" w:rsidRDefault="004D6072" w:rsidP="004408DE">
      <w:pPr>
        <w:spacing w:after="160" w:line="360" w:lineRule="auto"/>
        <w:ind w:left="-284" w:firstLine="568"/>
        <w:jc w:val="both"/>
        <w:rPr>
          <w:rFonts w:eastAsia="Calibri"/>
          <w:position w:val="-30"/>
          <w:sz w:val="28"/>
          <w:szCs w:val="28"/>
          <w:lang w:val="uk-UA" w:eastAsia="en-US"/>
        </w:rPr>
      </w:pPr>
      <w:r w:rsidRPr="004D6072">
        <w:rPr>
          <w:rFonts w:eastAsia="Calibri"/>
          <w:position w:val="-30"/>
          <w:sz w:val="28"/>
          <w:szCs w:val="28"/>
          <w:lang w:val="uk-UA" w:eastAsia="en-US"/>
        </w:rPr>
        <w:t>Розрахуємо втрати активної електричної енергії в лінії:</w:t>
      </w:r>
    </w:p>
    <w:p w:rsidR="004D6072" w:rsidRPr="004D6072" w:rsidRDefault="004D6072" w:rsidP="004408DE">
      <w:pPr>
        <w:spacing w:line="360" w:lineRule="auto"/>
        <w:ind w:left="-284" w:firstLine="568"/>
        <w:jc w:val="center"/>
        <w:rPr>
          <w:rFonts w:eastAsia="Calibri"/>
          <w:sz w:val="28"/>
          <w:szCs w:val="28"/>
          <w:lang w:val="uk-UA" w:eastAsia="en-US"/>
        </w:rPr>
      </w:pPr>
      <w:r w:rsidRPr="004D6072">
        <w:rPr>
          <w:rFonts w:eastAsia="Calibri"/>
          <w:position w:val="-32"/>
          <w:sz w:val="28"/>
          <w:szCs w:val="28"/>
          <w:lang w:val="uk-UA" w:eastAsia="en-US"/>
        </w:rPr>
        <w:object w:dxaOrig="4980" w:dyaOrig="760">
          <v:shape id="_x0000_i1272" type="#_x0000_t75" style="width:240.75pt;height:41.25pt" o:ole="">
            <v:imagedata r:id="rId560" o:title=""/>
          </v:shape>
          <o:OLEObject Type="Embed" ProgID="Equation.DSMT4" ShapeID="_x0000_i1272" DrawAspect="Content" ObjectID="_1606797227" r:id="rId561"/>
        </w:object>
      </w:r>
    </w:p>
    <w:p w:rsidR="004D6072" w:rsidRPr="004D6072" w:rsidRDefault="004D6072" w:rsidP="004408DE">
      <w:pPr>
        <w:tabs>
          <w:tab w:val="left" w:pos="540"/>
        </w:tabs>
        <w:spacing w:after="120" w:line="360" w:lineRule="auto"/>
        <w:ind w:left="-284" w:firstLine="568"/>
        <w:jc w:val="both"/>
        <w:rPr>
          <w:rFonts w:eastAsia="Calibri"/>
          <w:sz w:val="28"/>
          <w:szCs w:val="28"/>
          <w:lang w:val="uk-UA" w:eastAsia="en-US"/>
        </w:rPr>
      </w:pPr>
      <w:r w:rsidRPr="004D6072">
        <w:rPr>
          <w:rFonts w:eastAsia="Calibri"/>
          <w:position w:val="-30"/>
          <w:sz w:val="28"/>
          <w:szCs w:val="28"/>
          <w:lang w:val="uk-UA" w:eastAsia="en-US"/>
        </w:rPr>
        <w:object w:dxaOrig="8620" w:dyaOrig="740">
          <v:shape id="_x0000_i1273" type="#_x0000_t75" style="width:438pt;height:36.75pt" o:ole="">
            <v:imagedata r:id="rId562" o:title=""/>
          </v:shape>
          <o:OLEObject Type="Embed" ProgID="Equation.DSMT4" ShapeID="_x0000_i1273" DrawAspect="Content" ObjectID="_1606797228" r:id="rId563"/>
        </w:object>
      </w:r>
      <w:r w:rsidRPr="004D6072">
        <w:rPr>
          <w:rFonts w:eastAsia="Calibri"/>
          <w:sz w:val="28"/>
          <w:szCs w:val="28"/>
          <w:lang w:val="uk-UA" w:eastAsia="en-US"/>
        </w:rPr>
        <w:t xml:space="preserve">  </w:t>
      </w:r>
    </w:p>
    <w:p w:rsidR="004D6072" w:rsidRPr="004D6072" w:rsidRDefault="004D6072" w:rsidP="004408DE">
      <w:pPr>
        <w:tabs>
          <w:tab w:val="left" w:pos="540"/>
        </w:tabs>
        <w:spacing w:after="120" w:line="360" w:lineRule="auto"/>
        <w:ind w:left="-284" w:firstLine="568"/>
        <w:jc w:val="both"/>
        <w:rPr>
          <w:rFonts w:eastAsia="Calibri"/>
          <w:sz w:val="28"/>
          <w:szCs w:val="28"/>
          <w:lang w:val="uk-UA" w:eastAsia="en-US"/>
        </w:rPr>
      </w:pPr>
      <w:r w:rsidRPr="004D6072">
        <w:rPr>
          <w:rFonts w:eastAsia="Calibri"/>
          <w:sz w:val="28"/>
          <w:szCs w:val="22"/>
          <w:lang w:val="uk-UA" w:eastAsia="en-US"/>
        </w:rPr>
        <w:t>Таблиця 3</w:t>
      </w:r>
      <w:r w:rsidRPr="004D6072">
        <w:rPr>
          <w:rFonts w:eastAsia="Calibri"/>
          <w:sz w:val="28"/>
          <w:szCs w:val="22"/>
          <w:lang w:val="en-US" w:eastAsia="en-US"/>
        </w:rPr>
        <w:t>.3</w:t>
      </w:r>
      <w:r w:rsidRPr="004D6072">
        <w:rPr>
          <w:rFonts w:eastAsia="Calibri"/>
          <w:sz w:val="28"/>
          <w:szCs w:val="22"/>
          <w:lang w:val="uk-UA" w:eastAsia="en-US"/>
        </w:rPr>
        <w:t xml:space="preserve"> – Розрахункове навантаження садку</w:t>
      </w:r>
    </w:p>
    <w:tbl>
      <w:tblPr>
        <w:tblW w:w="5228" w:type="pct"/>
        <w:tblInd w:w="-273" w:type="dxa"/>
        <w:tblLayout w:type="fixed"/>
        <w:tblCellMar>
          <w:left w:w="11" w:type="dxa"/>
          <w:right w:w="11" w:type="dxa"/>
        </w:tblCellMar>
        <w:tblLook w:val="04A0" w:firstRow="1" w:lastRow="0" w:firstColumn="1" w:lastColumn="0" w:noHBand="0" w:noVBand="1"/>
      </w:tblPr>
      <w:tblGrid>
        <w:gridCol w:w="1863"/>
        <w:gridCol w:w="426"/>
        <w:gridCol w:w="444"/>
        <w:gridCol w:w="541"/>
        <w:gridCol w:w="305"/>
        <w:gridCol w:w="530"/>
        <w:gridCol w:w="564"/>
        <w:gridCol w:w="445"/>
        <w:gridCol w:w="399"/>
        <w:gridCol w:w="474"/>
        <w:gridCol w:w="530"/>
        <w:gridCol w:w="417"/>
        <w:gridCol w:w="443"/>
        <w:gridCol w:w="286"/>
        <w:gridCol w:w="423"/>
        <w:gridCol w:w="558"/>
        <w:gridCol w:w="425"/>
        <w:gridCol w:w="425"/>
        <w:gridCol w:w="425"/>
      </w:tblGrid>
      <w:tr w:rsidR="00903D74" w:rsidRPr="00334294" w:rsidTr="00DF7C8A">
        <w:trPr>
          <w:trHeight w:val="300"/>
        </w:trPr>
        <w:tc>
          <w:tcPr>
            <w:tcW w:w="3019" w:type="pct"/>
            <w:gridSpan w:val="10"/>
            <w:tcBorders>
              <w:top w:val="single" w:sz="8" w:space="0" w:color="auto"/>
              <w:left w:val="single" w:sz="8" w:space="0" w:color="auto"/>
              <w:bottom w:val="single" w:sz="4" w:space="0" w:color="auto"/>
              <w:right w:val="single" w:sz="4" w:space="0" w:color="auto"/>
            </w:tcBorders>
            <w:shd w:val="clear" w:color="auto" w:fill="auto"/>
            <w:vAlign w:val="center"/>
            <w:hideMark/>
          </w:tcPr>
          <w:bookmarkEnd w:id="23"/>
          <w:bookmarkEnd w:id="24"/>
          <w:bookmarkEnd w:id="25"/>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Вихідні дані</w:t>
            </w:r>
          </w:p>
        </w:tc>
        <w:tc>
          <w:tcPr>
            <w:tcW w:w="477" w:type="pct"/>
            <w:gridSpan w:val="2"/>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4D6072" w:rsidRPr="00334294" w:rsidRDefault="00334294" w:rsidP="00334294">
            <w:pPr>
              <w:jc w:val="center"/>
              <w:rPr>
                <w:bCs/>
                <w:color w:val="000000"/>
                <w:sz w:val="22"/>
                <w:szCs w:val="22"/>
                <w:lang w:val="uk-UA" w:eastAsia="uk-UA"/>
              </w:rPr>
            </w:pPr>
            <w:r w:rsidRPr="00334294">
              <w:rPr>
                <w:bCs/>
                <w:color w:val="000000"/>
                <w:sz w:val="22"/>
                <w:szCs w:val="22"/>
                <w:lang w:val="uk-UA" w:eastAsia="uk-UA"/>
              </w:rPr>
              <w:t xml:space="preserve">Пром. </w:t>
            </w:r>
            <w:r w:rsidR="004D6072" w:rsidRPr="00334294">
              <w:rPr>
                <w:bCs/>
                <w:color w:val="000000"/>
                <w:sz w:val="22"/>
                <w:szCs w:val="22"/>
                <w:lang w:val="uk-UA" w:eastAsia="uk-UA"/>
              </w:rPr>
              <w:t>потужності</w:t>
            </w:r>
          </w:p>
        </w:tc>
        <w:tc>
          <w:tcPr>
            <w:tcW w:w="223" w:type="pct"/>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nр.е</w:t>
            </w:r>
          </w:p>
        </w:tc>
        <w:tc>
          <w:tcPr>
            <w:tcW w:w="144" w:type="pct"/>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nе</w:t>
            </w:r>
          </w:p>
        </w:tc>
        <w:tc>
          <w:tcPr>
            <w:tcW w:w="213" w:type="pct"/>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Кp</w:t>
            </w:r>
          </w:p>
        </w:tc>
        <w:tc>
          <w:tcPr>
            <w:tcW w:w="709" w:type="pct"/>
            <w:gridSpan w:val="3"/>
            <w:tcBorders>
              <w:top w:val="single" w:sz="8" w:space="0" w:color="auto"/>
              <w:left w:val="nil"/>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Розрахункові потужності</w:t>
            </w:r>
          </w:p>
        </w:tc>
        <w:tc>
          <w:tcPr>
            <w:tcW w:w="214" w:type="pct"/>
            <w:vMerge w:val="restart"/>
            <w:tcBorders>
              <w:top w:val="single" w:sz="8" w:space="0" w:color="auto"/>
              <w:left w:val="single" w:sz="4" w:space="0" w:color="auto"/>
              <w:bottom w:val="single" w:sz="4" w:space="0" w:color="auto"/>
              <w:right w:val="single" w:sz="8" w:space="0" w:color="auto"/>
            </w:tcBorders>
            <w:shd w:val="clear" w:color="auto" w:fill="auto"/>
            <w:textDirection w:val="btLr"/>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 xml:space="preserve">Розрахунковий струм  </w:t>
            </w:r>
            <w:r w:rsidRPr="00334294">
              <w:rPr>
                <w:bCs/>
                <w:i/>
                <w:iCs/>
                <w:color w:val="000000"/>
                <w:sz w:val="22"/>
                <w:szCs w:val="22"/>
                <w:lang w:val="uk-UA" w:eastAsia="uk-UA"/>
              </w:rPr>
              <w:t>I</w:t>
            </w:r>
            <w:r w:rsidRPr="00334294">
              <w:rPr>
                <w:bCs/>
                <w:color w:val="000000"/>
                <w:sz w:val="22"/>
                <w:szCs w:val="22"/>
                <w:vertAlign w:val="subscript"/>
                <w:lang w:val="uk-UA" w:eastAsia="uk-UA"/>
              </w:rPr>
              <w:t>p</w:t>
            </w:r>
            <w:r w:rsidRPr="00334294">
              <w:rPr>
                <w:bCs/>
                <w:color w:val="000000"/>
                <w:sz w:val="22"/>
                <w:szCs w:val="22"/>
                <w:lang w:val="uk-UA" w:eastAsia="uk-UA"/>
              </w:rPr>
              <w:t>, A</w:t>
            </w:r>
          </w:p>
        </w:tc>
      </w:tr>
      <w:tr w:rsidR="00DF7C8A" w:rsidRPr="00334294" w:rsidTr="00DF7C8A">
        <w:trPr>
          <w:trHeight w:val="300"/>
        </w:trPr>
        <w:tc>
          <w:tcPr>
            <w:tcW w:w="2355" w:type="pct"/>
            <w:gridSpan w:val="7"/>
            <w:tcBorders>
              <w:top w:val="single" w:sz="4" w:space="0" w:color="auto"/>
              <w:left w:val="single" w:sz="8"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За умовою</w:t>
            </w:r>
          </w:p>
        </w:tc>
        <w:tc>
          <w:tcPr>
            <w:tcW w:w="664" w:type="pct"/>
            <w:gridSpan w:val="3"/>
            <w:tcBorders>
              <w:top w:val="single" w:sz="4" w:space="0" w:color="auto"/>
              <w:left w:val="nil"/>
              <w:bottom w:val="single" w:sz="4" w:space="0" w:color="auto"/>
              <w:right w:val="single" w:sz="4" w:space="0" w:color="auto"/>
            </w:tcBorders>
            <w:shd w:val="clear" w:color="auto" w:fill="auto"/>
            <w:vAlign w:val="center"/>
            <w:hideMark/>
          </w:tcPr>
          <w:p w:rsidR="004D6072" w:rsidRPr="00334294" w:rsidRDefault="00334294" w:rsidP="00AD4783">
            <w:pPr>
              <w:jc w:val="center"/>
              <w:rPr>
                <w:bCs/>
                <w:color w:val="000000"/>
                <w:sz w:val="22"/>
                <w:szCs w:val="22"/>
                <w:lang w:val="uk-UA" w:eastAsia="uk-UA"/>
              </w:rPr>
            </w:pPr>
            <w:r w:rsidRPr="00334294">
              <w:rPr>
                <w:bCs/>
                <w:color w:val="000000"/>
                <w:sz w:val="22"/>
                <w:szCs w:val="22"/>
                <w:lang w:val="uk-UA" w:eastAsia="uk-UA"/>
              </w:rPr>
              <w:t>Дов</w:t>
            </w:r>
          </w:p>
        </w:tc>
        <w:tc>
          <w:tcPr>
            <w:tcW w:w="477" w:type="pct"/>
            <w:gridSpan w:val="2"/>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334294">
            <w:pPr>
              <w:jc w:val="center"/>
              <w:rPr>
                <w:bCs/>
                <w:color w:val="000000"/>
                <w:sz w:val="22"/>
                <w:szCs w:val="22"/>
                <w:lang w:val="uk-UA" w:eastAsia="uk-UA"/>
              </w:rPr>
            </w:pPr>
          </w:p>
        </w:tc>
        <w:tc>
          <w:tcPr>
            <w:tcW w:w="22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334294">
            <w:pPr>
              <w:jc w:val="center"/>
              <w:rPr>
                <w:bCs/>
                <w:color w:val="000000"/>
                <w:sz w:val="22"/>
                <w:szCs w:val="22"/>
                <w:lang w:val="uk-UA" w:eastAsia="uk-UA"/>
              </w:rPr>
            </w:pPr>
          </w:p>
        </w:tc>
        <w:tc>
          <w:tcPr>
            <w:tcW w:w="144"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334294">
            <w:pPr>
              <w:jc w:val="center"/>
              <w:rPr>
                <w:bCs/>
                <w:color w:val="000000"/>
                <w:sz w:val="22"/>
                <w:szCs w:val="22"/>
                <w:lang w:val="uk-UA" w:eastAsia="uk-UA"/>
              </w:rPr>
            </w:pPr>
          </w:p>
        </w:tc>
        <w:tc>
          <w:tcPr>
            <w:tcW w:w="21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334294">
            <w:pPr>
              <w:jc w:val="center"/>
              <w:rPr>
                <w:bCs/>
                <w:color w:val="000000"/>
                <w:sz w:val="22"/>
                <w:szCs w:val="22"/>
                <w:lang w:val="uk-UA" w:eastAsia="uk-UA"/>
              </w:rPr>
            </w:pPr>
          </w:p>
        </w:tc>
        <w:tc>
          <w:tcPr>
            <w:tcW w:w="281"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334294">
            <w:pPr>
              <w:jc w:val="center"/>
              <w:rPr>
                <w:bCs/>
                <w:color w:val="000000"/>
                <w:sz w:val="22"/>
                <w:szCs w:val="22"/>
                <w:lang w:val="uk-UA" w:eastAsia="uk-UA"/>
              </w:rPr>
            </w:pPr>
            <w:r w:rsidRPr="00334294">
              <w:rPr>
                <w:bCs/>
                <w:color w:val="000000"/>
                <w:sz w:val="22"/>
                <w:szCs w:val="22"/>
                <w:lang w:val="uk-UA" w:eastAsia="uk-UA"/>
              </w:rPr>
              <w:t>Pp, кВт</w:t>
            </w:r>
          </w:p>
        </w:tc>
        <w:tc>
          <w:tcPr>
            <w:tcW w:w="214"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334294">
            <w:pPr>
              <w:jc w:val="center"/>
              <w:rPr>
                <w:bCs/>
                <w:color w:val="000000"/>
                <w:sz w:val="22"/>
                <w:szCs w:val="22"/>
                <w:lang w:val="uk-UA" w:eastAsia="uk-UA"/>
              </w:rPr>
            </w:pPr>
            <w:r w:rsidRPr="00334294">
              <w:rPr>
                <w:bCs/>
                <w:color w:val="000000"/>
                <w:sz w:val="22"/>
                <w:szCs w:val="22"/>
                <w:lang w:val="uk-UA" w:eastAsia="uk-UA"/>
              </w:rPr>
              <w:t>Qp, квар</w:t>
            </w:r>
          </w:p>
        </w:tc>
        <w:tc>
          <w:tcPr>
            <w:tcW w:w="214"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334294">
            <w:pPr>
              <w:jc w:val="center"/>
              <w:rPr>
                <w:bCs/>
                <w:color w:val="000000"/>
                <w:sz w:val="22"/>
                <w:szCs w:val="22"/>
                <w:lang w:val="uk-UA" w:eastAsia="uk-UA"/>
              </w:rPr>
            </w:pPr>
            <w:r w:rsidRPr="00334294">
              <w:rPr>
                <w:bCs/>
                <w:color w:val="000000"/>
                <w:sz w:val="22"/>
                <w:szCs w:val="22"/>
                <w:lang w:val="uk-UA" w:eastAsia="uk-UA"/>
              </w:rPr>
              <w:t>Sp, кВ·А</w:t>
            </w:r>
          </w:p>
        </w:tc>
        <w:tc>
          <w:tcPr>
            <w:tcW w:w="214" w:type="pct"/>
            <w:vMerge/>
            <w:tcBorders>
              <w:top w:val="single" w:sz="8" w:space="0" w:color="auto"/>
              <w:left w:val="single" w:sz="4" w:space="0" w:color="auto"/>
              <w:bottom w:val="single" w:sz="4" w:space="0" w:color="auto"/>
              <w:right w:val="single" w:sz="8" w:space="0" w:color="auto"/>
            </w:tcBorders>
            <w:vAlign w:val="center"/>
            <w:hideMark/>
          </w:tcPr>
          <w:p w:rsidR="004D6072" w:rsidRPr="00334294" w:rsidRDefault="004D6072" w:rsidP="00AD4783">
            <w:pPr>
              <w:rPr>
                <w:bCs/>
                <w:color w:val="000000"/>
                <w:sz w:val="22"/>
                <w:szCs w:val="22"/>
                <w:lang w:val="uk-UA" w:eastAsia="uk-UA"/>
              </w:rPr>
            </w:pPr>
          </w:p>
        </w:tc>
      </w:tr>
      <w:tr w:rsidR="00903D74" w:rsidRPr="00334294" w:rsidTr="00DF7C8A">
        <w:trPr>
          <w:trHeight w:val="483"/>
        </w:trPr>
        <w:tc>
          <w:tcPr>
            <w:tcW w:w="939" w:type="pct"/>
            <w:vMerge w:val="restart"/>
            <w:tcBorders>
              <w:top w:val="nil"/>
              <w:left w:val="single" w:sz="8"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Найменування ЕП</w:t>
            </w:r>
          </w:p>
        </w:tc>
        <w:tc>
          <w:tcPr>
            <w:tcW w:w="215"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n</w:t>
            </w:r>
            <w:r w:rsidRPr="00334294">
              <w:rPr>
                <w:bCs/>
                <w:color w:val="000000"/>
                <w:sz w:val="22"/>
                <w:szCs w:val="22"/>
                <w:lang w:val="uk-UA" w:eastAsia="uk-UA"/>
              </w:rPr>
              <w:t>, од</w:t>
            </w:r>
          </w:p>
        </w:tc>
        <w:tc>
          <w:tcPr>
            <w:tcW w:w="917" w:type="pct"/>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Номінальна потужність, кВт</w:t>
            </w:r>
          </w:p>
        </w:tc>
        <w:tc>
          <w:tcPr>
            <w:tcW w:w="284"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P</w:t>
            </w:r>
            <w:r w:rsidRPr="00334294">
              <w:rPr>
                <w:bCs/>
                <w:color w:val="000000"/>
                <w:sz w:val="22"/>
                <w:szCs w:val="22"/>
                <w:vertAlign w:val="subscript"/>
                <w:lang w:val="uk-UA" w:eastAsia="uk-UA"/>
              </w:rPr>
              <w:t>н.</w:t>
            </w:r>
            <w:r w:rsidRPr="00334294">
              <w:rPr>
                <w:bCs/>
                <w:i/>
                <w:iCs/>
                <w:color w:val="000000"/>
                <w:sz w:val="22"/>
                <w:szCs w:val="22"/>
                <w:vertAlign w:val="subscript"/>
                <w:lang w:val="uk-UA" w:eastAsia="uk-UA"/>
              </w:rPr>
              <w:t>і</w:t>
            </w:r>
            <w:r w:rsidRPr="00334294">
              <w:rPr>
                <w:bCs/>
                <w:color w:val="000000"/>
                <w:sz w:val="22"/>
                <w:szCs w:val="22"/>
                <w:vertAlign w:val="subscript"/>
                <w:lang w:val="uk-UA" w:eastAsia="uk-UA"/>
              </w:rPr>
              <w:t xml:space="preserve">.max </w:t>
            </w:r>
            <w:r w:rsidRPr="00334294">
              <w:rPr>
                <w:bCs/>
                <w:color w:val="000000"/>
                <w:sz w:val="22"/>
                <w:szCs w:val="22"/>
                <w:lang w:val="uk-UA" w:eastAsia="uk-UA"/>
              </w:rPr>
              <w:t xml:space="preserve">/ </w:t>
            </w:r>
            <w:r w:rsidRPr="00334294">
              <w:rPr>
                <w:bCs/>
                <w:i/>
                <w:iCs/>
                <w:color w:val="000000"/>
                <w:sz w:val="22"/>
                <w:szCs w:val="22"/>
                <w:lang w:val="uk-UA" w:eastAsia="uk-UA"/>
              </w:rPr>
              <w:t>P</w:t>
            </w:r>
            <w:r w:rsidRPr="00334294">
              <w:rPr>
                <w:bCs/>
                <w:color w:val="000000"/>
                <w:sz w:val="22"/>
                <w:szCs w:val="22"/>
                <w:vertAlign w:val="subscript"/>
                <w:lang w:val="uk-UA" w:eastAsia="uk-UA"/>
              </w:rPr>
              <w:t>н.</w:t>
            </w:r>
            <w:r w:rsidRPr="00334294">
              <w:rPr>
                <w:bCs/>
                <w:i/>
                <w:iCs/>
                <w:color w:val="000000"/>
                <w:sz w:val="22"/>
                <w:szCs w:val="22"/>
                <w:vertAlign w:val="subscript"/>
                <w:lang w:val="uk-UA" w:eastAsia="uk-UA"/>
              </w:rPr>
              <w:t>і</w:t>
            </w:r>
            <w:r w:rsidRPr="00334294">
              <w:rPr>
                <w:bCs/>
                <w:color w:val="000000"/>
                <w:sz w:val="22"/>
                <w:szCs w:val="22"/>
                <w:vertAlign w:val="subscript"/>
                <w:lang w:val="uk-UA" w:eastAsia="uk-UA"/>
              </w:rPr>
              <w:t>.min</w:t>
            </w:r>
          </w:p>
        </w:tc>
        <w:tc>
          <w:tcPr>
            <w:tcW w:w="224"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k</w:t>
            </w:r>
            <w:r w:rsidRPr="00334294">
              <w:rPr>
                <w:bCs/>
                <w:color w:val="000000"/>
                <w:sz w:val="22"/>
                <w:szCs w:val="22"/>
                <w:vertAlign w:val="subscript"/>
                <w:lang w:val="uk-UA" w:eastAsia="uk-UA"/>
              </w:rPr>
              <w:t>в</w:t>
            </w:r>
            <w:r w:rsidRPr="00334294">
              <w:rPr>
                <w:bCs/>
                <w:i/>
                <w:iCs/>
                <w:color w:val="000000"/>
                <w:sz w:val="22"/>
                <w:szCs w:val="22"/>
                <w:lang w:val="uk-UA" w:eastAsia="uk-UA"/>
              </w:rPr>
              <w:t>/К</w:t>
            </w:r>
            <w:r w:rsidRPr="00334294">
              <w:rPr>
                <w:bCs/>
                <w:color w:val="000000"/>
                <w:sz w:val="22"/>
                <w:szCs w:val="22"/>
                <w:vertAlign w:val="subscript"/>
                <w:lang w:val="uk-UA" w:eastAsia="uk-UA"/>
              </w:rPr>
              <w:t>в</w:t>
            </w:r>
          </w:p>
        </w:tc>
        <w:tc>
          <w:tcPr>
            <w:tcW w:w="201"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 xml:space="preserve">cosφ </w:t>
            </w:r>
          </w:p>
        </w:tc>
        <w:tc>
          <w:tcPr>
            <w:tcW w:w="239"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color w:val="000000"/>
                <w:sz w:val="22"/>
                <w:szCs w:val="22"/>
                <w:lang w:val="uk-UA" w:eastAsia="uk-UA"/>
              </w:rPr>
              <w:t>tgφ</w:t>
            </w:r>
          </w:p>
        </w:tc>
        <w:tc>
          <w:tcPr>
            <w:tcW w:w="267"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P</w:t>
            </w:r>
            <w:r w:rsidRPr="00334294">
              <w:rPr>
                <w:bCs/>
                <w:color w:val="000000"/>
                <w:sz w:val="22"/>
                <w:szCs w:val="22"/>
                <w:vertAlign w:val="subscript"/>
                <w:lang w:val="uk-UA" w:eastAsia="uk-UA"/>
              </w:rPr>
              <w:t>п</w:t>
            </w:r>
            <w:r w:rsidRPr="00334294">
              <w:rPr>
                <w:bCs/>
                <w:color w:val="000000"/>
                <w:sz w:val="22"/>
                <w:szCs w:val="22"/>
                <w:lang w:val="uk-UA" w:eastAsia="uk-UA"/>
              </w:rPr>
              <w:t>, кВт</w:t>
            </w:r>
          </w:p>
        </w:tc>
        <w:tc>
          <w:tcPr>
            <w:tcW w:w="210" w:type="pct"/>
            <w:vMerge w:val="restart"/>
            <w:tcBorders>
              <w:top w:val="nil"/>
              <w:left w:val="single" w:sz="4" w:space="0" w:color="auto"/>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Q</w:t>
            </w:r>
            <w:r w:rsidRPr="00334294">
              <w:rPr>
                <w:bCs/>
                <w:color w:val="000000"/>
                <w:sz w:val="22"/>
                <w:szCs w:val="22"/>
                <w:vertAlign w:val="subscript"/>
                <w:lang w:val="uk-UA" w:eastAsia="uk-UA"/>
              </w:rPr>
              <w:t>п</w:t>
            </w:r>
            <w:r w:rsidRPr="00334294">
              <w:rPr>
                <w:bCs/>
                <w:color w:val="000000"/>
                <w:sz w:val="22"/>
                <w:szCs w:val="22"/>
                <w:lang w:val="uk-UA" w:eastAsia="uk-UA"/>
              </w:rPr>
              <w:t>, квар</w:t>
            </w:r>
          </w:p>
        </w:tc>
        <w:tc>
          <w:tcPr>
            <w:tcW w:w="22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144"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81"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single" w:sz="8" w:space="0" w:color="auto"/>
              <w:left w:val="single" w:sz="4" w:space="0" w:color="auto"/>
              <w:bottom w:val="single" w:sz="4" w:space="0" w:color="auto"/>
              <w:right w:val="single" w:sz="8" w:space="0" w:color="auto"/>
            </w:tcBorders>
            <w:vAlign w:val="center"/>
            <w:hideMark/>
          </w:tcPr>
          <w:p w:rsidR="004D6072" w:rsidRPr="00334294" w:rsidRDefault="004D6072" w:rsidP="00AD4783">
            <w:pPr>
              <w:rPr>
                <w:bCs/>
                <w:color w:val="000000"/>
                <w:sz w:val="22"/>
                <w:szCs w:val="22"/>
                <w:lang w:val="uk-UA" w:eastAsia="uk-UA"/>
              </w:rPr>
            </w:pPr>
          </w:p>
        </w:tc>
      </w:tr>
      <w:tr w:rsidR="00903D74" w:rsidRPr="00334294" w:rsidTr="00DF7C8A">
        <w:trPr>
          <w:trHeight w:val="483"/>
        </w:trPr>
        <w:tc>
          <w:tcPr>
            <w:tcW w:w="939" w:type="pct"/>
            <w:vMerge/>
            <w:tcBorders>
              <w:top w:val="nil"/>
              <w:left w:val="single" w:sz="8"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5"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917" w:type="pct"/>
            <w:gridSpan w:val="4"/>
            <w:vMerge/>
            <w:tcBorders>
              <w:top w:val="single" w:sz="4"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8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2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01"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39"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67"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0"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2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144"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81"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single" w:sz="8" w:space="0" w:color="auto"/>
              <w:left w:val="single" w:sz="4" w:space="0" w:color="auto"/>
              <w:bottom w:val="single" w:sz="4" w:space="0" w:color="auto"/>
              <w:right w:val="single" w:sz="8" w:space="0" w:color="auto"/>
            </w:tcBorders>
            <w:vAlign w:val="center"/>
            <w:hideMark/>
          </w:tcPr>
          <w:p w:rsidR="004D6072" w:rsidRPr="00334294" w:rsidRDefault="004D6072" w:rsidP="00AD4783">
            <w:pPr>
              <w:rPr>
                <w:bCs/>
                <w:color w:val="000000"/>
                <w:sz w:val="22"/>
                <w:szCs w:val="22"/>
                <w:lang w:val="uk-UA" w:eastAsia="uk-UA"/>
              </w:rPr>
            </w:pPr>
          </w:p>
        </w:tc>
      </w:tr>
      <w:tr w:rsidR="00903D74" w:rsidRPr="00334294" w:rsidTr="00DF7C8A">
        <w:trPr>
          <w:trHeight w:val="345"/>
        </w:trPr>
        <w:tc>
          <w:tcPr>
            <w:tcW w:w="939" w:type="pct"/>
            <w:vMerge/>
            <w:tcBorders>
              <w:top w:val="nil"/>
              <w:left w:val="single" w:sz="8"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5"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P</w:t>
            </w:r>
            <w:r w:rsidRPr="00334294">
              <w:rPr>
                <w:bCs/>
                <w:color w:val="000000"/>
                <w:sz w:val="22"/>
                <w:szCs w:val="22"/>
                <w:vertAlign w:val="subscript"/>
                <w:lang w:val="uk-UA" w:eastAsia="uk-UA"/>
              </w:rPr>
              <w:t>н</w:t>
            </w:r>
            <w:r w:rsidRPr="00334294">
              <w:rPr>
                <w:bCs/>
                <w:i/>
                <w:iCs/>
                <w:color w:val="000000"/>
                <w:sz w:val="22"/>
                <w:szCs w:val="22"/>
                <w:vertAlign w:val="subscript"/>
                <w:lang w:val="uk-UA" w:eastAsia="uk-UA"/>
              </w:rPr>
              <w:t>i</w:t>
            </w:r>
          </w:p>
        </w:tc>
        <w:tc>
          <w:tcPr>
            <w:tcW w:w="273" w:type="pct"/>
            <w:tcBorders>
              <w:top w:val="nil"/>
              <w:left w:val="nil"/>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P</w:t>
            </w:r>
            <w:r w:rsidRPr="00334294">
              <w:rPr>
                <w:bCs/>
                <w:color w:val="000000"/>
                <w:sz w:val="22"/>
                <w:szCs w:val="22"/>
                <w:vertAlign w:val="subscript"/>
                <w:lang w:val="uk-UA" w:eastAsia="uk-UA"/>
              </w:rPr>
              <w:t>н∑</w:t>
            </w:r>
          </w:p>
        </w:tc>
        <w:tc>
          <w:tcPr>
            <w:tcW w:w="154" w:type="pct"/>
            <w:tcBorders>
              <w:top w:val="nil"/>
              <w:left w:val="nil"/>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P</w:t>
            </w:r>
            <w:r w:rsidRPr="00334294">
              <w:rPr>
                <w:bCs/>
                <w:color w:val="000000"/>
                <w:sz w:val="22"/>
                <w:szCs w:val="22"/>
                <w:vertAlign w:val="subscript"/>
                <w:lang w:val="uk-UA" w:eastAsia="uk-UA"/>
              </w:rPr>
              <w:t>н.</w:t>
            </w:r>
            <w:r w:rsidRPr="00334294">
              <w:rPr>
                <w:bCs/>
                <w:i/>
                <w:iCs/>
                <w:color w:val="000000"/>
                <w:sz w:val="22"/>
                <w:szCs w:val="22"/>
                <w:vertAlign w:val="subscript"/>
                <w:lang w:val="uk-UA" w:eastAsia="uk-UA"/>
              </w:rPr>
              <w:t>і.</w:t>
            </w:r>
            <w:r w:rsidRPr="00334294">
              <w:rPr>
                <w:bCs/>
                <w:color w:val="000000"/>
                <w:sz w:val="22"/>
                <w:szCs w:val="22"/>
                <w:vertAlign w:val="subscript"/>
                <w:lang w:val="uk-UA" w:eastAsia="uk-UA"/>
              </w:rPr>
              <w:t>max</w:t>
            </w:r>
          </w:p>
        </w:tc>
        <w:tc>
          <w:tcPr>
            <w:tcW w:w="267" w:type="pct"/>
            <w:tcBorders>
              <w:top w:val="nil"/>
              <w:left w:val="nil"/>
              <w:bottom w:val="single" w:sz="4" w:space="0" w:color="auto"/>
              <w:right w:val="single" w:sz="4" w:space="0" w:color="auto"/>
            </w:tcBorders>
            <w:shd w:val="clear" w:color="auto" w:fill="auto"/>
            <w:vAlign w:val="center"/>
            <w:hideMark/>
          </w:tcPr>
          <w:p w:rsidR="004D6072" w:rsidRPr="00334294" w:rsidRDefault="004D6072" w:rsidP="00AD4783">
            <w:pPr>
              <w:jc w:val="center"/>
              <w:rPr>
                <w:bCs/>
                <w:color w:val="000000"/>
                <w:sz w:val="22"/>
                <w:szCs w:val="22"/>
                <w:lang w:val="uk-UA" w:eastAsia="uk-UA"/>
              </w:rPr>
            </w:pPr>
            <w:r w:rsidRPr="00334294">
              <w:rPr>
                <w:bCs/>
                <w:i/>
                <w:iCs/>
                <w:color w:val="000000"/>
                <w:sz w:val="22"/>
                <w:szCs w:val="22"/>
                <w:lang w:val="uk-UA" w:eastAsia="uk-UA"/>
              </w:rPr>
              <w:t>P</w:t>
            </w:r>
            <w:r w:rsidRPr="00334294">
              <w:rPr>
                <w:bCs/>
                <w:color w:val="000000"/>
                <w:sz w:val="22"/>
                <w:szCs w:val="22"/>
                <w:vertAlign w:val="subscript"/>
                <w:lang w:val="uk-UA" w:eastAsia="uk-UA"/>
              </w:rPr>
              <w:t>н.</w:t>
            </w:r>
            <w:r w:rsidRPr="00334294">
              <w:rPr>
                <w:bCs/>
                <w:i/>
                <w:iCs/>
                <w:color w:val="000000"/>
                <w:sz w:val="22"/>
                <w:szCs w:val="22"/>
                <w:vertAlign w:val="subscript"/>
                <w:lang w:val="uk-UA" w:eastAsia="uk-UA"/>
              </w:rPr>
              <w:t>і.</w:t>
            </w:r>
            <w:r w:rsidRPr="00334294">
              <w:rPr>
                <w:bCs/>
                <w:color w:val="000000"/>
                <w:sz w:val="22"/>
                <w:szCs w:val="22"/>
                <w:vertAlign w:val="subscript"/>
                <w:lang w:val="uk-UA" w:eastAsia="uk-UA"/>
              </w:rPr>
              <w:t>min</w:t>
            </w:r>
          </w:p>
        </w:tc>
        <w:tc>
          <w:tcPr>
            <w:tcW w:w="28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2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01"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39"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67"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0"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2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144"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3" w:type="pct"/>
            <w:vMerge/>
            <w:tcBorders>
              <w:top w:val="single" w:sz="8" w:space="0" w:color="auto"/>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81"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nil"/>
              <w:left w:val="single" w:sz="4" w:space="0" w:color="auto"/>
              <w:bottom w:val="single" w:sz="4" w:space="0" w:color="auto"/>
              <w:right w:val="single" w:sz="4" w:space="0" w:color="auto"/>
            </w:tcBorders>
            <w:vAlign w:val="center"/>
            <w:hideMark/>
          </w:tcPr>
          <w:p w:rsidR="004D6072" w:rsidRPr="00334294" w:rsidRDefault="004D6072" w:rsidP="00AD4783">
            <w:pPr>
              <w:rPr>
                <w:bCs/>
                <w:color w:val="000000"/>
                <w:sz w:val="22"/>
                <w:szCs w:val="22"/>
                <w:lang w:val="uk-UA" w:eastAsia="uk-UA"/>
              </w:rPr>
            </w:pPr>
          </w:p>
        </w:tc>
        <w:tc>
          <w:tcPr>
            <w:tcW w:w="214" w:type="pct"/>
            <w:vMerge/>
            <w:tcBorders>
              <w:top w:val="single" w:sz="8" w:space="0" w:color="auto"/>
              <w:left w:val="single" w:sz="4" w:space="0" w:color="auto"/>
              <w:bottom w:val="single" w:sz="4" w:space="0" w:color="auto"/>
              <w:right w:val="single" w:sz="8" w:space="0" w:color="auto"/>
            </w:tcBorders>
            <w:vAlign w:val="center"/>
            <w:hideMark/>
          </w:tcPr>
          <w:p w:rsidR="004D6072" w:rsidRPr="00334294" w:rsidRDefault="004D6072" w:rsidP="00AD4783">
            <w:pPr>
              <w:rPr>
                <w:bCs/>
                <w:color w:val="000000"/>
                <w:sz w:val="22"/>
                <w:szCs w:val="22"/>
                <w:lang w:val="uk-UA" w:eastAsia="uk-UA"/>
              </w:rPr>
            </w:pP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w:t>
            </w:r>
          </w:p>
        </w:tc>
        <w:tc>
          <w:tcPr>
            <w:tcW w:w="215"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2</w:t>
            </w:r>
          </w:p>
        </w:tc>
        <w:tc>
          <w:tcPr>
            <w:tcW w:w="22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3</w:t>
            </w:r>
          </w:p>
        </w:tc>
        <w:tc>
          <w:tcPr>
            <w:tcW w:w="27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4</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5</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6</w:t>
            </w: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7</w:t>
            </w:r>
          </w:p>
        </w:tc>
        <w:tc>
          <w:tcPr>
            <w:tcW w:w="22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8</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9</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10</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11</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12</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w:t>
            </w: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14</w:t>
            </w: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15</w:t>
            </w: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16</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17</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18</w:t>
            </w: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19</w:t>
            </w: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 xml:space="preserve">Комп'ютер </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2</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0,5</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0,4</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2,29</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1,14</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1"/>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Плита електрична</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14</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14</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0,6</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1,33</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9,8</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Вентилятори</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2</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9</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18</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0,6</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1,33</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9</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12</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1"/>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 xml:space="preserve">Електром’ясорубка </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0,75</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0,88</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0,44</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Холодильник побутовий</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2</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0,85</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1,7</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0,6</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1,33</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1,27</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1,7</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1"/>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Морозильна камера</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0,6</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1,33</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0,75</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noWrap/>
            <w:hideMark/>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Пральна машина</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2</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1,3</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2,6</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0,6</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1,33</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1,3</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1,73</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1"/>
        </w:trPr>
        <w:tc>
          <w:tcPr>
            <w:tcW w:w="939" w:type="pct"/>
            <w:tcBorders>
              <w:top w:val="nil"/>
              <w:left w:val="single" w:sz="8" w:space="0" w:color="auto"/>
              <w:bottom w:val="single" w:sz="4" w:space="0" w:color="auto"/>
              <w:right w:val="single" w:sz="4" w:space="0" w:color="auto"/>
            </w:tcBorders>
            <w:shd w:val="clear" w:color="auto" w:fill="auto"/>
            <w:noWrap/>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Принтер</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0,1</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ind w:right="-108"/>
              <w:jc w:val="center"/>
              <w:rPr>
                <w:rFonts w:eastAsia="Calibri"/>
                <w:color w:val="000000"/>
                <w:sz w:val="22"/>
                <w:szCs w:val="22"/>
                <w:lang w:val="uk-UA" w:eastAsia="uk-UA"/>
              </w:rPr>
            </w:pPr>
            <w:r w:rsidRPr="00334294">
              <w:rPr>
                <w:rFonts w:eastAsia="Calibri"/>
                <w:color w:val="000000"/>
                <w:sz w:val="22"/>
                <w:szCs w:val="22"/>
                <w:lang w:val="uk-UA" w:eastAsia="uk-UA"/>
              </w:rPr>
              <w:t>1</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0,4</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2,29</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w:t>
            </w: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1,15</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noWrap/>
          </w:tcPr>
          <w:p w:rsidR="004D6072" w:rsidRPr="00334294" w:rsidRDefault="004D6072" w:rsidP="00AD4783">
            <w:pPr>
              <w:ind w:right="-108"/>
              <w:rPr>
                <w:rFonts w:eastAsia="Calibri"/>
                <w:color w:val="000000"/>
                <w:sz w:val="22"/>
                <w:szCs w:val="22"/>
                <w:lang w:val="uk-UA" w:eastAsia="uk-UA"/>
              </w:rPr>
            </w:pPr>
            <w:r w:rsidRPr="00334294">
              <w:rPr>
                <w:rFonts w:eastAsia="Calibri"/>
                <w:color w:val="000000"/>
                <w:sz w:val="22"/>
                <w:szCs w:val="22"/>
                <w:lang w:val="uk-UA" w:eastAsia="uk-UA"/>
              </w:rPr>
              <w:t xml:space="preserve">Всього </w:t>
            </w:r>
          </w:p>
        </w:tc>
        <w:tc>
          <w:tcPr>
            <w:tcW w:w="215"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12</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DF7C8A" w:rsidP="00AD4783">
            <w:pPr>
              <w:jc w:val="center"/>
              <w:rPr>
                <w:color w:val="000000"/>
                <w:sz w:val="22"/>
                <w:szCs w:val="22"/>
                <w:lang w:val="uk-UA" w:eastAsia="uk-UA"/>
              </w:rPr>
            </w:pPr>
            <w:r>
              <w:rPr>
                <w:color w:val="000000"/>
                <w:sz w:val="22"/>
                <w:szCs w:val="22"/>
                <w:lang w:val="uk-UA" w:eastAsia="uk-UA"/>
              </w:rPr>
              <w:t>27,7</w:t>
            </w:r>
          </w:p>
        </w:tc>
        <w:tc>
          <w:tcPr>
            <w:tcW w:w="273"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40,3</w:t>
            </w:r>
          </w:p>
        </w:tc>
        <w:tc>
          <w:tcPr>
            <w:tcW w:w="15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14</w:t>
            </w:r>
          </w:p>
        </w:tc>
        <w:tc>
          <w:tcPr>
            <w:tcW w:w="267"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0,1</w:t>
            </w:r>
          </w:p>
        </w:tc>
        <w:tc>
          <w:tcPr>
            <w:tcW w:w="28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140</w:t>
            </w:r>
          </w:p>
        </w:tc>
        <w:tc>
          <w:tcPr>
            <w:tcW w:w="224"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0,59</w:t>
            </w:r>
          </w:p>
        </w:tc>
        <w:tc>
          <w:tcPr>
            <w:tcW w:w="201"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p>
        </w:tc>
        <w:tc>
          <w:tcPr>
            <w:tcW w:w="239"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23,62</w:t>
            </w:r>
          </w:p>
        </w:tc>
        <w:tc>
          <w:tcPr>
            <w:tcW w:w="210" w:type="pct"/>
            <w:tcBorders>
              <w:top w:val="nil"/>
              <w:left w:val="nil"/>
              <w:bottom w:val="single" w:sz="4" w:space="0" w:color="auto"/>
              <w:right w:val="single" w:sz="4" w:space="0" w:color="auto"/>
            </w:tcBorders>
            <w:shd w:val="clear" w:color="auto" w:fill="auto"/>
            <w:noWrap/>
            <w:vAlign w:val="center"/>
          </w:tcPr>
          <w:p w:rsidR="004D6072" w:rsidRPr="00334294" w:rsidRDefault="00DF7C8A" w:rsidP="00AD4783">
            <w:pPr>
              <w:jc w:val="center"/>
              <w:rPr>
                <w:color w:val="000000"/>
                <w:sz w:val="22"/>
                <w:szCs w:val="22"/>
                <w:lang w:val="uk-UA" w:eastAsia="uk-UA"/>
              </w:rPr>
            </w:pPr>
            <w:r>
              <w:rPr>
                <w:color w:val="000000"/>
                <w:sz w:val="22"/>
                <w:szCs w:val="22"/>
                <w:lang w:val="uk-UA" w:eastAsia="uk-UA"/>
              </w:rPr>
              <w:t>32,1</w:t>
            </w: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5,7</w:t>
            </w: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5</w:t>
            </w: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1,15</w:t>
            </w: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eastAsia="uk-UA"/>
              </w:rPr>
            </w:pPr>
            <w:r w:rsidRPr="00334294">
              <w:rPr>
                <w:rFonts w:eastAsia="Calibri"/>
                <w:position w:val="-10"/>
                <w:sz w:val="22"/>
                <w:szCs w:val="22"/>
                <w:lang w:eastAsia="en-US"/>
              </w:rPr>
              <w:t>27,2</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eastAsia="uk-UA"/>
              </w:rPr>
            </w:pPr>
            <w:r w:rsidRPr="00334294">
              <w:rPr>
                <w:rFonts w:eastAsia="Calibri"/>
                <w:position w:val="-10"/>
                <w:sz w:val="22"/>
                <w:szCs w:val="22"/>
                <w:lang w:eastAsia="en-US"/>
              </w:rPr>
              <w:t>35,3</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DF7C8A" w:rsidP="00AD4783">
            <w:pPr>
              <w:jc w:val="center"/>
              <w:rPr>
                <w:color w:val="000000"/>
                <w:sz w:val="22"/>
                <w:szCs w:val="22"/>
                <w:lang w:eastAsia="uk-UA"/>
              </w:rPr>
            </w:pPr>
            <w:r>
              <w:rPr>
                <w:rFonts w:eastAsia="Calibri"/>
                <w:position w:val="-10"/>
                <w:sz w:val="22"/>
                <w:szCs w:val="22"/>
                <w:lang w:eastAsia="en-US"/>
              </w:rPr>
              <w:t>44,</w:t>
            </w:r>
            <w:r w:rsidR="004D6072" w:rsidRPr="00334294">
              <w:rPr>
                <w:rFonts w:eastAsia="Calibri"/>
                <w:position w:val="-10"/>
                <w:sz w:val="22"/>
                <w:szCs w:val="22"/>
                <w:lang w:eastAsia="en-US"/>
              </w:rPr>
              <w:t>6</w:t>
            </w: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eastAsia="uk-UA"/>
              </w:rPr>
            </w:pPr>
            <w:r w:rsidRPr="00334294">
              <w:rPr>
                <w:rFonts w:eastAsia="Calibri"/>
                <w:position w:val="-10"/>
                <w:sz w:val="22"/>
                <w:szCs w:val="22"/>
                <w:lang w:eastAsia="en-US"/>
              </w:rPr>
              <w:t>67,7</w:t>
            </w:r>
          </w:p>
        </w:tc>
      </w:tr>
      <w:tr w:rsidR="00903D74" w:rsidRPr="00334294" w:rsidTr="00DF7C8A">
        <w:trPr>
          <w:trHeight w:val="311"/>
        </w:trPr>
        <w:tc>
          <w:tcPr>
            <w:tcW w:w="939" w:type="pct"/>
            <w:tcBorders>
              <w:top w:val="nil"/>
              <w:left w:val="single" w:sz="8" w:space="0" w:color="auto"/>
              <w:bottom w:val="single" w:sz="4" w:space="0" w:color="auto"/>
              <w:right w:val="single" w:sz="4" w:space="0" w:color="auto"/>
            </w:tcBorders>
            <w:shd w:val="clear" w:color="auto" w:fill="auto"/>
            <w:vAlign w:val="center"/>
            <w:hideMark/>
          </w:tcPr>
          <w:p w:rsidR="004D6072" w:rsidRPr="00334294" w:rsidRDefault="004D6072" w:rsidP="00AD4783">
            <w:pPr>
              <w:rPr>
                <w:bCs/>
                <w:color w:val="000000"/>
                <w:sz w:val="22"/>
                <w:szCs w:val="22"/>
                <w:lang w:val="uk-UA" w:eastAsia="uk-UA"/>
              </w:rPr>
            </w:pPr>
            <w:r w:rsidRPr="00334294">
              <w:rPr>
                <w:bCs/>
                <w:color w:val="000000"/>
                <w:sz w:val="22"/>
                <w:szCs w:val="22"/>
                <w:lang w:val="uk-UA" w:eastAsia="uk-UA"/>
              </w:rPr>
              <w:t>ЩО 1</w:t>
            </w:r>
          </w:p>
        </w:tc>
        <w:tc>
          <w:tcPr>
            <w:tcW w:w="215"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7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rFonts w:eastAsia="Calibri"/>
                <w:color w:val="000000"/>
                <w:sz w:val="22"/>
                <w:szCs w:val="22"/>
                <w:lang w:val="uk-UA" w:eastAsia="uk-UA"/>
              </w:rPr>
            </w:pPr>
            <w:r w:rsidRPr="00334294">
              <w:rPr>
                <w:rFonts w:eastAsia="Calibri"/>
                <w:color w:val="000000"/>
                <w:sz w:val="22"/>
                <w:szCs w:val="22"/>
                <w:lang w:val="uk-UA" w:eastAsia="uk-UA"/>
              </w:rPr>
              <w:t>4,86</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0,8</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0,75</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eastAsia="uk-UA"/>
              </w:rPr>
            </w:pPr>
            <w:r w:rsidRPr="00334294">
              <w:rPr>
                <w:rFonts w:eastAsia="Calibri"/>
                <w:position w:val="-10"/>
                <w:sz w:val="22"/>
                <w:szCs w:val="22"/>
                <w:lang w:eastAsia="en-US"/>
              </w:rPr>
              <w:t>4,86</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rFonts w:eastAsia="Calibri"/>
                <w:position w:val="-10"/>
                <w:sz w:val="22"/>
                <w:szCs w:val="22"/>
                <w:lang w:eastAsia="en-US"/>
              </w:rPr>
              <w:t>3,64</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6,08</w:t>
            </w: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9,23</w:t>
            </w:r>
          </w:p>
        </w:tc>
      </w:tr>
      <w:tr w:rsidR="00903D74" w:rsidRPr="00334294" w:rsidTr="00DF7C8A">
        <w:trPr>
          <w:trHeight w:val="310"/>
        </w:trPr>
        <w:tc>
          <w:tcPr>
            <w:tcW w:w="939" w:type="pct"/>
            <w:tcBorders>
              <w:top w:val="nil"/>
              <w:left w:val="single" w:sz="8" w:space="0" w:color="auto"/>
              <w:bottom w:val="single" w:sz="4" w:space="0" w:color="auto"/>
              <w:right w:val="single" w:sz="4" w:space="0" w:color="auto"/>
            </w:tcBorders>
            <w:shd w:val="clear" w:color="auto" w:fill="auto"/>
            <w:vAlign w:val="center"/>
            <w:hideMark/>
          </w:tcPr>
          <w:p w:rsidR="004D6072" w:rsidRPr="00334294" w:rsidRDefault="004D6072" w:rsidP="00AD4783">
            <w:pPr>
              <w:rPr>
                <w:bCs/>
                <w:color w:val="000000"/>
                <w:sz w:val="22"/>
                <w:szCs w:val="22"/>
                <w:lang w:val="uk-UA" w:eastAsia="uk-UA"/>
              </w:rPr>
            </w:pPr>
            <w:r w:rsidRPr="00334294">
              <w:rPr>
                <w:bCs/>
                <w:color w:val="000000"/>
                <w:sz w:val="22"/>
                <w:szCs w:val="22"/>
                <w:lang w:val="uk-UA" w:eastAsia="uk-UA"/>
              </w:rPr>
              <w:t>ЩО 2</w:t>
            </w:r>
          </w:p>
        </w:tc>
        <w:tc>
          <w:tcPr>
            <w:tcW w:w="215"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7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2,39</w:t>
            </w:r>
          </w:p>
        </w:tc>
        <w:tc>
          <w:tcPr>
            <w:tcW w:w="15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1</w:t>
            </w:r>
          </w:p>
        </w:tc>
        <w:tc>
          <w:tcPr>
            <w:tcW w:w="20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0,8</w:t>
            </w:r>
          </w:p>
        </w:tc>
        <w:tc>
          <w:tcPr>
            <w:tcW w:w="239"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0,75</w:t>
            </w:r>
          </w:p>
        </w:tc>
        <w:tc>
          <w:tcPr>
            <w:tcW w:w="267"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0"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rFonts w:eastAsia="Calibri"/>
                <w:position w:val="-10"/>
                <w:sz w:val="22"/>
                <w:szCs w:val="22"/>
                <w:lang w:eastAsia="en-US"/>
              </w:rPr>
              <w:t>2,39</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rFonts w:eastAsia="Calibri"/>
                <w:position w:val="-10"/>
                <w:sz w:val="22"/>
                <w:szCs w:val="22"/>
                <w:lang w:eastAsia="en-US"/>
              </w:rPr>
              <w:t>1,79</w:t>
            </w:r>
          </w:p>
        </w:tc>
        <w:tc>
          <w:tcPr>
            <w:tcW w:w="214" w:type="pct"/>
            <w:tcBorders>
              <w:top w:val="nil"/>
              <w:left w:val="nil"/>
              <w:bottom w:val="single" w:sz="4"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2,99</w:t>
            </w:r>
          </w:p>
        </w:tc>
        <w:tc>
          <w:tcPr>
            <w:tcW w:w="214" w:type="pct"/>
            <w:tcBorders>
              <w:top w:val="nil"/>
              <w:left w:val="nil"/>
              <w:bottom w:val="single" w:sz="4"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4,54</w:t>
            </w:r>
          </w:p>
        </w:tc>
      </w:tr>
      <w:tr w:rsidR="00903D74" w:rsidRPr="00334294" w:rsidTr="00DF7C8A">
        <w:trPr>
          <w:trHeight w:val="311"/>
        </w:trPr>
        <w:tc>
          <w:tcPr>
            <w:tcW w:w="939" w:type="pct"/>
            <w:tcBorders>
              <w:top w:val="nil"/>
              <w:left w:val="single" w:sz="8" w:space="0" w:color="auto"/>
              <w:bottom w:val="single" w:sz="8" w:space="0" w:color="auto"/>
              <w:right w:val="single" w:sz="4" w:space="0" w:color="auto"/>
            </w:tcBorders>
            <w:shd w:val="clear" w:color="auto" w:fill="auto"/>
            <w:noWrap/>
            <w:vAlign w:val="center"/>
            <w:hideMark/>
          </w:tcPr>
          <w:p w:rsidR="004D6072" w:rsidRPr="00334294" w:rsidRDefault="004D6072" w:rsidP="00AD4783">
            <w:pPr>
              <w:rPr>
                <w:bCs/>
                <w:color w:val="000000"/>
                <w:sz w:val="22"/>
                <w:szCs w:val="22"/>
                <w:lang w:val="uk-UA" w:eastAsia="uk-UA"/>
              </w:rPr>
            </w:pPr>
            <w:r w:rsidRPr="00334294">
              <w:rPr>
                <w:bCs/>
                <w:color w:val="000000"/>
                <w:sz w:val="22"/>
                <w:szCs w:val="22"/>
                <w:lang w:val="uk-UA" w:eastAsia="uk-UA"/>
              </w:rPr>
              <w:t>Σ</w:t>
            </w:r>
          </w:p>
        </w:tc>
        <w:tc>
          <w:tcPr>
            <w:tcW w:w="215"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73"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7,26</w:t>
            </w:r>
          </w:p>
        </w:tc>
        <w:tc>
          <w:tcPr>
            <w:tcW w:w="154"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4"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4"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01"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39"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67"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0"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23"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144"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13"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p>
        </w:tc>
        <w:tc>
          <w:tcPr>
            <w:tcW w:w="281" w:type="pct"/>
            <w:tcBorders>
              <w:top w:val="nil"/>
              <w:left w:val="nil"/>
              <w:bottom w:val="single" w:sz="8" w:space="0" w:color="auto"/>
              <w:right w:val="single" w:sz="4" w:space="0" w:color="auto"/>
            </w:tcBorders>
            <w:shd w:val="clear" w:color="auto" w:fill="auto"/>
            <w:noWrap/>
            <w:vAlign w:val="center"/>
            <w:hideMark/>
          </w:tcPr>
          <w:p w:rsidR="004D6072" w:rsidRPr="00334294" w:rsidRDefault="00DF7C8A" w:rsidP="00AD4783">
            <w:pPr>
              <w:jc w:val="center"/>
              <w:rPr>
                <w:color w:val="000000"/>
                <w:sz w:val="22"/>
                <w:szCs w:val="22"/>
                <w:lang w:val="uk-UA" w:eastAsia="uk-UA"/>
              </w:rPr>
            </w:pPr>
            <w:r>
              <w:rPr>
                <w:rFonts w:eastAsia="Calibri"/>
                <w:sz w:val="22"/>
                <w:szCs w:val="22"/>
                <w:lang w:val="uk-UA" w:eastAsia="en-US"/>
              </w:rPr>
              <w:t>34,4</w:t>
            </w:r>
          </w:p>
        </w:tc>
        <w:tc>
          <w:tcPr>
            <w:tcW w:w="214" w:type="pct"/>
            <w:tcBorders>
              <w:top w:val="nil"/>
              <w:left w:val="nil"/>
              <w:bottom w:val="single" w:sz="8" w:space="0" w:color="auto"/>
              <w:right w:val="single" w:sz="4"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40,7</w:t>
            </w:r>
          </w:p>
        </w:tc>
        <w:tc>
          <w:tcPr>
            <w:tcW w:w="214" w:type="pct"/>
            <w:tcBorders>
              <w:top w:val="nil"/>
              <w:left w:val="nil"/>
              <w:bottom w:val="single" w:sz="8" w:space="0" w:color="auto"/>
              <w:right w:val="single" w:sz="4" w:space="0" w:color="auto"/>
            </w:tcBorders>
            <w:shd w:val="clear" w:color="auto" w:fill="auto"/>
            <w:noWrap/>
            <w:vAlign w:val="center"/>
            <w:hideMark/>
          </w:tcPr>
          <w:p w:rsidR="004D6072" w:rsidRPr="00334294" w:rsidRDefault="00DF7C8A" w:rsidP="00AD4783">
            <w:pPr>
              <w:jc w:val="center"/>
              <w:rPr>
                <w:color w:val="000000"/>
                <w:sz w:val="22"/>
                <w:szCs w:val="22"/>
                <w:lang w:val="uk-UA" w:eastAsia="uk-UA"/>
              </w:rPr>
            </w:pPr>
            <w:r>
              <w:rPr>
                <w:color w:val="000000"/>
                <w:sz w:val="22"/>
                <w:szCs w:val="22"/>
                <w:lang w:val="uk-UA" w:eastAsia="uk-UA"/>
              </w:rPr>
              <w:t>53,3</w:t>
            </w:r>
          </w:p>
        </w:tc>
        <w:tc>
          <w:tcPr>
            <w:tcW w:w="214" w:type="pct"/>
            <w:tcBorders>
              <w:top w:val="nil"/>
              <w:left w:val="nil"/>
              <w:bottom w:val="single" w:sz="8" w:space="0" w:color="auto"/>
              <w:right w:val="single" w:sz="8" w:space="0" w:color="auto"/>
            </w:tcBorders>
            <w:shd w:val="clear" w:color="auto" w:fill="auto"/>
            <w:noWrap/>
            <w:vAlign w:val="center"/>
            <w:hideMark/>
          </w:tcPr>
          <w:p w:rsidR="004D6072" w:rsidRPr="00334294" w:rsidRDefault="004D6072" w:rsidP="00AD4783">
            <w:pPr>
              <w:jc w:val="center"/>
              <w:rPr>
                <w:color w:val="000000"/>
                <w:sz w:val="22"/>
                <w:szCs w:val="22"/>
                <w:lang w:val="uk-UA" w:eastAsia="uk-UA"/>
              </w:rPr>
            </w:pPr>
            <w:r w:rsidRPr="00334294">
              <w:rPr>
                <w:color w:val="000000"/>
                <w:sz w:val="22"/>
                <w:szCs w:val="22"/>
                <w:lang w:val="uk-UA" w:eastAsia="uk-UA"/>
              </w:rPr>
              <w:t>81</w:t>
            </w:r>
          </w:p>
        </w:tc>
      </w:tr>
    </w:tbl>
    <w:p w:rsidR="00AD4783" w:rsidRDefault="00DF7C8A" w:rsidP="002E1287">
      <w:pPr>
        <w:spacing w:before="120" w:after="200" w:line="360" w:lineRule="auto"/>
        <w:ind w:left="-284" w:firstLine="568"/>
        <w:rPr>
          <w:rFonts w:eastAsia="Calibri"/>
          <w:b/>
          <w:sz w:val="28"/>
          <w:szCs w:val="22"/>
          <w:lang w:val="uk-UA" w:eastAsia="en-US"/>
        </w:rPr>
      </w:pPr>
      <w:bookmarkStart w:id="26" w:name="_Toc453261564"/>
      <w:r>
        <w:rPr>
          <w:rFonts w:eastAsia="Calibri"/>
          <w:b/>
          <w:sz w:val="28"/>
          <w:szCs w:val="22"/>
          <w:lang w:val="uk-UA" w:eastAsia="en-US"/>
        </w:rPr>
        <w:t xml:space="preserve">3.5 </w:t>
      </w:r>
      <w:r w:rsidR="004D6072" w:rsidRPr="004D6072">
        <w:rPr>
          <w:rFonts w:eastAsia="Calibri"/>
          <w:b/>
          <w:sz w:val="28"/>
          <w:szCs w:val="22"/>
          <w:lang w:val="uk-UA" w:eastAsia="en-US"/>
        </w:rPr>
        <w:t>Побудова та аналіз балансів споживання електричної енергії</w:t>
      </w:r>
      <w:bookmarkEnd w:id="26"/>
    </w:p>
    <w:p w:rsidR="00DF7C8A" w:rsidRDefault="004D6072" w:rsidP="00DF7C8A">
      <w:pPr>
        <w:spacing w:before="120" w:after="200" w:line="360" w:lineRule="auto"/>
        <w:ind w:left="-284" w:firstLine="568"/>
        <w:rPr>
          <w:rFonts w:eastAsia="Calibri"/>
          <w:b/>
          <w:sz w:val="28"/>
          <w:szCs w:val="22"/>
          <w:lang w:val="uk-UA" w:eastAsia="en-US"/>
        </w:rPr>
      </w:pPr>
      <w:r w:rsidRPr="004D6072">
        <w:rPr>
          <w:rFonts w:eastAsia="Calibri"/>
          <w:sz w:val="28"/>
          <w:szCs w:val="28"/>
          <w:lang w:val="uk-UA" w:eastAsia="en-US"/>
        </w:rPr>
        <w:t xml:space="preserve">Складемо баланс споживання енергії електроспоживачами садку  за  2016 рік. </w:t>
      </w:r>
    </w:p>
    <w:p w:rsidR="004D6072" w:rsidRPr="00DF7C8A" w:rsidRDefault="004D6072" w:rsidP="00DF7C8A">
      <w:pPr>
        <w:spacing w:before="120" w:after="200" w:line="360" w:lineRule="auto"/>
        <w:ind w:left="-284" w:firstLine="568"/>
        <w:rPr>
          <w:rFonts w:eastAsia="Calibri"/>
          <w:b/>
          <w:sz w:val="28"/>
          <w:szCs w:val="22"/>
          <w:lang w:val="uk-UA" w:eastAsia="en-US"/>
        </w:rPr>
      </w:pPr>
      <w:r w:rsidRPr="004D6072">
        <w:rPr>
          <w:rFonts w:eastAsia="Calibri"/>
          <w:sz w:val="28"/>
          <w:szCs w:val="28"/>
          <w:lang w:val="uk-UA" w:eastAsia="en-US"/>
        </w:rPr>
        <w:t>Споживання електричної енергії відповідної одиниці обладнання розраховується за формулою (3.15):</w:t>
      </w:r>
    </w:p>
    <w:p w:rsidR="004D6072" w:rsidRPr="004D6072" w:rsidRDefault="004D6072" w:rsidP="002E1287">
      <w:pPr>
        <w:spacing w:after="160"/>
        <w:ind w:left="-284" w:firstLine="568"/>
        <w:jc w:val="center"/>
        <w:rPr>
          <w:rFonts w:eastAsia="Calibri"/>
          <w:sz w:val="28"/>
          <w:szCs w:val="28"/>
          <w:lang w:val="uk-UA" w:eastAsia="en-US"/>
        </w:rPr>
      </w:pPr>
      <w:r w:rsidRPr="004D6072">
        <w:rPr>
          <w:rFonts w:eastAsia="Calibri"/>
          <w:position w:val="-16"/>
          <w:sz w:val="28"/>
          <w:szCs w:val="28"/>
          <w:lang w:val="uk-UA" w:eastAsia="en-US"/>
        </w:rPr>
        <w:object w:dxaOrig="2540" w:dyaOrig="420">
          <v:shape id="_x0000_i1274" type="#_x0000_t75" style="width:127.5pt;height:21pt" o:ole="">
            <v:imagedata r:id="rId564" o:title=""/>
          </v:shape>
          <o:OLEObject Type="Embed" ProgID="Equation.DSMT4" ShapeID="_x0000_i1274" DrawAspect="Content" ObjectID="_1606797229" r:id="rId565"/>
        </w:object>
      </w:r>
      <w:r w:rsidRPr="004D6072">
        <w:rPr>
          <w:rFonts w:eastAsia="Calibri"/>
          <w:sz w:val="28"/>
          <w:szCs w:val="28"/>
          <w:lang w:val="uk-UA" w:eastAsia="en-US"/>
        </w:rPr>
        <w:t xml:space="preserve">  (3.15)</w:t>
      </w:r>
    </w:p>
    <w:p w:rsidR="004D6072" w:rsidRPr="004D6072" w:rsidRDefault="004D6072" w:rsidP="002E1287">
      <w:pPr>
        <w:spacing w:line="360" w:lineRule="auto"/>
        <w:ind w:left="-284" w:firstLine="568"/>
        <w:rPr>
          <w:rFonts w:eastAsia="Calibri"/>
          <w:sz w:val="28"/>
          <w:szCs w:val="28"/>
          <w:lang w:val="uk-UA" w:eastAsia="en-US"/>
        </w:rPr>
      </w:pPr>
      <w:r w:rsidRPr="004D6072">
        <w:rPr>
          <w:rFonts w:eastAsia="Calibri"/>
          <w:sz w:val="28"/>
          <w:szCs w:val="28"/>
          <w:lang w:val="uk-UA" w:eastAsia="en-US"/>
        </w:rPr>
        <w:t xml:space="preserve">де </w:t>
      </w:r>
      <w:r w:rsidRPr="004D6072">
        <w:rPr>
          <w:rFonts w:eastAsia="Calibri"/>
          <w:position w:val="-12"/>
          <w:sz w:val="28"/>
          <w:szCs w:val="28"/>
          <w:lang w:val="uk-UA" w:eastAsia="en-US"/>
        </w:rPr>
        <w:object w:dxaOrig="520" w:dyaOrig="380">
          <v:shape id="_x0000_i1275" type="#_x0000_t75" style="width:26.25pt;height:19.5pt" o:ole="">
            <v:imagedata r:id="rId566" o:title=""/>
          </v:shape>
          <o:OLEObject Type="Embed" ProgID="Equation.DSMT4" ShapeID="_x0000_i1275" DrawAspect="Content" ObjectID="_1606797230" r:id="rId567"/>
        </w:object>
      </w:r>
      <w:r w:rsidRPr="004D6072">
        <w:rPr>
          <w:rFonts w:eastAsia="Calibri"/>
          <w:sz w:val="28"/>
          <w:szCs w:val="28"/>
          <w:lang w:val="uk-UA" w:eastAsia="en-US"/>
        </w:rPr>
        <w:t xml:space="preserve"> - встановлена потужність одиниці відповідного обладнання, кВт, яка береться із паспортних даних обладнання;</w:t>
      </w:r>
    </w:p>
    <w:p w:rsidR="004D6072" w:rsidRPr="004D6072" w:rsidRDefault="004D6072" w:rsidP="002E1287">
      <w:pPr>
        <w:spacing w:line="360" w:lineRule="auto"/>
        <w:ind w:left="-284" w:firstLine="568"/>
        <w:rPr>
          <w:rFonts w:eastAsia="Calibri"/>
          <w:sz w:val="28"/>
          <w:szCs w:val="28"/>
          <w:lang w:val="uk-UA" w:eastAsia="en-US"/>
        </w:rPr>
      </w:pPr>
      <w:r w:rsidRPr="004D6072">
        <w:rPr>
          <w:rFonts w:eastAsia="Calibri"/>
          <w:position w:val="-6"/>
          <w:sz w:val="28"/>
          <w:szCs w:val="28"/>
          <w:lang w:val="uk-UA" w:eastAsia="en-US"/>
        </w:rPr>
        <w:object w:dxaOrig="220" w:dyaOrig="240">
          <v:shape id="_x0000_i1276" type="#_x0000_t75" style="width:11.25pt;height:12pt" o:ole="">
            <v:imagedata r:id="rId568" o:title=""/>
          </v:shape>
          <o:OLEObject Type="Embed" ProgID="Equation.DSMT4" ShapeID="_x0000_i1276" DrawAspect="Content" ObjectID="_1606797231" r:id="rId569"/>
        </w:object>
      </w:r>
      <w:r w:rsidRPr="004D6072">
        <w:rPr>
          <w:rFonts w:eastAsia="Calibri"/>
          <w:sz w:val="28"/>
          <w:szCs w:val="28"/>
          <w:lang w:val="uk-UA" w:eastAsia="en-US"/>
        </w:rPr>
        <w:t xml:space="preserve"> - кількість одиниць обладнання, шт;</w:t>
      </w:r>
    </w:p>
    <w:p w:rsidR="004D6072" w:rsidRPr="004D6072" w:rsidRDefault="004D6072" w:rsidP="002E1287">
      <w:pPr>
        <w:spacing w:line="360" w:lineRule="auto"/>
        <w:ind w:left="-284" w:firstLine="568"/>
        <w:rPr>
          <w:rFonts w:eastAsia="Calibri"/>
          <w:sz w:val="28"/>
          <w:szCs w:val="28"/>
          <w:lang w:eastAsia="en-US"/>
        </w:rPr>
      </w:pPr>
      <w:r w:rsidRPr="004D6072">
        <w:rPr>
          <w:rFonts w:eastAsia="Calibri"/>
          <w:position w:val="-12"/>
          <w:sz w:val="28"/>
          <w:szCs w:val="28"/>
          <w:lang w:val="uk-UA" w:eastAsia="en-US"/>
        </w:rPr>
        <w:object w:dxaOrig="380" w:dyaOrig="380">
          <v:shape id="_x0000_i1277" type="#_x0000_t75" style="width:19.5pt;height:19.5pt" o:ole="">
            <v:imagedata r:id="rId570" o:title=""/>
          </v:shape>
          <o:OLEObject Type="Embed" ProgID="Equation.DSMT4" ShapeID="_x0000_i1277" DrawAspect="Content" ObjectID="_1606797232" r:id="rId571"/>
        </w:object>
      </w:r>
      <w:r w:rsidRPr="004D6072">
        <w:rPr>
          <w:rFonts w:eastAsia="Calibri"/>
          <w:sz w:val="28"/>
          <w:szCs w:val="28"/>
          <w:lang w:val="uk-UA" w:eastAsia="en-US"/>
        </w:rPr>
        <w:t xml:space="preserve"> - коефіцієнт використання встановленої потужності;</w:t>
      </w:r>
      <w:r w:rsidRPr="004D6072">
        <w:rPr>
          <w:rFonts w:eastAsia="Calibri"/>
          <w:sz w:val="28"/>
          <w:szCs w:val="28"/>
          <w:lang w:eastAsia="en-US"/>
        </w:rPr>
        <w:t xml:space="preserve"> </w:t>
      </w:r>
    </w:p>
    <w:p w:rsidR="004D6072" w:rsidRPr="004D6072" w:rsidRDefault="004D6072" w:rsidP="002E1287">
      <w:pPr>
        <w:spacing w:line="360" w:lineRule="auto"/>
        <w:ind w:left="-284" w:firstLine="568"/>
        <w:rPr>
          <w:rFonts w:eastAsia="Calibri"/>
          <w:sz w:val="28"/>
          <w:szCs w:val="28"/>
          <w:lang w:eastAsia="en-US"/>
        </w:rPr>
      </w:pPr>
      <w:r w:rsidRPr="004D6072">
        <w:rPr>
          <w:rFonts w:eastAsia="Calibri"/>
          <w:position w:val="-16"/>
          <w:sz w:val="28"/>
          <w:szCs w:val="28"/>
          <w:lang w:val="uk-UA" w:eastAsia="en-US"/>
        </w:rPr>
        <w:object w:dxaOrig="540" w:dyaOrig="420">
          <v:shape id="_x0000_i1278" type="#_x0000_t75" style="width:27pt;height:21pt" o:ole="">
            <v:imagedata r:id="rId572" o:title=""/>
          </v:shape>
          <o:OLEObject Type="Embed" ProgID="Equation.DSMT4" ShapeID="_x0000_i1278" DrawAspect="Content" ObjectID="_1606797233" r:id="rId573"/>
        </w:object>
      </w:r>
      <w:r w:rsidRPr="004D6072">
        <w:rPr>
          <w:rFonts w:eastAsia="Calibri"/>
          <w:sz w:val="28"/>
          <w:szCs w:val="28"/>
          <w:lang w:val="uk-UA" w:eastAsia="en-US"/>
        </w:rPr>
        <w:t xml:space="preserve"> - тривалість роботи відповідного обладнання за рік. </w:t>
      </w:r>
    </w:p>
    <w:p w:rsidR="004D6072" w:rsidRPr="004D6072" w:rsidRDefault="004D6072" w:rsidP="002E1287">
      <w:pPr>
        <w:spacing w:line="360" w:lineRule="auto"/>
        <w:ind w:left="-284" w:firstLine="568"/>
        <w:rPr>
          <w:rFonts w:eastAsia="Calibri"/>
          <w:sz w:val="28"/>
          <w:szCs w:val="28"/>
          <w:lang w:val="uk-UA" w:eastAsia="en-US"/>
        </w:rPr>
      </w:pPr>
      <w:r w:rsidRPr="004D6072">
        <w:rPr>
          <w:rFonts w:eastAsia="Calibri"/>
          <w:sz w:val="28"/>
          <w:szCs w:val="28"/>
          <w:lang w:val="uk-UA" w:eastAsia="en-US"/>
        </w:rPr>
        <w:t xml:space="preserve">Визначимо загальне електроспоживання </w:t>
      </w:r>
      <w:r w:rsidRPr="004D6072">
        <w:rPr>
          <w:rFonts w:eastAsia="Calibri"/>
          <w:sz w:val="28"/>
          <w:szCs w:val="28"/>
          <w:lang w:val="en-US" w:eastAsia="en-US"/>
        </w:rPr>
        <w:t>W</w:t>
      </w:r>
      <w:r w:rsidRPr="004D6072">
        <w:rPr>
          <w:rFonts w:eastAsia="Calibri"/>
          <w:sz w:val="28"/>
          <w:szCs w:val="28"/>
          <w:lang w:val="uk-UA" w:eastAsia="en-US"/>
        </w:rPr>
        <w:t xml:space="preserve">, для </w:t>
      </w:r>
      <w:r w:rsidR="002E1287">
        <w:rPr>
          <w:rFonts w:eastAsia="Calibri"/>
          <w:sz w:val="28"/>
          <w:szCs w:val="28"/>
          <w:lang w:val="uk-UA" w:eastAsia="en-US"/>
        </w:rPr>
        <w:t>холодильника</w:t>
      </w:r>
      <w:r w:rsidRPr="004D6072">
        <w:rPr>
          <w:rFonts w:eastAsia="Calibri"/>
          <w:sz w:val="28"/>
          <w:szCs w:val="28"/>
          <w:lang w:val="uk-UA" w:eastAsia="en-US"/>
        </w:rPr>
        <w:t xml:space="preserve"> :</w:t>
      </w:r>
    </w:p>
    <w:p w:rsidR="004D6072" w:rsidRPr="004D6072" w:rsidRDefault="004D6072" w:rsidP="002E1287">
      <w:pPr>
        <w:spacing w:before="240" w:after="160" w:line="360" w:lineRule="auto"/>
        <w:ind w:left="-284" w:firstLine="568"/>
        <w:jc w:val="center"/>
        <w:rPr>
          <w:rFonts w:eastAsia="Calibri"/>
          <w:sz w:val="28"/>
          <w:szCs w:val="28"/>
          <w:lang w:val="uk-UA" w:eastAsia="en-US"/>
        </w:rPr>
      </w:pPr>
      <w:r w:rsidRPr="004D6072">
        <w:rPr>
          <w:rFonts w:eastAsia="Calibri"/>
          <w:position w:val="-12"/>
          <w:sz w:val="28"/>
          <w:szCs w:val="28"/>
          <w:lang w:val="uk-UA" w:eastAsia="en-US"/>
        </w:rPr>
        <w:object w:dxaOrig="5560" w:dyaOrig="420">
          <v:shape id="_x0000_i1279" type="#_x0000_t75" style="width:289.5pt;height:21.75pt" o:ole="">
            <v:imagedata r:id="rId574" o:title=""/>
          </v:shape>
          <o:OLEObject Type="Embed" ProgID="Equation.DSMT4" ShapeID="_x0000_i1279" DrawAspect="Content" ObjectID="_1606797234" r:id="rId575"/>
        </w:object>
      </w:r>
      <w:r w:rsidRPr="004D6072">
        <w:rPr>
          <w:rFonts w:eastAsia="Calibri"/>
          <w:sz w:val="28"/>
          <w:szCs w:val="28"/>
          <w:lang w:val="uk-UA" w:eastAsia="en-US"/>
        </w:rPr>
        <w:t>;</w:t>
      </w:r>
    </w:p>
    <w:p w:rsidR="004D6072" w:rsidRPr="004D6072" w:rsidRDefault="004D6072" w:rsidP="002E1287">
      <w:pPr>
        <w:spacing w:line="360" w:lineRule="auto"/>
        <w:ind w:left="-284" w:firstLine="568"/>
        <w:jc w:val="both"/>
        <w:rPr>
          <w:rFonts w:eastAsia="Calibri"/>
          <w:sz w:val="28"/>
          <w:szCs w:val="28"/>
          <w:lang w:eastAsia="en-US"/>
        </w:rPr>
      </w:pPr>
      <w:r w:rsidRPr="004D6072">
        <w:rPr>
          <w:rFonts w:eastAsia="Calibri"/>
          <w:sz w:val="28"/>
          <w:szCs w:val="28"/>
          <w:lang w:val="uk-UA" w:eastAsia="en-US"/>
        </w:rPr>
        <w:t>Використовуючи формулу (3</w:t>
      </w:r>
      <w:r w:rsidRPr="004D6072">
        <w:rPr>
          <w:rFonts w:eastAsia="Calibri"/>
          <w:sz w:val="28"/>
          <w:szCs w:val="28"/>
          <w:lang w:eastAsia="en-US"/>
        </w:rPr>
        <w:t>.15</w:t>
      </w:r>
      <w:r w:rsidRPr="004D6072">
        <w:rPr>
          <w:rFonts w:eastAsia="Calibri"/>
          <w:sz w:val="28"/>
          <w:szCs w:val="28"/>
          <w:lang w:val="uk-UA" w:eastAsia="en-US"/>
        </w:rPr>
        <w:t>), розраховуємо споживання електричної енергії всіх інших електроспоживачів за рік. Результат наведено в таблиці 3.</w:t>
      </w:r>
      <w:r w:rsidRPr="004D6072">
        <w:rPr>
          <w:rFonts w:eastAsia="Calibri"/>
          <w:sz w:val="28"/>
          <w:szCs w:val="28"/>
          <w:lang w:eastAsia="en-US"/>
        </w:rPr>
        <w:t>4</w:t>
      </w:r>
      <w:r w:rsidRPr="004D6072">
        <w:rPr>
          <w:rFonts w:eastAsia="Calibri"/>
          <w:sz w:val="28"/>
          <w:szCs w:val="28"/>
          <w:lang w:val="uk-UA" w:eastAsia="en-US"/>
        </w:rPr>
        <w:t>.</w:t>
      </w:r>
    </w:p>
    <w:p w:rsidR="004D6072" w:rsidRPr="004D6072" w:rsidRDefault="004D6072" w:rsidP="002E1287">
      <w:pPr>
        <w:spacing w:line="360" w:lineRule="auto"/>
        <w:ind w:left="-284" w:firstLine="568"/>
        <w:jc w:val="both"/>
        <w:rPr>
          <w:rFonts w:eastAsia="Calibri"/>
          <w:sz w:val="28"/>
          <w:szCs w:val="28"/>
          <w:lang w:eastAsia="en-US"/>
        </w:rPr>
      </w:pPr>
      <w:r w:rsidRPr="004D6072">
        <w:rPr>
          <w:rFonts w:eastAsia="Calibri"/>
          <w:sz w:val="28"/>
          <w:szCs w:val="28"/>
          <w:lang w:val="uk-UA" w:eastAsia="en-US"/>
        </w:rPr>
        <w:t xml:space="preserve"> Всі коефіцієнти використання встановленої потужності бралися згідно довідкового джерела [</w:t>
      </w:r>
      <w:r w:rsidRPr="004D6072">
        <w:rPr>
          <w:rFonts w:eastAsia="Calibri"/>
          <w:sz w:val="28"/>
          <w:szCs w:val="28"/>
          <w:lang w:eastAsia="en-US"/>
        </w:rPr>
        <w:t>4</w:t>
      </w:r>
      <w:r w:rsidRPr="004D6072">
        <w:rPr>
          <w:rFonts w:eastAsia="Calibri"/>
          <w:sz w:val="28"/>
          <w:szCs w:val="28"/>
          <w:lang w:val="uk-UA" w:eastAsia="en-US"/>
        </w:rPr>
        <w:t>]</w:t>
      </w:r>
      <w:r w:rsidRPr="004D6072">
        <w:rPr>
          <w:rFonts w:eastAsia="Calibri"/>
          <w:sz w:val="28"/>
          <w:szCs w:val="28"/>
          <w:lang w:eastAsia="en-US"/>
        </w:rPr>
        <w:t>.</w:t>
      </w:r>
    </w:p>
    <w:p w:rsidR="004D6072" w:rsidRPr="004D6072" w:rsidRDefault="004D6072" w:rsidP="002E1287">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Проаналізувавши дані по загальному споживанню електричної енергії, покажемо розподіл споживання між видом електрообладнання  у вигляді діаграми ( див. рис. 3.3-3.4) в долях затрат електричної енергії .</w:t>
      </w:r>
    </w:p>
    <w:p w:rsidR="004D6072" w:rsidRPr="004D6072" w:rsidRDefault="004D6072" w:rsidP="002E1287">
      <w:pPr>
        <w:spacing w:line="360" w:lineRule="auto"/>
        <w:ind w:left="-284" w:firstLine="568"/>
        <w:jc w:val="both"/>
        <w:rPr>
          <w:rFonts w:eastAsia="Calibri"/>
          <w:sz w:val="28"/>
          <w:szCs w:val="28"/>
          <w:lang w:val="uk-UA" w:eastAsia="en-US"/>
        </w:rPr>
      </w:pPr>
      <w:r w:rsidRPr="004D6072">
        <w:rPr>
          <w:rFonts w:eastAsia="Calibri"/>
          <w:sz w:val="28"/>
          <w:szCs w:val="28"/>
          <w:lang w:val="uk-UA" w:eastAsia="en-US"/>
        </w:rPr>
        <w:t xml:space="preserve">З балансу можна побачити, що найбільше електричної енергії за рік було спожито побутовими приладами 80 %, які включають в себе </w:t>
      </w:r>
      <w:r w:rsidRPr="004D6072">
        <w:rPr>
          <w:rFonts w:eastAsia="Calibri"/>
          <w:color w:val="000000"/>
          <w:sz w:val="28"/>
          <w:szCs w:val="28"/>
          <w:lang w:val="uk-UA" w:eastAsia="uk-UA"/>
        </w:rPr>
        <w:t xml:space="preserve">плиту електричну 1 шт., холодильник побутовий 2 шт., морозильна камера 1 шт, </w:t>
      </w:r>
      <w:r w:rsidRPr="004D6072">
        <w:rPr>
          <w:rFonts w:eastAsia="Calibri"/>
          <w:sz w:val="28"/>
          <w:szCs w:val="28"/>
          <w:lang w:val="uk-UA" w:eastAsia="en-US"/>
        </w:rPr>
        <w:t>електром’ясорубка  1шт</w:t>
      </w:r>
      <w:r w:rsidRPr="004D6072">
        <w:rPr>
          <w:rFonts w:eastAsia="Calibri"/>
          <w:color w:val="000000"/>
          <w:sz w:val="28"/>
          <w:szCs w:val="28"/>
          <w:lang w:val="uk-UA" w:eastAsia="uk-UA"/>
        </w:rPr>
        <w:t xml:space="preserve">, пральна машинка 2 шт., втрати на освітлення яке виконано люмінесцентними та світлодіодними лампами – 18% від загальної кількості.  Дуже малі втрати в лініях і на офісну техніку. </w:t>
      </w:r>
      <w:r w:rsidRPr="004D6072">
        <w:rPr>
          <w:rFonts w:eastAsia="Calibri"/>
          <w:sz w:val="28"/>
          <w:szCs w:val="28"/>
          <w:lang w:val="uk-UA" w:eastAsia="en-US"/>
        </w:rPr>
        <w:t xml:space="preserve"> </w:t>
      </w:r>
    </w:p>
    <w:p w:rsidR="004D6072" w:rsidRPr="004D6072" w:rsidRDefault="004D6072" w:rsidP="00DF7C8A">
      <w:pPr>
        <w:tabs>
          <w:tab w:val="left" w:pos="-284"/>
        </w:tabs>
        <w:spacing w:after="200" w:line="360" w:lineRule="auto"/>
        <w:ind w:left="-284" w:right="283" w:firstLine="568"/>
        <w:jc w:val="both"/>
        <w:rPr>
          <w:color w:val="000000"/>
          <w:sz w:val="28"/>
          <w:szCs w:val="28"/>
          <w:lang w:val="uk-UA"/>
        </w:rPr>
      </w:pPr>
      <w:r w:rsidRPr="004D6072">
        <w:rPr>
          <w:rFonts w:eastAsia="Calibri"/>
          <w:sz w:val="28"/>
          <w:szCs w:val="28"/>
          <w:lang w:val="uk-UA" w:eastAsia="en-US"/>
        </w:rPr>
        <w:t xml:space="preserve">Загальний річний обсяг споживання електроенергії в дитячому садку становить: </w:t>
      </w:r>
      <w:r w:rsidRPr="004D6072">
        <w:rPr>
          <w:rFonts w:eastAsia="Calibri"/>
          <w:color w:val="000000"/>
          <w:sz w:val="28"/>
          <w:szCs w:val="28"/>
          <w:lang w:val="uk-UA" w:eastAsia="uk-UA"/>
        </w:rPr>
        <w:t xml:space="preserve">17077 </w:t>
      </w:r>
      <w:r w:rsidRPr="004D6072">
        <w:rPr>
          <w:rFonts w:eastAsia="Calibri"/>
          <w:sz w:val="28"/>
          <w:szCs w:val="28"/>
          <w:lang w:val="uk-UA" w:eastAsia="en-US"/>
        </w:rPr>
        <w:t xml:space="preserve">кВт∙год/рік. Фактичні обсяги електроспоживання становлять </w:t>
      </w:r>
      <w:r w:rsidRPr="004D6072">
        <w:rPr>
          <w:rFonts w:eastAsia="Calibri"/>
          <w:bCs/>
          <w:sz w:val="28"/>
          <w:szCs w:val="28"/>
          <w:lang w:val="uk-UA" w:eastAsia="en-US"/>
        </w:rPr>
        <w:t xml:space="preserve">17095 </w:t>
      </w:r>
      <w:r w:rsidRPr="004D6072">
        <w:rPr>
          <w:rFonts w:eastAsia="Calibri"/>
          <w:sz w:val="28"/>
          <w:szCs w:val="28"/>
          <w:lang w:val="uk-UA" w:eastAsia="en-US"/>
        </w:rPr>
        <w:t xml:space="preserve">кВт∙год/рік. </w:t>
      </w:r>
      <w:r w:rsidRPr="004D6072">
        <w:rPr>
          <w:sz w:val="28"/>
          <w:szCs w:val="28"/>
          <w:lang w:val="uk-UA"/>
        </w:rPr>
        <w:t xml:space="preserve">Порівнюючи результати, бачимо що присутня похибка. Це можна пояснити наявністю втрат у внутрішній </w:t>
      </w:r>
      <w:r w:rsidRPr="004D6072">
        <w:rPr>
          <w:color w:val="000000"/>
          <w:sz w:val="28"/>
          <w:szCs w:val="28"/>
          <w:lang w:val="uk-UA"/>
        </w:rPr>
        <w:t xml:space="preserve">мережі, </w:t>
      </w:r>
      <w:r w:rsidRPr="004D6072">
        <w:rPr>
          <w:sz w:val="28"/>
          <w:szCs w:val="28"/>
          <w:lang w:val="uk-UA"/>
        </w:rPr>
        <w:t xml:space="preserve">не значною похибкою лічильника та різною тривалістю включення електроспоживачів. Крім того присутні споживачі, які не вказані в розрахунках через непостійність та малу </w:t>
      </w:r>
      <w:r w:rsidRPr="004D6072">
        <w:rPr>
          <w:sz w:val="28"/>
          <w:szCs w:val="28"/>
          <w:lang w:val="uk-UA"/>
        </w:rPr>
        <w:lastRenderedPageBreak/>
        <w:t xml:space="preserve">тривалість роботи. </w:t>
      </w:r>
      <w:r w:rsidRPr="004D6072">
        <w:rPr>
          <w:color w:val="000000"/>
          <w:sz w:val="28"/>
          <w:szCs w:val="28"/>
          <w:lang w:val="uk-UA"/>
        </w:rPr>
        <w:t>Такими споживачами є ті, що підключаються до розеток в разі необхідності, та облік часу роботи яких не ведеться.</w:t>
      </w:r>
    </w:p>
    <w:p w:rsidR="004D6072" w:rsidRPr="004D6072" w:rsidRDefault="004D6072" w:rsidP="00DF7C8A">
      <w:pPr>
        <w:tabs>
          <w:tab w:val="left" w:pos="-284"/>
        </w:tabs>
        <w:spacing w:line="360" w:lineRule="auto"/>
        <w:ind w:left="-284" w:firstLine="568"/>
        <w:jc w:val="both"/>
        <w:rPr>
          <w:sz w:val="28"/>
          <w:lang w:val="uk-UA"/>
        </w:rPr>
      </w:pPr>
      <w:r w:rsidRPr="004D6072">
        <w:rPr>
          <w:sz w:val="28"/>
          <w:lang w:val="uk-UA"/>
        </w:rPr>
        <w:t xml:space="preserve">Таблиця 3.4 – Розрахунок річного споживання електричної енергії </w:t>
      </w:r>
    </w:p>
    <w:tbl>
      <w:tblPr>
        <w:tblW w:w="9563" w:type="dxa"/>
        <w:jc w:val="center"/>
        <w:tblInd w:w="2872" w:type="dxa"/>
        <w:tblLayout w:type="fixed"/>
        <w:tblLook w:val="04A0" w:firstRow="1" w:lastRow="0" w:firstColumn="1" w:lastColumn="0" w:noHBand="0" w:noVBand="1"/>
      </w:tblPr>
      <w:tblGrid>
        <w:gridCol w:w="2033"/>
        <w:gridCol w:w="1134"/>
        <w:gridCol w:w="992"/>
        <w:gridCol w:w="1228"/>
        <w:gridCol w:w="971"/>
        <w:gridCol w:w="1155"/>
        <w:gridCol w:w="850"/>
        <w:gridCol w:w="105"/>
        <w:gridCol w:w="1095"/>
      </w:tblGrid>
      <w:tr w:rsidR="004D6072" w:rsidRPr="00334294" w:rsidTr="00BD0DAE">
        <w:trPr>
          <w:cantSplit/>
          <w:trHeight w:val="454"/>
          <w:jc w:val="center"/>
        </w:trPr>
        <w:tc>
          <w:tcPr>
            <w:tcW w:w="2033"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Найменування</w:t>
            </w:r>
          </w:p>
          <w:p w:rsidR="004D6072" w:rsidRPr="00334294" w:rsidRDefault="004D6072" w:rsidP="00BD0DAE">
            <w:pPr>
              <w:spacing w:after="160"/>
              <w:ind w:right="-108"/>
              <w:jc w:val="center"/>
              <w:rPr>
                <w:rFonts w:eastAsia="Calibri"/>
                <w:color w:val="000000"/>
                <w:sz w:val="22"/>
                <w:szCs w:val="22"/>
                <w:lang w:val="uk-UA" w:eastAsia="uk-UA"/>
              </w:rPr>
            </w:pPr>
            <w:r w:rsidRPr="00334294">
              <w:rPr>
                <w:rFonts w:eastAsia="Calibri"/>
                <w:color w:val="000000"/>
                <w:sz w:val="22"/>
                <w:szCs w:val="22"/>
                <w:lang w:val="uk-UA" w:eastAsia="uk-UA"/>
              </w:rPr>
              <w:t>енергоспоживаючого обладнання</w:t>
            </w:r>
          </w:p>
        </w:tc>
        <w:tc>
          <w:tcPr>
            <w:tcW w:w="1134" w:type="dxa"/>
            <w:tcBorders>
              <w:top w:val="single" w:sz="8" w:space="0" w:color="auto"/>
              <w:left w:val="single" w:sz="8" w:space="0" w:color="auto"/>
              <w:bottom w:val="single" w:sz="8" w:space="0" w:color="000000"/>
              <w:right w:val="single" w:sz="8" w:space="0" w:color="auto"/>
            </w:tcBorders>
            <w:vAlign w:val="center"/>
          </w:tcPr>
          <w:p w:rsidR="004D6072" w:rsidRPr="00BD0DAE" w:rsidRDefault="00334294"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Вст.</w:t>
            </w:r>
            <w:r w:rsidR="00BD0DAE">
              <w:rPr>
                <w:rFonts w:eastAsia="Calibri"/>
                <w:color w:val="000000"/>
                <w:sz w:val="22"/>
                <w:szCs w:val="22"/>
                <w:lang w:val="uk-UA" w:eastAsia="uk-UA"/>
              </w:rPr>
              <w:t xml:space="preserve"> пот-ужністьт</w:t>
            </w:r>
            <w:r w:rsidR="004D6072" w:rsidRPr="00BD0DAE">
              <w:rPr>
                <w:rFonts w:eastAsia="Calibri"/>
                <w:color w:val="000000"/>
                <w:sz w:val="22"/>
                <w:szCs w:val="22"/>
                <w:lang w:val="uk-UA" w:eastAsia="uk-UA"/>
              </w:rPr>
              <w:t>ь,</w:t>
            </w:r>
          </w:p>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кВт</w:t>
            </w:r>
          </w:p>
        </w:tc>
        <w:tc>
          <w:tcPr>
            <w:tcW w:w="992" w:type="dxa"/>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К</w:t>
            </w:r>
            <w:r w:rsidR="00334294" w:rsidRPr="00BD0DAE">
              <w:rPr>
                <w:rFonts w:eastAsia="Calibri"/>
                <w:color w:val="000000"/>
                <w:sz w:val="22"/>
                <w:szCs w:val="22"/>
                <w:lang w:val="uk-UA" w:eastAsia="uk-UA"/>
              </w:rPr>
              <w:t>-</w:t>
            </w:r>
            <w:r w:rsidRPr="00BD0DAE">
              <w:rPr>
                <w:rFonts w:eastAsia="Calibri"/>
                <w:color w:val="000000"/>
                <w:sz w:val="22"/>
                <w:szCs w:val="22"/>
                <w:lang w:val="uk-UA" w:eastAsia="uk-UA"/>
              </w:rPr>
              <w:t>сть</w:t>
            </w:r>
          </w:p>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одиниць</w:t>
            </w:r>
          </w:p>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о</w:t>
            </w:r>
            <w:r w:rsidR="00334294" w:rsidRPr="00BD0DAE">
              <w:rPr>
                <w:rFonts w:eastAsia="Calibri"/>
                <w:color w:val="000000"/>
                <w:sz w:val="22"/>
                <w:szCs w:val="22"/>
                <w:lang w:val="uk-UA" w:eastAsia="uk-UA"/>
              </w:rPr>
              <w:t>бл-</w:t>
            </w:r>
            <w:r w:rsidRPr="00BD0DAE">
              <w:rPr>
                <w:rFonts w:eastAsia="Calibri"/>
                <w:color w:val="000000"/>
                <w:sz w:val="22"/>
                <w:szCs w:val="22"/>
                <w:lang w:val="uk-UA" w:eastAsia="uk-UA"/>
              </w:rPr>
              <w:t>ня, шт.</w:t>
            </w:r>
          </w:p>
        </w:tc>
        <w:tc>
          <w:tcPr>
            <w:tcW w:w="1228" w:type="dxa"/>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 xml:space="preserve">Загальна </w:t>
            </w:r>
            <w:r w:rsidR="00334294" w:rsidRPr="00BD0DAE">
              <w:rPr>
                <w:rFonts w:eastAsia="Calibri"/>
                <w:color w:val="000000"/>
                <w:sz w:val="22"/>
                <w:szCs w:val="22"/>
                <w:lang w:val="uk-UA" w:eastAsia="uk-UA"/>
              </w:rPr>
              <w:t xml:space="preserve">вст. </w:t>
            </w:r>
            <w:r w:rsidRPr="00BD0DAE">
              <w:rPr>
                <w:rFonts w:eastAsia="Calibri"/>
                <w:color w:val="000000"/>
                <w:sz w:val="22"/>
                <w:szCs w:val="22"/>
                <w:lang w:val="uk-UA" w:eastAsia="uk-UA"/>
              </w:rPr>
              <w:t>потужність обладнання, кВт</w:t>
            </w:r>
          </w:p>
        </w:tc>
        <w:tc>
          <w:tcPr>
            <w:tcW w:w="971" w:type="dxa"/>
            <w:tcBorders>
              <w:top w:val="single" w:sz="8" w:space="0" w:color="auto"/>
              <w:left w:val="nil"/>
              <w:bottom w:val="single" w:sz="4" w:space="0" w:color="auto"/>
              <w:right w:val="single" w:sz="8" w:space="0" w:color="auto"/>
            </w:tcBorders>
            <w:shd w:val="clear" w:color="auto" w:fill="auto"/>
            <w:noWrap/>
            <w:vAlign w:val="center"/>
            <w:hideMark/>
          </w:tcPr>
          <w:p w:rsidR="004D6072" w:rsidRPr="00BD0DAE" w:rsidRDefault="004D6072" w:rsidP="00BD0DAE">
            <w:pPr>
              <w:ind w:left="-60" w:right="-108"/>
              <w:jc w:val="center"/>
              <w:rPr>
                <w:rFonts w:eastAsia="Calibri"/>
                <w:color w:val="000000"/>
                <w:sz w:val="22"/>
                <w:szCs w:val="22"/>
                <w:lang w:val="uk-UA" w:eastAsia="uk-UA"/>
              </w:rPr>
            </w:pPr>
            <w:r w:rsidRPr="00BD0DAE">
              <w:rPr>
                <w:rFonts w:eastAsia="Calibri"/>
                <w:color w:val="000000"/>
                <w:sz w:val="22"/>
                <w:szCs w:val="22"/>
                <w:lang w:val="uk-UA" w:eastAsia="uk-UA"/>
              </w:rPr>
              <w:t>Коеф</w:t>
            </w:r>
            <w:r w:rsidR="00334294" w:rsidRPr="00BD0DAE">
              <w:rPr>
                <w:rFonts w:eastAsia="Calibri"/>
                <w:color w:val="000000"/>
                <w:sz w:val="22"/>
                <w:szCs w:val="22"/>
                <w:lang w:val="uk-UA" w:eastAsia="uk-UA"/>
              </w:rPr>
              <w:t>.вик</w:t>
            </w:r>
          </w:p>
        </w:tc>
        <w:tc>
          <w:tcPr>
            <w:tcW w:w="1155" w:type="dxa"/>
            <w:tcBorders>
              <w:top w:val="single" w:sz="8" w:space="0" w:color="auto"/>
              <w:left w:val="nil"/>
              <w:bottom w:val="single" w:sz="4" w:space="0" w:color="auto"/>
              <w:right w:val="single" w:sz="8" w:space="0" w:color="auto"/>
            </w:tcBorders>
            <w:shd w:val="clear" w:color="auto" w:fill="auto"/>
            <w:noWrap/>
            <w:vAlign w:val="center"/>
            <w:hideMark/>
          </w:tcPr>
          <w:p w:rsidR="004D6072" w:rsidRPr="00BD0DAE" w:rsidRDefault="004D6072" w:rsidP="00BD0DAE">
            <w:pPr>
              <w:ind w:left="-39" w:right="-108"/>
              <w:jc w:val="center"/>
              <w:rPr>
                <w:rFonts w:eastAsia="Calibri"/>
                <w:color w:val="000000"/>
                <w:sz w:val="22"/>
                <w:szCs w:val="22"/>
                <w:lang w:val="uk-UA" w:eastAsia="uk-UA"/>
              </w:rPr>
            </w:pPr>
            <w:r w:rsidRPr="00BD0DAE">
              <w:rPr>
                <w:rFonts w:eastAsia="Calibri"/>
                <w:color w:val="000000"/>
                <w:sz w:val="22"/>
                <w:szCs w:val="22"/>
                <w:lang w:val="uk-UA" w:eastAsia="uk-UA"/>
              </w:rPr>
              <w:t>Середня потужність обладнання, кВт</w:t>
            </w:r>
          </w:p>
        </w:tc>
        <w:tc>
          <w:tcPr>
            <w:tcW w:w="955" w:type="dxa"/>
            <w:gridSpan w:val="2"/>
            <w:tcBorders>
              <w:top w:val="single" w:sz="8" w:space="0" w:color="auto"/>
              <w:left w:val="single" w:sz="8" w:space="0" w:color="auto"/>
              <w:bottom w:val="single" w:sz="8" w:space="0" w:color="000000"/>
              <w:right w:val="single" w:sz="8" w:space="0" w:color="000000"/>
            </w:tcBorders>
            <w:shd w:val="clear" w:color="auto" w:fill="auto"/>
            <w:noWrap/>
            <w:vAlign w:val="center"/>
            <w:hideMark/>
          </w:tcPr>
          <w:p w:rsidR="004D6072" w:rsidRPr="00BD0DAE" w:rsidRDefault="004D6072" w:rsidP="00BD0DAE">
            <w:pPr>
              <w:ind w:left="-60" w:right="-108"/>
              <w:jc w:val="center"/>
              <w:rPr>
                <w:rFonts w:eastAsia="Calibri"/>
                <w:color w:val="000000"/>
                <w:sz w:val="22"/>
                <w:szCs w:val="22"/>
                <w:lang w:val="uk-UA" w:eastAsia="uk-UA"/>
              </w:rPr>
            </w:pPr>
            <w:r w:rsidRPr="00BD0DAE">
              <w:rPr>
                <w:rFonts w:eastAsia="Calibri"/>
                <w:color w:val="000000"/>
                <w:sz w:val="22"/>
                <w:szCs w:val="22"/>
                <w:lang w:val="uk-UA" w:eastAsia="uk-UA"/>
              </w:rPr>
              <w:t>Трив</w:t>
            </w:r>
            <w:r w:rsidR="00334294" w:rsidRPr="00BD0DAE">
              <w:rPr>
                <w:rFonts w:eastAsia="Calibri"/>
                <w:color w:val="000000"/>
                <w:sz w:val="22"/>
                <w:szCs w:val="22"/>
                <w:lang w:val="uk-UA" w:eastAsia="uk-UA"/>
              </w:rPr>
              <w:t>.</w:t>
            </w:r>
            <w:r w:rsidR="00BD0DAE">
              <w:rPr>
                <w:rFonts w:eastAsia="Calibri"/>
                <w:color w:val="000000"/>
                <w:sz w:val="22"/>
                <w:szCs w:val="22"/>
                <w:lang w:val="uk-UA" w:eastAsia="uk-UA"/>
              </w:rPr>
              <w:t>роб</w:t>
            </w:r>
            <w:r w:rsidRPr="00BD0DAE">
              <w:rPr>
                <w:rFonts w:eastAsia="Calibri"/>
                <w:color w:val="000000"/>
                <w:sz w:val="22"/>
                <w:szCs w:val="22"/>
                <w:lang w:val="uk-UA" w:eastAsia="uk-UA"/>
              </w:rPr>
              <w:t>оти,</w:t>
            </w:r>
          </w:p>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год</w:t>
            </w:r>
          </w:p>
        </w:tc>
        <w:tc>
          <w:tcPr>
            <w:tcW w:w="1095" w:type="dxa"/>
            <w:tcBorders>
              <w:top w:val="single" w:sz="8" w:space="0" w:color="auto"/>
              <w:left w:val="nil"/>
              <w:right w:val="single" w:sz="8" w:space="0" w:color="000000"/>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Загальне спожи-</w:t>
            </w:r>
          </w:p>
          <w:p w:rsidR="004D6072" w:rsidRPr="00BD0DAE" w:rsidRDefault="004D6072" w:rsidP="00BD0DAE">
            <w:pPr>
              <w:spacing w:after="160"/>
              <w:ind w:right="-108"/>
              <w:jc w:val="center"/>
              <w:rPr>
                <w:rFonts w:eastAsia="Calibri"/>
                <w:color w:val="000000"/>
                <w:sz w:val="22"/>
                <w:szCs w:val="22"/>
                <w:lang w:val="uk-UA" w:eastAsia="uk-UA"/>
              </w:rPr>
            </w:pPr>
            <w:r w:rsidRPr="00BD0DAE">
              <w:rPr>
                <w:rFonts w:eastAsia="Calibri"/>
                <w:color w:val="000000"/>
                <w:sz w:val="22"/>
                <w:szCs w:val="22"/>
                <w:lang w:val="uk-UA" w:eastAsia="uk-UA"/>
              </w:rPr>
              <w:t>вання, кВт∙год</w:t>
            </w:r>
          </w:p>
        </w:tc>
      </w:tr>
      <w:tr w:rsidR="004D6072" w:rsidRPr="00334294" w:rsidTr="00BD0DAE">
        <w:trPr>
          <w:trHeight w:val="454"/>
          <w:jc w:val="center"/>
        </w:trPr>
        <w:tc>
          <w:tcPr>
            <w:tcW w:w="2033"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Лампи люмінесцентні</w:t>
            </w:r>
          </w:p>
        </w:tc>
        <w:tc>
          <w:tcPr>
            <w:tcW w:w="1134" w:type="dxa"/>
            <w:tcBorders>
              <w:top w:val="single" w:sz="4" w:space="0" w:color="auto"/>
              <w:left w:val="single" w:sz="8" w:space="0" w:color="auto"/>
              <w:bottom w:val="single" w:sz="4" w:space="0" w:color="auto"/>
              <w:right w:val="single" w:sz="8"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0,018</w:t>
            </w:r>
          </w:p>
        </w:tc>
        <w:tc>
          <w:tcPr>
            <w:tcW w:w="992"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50</w:t>
            </w:r>
          </w:p>
        </w:tc>
        <w:tc>
          <w:tcPr>
            <w:tcW w:w="1228"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0,9</w:t>
            </w:r>
          </w:p>
        </w:tc>
        <w:tc>
          <w:tcPr>
            <w:tcW w:w="971"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0,75</w:t>
            </w:r>
          </w:p>
        </w:tc>
        <w:tc>
          <w:tcPr>
            <w:tcW w:w="1155" w:type="dxa"/>
            <w:tcBorders>
              <w:top w:val="nil"/>
              <w:left w:val="single" w:sz="8" w:space="0" w:color="auto"/>
              <w:bottom w:val="single" w:sz="8" w:space="0" w:color="000000"/>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0,675</w:t>
            </w:r>
          </w:p>
        </w:tc>
        <w:tc>
          <w:tcPr>
            <w:tcW w:w="850" w:type="dxa"/>
            <w:tcBorders>
              <w:top w:val="single" w:sz="8" w:space="0" w:color="auto"/>
              <w:left w:val="single" w:sz="8" w:space="0" w:color="auto"/>
              <w:bottom w:val="single" w:sz="8" w:space="0" w:color="000000"/>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600</w:t>
            </w:r>
          </w:p>
        </w:tc>
        <w:tc>
          <w:tcPr>
            <w:tcW w:w="1200" w:type="dxa"/>
            <w:gridSpan w:val="2"/>
            <w:tcBorders>
              <w:top w:val="single" w:sz="8" w:space="0" w:color="auto"/>
              <w:left w:val="single" w:sz="8" w:space="0" w:color="auto"/>
              <w:bottom w:val="single" w:sz="8" w:space="0" w:color="000000"/>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405</w:t>
            </w:r>
          </w:p>
        </w:tc>
      </w:tr>
      <w:tr w:rsidR="004D6072" w:rsidRPr="00334294" w:rsidTr="00BD0DAE">
        <w:trPr>
          <w:trHeight w:val="454"/>
          <w:jc w:val="center"/>
        </w:trPr>
        <w:tc>
          <w:tcPr>
            <w:tcW w:w="2033"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Лампи люмінесцентні</w:t>
            </w:r>
          </w:p>
        </w:tc>
        <w:tc>
          <w:tcPr>
            <w:tcW w:w="1134" w:type="dxa"/>
            <w:tcBorders>
              <w:top w:val="single" w:sz="4" w:space="0" w:color="auto"/>
              <w:left w:val="single" w:sz="8" w:space="0" w:color="auto"/>
              <w:bottom w:val="single" w:sz="4" w:space="0" w:color="auto"/>
              <w:right w:val="single" w:sz="8"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0,036</w:t>
            </w:r>
          </w:p>
        </w:tc>
        <w:tc>
          <w:tcPr>
            <w:tcW w:w="992"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100</w:t>
            </w:r>
          </w:p>
        </w:tc>
        <w:tc>
          <w:tcPr>
            <w:tcW w:w="1228"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3,96</w:t>
            </w:r>
          </w:p>
        </w:tc>
        <w:tc>
          <w:tcPr>
            <w:tcW w:w="971" w:type="dxa"/>
            <w:tcBorders>
              <w:top w:val="nil"/>
              <w:left w:val="single" w:sz="8" w:space="0" w:color="auto"/>
              <w:bottom w:val="single" w:sz="8" w:space="0" w:color="000000"/>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0,75</w:t>
            </w:r>
          </w:p>
        </w:tc>
        <w:tc>
          <w:tcPr>
            <w:tcW w:w="1155" w:type="dxa"/>
            <w:tcBorders>
              <w:top w:val="nil"/>
              <w:left w:val="single" w:sz="8" w:space="0" w:color="auto"/>
              <w:bottom w:val="single" w:sz="8" w:space="0" w:color="000000"/>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2,7</w:t>
            </w:r>
          </w:p>
        </w:tc>
        <w:tc>
          <w:tcPr>
            <w:tcW w:w="850" w:type="dxa"/>
            <w:tcBorders>
              <w:top w:val="single" w:sz="8" w:space="0" w:color="auto"/>
              <w:left w:val="single" w:sz="8" w:space="0" w:color="auto"/>
              <w:bottom w:val="single" w:sz="8" w:space="0" w:color="000000"/>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600</w:t>
            </w:r>
          </w:p>
        </w:tc>
        <w:tc>
          <w:tcPr>
            <w:tcW w:w="1200" w:type="dxa"/>
            <w:gridSpan w:val="2"/>
            <w:tcBorders>
              <w:top w:val="single" w:sz="8" w:space="0" w:color="auto"/>
              <w:left w:val="single" w:sz="8" w:space="0" w:color="auto"/>
              <w:bottom w:val="single" w:sz="8" w:space="0" w:color="000000"/>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1620</w:t>
            </w:r>
          </w:p>
        </w:tc>
      </w:tr>
      <w:tr w:rsidR="004D6072" w:rsidRPr="00334294" w:rsidTr="00BD0DAE">
        <w:trPr>
          <w:trHeight w:val="454"/>
          <w:jc w:val="center"/>
        </w:trPr>
        <w:tc>
          <w:tcPr>
            <w:tcW w:w="2033" w:type="dxa"/>
            <w:tcBorders>
              <w:top w:val="nil"/>
              <w:left w:val="single" w:sz="8" w:space="0" w:color="auto"/>
              <w:bottom w:val="single" w:sz="8" w:space="0" w:color="auto"/>
              <w:right w:val="single" w:sz="4" w:space="0" w:color="auto"/>
            </w:tcBorders>
            <w:shd w:val="clear" w:color="auto" w:fill="auto"/>
            <w:noWrap/>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Лампи світлодіодні</w:t>
            </w:r>
          </w:p>
        </w:tc>
        <w:tc>
          <w:tcPr>
            <w:tcW w:w="1134" w:type="dxa"/>
            <w:tcBorders>
              <w:top w:val="single" w:sz="4" w:space="0" w:color="auto"/>
              <w:left w:val="single" w:sz="4" w:space="0" w:color="auto"/>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0,014</w:t>
            </w:r>
          </w:p>
        </w:tc>
        <w:tc>
          <w:tcPr>
            <w:tcW w:w="992" w:type="dxa"/>
            <w:tcBorders>
              <w:top w:val="nil"/>
              <w:left w:val="single" w:sz="4" w:space="0" w:color="auto"/>
              <w:bottom w:val="single" w:sz="8" w:space="0" w:color="auto"/>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168</w:t>
            </w:r>
          </w:p>
        </w:tc>
        <w:tc>
          <w:tcPr>
            <w:tcW w:w="1228" w:type="dxa"/>
            <w:tcBorders>
              <w:top w:val="nil"/>
              <w:left w:val="nil"/>
              <w:bottom w:val="single" w:sz="8" w:space="0" w:color="auto"/>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2,39</w:t>
            </w:r>
          </w:p>
        </w:tc>
        <w:tc>
          <w:tcPr>
            <w:tcW w:w="971" w:type="dxa"/>
            <w:tcBorders>
              <w:top w:val="nil"/>
              <w:left w:val="nil"/>
              <w:bottom w:val="single" w:sz="8" w:space="0" w:color="auto"/>
              <w:right w:val="single" w:sz="8" w:space="0" w:color="auto"/>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0,75</w:t>
            </w: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1,764</w:t>
            </w:r>
          </w:p>
        </w:tc>
        <w:tc>
          <w:tcPr>
            <w:tcW w:w="850" w:type="dxa"/>
            <w:tcBorders>
              <w:top w:val="single" w:sz="8" w:space="0" w:color="auto"/>
              <w:left w:val="nil"/>
              <w:bottom w:val="single" w:sz="8" w:space="0" w:color="auto"/>
              <w:right w:val="single" w:sz="8" w:space="0" w:color="000000"/>
            </w:tcBorders>
            <w:shd w:val="clear" w:color="auto" w:fill="auto"/>
            <w:noWrap/>
            <w:vAlign w:val="center"/>
            <w:hideMark/>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600</w:t>
            </w: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1058,4</w:t>
            </w:r>
          </w:p>
        </w:tc>
      </w:tr>
      <w:tr w:rsidR="004D6072" w:rsidRPr="00334294" w:rsidTr="00BD0DAE">
        <w:trPr>
          <w:trHeight w:val="454"/>
          <w:jc w:val="center"/>
        </w:trPr>
        <w:tc>
          <w:tcPr>
            <w:tcW w:w="2033" w:type="dxa"/>
            <w:tcBorders>
              <w:top w:val="nil"/>
              <w:left w:val="single" w:sz="8" w:space="0" w:color="auto"/>
              <w:bottom w:val="single" w:sz="8" w:space="0" w:color="000000"/>
              <w:right w:val="single" w:sz="8" w:space="0" w:color="auto"/>
            </w:tcBorders>
            <w:shd w:val="clear" w:color="auto" w:fill="auto"/>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Всього на освітлення</w:t>
            </w:r>
          </w:p>
        </w:tc>
        <w:tc>
          <w:tcPr>
            <w:tcW w:w="1134" w:type="dxa"/>
            <w:tcBorders>
              <w:top w:val="nil"/>
              <w:left w:val="single" w:sz="8" w:space="0" w:color="auto"/>
              <w:bottom w:val="single" w:sz="4" w:space="0" w:color="auto"/>
              <w:right w:val="single" w:sz="8" w:space="0" w:color="auto"/>
            </w:tcBorders>
            <w:vAlign w:val="center"/>
          </w:tcPr>
          <w:p w:rsidR="004D6072" w:rsidRPr="00BD0DAE" w:rsidRDefault="004D6072" w:rsidP="00BD0DAE">
            <w:pPr>
              <w:ind w:right="-108"/>
              <w:jc w:val="center"/>
              <w:rPr>
                <w:rFonts w:eastAsia="Calibri"/>
                <w:color w:val="000000"/>
                <w:sz w:val="22"/>
                <w:szCs w:val="22"/>
                <w:lang w:val="uk-UA" w:eastAsia="uk-UA"/>
              </w:rPr>
            </w:pPr>
          </w:p>
        </w:tc>
        <w:tc>
          <w:tcPr>
            <w:tcW w:w="992" w:type="dxa"/>
            <w:tcBorders>
              <w:top w:val="nil"/>
              <w:left w:val="single" w:sz="8" w:space="0" w:color="auto"/>
              <w:bottom w:val="single" w:sz="8" w:space="0" w:color="000000"/>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p>
        </w:tc>
        <w:tc>
          <w:tcPr>
            <w:tcW w:w="1228" w:type="dxa"/>
            <w:tcBorders>
              <w:top w:val="nil"/>
              <w:left w:val="single" w:sz="8" w:space="0" w:color="auto"/>
              <w:bottom w:val="single" w:sz="8" w:space="0" w:color="000000"/>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7,259</w:t>
            </w:r>
          </w:p>
        </w:tc>
        <w:tc>
          <w:tcPr>
            <w:tcW w:w="971" w:type="dxa"/>
            <w:tcBorders>
              <w:top w:val="nil"/>
              <w:left w:val="single" w:sz="8" w:space="0" w:color="auto"/>
              <w:bottom w:val="single" w:sz="8" w:space="0" w:color="000000"/>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p>
        </w:tc>
        <w:tc>
          <w:tcPr>
            <w:tcW w:w="1155" w:type="dxa"/>
            <w:tcBorders>
              <w:top w:val="nil"/>
              <w:left w:val="single" w:sz="8" w:space="0" w:color="auto"/>
              <w:bottom w:val="single" w:sz="8" w:space="0" w:color="000000"/>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5,139</w:t>
            </w:r>
          </w:p>
        </w:tc>
        <w:tc>
          <w:tcPr>
            <w:tcW w:w="850" w:type="dxa"/>
            <w:tcBorders>
              <w:top w:val="single" w:sz="8" w:space="0" w:color="auto"/>
              <w:left w:val="single" w:sz="8" w:space="0" w:color="auto"/>
              <w:bottom w:val="single" w:sz="8" w:space="0" w:color="000000"/>
              <w:right w:val="single" w:sz="8" w:space="0" w:color="000000"/>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p>
        </w:tc>
        <w:tc>
          <w:tcPr>
            <w:tcW w:w="1200" w:type="dxa"/>
            <w:gridSpan w:val="2"/>
            <w:tcBorders>
              <w:top w:val="single" w:sz="8" w:space="0" w:color="auto"/>
              <w:left w:val="single" w:sz="8" w:space="0" w:color="auto"/>
              <w:bottom w:val="single" w:sz="8" w:space="0" w:color="000000"/>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3083,4</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Плита електрична</w:t>
            </w:r>
          </w:p>
        </w:tc>
        <w:tc>
          <w:tcPr>
            <w:tcW w:w="1134" w:type="dxa"/>
            <w:tcBorders>
              <w:top w:val="single" w:sz="4" w:space="0" w:color="auto"/>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14</w:t>
            </w:r>
          </w:p>
        </w:tc>
        <w:tc>
          <w:tcPr>
            <w:tcW w:w="992" w:type="dxa"/>
            <w:tcBorders>
              <w:top w:val="nil"/>
              <w:left w:val="single" w:sz="4" w:space="0" w:color="auto"/>
              <w:bottom w:val="single" w:sz="8" w:space="0" w:color="auto"/>
              <w:right w:val="single" w:sz="8" w:space="0" w:color="auto"/>
            </w:tcBorders>
            <w:shd w:val="clear" w:color="auto" w:fill="auto"/>
            <w:vAlign w:val="center"/>
          </w:tcPr>
          <w:p w:rsidR="004D6072" w:rsidRPr="00BD0DAE" w:rsidRDefault="004D6072" w:rsidP="00BD0DAE">
            <w:pPr>
              <w:tabs>
                <w:tab w:val="left" w:pos="780"/>
                <w:tab w:val="center" w:pos="843"/>
              </w:tabs>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1228"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14</w:t>
            </w:r>
          </w:p>
        </w:tc>
        <w:tc>
          <w:tcPr>
            <w:tcW w:w="971"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w:t>
            </w:r>
          </w:p>
        </w:tc>
        <w:tc>
          <w:tcPr>
            <w:tcW w:w="1155"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9,8</w:t>
            </w:r>
          </w:p>
        </w:tc>
        <w:tc>
          <w:tcPr>
            <w:tcW w:w="850" w:type="dxa"/>
            <w:tcBorders>
              <w:top w:val="single" w:sz="8" w:space="0" w:color="auto"/>
              <w:left w:val="nil"/>
              <w:bottom w:val="single" w:sz="8" w:space="0" w:color="auto"/>
              <w:right w:val="nil"/>
            </w:tcBorders>
            <w:shd w:val="clear" w:color="auto" w:fill="auto"/>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500</w:t>
            </w:r>
          </w:p>
        </w:tc>
        <w:tc>
          <w:tcPr>
            <w:tcW w:w="1200"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4900</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Електром’ясорубка</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992" w:type="dxa"/>
            <w:tcBorders>
              <w:top w:val="nil"/>
              <w:left w:val="single" w:sz="4" w:space="0" w:color="auto"/>
              <w:bottom w:val="single" w:sz="8" w:space="0" w:color="auto"/>
              <w:right w:val="single" w:sz="8" w:space="0" w:color="auto"/>
            </w:tcBorders>
            <w:shd w:val="clear" w:color="auto" w:fill="auto"/>
            <w:vAlign w:val="center"/>
          </w:tcPr>
          <w:p w:rsidR="004D6072" w:rsidRPr="00BD0DAE" w:rsidRDefault="004D6072" w:rsidP="00BD0DAE">
            <w:pPr>
              <w:tabs>
                <w:tab w:val="left" w:pos="780"/>
                <w:tab w:val="center" w:pos="843"/>
              </w:tabs>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1228"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971"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1155"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850" w:type="dxa"/>
            <w:tcBorders>
              <w:top w:val="single" w:sz="8" w:space="0" w:color="auto"/>
              <w:left w:val="nil"/>
              <w:bottom w:val="single" w:sz="8" w:space="0" w:color="auto"/>
              <w:right w:val="nil"/>
            </w:tcBorders>
            <w:shd w:val="clear" w:color="auto" w:fill="auto"/>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60</w:t>
            </w:r>
          </w:p>
        </w:tc>
        <w:tc>
          <w:tcPr>
            <w:tcW w:w="1200"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30</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vAlign w:val="center"/>
            <w:hideMark/>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Вентилятор</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9</w:t>
            </w:r>
          </w:p>
        </w:tc>
        <w:tc>
          <w:tcPr>
            <w:tcW w:w="992" w:type="dxa"/>
            <w:tcBorders>
              <w:top w:val="nil"/>
              <w:left w:val="single" w:sz="4" w:space="0" w:color="auto"/>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w:t>
            </w:r>
          </w:p>
        </w:tc>
        <w:tc>
          <w:tcPr>
            <w:tcW w:w="1228"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18</w:t>
            </w:r>
          </w:p>
        </w:tc>
        <w:tc>
          <w:tcPr>
            <w:tcW w:w="971"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0,6</w:t>
            </w:r>
          </w:p>
        </w:tc>
        <w:tc>
          <w:tcPr>
            <w:tcW w:w="1155" w:type="dxa"/>
            <w:tcBorders>
              <w:top w:val="nil"/>
              <w:left w:val="nil"/>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10,8</w:t>
            </w:r>
          </w:p>
        </w:tc>
        <w:tc>
          <w:tcPr>
            <w:tcW w:w="850" w:type="dxa"/>
            <w:tcBorders>
              <w:top w:val="single" w:sz="8" w:space="0" w:color="auto"/>
              <w:left w:val="nil"/>
              <w:bottom w:val="single" w:sz="8" w:space="0" w:color="auto"/>
              <w:right w:val="nil"/>
            </w:tcBorders>
            <w:shd w:val="clear" w:color="auto" w:fill="auto"/>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190</w:t>
            </w:r>
          </w:p>
        </w:tc>
        <w:tc>
          <w:tcPr>
            <w:tcW w:w="1200" w:type="dxa"/>
            <w:gridSpan w:val="2"/>
            <w:tcBorders>
              <w:top w:val="single" w:sz="8" w:space="0" w:color="auto"/>
              <w:left w:val="single" w:sz="8" w:space="0" w:color="auto"/>
              <w:bottom w:val="single" w:sz="8" w:space="0" w:color="auto"/>
              <w:right w:val="single" w:sz="8" w:space="0" w:color="000000"/>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2052</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Холодильник побутовий</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0,85</w:t>
            </w:r>
          </w:p>
        </w:tc>
        <w:tc>
          <w:tcPr>
            <w:tcW w:w="992" w:type="dxa"/>
            <w:tcBorders>
              <w:top w:val="nil"/>
              <w:left w:val="single" w:sz="4" w:space="0" w:color="auto"/>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w:t>
            </w: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1,7</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0,75</w:t>
            </w: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1,275</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650</w:t>
            </w: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828,75</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Морозильна камера</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992" w:type="dxa"/>
            <w:tcBorders>
              <w:top w:val="nil"/>
              <w:left w:val="single" w:sz="4" w:space="0" w:color="auto"/>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0,75</w:t>
            </w: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0,75</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650</w:t>
            </w: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5775</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Пральна машина</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1,3</w:t>
            </w:r>
          </w:p>
        </w:tc>
        <w:tc>
          <w:tcPr>
            <w:tcW w:w="992" w:type="dxa"/>
            <w:tcBorders>
              <w:top w:val="nil"/>
              <w:left w:val="single" w:sz="4" w:space="0" w:color="auto"/>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w:t>
            </w: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2,6</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1,3</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80</w:t>
            </w: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104</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Всього на побутові прилади</w:t>
            </w:r>
          </w:p>
        </w:tc>
        <w:tc>
          <w:tcPr>
            <w:tcW w:w="1134" w:type="dxa"/>
            <w:tcBorders>
              <w:top w:val="nil"/>
              <w:left w:val="nil"/>
              <w:bottom w:val="single" w:sz="4"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p>
        </w:tc>
        <w:tc>
          <w:tcPr>
            <w:tcW w:w="992" w:type="dxa"/>
            <w:tcBorders>
              <w:top w:val="nil"/>
              <w:left w:val="single" w:sz="4" w:space="0" w:color="auto"/>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38,3</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24,425</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jc w:val="center"/>
              <w:rPr>
                <w:rFonts w:eastAsia="Calibri"/>
                <w:color w:val="000000"/>
                <w:sz w:val="22"/>
                <w:szCs w:val="22"/>
                <w:lang w:val="uk-UA" w:eastAsia="uk-UA"/>
              </w:rPr>
            </w:pP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13689,75</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Комп’ютер</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992" w:type="dxa"/>
            <w:tcBorders>
              <w:top w:val="nil"/>
              <w:left w:val="single" w:sz="4" w:space="0" w:color="auto"/>
              <w:bottom w:val="single" w:sz="8" w:space="0" w:color="auto"/>
              <w:right w:val="single" w:sz="8" w:space="0" w:color="auto"/>
            </w:tcBorders>
            <w:shd w:val="clear" w:color="auto" w:fill="auto"/>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2</w:t>
            </w: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600</w:t>
            </w: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300</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Принтер</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0,1</w:t>
            </w:r>
          </w:p>
        </w:tc>
        <w:tc>
          <w:tcPr>
            <w:tcW w:w="992" w:type="dxa"/>
            <w:tcBorders>
              <w:top w:val="nil"/>
              <w:left w:val="single" w:sz="4" w:space="0" w:color="auto"/>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w:t>
            </w: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0,1</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w:t>
            </w: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0,05</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jc w:val="center"/>
              <w:rPr>
                <w:rFonts w:eastAsia="Calibri"/>
                <w:color w:val="000000"/>
                <w:sz w:val="22"/>
                <w:szCs w:val="22"/>
                <w:lang w:val="uk-UA" w:eastAsia="uk-UA"/>
              </w:rPr>
            </w:pPr>
            <w:r w:rsidRPr="00BD0DAE">
              <w:rPr>
                <w:rFonts w:eastAsia="Calibri"/>
                <w:color w:val="000000"/>
                <w:sz w:val="22"/>
                <w:szCs w:val="22"/>
                <w:lang w:val="uk-UA" w:eastAsia="uk-UA"/>
              </w:rPr>
              <w:t>80</w:t>
            </w: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4</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Всього на офісну техніку</w:t>
            </w:r>
          </w:p>
        </w:tc>
        <w:tc>
          <w:tcPr>
            <w:tcW w:w="1134" w:type="dxa"/>
            <w:tcBorders>
              <w:top w:val="nil"/>
              <w:left w:val="nil"/>
              <w:bottom w:val="single" w:sz="8" w:space="0" w:color="auto"/>
              <w:right w:val="single" w:sz="4" w:space="0" w:color="auto"/>
            </w:tcBorders>
            <w:vAlign w:val="center"/>
          </w:tcPr>
          <w:p w:rsidR="004D6072" w:rsidRPr="00BD0DAE" w:rsidRDefault="004D6072" w:rsidP="00BD0DAE">
            <w:pPr>
              <w:ind w:right="-108"/>
              <w:jc w:val="center"/>
              <w:rPr>
                <w:rFonts w:eastAsia="Calibri"/>
                <w:color w:val="000000"/>
                <w:sz w:val="22"/>
                <w:szCs w:val="22"/>
                <w:lang w:val="uk-UA" w:eastAsia="uk-UA"/>
              </w:rPr>
            </w:pPr>
          </w:p>
        </w:tc>
        <w:tc>
          <w:tcPr>
            <w:tcW w:w="992" w:type="dxa"/>
            <w:tcBorders>
              <w:top w:val="nil"/>
              <w:left w:val="single" w:sz="4" w:space="0" w:color="auto"/>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1,1</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0,55</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304</w:t>
            </w:r>
          </w:p>
        </w:tc>
      </w:tr>
      <w:tr w:rsidR="004D6072" w:rsidRPr="00334294" w:rsidTr="00BD0DAE">
        <w:trPr>
          <w:trHeight w:val="454"/>
          <w:jc w:val="center"/>
        </w:trPr>
        <w:tc>
          <w:tcPr>
            <w:tcW w:w="2033" w:type="dxa"/>
            <w:tcBorders>
              <w:top w:val="nil"/>
              <w:left w:val="single" w:sz="8" w:space="0" w:color="auto"/>
              <w:bottom w:val="single" w:sz="8" w:space="0" w:color="auto"/>
              <w:right w:val="single" w:sz="8" w:space="0" w:color="auto"/>
            </w:tcBorders>
            <w:shd w:val="clear" w:color="auto" w:fill="auto"/>
            <w:noWrap/>
            <w:vAlign w:val="center"/>
          </w:tcPr>
          <w:p w:rsidR="004D6072" w:rsidRPr="00334294" w:rsidRDefault="004D6072" w:rsidP="00BD0DAE">
            <w:pPr>
              <w:ind w:right="-108"/>
              <w:jc w:val="center"/>
              <w:rPr>
                <w:rFonts w:eastAsia="Calibri"/>
                <w:color w:val="000000"/>
                <w:sz w:val="22"/>
                <w:szCs w:val="22"/>
                <w:lang w:val="uk-UA" w:eastAsia="uk-UA"/>
              </w:rPr>
            </w:pPr>
            <w:r w:rsidRPr="00334294">
              <w:rPr>
                <w:rFonts w:eastAsia="Calibri"/>
                <w:color w:val="000000"/>
                <w:sz w:val="22"/>
                <w:szCs w:val="22"/>
                <w:lang w:val="uk-UA" w:eastAsia="uk-UA"/>
              </w:rPr>
              <w:t>Всього</w:t>
            </w:r>
          </w:p>
        </w:tc>
        <w:tc>
          <w:tcPr>
            <w:tcW w:w="1134" w:type="dxa"/>
            <w:tcBorders>
              <w:top w:val="nil"/>
              <w:left w:val="nil"/>
              <w:bottom w:val="single" w:sz="8" w:space="0" w:color="auto"/>
              <w:right w:val="nil"/>
            </w:tcBorders>
            <w:vAlign w:val="center"/>
          </w:tcPr>
          <w:p w:rsidR="004D6072" w:rsidRPr="00BD0DAE" w:rsidRDefault="004D6072" w:rsidP="00BD0DAE">
            <w:pPr>
              <w:ind w:right="-108"/>
              <w:jc w:val="center"/>
              <w:rPr>
                <w:rFonts w:eastAsia="Calibri"/>
                <w:color w:val="000000"/>
                <w:sz w:val="22"/>
                <w:szCs w:val="22"/>
                <w:lang w:val="uk-UA" w:eastAsia="uk-UA"/>
              </w:rPr>
            </w:pPr>
          </w:p>
        </w:tc>
        <w:tc>
          <w:tcPr>
            <w:tcW w:w="992"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228"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46,252</w:t>
            </w:r>
          </w:p>
        </w:tc>
        <w:tc>
          <w:tcPr>
            <w:tcW w:w="971"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155" w:type="dxa"/>
            <w:tcBorders>
              <w:top w:val="nil"/>
              <w:left w:val="nil"/>
              <w:bottom w:val="single" w:sz="8" w:space="0" w:color="auto"/>
              <w:right w:val="single" w:sz="8" w:space="0" w:color="auto"/>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30,114</w:t>
            </w:r>
          </w:p>
        </w:tc>
        <w:tc>
          <w:tcPr>
            <w:tcW w:w="850" w:type="dxa"/>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p>
        </w:tc>
        <w:tc>
          <w:tcPr>
            <w:tcW w:w="1200" w:type="dxa"/>
            <w:gridSpan w:val="2"/>
            <w:tcBorders>
              <w:top w:val="single" w:sz="8" w:space="0" w:color="auto"/>
              <w:left w:val="nil"/>
              <w:bottom w:val="single" w:sz="8" w:space="0" w:color="auto"/>
              <w:right w:val="single" w:sz="8" w:space="0" w:color="000000"/>
            </w:tcBorders>
            <w:shd w:val="clear" w:color="auto" w:fill="auto"/>
            <w:noWrap/>
            <w:vAlign w:val="center"/>
          </w:tcPr>
          <w:p w:rsidR="004D6072" w:rsidRPr="00BD0DAE" w:rsidRDefault="004D6072" w:rsidP="00BD0DAE">
            <w:pPr>
              <w:ind w:right="-108"/>
              <w:jc w:val="center"/>
              <w:rPr>
                <w:rFonts w:eastAsia="Calibri"/>
                <w:color w:val="000000"/>
                <w:sz w:val="22"/>
                <w:szCs w:val="22"/>
                <w:lang w:val="uk-UA" w:eastAsia="uk-UA"/>
              </w:rPr>
            </w:pPr>
            <w:r w:rsidRPr="00BD0DAE">
              <w:rPr>
                <w:rFonts w:eastAsia="Calibri"/>
                <w:color w:val="000000"/>
                <w:sz w:val="22"/>
                <w:szCs w:val="22"/>
                <w:lang w:val="uk-UA" w:eastAsia="uk-UA"/>
              </w:rPr>
              <w:t>17077</w:t>
            </w:r>
          </w:p>
        </w:tc>
      </w:tr>
    </w:tbl>
    <w:p w:rsidR="004D6072" w:rsidRPr="004D6072" w:rsidRDefault="004D6072" w:rsidP="002E1287">
      <w:pPr>
        <w:spacing w:after="160" w:line="360" w:lineRule="auto"/>
        <w:ind w:left="-284" w:firstLine="568"/>
        <w:jc w:val="center"/>
        <w:rPr>
          <w:rFonts w:eastAsia="Calibri"/>
          <w:sz w:val="28"/>
          <w:szCs w:val="28"/>
          <w:lang w:val="en-US" w:eastAsia="en-US"/>
        </w:rPr>
      </w:pPr>
      <w:r w:rsidRPr="004D6072">
        <w:rPr>
          <w:rFonts w:eastAsia="Calibri"/>
          <w:noProof/>
          <w:sz w:val="28"/>
          <w:szCs w:val="28"/>
        </w:rPr>
        <w:lastRenderedPageBreak/>
        <w:drawing>
          <wp:inline distT="0" distB="0" distL="0" distR="0" wp14:anchorId="6A1D930C" wp14:editId="0B9F222F">
            <wp:extent cx="4572000" cy="27432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76"/>
              </a:graphicData>
            </a:graphic>
          </wp:inline>
        </w:drawing>
      </w:r>
    </w:p>
    <w:p w:rsidR="004D6072" w:rsidRPr="004D6072" w:rsidRDefault="004D6072" w:rsidP="002E1287">
      <w:pPr>
        <w:spacing w:line="360" w:lineRule="auto"/>
        <w:ind w:left="-284" w:firstLine="568"/>
        <w:jc w:val="center"/>
        <w:rPr>
          <w:rFonts w:eastAsia="Calibri"/>
          <w:color w:val="000000"/>
          <w:sz w:val="28"/>
          <w:szCs w:val="28"/>
          <w:lang w:val="uk-UA" w:eastAsia="en-US"/>
        </w:rPr>
      </w:pPr>
      <w:r w:rsidRPr="004D6072">
        <w:rPr>
          <w:rFonts w:eastAsia="Calibri"/>
          <w:sz w:val="28"/>
          <w:lang w:val="uk-UA" w:eastAsia="en-US"/>
        </w:rPr>
        <w:t xml:space="preserve">Рисунок 3.3 – Витратна частина балансу споживання електричної енергії  </w:t>
      </w:r>
      <w:r w:rsidRPr="004D6072">
        <w:rPr>
          <w:rFonts w:eastAsia="Calibri"/>
          <w:color w:val="000000"/>
          <w:sz w:val="28"/>
          <w:szCs w:val="28"/>
          <w:lang w:val="uk-UA" w:eastAsia="en-US"/>
        </w:rPr>
        <w:t>електрообладнанням різного типу</w:t>
      </w:r>
    </w:p>
    <w:p w:rsidR="004D6072" w:rsidRPr="004D6072" w:rsidRDefault="004D6072" w:rsidP="002E1287">
      <w:pPr>
        <w:spacing w:line="360" w:lineRule="auto"/>
        <w:ind w:left="-284" w:firstLine="568"/>
        <w:jc w:val="center"/>
        <w:rPr>
          <w:rFonts w:eastAsia="Calibri"/>
          <w:color w:val="000000"/>
          <w:sz w:val="28"/>
          <w:szCs w:val="28"/>
          <w:lang w:val="uk-UA" w:eastAsia="en-US"/>
        </w:rPr>
      </w:pPr>
    </w:p>
    <w:p w:rsidR="004D6072" w:rsidRPr="004D6072" w:rsidRDefault="004D6072" w:rsidP="002E1287">
      <w:pPr>
        <w:spacing w:line="360" w:lineRule="auto"/>
        <w:ind w:left="-284" w:firstLine="568"/>
        <w:jc w:val="center"/>
        <w:rPr>
          <w:rFonts w:eastAsia="Calibri"/>
          <w:color w:val="000000"/>
          <w:sz w:val="28"/>
          <w:szCs w:val="28"/>
          <w:lang w:val="uk-UA" w:eastAsia="en-US"/>
        </w:rPr>
      </w:pPr>
      <w:r w:rsidRPr="004D6072">
        <w:rPr>
          <w:rFonts w:eastAsia="Calibri"/>
          <w:noProof/>
          <w:color w:val="000000"/>
          <w:sz w:val="28"/>
          <w:szCs w:val="28"/>
        </w:rPr>
        <w:drawing>
          <wp:inline distT="0" distB="0" distL="0" distR="0" wp14:anchorId="72EF195F" wp14:editId="59AD4978">
            <wp:extent cx="4572000" cy="2743200"/>
            <wp:effectExtent l="0" t="0" r="0" b="0"/>
            <wp:docPr id="1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7"/>
              </a:graphicData>
            </a:graphic>
          </wp:inline>
        </w:drawing>
      </w:r>
    </w:p>
    <w:p w:rsidR="004D6072" w:rsidRPr="004D6072" w:rsidRDefault="004D6072" w:rsidP="00DF7C8A">
      <w:pPr>
        <w:spacing w:line="360" w:lineRule="auto"/>
        <w:ind w:left="-284" w:firstLine="568"/>
        <w:jc w:val="center"/>
        <w:rPr>
          <w:rFonts w:eastAsia="Calibri"/>
          <w:sz w:val="28"/>
          <w:lang w:val="uk-UA" w:eastAsia="en-US"/>
        </w:rPr>
      </w:pPr>
      <w:r w:rsidRPr="004D6072">
        <w:rPr>
          <w:rFonts w:eastAsia="Calibri"/>
          <w:sz w:val="28"/>
          <w:lang w:val="uk-UA" w:eastAsia="en-US"/>
        </w:rPr>
        <w:t>Рисунок 3.4 – Витратна частина балансу споживання електричної енергії</w:t>
      </w:r>
    </w:p>
    <w:p w:rsidR="004D6072" w:rsidRPr="004D6072" w:rsidRDefault="004D6072" w:rsidP="002E1287">
      <w:pPr>
        <w:keepNext/>
        <w:keepLines/>
        <w:spacing w:line="360" w:lineRule="auto"/>
        <w:ind w:left="-284" w:firstLine="568"/>
        <w:jc w:val="both"/>
        <w:outlineLvl w:val="1"/>
        <w:rPr>
          <w:b/>
          <w:sz w:val="28"/>
          <w:szCs w:val="26"/>
          <w:lang w:val="uk-UA" w:eastAsia="en-US"/>
        </w:rPr>
      </w:pPr>
      <w:bookmarkStart w:id="27" w:name="_Toc453261565"/>
      <w:r w:rsidRPr="004D6072">
        <w:rPr>
          <w:b/>
          <w:sz w:val="28"/>
          <w:szCs w:val="26"/>
          <w:lang w:val="uk-UA" w:eastAsia="en-US"/>
        </w:rPr>
        <w:t>3.6 Вимірювання та облік споживання енергетичних ресурсів</w:t>
      </w:r>
      <w:bookmarkEnd w:id="27"/>
    </w:p>
    <w:p w:rsidR="004D6072" w:rsidRPr="004D6072" w:rsidRDefault="004D6072" w:rsidP="002E1287">
      <w:pPr>
        <w:spacing w:line="360" w:lineRule="auto"/>
        <w:ind w:left="-284" w:firstLine="568"/>
        <w:jc w:val="both"/>
        <w:rPr>
          <w:rFonts w:eastAsia="Calibri"/>
          <w:sz w:val="28"/>
          <w:szCs w:val="22"/>
          <w:lang w:val="uk-UA" w:eastAsia="en-US"/>
        </w:rPr>
      </w:pPr>
      <w:r w:rsidRPr="004D6072">
        <w:rPr>
          <w:rFonts w:eastAsia="Calibri"/>
          <w:sz w:val="28"/>
          <w:szCs w:val="22"/>
          <w:lang w:val="uk-UA" w:eastAsia="en-US"/>
        </w:rPr>
        <w:t xml:space="preserve">У дошкільному навчальному закладі використовуються трифазний індукційний лічильник електроенергії СА4У І672М. </w:t>
      </w:r>
    </w:p>
    <w:p w:rsidR="004D6072" w:rsidRPr="004D6072" w:rsidRDefault="004D6072" w:rsidP="002E1287">
      <w:pPr>
        <w:spacing w:line="360" w:lineRule="auto"/>
        <w:ind w:left="-284" w:firstLine="568"/>
        <w:jc w:val="both"/>
        <w:rPr>
          <w:rFonts w:eastAsia="Calibri"/>
          <w:sz w:val="28"/>
          <w:szCs w:val="22"/>
          <w:lang w:val="uk-UA" w:eastAsia="en-US"/>
        </w:rPr>
      </w:pPr>
      <w:r w:rsidRPr="004D6072">
        <w:rPr>
          <w:rFonts w:eastAsia="Calibri"/>
          <w:sz w:val="28"/>
          <w:szCs w:val="22"/>
          <w:lang w:val="uk-UA" w:eastAsia="en-US"/>
        </w:rPr>
        <w:t>З такими характеристиками :</w:t>
      </w:r>
    </w:p>
    <w:p w:rsidR="004D6072" w:rsidRPr="004D6072" w:rsidRDefault="004D6072" w:rsidP="002E1287">
      <w:pPr>
        <w:numPr>
          <w:ilvl w:val="0"/>
          <w:numId w:val="16"/>
        </w:numPr>
        <w:spacing w:after="200" w:line="360" w:lineRule="auto"/>
        <w:ind w:left="-284" w:firstLine="568"/>
        <w:contextualSpacing/>
        <w:rPr>
          <w:rFonts w:eastAsia="Calibri"/>
          <w:sz w:val="28"/>
          <w:szCs w:val="28"/>
          <w:lang w:val="uk-UA" w:eastAsia="en-US"/>
        </w:rPr>
      </w:pPr>
      <w:r w:rsidRPr="004D6072">
        <w:rPr>
          <w:rFonts w:eastAsia="Calibri"/>
          <w:sz w:val="28"/>
          <w:szCs w:val="28"/>
          <w:lang w:val="uk-UA" w:eastAsia="en-US"/>
        </w:rPr>
        <w:t>Клас точності 2,0</w:t>
      </w:r>
    </w:p>
    <w:p w:rsidR="004D6072" w:rsidRPr="004D6072" w:rsidRDefault="004D6072" w:rsidP="002E1287">
      <w:pPr>
        <w:numPr>
          <w:ilvl w:val="0"/>
          <w:numId w:val="16"/>
        </w:numPr>
        <w:spacing w:after="160" w:line="360" w:lineRule="auto"/>
        <w:ind w:left="-284" w:firstLine="568"/>
        <w:contextualSpacing/>
        <w:rPr>
          <w:rFonts w:eastAsia="Calibri"/>
          <w:sz w:val="28"/>
          <w:szCs w:val="28"/>
          <w:lang w:val="uk-UA" w:eastAsia="en-US"/>
        </w:rPr>
      </w:pPr>
      <w:r w:rsidRPr="004D6072">
        <w:rPr>
          <w:rFonts w:eastAsia="Calibri"/>
          <w:sz w:val="28"/>
          <w:szCs w:val="28"/>
          <w:lang w:val="uk-UA" w:eastAsia="en-US"/>
        </w:rPr>
        <w:t>Номінальний і максимальний струм, А: 5 (10)</w:t>
      </w:r>
    </w:p>
    <w:p w:rsidR="004D6072" w:rsidRPr="004D6072" w:rsidRDefault="004D6072" w:rsidP="002E1287">
      <w:pPr>
        <w:numPr>
          <w:ilvl w:val="0"/>
          <w:numId w:val="16"/>
        </w:numPr>
        <w:spacing w:after="160" w:line="360" w:lineRule="auto"/>
        <w:ind w:left="-284" w:firstLine="568"/>
        <w:contextualSpacing/>
        <w:rPr>
          <w:rFonts w:eastAsia="Calibri"/>
          <w:sz w:val="28"/>
          <w:szCs w:val="28"/>
          <w:lang w:val="uk-UA" w:eastAsia="en-US"/>
        </w:rPr>
      </w:pPr>
      <w:r w:rsidRPr="004D6072">
        <w:rPr>
          <w:rFonts w:ascii="Verdana" w:eastAsia="Calibri" w:hAnsi="Verdana"/>
          <w:color w:val="000000"/>
          <w:sz w:val="18"/>
          <w:szCs w:val="18"/>
          <w:shd w:val="clear" w:color="auto" w:fill="EFEFEF"/>
          <w:lang w:val="uk-UA" w:eastAsia="en-US"/>
        </w:rPr>
        <w:t> </w:t>
      </w:r>
      <w:r w:rsidRPr="004D6072">
        <w:rPr>
          <w:rFonts w:eastAsia="Calibri"/>
          <w:sz w:val="28"/>
          <w:szCs w:val="28"/>
          <w:lang w:val="uk-UA" w:eastAsia="en-US"/>
        </w:rPr>
        <w:t>Номінальна напруга, В 380</w:t>
      </w:r>
    </w:p>
    <w:p w:rsidR="004D6072" w:rsidRPr="004D6072" w:rsidRDefault="004D6072" w:rsidP="002E1287">
      <w:pPr>
        <w:numPr>
          <w:ilvl w:val="0"/>
          <w:numId w:val="16"/>
        </w:numPr>
        <w:spacing w:after="160" w:line="360" w:lineRule="auto"/>
        <w:ind w:left="-284" w:firstLine="568"/>
        <w:contextualSpacing/>
        <w:rPr>
          <w:rFonts w:eastAsia="Calibri"/>
          <w:sz w:val="28"/>
          <w:szCs w:val="28"/>
          <w:lang w:val="uk-UA" w:eastAsia="en-US"/>
        </w:rPr>
      </w:pPr>
      <w:r w:rsidRPr="004D6072">
        <w:rPr>
          <w:rFonts w:eastAsia="Calibri"/>
          <w:sz w:val="28"/>
          <w:szCs w:val="28"/>
          <w:lang w:val="uk-UA" w:eastAsia="en-US"/>
        </w:rPr>
        <w:lastRenderedPageBreak/>
        <w:t>покази лічильника щомісяця фіксуються в журналі з обліку електричної енергії (ЕЕ) фахівцями і надаються у відділ управління освіти району</w:t>
      </w:r>
    </w:p>
    <w:p w:rsidR="004D6072" w:rsidRPr="004D6072" w:rsidRDefault="004D6072" w:rsidP="002E1287">
      <w:pPr>
        <w:numPr>
          <w:ilvl w:val="0"/>
          <w:numId w:val="16"/>
        </w:numPr>
        <w:spacing w:after="160" w:line="360" w:lineRule="auto"/>
        <w:ind w:left="-284" w:firstLine="568"/>
        <w:contextualSpacing/>
        <w:rPr>
          <w:rFonts w:eastAsia="Calibri"/>
          <w:sz w:val="28"/>
          <w:szCs w:val="28"/>
          <w:lang w:val="uk-UA" w:eastAsia="en-US"/>
        </w:rPr>
      </w:pPr>
      <w:r w:rsidRPr="004D6072">
        <w:rPr>
          <w:rFonts w:eastAsia="Calibri"/>
          <w:sz w:val="28"/>
          <w:szCs w:val="28"/>
          <w:lang w:val="uk-UA" w:eastAsia="en-US"/>
        </w:rPr>
        <w:t>Діапазон робочих температур, ° С від -20 до +55</w:t>
      </w:r>
    </w:p>
    <w:p w:rsidR="00AD4783" w:rsidRDefault="004D6072" w:rsidP="002E1287">
      <w:pPr>
        <w:numPr>
          <w:ilvl w:val="0"/>
          <w:numId w:val="16"/>
        </w:numPr>
        <w:spacing w:after="160" w:line="360" w:lineRule="auto"/>
        <w:ind w:left="-284" w:firstLine="568"/>
        <w:contextualSpacing/>
        <w:rPr>
          <w:rFonts w:eastAsia="Calibri"/>
          <w:sz w:val="28"/>
          <w:szCs w:val="28"/>
          <w:lang w:val="uk-UA" w:eastAsia="en-US"/>
        </w:rPr>
      </w:pPr>
      <w:r w:rsidRPr="004D6072">
        <w:rPr>
          <w:rFonts w:eastAsia="Calibri"/>
          <w:sz w:val="28"/>
          <w:szCs w:val="28"/>
          <w:lang w:val="uk-UA" w:eastAsia="en-US"/>
        </w:rPr>
        <w:t>облік дозволяє визначати рівень щомісячного споживання ЕЕ за основним центром живлення.</w:t>
      </w:r>
    </w:p>
    <w:p w:rsidR="004D6072" w:rsidRPr="00AD4783" w:rsidRDefault="004D6072" w:rsidP="002E1287">
      <w:pPr>
        <w:spacing w:after="160" w:line="360" w:lineRule="auto"/>
        <w:ind w:left="-284" w:firstLine="568"/>
        <w:contextualSpacing/>
        <w:rPr>
          <w:rFonts w:eastAsia="Calibri"/>
          <w:sz w:val="28"/>
          <w:szCs w:val="28"/>
          <w:lang w:val="uk-UA" w:eastAsia="en-US"/>
        </w:rPr>
      </w:pPr>
      <w:r w:rsidRPr="00AD4783">
        <w:rPr>
          <w:rFonts w:eastAsia="Calibri"/>
          <w:sz w:val="28"/>
          <w:szCs w:val="28"/>
          <w:lang w:val="uk-UA" w:eastAsia="en-US"/>
        </w:rPr>
        <w:t>Також використовується теплолічильник SA-94/1 (рис.3.5)</w:t>
      </w:r>
    </w:p>
    <w:p w:rsidR="004D6072" w:rsidRPr="004D6072" w:rsidRDefault="004D6072" w:rsidP="002E1287">
      <w:pPr>
        <w:spacing w:line="360" w:lineRule="auto"/>
        <w:ind w:left="-284" w:firstLine="568"/>
        <w:contextualSpacing/>
        <w:jc w:val="center"/>
        <w:rPr>
          <w:rFonts w:eastAsia="Calibri"/>
          <w:sz w:val="28"/>
          <w:szCs w:val="28"/>
          <w:lang w:val="uk-UA" w:eastAsia="en-US"/>
        </w:rPr>
      </w:pPr>
    </w:p>
    <w:p w:rsidR="004D6072" w:rsidRPr="004D6072" w:rsidRDefault="004D6072" w:rsidP="002E1287">
      <w:pPr>
        <w:spacing w:line="360" w:lineRule="auto"/>
        <w:ind w:left="-284" w:firstLine="568"/>
        <w:contextualSpacing/>
        <w:jc w:val="center"/>
        <w:rPr>
          <w:rFonts w:eastAsia="Calibri"/>
          <w:sz w:val="28"/>
          <w:szCs w:val="28"/>
          <w:lang w:val="uk-UA" w:eastAsia="en-US"/>
        </w:rPr>
      </w:pPr>
      <w:r w:rsidRPr="004D6072">
        <w:rPr>
          <w:rFonts w:eastAsia="Calibri"/>
          <w:noProof/>
          <w:sz w:val="28"/>
          <w:szCs w:val="28"/>
        </w:rPr>
        <w:drawing>
          <wp:inline distT="0" distB="0" distL="0" distR="0" wp14:anchorId="67E87973" wp14:editId="5C883074">
            <wp:extent cx="2333625" cy="2371725"/>
            <wp:effectExtent l="19050" t="0" r="952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578"/>
                    <a:srcRect/>
                    <a:stretch>
                      <a:fillRect/>
                    </a:stretch>
                  </pic:blipFill>
                  <pic:spPr bwMode="auto">
                    <a:xfrm>
                      <a:off x="0" y="0"/>
                      <a:ext cx="2339036" cy="2377224"/>
                    </a:xfrm>
                    <a:prstGeom prst="rect">
                      <a:avLst/>
                    </a:prstGeom>
                    <a:noFill/>
                    <a:ln w="9525">
                      <a:noFill/>
                      <a:miter lim="800000"/>
                      <a:headEnd/>
                      <a:tailEnd/>
                    </a:ln>
                  </pic:spPr>
                </pic:pic>
              </a:graphicData>
            </a:graphic>
          </wp:inline>
        </w:drawing>
      </w:r>
    </w:p>
    <w:p w:rsidR="00AD4783" w:rsidRDefault="004D6072" w:rsidP="002E1287">
      <w:pPr>
        <w:spacing w:line="360" w:lineRule="auto"/>
        <w:ind w:left="-284" w:firstLine="568"/>
        <w:contextualSpacing/>
        <w:jc w:val="center"/>
        <w:rPr>
          <w:rFonts w:eastAsia="Calibri"/>
          <w:sz w:val="28"/>
          <w:szCs w:val="28"/>
          <w:lang w:val="uk-UA" w:eastAsia="en-US"/>
        </w:rPr>
      </w:pPr>
      <w:r w:rsidRPr="004D6072">
        <w:rPr>
          <w:rFonts w:eastAsia="Calibri"/>
          <w:sz w:val="28"/>
          <w:szCs w:val="28"/>
          <w:lang w:val="uk-UA" w:eastAsia="en-US"/>
        </w:rPr>
        <w:t>Рисун</w:t>
      </w:r>
      <w:r w:rsidR="00AD4783">
        <w:rPr>
          <w:rFonts w:eastAsia="Calibri"/>
          <w:sz w:val="28"/>
          <w:szCs w:val="28"/>
          <w:lang w:val="uk-UA" w:eastAsia="en-US"/>
        </w:rPr>
        <w:t>ок 3.5 - Теплолічильник SA-94/1</w:t>
      </w:r>
    </w:p>
    <w:p w:rsidR="00AD4783" w:rsidRDefault="004D6072" w:rsidP="002E1287">
      <w:pPr>
        <w:spacing w:line="360" w:lineRule="auto"/>
        <w:ind w:left="-284" w:firstLine="568"/>
        <w:contextualSpacing/>
        <w:jc w:val="both"/>
        <w:rPr>
          <w:rFonts w:eastAsia="Calibri"/>
          <w:sz w:val="28"/>
          <w:szCs w:val="28"/>
          <w:lang w:val="uk-UA" w:eastAsia="en-US"/>
        </w:rPr>
      </w:pPr>
      <w:r w:rsidRPr="004D6072">
        <w:rPr>
          <w:rFonts w:eastAsia="Calibri"/>
          <w:sz w:val="28"/>
          <w:szCs w:val="22"/>
          <w:lang w:val="uk-UA"/>
        </w:rPr>
        <w:t>Мікропроцесорний теплолічильник SA-94/1 призначений для використання при вимірюванні, реєстрації та регулювання теплових параметрів в закритих і відкритих системах теплопостачання з установкою одного датчика витрати.</w:t>
      </w:r>
    </w:p>
    <w:p w:rsidR="00AD4783" w:rsidRDefault="004D6072" w:rsidP="002E1287">
      <w:pPr>
        <w:spacing w:line="360" w:lineRule="auto"/>
        <w:ind w:left="-284" w:firstLine="568"/>
        <w:contextualSpacing/>
        <w:jc w:val="both"/>
        <w:rPr>
          <w:rFonts w:eastAsia="Calibri"/>
          <w:sz w:val="28"/>
          <w:szCs w:val="28"/>
          <w:lang w:val="uk-UA" w:eastAsia="en-US"/>
        </w:rPr>
      </w:pPr>
      <w:r w:rsidRPr="004D6072">
        <w:rPr>
          <w:rFonts w:eastAsia="Calibri"/>
          <w:sz w:val="28"/>
          <w:szCs w:val="22"/>
          <w:lang w:val="uk-UA"/>
        </w:rPr>
        <w:t>Теплолічильник має можливість максимальної адаптації до системи теплопостачання споживача шляхом вибору місця установки датчика витрати, перемикання діапазону вимірюваних витрат, вибір відповідності струмових або частотних вихідних сигналів вимірюється параметрами і ін.</w:t>
      </w:r>
    </w:p>
    <w:p w:rsidR="004D6072" w:rsidRPr="00AD4783" w:rsidRDefault="004D6072" w:rsidP="002E1287">
      <w:pPr>
        <w:spacing w:line="360" w:lineRule="auto"/>
        <w:ind w:left="-284" w:firstLine="568"/>
        <w:contextualSpacing/>
        <w:jc w:val="both"/>
        <w:rPr>
          <w:rFonts w:eastAsia="Calibri"/>
          <w:sz w:val="28"/>
          <w:szCs w:val="28"/>
          <w:lang w:val="uk-UA" w:eastAsia="en-US"/>
        </w:rPr>
      </w:pPr>
      <w:r w:rsidRPr="004D6072">
        <w:rPr>
          <w:rFonts w:eastAsia="Calibri"/>
          <w:sz w:val="28"/>
          <w:szCs w:val="22"/>
          <w:lang w:val="uk-UA"/>
        </w:rPr>
        <w:t>Теплолічильник здійснює автоматичну самодіагностику, фіксує порушення роботи системи теплопостачання та власних вузлів, а також час відключення живлення приладу від мережі, що перешкоджає несанкціонованому втручанню в процес обліку теплової енергії.</w:t>
      </w:r>
      <w:r w:rsidRPr="004D6072">
        <w:rPr>
          <w:rFonts w:eastAsia="Calibri"/>
          <w:sz w:val="28"/>
          <w:szCs w:val="22"/>
          <w:lang w:val="uk-UA" w:eastAsia="en-US"/>
        </w:rPr>
        <w:t xml:space="preserve"> </w:t>
      </w:r>
      <w:r w:rsidRPr="004D6072">
        <w:rPr>
          <w:rFonts w:eastAsia="Calibri"/>
          <w:sz w:val="28"/>
          <w:szCs w:val="22"/>
          <w:lang w:val="uk-UA"/>
        </w:rPr>
        <w:t>Ступінь захисту - IP65.</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Теплолічильник вимірює, обчислює і фіксує у внутрішній пам'яті наступні параметри системи теплопостачання:</w:t>
      </w:r>
    </w:p>
    <w:p w:rsidR="004D6072" w:rsidRPr="004D6072" w:rsidRDefault="00AD4783" w:rsidP="002E1287">
      <w:pPr>
        <w:spacing w:line="360" w:lineRule="auto"/>
        <w:ind w:left="-284" w:firstLine="568"/>
        <w:jc w:val="both"/>
        <w:rPr>
          <w:rFonts w:eastAsia="Calibri"/>
          <w:sz w:val="28"/>
          <w:szCs w:val="22"/>
          <w:lang w:val="uk-UA"/>
        </w:rPr>
      </w:pPr>
      <w:r>
        <w:rPr>
          <w:rFonts w:eastAsia="Calibri"/>
          <w:sz w:val="28"/>
          <w:szCs w:val="22"/>
          <w:lang w:val="uk-UA"/>
        </w:rPr>
        <w:t xml:space="preserve">- </w:t>
      </w:r>
      <w:r w:rsidR="004D6072" w:rsidRPr="004D6072">
        <w:rPr>
          <w:rFonts w:eastAsia="Calibri"/>
          <w:sz w:val="28"/>
          <w:szCs w:val="22"/>
          <w:lang w:val="uk-UA"/>
        </w:rPr>
        <w:t>витрату теплоносія в трубопроводі в м</w:t>
      </w:r>
      <w:r w:rsidR="004D6072" w:rsidRPr="004D6072">
        <w:rPr>
          <w:rFonts w:eastAsia="Calibri"/>
          <w:sz w:val="28"/>
          <w:szCs w:val="22"/>
          <w:vertAlign w:val="superscript"/>
          <w:lang w:val="uk-UA"/>
        </w:rPr>
        <w:t>3</w:t>
      </w:r>
      <w:r w:rsidR="004D6072" w:rsidRPr="004D6072">
        <w:rPr>
          <w:rFonts w:eastAsia="Calibri"/>
          <w:sz w:val="28"/>
          <w:szCs w:val="22"/>
          <w:lang w:val="uk-UA"/>
        </w:rPr>
        <w:t>/год, (т /год);</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lastRenderedPageBreak/>
        <w:t>- сумарне наростаючим підсумком кількість теплоносія, що протікає по трубопроводах в м</w:t>
      </w:r>
      <w:r w:rsidRPr="004D6072">
        <w:rPr>
          <w:rFonts w:eastAsia="Calibri"/>
          <w:sz w:val="28"/>
          <w:szCs w:val="22"/>
          <w:vertAlign w:val="superscript"/>
          <w:lang w:val="uk-UA"/>
        </w:rPr>
        <w:t>3</w:t>
      </w:r>
      <w:r w:rsidRPr="004D6072">
        <w:rPr>
          <w:rFonts w:eastAsia="Calibri"/>
          <w:sz w:val="28"/>
          <w:szCs w:val="22"/>
          <w:lang w:val="uk-UA"/>
        </w:rPr>
        <w:t>(т);</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 теплову потужність в МВт (Гкал / год);</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 температуру теплоносія в подаючому і зворотному трубопроводах, різниця температур в трубопроводах;</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 середньогодинні і добові значення перерахованих вище параметрів теплоносія;</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 час початку і закінчення відключення приладу від мережі, порушень в роботі приладу або системи теплопостачання;</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 xml:space="preserve">- час роботи приладу в робочому режимі. </w:t>
      </w:r>
    </w:p>
    <w:p w:rsidR="004D6072" w:rsidRPr="004D6072" w:rsidRDefault="004D6072" w:rsidP="002E1287">
      <w:pPr>
        <w:spacing w:line="360" w:lineRule="auto"/>
        <w:ind w:left="-284" w:firstLine="568"/>
        <w:jc w:val="both"/>
        <w:rPr>
          <w:rFonts w:eastAsia="Calibri"/>
          <w:sz w:val="28"/>
          <w:szCs w:val="22"/>
          <w:lang w:val="uk-UA"/>
        </w:rPr>
      </w:pPr>
      <w:r w:rsidRPr="004D6072">
        <w:rPr>
          <w:rFonts w:eastAsia="Calibri"/>
          <w:sz w:val="28"/>
          <w:szCs w:val="22"/>
          <w:lang w:val="uk-UA"/>
        </w:rPr>
        <w:t>Інші характеристики занесемо до таблиці 2.5</w:t>
      </w:r>
    </w:p>
    <w:p w:rsidR="004D6072" w:rsidRPr="004D6072" w:rsidRDefault="004D6072" w:rsidP="002E1287">
      <w:pPr>
        <w:spacing w:before="240" w:line="360" w:lineRule="auto"/>
        <w:ind w:left="-284" w:firstLine="568"/>
        <w:jc w:val="both"/>
        <w:rPr>
          <w:rFonts w:eastAsia="Calibri"/>
          <w:sz w:val="28"/>
          <w:szCs w:val="22"/>
          <w:lang w:val="uk-UA"/>
        </w:rPr>
      </w:pPr>
      <w:r w:rsidRPr="004D6072">
        <w:rPr>
          <w:rFonts w:eastAsia="Calibri"/>
          <w:sz w:val="28"/>
          <w:szCs w:val="22"/>
          <w:lang w:val="uk-UA"/>
        </w:rPr>
        <w:t xml:space="preserve">Таблиця 3.5 - Характеристика </w:t>
      </w:r>
      <w:r w:rsidRPr="004D6072">
        <w:rPr>
          <w:rFonts w:eastAsia="Calibri"/>
          <w:sz w:val="28"/>
          <w:szCs w:val="28"/>
          <w:lang w:val="uk-UA" w:eastAsia="en-US"/>
        </w:rPr>
        <w:t>теплолічильника SA-94/1</w:t>
      </w:r>
    </w:p>
    <w:tbl>
      <w:tblPr>
        <w:tblStyle w:val="14"/>
        <w:tblW w:w="9464" w:type="dxa"/>
        <w:tblLook w:val="04A0" w:firstRow="1" w:lastRow="0" w:firstColumn="1" w:lastColumn="0" w:noHBand="0" w:noVBand="1"/>
      </w:tblPr>
      <w:tblGrid>
        <w:gridCol w:w="4928"/>
        <w:gridCol w:w="4536"/>
      </w:tblGrid>
      <w:tr w:rsidR="004D6072" w:rsidRPr="004D6072" w:rsidTr="004D6072">
        <w:trPr>
          <w:trHeight w:val="20"/>
        </w:trPr>
        <w:tc>
          <w:tcPr>
            <w:tcW w:w="4928" w:type="dxa"/>
            <w:vAlign w:val="center"/>
          </w:tcPr>
          <w:p w:rsidR="004D6072" w:rsidRPr="004D6072" w:rsidRDefault="004D6072" w:rsidP="004D6072">
            <w:pPr>
              <w:spacing w:line="360" w:lineRule="auto"/>
              <w:jc w:val="center"/>
              <w:rPr>
                <w:rFonts w:eastAsia="Calibri"/>
              </w:rPr>
            </w:pPr>
            <w:r w:rsidRPr="004D6072">
              <w:rPr>
                <w:rFonts w:eastAsia="Calibri"/>
              </w:rPr>
              <w:t>Клас точності</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В або С по ГОСТ Р 51649-2000</w:t>
            </w:r>
          </w:p>
        </w:tc>
      </w:tr>
      <w:tr w:rsidR="004D6072" w:rsidRPr="004D6072" w:rsidTr="004D6072">
        <w:trPr>
          <w:trHeight w:val="821"/>
        </w:trPr>
        <w:tc>
          <w:tcPr>
            <w:tcW w:w="4928" w:type="dxa"/>
            <w:vAlign w:val="center"/>
          </w:tcPr>
          <w:p w:rsidR="004D6072" w:rsidRPr="004D6072" w:rsidRDefault="004D6072" w:rsidP="004D6072">
            <w:pPr>
              <w:jc w:val="center"/>
              <w:rPr>
                <w:rFonts w:eastAsia="Calibri"/>
              </w:rPr>
            </w:pPr>
            <w:r w:rsidRPr="004D6072">
              <w:rPr>
                <w:rFonts w:eastAsia="Calibri"/>
              </w:rPr>
              <w:t>Діапазон вимірюваних швидкостей потоку середовища, м / с</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від 0,016 до 10,00</w:t>
            </w:r>
          </w:p>
        </w:tc>
      </w:tr>
      <w:tr w:rsidR="004D6072" w:rsidRPr="004D6072" w:rsidTr="004D6072">
        <w:trPr>
          <w:trHeight w:val="563"/>
        </w:trPr>
        <w:tc>
          <w:tcPr>
            <w:tcW w:w="4928" w:type="dxa"/>
            <w:vAlign w:val="center"/>
          </w:tcPr>
          <w:p w:rsidR="004D6072" w:rsidRPr="004D6072" w:rsidRDefault="004D6072" w:rsidP="004D6072">
            <w:pPr>
              <w:jc w:val="center"/>
              <w:rPr>
                <w:rFonts w:eastAsia="Calibri"/>
              </w:rPr>
            </w:pPr>
            <w:r w:rsidRPr="004D6072">
              <w:rPr>
                <w:rFonts w:eastAsia="Calibri"/>
              </w:rPr>
              <w:t>Динамічний діапазон вимірювання витрати</w:t>
            </w:r>
          </w:p>
        </w:tc>
        <w:tc>
          <w:tcPr>
            <w:tcW w:w="4536" w:type="dxa"/>
            <w:vAlign w:val="center"/>
          </w:tcPr>
          <w:p w:rsidR="004D6072" w:rsidRPr="004D6072" w:rsidRDefault="004D6072" w:rsidP="004D6072">
            <w:pPr>
              <w:spacing w:line="360" w:lineRule="auto"/>
              <w:jc w:val="center"/>
              <w:rPr>
                <w:rFonts w:eastAsia="Calibri"/>
              </w:rPr>
            </w:pPr>
          </w:p>
          <w:p w:rsidR="004D6072" w:rsidRPr="004D6072" w:rsidRDefault="004D6072" w:rsidP="004D6072">
            <w:pPr>
              <w:spacing w:line="360" w:lineRule="auto"/>
              <w:jc w:val="center"/>
              <w:rPr>
                <w:rFonts w:eastAsia="Calibri"/>
              </w:rPr>
            </w:pPr>
            <w:r w:rsidRPr="004D6072">
              <w:rPr>
                <w:rFonts w:eastAsia="Calibri"/>
              </w:rPr>
              <w:t>25</w:t>
            </w:r>
          </w:p>
        </w:tc>
      </w:tr>
      <w:tr w:rsidR="004D6072" w:rsidRPr="004D6072" w:rsidTr="004D6072">
        <w:trPr>
          <w:trHeight w:val="20"/>
        </w:trPr>
        <w:tc>
          <w:tcPr>
            <w:tcW w:w="4928" w:type="dxa"/>
            <w:vAlign w:val="center"/>
          </w:tcPr>
          <w:p w:rsidR="004D6072" w:rsidRPr="004D6072" w:rsidRDefault="004D6072" w:rsidP="004D6072">
            <w:pPr>
              <w:jc w:val="center"/>
              <w:rPr>
                <w:rFonts w:eastAsia="Calibri"/>
              </w:rPr>
            </w:pPr>
            <w:r w:rsidRPr="004D6072">
              <w:rPr>
                <w:rFonts w:eastAsia="Calibri"/>
              </w:rPr>
              <w:t xml:space="preserve">Діапазон температур теплоносія в прямому трубопроводі, </w:t>
            </w:r>
            <w:r w:rsidRPr="004D6072">
              <w:rPr>
                <w:rFonts w:eastAsia="Calibri"/>
                <w:vertAlign w:val="superscript"/>
              </w:rPr>
              <w:t>о</w:t>
            </w:r>
            <w:r w:rsidRPr="004D6072">
              <w:rPr>
                <w:rFonts w:eastAsia="Calibri"/>
              </w:rPr>
              <w:t>С</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від 20 до 150;</w:t>
            </w:r>
          </w:p>
        </w:tc>
      </w:tr>
      <w:tr w:rsidR="004D6072" w:rsidRPr="004D6072" w:rsidTr="004D6072">
        <w:trPr>
          <w:trHeight w:val="20"/>
        </w:trPr>
        <w:tc>
          <w:tcPr>
            <w:tcW w:w="4928" w:type="dxa"/>
            <w:vAlign w:val="center"/>
          </w:tcPr>
          <w:p w:rsidR="004D6072" w:rsidRPr="004D6072" w:rsidRDefault="004D6072" w:rsidP="004D6072">
            <w:pPr>
              <w:jc w:val="center"/>
              <w:rPr>
                <w:rFonts w:eastAsia="Calibri"/>
              </w:rPr>
            </w:pPr>
            <w:r w:rsidRPr="004D6072">
              <w:rPr>
                <w:rFonts w:eastAsia="Calibri"/>
              </w:rPr>
              <w:t xml:space="preserve">Діапазон температур теплоносія в зворотному трубопроводі, </w:t>
            </w:r>
            <w:r w:rsidRPr="004D6072">
              <w:rPr>
                <w:rFonts w:eastAsia="Calibri"/>
                <w:vertAlign w:val="superscript"/>
              </w:rPr>
              <w:t>о</w:t>
            </w:r>
            <w:r w:rsidRPr="004D6072">
              <w:rPr>
                <w:rFonts w:eastAsia="Calibri"/>
              </w:rPr>
              <w:t>С</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від 5 до 140;</w:t>
            </w:r>
          </w:p>
        </w:tc>
      </w:tr>
      <w:tr w:rsidR="004D6072" w:rsidRPr="004D6072" w:rsidTr="004D6072">
        <w:trPr>
          <w:trHeight w:val="20"/>
        </w:trPr>
        <w:tc>
          <w:tcPr>
            <w:tcW w:w="4928" w:type="dxa"/>
            <w:vAlign w:val="center"/>
          </w:tcPr>
          <w:p w:rsidR="004D6072" w:rsidRPr="004D6072" w:rsidRDefault="004D6072" w:rsidP="004D6072">
            <w:pPr>
              <w:jc w:val="center"/>
              <w:rPr>
                <w:rFonts w:eastAsia="Calibri"/>
              </w:rPr>
            </w:pPr>
            <w:r w:rsidRPr="004D6072">
              <w:rPr>
                <w:rFonts w:eastAsia="Calibri"/>
              </w:rPr>
              <w:t xml:space="preserve">Діапазон різниці температур теплоносія в прямому і зворотному трубопроводах, </w:t>
            </w:r>
            <w:r w:rsidRPr="004D6072">
              <w:rPr>
                <w:rFonts w:eastAsia="Calibri"/>
                <w:vertAlign w:val="superscript"/>
              </w:rPr>
              <w:t>о</w:t>
            </w:r>
            <w:r w:rsidRPr="004D6072">
              <w:rPr>
                <w:rFonts w:eastAsia="Calibri"/>
              </w:rPr>
              <w:t>С</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від 3 до 145;</w:t>
            </w:r>
          </w:p>
        </w:tc>
      </w:tr>
      <w:tr w:rsidR="004D6072" w:rsidRPr="004D6072" w:rsidTr="004D6072">
        <w:trPr>
          <w:trHeight w:val="20"/>
        </w:trPr>
        <w:tc>
          <w:tcPr>
            <w:tcW w:w="4928" w:type="dxa"/>
            <w:vAlign w:val="center"/>
          </w:tcPr>
          <w:p w:rsidR="004D6072" w:rsidRPr="004D6072" w:rsidRDefault="004D6072" w:rsidP="004D6072">
            <w:pPr>
              <w:jc w:val="center"/>
              <w:rPr>
                <w:rFonts w:eastAsia="Calibri"/>
              </w:rPr>
            </w:pPr>
            <w:r w:rsidRPr="004D6072">
              <w:rPr>
                <w:rFonts w:eastAsia="Calibri"/>
              </w:rPr>
              <w:t>Діапазон вхідних і вихідних електричних сигналів постійного струму, мА</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0 - 5; 0 - 20; 4 - 20;</w:t>
            </w:r>
          </w:p>
        </w:tc>
      </w:tr>
      <w:tr w:rsidR="004D6072" w:rsidRPr="004D6072" w:rsidTr="004D6072">
        <w:trPr>
          <w:trHeight w:val="20"/>
        </w:trPr>
        <w:tc>
          <w:tcPr>
            <w:tcW w:w="4928" w:type="dxa"/>
            <w:vAlign w:val="center"/>
          </w:tcPr>
          <w:p w:rsidR="004D6072" w:rsidRPr="004D6072" w:rsidRDefault="004D6072" w:rsidP="004D6072">
            <w:pPr>
              <w:jc w:val="center"/>
              <w:rPr>
                <w:rFonts w:eastAsia="Calibri"/>
              </w:rPr>
            </w:pPr>
            <w:r w:rsidRPr="004D6072">
              <w:rPr>
                <w:rFonts w:eastAsia="Calibri"/>
              </w:rPr>
              <w:t>Діапазон вихідних електричних частотних сигналів, Гц</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0 - 2000;</w:t>
            </w:r>
          </w:p>
        </w:tc>
      </w:tr>
      <w:tr w:rsidR="004D6072" w:rsidRPr="004D6072" w:rsidTr="004D6072">
        <w:trPr>
          <w:trHeight w:val="20"/>
        </w:trPr>
        <w:tc>
          <w:tcPr>
            <w:tcW w:w="4928" w:type="dxa"/>
            <w:vAlign w:val="center"/>
          </w:tcPr>
          <w:p w:rsidR="004D6072" w:rsidRPr="004D6072" w:rsidRDefault="004D6072" w:rsidP="004D6072">
            <w:pPr>
              <w:spacing w:line="360" w:lineRule="auto"/>
              <w:jc w:val="center"/>
              <w:rPr>
                <w:rFonts w:eastAsia="Calibri"/>
              </w:rPr>
            </w:pPr>
            <w:r w:rsidRPr="004D6072">
              <w:rPr>
                <w:rFonts w:eastAsia="Calibri"/>
              </w:rPr>
              <w:t>Напруга живлення змінного струму, В</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220 + 10%; - 15%;</w:t>
            </w:r>
          </w:p>
        </w:tc>
      </w:tr>
      <w:tr w:rsidR="004D6072" w:rsidRPr="004D6072" w:rsidTr="004D6072">
        <w:trPr>
          <w:trHeight w:val="20"/>
        </w:trPr>
        <w:tc>
          <w:tcPr>
            <w:tcW w:w="4928" w:type="dxa"/>
            <w:vAlign w:val="center"/>
          </w:tcPr>
          <w:p w:rsidR="004D6072" w:rsidRPr="004D6072" w:rsidRDefault="004D6072" w:rsidP="004D6072">
            <w:pPr>
              <w:spacing w:line="360" w:lineRule="auto"/>
              <w:jc w:val="center"/>
              <w:rPr>
                <w:rFonts w:eastAsia="Calibri"/>
              </w:rPr>
            </w:pPr>
            <w:r w:rsidRPr="004D6072">
              <w:rPr>
                <w:rFonts w:eastAsia="Calibri"/>
              </w:rPr>
              <w:t>Споживана потужність, ВА</w:t>
            </w:r>
          </w:p>
        </w:tc>
        <w:tc>
          <w:tcPr>
            <w:tcW w:w="4536" w:type="dxa"/>
            <w:vAlign w:val="center"/>
          </w:tcPr>
          <w:p w:rsidR="004D6072" w:rsidRPr="004D6072" w:rsidRDefault="004D6072" w:rsidP="004D6072">
            <w:pPr>
              <w:spacing w:line="360" w:lineRule="auto"/>
              <w:jc w:val="center"/>
              <w:rPr>
                <w:rFonts w:eastAsia="Calibri"/>
              </w:rPr>
            </w:pPr>
            <w:r w:rsidRPr="004D6072">
              <w:rPr>
                <w:rFonts w:eastAsia="Calibri"/>
              </w:rPr>
              <w:t>не більше 15</w:t>
            </w:r>
          </w:p>
        </w:tc>
      </w:tr>
    </w:tbl>
    <w:p w:rsidR="005B49C5" w:rsidRDefault="005B49C5" w:rsidP="002E1287">
      <w:pPr>
        <w:keepNext/>
        <w:keepLines/>
        <w:spacing w:before="240" w:line="360" w:lineRule="auto"/>
        <w:outlineLvl w:val="1"/>
        <w:rPr>
          <w:b/>
          <w:sz w:val="28"/>
          <w:szCs w:val="26"/>
          <w:lang w:val="uk-UA" w:eastAsia="en-US"/>
        </w:rPr>
      </w:pPr>
    </w:p>
    <w:p w:rsidR="002E1287" w:rsidRDefault="005B49C5" w:rsidP="005B49C5">
      <w:pPr>
        <w:spacing w:after="200" w:line="276" w:lineRule="auto"/>
        <w:rPr>
          <w:b/>
          <w:sz w:val="28"/>
          <w:szCs w:val="26"/>
          <w:lang w:val="uk-UA" w:eastAsia="en-US"/>
        </w:rPr>
      </w:pPr>
      <w:r>
        <w:rPr>
          <w:b/>
          <w:sz w:val="28"/>
          <w:szCs w:val="26"/>
          <w:lang w:val="uk-UA" w:eastAsia="en-US"/>
        </w:rPr>
        <w:br w:type="page"/>
      </w:r>
    </w:p>
    <w:p w:rsidR="004D6072" w:rsidRDefault="004D6072" w:rsidP="005B49C5">
      <w:pPr>
        <w:keepNext/>
        <w:keepLines/>
        <w:spacing w:before="240" w:line="360" w:lineRule="auto"/>
        <w:ind w:left="-284" w:firstLine="568"/>
        <w:outlineLvl w:val="1"/>
        <w:rPr>
          <w:b/>
          <w:sz w:val="28"/>
          <w:szCs w:val="26"/>
          <w:lang w:val="uk-UA" w:eastAsia="en-US"/>
        </w:rPr>
      </w:pPr>
      <w:r w:rsidRPr="004D6072">
        <w:rPr>
          <w:b/>
          <w:sz w:val="28"/>
          <w:szCs w:val="26"/>
          <w:lang w:val="uk-UA" w:eastAsia="en-US"/>
        </w:rPr>
        <w:lastRenderedPageBreak/>
        <w:t>3.7 Вибір енергозберігаючих заходів</w:t>
      </w:r>
    </w:p>
    <w:p w:rsidR="002E1287" w:rsidRPr="004D6072" w:rsidRDefault="002E1287" w:rsidP="005B49C5">
      <w:pPr>
        <w:keepNext/>
        <w:keepLines/>
        <w:spacing w:before="240" w:line="360" w:lineRule="auto"/>
        <w:ind w:left="-284" w:firstLine="568"/>
        <w:outlineLvl w:val="1"/>
        <w:rPr>
          <w:b/>
          <w:sz w:val="28"/>
          <w:szCs w:val="26"/>
          <w:lang w:val="uk-UA" w:eastAsia="en-US"/>
        </w:rPr>
      </w:pPr>
    </w:p>
    <w:p w:rsidR="004D6072" w:rsidRPr="004D6072" w:rsidRDefault="004D6072" w:rsidP="005B49C5">
      <w:pPr>
        <w:spacing w:after="200" w:line="360" w:lineRule="auto"/>
        <w:ind w:left="-284" w:right="-142" w:firstLine="568"/>
        <w:contextualSpacing/>
        <w:rPr>
          <w:rFonts w:eastAsia="Calibri"/>
          <w:b/>
          <w:sz w:val="28"/>
          <w:szCs w:val="28"/>
          <w:lang w:val="uk-UA" w:eastAsia="en-US"/>
        </w:rPr>
      </w:pPr>
      <w:r w:rsidRPr="004D6072">
        <w:rPr>
          <w:rFonts w:eastAsia="Calibri"/>
          <w:b/>
          <w:sz w:val="28"/>
          <w:szCs w:val="28"/>
          <w:lang w:val="uk-UA" w:eastAsia="en-US"/>
        </w:rPr>
        <w:t>3.7.1 Заміна люмінесцентних ламп на світлодіодні</w:t>
      </w:r>
    </w:p>
    <w:p w:rsidR="004D6072" w:rsidRPr="004D6072" w:rsidRDefault="004D6072" w:rsidP="005B49C5">
      <w:pPr>
        <w:spacing w:after="200" w:line="360" w:lineRule="auto"/>
        <w:ind w:left="-284" w:right="-144" w:firstLine="568"/>
        <w:contextualSpacing/>
        <w:jc w:val="both"/>
        <w:rPr>
          <w:rFonts w:eastAsia="Calibri"/>
          <w:sz w:val="28"/>
          <w:szCs w:val="28"/>
          <w:lang w:eastAsia="en-US"/>
        </w:rPr>
      </w:pPr>
      <w:r w:rsidRPr="004D6072">
        <w:rPr>
          <w:rFonts w:eastAsia="Calibri"/>
          <w:sz w:val="28"/>
          <w:szCs w:val="28"/>
          <w:lang w:val="uk-UA" w:eastAsia="en-US"/>
        </w:rPr>
        <w:t xml:space="preserve">Пропонується замінити всі люмінесцентні лампи потужністю 36 Вт з типом цоколя </w:t>
      </w:r>
      <w:r w:rsidRPr="004D6072">
        <w:rPr>
          <w:rFonts w:eastAsia="Calibri"/>
          <w:sz w:val="28"/>
          <w:szCs w:val="28"/>
          <w:lang w:val="en-US" w:eastAsia="en-US"/>
        </w:rPr>
        <w:t>G</w:t>
      </w:r>
      <w:r w:rsidRPr="004D6072">
        <w:rPr>
          <w:rFonts w:eastAsia="Calibri"/>
          <w:sz w:val="28"/>
          <w:szCs w:val="28"/>
          <w:lang w:val="uk-UA" w:eastAsia="en-US"/>
        </w:rPr>
        <w:t>13 та довжиною 1200 мм на світлодіодні потужністю 10 Вт з тими самими розмірними характеристиками та світловим потоком. В будівлі 100 лампи такого типу використовуються у світильниках типу ЛПО.</w:t>
      </w: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 xml:space="preserve">Розрахуємо грошові затрати на електричну енергію, спожиту ЛД 36 Вт та </w:t>
      </w:r>
      <w:r w:rsidRPr="004D6072">
        <w:rPr>
          <w:rFonts w:eastAsia="Calibri"/>
          <w:sz w:val="28"/>
          <w:szCs w:val="28"/>
          <w:lang w:val="en-US" w:eastAsia="en-US"/>
        </w:rPr>
        <w:t>LED</w:t>
      </w:r>
      <w:r w:rsidRPr="004D6072">
        <w:rPr>
          <w:rFonts w:eastAsia="Calibri"/>
          <w:sz w:val="28"/>
          <w:szCs w:val="28"/>
          <w:lang w:val="uk-UA" w:eastAsia="en-US"/>
        </w:rPr>
        <w:t xml:space="preserve"> 10 Вт за один рік (тариф на електричну енергію станом на 26.05.2017 – 1,94 грн</w:t>
      </w:r>
      <w:r w:rsidRPr="004D6072">
        <w:rPr>
          <w:rFonts w:eastAsia="Calibri"/>
          <w:sz w:val="28"/>
          <w:szCs w:val="28"/>
          <w:lang w:eastAsia="en-US"/>
        </w:rPr>
        <w:t xml:space="preserve"> [15]</w:t>
      </w:r>
      <w:r w:rsidRPr="004D6072">
        <w:rPr>
          <w:rFonts w:eastAsia="Calibri"/>
          <w:sz w:val="28"/>
          <w:szCs w:val="28"/>
          <w:lang w:val="uk-UA" w:eastAsia="en-US"/>
        </w:rPr>
        <w:t>) та покажемо результати в табл. 3.1</w:t>
      </w:r>
      <w:r w:rsidRPr="004D6072">
        <w:rPr>
          <w:rFonts w:eastAsia="Calibri"/>
          <w:sz w:val="28"/>
          <w:szCs w:val="28"/>
          <w:lang w:eastAsia="en-US"/>
        </w:rPr>
        <w:t>2</w:t>
      </w:r>
      <w:r w:rsidRPr="004D6072">
        <w:rPr>
          <w:rFonts w:eastAsia="Calibri"/>
          <w:sz w:val="28"/>
          <w:szCs w:val="28"/>
          <w:lang w:val="uk-UA" w:eastAsia="en-US"/>
        </w:rPr>
        <w:t>:</w:t>
      </w:r>
    </w:p>
    <w:p w:rsidR="004D6072" w:rsidRPr="004D6072" w:rsidRDefault="004D6072" w:rsidP="005B49C5">
      <w:pPr>
        <w:spacing w:after="200" w:line="360" w:lineRule="auto"/>
        <w:ind w:left="-284" w:right="-144" w:firstLine="568"/>
        <w:contextualSpacing/>
        <w:jc w:val="center"/>
        <w:rPr>
          <w:rFonts w:eastAsia="Calibri"/>
          <w:sz w:val="28"/>
          <w:szCs w:val="28"/>
          <w:lang w:val="uk-UA" w:eastAsia="en-US"/>
        </w:rPr>
      </w:pPr>
      <w:r w:rsidRPr="004D6072">
        <w:rPr>
          <w:rFonts w:eastAsia="Calibri"/>
          <w:position w:val="-16"/>
          <w:sz w:val="28"/>
          <w:szCs w:val="28"/>
          <w:lang w:val="uk-UA" w:eastAsia="en-US"/>
        </w:rPr>
        <w:object w:dxaOrig="5300" w:dyaOrig="440">
          <v:shape id="_x0000_i1280" type="#_x0000_t75" style="width:263.25pt;height:21pt" o:ole="">
            <v:imagedata r:id="rId579" o:title=""/>
          </v:shape>
          <o:OLEObject Type="Embed" ProgID="Equation.DSMT4" ShapeID="_x0000_i1280" DrawAspect="Content" ObjectID="_1606797235" r:id="rId580"/>
        </w:object>
      </w:r>
    </w:p>
    <w:p w:rsidR="004D6072" w:rsidRPr="004D6072" w:rsidRDefault="004D6072" w:rsidP="005B49C5">
      <w:pPr>
        <w:spacing w:after="200" w:line="360" w:lineRule="auto"/>
        <w:ind w:left="-284" w:right="-144" w:firstLine="568"/>
        <w:contextualSpacing/>
        <w:jc w:val="center"/>
        <w:rPr>
          <w:rFonts w:eastAsia="Calibri"/>
          <w:sz w:val="28"/>
          <w:szCs w:val="28"/>
          <w:lang w:val="uk-UA" w:eastAsia="en-US"/>
        </w:rPr>
      </w:pPr>
      <w:r w:rsidRPr="004D6072">
        <w:rPr>
          <w:rFonts w:eastAsia="Calibri"/>
          <w:position w:val="-12"/>
          <w:sz w:val="28"/>
          <w:szCs w:val="28"/>
          <w:lang w:val="uk-UA" w:eastAsia="en-US"/>
        </w:rPr>
        <w:object w:dxaOrig="5820" w:dyaOrig="400">
          <v:shape id="_x0000_i1281" type="#_x0000_t75" style="width:290.25pt;height:18.75pt" o:ole="">
            <v:imagedata r:id="rId581" o:title=""/>
          </v:shape>
          <o:OLEObject Type="Embed" ProgID="Equation.DSMT4" ShapeID="_x0000_i1281" DrawAspect="Content" ObjectID="_1606797236" r:id="rId582"/>
        </w:object>
      </w: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 xml:space="preserve">Таблиця 3.6 – Порівняльна таблиця ЛД 36 Вт та </w:t>
      </w:r>
      <w:r w:rsidRPr="004D6072">
        <w:rPr>
          <w:rFonts w:eastAsia="Calibri"/>
          <w:sz w:val="28"/>
          <w:szCs w:val="28"/>
          <w:lang w:val="en-US" w:eastAsia="en-US"/>
        </w:rPr>
        <w:t>LED</w:t>
      </w:r>
      <w:r w:rsidRPr="004D6072">
        <w:rPr>
          <w:rFonts w:eastAsia="Calibri"/>
          <w:sz w:val="28"/>
          <w:szCs w:val="28"/>
          <w:lang w:val="uk-UA" w:eastAsia="en-US"/>
        </w:rPr>
        <w:t xml:space="preserve"> 10 Вт</w:t>
      </w:r>
    </w:p>
    <w:tbl>
      <w:tblPr>
        <w:tblStyle w:val="14"/>
        <w:tblW w:w="9835" w:type="dxa"/>
        <w:jc w:val="center"/>
        <w:tblInd w:w="-305" w:type="dxa"/>
        <w:tblLayout w:type="fixed"/>
        <w:tblLook w:val="04A0" w:firstRow="1" w:lastRow="0" w:firstColumn="1" w:lastColumn="0" w:noHBand="0" w:noVBand="1"/>
      </w:tblPr>
      <w:tblGrid>
        <w:gridCol w:w="1021"/>
        <w:gridCol w:w="1032"/>
        <w:gridCol w:w="656"/>
        <w:gridCol w:w="798"/>
        <w:gridCol w:w="1163"/>
        <w:gridCol w:w="1164"/>
        <w:gridCol w:w="745"/>
        <w:gridCol w:w="785"/>
        <w:gridCol w:w="1088"/>
        <w:gridCol w:w="1383"/>
      </w:tblGrid>
      <w:tr w:rsidR="004D6072" w:rsidRPr="004D6072" w:rsidTr="00DF7C8A">
        <w:trPr>
          <w:trHeight w:val="614"/>
          <w:jc w:val="center"/>
        </w:trPr>
        <w:tc>
          <w:tcPr>
            <w:tcW w:w="1022" w:type="dxa"/>
            <w:vMerge w:val="restart"/>
            <w:noWrap/>
            <w:vAlign w:val="center"/>
            <w:hideMark/>
          </w:tcPr>
          <w:p w:rsidR="004D6072" w:rsidRPr="004D6072" w:rsidRDefault="004D6072" w:rsidP="00DF7C8A">
            <w:pPr>
              <w:ind w:left="-119"/>
              <w:jc w:val="center"/>
              <w:rPr>
                <w:color w:val="000000"/>
                <w:lang w:eastAsia="uk-UA"/>
              </w:rPr>
            </w:pPr>
            <w:r w:rsidRPr="004D6072">
              <w:rPr>
                <w:color w:val="000000"/>
                <w:lang w:eastAsia="uk-UA"/>
              </w:rPr>
              <w:t>n, шт.</w:t>
            </w:r>
          </w:p>
        </w:tc>
        <w:tc>
          <w:tcPr>
            <w:tcW w:w="1032" w:type="dxa"/>
            <w:vMerge w:val="restart"/>
            <w:vAlign w:val="center"/>
            <w:hideMark/>
          </w:tcPr>
          <w:p w:rsidR="004D6072" w:rsidRPr="004D6072" w:rsidRDefault="004D6072" w:rsidP="00DF7C8A">
            <w:pPr>
              <w:ind w:left="-119"/>
              <w:jc w:val="center"/>
              <w:rPr>
                <w:color w:val="000000"/>
                <w:lang w:eastAsia="uk-UA"/>
              </w:rPr>
            </w:pPr>
            <w:r w:rsidRPr="004D6072">
              <w:rPr>
                <w:color w:val="000000"/>
                <w:lang w:eastAsia="uk-UA"/>
              </w:rPr>
              <w:t>τ, год/рік</w:t>
            </w:r>
          </w:p>
        </w:tc>
        <w:tc>
          <w:tcPr>
            <w:tcW w:w="3780" w:type="dxa"/>
            <w:gridSpan w:val="4"/>
            <w:noWrap/>
            <w:vAlign w:val="center"/>
            <w:hideMark/>
          </w:tcPr>
          <w:p w:rsidR="004D6072" w:rsidRPr="004D6072" w:rsidRDefault="004D6072" w:rsidP="00DF7C8A">
            <w:pPr>
              <w:ind w:left="-119"/>
              <w:jc w:val="center"/>
              <w:rPr>
                <w:color w:val="000000"/>
                <w:lang w:eastAsia="uk-UA"/>
              </w:rPr>
            </w:pPr>
            <w:r w:rsidRPr="004D6072">
              <w:rPr>
                <w:color w:val="000000"/>
                <w:lang w:eastAsia="uk-UA"/>
              </w:rPr>
              <w:t>ЛД (12000 год)</w:t>
            </w:r>
          </w:p>
        </w:tc>
        <w:tc>
          <w:tcPr>
            <w:tcW w:w="4001" w:type="dxa"/>
            <w:gridSpan w:val="4"/>
            <w:noWrap/>
            <w:vAlign w:val="center"/>
            <w:hideMark/>
          </w:tcPr>
          <w:p w:rsidR="004D6072" w:rsidRPr="004D6072" w:rsidRDefault="004D6072" w:rsidP="00DF7C8A">
            <w:pPr>
              <w:ind w:left="-119"/>
              <w:jc w:val="center"/>
              <w:rPr>
                <w:color w:val="000000"/>
                <w:lang w:eastAsia="uk-UA"/>
              </w:rPr>
            </w:pPr>
            <w:r w:rsidRPr="004D6072">
              <w:rPr>
                <w:color w:val="000000"/>
                <w:lang w:eastAsia="uk-UA"/>
              </w:rPr>
              <w:t>LED (50000 год)</w:t>
            </w:r>
          </w:p>
        </w:tc>
      </w:tr>
      <w:tr w:rsidR="004D6072" w:rsidRPr="004D6072" w:rsidTr="00DF7C8A">
        <w:trPr>
          <w:trHeight w:val="614"/>
          <w:jc w:val="center"/>
        </w:trPr>
        <w:tc>
          <w:tcPr>
            <w:tcW w:w="1022" w:type="dxa"/>
            <w:vMerge/>
            <w:vAlign w:val="center"/>
            <w:hideMark/>
          </w:tcPr>
          <w:p w:rsidR="004D6072" w:rsidRPr="004D6072" w:rsidRDefault="004D6072" w:rsidP="00DF7C8A">
            <w:pPr>
              <w:ind w:left="-119"/>
              <w:jc w:val="center"/>
              <w:rPr>
                <w:color w:val="000000"/>
                <w:lang w:eastAsia="uk-UA"/>
              </w:rPr>
            </w:pPr>
          </w:p>
        </w:tc>
        <w:tc>
          <w:tcPr>
            <w:tcW w:w="1032" w:type="dxa"/>
            <w:vMerge/>
            <w:vAlign w:val="center"/>
            <w:hideMark/>
          </w:tcPr>
          <w:p w:rsidR="004D6072" w:rsidRPr="004D6072" w:rsidRDefault="004D6072" w:rsidP="00DF7C8A">
            <w:pPr>
              <w:ind w:left="-119"/>
              <w:jc w:val="center"/>
              <w:rPr>
                <w:color w:val="000000"/>
                <w:lang w:eastAsia="uk-UA"/>
              </w:rPr>
            </w:pPr>
          </w:p>
        </w:tc>
        <w:tc>
          <w:tcPr>
            <w:tcW w:w="656" w:type="dxa"/>
            <w:vMerge w:val="restart"/>
            <w:noWrap/>
            <w:vAlign w:val="center"/>
            <w:hideMark/>
          </w:tcPr>
          <w:p w:rsidR="004D6072" w:rsidRPr="004D6072" w:rsidRDefault="004D6072" w:rsidP="00DF7C8A">
            <w:pPr>
              <w:ind w:left="-119"/>
              <w:jc w:val="center"/>
              <w:rPr>
                <w:color w:val="000000"/>
                <w:lang w:eastAsia="uk-UA"/>
              </w:rPr>
            </w:pPr>
            <w:r w:rsidRPr="004D6072">
              <w:rPr>
                <w:color w:val="000000"/>
                <w:lang w:eastAsia="uk-UA"/>
              </w:rPr>
              <w:t>P, Вт</w:t>
            </w:r>
          </w:p>
        </w:tc>
        <w:tc>
          <w:tcPr>
            <w:tcW w:w="798" w:type="dxa"/>
            <w:vMerge w:val="restart"/>
            <w:vAlign w:val="center"/>
            <w:hideMark/>
          </w:tcPr>
          <w:p w:rsidR="004D6072" w:rsidRPr="004D6072" w:rsidRDefault="004D6072" w:rsidP="00DF7C8A">
            <w:pPr>
              <w:ind w:left="-119"/>
              <w:jc w:val="center"/>
              <w:rPr>
                <w:color w:val="000000"/>
                <w:lang w:eastAsia="uk-UA"/>
              </w:rPr>
            </w:pPr>
            <w:r w:rsidRPr="004D6072">
              <w:rPr>
                <w:color w:val="000000"/>
                <w:lang w:eastAsia="uk-UA"/>
              </w:rPr>
              <w:t>Ціна, грн</w:t>
            </w:r>
          </w:p>
        </w:tc>
        <w:tc>
          <w:tcPr>
            <w:tcW w:w="2327" w:type="dxa"/>
            <w:gridSpan w:val="2"/>
            <w:noWrap/>
            <w:vAlign w:val="center"/>
            <w:hideMark/>
          </w:tcPr>
          <w:p w:rsidR="004D6072" w:rsidRPr="004D6072" w:rsidRDefault="004D6072" w:rsidP="00DF7C8A">
            <w:pPr>
              <w:ind w:left="-119"/>
              <w:jc w:val="center"/>
              <w:rPr>
                <w:color w:val="000000"/>
                <w:lang w:eastAsia="uk-UA"/>
              </w:rPr>
            </w:pPr>
            <w:r w:rsidRPr="004D6072">
              <w:rPr>
                <w:color w:val="000000"/>
                <w:lang w:eastAsia="uk-UA"/>
              </w:rPr>
              <w:t>Споживанння ел. ен. за 1 рік</w:t>
            </w:r>
          </w:p>
        </w:tc>
        <w:tc>
          <w:tcPr>
            <w:tcW w:w="745" w:type="dxa"/>
            <w:vMerge w:val="restart"/>
            <w:noWrap/>
            <w:vAlign w:val="center"/>
            <w:hideMark/>
          </w:tcPr>
          <w:p w:rsidR="004D6072" w:rsidRPr="004D6072" w:rsidRDefault="004D6072" w:rsidP="00DF7C8A">
            <w:pPr>
              <w:ind w:left="-119"/>
              <w:jc w:val="center"/>
              <w:rPr>
                <w:color w:val="000000"/>
                <w:lang w:eastAsia="uk-UA"/>
              </w:rPr>
            </w:pPr>
            <w:r w:rsidRPr="004D6072">
              <w:rPr>
                <w:color w:val="000000"/>
                <w:lang w:eastAsia="uk-UA"/>
              </w:rPr>
              <w:t>P, Вт</w:t>
            </w:r>
          </w:p>
        </w:tc>
        <w:tc>
          <w:tcPr>
            <w:tcW w:w="785" w:type="dxa"/>
            <w:vMerge w:val="restart"/>
            <w:vAlign w:val="center"/>
            <w:hideMark/>
          </w:tcPr>
          <w:p w:rsidR="004D6072" w:rsidRPr="004D6072" w:rsidRDefault="004D6072" w:rsidP="00DF7C8A">
            <w:pPr>
              <w:ind w:left="-119"/>
              <w:jc w:val="center"/>
              <w:rPr>
                <w:color w:val="000000"/>
                <w:lang w:eastAsia="uk-UA"/>
              </w:rPr>
            </w:pPr>
            <w:r w:rsidRPr="004D6072">
              <w:rPr>
                <w:color w:val="000000"/>
                <w:lang w:eastAsia="uk-UA"/>
              </w:rPr>
              <w:t>Ціна, грн</w:t>
            </w:r>
          </w:p>
        </w:tc>
        <w:tc>
          <w:tcPr>
            <w:tcW w:w="2470" w:type="dxa"/>
            <w:gridSpan w:val="2"/>
            <w:noWrap/>
            <w:vAlign w:val="center"/>
            <w:hideMark/>
          </w:tcPr>
          <w:p w:rsidR="004D6072" w:rsidRPr="004D6072" w:rsidRDefault="004D6072" w:rsidP="00DF7C8A">
            <w:pPr>
              <w:ind w:left="-119"/>
              <w:jc w:val="center"/>
              <w:rPr>
                <w:color w:val="000000"/>
                <w:lang w:eastAsia="uk-UA"/>
              </w:rPr>
            </w:pPr>
            <w:r w:rsidRPr="004D6072">
              <w:rPr>
                <w:color w:val="000000"/>
                <w:lang w:eastAsia="uk-UA"/>
              </w:rPr>
              <w:t>Споживанння ел. ен. за 1 рік</w:t>
            </w:r>
          </w:p>
        </w:tc>
      </w:tr>
      <w:tr w:rsidR="004D6072" w:rsidRPr="004D6072" w:rsidTr="00DF7C8A">
        <w:trPr>
          <w:trHeight w:val="614"/>
          <w:jc w:val="center"/>
        </w:trPr>
        <w:tc>
          <w:tcPr>
            <w:tcW w:w="1022" w:type="dxa"/>
            <w:vMerge/>
            <w:vAlign w:val="center"/>
            <w:hideMark/>
          </w:tcPr>
          <w:p w:rsidR="004D6072" w:rsidRPr="004D6072" w:rsidRDefault="004D6072" w:rsidP="00DF7C8A">
            <w:pPr>
              <w:ind w:left="-119"/>
              <w:jc w:val="center"/>
              <w:rPr>
                <w:color w:val="000000"/>
                <w:lang w:eastAsia="uk-UA"/>
              </w:rPr>
            </w:pPr>
          </w:p>
        </w:tc>
        <w:tc>
          <w:tcPr>
            <w:tcW w:w="1032" w:type="dxa"/>
            <w:vMerge/>
            <w:vAlign w:val="center"/>
            <w:hideMark/>
          </w:tcPr>
          <w:p w:rsidR="004D6072" w:rsidRPr="004D6072" w:rsidRDefault="004D6072" w:rsidP="00DF7C8A">
            <w:pPr>
              <w:ind w:left="-119"/>
              <w:jc w:val="center"/>
              <w:rPr>
                <w:color w:val="000000"/>
                <w:lang w:eastAsia="uk-UA"/>
              </w:rPr>
            </w:pPr>
          </w:p>
        </w:tc>
        <w:tc>
          <w:tcPr>
            <w:tcW w:w="656" w:type="dxa"/>
            <w:vMerge/>
            <w:vAlign w:val="center"/>
            <w:hideMark/>
          </w:tcPr>
          <w:p w:rsidR="004D6072" w:rsidRPr="004D6072" w:rsidRDefault="004D6072" w:rsidP="00DF7C8A">
            <w:pPr>
              <w:ind w:left="-119"/>
              <w:jc w:val="center"/>
              <w:rPr>
                <w:color w:val="000000"/>
                <w:lang w:eastAsia="uk-UA"/>
              </w:rPr>
            </w:pPr>
          </w:p>
        </w:tc>
        <w:tc>
          <w:tcPr>
            <w:tcW w:w="798" w:type="dxa"/>
            <w:vMerge/>
            <w:vAlign w:val="center"/>
            <w:hideMark/>
          </w:tcPr>
          <w:p w:rsidR="004D6072" w:rsidRPr="004D6072" w:rsidRDefault="004D6072" w:rsidP="00DF7C8A">
            <w:pPr>
              <w:ind w:left="-119"/>
              <w:jc w:val="center"/>
              <w:rPr>
                <w:color w:val="000000"/>
                <w:lang w:eastAsia="uk-UA"/>
              </w:rPr>
            </w:pPr>
          </w:p>
        </w:tc>
        <w:tc>
          <w:tcPr>
            <w:tcW w:w="1163" w:type="dxa"/>
            <w:vAlign w:val="center"/>
            <w:hideMark/>
          </w:tcPr>
          <w:p w:rsidR="004D6072" w:rsidRPr="004D6072" w:rsidRDefault="004D6072" w:rsidP="00DF7C8A">
            <w:pPr>
              <w:ind w:left="-119"/>
              <w:jc w:val="center"/>
              <w:rPr>
                <w:color w:val="000000"/>
                <w:lang w:eastAsia="uk-UA"/>
              </w:rPr>
            </w:pPr>
            <w:r w:rsidRPr="004D6072">
              <w:rPr>
                <w:color w:val="000000"/>
                <w:lang w:eastAsia="uk-UA"/>
              </w:rPr>
              <w:t>кВт·год</w:t>
            </w:r>
          </w:p>
        </w:tc>
        <w:tc>
          <w:tcPr>
            <w:tcW w:w="1163" w:type="dxa"/>
            <w:vAlign w:val="center"/>
            <w:hideMark/>
          </w:tcPr>
          <w:p w:rsidR="004D6072" w:rsidRPr="004D6072" w:rsidRDefault="004D6072" w:rsidP="00DF7C8A">
            <w:pPr>
              <w:ind w:left="-119"/>
              <w:jc w:val="center"/>
              <w:rPr>
                <w:color w:val="000000"/>
                <w:lang w:eastAsia="uk-UA"/>
              </w:rPr>
            </w:pPr>
            <w:r w:rsidRPr="004D6072">
              <w:rPr>
                <w:color w:val="000000"/>
                <w:lang w:eastAsia="uk-UA"/>
              </w:rPr>
              <w:t>грн</w:t>
            </w:r>
          </w:p>
        </w:tc>
        <w:tc>
          <w:tcPr>
            <w:tcW w:w="745" w:type="dxa"/>
            <w:vMerge/>
            <w:vAlign w:val="center"/>
            <w:hideMark/>
          </w:tcPr>
          <w:p w:rsidR="004D6072" w:rsidRPr="004D6072" w:rsidRDefault="004D6072" w:rsidP="00DF7C8A">
            <w:pPr>
              <w:ind w:left="-119"/>
              <w:jc w:val="center"/>
              <w:rPr>
                <w:color w:val="000000"/>
                <w:lang w:eastAsia="uk-UA"/>
              </w:rPr>
            </w:pPr>
          </w:p>
        </w:tc>
        <w:tc>
          <w:tcPr>
            <w:tcW w:w="785" w:type="dxa"/>
            <w:vMerge/>
            <w:vAlign w:val="center"/>
            <w:hideMark/>
          </w:tcPr>
          <w:p w:rsidR="004D6072" w:rsidRPr="004D6072" w:rsidRDefault="004D6072" w:rsidP="00DF7C8A">
            <w:pPr>
              <w:ind w:left="-119"/>
              <w:jc w:val="center"/>
              <w:rPr>
                <w:color w:val="000000"/>
                <w:lang w:eastAsia="uk-UA"/>
              </w:rPr>
            </w:pPr>
          </w:p>
        </w:tc>
        <w:tc>
          <w:tcPr>
            <w:tcW w:w="1088" w:type="dxa"/>
            <w:vAlign w:val="center"/>
            <w:hideMark/>
          </w:tcPr>
          <w:p w:rsidR="004D6072" w:rsidRPr="004D6072" w:rsidRDefault="004D6072" w:rsidP="00DF7C8A">
            <w:pPr>
              <w:ind w:left="-119"/>
              <w:jc w:val="center"/>
              <w:rPr>
                <w:color w:val="000000"/>
                <w:lang w:eastAsia="uk-UA"/>
              </w:rPr>
            </w:pPr>
            <w:r w:rsidRPr="004D6072">
              <w:rPr>
                <w:color w:val="000000"/>
                <w:lang w:eastAsia="uk-UA"/>
              </w:rPr>
              <w:t>кВт·год</w:t>
            </w:r>
          </w:p>
        </w:tc>
        <w:tc>
          <w:tcPr>
            <w:tcW w:w="1383" w:type="dxa"/>
            <w:vAlign w:val="center"/>
            <w:hideMark/>
          </w:tcPr>
          <w:p w:rsidR="004D6072" w:rsidRPr="004D6072" w:rsidRDefault="004D6072" w:rsidP="00DF7C8A">
            <w:pPr>
              <w:ind w:left="-119"/>
              <w:jc w:val="center"/>
              <w:rPr>
                <w:color w:val="000000"/>
                <w:lang w:eastAsia="uk-UA"/>
              </w:rPr>
            </w:pPr>
            <w:r w:rsidRPr="004D6072">
              <w:rPr>
                <w:color w:val="000000"/>
                <w:lang w:eastAsia="uk-UA"/>
              </w:rPr>
              <w:t>грн</w:t>
            </w:r>
          </w:p>
        </w:tc>
      </w:tr>
      <w:tr w:rsidR="004D6072" w:rsidRPr="004D6072" w:rsidTr="00DF7C8A">
        <w:trPr>
          <w:trHeight w:val="614"/>
          <w:jc w:val="center"/>
        </w:trPr>
        <w:tc>
          <w:tcPr>
            <w:tcW w:w="1022"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100</w:t>
            </w:r>
          </w:p>
        </w:tc>
        <w:tc>
          <w:tcPr>
            <w:tcW w:w="1032"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600</w:t>
            </w:r>
          </w:p>
        </w:tc>
        <w:tc>
          <w:tcPr>
            <w:tcW w:w="656"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36</w:t>
            </w:r>
          </w:p>
        </w:tc>
        <w:tc>
          <w:tcPr>
            <w:tcW w:w="798"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18</w:t>
            </w:r>
          </w:p>
        </w:tc>
        <w:tc>
          <w:tcPr>
            <w:tcW w:w="1163"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2376</w:t>
            </w:r>
          </w:p>
        </w:tc>
        <w:tc>
          <w:tcPr>
            <w:tcW w:w="1163"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4609</w:t>
            </w:r>
          </w:p>
        </w:tc>
        <w:tc>
          <w:tcPr>
            <w:tcW w:w="745" w:type="dxa"/>
            <w:noWrap/>
            <w:vAlign w:val="center"/>
            <w:hideMark/>
          </w:tcPr>
          <w:p w:rsidR="004D6072" w:rsidRPr="004D6072" w:rsidRDefault="004D6072" w:rsidP="00DF7C8A">
            <w:pPr>
              <w:ind w:left="-119"/>
              <w:rPr>
                <w:color w:val="000000"/>
                <w:lang w:eastAsia="uk-UA"/>
              </w:rPr>
            </w:pPr>
            <w:r w:rsidRPr="004D6072">
              <w:rPr>
                <w:color w:val="000000"/>
                <w:lang w:eastAsia="uk-UA"/>
              </w:rPr>
              <w:t>10</w:t>
            </w:r>
          </w:p>
        </w:tc>
        <w:tc>
          <w:tcPr>
            <w:tcW w:w="785"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240</w:t>
            </w:r>
          </w:p>
        </w:tc>
        <w:tc>
          <w:tcPr>
            <w:tcW w:w="1088"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612</w:t>
            </w:r>
          </w:p>
        </w:tc>
        <w:tc>
          <w:tcPr>
            <w:tcW w:w="1383" w:type="dxa"/>
            <w:noWrap/>
            <w:vAlign w:val="center"/>
            <w:hideMark/>
          </w:tcPr>
          <w:p w:rsidR="004D6072" w:rsidRPr="004D6072" w:rsidRDefault="004D6072" w:rsidP="00DF7C8A">
            <w:pPr>
              <w:ind w:left="-119"/>
              <w:jc w:val="center"/>
              <w:rPr>
                <w:color w:val="000000"/>
                <w:lang w:eastAsia="uk-UA"/>
              </w:rPr>
            </w:pPr>
            <w:r w:rsidRPr="004D6072">
              <w:rPr>
                <w:color w:val="000000"/>
                <w:lang w:eastAsia="uk-UA"/>
              </w:rPr>
              <w:t>1187</w:t>
            </w:r>
          </w:p>
        </w:tc>
      </w:tr>
    </w:tbl>
    <w:p w:rsidR="004D6072" w:rsidRPr="004D6072" w:rsidRDefault="004D6072" w:rsidP="005B49C5">
      <w:pPr>
        <w:spacing w:after="200"/>
        <w:ind w:left="-284" w:right="-144" w:firstLine="568"/>
        <w:contextualSpacing/>
        <w:jc w:val="both"/>
        <w:rPr>
          <w:rFonts w:eastAsia="Calibri"/>
          <w:sz w:val="28"/>
          <w:szCs w:val="28"/>
          <w:lang w:val="uk-UA" w:eastAsia="en-US"/>
        </w:rPr>
      </w:pP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 xml:space="preserve">Таким чином розрахуємо необхідні первинні капіталовкладення на закупівлю ЛД  ламп та на закупівлю і монтаж </w:t>
      </w:r>
      <w:r w:rsidRPr="004D6072">
        <w:rPr>
          <w:rFonts w:eastAsia="Calibri"/>
          <w:sz w:val="28"/>
          <w:szCs w:val="28"/>
          <w:lang w:val="en-US" w:eastAsia="en-US"/>
        </w:rPr>
        <w:t>LED</w:t>
      </w:r>
      <w:r w:rsidRPr="004D6072">
        <w:rPr>
          <w:rFonts w:eastAsia="Calibri"/>
          <w:sz w:val="28"/>
          <w:szCs w:val="28"/>
          <w:lang w:val="uk-UA" w:eastAsia="en-US"/>
        </w:rPr>
        <w:t xml:space="preserve"> ламп (приймемо, що затрати на монтаж складуть 15% від вартості </w:t>
      </w:r>
      <w:r w:rsidRPr="004D6072">
        <w:rPr>
          <w:rFonts w:eastAsia="Calibri"/>
          <w:sz w:val="28"/>
          <w:szCs w:val="28"/>
          <w:lang w:val="en-US" w:eastAsia="en-US"/>
        </w:rPr>
        <w:t>LED</w:t>
      </w:r>
      <w:r w:rsidRPr="004D6072">
        <w:rPr>
          <w:rFonts w:eastAsia="Calibri"/>
          <w:sz w:val="28"/>
          <w:szCs w:val="28"/>
          <w:lang w:val="uk-UA" w:eastAsia="en-US"/>
        </w:rPr>
        <w:t xml:space="preserve"> ламп):</w:t>
      </w:r>
    </w:p>
    <w:p w:rsidR="004D6072" w:rsidRPr="004D6072" w:rsidRDefault="004D6072" w:rsidP="005B49C5">
      <w:pPr>
        <w:spacing w:after="200" w:line="360" w:lineRule="auto"/>
        <w:ind w:left="-284" w:right="-144" w:firstLine="568"/>
        <w:contextualSpacing/>
        <w:jc w:val="center"/>
        <w:rPr>
          <w:rFonts w:eastAsia="Calibri"/>
          <w:sz w:val="28"/>
          <w:szCs w:val="28"/>
          <w:lang w:val="uk-UA" w:eastAsia="en-US"/>
        </w:rPr>
      </w:pPr>
      <w:r w:rsidRPr="004D6072">
        <w:rPr>
          <w:rFonts w:eastAsia="Calibri"/>
          <w:position w:val="-16"/>
          <w:sz w:val="28"/>
          <w:szCs w:val="28"/>
          <w:lang w:val="uk-UA" w:eastAsia="en-US"/>
        </w:rPr>
        <w:object w:dxaOrig="3200" w:dyaOrig="440">
          <v:shape id="_x0000_i1282" type="#_x0000_t75" style="width:160.5pt;height:21pt" o:ole="">
            <v:imagedata r:id="rId583" o:title=""/>
          </v:shape>
          <o:OLEObject Type="Embed" ProgID="Equation.DSMT4" ShapeID="_x0000_i1282" DrawAspect="Content" ObjectID="_1606797237" r:id="rId584"/>
        </w:object>
      </w:r>
    </w:p>
    <w:p w:rsidR="004D6072" w:rsidRPr="004D6072" w:rsidRDefault="004D6072" w:rsidP="005B49C5">
      <w:pPr>
        <w:spacing w:after="200" w:line="360" w:lineRule="auto"/>
        <w:ind w:left="-284" w:right="-144" w:firstLine="568"/>
        <w:contextualSpacing/>
        <w:jc w:val="center"/>
        <w:rPr>
          <w:rFonts w:eastAsia="Calibri"/>
          <w:sz w:val="28"/>
          <w:szCs w:val="28"/>
          <w:lang w:val="uk-UA" w:eastAsia="en-US"/>
        </w:rPr>
      </w:pPr>
      <w:r w:rsidRPr="004D6072">
        <w:rPr>
          <w:rFonts w:eastAsia="Calibri"/>
          <w:position w:val="-12"/>
          <w:sz w:val="28"/>
          <w:szCs w:val="28"/>
          <w:lang w:val="uk-UA" w:eastAsia="en-US"/>
        </w:rPr>
        <w:object w:dxaOrig="5600" w:dyaOrig="400">
          <v:shape id="_x0000_i1283" type="#_x0000_t75" style="width:282pt;height:18.75pt" o:ole="">
            <v:imagedata r:id="rId585" o:title=""/>
          </v:shape>
          <o:OLEObject Type="Embed" ProgID="Equation.DSMT4" ShapeID="_x0000_i1283" DrawAspect="Content" ObjectID="_1606797238" r:id="rId586"/>
        </w:object>
      </w: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 xml:space="preserve">Розрахунок грошових затрат на протязі перших десяти років використання ЛД або </w:t>
      </w:r>
      <w:r w:rsidRPr="004D6072">
        <w:rPr>
          <w:rFonts w:eastAsia="Calibri"/>
          <w:sz w:val="28"/>
          <w:szCs w:val="28"/>
          <w:lang w:val="en-US" w:eastAsia="en-US"/>
        </w:rPr>
        <w:t>LED</w:t>
      </w:r>
      <w:r w:rsidRPr="004D6072">
        <w:rPr>
          <w:rFonts w:eastAsia="Calibri"/>
          <w:sz w:val="28"/>
          <w:szCs w:val="28"/>
          <w:lang w:val="uk-UA" w:eastAsia="en-US"/>
        </w:rPr>
        <w:t xml:space="preserve"> ламп покажемо</w:t>
      </w:r>
      <w:r w:rsidR="00AD4783">
        <w:rPr>
          <w:rFonts w:eastAsia="Calibri"/>
          <w:sz w:val="28"/>
          <w:szCs w:val="28"/>
          <w:lang w:val="uk-UA" w:eastAsia="en-US"/>
        </w:rPr>
        <w:t xml:space="preserve"> у табличній формі (табл. 3.7).</w:t>
      </w:r>
    </w:p>
    <w:p w:rsidR="002E1287" w:rsidRDefault="002E1287" w:rsidP="005B49C5">
      <w:pPr>
        <w:spacing w:after="200" w:line="360" w:lineRule="auto"/>
        <w:ind w:left="-284" w:right="-144" w:firstLine="568"/>
        <w:contextualSpacing/>
        <w:jc w:val="both"/>
        <w:rPr>
          <w:rFonts w:eastAsia="Calibri"/>
          <w:sz w:val="28"/>
          <w:szCs w:val="28"/>
          <w:lang w:val="uk-UA" w:eastAsia="en-US"/>
        </w:rPr>
      </w:pPr>
    </w:p>
    <w:p w:rsidR="002E1287" w:rsidRDefault="002E1287" w:rsidP="005B49C5">
      <w:pPr>
        <w:spacing w:after="200" w:line="360" w:lineRule="auto"/>
        <w:ind w:left="-284" w:right="-144" w:firstLine="568"/>
        <w:contextualSpacing/>
        <w:jc w:val="both"/>
        <w:rPr>
          <w:rFonts w:eastAsia="Calibri"/>
          <w:sz w:val="28"/>
          <w:szCs w:val="28"/>
          <w:lang w:val="uk-UA" w:eastAsia="en-US"/>
        </w:rPr>
      </w:pPr>
    </w:p>
    <w:p w:rsidR="002E1287" w:rsidRDefault="002E1287" w:rsidP="005B49C5">
      <w:pPr>
        <w:spacing w:after="200" w:line="360" w:lineRule="auto"/>
        <w:ind w:left="-284" w:right="-144" w:firstLine="568"/>
        <w:contextualSpacing/>
        <w:jc w:val="both"/>
        <w:rPr>
          <w:rFonts w:eastAsia="Calibri"/>
          <w:sz w:val="28"/>
          <w:szCs w:val="28"/>
          <w:lang w:val="uk-UA" w:eastAsia="en-US"/>
        </w:rPr>
      </w:pP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lastRenderedPageBreak/>
        <w:t>Таблиця 3.7 – Розрахунок грошових витрат протягом перших 10 років</w:t>
      </w:r>
    </w:p>
    <w:tbl>
      <w:tblPr>
        <w:tblStyle w:val="14"/>
        <w:tblW w:w="9640" w:type="dxa"/>
        <w:tblInd w:w="-34" w:type="dxa"/>
        <w:tblLook w:val="04A0" w:firstRow="1" w:lastRow="0" w:firstColumn="1" w:lastColumn="0" w:noHBand="0" w:noVBand="1"/>
      </w:tblPr>
      <w:tblGrid>
        <w:gridCol w:w="993"/>
        <w:gridCol w:w="1559"/>
        <w:gridCol w:w="1418"/>
        <w:gridCol w:w="1417"/>
        <w:gridCol w:w="899"/>
        <w:gridCol w:w="1511"/>
        <w:gridCol w:w="1843"/>
      </w:tblGrid>
      <w:tr w:rsidR="004D6072" w:rsidRPr="00AD4783" w:rsidTr="00DF7C8A">
        <w:trPr>
          <w:trHeight w:val="327"/>
        </w:trPr>
        <w:tc>
          <w:tcPr>
            <w:tcW w:w="993" w:type="dxa"/>
            <w:vMerge w:val="restart"/>
            <w:noWrap/>
            <w:hideMark/>
          </w:tcPr>
          <w:p w:rsidR="004D6072" w:rsidRPr="00AD4783" w:rsidRDefault="004D6072" w:rsidP="005B49C5">
            <w:pPr>
              <w:ind w:left="-43" w:hanging="29"/>
              <w:jc w:val="center"/>
              <w:rPr>
                <w:color w:val="000000"/>
                <w:lang w:eastAsia="uk-UA"/>
              </w:rPr>
            </w:pPr>
            <w:r w:rsidRPr="00AD4783">
              <w:rPr>
                <w:color w:val="000000"/>
                <w:lang w:eastAsia="uk-UA"/>
              </w:rPr>
              <w:t>Рік</w:t>
            </w:r>
          </w:p>
        </w:tc>
        <w:tc>
          <w:tcPr>
            <w:tcW w:w="4394" w:type="dxa"/>
            <w:gridSpan w:val="3"/>
            <w:noWrap/>
            <w:hideMark/>
          </w:tcPr>
          <w:p w:rsidR="004D6072" w:rsidRPr="00AD4783" w:rsidRDefault="004D6072" w:rsidP="005B49C5">
            <w:pPr>
              <w:ind w:left="-43" w:hanging="29"/>
              <w:jc w:val="center"/>
              <w:rPr>
                <w:color w:val="000000"/>
                <w:lang w:eastAsia="uk-UA"/>
              </w:rPr>
            </w:pPr>
            <w:r w:rsidRPr="00AD4783">
              <w:rPr>
                <w:color w:val="000000"/>
                <w:lang w:eastAsia="uk-UA"/>
              </w:rPr>
              <w:t>ЛД лампи</w:t>
            </w:r>
          </w:p>
        </w:tc>
        <w:tc>
          <w:tcPr>
            <w:tcW w:w="4253" w:type="dxa"/>
            <w:gridSpan w:val="3"/>
            <w:noWrap/>
            <w:hideMark/>
          </w:tcPr>
          <w:p w:rsidR="004D6072" w:rsidRPr="00AD4783" w:rsidRDefault="004D6072" w:rsidP="005B49C5">
            <w:pPr>
              <w:ind w:left="-43" w:hanging="29"/>
              <w:jc w:val="center"/>
              <w:rPr>
                <w:color w:val="000000"/>
                <w:lang w:eastAsia="uk-UA"/>
              </w:rPr>
            </w:pPr>
            <w:r w:rsidRPr="00AD4783">
              <w:rPr>
                <w:color w:val="000000"/>
                <w:lang w:eastAsia="uk-UA"/>
              </w:rPr>
              <w:t>LED лампи</w:t>
            </w:r>
          </w:p>
        </w:tc>
      </w:tr>
      <w:tr w:rsidR="004D6072" w:rsidRPr="00AD4783" w:rsidTr="00DF7C8A">
        <w:trPr>
          <w:trHeight w:val="583"/>
        </w:trPr>
        <w:tc>
          <w:tcPr>
            <w:tcW w:w="993" w:type="dxa"/>
            <w:vMerge/>
            <w:hideMark/>
          </w:tcPr>
          <w:p w:rsidR="004D6072" w:rsidRPr="00AD4783" w:rsidRDefault="004D6072" w:rsidP="005B49C5">
            <w:pPr>
              <w:ind w:left="-284" w:hanging="29"/>
              <w:jc w:val="center"/>
              <w:rPr>
                <w:color w:val="000000"/>
                <w:lang w:eastAsia="uk-UA"/>
              </w:rPr>
            </w:pPr>
          </w:p>
        </w:tc>
        <w:tc>
          <w:tcPr>
            <w:tcW w:w="155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K, грн</w:t>
            </w:r>
          </w:p>
        </w:tc>
        <w:tc>
          <w:tcPr>
            <w:tcW w:w="1418" w:type="dxa"/>
            <w:vAlign w:val="center"/>
            <w:hideMark/>
          </w:tcPr>
          <w:p w:rsidR="004D6072" w:rsidRPr="00AD4783" w:rsidRDefault="004D6072" w:rsidP="00DF7C8A">
            <w:pPr>
              <w:ind w:left="-43" w:hanging="29"/>
              <w:jc w:val="center"/>
              <w:rPr>
                <w:color w:val="000000"/>
                <w:lang w:eastAsia="uk-UA"/>
              </w:rPr>
            </w:pPr>
            <w:r w:rsidRPr="00AD4783">
              <w:rPr>
                <w:color w:val="000000"/>
                <w:lang w:eastAsia="uk-UA"/>
              </w:rPr>
              <w:t>Щорічні затрати, грн</w:t>
            </w:r>
          </w:p>
        </w:tc>
        <w:tc>
          <w:tcPr>
            <w:tcW w:w="1417" w:type="dxa"/>
            <w:vAlign w:val="center"/>
            <w:hideMark/>
          </w:tcPr>
          <w:p w:rsidR="004D6072" w:rsidRPr="00AD4783" w:rsidRDefault="004D6072" w:rsidP="00DF7C8A">
            <w:pPr>
              <w:ind w:left="-43" w:hanging="29"/>
              <w:jc w:val="center"/>
              <w:rPr>
                <w:color w:val="000000"/>
                <w:lang w:eastAsia="uk-UA"/>
              </w:rPr>
            </w:pPr>
            <w:r w:rsidRPr="00AD4783">
              <w:rPr>
                <w:color w:val="000000"/>
                <w:lang w:eastAsia="uk-UA"/>
              </w:rPr>
              <w:t>Сумарні затрати, грн</w:t>
            </w:r>
          </w:p>
        </w:tc>
        <w:tc>
          <w:tcPr>
            <w:tcW w:w="89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K, грн</w:t>
            </w:r>
          </w:p>
        </w:tc>
        <w:tc>
          <w:tcPr>
            <w:tcW w:w="1511" w:type="dxa"/>
            <w:vAlign w:val="center"/>
            <w:hideMark/>
          </w:tcPr>
          <w:p w:rsidR="004D6072" w:rsidRPr="00AD4783" w:rsidRDefault="004D6072" w:rsidP="00DF7C8A">
            <w:pPr>
              <w:ind w:left="-43" w:hanging="29"/>
              <w:jc w:val="center"/>
              <w:rPr>
                <w:color w:val="000000"/>
                <w:lang w:eastAsia="uk-UA"/>
              </w:rPr>
            </w:pPr>
            <w:r w:rsidRPr="00AD4783">
              <w:rPr>
                <w:color w:val="000000"/>
                <w:lang w:eastAsia="uk-UA"/>
              </w:rPr>
              <w:t>Щорічні затрати, грн</w:t>
            </w:r>
          </w:p>
        </w:tc>
        <w:tc>
          <w:tcPr>
            <w:tcW w:w="1843" w:type="dxa"/>
            <w:vAlign w:val="center"/>
            <w:hideMark/>
          </w:tcPr>
          <w:p w:rsidR="004D6072" w:rsidRPr="00AD4783" w:rsidRDefault="004D6072" w:rsidP="00DF7C8A">
            <w:pPr>
              <w:ind w:left="-43" w:hanging="29"/>
              <w:jc w:val="center"/>
              <w:rPr>
                <w:color w:val="000000"/>
                <w:lang w:eastAsia="uk-UA"/>
              </w:rPr>
            </w:pPr>
            <w:r w:rsidRPr="00AD4783">
              <w:rPr>
                <w:color w:val="000000"/>
                <w:lang w:eastAsia="uk-UA"/>
              </w:rPr>
              <w:t>Сумарні затрати, грн</w:t>
            </w:r>
          </w:p>
        </w:tc>
      </w:tr>
      <w:tr w:rsidR="004D6072" w:rsidRPr="00AD4783" w:rsidTr="00DF7C8A">
        <w:trPr>
          <w:trHeight w:val="454"/>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5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1800</w:t>
            </w:r>
          </w:p>
        </w:tc>
        <w:tc>
          <w:tcPr>
            <w:tcW w:w="1418"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0</w:t>
            </w:r>
          </w:p>
        </w:tc>
        <w:tc>
          <w:tcPr>
            <w:tcW w:w="1417"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1800</w:t>
            </w:r>
          </w:p>
        </w:tc>
        <w:tc>
          <w:tcPr>
            <w:tcW w:w="89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27700</w:t>
            </w:r>
          </w:p>
        </w:tc>
        <w:tc>
          <w:tcPr>
            <w:tcW w:w="1511"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0</w:t>
            </w:r>
          </w:p>
        </w:tc>
        <w:tc>
          <w:tcPr>
            <w:tcW w:w="1843"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27700</w:t>
            </w:r>
          </w:p>
        </w:tc>
      </w:tr>
      <w:tr w:rsidR="004D6072" w:rsidRPr="00AD4783" w:rsidTr="00DF7C8A">
        <w:trPr>
          <w:trHeight w:val="227"/>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1</w:t>
            </w:r>
          </w:p>
        </w:tc>
        <w:tc>
          <w:tcPr>
            <w:tcW w:w="155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DF7C8A">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5390</w:t>
            </w:r>
          </w:p>
        </w:tc>
        <w:tc>
          <w:tcPr>
            <w:tcW w:w="89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28624</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2</w:t>
            </w:r>
          </w:p>
        </w:tc>
        <w:tc>
          <w:tcPr>
            <w:tcW w:w="155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DF7C8A">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8980</w:t>
            </w:r>
          </w:p>
        </w:tc>
        <w:tc>
          <w:tcPr>
            <w:tcW w:w="899"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DF7C8A">
            <w:pPr>
              <w:ind w:left="-43" w:hanging="29"/>
              <w:jc w:val="center"/>
              <w:rPr>
                <w:color w:val="000000"/>
                <w:lang w:eastAsia="uk-UA"/>
              </w:rPr>
            </w:pPr>
            <w:r w:rsidRPr="00AD4783">
              <w:rPr>
                <w:color w:val="000000"/>
                <w:lang w:eastAsia="uk-UA"/>
              </w:rPr>
              <w:t>29548</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12570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30472</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4</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16160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31396</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5</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19750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32320</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6</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23340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33244</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7</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26930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34168</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8</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30520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35092</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34110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36016</w:t>
            </w:r>
          </w:p>
        </w:tc>
      </w:tr>
      <w:tr w:rsidR="004D6072" w:rsidRPr="00AD4783" w:rsidTr="00DF7C8A">
        <w:trPr>
          <w:trHeight w:val="340"/>
        </w:trPr>
        <w:tc>
          <w:tcPr>
            <w:tcW w:w="99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10</w:t>
            </w:r>
          </w:p>
        </w:tc>
        <w:tc>
          <w:tcPr>
            <w:tcW w:w="155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418" w:type="dxa"/>
            <w:noWrap/>
            <w:vAlign w:val="center"/>
            <w:hideMark/>
          </w:tcPr>
          <w:p w:rsidR="004D6072" w:rsidRPr="00334294" w:rsidRDefault="004D6072" w:rsidP="005B49C5">
            <w:pPr>
              <w:ind w:left="-43" w:hanging="29"/>
              <w:jc w:val="center"/>
              <w:rPr>
                <w:color w:val="000000"/>
                <w:lang w:eastAsia="uk-UA"/>
              </w:rPr>
            </w:pPr>
            <w:r w:rsidRPr="00334294">
              <w:rPr>
                <w:color w:val="000000"/>
                <w:lang w:eastAsia="uk-UA"/>
              </w:rPr>
              <w:t>3590</w:t>
            </w:r>
          </w:p>
        </w:tc>
        <w:tc>
          <w:tcPr>
            <w:tcW w:w="1417"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37700</w:t>
            </w:r>
          </w:p>
        </w:tc>
        <w:tc>
          <w:tcPr>
            <w:tcW w:w="899"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0</w:t>
            </w:r>
          </w:p>
        </w:tc>
        <w:tc>
          <w:tcPr>
            <w:tcW w:w="1511"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924</w:t>
            </w:r>
          </w:p>
        </w:tc>
        <w:tc>
          <w:tcPr>
            <w:tcW w:w="1843" w:type="dxa"/>
            <w:noWrap/>
            <w:vAlign w:val="center"/>
            <w:hideMark/>
          </w:tcPr>
          <w:p w:rsidR="004D6072" w:rsidRPr="00AD4783" w:rsidRDefault="004D6072" w:rsidP="005B49C5">
            <w:pPr>
              <w:ind w:left="-43" w:hanging="29"/>
              <w:jc w:val="center"/>
              <w:rPr>
                <w:color w:val="000000"/>
                <w:lang w:eastAsia="uk-UA"/>
              </w:rPr>
            </w:pPr>
            <w:r w:rsidRPr="00AD4783">
              <w:rPr>
                <w:color w:val="000000"/>
                <w:lang w:eastAsia="uk-UA"/>
              </w:rPr>
              <w:t>36940</w:t>
            </w:r>
          </w:p>
        </w:tc>
      </w:tr>
    </w:tbl>
    <w:p w:rsidR="004D6072" w:rsidRPr="004D6072" w:rsidRDefault="004D6072" w:rsidP="005B49C5">
      <w:pPr>
        <w:spacing w:after="200"/>
        <w:ind w:left="-284" w:right="-144" w:firstLine="568"/>
        <w:contextualSpacing/>
        <w:jc w:val="both"/>
        <w:rPr>
          <w:rFonts w:eastAsia="Calibri"/>
          <w:sz w:val="28"/>
          <w:szCs w:val="28"/>
          <w:lang w:val="uk-UA" w:eastAsia="en-US"/>
        </w:rPr>
      </w:pP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Термін окупності заходу з енергозбереження – 9,7 років (рис. 3.</w:t>
      </w:r>
      <w:r w:rsidRPr="004D6072">
        <w:rPr>
          <w:rFonts w:eastAsia="Calibri"/>
          <w:sz w:val="28"/>
          <w:szCs w:val="28"/>
          <w:lang w:eastAsia="en-US"/>
        </w:rPr>
        <w:t>8</w:t>
      </w:r>
      <w:r w:rsidRPr="004D6072">
        <w:rPr>
          <w:rFonts w:eastAsia="Calibri"/>
          <w:sz w:val="28"/>
          <w:szCs w:val="28"/>
          <w:lang w:val="uk-UA" w:eastAsia="en-US"/>
        </w:rPr>
        <w:t xml:space="preserve">). </w:t>
      </w:r>
    </w:p>
    <w:p w:rsidR="004D6072" w:rsidRPr="004D6072" w:rsidRDefault="004D6072" w:rsidP="005B49C5">
      <w:pPr>
        <w:spacing w:after="200" w:line="360" w:lineRule="auto"/>
        <w:ind w:left="-284" w:right="-144" w:firstLine="568"/>
        <w:contextualSpacing/>
        <w:jc w:val="center"/>
        <w:rPr>
          <w:rFonts w:eastAsia="Calibri"/>
          <w:sz w:val="28"/>
          <w:szCs w:val="28"/>
          <w:lang w:val="uk-UA" w:eastAsia="en-US"/>
        </w:rPr>
      </w:pPr>
      <w:r w:rsidRPr="004D6072">
        <w:rPr>
          <w:rFonts w:asciiTheme="minorHAnsi" w:eastAsiaTheme="minorHAnsi" w:hAnsiTheme="minorHAnsi" w:cstheme="minorBidi"/>
          <w:noProof/>
          <w:sz w:val="22"/>
          <w:szCs w:val="22"/>
        </w:rPr>
        <w:drawing>
          <wp:inline distT="0" distB="0" distL="0" distR="0" wp14:anchorId="6FB7BFC2" wp14:editId="77446BB6">
            <wp:extent cx="4572000" cy="27432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87"/>
              </a:graphicData>
            </a:graphic>
          </wp:inline>
        </w:drawing>
      </w:r>
    </w:p>
    <w:p w:rsidR="004D6072" w:rsidRPr="004D6072" w:rsidRDefault="004D6072" w:rsidP="005B49C5">
      <w:pPr>
        <w:tabs>
          <w:tab w:val="left" w:pos="6521"/>
        </w:tabs>
        <w:spacing w:after="200" w:line="360" w:lineRule="auto"/>
        <w:ind w:left="-284" w:right="-144" w:firstLine="568"/>
        <w:contextualSpacing/>
        <w:jc w:val="center"/>
        <w:rPr>
          <w:rFonts w:eastAsia="Calibri"/>
          <w:sz w:val="28"/>
          <w:szCs w:val="28"/>
          <w:lang w:val="uk-UA" w:eastAsia="en-US"/>
        </w:rPr>
      </w:pPr>
      <w:r w:rsidRPr="004D6072">
        <w:rPr>
          <w:rFonts w:eastAsia="Calibri"/>
          <w:sz w:val="28"/>
          <w:szCs w:val="28"/>
          <w:lang w:val="uk-UA" w:eastAsia="en-US"/>
        </w:rPr>
        <w:t xml:space="preserve">Рисунок 3.6 – Витрати на ЛД 36 Вт та  на </w:t>
      </w:r>
      <w:r w:rsidRPr="004D6072">
        <w:rPr>
          <w:rFonts w:eastAsia="Calibri"/>
          <w:sz w:val="28"/>
          <w:szCs w:val="28"/>
          <w:lang w:val="en-US" w:eastAsia="en-US"/>
        </w:rPr>
        <w:t>LED</w:t>
      </w:r>
      <w:r w:rsidRPr="004D6072">
        <w:rPr>
          <w:rFonts w:eastAsia="Calibri"/>
          <w:sz w:val="28"/>
          <w:szCs w:val="28"/>
          <w:lang w:val="uk-UA" w:eastAsia="en-US"/>
        </w:rPr>
        <w:t xml:space="preserve"> 10 Вт протягом 10 років</w:t>
      </w:r>
    </w:p>
    <w:p w:rsidR="004D6072" w:rsidRPr="004D6072" w:rsidRDefault="004D6072" w:rsidP="005B49C5">
      <w:pPr>
        <w:spacing w:after="200" w:line="360" w:lineRule="auto"/>
        <w:ind w:left="-284" w:right="-144" w:firstLine="568"/>
        <w:contextualSpacing/>
        <w:jc w:val="both"/>
        <w:rPr>
          <w:rFonts w:eastAsia="Calibri"/>
          <w:sz w:val="28"/>
          <w:szCs w:val="28"/>
          <w:lang w:val="uk-UA" w:eastAsia="en-US"/>
        </w:rPr>
      </w:pPr>
      <w:r w:rsidRPr="004D6072">
        <w:rPr>
          <w:rFonts w:eastAsia="Calibri"/>
          <w:sz w:val="28"/>
          <w:szCs w:val="28"/>
          <w:lang w:val="uk-UA" w:eastAsia="en-US"/>
        </w:rPr>
        <w:t>Економія досягається на десятий рік використання світлодіодних ламп за рахунок меншого споживання електричної енергії в порівнянні з люмінесцентними лампами (рис. 3.6).</w:t>
      </w:r>
    </w:p>
    <w:p w:rsidR="003F73E4" w:rsidRPr="002E1287" w:rsidRDefault="004D6072" w:rsidP="005B49C5">
      <w:pPr>
        <w:spacing w:after="200" w:line="360" w:lineRule="auto"/>
        <w:ind w:left="-284" w:right="-144" w:firstLine="568"/>
        <w:contextualSpacing/>
        <w:jc w:val="both"/>
        <w:rPr>
          <w:rFonts w:eastAsia="Calibri"/>
          <w:color w:val="000000"/>
          <w:sz w:val="28"/>
          <w:szCs w:val="28"/>
          <w:shd w:val="clear" w:color="auto" w:fill="FFFFFF"/>
          <w:lang w:val="uk-UA" w:eastAsia="en-US"/>
        </w:rPr>
      </w:pPr>
      <w:r w:rsidRPr="004D6072">
        <w:rPr>
          <w:rFonts w:eastAsia="Calibri"/>
          <w:color w:val="000000"/>
          <w:sz w:val="28"/>
          <w:szCs w:val="28"/>
          <w:shd w:val="clear" w:color="auto" w:fill="FFFFFF"/>
          <w:lang w:val="uk-UA" w:eastAsia="en-US"/>
        </w:rPr>
        <w:t xml:space="preserve">Незважаючи на значний термін окупності заходу, заміна люмінесцентних ламп на світлодіодні є доцільною, в першу чергу, з точки зору безпеки, так як існує ризик шкідливого впливу на здоров’я людини парів ртуті, що наявні в </w:t>
      </w:r>
      <w:r w:rsidR="002E1287">
        <w:rPr>
          <w:rFonts w:eastAsia="Calibri"/>
          <w:color w:val="000000"/>
          <w:sz w:val="28"/>
          <w:szCs w:val="28"/>
          <w:shd w:val="clear" w:color="auto" w:fill="FFFFFF"/>
          <w:lang w:val="uk-UA" w:eastAsia="en-US"/>
        </w:rPr>
        <w:t>люмінесцентних лампах.</w:t>
      </w:r>
    </w:p>
    <w:p w:rsidR="00AD4783" w:rsidRDefault="004D6072" w:rsidP="005B49C5">
      <w:pPr>
        <w:shd w:val="clear" w:color="auto" w:fill="FFFFFF"/>
        <w:spacing w:before="240" w:after="200" w:line="360" w:lineRule="auto"/>
        <w:ind w:left="-284" w:firstLine="568"/>
        <w:jc w:val="both"/>
        <w:rPr>
          <w:rFonts w:eastAsia="Calibri"/>
          <w:b/>
          <w:bCs/>
          <w:iCs/>
          <w:sz w:val="28"/>
          <w:szCs w:val="28"/>
          <w:lang w:val="uk-UA" w:eastAsia="en-US"/>
        </w:rPr>
      </w:pPr>
      <w:r w:rsidRPr="004D6072">
        <w:rPr>
          <w:rFonts w:eastAsia="Calibri"/>
          <w:b/>
          <w:color w:val="000000"/>
          <w:sz w:val="28"/>
          <w:szCs w:val="22"/>
          <w:lang w:val="uk-UA" w:eastAsia="en-US"/>
        </w:rPr>
        <w:lastRenderedPageBreak/>
        <w:t>3.7.2</w:t>
      </w:r>
      <w:r w:rsidRPr="004D6072">
        <w:rPr>
          <w:rFonts w:eastAsia="Calibri"/>
          <w:b/>
          <w:color w:val="000000"/>
          <w:sz w:val="28"/>
          <w:szCs w:val="22"/>
          <w:lang w:eastAsia="en-US"/>
        </w:rPr>
        <w:t xml:space="preserve"> </w:t>
      </w:r>
      <w:r w:rsidRPr="004D6072">
        <w:rPr>
          <w:rFonts w:eastAsia="Calibri"/>
          <w:b/>
          <w:bCs/>
          <w:iCs/>
          <w:sz w:val="28"/>
          <w:szCs w:val="28"/>
          <w:lang w:val="uk-UA" w:eastAsia="en-US"/>
        </w:rPr>
        <w:t>Встановлення датчиків</w:t>
      </w:r>
      <w:r w:rsidRPr="004D6072">
        <w:rPr>
          <w:rFonts w:eastAsia="Calibri"/>
          <w:b/>
          <w:bCs/>
          <w:iCs/>
          <w:sz w:val="28"/>
          <w:szCs w:val="28"/>
          <w:lang w:eastAsia="en-US"/>
        </w:rPr>
        <w:t xml:space="preserve"> </w:t>
      </w:r>
      <w:r w:rsidRPr="004D6072">
        <w:rPr>
          <w:rFonts w:eastAsia="Calibri"/>
          <w:b/>
          <w:bCs/>
          <w:iCs/>
          <w:sz w:val="28"/>
          <w:szCs w:val="28"/>
          <w:lang w:val="uk-UA" w:eastAsia="en-US"/>
        </w:rPr>
        <w:t>руху в коридорах ДНЗ</w:t>
      </w:r>
    </w:p>
    <w:p w:rsidR="004D6072" w:rsidRPr="00AD4783" w:rsidRDefault="00F166FD" w:rsidP="00DF7C8A">
      <w:pPr>
        <w:shd w:val="clear" w:color="auto" w:fill="FFFFFF"/>
        <w:spacing w:before="240" w:after="200" w:line="360" w:lineRule="auto"/>
        <w:ind w:left="-284" w:firstLine="568"/>
        <w:jc w:val="both"/>
        <w:rPr>
          <w:rFonts w:eastAsia="Calibri"/>
          <w:b/>
          <w:bCs/>
          <w:iCs/>
          <w:sz w:val="28"/>
          <w:szCs w:val="28"/>
          <w:lang w:eastAsia="en-US"/>
        </w:rPr>
      </w:pPr>
      <w:r>
        <w:rPr>
          <w:rFonts w:eastAsia="Calibri"/>
          <w:sz w:val="28"/>
          <w:szCs w:val="28"/>
          <w:lang w:val="uk-UA" w:eastAsia="en-US"/>
        </w:rPr>
        <w:t>Лампи ЛД</w:t>
      </w:r>
      <w:r w:rsidR="004D6072" w:rsidRPr="004D6072">
        <w:rPr>
          <w:rFonts w:eastAsia="Calibri"/>
          <w:sz w:val="28"/>
          <w:szCs w:val="28"/>
          <w:lang w:val="uk-UA" w:eastAsia="en-US"/>
        </w:rPr>
        <w:t>-18 використовуються для освітлення коридору переважно у вечірній час та зимовий період. Кількість встановлених ламп складає 50 штук,потужністю 0,018 кВт. Вони знаходяться у ввімкненому стані 3 годин на день. Присутність людей у коридорах, в той час коли необхідне світло складає приблизно 1,5 годин на день.</w:t>
      </w:r>
    </w:p>
    <w:p w:rsidR="004D6072" w:rsidRPr="004D6072" w:rsidRDefault="004D6072" w:rsidP="00DF7C8A">
      <w:pPr>
        <w:spacing w:after="160" w:line="360" w:lineRule="auto"/>
        <w:ind w:left="-284" w:firstLine="568"/>
        <w:jc w:val="both"/>
        <w:rPr>
          <w:rFonts w:eastAsia="Calibri"/>
          <w:snapToGrid w:val="0"/>
          <w:color w:val="000000"/>
          <w:sz w:val="28"/>
          <w:szCs w:val="28"/>
          <w:lang w:val="uk-UA" w:eastAsia="en-US"/>
        </w:rPr>
      </w:pPr>
      <w:r w:rsidRPr="004D6072">
        <w:rPr>
          <w:rFonts w:eastAsia="Calibri"/>
          <w:sz w:val="28"/>
          <w:szCs w:val="28"/>
          <w:lang w:val="uk-UA" w:eastAsia="en-US"/>
        </w:rPr>
        <w:t xml:space="preserve">Встановлення датчиків руху в коридорах дозволяє автоматично вимикати освітлення в приміщенні при відсутності людей. </w:t>
      </w:r>
      <w:r w:rsidRPr="004D6072">
        <w:rPr>
          <w:rFonts w:eastAsia="Calibri"/>
          <w:color w:val="000000"/>
          <w:spacing w:val="9"/>
          <w:sz w:val="28"/>
          <w:szCs w:val="28"/>
          <w:lang w:val="uk-UA" w:eastAsia="en-US"/>
        </w:rPr>
        <w:t xml:space="preserve">Використаємо датчики присутності фірми </w:t>
      </w:r>
      <w:hyperlink r:id="rId588" w:history="1">
        <w:r w:rsidRPr="004D6072">
          <w:rPr>
            <w:rFonts w:eastAsia="Calibri"/>
            <w:color w:val="0D0D0D"/>
            <w:sz w:val="28"/>
            <w:szCs w:val="28"/>
            <w:bdr w:val="none" w:sz="0" w:space="0" w:color="auto" w:frame="1"/>
            <w:lang w:val="uk-UA" w:eastAsia="en-US"/>
          </w:rPr>
          <w:t>Feron</w:t>
        </w:r>
      </w:hyperlink>
      <w:r w:rsidRPr="004D6072">
        <w:rPr>
          <w:rFonts w:eastAsia="Calibri"/>
          <w:snapToGrid w:val="0"/>
          <w:color w:val="000000"/>
          <w:sz w:val="28"/>
          <w:szCs w:val="28"/>
          <w:lang w:val="uk-UA" w:eastAsia="en-US"/>
        </w:rPr>
        <w:t xml:space="preserve">.  Датчики зарекомендували себе надійними в експлуатації та енергоефективними. Використаємо шість датчиків </w:t>
      </w:r>
      <w:hyperlink r:id="rId589" w:history="1">
        <w:r w:rsidRPr="004D6072">
          <w:rPr>
            <w:rFonts w:eastAsia="Calibri"/>
            <w:color w:val="0D0D0D"/>
            <w:sz w:val="28"/>
            <w:szCs w:val="28"/>
            <w:bdr w:val="none" w:sz="0" w:space="0" w:color="auto" w:frame="1"/>
            <w:lang w:val="uk-UA" w:eastAsia="en-US"/>
          </w:rPr>
          <w:t>Feron LX-39</w:t>
        </w:r>
      </w:hyperlink>
      <w:r w:rsidRPr="004D6072">
        <w:rPr>
          <w:rFonts w:eastAsia="Calibri"/>
          <w:snapToGrid w:val="0"/>
          <w:color w:val="000000"/>
          <w:sz w:val="28"/>
          <w:szCs w:val="28"/>
          <w:lang w:val="uk-UA" w:eastAsia="en-US"/>
        </w:rPr>
        <w:t xml:space="preserve"> (див. рис.3.7). Занесемо характеристики датчика до таблиці 3.8.</w:t>
      </w:r>
    </w:p>
    <w:p w:rsidR="004D6072" w:rsidRPr="004D6072" w:rsidRDefault="004D6072" w:rsidP="00DF7C8A">
      <w:pPr>
        <w:spacing w:after="160" w:line="360" w:lineRule="auto"/>
        <w:ind w:left="-284" w:firstLine="568"/>
        <w:jc w:val="center"/>
        <w:rPr>
          <w:rFonts w:eastAsia="Calibri"/>
          <w:snapToGrid w:val="0"/>
          <w:color w:val="000000"/>
          <w:sz w:val="28"/>
          <w:szCs w:val="28"/>
          <w:lang w:val="uk-UA" w:eastAsia="en-US"/>
        </w:rPr>
      </w:pPr>
      <w:r w:rsidRPr="004D6072">
        <w:rPr>
          <w:rFonts w:asciiTheme="minorHAnsi" w:eastAsiaTheme="minorHAnsi" w:hAnsiTheme="minorHAnsi" w:cstheme="minorBidi"/>
          <w:noProof/>
          <w:sz w:val="22"/>
          <w:szCs w:val="22"/>
        </w:rPr>
        <w:drawing>
          <wp:inline distT="0" distB="0" distL="0" distR="0" wp14:anchorId="16E51716" wp14:editId="6DB3651B">
            <wp:extent cx="3228975" cy="2286000"/>
            <wp:effectExtent l="0" t="0" r="9525" b="0"/>
            <wp:docPr id="21" name="Рисунок 21" descr="Результат пошуку зображень за запитом &quot;датчик feron lx-39/sen11&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езультат пошуку зображень за запитом &quot;датчик feron lx-39/sen11&quot;"/>
                    <pic:cNvPicPr>
                      <a:picLocks noChangeAspect="1" noChangeArrowheads="1"/>
                    </pic:cNvPicPr>
                  </pic:nvPicPr>
                  <pic:blipFill>
                    <a:blip r:embed="rId590">
                      <a:extLst>
                        <a:ext uri="{28A0092B-C50C-407E-A947-70E740481C1C}">
                          <a14:useLocalDpi xmlns:a14="http://schemas.microsoft.com/office/drawing/2010/main" val="0"/>
                        </a:ext>
                      </a:extLst>
                    </a:blip>
                    <a:srcRect/>
                    <a:stretch>
                      <a:fillRect/>
                    </a:stretch>
                  </pic:blipFill>
                  <pic:spPr bwMode="auto">
                    <a:xfrm>
                      <a:off x="0" y="0"/>
                      <a:ext cx="3236819" cy="2291553"/>
                    </a:xfrm>
                    <a:prstGeom prst="rect">
                      <a:avLst/>
                    </a:prstGeom>
                    <a:noFill/>
                    <a:ln>
                      <a:noFill/>
                    </a:ln>
                  </pic:spPr>
                </pic:pic>
              </a:graphicData>
            </a:graphic>
          </wp:inline>
        </w:drawing>
      </w:r>
    </w:p>
    <w:p w:rsidR="002E1287" w:rsidRPr="00DF7C8A" w:rsidRDefault="004D6072" w:rsidP="00DF7C8A">
      <w:pPr>
        <w:spacing w:after="160" w:line="360" w:lineRule="auto"/>
        <w:ind w:left="-284" w:firstLine="568"/>
        <w:jc w:val="center"/>
        <w:rPr>
          <w:rFonts w:eastAsia="Calibri"/>
          <w:color w:val="0D0D0D"/>
          <w:sz w:val="28"/>
          <w:szCs w:val="28"/>
          <w:bdr w:val="none" w:sz="0" w:space="0" w:color="auto" w:frame="1"/>
          <w:lang w:val="uk-UA" w:eastAsia="en-US"/>
        </w:rPr>
      </w:pPr>
      <w:r w:rsidRPr="004D6072">
        <w:rPr>
          <w:rFonts w:eastAsia="Calibri"/>
          <w:snapToGrid w:val="0"/>
          <w:color w:val="000000"/>
          <w:sz w:val="28"/>
          <w:szCs w:val="28"/>
          <w:lang w:val="uk-UA" w:eastAsia="en-US"/>
        </w:rPr>
        <w:t xml:space="preserve">Рисунок 3.7 - Датчик </w:t>
      </w:r>
      <w:hyperlink r:id="rId591" w:history="1">
        <w:r w:rsidRPr="004D6072">
          <w:rPr>
            <w:rFonts w:eastAsia="Calibri"/>
            <w:color w:val="0D0D0D"/>
            <w:sz w:val="28"/>
            <w:szCs w:val="28"/>
            <w:bdr w:val="none" w:sz="0" w:space="0" w:color="auto" w:frame="1"/>
            <w:lang w:val="uk-UA" w:eastAsia="en-US"/>
          </w:rPr>
          <w:t>Feron LX-39</w:t>
        </w:r>
      </w:hyperlink>
    </w:p>
    <w:p w:rsidR="004D6072" w:rsidRPr="004D6072" w:rsidRDefault="004D6072" w:rsidP="00DF7C8A">
      <w:pPr>
        <w:spacing w:line="360" w:lineRule="auto"/>
        <w:ind w:left="-284" w:firstLine="568"/>
        <w:rPr>
          <w:rFonts w:eastAsia="Calibri"/>
          <w:snapToGrid w:val="0"/>
          <w:color w:val="000000"/>
          <w:sz w:val="28"/>
          <w:szCs w:val="28"/>
          <w:lang w:val="uk-UA" w:eastAsia="en-US"/>
        </w:rPr>
      </w:pPr>
      <w:r w:rsidRPr="004D6072">
        <w:rPr>
          <w:rFonts w:eastAsia="Calibri"/>
          <w:snapToGrid w:val="0"/>
          <w:color w:val="000000"/>
          <w:sz w:val="28"/>
          <w:szCs w:val="28"/>
          <w:lang w:val="uk-UA" w:eastAsia="en-US"/>
        </w:rPr>
        <w:t>Таблиця 3.8 - Параметри датчика:</w:t>
      </w:r>
    </w:p>
    <w:tbl>
      <w:tblPr>
        <w:tblStyle w:val="14"/>
        <w:tblW w:w="0" w:type="auto"/>
        <w:tblInd w:w="250" w:type="dxa"/>
        <w:tblLook w:val="04A0" w:firstRow="1" w:lastRow="0" w:firstColumn="1" w:lastColumn="0" w:noHBand="0" w:noVBand="1"/>
      </w:tblPr>
      <w:tblGrid>
        <w:gridCol w:w="4713"/>
        <w:gridCol w:w="4721"/>
      </w:tblGrid>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Живлення</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220В</w:t>
            </w:r>
          </w:p>
        </w:tc>
      </w:tr>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Дальність дії</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12 м</w:t>
            </w:r>
          </w:p>
        </w:tc>
      </w:tr>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Кут охоплення по горизонталі</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180 °</w:t>
            </w:r>
          </w:p>
        </w:tc>
      </w:tr>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Тип</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інфрачервоний</w:t>
            </w:r>
          </w:p>
        </w:tc>
      </w:tr>
      <w:tr w:rsidR="004D6072" w:rsidRPr="00284D33"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Функції та можливості</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регулювання освітленості</w:t>
            </w:r>
          </w:p>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Регулювання часу спрацьовування</w:t>
            </w:r>
          </w:p>
        </w:tc>
      </w:tr>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Клас захисту</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IP44</w:t>
            </w:r>
          </w:p>
        </w:tc>
      </w:tr>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Робоча температура</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-20 ° C ~ +40 ° C</w:t>
            </w:r>
          </w:p>
        </w:tc>
      </w:tr>
      <w:tr w:rsidR="004D6072" w:rsidRPr="004D6072" w:rsidTr="004D6072">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Ціна</w:t>
            </w:r>
          </w:p>
        </w:tc>
        <w:tc>
          <w:tcPr>
            <w:tcW w:w="4785" w:type="dxa"/>
            <w:vAlign w:val="center"/>
          </w:tcPr>
          <w:p w:rsidR="004D6072" w:rsidRPr="00AD4783" w:rsidRDefault="004D6072" w:rsidP="003F73E4">
            <w:pPr>
              <w:ind w:left="-284"/>
              <w:jc w:val="center"/>
              <w:rPr>
                <w:rFonts w:eastAsia="Calibri"/>
                <w:snapToGrid w:val="0"/>
                <w:color w:val="000000"/>
                <w:lang w:eastAsia="en-US"/>
              </w:rPr>
            </w:pPr>
            <w:r w:rsidRPr="00AD4783">
              <w:rPr>
                <w:rFonts w:eastAsia="Calibri"/>
                <w:snapToGrid w:val="0"/>
                <w:color w:val="000000"/>
                <w:lang w:eastAsia="en-US"/>
              </w:rPr>
              <w:t>180грн</w:t>
            </w:r>
          </w:p>
        </w:tc>
      </w:tr>
    </w:tbl>
    <w:p w:rsidR="004D6072" w:rsidRPr="004D6072" w:rsidRDefault="004D6072" w:rsidP="00DF7C8A">
      <w:pPr>
        <w:keepNext/>
        <w:tabs>
          <w:tab w:val="left" w:pos="180"/>
          <w:tab w:val="left" w:pos="8288"/>
        </w:tabs>
        <w:spacing w:before="240" w:after="160" w:line="360" w:lineRule="auto"/>
        <w:ind w:left="-284" w:firstLine="568"/>
        <w:rPr>
          <w:rFonts w:eastAsia="Calibri"/>
          <w:bCs/>
          <w:sz w:val="28"/>
          <w:szCs w:val="28"/>
          <w:lang w:val="uk-UA" w:eastAsia="en-US"/>
        </w:rPr>
      </w:pPr>
      <w:r w:rsidRPr="004D6072">
        <w:rPr>
          <w:rFonts w:eastAsia="Calibri"/>
          <w:bCs/>
          <w:sz w:val="28"/>
          <w:szCs w:val="28"/>
          <w:lang w:val="uk-UA" w:eastAsia="en-US"/>
        </w:rPr>
        <w:lastRenderedPageBreak/>
        <w:t>Розрахунок річної економії енергії</w:t>
      </w:r>
    </w:p>
    <w:p w:rsidR="004D6072" w:rsidRPr="004D6072" w:rsidRDefault="004D6072" w:rsidP="00DF7C8A">
      <w:pPr>
        <w:keepNext/>
        <w:tabs>
          <w:tab w:val="left" w:pos="180"/>
          <w:tab w:val="left" w:pos="8288"/>
        </w:tabs>
        <w:spacing w:after="160" w:line="276" w:lineRule="auto"/>
        <w:ind w:left="-284" w:firstLine="568"/>
        <w:jc w:val="center"/>
        <w:rPr>
          <w:rFonts w:eastAsia="Calibri"/>
          <w:b/>
          <w:bCs/>
          <w:sz w:val="28"/>
          <w:szCs w:val="28"/>
          <w:lang w:val="uk-UA" w:eastAsia="en-US"/>
        </w:rPr>
      </w:pPr>
      <w:r w:rsidRPr="004D6072">
        <w:rPr>
          <w:rFonts w:eastAsia="Calibri"/>
          <w:position w:val="-10"/>
          <w:sz w:val="28"/>
          <w:szCs w:val="28"/>
          <w:lang w:val="uk-UA" w:eastAsia="en-US"/>
        </w:rPr>
        <w:object w:dxaOrig="3680" w:dyaOrig="320">
          <v:shape id="_x0000_i1284" type="#_x0000_t75" style="width:272.25pt;height:19.5pt" o:ole="">
            <v:imagedata r:id="rId592" o:title=""/>
          </v:shape>
          <o:OLEObject Type="Embed" ProgID="Equation.DSMT4" ShapeID="_x0000_i1284" DrawAspect="Content" ObjectID="_1606797239" r:id="rId593"/>
        </w:object>
      </w:r>
      <w:r w:rsidRPr="004D6072">
        <w:rPr>
          <w:rFonts w:eastAsia="Calibri"/>
          <w:sz w:val="28"/>
          <w:szCs w:val="28"/>
          <w:lang w:val="uk-UA" w:eastAsia="en-US"/>
        </w:rPr>
        <w:t>кВт∙год/рік</w:t>
      </w:r>
    </w:p>
    <w:p w:rsidR="004D6072" w:rsidRPr="004D6072" w:rsidRDefault="004D6072" w:rsidP="00DF7C8A">
      <w:pPr>
        <w:tabs>
          <w:tab w:val="left" w:pos="720"/>
          <w:tab w:val="left" w:pos="2520"/>
        </w:tabs>
        <w:spacing w:line="360" w:lineRule="auto"/>
        <w:ind w:left="-284" w:firstLine="568"/>
        <w:rPr>
          <w:rFonts w:eastAsia="Calibri"/>
          <w:sz w:val="28"/>
          <w:szCs w:val="28"/>
          <w:lang w:val="uk-UA" w:eastAsia="en-US"/>
        </w:rPr>
      </w:pPr>
      <w:r w:rsidRPr="004D6072">
        <w:rPr>
          <w:rFonts w:eastAsia="Calibri"/>
          <w:sz w:val="28"/>
          <w:szCs w:val="28"/>
          <w:lang w:val="uk-UA" w:eastAsia="en-US"/>
        </w:rPr>
        <w:tab/>
        <w:t>Розрахунок річної економії електричної енергії в грошовому еквіваленті:</w:t>
      </w:r>
    </w:p>
    <w:p w:rsidR="004D6072" w:rsidRPr="004D6072" w:rsidRDefault="004D6072" w:rsidP="00DF7C8A">
      <w:pPr>
        <w:tabs>
          <w:tab w:val="left" w:pos="720"/>
        </w:tabs>
        <w:spacing w:line="360" w:lineRule="auto"/>
        <w:ind w:left="-284" w:firstLine="568"/>
        <w:jc w:val="both"/>
        <w:rPr>
          <w:rFonts w:eastAsia="Calibri"/>
          <w:color w:val="000000"/>
          <w:sz w:val="28"/>
          <w:szCs w:val="28"/>
          <w:lang w:val="uk-UA" w:eastAsia="en-US"/>
        </w:rPr>
      </w:pPr>
      <w:r w:rsidRPr="004D6072">
        <w:rPr>
          <w:rFonts w:eastAsia="Calibri"/>
          <w:color w:val="000000"/>
          <w:sz w:val="28"/>
          <w:szCs w:val="28"/>
          <w:lang w:val="uk-UA" w:eastAsia="en-US"/>
        </w:rPr>
        <w:t>Економія коштів в грошовому еквіваленті при вартості 1 кВт</w:t>
      </w:r>
      <w:r w:rsidRPr="004D6072">
        <w:rPr>
          <w:rFonts w:eastAsia="Calibri"/>
          <w:sz w:val="28"/>
          <w:szCs w:val="28"/>
          <w:lang w:val="uk-UA" w:eastAsia="en-US"/>
        </w:rPr>
        <w:t>∙</w:t>
      </w:r>
      <w:r w:rsidRPr="004D6072">
        <w:rPr>
          <w:rFonts w:eastAsia="Calibri"/>
          <w:color w:val="000000"/>
          <w:sz w:val="28"/>
          <w:szCs w:val="28"/>
          <w:lang w:val="uk-UA" w:eastAsia="en-US"/>
        </w:rPr>
        <w:t>год =</w:t>
      </w:r>
      <w:r w:rsidRPr="004D6072">
        <w:rPr>
          <w:rFonts w:eastAsia="Calibri"/>
          <w:sz w:val="28"/>
          <w:szCs w:val="28"/>
          <w:lang w:val="uk-UA" w:eastAsia="en-US"/>
        </w:rPr>
        <w:t xml:space="preserve">1,93 </w:t>
      </w:r>
      <w:r w:rsidRPr="004D6072">
        <w:rPr>
          <w:rFonts w:eastAsia="Calibri"/>
          <w:color w:val="000000"/>
          <w:sz w:val="28"/>
          <w:szCs w:val="28"/>
          <w:lang w:val="uk-UA" w:eastAsia="en-US"/>
        </w:rPr>
        <w:t xml:space="preserve">грн. складе: </w:t>
      </w:r>
    </w:p>
    <w:p w:rsidR="004D6072" w:rsidRPr="004D6072" w:rsidRDefault="004D6072" w:rsidP="00DF7C8A">
      <w:pPr>
        <w:tabs>
          <w:tab w:val="left" w:pos="720"/>
        </w:tabs>
        <w:spacing w:after="160" w:line="360" w:lineRule="auto"/>
        <w:ind w:left="-284" w:firstLine="568"/>
        <w:jc w:val="center"/>
        <w:rPr>
          <w:rFonts w:eastAsia="Calibri"/>
          <w:sz w:val="28"/>
          <w:szCs w:val="28"/>
          <w:lang w:val="uk-UA" w:eastAsia="en-US"/>
        </w:rPr>
      </w:pPr>
      <w:r w:rsidRPr="004D6072">
        <w:rPr>
          <w:rFonts w:eastAsia="Calibri"/>
          <w:position w:val="-14"/>
          <w:sz w:val="28"/>
          <w:szCs w:val="28"/>
          <w:lang w:val="uk-UA" w:eastAsia="en-US"/>
        </w:rPr>
        <w:object w:dxaOrig="2700" w:dyaOrig="380">
          <v:shape id="_x0000_i1285" type="#_x0000_t75" style="width:181.5pt;height:21pt" o:ole="">
            <v:imagedata r:id="rId594" o:title=""/>
          </v:shape>
          <o:OLEObject Type="Embed" ProgID="Equation.DSMT4" ShapeID="_x0000_i1285" DrawAspect="Content" ObjectID="_1606797240" r:id="rId595"/>
        </w:object>
      </w:r>
    </w:p>
    <w:p w:rsidR="004D6072" w:rsidRPr="004D6072" w:rsidRDefault="004D6072" w:rsidP="00DF7C8A">
      <w:pPr>
        <w:spacing w:line="360" w:lineRule="auto"/>
        <w:ind w:left="-284" w:firstLine="568"/>
        <w:rPr>
          <w:rFonts w:eastAsia="Calibri"/>
          <w:bCs/>
          <w:sz w:val="28"/>
          <w:szCs w:val="28"/>
          <w:lang w:val="uk-UA" w:eastAsia="en-US"/>
        </w:rPr>
      </w:pPr>
      <w:r w:rsidRPr="004D6072">
        <w:rPr>
          <w:rFonts w:eastAsia="Calibri"/>
          <w:bCs/>
          <w:sz w:val="28"/>
          <w:szCs w:val="28"/>
          <w:lang w:val="uk-UA" w:eastAsia="en-US"/>
        </w:rPr>
        <w:t>Розрахунок річної економії витрат</w:t>
      </w:r>
    </w:p>
    <w:p w:rsidR="004D6072" w:rsidRPr="004D6072" w:rsidRDefault="004D6072" w:rsidP="00DF7C8A">
      <w:pPr>
        <w:tabs>
          <w:tab w:val="left" w:pos="720"/>
          <w:tab w:val="left" w:pos="2520"/>
        </w:tabs>
        <w:spacing w:line="360" w:lineRule="auto"/>
        <w:ind w:left="-284" w:firstLine="568"/>
        <w:rPr>
          <w:rFonts w:eastAsia="Calibri"/>
          <w:sz w:val="28"/>
          <w:szCs w:val="28"/>
          <w:lang w:val="uk-UA" w:eastAsia="en-US"/>
        </w:rPr>
      </w:pPr>
      <w:r w:rsidRPr="004D6072">
        <w:rPr>
          <w:rFonts w:eastAsia="Calibri"/>
          <w:sz w:val="28"/>
          <w:szCs w:val="28"/>
          <w:lang w:val="uk-UA" w:eastAsia="en-US"/>
        </w:rPr>
        <w:t>Витрати на введення в експлуатацію даного заходу з енергозбереження:</w:t>
      </w:r>
    </w:p>
    <w:p w:rsidR="004D6072" w:rsidRPr="004D6072" w:rsidRDefault="004D6072" w:rsidP="00DF7C8A">
      <w:pPr>
        <w:tabs>
          <w:tab w:val="left" w:pos="720"/>
          <w:tab w:val="left" w:pos="2520"/>
        </w:tabs>
        <w:spacing w:line="360" w:lineRule="auto"/>
        <w:ind w:left="-284" w:firstLine="568"/>
        <w:rPr>
          <w:rFonts w:eastAsia="Calibri"/>
          <w:sz w:val="28"/>
          <w:szCs w:val="28"/>
          <w:lang w:val="uk-UA" w:eastAsia="en-US"/>
        </w:rPr>
      </w:pPr>
      <w:r w:rsidRPr="004D6072">
        <w:rPr>
          <w:rFonts w:eastAsia="Calibri"/>
          <w:sz w:val="28"/>
          <w:szCs w:val="28"/>
          <w:lang w:val="uk-UA" w:eastAsia="en-US"/>
        </w:rPr>
        <w:t>180 грн – ціна одного датчика руху. Оскільки в нашому садочку 2 коридори, то необхідно встановити 4 датчиків руху – по 2 датчики на кожен коридор;</w:t>
      </w:r>
    </w:p>
    <w:p w:rsidR="004D6072" w:rsidRPr="004D6072" w:rsidRDefault="004D6072" w:rsidP="00DF7C8A">
      <w:pPr>
        <w:tabs>
          <w:tab w:val="left" w:pos="720"/>
          <w:tab w:val="left" w:pos="2520"/>
        </w:tabs>
        <w:spacing w:line="360" w:lineRule="auto"/>
        <w:ind w:left="-284" w:firstLine="568"/>
        <w:rPr>
          <w:rFonts w:eastAsia="Calibri"/>
          <w:sz w:val="28"/>
          <w:szCs w:val="28"/>
          <w:lang w:val="uk-UA" w:eastAsia="en-US"/>
        </w:rPr>
      </w:pPr>
      <w:r w:rsidRPr="004D6072">
        <w:rPr>
          <w:rFonts w:eastAsia="Calibri"/>
          <w:sz w:val="28"/>
          <w:szCs w:val="28"/>
          <w:lang w:val="uk-UA" w:eastAsia="en-US"/>
        </w:rPr>
        <w:t>Встановити такі датчики можна самостійно , тому вартість встановлення приймемо 0 грн .</w:t>
      </w:r>
    </w:p>
    <w:p w:rsidR="004D6072" w:rsidRPr="004D6072" w:rsidRDefault="004D6072" w:rsidP="00DF7C8A">
      <w:pPr>
        <w:tabs>
          <w:tab w:val="left" w:pos="720"/>
          <w:tab w:val="left" w:pos="2520"/>
        </w:tabs>
        <w:spacing w:after="160" w:line="276" w:lineRule="auto"/>
        <w:ind w:left="-284" w:firstLine="568"/>
        <w:jc w:val="center"/>
        <w:rPr>
          <w:rFonts w:eastAsia="Calibri"/>
          <w:sz w:val="28"/>
          <w:szCs w:val="28"/>
          <w:lang w:val="uk-UA" w:eastAsia="en-US"/>
        </w:rPr>
      </w:pPr>
      <w:r w:rsidRPr="004D6072">
        <w:rPr>
          <w:rFonts w:eastAsia="Calibri"/>
          <w:position w:val="-6"/>
          <w:sz w:val="28"/>
          <w:szCs w:val="28"/>
          <w:lang w:val="uk-UA" w:eastAsia="en-US"/>
        </w:rPr>
        <w:object w:dxaOrig="1680" w:dyaOrig="279">
          <v:shape id="_x0000_i1286" type="#_x0000_t75" style="width:112.5pt;height:15.75pt" o:ole="">
            <v:imagedata r:id="rId596" o:title=""/>
          </v:shape>
          <o:OLEObject Type="Embed" ProgID="Equation.DSMT4" ShapeID="_x0000_i1286" DrawAspect="Content" ObjectID="_1606797241" r:id="rId597"/>
        </w:object>
      </w:r>
    </w:p>
    <w:p w:rsidR="004D6072" w:rsidRPr="004D6072" w:rsidRDefault="004D6072" w:rsidP="00DF7C8A">
      <w:pPr>
        <w:spacing w:after="160" w:line="276" w:lineRule="auto"/>
        <w:ind w:left="-284" w:firstLine="568"/>
        <w:rPr>
          <w:rFonts w:eastAsia="Calibri"/>
          <w:bCs/>
          <w:sz w:val="28"/>
          <w:szCs w:val="28"/>
          <w:lang w:val="uk-UA" w:eastAsia="en-US"/>
        </w:rPr>
      </w:pPr>
      <w:r w:rsidRPr="004D6072">
        <w:rPr>
          <w:rFonts w:eastAsia="Calibri"/>
          <w:bCs/>
          <w:sz w:val="28"/>
          <w:szCs w:val="28"/>
          <w:lang w:val="uk-UA" w:eastAsia="en-US"/>
        </w:rPr>
        <w:t>Оцінка простої окупності</w:t>
      </w:r>
    </w:p>
    <w:p w:rsidR="004D6072" w:rsidRPr="004D6072" w:rsidRDefault="004D6072" w:rsidP="00DF7C8A">
      <w:pPr>
        <w:spacing w:line="360" w:lineRule="auto"/>
        <w:ind w:left="-284" w:firstLine="568"/>
        <w:jc w:val="center"/>
        <w:rPr>
          <w:rFonts w:ascii="GOST type B" w:eastAsia="Calibri" w:hAnsi="GOST type B"/>
          <w:i/>
          <w:position w:val="-24"/>
          <w:sz w:val="28"/>
          <w:szCs w:val="28"/>
          <w:lang w:val="uk-UA" w:eastAsia="en-US"/>
        </w:rPr>
      </w:pPr>
      <w:r w:rsidRPr="004D6072">
        <w:rPr>
          <w:rFonts w:ascii="GOST type B" w:eastAsia="Calibri" w:hAnsi="GOST type B"/>
          <w:i/>
          <w:position w:val="-24"/>
          <w:sz w:val="28"/>
          <w:szCs w:val="28"/>
          <w:lang w:eastAsia="en-US"/>
        </w:rPr>
        <w:object w:dxaOrig="2180" w:dyaOrig="620">
          <v:shape id="_x0000_i1287" type="#_x0000_t75" style="width:147pt;height:34.5pt" o:ole="">
            <v:imagedata r:id="rId598" o:title=""/>
          </v:shape>
          <o:OLEObject Type="Embed" ProgID="Equation.DSMT4" ShapeID="_x0000_i1287" DrawAspect="Content" ObjectID="_1606797242" r:id="rId599"/>
        </w:object>
      </w:r>
    </w:p>
    <w:p w:rsidR="004D6072" w:rsidRPr="004D6072" w:rsidRDefault="004D6072" w:rsidP="00DF7C8A">
      <w:pPr>
        <w:spacing w:line="360" w:lineRule="auto"/>
        <w:ind w:left="-284" w:firstLine="568"/>
        <w:jc w:val="both"/>
        <w:outlineLvl w:val="3"/>
        <w:rPr>
          <w:b/>
          <w:sz w:val="28"/>
          <w:lang w:val="uk-UA"/>
        </w:rPr>
      </w:pPr>
    </w:p>
    <w:p w:rsidR="004D6072" w:rsidRPr="004D6072" w:rsidRDefault="004D6072" w:rsidP="00DF7C8A">
      <w:pPr>
        <w:spacing w:line="360" w:lineRule="auto"/>
        <w:ind w:left="-284" w:firstLine="568"/>
        <w:jc w:val="both"/>
        <w:outlineLvl w:val="3"/>
        <w:rPr>
          <w:b/>
          <w:color w:val="000000"/>
          <w:sz w:val="28"/>
          <w:szCs w:val="28"/>
          <w:lang w:val="uk-UA"/>
        </w:rPr>
      </w:pPr>
      <w:r w:rsidRPr="004D6072">
        <w:rPr>
          <w:b/>
          <w:sz w:val="28"/>
          <w:lang w:val="uk-UA"/>
        </w:rPr>
        <w:t xml:space="preserve">3.7.3 </w:t>
      </w:r>
      <w:r w:rsidRPr="004D6072">
        <w:rPr>
          <w:b/>
          <w:color w:val="000000"/>
          <w:sz w:val="28"/>
          <w:szCs w:val="28"/>
          <w:lang w:val="uk-UA"/>
        </w:rPr>
        <w:t>Заміна старих електричних плит в харчоблоці</w:t>
      </w:r>
    </w:p>
    <w:p w:rsidR="004D6072" w:rsidRPr="004D6072" w:rsidRDefault="004D6072" w:rsidP="00DF7C8A">
      <w:pPr>
        <w:spacing w:line="360" w:lineRule="auto"/>
        <w:ind w:left="-284" w:firstLine="568"/>
        <w:jc w:val="both"/>
        <w:rPr>
          <w:color w:val="000000"/>
          <w:sz w:val="28"/>
          <w:szCs w:val="28"/>
          <w:lang w:val="uk-UA"/>
        </w:rPr>
      </w:pPr>
      <w:bookmarkStart w:id="28" w:name="_Toc231322524"/>
      <w:bookmarkStart w:id="29" w:name="_Toc230358765"/>
      <w:r w:rsidRPr="004D6072">
        <w:rPr>
          <w:color w:val="000000"/>
          <w:sz w:val="28"/>
          <w:szCs w:val="28"/>
          <w:lang w:val="uk-UA"/>
        </w:rPr>
        <w:t>У ДНЗ на кухні працює стара електрична плита потужністю 14 кВт.</w:t>
      </w:r>
    </w:p>
    <w:p w:rsidR="004D6072" w:rsidRPr="004D6072" w:rsidRDefault="004D6072" w:rsidP="00DF7C8A">
      <w:pPr>
        <w:spacing w:line="360" w:lineRule="auto"/>
        <w:ind w:left="-284" w:firstLine="568"/>
        <w:jc w:val="both"/>
        <w:rPr>
          <w:color w:val="000000"/>
          <w:sz w:val="28"/>
          <w:szCs w:val="28"/>
          <w:lang w:val="uk-UA"/>
        </w:rPr>
      </w:pPr>
      <w:bookmarkStart w:id="30" w:name="_Toc231322525"/>
      <w:bookmarkStart w:id="31" w:name="_Toc230358766"/>
      <w:bookmarkEnd w:id="28"/>
      <w:bookmarkEnd w:id="29"/>
      <w:r w:rsidRPr="004D6072">
        <w:rPr>
          <w:color w:val="000000"/>
          <w:sz w:val="28"/>
          <w:szCs w:val="28"/>
          <w:lang w:val="uk-UA"/>
        </w:rPr>
        <w:t xml:space="preserve">Пропонується встановити плити електричні марки </w:t>
      </w:r>
      <w:r w:rsidRPr="004D6072">
        <w:rPr>
          <w:color w:val="000000"/>
          <w:sz w:val="28"/>
          <w:lang w:val="uk-UA"/>
        </w:rPr>
        <w:t xml:space="preserve">Orest ECO (ПЭ-4-Ш (0,36) 700 ЕСО) </w:t>
      </w:r>
      <w:r w:rsidRPr="004D6072">
        <w:rPr>
          <w:color w:val="000000"/>
          <w:sz w:val="28"/>
          <w:szCs w:val="28"/>
          <w:lang w:val="uk-UA"/>
        </w:rPr>
        <w:t>з потужністю 10 кВт.</w:t>
      </w:r>
    </w:p>
    <w:p w:rsidR="004D6072" w:rsidRPr="004D6072" w:rsidRDefault="004D6072" w:rsidP="00DF7C8A">
      <w:pPr>
        <w:tabs>
          <w:tab w:val="left" w:pos="0"/>
        </w:tabs>
        <w:spacing w:after="120" w:line="360" w:lineRule="auto"/>
        <w:ind w:left="-284" w:right="284" w:firstLine="568"/>
        <w:jc w:val="both"/>
        <w:rPr>
          <w:sz w:val="28"/>
          <w:lang w:val="uk-UA"/>
        </w:rPr>
      </w:pPr>
      <w:bookmarkStart w:id="32" w:name="_Toc231322526"/>
      <w:bookmarkStart w:id="33" w:name="_Toc230358767"/>
      <w:bookmarkEnd w:id="30"/>
      <w:bookmarkEnd w:id="31"/>
      <w:r w:rsidRPr="004D6072">
        <w:rPr>
          <w:sz w:val="28"/>
          <w:lang w:val="uk-UA"/>
        </w:rPr>
        <w:t xml:space="preserve">Річна економія електроенергії розраховується за </w:t>
      </w:r>
      <w:r w:rsidRPr="004D6072">
        <w:rPr>
          <w:sz w:val="28"/>
          <w:szCs w:val="28"/>
          <w:lang w:val="uk-UA"/>
        </w:rPr>
        <w:t>виразом</w:t>
      </w:r>
      <w:r w:rsidRPr="004D6072">
        <w:rPr>
          <w:sz w:val="28"/>
          <w:lang w:val="uk-UA"/>
        </w:rPr>
        <w:t>:</w:t>
      </w:r>
    </w:p>
    <w:p w:rsidR="004D6072" w:rsidRPr="004D6072" w:rsidRDefault="004D6072" w:rsidP="00DF7C8A">
      <w:pPr>
        <w:tabs>
          <w:tab w:val="left" w:pos="0"/>
        </w:tabs>
        <w:spacing w:before="120" w:after="120" w:line="360" w:lineRule="auto"/>
        <w:ind w:left="-284" w:right="284" w:firstLine="568"/>
        <w:jc w:val="center"/>
        <w:rPr>
          <w:position w:val="-12"/>
          <w:sz w:val="28"/>
          <w:lang w:val="uk-UA"/>
        </w:rPr>
      </w:pPr>
      <w:r w:rsidRPr="004D6072">
        <w:rPr>
          <w:position w:val="-16"/>
          <w:sz w:val="28"/>
          <w:lang w:val="uk-UA"/>
        </w:rPr>
        <w:object w:dxaOrig="2595" w:dyaOrig="420">
          <v:shape id="_x0000_i1288" type="#_x0000_t75" style="width:129.75pt;height:21pt" o:ole="">
            <v:imagedata r:id="rId600" o:title=""/>
          </v:shape>
          <o:OLEObject Type="Embed" ProgID="Equation.DSMT4" ShapeID="_x0000_i1288" DrawAspect="Content" ObjectID="_1606797243" r:id="rId601"/>
        </w:object>
      </w:r>
    </w:p>
    <w:p w:rsidR="004D6072" w:rsidRPr="004D6072" w:rsidRDefault="004D6072" w:rsidP="00DF7C8A">
      <w:pPr>
        <w:tabs>
          <w:tab w:val="left" w:pos="0"/>
        </w:tabs>
        <w:spacing w:before="120" w:after="120" w:line="360" w:lineRule="auto"/>
        <w:ind w:left="-284" w:right="284" w:firstLine="568"/>
        <w:rPr>
          <w:sz w:val="28"/>
          <w:lang w:val="uk-UA"/>
        </w:rPr>
      </w:pPr>
      <w:r w:rsidRPr="004D6072">
        <w:rPr>
          <w:sz w:val="28"/>
          <w:lang w:val="uk-UA"/>
        </w:rPr>
        <w:t xml:space="preserve">де </w:t>
      </w:r>
      <w:r w:rsidRPr="004D6072">
        <w:rPr>
          <w:position w:val="-12"/>
          <w:sz w:val="28"/>
          <w:lang w:val="uk-UA"/>
        </w:rPr>
        <w:object w:dxaOrig="270" w:dyaOrig="375">
          <v:shape id="_x0000_i1289" type="#_x0000_t75" style="width:13.5pt;height:18.75pt" o:ole="">
            <v:imagedata r:id="rId602" o:title=""/>
          </v:shape>
          <o:OLEObject Type="Embed" ProgID="Equation.DSMT4" ShapeID="_x0000_i1289" DrawAspect="Content" ObjectID="_1606797244" r:id="rId603"/>
        </w:object>
      </w:r>
      <w:r w:rsidRPr="004D6072">
        <w:rPr>
          <w:sz w:val="28"/>
          <w:szCs w:val="28"/>
          <w:lang w:val="uk-UA"/>
        </w:rPr>
        <w:t xml:space="preserve">– </w:t>
      </w:r>
      <w:r w:rsidRPr="004D6072">
        <w:rPr>
          <w:sz w:val="28"/>
          <w:lang w:val="uk-UA"/>
        </w:rPr>
        <w:t>потужність старої плити;</w:t>
      </w:r>
    </w:p>
    <w:p w:rsidR="004D6072" w:rsidRPr="004D6072" w:rsidRDefault="004D6072" w:rsidP="00DF7C8A">
      <w:pPr>
        <w:tabs>
          <w:tab w:val="left" w:pos="0"/>
        </w:tabs>
        <w:spacing w:before="120" w:after="120" w:line="360" w:lineRule="auto"/>
        <w:ind w:left="-284" w:right="284" w:firstLine="568"/>
        <w:rPr>
          <w:sz w:val="28"/>
          <w:lang w:val="uk-UA"/>
        </w:rPr>
      </w:pPr>
      <w:r w:rsidRPr="004D6072">
        <w:rPr>
          <w:position w:val="-12"/>
          <w:sz w:val="28"/>
          <w:lang w:val="uk-UA"/>
        </w:rPr>
        <w:object w:dxaOrig="345" w:dyaOrig="375">
          <v:shape id="_x0000_i1290" type="#_x0000_t75" style="width:17.25pt;height:18.75pt" o:ole="">
            <v:imagedata r:id="rId604" o:title=""/>
          </v:shape>
          <o:OLEObject Type="Embed" ProgID="Equation.DSMT4" ShapeID="_x0000_i1290" DrawAspect="Content" ObjectID="_1606797245" r:id="rId605"/>
        </w:object>
      </w:r>
      <w:r w:rsidRPr="004D6072">
        <w:rPr>
          <w:sz w:val="28"/>
          <w:lang w:val="uk-UA"/>
        </w:rPr>
        <w:t xml:space="preserve"> </w:t>
      </w:r>
      <w:r w:rsidRPr="004D6072">
        <w:rPr>
          <w:sz w:val="28"/>
          <w:szCs w:val="28"/>
          <w:lang w:val="uk-UA"/>
        </w:rPr>
        <w:t xml:space="preserve">– </w:t>
      </w:r>
      <w:r w:rsidRPr="004D6072">
        <w:rPr>
          <w:sz w:val="28"/>
          <w:lang w:val="uk-UA"/>
        </w:rPr>
        <w:t xml:space="preserve"> потужність нової плити;</w:t>
      </w:r>
    </w:p>
    <w:p w:rsidR="004D6072" w:rsidRPr="004D6072" w:rsidRDefault="004D6072" w:rsidP="00DF7C8A">
      <w:pPr>
        <w:tabs>
          <w:tab w:val="left" w:pos="0"/>
        </w:tabs>
        <w:spacing w:before="120" w:after="120" w:line="360" w:lineRule="auto"/>
        <w:ind w:left="-284" w:right="284" w:firstLine="568"/>
        <w:rPr>
          <w:sz w:val="28"/>
          <w:szCs w:val="28"/>
          <w:lang w:val="uk-UA"/>
        </w:rPr>
      </w:pPr>
      <w:r w:rsidRPr="004D6072">
        <w:rPr>
          <w:position w:val="-16"/>
          <w:lang w:val="uk-UA"/>
        </w:rPr>
        <w:object w:dxaOrig="315" w:dyaOrig="420">
          <v:shape id="_x0000_i1291" type="#_x0000_t75" style="width:15.75pt;height:21pt" o:ole="">
            <v:imagedata r:id="rId606" o:title=""/>
          </v:shape>
          <o:OLEObject Type="Embed" ProgID="Equation.DSMT4" ShapeID="_x0000_i1291" DrawAspect="Content" ObjectID="_1606797246" r:id="rId607"/>
        </w:object>
      </w:r>
      <w:r w:rsidRPr="004D6072">
        <w:rPr>
          <w:lang w:val="uk-UA"/>
        </w:rPr>
        <w:t xml:space="preserve"> </w:t>
      </w:r>
      <w:r w:rsidRPr="004D6072">
        <w:rPr>
          <w:sz w:val="28"/>
          <w:szCs w:val="28"/>
          <w:lang w:val="uk-UA"/>
        </w:rPr>
        <w:t>– час роботи в рік, 450  годин на рік;</w:t>
      </w:r>
    </w:p>
    <w:p w:rsidR="004D6072" w:rsidRPr="004D6072" w:rsidRDefault="004D6072" w:rsidP="005B49C5">
      <w:pPr>
        <w:tabs>
          <w:tab w:val="left" w:pos="0"/>
        </w:tabs>
        <w:spacing w:before="120" w:after="120" w:line="360" w:lineRule="auto"/>
        <w:ind w:left="-284" w:right="284" w:firstLine="568"/>
        <w:rPr>
          <w:sz w:val="28"/>
          <w:szCs w:val="28"/>
          <w:lang w:val="uk-UA"/>
        </w:rPr>
      </w:pPr>
      <w:r w:rsidRPr="004D6072">
        <w:rPr>
          <w:i/>
          <w:sz w:val="28"/>
          <w:szCs w:val="28"/>
          <w:lang w:val="uk-UA"/>
        </w:rPr>
        <w:lastRenderedPageBreak/>
        <w:t>n</w:t>
      </w:r>
      <w:r w:rsidRPr="004D6072">
        <w:rPr>
          <w:sz w:val="28"/>
          <w:szCs w:val="28"/>
          <w:lang w:val="uk-UA"/>
        </w:rPr>
        <w:t xml:space="preserve"> – кількість плит.</w:t>
      </w:r>
    </w:p>
    <w:p w:rsidR="004D6072" w:rsidRPr="004D6072" w:rsidRDefault="004D6072" w:rsidP="005B49C5">
      <w:pPr>
        <w:spacing w:line="360" w:lineRule="auto"/>
        <w:ind w:left="-284" w:firstLine="568"/>
        <w:jc w:val="both"/>
        <w:rPr>
          <w:color w:val="000000"/>
          <w:sz w:val="28"/>
          <w:szCs w:val="28"/>
          <w:lang w:val="uk-UA"/>
        </w:rPr>
      </w:pPr>
      <w:r w:rsidRPr="004D6072">
        <w:rPr>
          <w:color w:val="000000"/>
          <w:sz w:val="28"/>
          <w:szCs w:val="28"/>
          <w:lang w:val="uk-UA"/>
        </w:rPr>
        <w:t>Економія за рахунок зменшення потужності, при заміні старої плити з потужністю 14 кВт на нову з потужністю 10 кВт. Враховуючи, що плита ввімкнена в середньому 2 години на добу (450 годин на рік):</w:t>
      </w:r>
    </w:p>
    <w:p w:rsidR="004D6072" w:rsidRPr="004D6072" w:rsidRDefault="004D6072" w:rsidP="005B49C5">
      <w:pPr>
        <w:spacing w:line="360" w:lineRule="auto"/>
        <w:ind w:left="-284" w:firstLine="568"/>
        <w:jc w:val="both"/>
        <w:rPr>
          <w:color w:val="000000"/>
          <w:sz w:val="28"/>
          <w:szCs w:val="28"/>
        </w:rPr>
      </w:pPr>
    </w:p>
    <w:p w:rsidR="004D6072" w:rsidRPr="004D6072" w:rsidRDefault="004D6072" w:rsidP="005B49C5">
      <w:pPr>
        <w:spacing w:line="360" w:lineRule="auto"/>
        <w:ind w:left="-284" w:firstLine="568"/>
        <w:jc w:val="center"/>
      </w:pPr>
      <w:r w:rsidRPr="004D6072">
        <w:rPr>
          <w:position w:val="-12"/>
        </w:rPr>
        <w:object w:dxaOrig="4940" w:dyaOrig="360">
          <v:shape id="_x0000_i1292" type="#_x0000_t75" style="width:246.75pt;height:18pt" o:ole="">
            <v:imagedata r:id="rId608" o:title=""/>
          </v:shape>
          <o:OLEObject Type="Embed" ProgID="Equation.DSMT4" ShapeID="_x0000_i1292" DrawAspect="Content" ObjectID="_1606797247" r:id="rId609"/>
        </w:object>
      </w:r>
    </w:p>
    <w:bookmarkEnd w:id="32"/>
    <w:bookmarkEnd w:id="33"/>
    <w:p w:rsidR="004D6072" w:rsidRPr="004D6072" w:rsidRDefault="004D6072" w:rsidP="005B49C5">
      <w:pPr>
        <w:spacing w:before="120" w:after="120" w:line="360" w:lineRule="auto"/>
        <w:ind w:left="-284" w:firstLine="568"/>
        <w:jc w:val="both"/>
        <w:rPr>
          <w:color w:val="000000"/>
          <w:sz w:val="28"/>
          <w:szCs w:val="28"/>
          <w:lang w:val="uk-UA"/>
        </w:rPr>
      </w:pPr>
      <w:r w:rsidRPr="004D6072">
        <w:rPr>
          <w:color w:val="000000"/>
          <w:sz w:val="28"/>
          <w:szCs w:val="28"/>
          <w:lang w:val="uk-UA"/>
        </w:rPr>
        <w:t>У грошовому виразі при тарифі на електроенергію 1 кВт∙год = 1,94 грн річна економія витрат складатиме:</w:t>
      </w:r>
    </w:p>
    <w:p w:rsidR="004D6072" w:rsidRPr="004D6072" w:rsidRDefault="004D6072" w:rsidP="005B49C5">
      <w:pPr>
        <w:spacing w:before="120" w:after="120" w:line="360" w:lineRule="auto"/>
        <w:ind w:left="-284" w:firstLine="568"/>
        <w:jc w:val="center"/>
        <w:rPr>
          <w:color w:val="000000"/>
          <w:sz w:val="28"/>
          <w:szCs w:val="28"/>
        </w:rPr>
      </w:pPr>
      <w:r w:rsidRPr="004D6072">
        <w:rPr>
          <w:position w:val="-12"/>
        </w:rPr>
        <w:object w:dxaOrig="4720" w:dyaOrig="380">
          <v:shape id="_x0000_i1293" type="#_x0000_t75" style="width:236.25pt;height:18.75pt" o:ole="">
            <v:imagedata r:id="rId610" o:title=""/>
          </v:shape>
          <o:OLEObject Type="Embed" ProgID="Equation.DSMT4" ShapeID="_x0000_i1293" DrawAspect="Content" ObjectID="_1606797248" r:id="rId611"/>
        </w:object>
      </w:r>
    </w:p>
    <w:p w:rsidR="004D6072" w:rsidRPr="004D6072" w:rsidRDefault="004D6072" w:rsidP="005B49C5">
      <w:pPr>
        <w:spacing w:beforeLines="120" w:before="288" w:afterLines="120" w:after="288" w:line="360" w:lineRule="auto"/>
        <w:ind w:left="-284" w:firstLine="568"/>
        <w:jc w:val="both"/>
        <w:rPr>
          <w:color w:val="000000"/>
          <w:sz w:val="28"/>
          <w:szCs w:val="28"/>
          <w:lang w:val="uk-UA"/>
        </w:rPr>
      </w:pPr>
      <w:r w:rsidRPr="004D6072">
        <w:rPr>
          <w:color w:val="000000"/>
          <w:sz w:val="28"/>
          <w:szCs w:val="28"/>
          <w:lang w:val="uk-UA"/>
        </w:rPr>
        <w:t xml:space="preserve">При встановленні електричних плит марки </w:t>
      </w:r>
      <w:r w:rsidRPr="004D6072">
        <w:rPr>
          <w:color w:val="000000"/>
          <w:sz w:val="28"/>
          <w:lang w:val="uk-UA"/>
        </w:rPr>
        <w:t xml:space="preserve">Orest ECO (ПЭ-4-Ш (0,36) 700 ЕСО) немає витрат на введення в експлуатацію. Стару ж електиричну плиту можна продати за 200 грн. Ціна нової – 25000грн  </w:t>
      </w:r>
    </w:p>
    <w:p w:rsidR="004D6072" w:rsidRPr="004D6072" w:rsidRDefault="004D6072" w:rsidP="005B49C5">
      <w:pPr>
        <w:spacing w:afterLines="120" w:after="288" w:line="360" w:lineRule="auto"/>
        <w:ind w:left="-284" w:firstLine="568"/>
        <w:jc w:val="both"/>
        <w:rPr>
          <w:color w:val="000000"/>
          <w:sz w:val="28"/>
          <w:szCs w:val="28"/>
          <w:lang w:val="uk-UA"/>
        </w:rPr>
      </w:pPr>
      <w:r w:rsidRPr="004D6072">
        <w:rPr>
          <w:color w:val="000000"/>
          <w:sz w:val="28"/>
          <w:szCs w:val="28"/>
          <w:lang w:val="uk-UA"/>
        </w:rPr>
        <w:t>Тоді загальні затрати будуть становити:</w:t>
      </w:r>
    </w:p>
    <w:p w:rsidR="004D6072" w:rsidRPr="004D6072" w:rsidRDefault="004D6072" w:rsidP="005B49C5">
      <w:pPr>
        <w:spacing w:before="120" w:afterLines="120" w:after="288" w:line="360" w:lineRule="auto"/>
        <w:ind w:left="-284" w:firstLine="568"/>
        <w:jc w:val="center"/>
        <w:rPr>
          <w:lang w:val="uk-UA"/>
        </w:rPr>
      </w:pPr>
      <w:r w:rsidRPr="004D6072">
        <w:rPr>
          <w:position w:val="-12"/>
          <w:lang w:val="uk-UA"/>
        </w:rPr>
        <w:object w:dxaOrig="4099" w:dyaOrig="360">
          <v:shape id="_x0000_i1294" type="#_x0000_t75" style="width:204.75pt;height:18pt" o:ole="">
            <v:imagedata r:id="rId612" o:title=""/>
          </v:shape>
          <o:OLEObject Type="Embed" ProgID="Equation.DSMT4" ShapeID="_x0000_i1294" DrawAspect="Content" ObjectID="_1606797249" r:id="rId613"/>
        </w:object>
      </w:r>
    </w:p>
    <w:p w:rsidR="004D6072" w:rsidRPr="004D6072" w:rsidRDefault="004D6072" w:rsidP="005B49C5">
      <w:pPr>
        <w:spacing w:before="120" w:afterLines="120" w:after="288" w:line="360" w:lineRule="auto"/>
        <w:ind w:left="-284" w:firstLine="568"/>
        <w:rPr>
          <w:color w:val="000000"/>
          <w:sz w:val="28"/>
          <w:szCs w:val="28"/>
          <w:lang w:val="uk-UA"/>
        </w:rPr>
      </w:pPr>
      <w:r w:rsidRPr="004D6072">
        <w:rPr>
          <w:color w:val="000000"/>
          <w:sz w:val="28"/>
          <w:szCs w:val="28"/>
          <w:lang w:val="uk-UA"/>
        </w:rPr>
        <w:t>А термін окупності становитиме:</w:t>
      </w:r>
    </w:p>
    <w:p w:rsidR="004D6072" w:rsidRPr="004D6072" w:rsidRDefault="004D6072" w:rsidP="005B49C5">
      <w:pPr>
        <w:spacing w:before="120" w:afterLines="120" w:after="288" w:line="360" w:lineRule="auto"/>
        <w:ind w:left="-284" w:firstLine="568"/>
        <w:jc w:val="center"/>
        <w:rPr>
          <w:color w:val="000000"/>
          <w:sz w:val="28"/>
          <w:szCs w:val="28"/>
          <w:lang w:val="uk-UA"/>
        </w:rPr>
      </w:pPr>
      <w:r w:rsidRPr="004D6072">
        <w:rPr>
          <w:position w:val="-34"/>
          <w:lang w:val="uk-UA"/>
        </w:rPr>
        <w:object w:dxaOrig="3100" w:dyaOrig="780">
          <v:shape id="_x0000_i1295" type="#_x0000_t75" style="width:155.25pt;height:39pt" o:ole="">
            <v:imagedata r:id="rId614" o:title=""/>
          </v:shape>
          <o:OLEObject Type="Embed" ProgID="Equation.DSMT4" ShapeID="_x0000_i1295" DrawAspect="Content" ObjectID="_1606797250" r:id="rId615"/>
        </w:object>
      </w:r>
    </w:p>
    <w:p w:rsidR="004D6072" w:rsidRPr="004D6072" w:rsidRDefault="004D6072" w:rsidP="005B49C5">
      <w:pPr>
        <w:spacing w:line="360" w:lineRule="auto"/>
        <w:ind w:left="-284" w:firstLine="568"/>
        <w:jc w:val="both"/>
        <w:rPr>
          <w:color w:val="000000"/>
          <w:sz w:val="28"/>
          <w:szCs w:val="28"/>
          <w:lang w:val="uk-UA"/>
        </w:rPr>
      </w:pPr>
      <w:r w:rsidRPr="004D6072">
        <w:rPr>
          <w:color w:val="000000"/>
          <w:sz w:val="28"/>
          <w:szCs w:val="28"/>
          <w:lang w:val="uk-UA"/>
        </w:rPr>
        <w:t>Враховуючи тенденцію до підвищення тарифів на електричну енергію з кожним роком, дійсний термін окупності буде значно меншим.</w:t>
      </w:r>
    </w:p>
    <w:p w:rsidR="00DF7C8A" w:rsidRDefault="00DF7C8A" w:rsidP="005B49C5">
      <w:pPr>
        <w:spacing w:line="360" w:lineRule="auto"/>
        <w:ind w:left="-284" w:firstLine="568"/>
        <w:contextualSpacing/>
        <w:rPr>
          <w:rFonts w:eastAsia="Calibri"/>
          <w:b/>
          <w:color w:val="000000"/>
          <w:sz w:val="28"/>
          <w:szCs w:val="22"/>
          <w:lang w:val="uk-UA" w:eastAsia="en-US"/>
        </w:rPr>
      </w:pPr>
    </w:p>
    <w:p w:rsidR="00DF7C8A" w:rsidRDefault="00DF7C8A" w:rsidP="005B49C5">
      <w:pPr>
        <w:spacing w:line="360" w:lineRule="auto"/>
        <w:ind w:left="-284" w:firstLine="568"/>
        <w:contextualSpacing/>
        <w:rPr>
          <w:rFonts w:eastAsia="Calibri"/>
          <w:b/>
          <w:color w:val="000000"/>
          <w:sz w:val="28"/>
          <w:szCs w:val="22"/>
          <w:lang w:val="uk-UA" w:eastAsia="en-US"/>
        </w:rPr>
      </w:pPr>
    </w:p>
    <w:p w:rsidR="00DF7C8A" w:rsidRDefault="00DF7C8A" w:rsidP="005B49C5">
      <w:pPr>
        <w:spacing w:line="360" w:lineRule="auto"/>
        <w:ind w:left="-284" w:firstLine="568"/>
        <w:contextualSpacing/>
        <w:rPr>
          <w:rFonts w:eastAsia="Calibri"/>
          <w:b/>
          <w:color w:val="000000"/>
          <w:sz w:val="28"/>
          <w:szCs w:val="22"/>
          <w:lang w:val="uk-UA" w:eastAsia="en-US"/>
        </w:rPr>
      </w:pPr>
    </w:p>
    <w:p w:rsidR="00DF7C8A" w:rsidRDefault="00DF7C8A" w:rsidP="005B49C5">
      <w:pPr>
        <w:spacing w:line="360" w:lineRule="auto"/>
        <w:ind w:left="-284" w:firstLine="568"/>
        <w:contextualSpacing/>
        <w:rPr>
          <w:rFonts w:eastAsia="Calibri"/>
          <w:b/>
          <w:color w:val="000000"/>
          <w:sz w:val="28"/>
          <w:szCs w:val="22"/>
          <w:lang w:val="uk-UA" w:eastAsia="en-US"/>
        </w:rPr>
      </w:pPr>
    </w:p>
    <w:p w:rsidR="00DF7C8A" w:rsidRDefault="00DF7C8A" w:rsidP="005B49C5">
      <w:pPr>
        <w:spacing w:line="360" w:lineRule="auto"/>
        <w:ind w:left="-284" w:firstLine="568"/>
        <w:contextualSpacing/>
        <w:rPr>
          <w:rFonts w:eastAsia="Calibri"/>
          <w:b/>
          <w:color w:val="000000"/>
          <w:sz w:val="28"/>
          <w:szCs w:val="22"/>
          <w:lang w:val="uk-UA" w:eastAsia="en-US"/>
        </w:rPr>
      </w:pPr>
    </w:p>
    <w:p w:rsidR="00DF7C8A" w:rsidRDefault="00DF7C8A" w:rsidP="005B49C5">
      <w:pPr>
        <w:spacing w:line="360" w:lineRule="auto"/>
        <w:ind w:left="-284" w:firstLine="568"/>
        <w:contextualSpacing/>
        <w:rPr>
          <w:rFonts w:eastAsia="Calibri"/>
          <w:b/>
          <w:color w:val="000000"/>
          <w:sz w:val="28"/>
          <w:szCs w:val="22"/>
          <w:lang w:val="uk-UA" w:eastAsia="en-US"/>
        </w:rPr>
      </w:pPr>
    </w:p>
    <w:p w:rsidR="00A819EB" w:rsidRDefault="00A819EB" w:rsidP="005B49C5">
      <w:pPr>
        <w:spacing w:line="360" w:lineRule="auto"/>
        <w:ind w:left="-284" w:firstLine="568"/>
        <w:contextualSpacing/>
        <w:rPr>
          <w:rFonts w:eastAsia="Calibri"/>
          <w:b/>
          <w:color w:val="000000"/>
          <w:sz w:val="28"/>
          <w:szCs w:val="22"/>
          <w:lang w:val="uk-UA" w:eastAsia="en-US"/>
        </w:rPr>
      </w:pPr>
      <w:r>
        <w:rPr>
          <w:rFonts w:eastAsia="Calibri"/>
          <w:b/>
          <w:color w:val="000000"/>
          <w:sz w:val="28"/>
          <w:szCs w:val="22"/>
          <w:lang w:val="uk-UA" w:eastAsia="en-US"/>
        </w:rPr>
        <w:lastRenderedPageBreak/>
        <w:t xml:space="preserve">Висновки </w:t>
      </w:r>
    </w:p>
    <w:p w:rsidR="004D6072" w:rsidRDefault="000A4653" w:rsidP="005B49C5">
      <w:pPr>
        <w:spacing w:line="360" w:lineRule="auto"/>
        <w:ind w:left="-284" w:firstLine="568"/>
        <w:contextualSpacing/>
        <w:jc w:val="both"/>
        <w:rPr>
          <w:rFonts w:eastAsia="Calibri"/>
          <w:sz w:val="28"/>
          <w:szCs w:val="22"/>
          <w:lang w:val="uk-UA" w:eastAsia="en-US"/>
        </w:rPr>
      </w:pPr>
      <w:r>
        <w:rPr>
          <w:rFonts w:eastAsia="Calibri"/>
          <w:sz w:val="28"/>
          <w:szCs w:val="22"/>
          <w:lang w:val="uk-UA" w:eastAsia="en-US"/>
        </w:rPr>
        <w:t>Після</w:t>
      </w:r>
      <w:r w:rsidR="004D6072" w:rsidRPr="004D6072">
        <w:rPr>
          <w:rFonts w:eastAsia="Calibri"/>
          <w:sz w:val="28"/>
          <w:szCs w:val="22"/>
          <w:lang w:val="uk-UA" w:eastAsia="en-US"/>
        </w:rPr>
        <w:t xml:space="preserve"> проведення  енергетичног  аудиту електропостачальної   системи було визначено розрахункове навантаження дитячого садочку, втрати спожитої електричної енергії. Виходячи з аналізу балансу споживання електроенергії було запропоновано деякі заходи  з  енергозб</w:t>
      </w:r>
      <w:r w:rsidR="002E1287">
        <w:rPr>
          <w:rFonts w:eastAsia="Calibri"/>
          <w:sz w:val="28"/>
          <w:szCs w:val="22"/>
          <w:lang w:val="uk-UA" w:eastAsia="en-US"/>
        </w:rPr>
        <w:t xml:space="preserve">ереження, що представлені у таблиці </w:t>
      </w:r>
      <w:r w:rsidR="004D6072" w:rsidRPr="004D6072">
        <w:rPr>
          <w:rFonts w:eastAsia="Calibri"/>
          <w:sz w:val="28"/>
          <w:szCs w:val="22"/>
          <w:lang w:val="uk-UA" w:eastAsia="en-US"/>
        </w:rPr>
        <w:t>3.9.</w:t>
      </w:r>
    </w:p>
    <w:p w:rsidR="002E1287" w:rsidRPr="00A819EB" w:rsidRDefault="002E1287" w:rsidP="005B49C5">
      <w:pPr>
        <w:spacing w:line="360" w:lineRule="auto"/>
        <w:ind w:left="-284" w:firstLine="568"/>
        <w:contextualSpacing/>
        <w:jc w:val="both"/>
        <w:rPr>
          <w:rFonts w:eastAsia="Calibri"/>
          <w:b/>
          <w:color w:val="000000"/>
          <w:sz w:val="28"/>
          <w:szCs w:val="22"/>
          <w:lang w:val="uk-UA" w:eastAsia="en-US"/>
        </w:rPr>
      </w:pPr>
      <w:r>
        <w:rPr>
          <w:rFonts w:eastAsia="Calibri"/>
          <w:sz w:val="28"/>
          <w:szCs w:val="22"/>
          <w:lang w:val="uk-UA" w:eastAsia="en-US"/>
        </w:rPr>
        <w:t>Таблиця 3.9</w:t>
      </w:r>
    </w:p>
    <w:tbl>
      <w:tblPr>
        <w:tblW w:w="9185" w:type="dxa"/>
        <w:jc w:val="center"/>
        <w:tblInd w:w="-34" w:type="dxa"/>
        <w:tblLook w:val="04A0" w:firstRow="1" w:lastRow="0" w:firstColumn="1" w:lastColumn="0" w:noHBand="0" w:noVBand="1"/>
      </w:tblPr>
      <w:tblGrid>
        <w:gridCol w:w="486"/>
        <w:gridCol w:w="4139"/>
        <w:gridCol w:w="1573"/>
        <w:gridCol w:w="1423"/>
        <w:gridCol w:w="1564"/>
      </w:tblGrid>
      <w:tr w:rsidR="004D6072" w:rsidRPr="00E22304" w:rsidTr="00DF7C8A">
        <w:trPr>
          <w:trHeight w:val="494"/>
          <w:jc w:val="center"/>
        </w:trPr>
        <w:tc>
          <w:tcPr>
            <w:tcW w:w="48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w:t>
            </w:r>
          </w:p>
        </w:tc>
        <w:tc>
          <w:tcPr>
            <w:tcW w:w="4139" w:type="dxa"/>
            <w:tcBorders>
              <w:top w:val="single" w:sz="8" w:space="0" w:color="auto"/>
              <w:left w:val="nil"/>
              <w:bottom w:val="single" w:sz="8"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Захід з енергозбереження</w:t>
            </w:r>
          </w:p>
        </w:tc>
        <w:tc>
          <w:tcPr>
            <w:tcW w:w="1573" w:type="dxa"/>
            <w:tcBorders>
              <w:top w:val="single" w:sz="8" w:space="0" w:color="auto"/>
              <w:left w:val="nil"/>
              <w:bottom w:val="single" w:sz="8"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Δ</w:t>
            </w:r>
            <w:r w:rsidRPr="00E22304">
              <w:rPr>
                <w:i/>
                <w:iCs/>
                <w:color w:val="000000"/>
                <w:lang w:val="uk-UA" w:eastAsia="uk-UA"/>
              </w:rPr>
              <w:t>W</w:t>
            </w:r>
            <w:r w:rsidRPr="00E22304">
              <w:rPr>
                <w:iCs/>
                <w:color w:val="000000"/>
                <w:lang w:val="uk-UA" w:eastAsia="uk-UA"/>
              </w:rPr>
              <w:t>, кВт·</w:t>
            </w:r>
            <w:r w:rsidRPr="00E22304">
              <w:rPr>
                <w:color w:val="000000"/>
                <w:lang w:val="uk-UA" w:eastAsia="uk-UA"/>
              </w:rPr>
              <w:t>год/рік</w:t>
            </w:r>
          </w:p>
        </w:tc>
        <w:tc>
          <w:tcPr>
            <w:tcW w:w="1423" w:type="dxa"/>
            <w:tcBorders>
              <w:top w:val="single" w:sz="8" w:space="0" w:color="auto"/>
              <w:left w:val="nil"/>
              <w:bottom w:val="single" w:sz="8"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Δ</w:t>
            </w:r>
            <w:r w:rsidRPr="00E22304">
              <w:rPr>
                <w:i/>
                <w:iCs/>
                <w:color w:val="000000"/>
                <w:lang w:val="uk-UA" w:eastAsia="uk-UA"/>
              </w:rPr>
              <w:t>E</w:t>
            </w:r>
            <w:r w:rsidRPr="00E22304">
              <w:rPr>
                <w:iCs/>
                <w:color w:val="000000"/>
                <w:lang w:val="uk-UA" w:eastAsia="uk-UA"/>
              </w:rPr>
              <w:t xml:space="preserve">, </w:t>
            </w:r>
            <w:r w:rsidRPr="00E22304">
              <w:rPr>
                <w:color w:val="000000"/>
                <w:lang w:val="uk-UA" w:eastAsia="uk-UA"/>
              </w:rPr>
              <w:t>грн/рік</w:t>
            </w:r>
          </w:p>
        </w:tc>
        <w:tc>
          <w:tcPr>
            <w:tcW w:w="1564" w:type="dxa"/>
            <w:tcBorders>
              <w:top w:val="single" w:sz="8" w:space="0" w:color="auto"/>
              <w:left w:val="nil"/>
              <w:bottom w:val="single" w:sz="8"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i/>
                <w:iCs/>
                <w:color w:val="000000"/>
                <w:lang w:val="uk-UA" w:eastAsia="uk-UA"/>
              </w:rPr>
              <w:t>T</w:t>
            </w:r>
            <w:r w:rsidRPr="00E22304">
              <w:rPr>
                <w:color w:val="000000"/>
                <w:vertAlign w:val="subscript"/>
                <w:lang w:val="uk-UA" w:eastAsia="uk-UA"/>
              </w:rPr>
              <w:t>ок.</w:t>
            </w:r>
            <w:r w:rsidRPr="00E22304">
              <w:rPr>
                <w:color w:val="000000"/>
                <w:lang w:val="uk-UA" w:eastAsia="uk-UA"/>
              </w:rPr>
              <w:t>, роки</w:t>
            </w:r>
          </w:p>
        </w:tc>
      </w:tr>
      <w:tr w:rsidR="004D6072" w:rsidRPr="00E22304" w:rsidTr="00DF7C8A">
        <w:trPr>
          <w:trHeight w:val="475"/>
          <w:jc w:val="center"/>
        </w:trPr>
        <w:tc>
          <w:tcPr>
            <w:tcW w:w="486" w:type="dxa"/>
            <w:tcBorders>
              <w:top w:val="nil"/>
              <w:left w:val="single" w:sz="8" w:space="0" w:color="auto"/>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1</w:t>
            </w:r>
          </w:p>
        </w:tc>
        <w:tc>
          <w:tcPr>
            <w:tcW w:w="4139" w:type="dxa"/>
            <w:tcBorders>
              <w:top w:val="nil"/>
              <w:left w:val="single" w:sz="8" w:space="0" w:color="auto"/>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Встановлення датчиків присутності на допоміжних площах</w:t>
            </w:r>
          </w:p>
        </w:tc>
        <w:tc>
          <w:tcPr>
            <w:tcW w:w="1573" w:type="dxa"/>
            <w:tcBorders>
              <w:top w:val="nil"/>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11150</w:t>
            </w:r>
          </w:p>
        </w:tc>
        <w:tc>
          <w:tcPr>
            <w:tcW w:w="1423" w:type="dxa"/>
            <w:tcBorders>
              <w:top w:val="nil"/>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16837</w:t>
            </w:r>
          </w:p>
        </w:tc>
        <w:tc>
          <w:tcPr>
            <w:tcW w:w="1564" w:type="dxa"/>
            <w:tcBorders>
              <w:top w:val="nil"/>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3,01</w:t>
            </w:r>
          </w:p>
        </w:tc>
      </w:tr>
      <w:tr w:rsidR="004D6072" w:rsidRPr="00E22304" w:rsidTr="00DF7C8A">
        <w:trPr>
          <w:trHeight w:val="475"/>
          <w:jc w:val="center"/>
        </w:trPr>
        <w:tc>
          <w:tcPr>
            <w:tcW w:w="486" w:type="dxa"/>
            <w:tcBorders>
              <w:top w:val="nil"/>
              <w:left w:val="single" w:sz="8" w:space="0" w:color="auto"/>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2</w:t>
            </w:r>
          </w:p>
        </w:tc>
        <w:tc>
          <w:tcPr>
            <w:tcW w:w="4139" w:type="dxa"/>
            <w:tcBorders>
              <w:top w:val="single" w:sz="4" w:space="0" w:color="auto"/>
              <w:left w:val="nil"/>
              <w:bottom w:val="single" w:sz="4" w:space="0" w:color="auto"/>
              <w:right w:val="single" w:sz="8" w:space="0" w:color="auto"/>
            </w:tcBorders>
            <w:shd w:val="clear" w:color="auto" w:fill="auto"/>
            <w:noWrap/>
            <w:vAlign w:val="center"/>
            <w:hideMark/>
          </w:tcPr>
          <w:p w:rsidR="004D6072" w:rsidRPr="00E22304" w:rsidRDefault="004D6072" w:rsidP="00567C11">
            <w:pPr>
              <w:jc w:val="center"/>
              <w:rPr>
                <w:color w:val="000000"/>
                <w:lang w:val="uk-UA" w:eastAsia="uk-UA"/>
              </w:rPr>
            </w:pPr>
            <w:r w:rsidRPr="00E22304">
              <w:rPr>
                <w:color w:val="000000"/>
                <w:lang w:val="uk-UA" w:eastAsia="uk-UA"/>
              </w:rPr>
              <w:t xml:space="preserve">Заміна ламп </w:t>
            </w:r>
            <w:r w:rsidRPr="00E22304">
              <w:rPr>
                <w:rFonts w:eastAsia="Calibri"/>
                <w:lang w:val="uk-UA" w:eastAsia="en-US"/>
              </w:rPr>
              <w:t xml:space="preserve">ЛБ 20 Вт на </w:t>
            </w:r>
            <w:r w:rsidRPr="00E22304">
              <w:rPr>
                <w:rFonts w:eastAsia="Calibri"/>
                <w:lang w:val="en-US" w:eastAsia="en-US"/>
              </w:rPr>
              <w:t>LED</w:t>
            </w:r>
            <w:r w:rsidRPr="00E22304">
              <w:rPr>
                <w:rFonts w:eastAsia="Calibri"/>
                <w:lang w:val="uk-UA" w:eastAsia="en-US"/>
              </w:rPr>
              <w:t xml:space="preserve"> 10 Вт</w:t>
            </w:r>
          </w:p>
        </w:tc>
        <w:tc>
          <w:tcPr>
            <w:tcW w:w="1573" w:type="dxa"/>
            <w:tcBorders>
              <w:top w:val="single" w:sz="4" w:space="0" w:color="auto"/>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13856</w:t>
            </w:r>
          </w:p>
        </w:tc>
        <w:tc>
          <w:tcPr>
            <w:tcW w:w="1423" w:type="dxa"/>
            <w:tcBorders>
              <w:top w:val="single" w:sz="4" w:space="0" w:color="auto"/>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20922</w:t>
            </w:r>
          </w:p>
        </w:tc>
        <w:tc>
          <w:tcPr>
            <w:tcW w:w="1564" w:type="dxa"/>
            <w:tcBorders>
              <w:top w:val="single" w:sz="4" w:space="0" w:color="auto"/>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14,88</w:t>
            </w:r>
          </w:p>
        </w:tc>
      </w:tr>
      <w:tr w:rsidR="004D6072" w:rsidRPr="00E22304" w:rsidTr="00DF7C8A">
        <w:trPr>
          <w:trHeight w:val="475"/>
          <w:jc w:val="center"/>
        </w:trPr>
        <w:tc>
          <w:tcPr>
            <w:tcW w:w="486" w:type="dxa"/>
            <w:tcBorders>
              <w:top w:val="nil"/>
              <w:left w:val="single" w:sz="8" w:space="0" w:color="auto"/>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3</w:t>
            </w:r>
          </w:p>
        </w:tc>
        <w:tc>
          <w:tcPr>
            <w:tcW w:w="4139" w:type="dxa"/>
            <w:tcBorders>
              <w:top w:val="nil"/>
              <w:left w:val="nil"/>
              <w:bottom w:val="single" w:sz="4" w:space="0" w:color="auto"/>
              <w:right w:val="single" w:sz="8" w:space="0" w:color="auto"/>
            </w:tcBorders>
            <w:shd w:val="clear" w:color="auto" w:fill="auto"/>
            <w:noWrap/>
            <w:vAlign w:val="center"/>
            <w:hideMark/>
          </w:tcPr>
          <w:p w:rsidR="004D6072" w:rsidRPr="00E22304" w:rsidRDefault="004D6072" w:rsidP="00EC7946">
            <w:pPr>
              <w:jc w:val="center"/>
              <w:rPr>
                <w:color w:val="000000"/>
                <w:lang w:val="uk-UA" w:eastAsia="uk-UA"/>
              </w:rPr>
            </w:pPr>
            <w:r w:rsidRPr="00E22304">
              <w:rPr>
                <w:color w:val="000000"/>
                <w:lang w:val="uk-UA" w:eastAsia="uk-UA"/>
              </w:rPr>
              <w:t xml:space="preserve">Заміна </w:t>
            </w:r>
            <w:r w:rsidR="00EC7946" w:rsidRPr="00E22304">
              <w:rPr>
                <w:color w:val="000000"/>
                <w:lang w:val="uk-UA" w:eastAsia="uk-UA"/>
              </w:rPr>
              <w:t>електричних плит</w:t>
            </w:r>
          </w:p>
        </w:tc>
        <w:tc>
          <w:tcPr>
            <w:tcW w:w="1573" w:type="dxa"/>
            <w:tcBorders>
              <w:top w:val="nil"/>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2520</w:t>
            </w:r>
          </w:p>
        </w:tc>
        <w:tc>
          <w:tcPr>
            <w:tcW w:w="1423" w:type="dxa"/>
            <w:tcBorders>
              <w:top w:val="nil"/>
              <w:left w:val="nil"/>
              <w:bottom w:val="single" w:sz="4" w:space="0" w:color="auto"/>
              <w:right w:val="single" w:sz="8" w:space="0" w:color="auto"/>
            </w:tcBorders>
            <w:shd w:val="clear" w:color="auto" w:fill="auto"/>
            <w:noWrap/>
            <w:vAlign w:val="center"/>
            <w:hideMark/>
          </w:tcPr>
          <w:p w:rsidR="004D6072" w:rsidRPr="00E22304" w:rsidRDefault="004D6072" w:rsidP="004D6072">
            <w:pPr>
              <w:jc w:val="center"/>
              <w:rPr>
                <w:color w:val="000000"/>
                <w:lang w:val="uk-UA" w:eastAsia="uk-UA"/>
              </w:rPr>
            </w:pPr>
            <w:r w:rsidRPr="00E22304">
              <w:rPr>
                <w:color w:val="000000"/>
                <w:lang w:val="uk-UA" w:eastAsia="uk-UA"/>
              </w:rPr>
              <w:t>3805</w:t>
            </w:r>
          </w:p>
        </w:tc>
        <w:tc>
          <w:tcPr>
            <w:tcW w:w="1564" w:type="dxa"/>
            <w:tcBorders>
              <w:top w:val="nil"/>
              <w:left w:val="nil"/>
              <w:bottom w:val="single" w:sz="4" w:space="0" w:color="auto"/>
              <w:right w:val="single" w:sz="8" w:space="0" w:color="auto"/>
            </w:tcBorders>
            <w:shd w:val="clear" w:color="auto" w:fill="auto"/>
            <w:noWrap/>
            <w:vAlign w:val="center"/>
            <w:hideMark/>
          </w:tcPr>
          <w:p w:rsidR="004D6072" w:rsidRPr="00E22304" w:rsidRDefault="002E1287" w:rsidP="004D6072">
            <w:pPr>
              <w:jc w:val="center"/>
              <w:rPr>
                <w:color w:val="000000"/>
                <w:lang w:val="uk-UA" w:eastAsia="uk-UA"/>
              </w:rPr>
            </w:pPr>
            <w:r w:rsidRPr="00E22304">
              <w:rPr>
                <w:color w:val="000000"/>
                <w:lang w:val="uk-UA" w:eastAsia="uk-UA"/>
              </w:rPr>
              <w:t>7,1</w:t>
            </w:r>
          </w:p>
        </w:tc>
      </w:tr>
    </w:tbl>
    <w:p w:rsidR="004D6072" w:rsidRPr="004D6072" w:rsidRDefault="004D6072" w:rsidP="004D6072">
      <w:pPr>
        <w:spacing w:line="360" w:lineRule="auto"/>
        <w:contextualSpacing/>
        <w:jc w:val="both"/>
        <w:rPr>
          <w:rFonts w:eastAsia="Calibri"/>
          <w:b/>
          <w:color w:val="000000"/>
          <w:sz w:val="28"/>
          <w:szCs w:val="22"/>
          <w:lang w:val="uk-UA" w:eastAsia="en-US"/>
        </w:rPr>
      </w:pPr>
    </w:p>
    <w:p w:rsidR="001F080B" w:rsidRPr="003036B0" w:rsidRDefault="003036B0" w:rsidP="003036B0">
      <w:pPr>
        <w:spacing w:after="200" w:line="276" w:lineRule="auto"/>
        <w:rPr>
          <w:rFonts w:eastAsia="Calibri"/>
          <w:sz w:val="28"/>
          <w:szCs w:val="22"/>
          <w:lang w:val="uk-UA" w:eastAsia="en-US"/>
        </w:rPr>
      </w:pPr>
      <w:r>
        <w:rPr>
          <w:rFonts w:eastAsia="Calibri"/>
          <w:sz w:val="28"/>
          <w:szCs w:val="22"/>
          <w:lang w:val="uk-UA" w:eastAsia="en-US"/>
        </w:rPr>
        <w:br w:type="page"/>
      </w:r>
    </w:p>
    <w:p w:rsidR="002E3AA6" w:rsidRPr="002E3AA6" w:rsidRDefault="002E3AA6" w:rsidP="002B5082">
      <w:pPr>
        <w:spacing w:line="360" w:lineRule="auto"/>
        <w:ind w:left="-284" w:right="-142" w:firstLine="567"/>
        <w:jc w:val="both"/>
        <w:rPr>
          <w:b/>
          <w:bCs/>
          <w:sz w:val="28"/>
          <w:szCs w:val="28"/>
          <w:lang w:val="uk-UA" w:eastAsia="en-US"/>
        </w:rPr>
      </w:pPr>
      <w:r w:rsidRPr="002E3AA6">
        <w:rPr>
          <w:b/>
          <w:bCs/>
          <w:sz w:val="28"/>
          <w:szCs w:val="28"/>
          <w:lang w:val="uk-UA" w:eastAsia="en-US"/>
        </w:rPr>
        <w:lastRenderedPageBreak/>
        <w:t xml:space="preserve">4 СПЕЦІАЛЬНА ЧАСТИНА. </w:t>
      </w:r>
      <w:r w:rsidR="00632B1E">
        <w:rPr>
          <w:b/>
          <w:bCs/>
          <w:sz w:val="28"/>
          <w:szCs w:val="28"/>
          <w:lang w:val="uk-UA" w:eastAsia="en-US"/>
        </w:rPr>
        <w:t xml:space="preserve">ОСОБЛИВОСТІ </w:t>
      </w:r>
      <w:r w:rsidR="00F73849" w:rsidRPr="002E3AA6">
        <w:rPr>
          <w:b/>
          <w:bCs/>
          <w:sz w:val="28"/>
          <w:szCs w:val="28"/>
          <w:lang w:val="uk-UA" w:eastAsia="en-US"/>
        </w:rPr>
        <w:t xml:space="preserve">ВИКОРИСТАННЯ </w:t>
      </w:r>
      <w:r w:rsidR="002B5082">
        <w:rPr>
          <w:b/>
          <w:bCs/>
          <w:sz w:val="28"/>
          <w:szCs w:val="28"/>
          <w:lang w:val="uk-UA" w:eastAsia="en-US"/>
        </w:rPr>
        <w:t>ЕЛЕКТРИЧНОГО ОПАЛЕННЯ ДНЗ №51</w:t>
      </w:r>
    </w:p>
    <w:p w:rsidR="002E3AA6" w:rsidRPr="002E3AA6" w:rsidRDefault="002E3AA6" w:rsidP="003036B0">
      <w:pPr>
        <w:spacing w:after="240" w:line="360" w:lineRule="auto"/>
        <w:ind w:left="-284" w:right="-142" w:firstLine="567"/>
        <w:rPr>
          <w:b/>
          <w:bCs/>
          <w:sz w:val="28"/>
          <w:szCs w:val="28"/>
          <w:lang w:val="uk-UA" w:eastAsia="en-US"/>
        </w:rPr>
      </w:pPr>
      <w:r w:rsidRPr="002E3AA6">
        <w:rPr>
          <w:b/>
          <w:bCs/>
          <w:sz w:val="28"/>
          <w:szCs w:val="28"/>
          <w:lang w:val="uk-UA" w:eastAsia="en-US"/>
        </w:rPr>
        <w:t>4.1 Літературний огляд і постановка задачі</w:t>
      </w:r>
    </w:p>
    <w:p w:rsidR="00937158" w:rsidRDefault="00114066" w:rsidP="003036B0">
      <w:pPr>
        <w:spacing w:line="360" w:lineRule="auto"/>
        <w:ind w:left="-284" w:right="-142" w:firstLine="567"/>
        <w:jc w:val="both"/>
        <w:rPr>
          <w:sz w:val="28"/>
          <w:szCs w:val="28"/>
          <w:lang w:val="uk-UA"/>
        </w:rPr>
      </w:pPr>
      <w:r w:rsidRPr="00114066">
        <w:rPr>
          <w:sz w:val="28"/>
          <w:szCs w:val="28"/>
          <w:lang w:val="uk-UA"/>
        </w:rPr>
        <w:t>Електродні парові і водогрійні котли працюють за принципом прямого перетворення електричної енергії в теплову енергію теплоносія і застосовуються для теплопостачання підприємств, опалення та гарячого водопостачання будинків і споруд. Переваги електроенергії - мобільність, широкі можливості автоматизації процесу</w:t>
      </w:r>
      <w:r>
        <w:rPr>
          <w:sz w:val="28"/>
          <w:szCs w:val="28"/>
          <w:lang w:val="uk-UA"/>
        </w:rPr>
        <w:t xml:space="preserve"> нагріву води або отримання пари</w:t>
      </w:r>
      <w:r w:rsidRPr="00114066">
        <w:rPr>
          <w:sz w:val="28"/>
          <w:szCs w:val="28"/>
          <w:lang w:val="uk-UA"/>
        </w:rPr>
        <w:t xml:space="preserve">, простота конструктивного виконання електроопалювальних приладів, можливість точного підтримання температурного режиму в опалювальних приміщеннях і економія в зв'язку з цим первинних енергетичних ресурсів. </w:t>
      </w:r>
    </w:p>
    <w:p w:rsidR="001F080B" w:rsidRDefault="00114066" w:rsidP="00114066">
      <w:pPr>
        <w:spacing w:line="360" w:lineRule="auto"/>
        <w:ind w:left="-284" w:right="-142" w:firstLine="568"/>
        <w:jc w:val="both"/>
        <w:rPr>
          <w:b/>
          <w:sz w:val="28"/>
          <w:szCs w:val="28"/>
          <w:lang w:val="uk-UA"/>
        </w:rPr>
      </w:pPr>
      <w:r w:rsidRPr="00114066">
        <w:rPr>
          <w:sz w:val="28"/>
          <w:szCs w:val="28"/>
          <w:lang w:val="uk-UA"/>
        </w:rPr>
        <w:t xml:space="preserve">Електрична схема включення парових та водогрійних котлів має автоматичний вимикач (АВ) для захисту від перевантажень і коротких замикань; контактор (К) для комутації ланцюга підключення електродного </w:t>
      </w:r>
      <w:r w:rsidR="00937158">
        <w:rPr>
          <w:sz w:val="28"/>
          <w:szCs w:val="28"/>
          <w:lang w:val="uk-UA"/>
        </w:rPr>
        <w:t>котла; трансформатори струму (ТС</w:t>
      </w:r>
      <w:r w:rsidRPr="00114066">
        <w:rPr>
          <w:sz w:val="28"/>
          <w:szCs w:val="28"/>
          <w:lang w:val="uk-UA"/>
        </w:rPr>
        <w:t>), а також амперметри і вольтметр, призначені для контролю струмів навантаження і контролю напруги ж</w:t>
      </w:r>
      <w:r w:rsidR="00937158">
        <w:rPr>
          <w:sz w:val="28"/>
          <w:szCs w:val="28"/>
          <w:lang w:val="uk-UA"/>
        </w:rPr>
        <w:t>ивлення. Кожен котел має захист, що діє</w:t>
      </w:r>
      <w:r w:rsidRPr="00114066">
        <w:rPr>
          <w:sz w:val="28"/>
          <w:szCs w:val="28"/>
          <w:lang w:val="uk-UA"/>
        </w:rPr>
        <w:t xml:space="preserve"> на відключення його від електричної мережі при однофазних</w:t>
      </w:r>
      <w:r w:rsidR="00937158">
        <w:rPr>
          <w:sz w:val="28"/>
          <w:szCs w:val="28"/>
          <w:lang w:val="uk-UA"/>
        </w:rPr>
        <w:t xml:space="preserve"> або міжфазних коротких замиканнях</w:t>
      </w:r>
      <w:r w:rsidRPr="00114066">
        <w:rPr>
          <w:sz w:val="28"/>
          <w:szCs w:val="28"/>
          <w:lang w:val="uk-UA"/>
        </w:rPr>
        <w:t xml:space="preserve"> без витримки часу і перевантаження по струму на 15% від номінального навантаження. Захист котлів від перевищення тиску здійснюється двома запобіжними клапанами</w:t>
      </w:r>
      <w:r w:rsidR="0028643B">
        <w:rPr>
          <w:sz w:val="28"/>
          <w:szCs w:val="28"/>
          <w:lang w:val="uk-UA"/>
        </w:rPr>
        <w:t xml:space="preserve"> </w:t>
      </w:r>
      <w:r w:rsidR="0028643B">
        <w:rPr>
          <w:sz w:val="28"/>
          <w:szCs w:val="28"/>
        </w:rPr>
        <w:t>[3</w:t>
      </w:r>
      <w:r w:rsidR="00937158" w:rsidRPr="009B21B5">
        <w:rPr>
          <w:sz w:val="28"/>
          <w:szCs w:val="28"/>
        </w:rPr>
        <w:t>]</w:t>
      </w:r>
      <w:r w:rsidRPr="00114066">
        <w:rPr>
          <w:sz w:val="28"/>
          <w:szCs w:val="28"/>
          <w:lang w:val="uk-UA"/>
        </w:rPr>
        <w:t>.</w:t>
      </w:r>
      <w:r w:rsidRPr="00114066">
        <w:rPr>
          <w:b/>
          <w:sz w:val="28"/>
          <w:szCs w:val="28"/>
          <w:lang w:val="uk-UA"/>
        </w:rPr>
        <w:t xml:space="preserve"> </w:t>
      </w:r>
    </w:p>
    <w:p w:rsidR="00722502" w:rsidRDefault="00722502" w:rsidP="00114066">
      <w:pPr>
        <w:spacing w:line="360" w:lineRule="auto"/>
        <w:ind w:left="-284" w:right="-142" w:firstLine="568"/>
        <w:jc w:val="both"/>
        <w:rPr>
          <w:b/>
          <w:sz w:val="28"/>
          <w:szCs w:val="28"/>
          <w:lang w:val="uk-UA"/>
        </w:rPr>
      </w:pPr>
    </w:p>
    <w:p w:rsidR="00E22304" w:rsidRPr="00E22304" w:rsidRDefault="00E22304" w:rsidP="00E22304">
      <w:pPr>
        <w:spacing w:line="360" w:lineRule="auto"/>
        <w:ind w:left="-284" w:right="-142" w:firstLine="568"/>
        <w:jc w:val="both"/>
        <w:rPr>
          <w:b/>
          <w:sz w:val="28"/>
          <w:szCs w:val="28"/>
          <w:lang w:val="uk-UA"/>
        </w:rPr>
      </w:pPr>
      <w:r w:rsidRPr="00E22304">
        <w:rPr>
          <w:b/>
          <w:sz w:val="28"/>
          <w:szCs w:val="28"/>
          <w:lang w:val="uk-UA"/>
        </w:rPr>
        <w:t xml:space="preserve">Переваги модулів </w:t>
      </w:r>
      <w:r w:rsidR="00722502">
        <w:rPr>
          <w:b/>
          <w:sz w:val="28"/>
          <w:szCs w:val="28"/>
          <w:lang w:val="uk-UA"/>
        </w:rPr>
        <w:t xml:space="preserve">електричного опалення: </w:t>
      </w:r>
    </w:p>
    <w:p w:rsidR="00E22304" w:rsidRPr="00722502"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 xml:space="preserve">вигідніше і економічніше </w:t>
      </w:r>
      <w:r w:rsidR="00722502">
        <w:rPr>
          <w:rFonts w:ascii="Times New Roman" w:hAnsi="Times New Roman" w:cs="Times New Roman"/>
          <w:sz w:val="28"/>
          <w:szCs w:val="28"/>
          <w:lang w:val="uk-UA"/>
        </w:rPr>
        <w:t>централізованого;</w:t>
      </w:r>
    </w:p>
    <w:p w:rsidR="00E22304" w:rsidRPr="00722502"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вимагає меншо</w:t>
      </w:r>
      <w:r w:rsidR="00722502">
        <w:rPr>
          <w:rFonts w:ascii="Times New Roman" w:hAnsi="Times New Roman" w:cs="Times New Roman"/>
          <w:sz w:val="28"/>
          <w:szCs w:val="28"/>
          <w:lang w:val="uk-UA"/>
        </w:rPr>
        <w:t>ї потужності, ніж теновий котел;</w:t>
      </w:r>
    </w:p>
    <w:p w:rsidR="00E22304" w:rsidRPr="00722502" w:rsidRDefault="00722502"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Pr>
          <w:rFonts w:ascii="Times New Roman" w:hAnsi="Times New Roman" w:cs="Times New Roman"/>
          <w:sz w:val="28"/>
          <w:szCs w:val="28"/>
          <w:lang w:val="uk-UA"/>
        </w:rPr>
        <w:t>надійний і простий;</w:t>
      </w:r>
    </w:p>
    <w:p w:rsidR="00E22304" w:rsidRPr="00722502"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сумісний з навісними і підлоговими газовими кот</w:t>
      </w:r>
      <w:r w:rsidR="00722502">
        <w:rPr>
          <w:rFonts w:ascii="Times New Roman" w:hAnsi="Times New Roman" w:cs="Times New Roman"/>
          <w:sz w:val="28"/>
          <w:szCs w:val="28"/>
          <w:lang w:val="uk-UA"/>
        </w:rPr>
        <w:t>лами, а також з твердопаливними;</w:t>
      </w:r>
    </w:p>
    <w:p w:rsidR="00E22304" w:rsidRPr="00722502"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безпечний в експлуатації, ніколи не згори</w:t>
      </w:r>
      <w:r w:rsidR="00722502">
        <w:rPr>
          <w:rFonts w:ascii="Times New Roman" w:hAnsi="Times New Roman" w:cs="Times New Roman"/>
          <w:sz w:val="28"/>
          <w:szCs w:val="28"/>
          <w:lang w:val="uk-UA"/>
        </w:rPr>
        <w:t>ть (на відміну від тенів котла);</w:t>
      </w:r>
    </w:p>
    <w:p w:rsidR="00E22304" w:rsidRPr="00722502"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в рази вигідніше експл</w:t>
      </w:r>
      <w:r w:rsidR="00722502">
        <w:rPr>
          <w:rFonts w:ascii="Times New Roman" w:hAnsi="Times New Roman" w:cs="Times New Roman"/>
          <w:sz w:val="28"/>
          <w:szCs w:val="28"/>
          <w:lang w:val="uk-UA"/>
        </w:rPr>
        <w:t>уатації електричних конвекторів;</w:t>
      </w:r>
    </w:p>
    <w:p w:rsidR="00E22304" w:rsidRPr="00722502" w:rsidRDefault="00722502"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Не пересушує повітря;</w:t>
      </w:r>
    </w:p>
    <w:p w:rsidR="00E22304" w:rsidRPr="00722502"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 xml:space="preserve">дозволяє істотно економити газ і вугілля, </w:t>
      </w:r>
      <w:r w:rsidR="00722502">
        <w:rPr>
          <w:rFonts w:ascii="Times New Roman" w:hAnsi="Times New Roman" w:cs="Times New Roman"/>
          <w:sz w:val="28"/>
          <w:szCs w:val="28"/>
          <w:lang w:val="uk-UA"/>
        </w:rPr>
        <w:t>як додаток до наявного опалення;</w:t>
      </w:r>
    </w:p>
    <w:p w:rsidR="00E22304" w:rsidRDefault="00E22304" w:rsidP="00722502">
      <w:pPr>
        <w:pStyle w:val="af0"/>
        <w:numPr>
          <w:ilvl w:val="0"/>
          <w:numId w:val="31"/>
        </w:numPr>
        <w:spacing w:line="360" w:lineRule="auto"/>
        <w:ind w:left="-284" w:right="-142" w:firstLine="568"/>
        <w:jc w:val="both"/>
        <w:rPr>
          <w:rFonts w:ascii="Times New Roman" w:hAnsi="Times New Roman" w:cs="Times New Roman"/>
          <w:sz w:val="28"/>
          <w:szCs w:val="28"/>
          <w:lang w:val="uk-UA"/>
        </w:rPr>
      </w:pPr>
      <w:r w:rsidRPr="00722502">
        <w:rPr>
          <w:rFonts w:ascii="Times New Roman" w:hAnsi="Times New Roman" w:cs="Times New Roman"/>
          <w:sz w:val="28"/>
          <w:szCs w:val="28"/>
          <w:lang w:val="uk-UA"/>
        </w:rPr>
        <w:t>працює на звичайній питній воді.</w:t>
      </w:r>
    </w:p>
    <w:p w:rsidR="009D39C6" w:rsidRDefault="009D39C6" w:rsidP="007D6CC0">
      <w:pPr>
        <w:pStyle w:val="af0"/>
        <w:spacing w:line="360" w:lineRule="auto"/>
        <w:ind w:left="-284" w:right="-142" w:firstLine="568"/>
        <w:jc w:val="both"/>
        <w:rPr>
          <w:rFonts w:ascii="Times New Roman" w:hAnsi="Times New Roman" w:cs="Times New Roman"/>
          <w:sz w:val="28"/>
          <w:szCs w:val="28"/>
          <w:lang w:val="uk-UA"/>
        </w:rPr>
      </w:pPr>
      <w:r w:rsidRPr="007D6CC0">
        <w:rPr>
          <w:rFonts w:ascii="Times New Roman" w:hAnsi="Times New Roman" w:cs="Times New Roman"/>
          <w:sz w:val="28"/>
          <w:szCs w:val="28"/>
          <w:lang w:val="uk-UA"/>
        </w:rPr>
        <w:t>Система опалення може містити один, два, три, чи чотири пристрої, і, таким чином забезпечувати один, два, три та чотири ступені потужності нагріву. Багатоступенева системах опалення комплектується з основного пристрою – нагрівача першого ступеню – та додаткових пристроїв. Терморегулятор пристрою автоматично підключає додаткові ступені нагріву у разі, коли потужності увімкнутих ступенів недостатньо для підігріву теплоносія із заданою швидкістю нагріву.</w:t>
      </w:r>
    </w:p>
    <w:p w:rsidR="00722502" w:rsidRDefault="00722502" w:rsidP="00722502">
      <w:pPr>
        <w:pStyle w:val="af0"/>
        <w:spacing w:line="360" w:lineRule="auto"/>
        <w:ind w:left="-284" w:right="-142" w:firstLine="568"/>
        <w:jc w:val="both"/>
        <w:rPr>
          <w:rFonts w:ascii="Times New Roman" w:hAnsi="Times New Roman" w:cs="Times New Roman"/>
          <w:sz w:val="28"/>
          <w:szCs w:val="28"/>
          <w:lang w:val="uk-UA"/>
        </w:rPr>
      </w:pPr>
      <w:r>
        <w:rPr>
          <w:rFonts w:ascii="Times New Roman" w:hAnsi="Times New Roman" w:cs="Times New Roman"/>
          <w:sz w:val="28"/>
          <w:szCs w:val="28"/>
          <w:lang w:val="uk-UA"/>
        </w:rPr>
        <w:t>На рисунку 4.1 покажемо габаритні розміри електричного теплопункту на 150 кВт.</w:t>
      </w:r>
    </w:p>
    <w:p w:rsidR="00722502" w:rsidRDefault="00722502" w:rsidP="00722502">
      <w:pPr>
        <w:pStyle w:val="af0"/>
        <w:spacing w:line="360" w:lineRule="auto"/>
        <w:ind w:left="284" w:right="-142"/>
        <w:jc w:val="center"/>
        <w:rPr>
          <w:rFonts w:ascii="Times New Roman" w:hAnsi="Times New Roman" w:cs="Times New Roman"/>
          <w:sz w:val="28"/>
          <w:szCs w:val="28"/>
          <w:lang w:val="uk-UA"/>
        </w:rPr>
      </w:pPr>
    </w:p>
    <w:p w:rsidR="00722502" w:rsidRDefault="008114DC" w:rsidP="00722502">
      <w:pPr>
        <w:pStyle w:val="af0"/>
        <w:spacing w:line="360" w:lineRule="auto"/>
        <w:ind w:left="284" w:right="-142"/>
        <w:jc w:val="center"/>
        <w:rPr>
          <w:rFonts w:ascii="Times New Roman" w:hAnsi="Times New Roman" w:cs="Times New Roman"/>
          <w:sz w:val="28"/>
          <w:szCs w:val="28"/>
          <w:lang w:val="uk-UA"/>
        </w:rPr>
      </w:pPr>
      <w:r>
        <w:rPr>
          <w:noProof/>
        </w:rPr>
        <w:drawing>
          <wp:inline distT="0" distB="0" distL="0" distR="0" wp14:anchorId="02ADCFFA" wp14:editId="17140FB8">
            <wp:extent cx="6012180" cy="3271981"/>
            <wp:effectExtent l="0" t="0" r="7620" b="508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6"/>
                    <a:stretch>
                      <a:fillRect/>
                    </a:stretch>
                  </pic:blipFill>
                  <pic:spPr>
                    <a:xfrm>
                      <a:off x="0" y="0"/>
                      <a:ext cx="6012180" cy="3271981"/>
                    </a:xfrm>
                    <a:prstGeom prst="rect">
                      <a:avLst/>
                    </a:prstGeom>
                  </pic:spPr>
                </pic:pic>
              </a:graphicData>
            </a:graphic>
          </wp:inline>
        </w:drawing>
      </w:r>
    </w:p>
    <w:p w:rsidR="00722502" w:rsidRPr="00722502" w:rsidRDefault="00722502" w:rsidP="00722502">
      <w:pPr>
        <w:pStyle w:val="af0"/>
        <w:spacing w:line="360" w:lineRule="auto"/>
        <w:ind w:left="284" w:right="-142"/>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4.1 –</w:t>
      </w:r>
      <w:r w:rsidRPr="00722502">
        <w:rPr>
          <w:rFonts w:ascii="Times New Roman" w:hAnsi="Times New Roman" w:cs="Times New Roman"/>
          <w:sz w:val="28"/>
          <w:szCs w:val="28"/>
          <w:lang w:val="uk-UA"/>
        </w:rPr>
        <w:t xml:space="preserve"> </w:t>
      </w:r>
      <w:r>
        <w:rPr>
          <w:rFonts w:ascii="Times New Roman" w:hAnsi="Times New Roman" w:cs="Times New Roman"/>
          <w:sz w:val="28"/>
          <w:szCs w:val="28"/>
          <w:lang w:val="uk-UA"/>
        </w:rPr>
        <w:t>Габаритні розміри електричного теплопункту</w:t>
      </w:r>
    </w:p>
    <w:p w:rsidR="001F080B" w:rsidRPr="00E22304" w:rsidRDefault="00E22304" w:rsidP="00E22304">
      <w:pPr>
        <w:spacing w:line="360" w:lineRule="auto"/>
        <w:ind w:left="-284" w:right="-142" w:firstLine="568"/>
        <w:rPr>
          <w:b/>
          <w:sz w:val="28"/>
          <w:lang w:val="uk-UA"/>
        </w:rPr>
      </w:pPr>
      <w:r w:rsidRPr="00E22304">
        <w:rPr>
          <w:b/>
          <w:sz w:val="28"/>
          <w:lang w:val="uk-UA"/>
        </w:rPr>
        <w:t>4.2 Техніко-е</w:t>
      </w:r>
      <w:r w:rsidRPr="00E22304">
        <w:rPr>
          <w:b/>
          <w:bCs/>
          <w:sz w:val="28"/>
          <w:szCs w:val="28"/>
          <w:lang w:val="uk-UA" w:eastAsia="en-US"/>
        </w:rPr>
        <w:t>кономічне</w:t>
      </w:r>
      <w:r w:rsidRPr="00E22304">
        <w:rPr>
          <w:b/>
          <w:sz w:val="28"/>
          <w:lang w:val="uk-UA"/>
        </w:rPr>
        <w:t xml:space="preserve"> обґрунтування проекту</w:t>
      </w:r>
    </w:p>
    <w:p w:rsidR="00F601EF" w:rsidRDefault="00903D74" w:rsidP="008114DC">
      <w:pPr>
        <w:spacing w:line="360" w:lineRule="auto"/>
        <w:ind w:left="-284" w:right="-142" w:firstLine="568"/>
        <w:jc w:val="both"/>
        <w:rPr>
          <w:b/>
          <w:sz w:val="28"/>
          <w:lang w:val="uk-UA"/>
        </w:rPr>
      </w:pPr>
      <w:r w:rsidRPr="00903D74">
        <w:rPr>
          <w:sz w:val="28"/>
        </w:rPr>
        <w:t xml:space="preserve">Найбільше споживання теплової енергії припадає на грудень – лютий. Середня витрата теплової енергії за опалювальний період (176 діб) становить </w:t>
      </w:r>
      <w:r w:rsidRPr="00903D74">
        <w:rPr>
          <w:sz w:val="28"/>
        </w:rPr>
        <w:lastRenderedPageBreak/>
        <w:t>39,58 Гкал. Враховуючи, нерівномірність витрат теплової енергії, для забезпечення тепла в найбільш холодні періоди, розрахунки проводились на максимальну витрату 55,73Гкал/міс</w:t>
      </w:r>
    </w:p>
    <w:p w:rsidR="008114DC" w:rsidRDefault="008114DC" w:rsidP="00F601EF">
      <w:pPr>
        <w:spacing w:line="360" w:lineRule="auto"/>
        <w:ind w:left="-284" w:right="-142" w:firstLine="568"/>
        <w:rPr>
          <w:sz w:val="28"/>
          <w:lang w:val="uk-UA"/>
        </w:rPr>
      </w:pPr>
    </w:p>
    <w:p w:rsidR="00F601EF" w:rsidRDefault="00F601EF" w:rsidP="00F601EF">
      <w:pPr>
        <w:spacing w:line="360" w:lineRule="auto"/>
        <w:ind w:left="-284" w:right="-142" w:firstLine="568"/>
        <w:rPr>
          <w:sz w:val="28"/>
          <w:lang w:val="uk-UA"/>
        </w:rPr>
      </w:pPr>
      <w:r w:rsidRPr="00F601EF">
        <w:rPr>
          <w:sz w:val="28"/>
          <w:lang w:val="uk-UA"/>
        </w:rPr>
        <w:t>Таблиця 4.2</w:t>
      </w:r>
      <w:r w:rsidR="009D39C6">
        <w:rPr>
          <w:sz w:val="28"/>
          <w:lang w:val="uk-UA"/>
        </w:rPr>
        <w:t>.1</w:t>
      </w:r>
      <w:r w:rsidRPr="00F601EF">
        <w:rPr>
          <w:sz w:val="28"/>
          <w:lang w:val="uk-UA"/>
        </w:rPr>
        <w:t xml:space="preserve"> – Розрахунок витрат на електричне опалення виходячи з фактичної витрати</w:t>
      </w:r>
    </w:p>
    <w:p w:rsidR="007D6CC0" w:rsidRPr="00F601EF" w:rsidRDefault="007D6CC0" w:rsidP="00F601EF">
      <w:pPr>
        <w:spacing w:line="360" w:lineRule="auto"/>
        <w:ind w:left="-284" w:right="-142" w:firstLine="568"/>
        <w:rPr>
          <w:sz w:val="28"/>
          <w:lang w:val="uk-UA"/>
        </w:rPr>
      </w:pPr>
    </w:p>
    <w:tbl>
      <w:tblPr>
        <w:tblStyle w:val="TableNormal"/>
        <w:tblW w:w="9901" w:type="dxa"/>
        <w:tblInd w:w="-2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3119"/>
        <w:gridCol w:w="1560"/>
        <w:gridCol w:w="1944"/>
        <w:gridCol w:w="1179"/>
        <w:gridCol w:w="1063"/>
        <w:gridCol w:w="1036"/>
      </w:tblGrid>
      <w:tr w:rsidR="00903D74" w:rsidRPr="008114DC" w:rsidTr="008114DC">
        <w:trPr>
          <w:trHeight w:val="552"/>
        </w:trPr>
        <w:tc>
          <w:tcPr>
            <w:tcW w:w="3119" w:type="dxa"/>
            <w:tcBorders>
              <w:bottom w:val="single" w:sz="4" w:space="0" w:color="000000"/>
            </w:tcBorders>
            <w:shd w:val="clear" w:color="auto" w:fill="E5B8B7"/>
            <w:vAlign w:val="center"/>
          </w:tcPr>
          <w:p w:rsidR="00903D74" w:rsidRPr="008114DC" w:rsidRDefault="00903D74" w:rsidP="008114DC">
            <w:pPr>
              <w:jc w:val="center"/>
            </w:pPr>
            <w:r w:rsidRPr="008114DC">
              <w:t>Опалювальна площа приміщень</w:t>
            </w:r>
          </w:p>
        </w:tc>
        <w:tc>
          <w:tcPr>
            <w:tcW w:w="1560" w:type="dxa"/>
            <w:tcBorders>
              <w:bottom w:val="single" w:sz="4" w:space="0" w:color="000000"/>
            </w:tcBorders>
            <w:shd w:val="clear" w:color="auto" w:fill="E5B8B7"/>
            <w:vAlign w:val="center"/>
          </w:tcPr>
          <w:p w:rsidR="00903D74" w:rsidRPr="008114DC" w:rsidRDefault="00903D74" w:rsidP="008114DC">
            <w:pPr>
              <w:jc w:val="center"/>
            </w:pPr>
            <w:r w:rsidRPr="008114DC">
              <w:t>м2</w:t>
            </w:r>
          </w:p>
        </w:tc>
        <w:tc>
          <w:tcPr>
            <w:tcW w:w="5222" w:type="dxa"/>
            <w:gridSpan w:val="4"/>
            <w:tcBorders>
              <w:bottom w:val="single" w:sz="4" w:space="0" w:color="000000"/>
            </w:tcBorders>
            <w:shd w:val="clear" w:color="auto" w:fill="E5B8B7"/>
            <w:vAlign w:val="center"/>
          </w:tcPr>
          <w:p w:rsidR="00903D74" w:rsidRPr="008114DC" w:rsidRDefault="00903D74" w:rsidP="008114DC">
            <w:pPr>
              <w:jc w:val="center"/>
            </w:pPr>
            <w:r w:rsidRPr="008114DC">
              <w:t>1125</w:t>
            </w:r>
          </w:p>
        </w:tc>
      </w:tr>
      <w:tr w:rsidR="00903D74" w:rsidRPr="008114DC" w:rsidTr="008114DC">
        <w:trPr>
          <w:trHeight w:val="414"/>
        </w:trPr>
        <w:tc>
          <w:tcPr>
            <w:tcW w:w="3119" w:type="dxa"/>
            <w:tcBorders>
              <w:top w:val="single" w:sz="4" w:space="0" w:color="000000"/>
              <w:bottom w:val="single" w:sz="4" w:space="0" w:color="000000"/>
            </w:tcBorders>
            <w:vAlign w:val="center"/>
          </w:tcPr>
          <w:p w:rsidR="00903D74" w:rsidRPr="008114DC" w:rsidRDefault="00903D74" w:rsidP="008114DC">
            <w:pPr>
              <w:jc w:val="center"/>
            </w:pPr>
            <w:r w:rsidRPr="008114DC">
              <w:t>Розрахункові тепловтрати</w:t>
            </w:r>
          </w:p>
        </w:tc>
        <w:tc>
          <w:tcPr>
            <w:tcW w:w="1560" w:type="dxa"/>
            <w:tcBorders>
              <w:top w:val="single" w:sz="4" w:space="0" w:color="000000"/>
              <w:bottom w:val="single" w:sz="4" w:space="0" w:color="000000"/>
            </w:tcBorders>
            <w:vAlign w:val="center"/>
          </w:tcPr>
          <w:p w:rsidR="00903D74" w:rsidRPr="008114DC" w:rsidRDefault="00903D74" w:rsidP="008114DC">
            <w:pPr>
              <w:jc w:val="center"/>
            </w:pPr>
            <w:r w:rsidRPr="008114DC">
              <w:t>Вт/м2</w:t>
            </w:r>
          </w:p>
        </w:tc>
        <w:tc>
          <w:tcPr>
            <w:tcW w:w="5222" w:type="dxa"/>
            <w:gridSpan w:val="4"/>
            <w:tcBorders>
              <w:top w:val="single" w:sz="4" w:space="0" w:color="000000"/>
            </w:tcBorders>
            <w:vAlign w:val="center"/>
          </w:tcPr>
          <w:p w:rsidR="00903D74" w:rsidRPr="008114DC" w:rsidRDefault="00903D74" w:rsidP="008114DC">
            <w:pPr>
              <w:jc w:val="center"/>
            </w:pPr>
            <w:r w:rsidRPr="008114DC">
              <w:t>73,2</w:t>
            </w:r>
          </w:p>
        </w:tc>
      </w:tr>
      <w:tr w:rsidR="00903D74" w:rsidRPr="008114DC" w:rsidTr="008114DC">
        <w:trPr>
          <w:trHeight w:val="557"/>
        </w:trPr>
        <w:tc>
          <w:tcPr>
            <w:tcW w:w="3119" w:type="dxa"/>
            <w:vMerge w:val="restart"/>
            <w:tcBorders>
              <w:top w:val="single" w:sz="4" w:space="0" w:color="000000"/>
              <w:bottom w:val="single" w:sz="4" w:space="0" w:color="000000"/>
            </w:tcBorders>
            <w:vAlign w:val="center"/>
          </w:tcPr>
          <w:p w:rsidR="00903D74" w:rsidRPr="008114DC" w:rsidRDefault="00903D74" w:rsidP="008114DC">
            <w:pPr>
              <w:jc w:val="center"/>
            </w:pPr>
            <w:r w:rsidRPr="008114DC">
              <w:t>Витрати тепла від централізованого опалення</w:t>
            </w:r>
          </w:p>
          <w:p w:rsidR="00903D74" w:rsidRPr="008114DC" w:rsidRDefault="00903D74" w:rsidP="008114DC">
            <w:pPr>
              <w:jc w:val="center"/>
            </w:pPr>
            <w:r w:rsidRPr="008114DC">
              <w:t>Гкал</w:t>
            </w:r>
          </w:p>
        </w:tc>
        <w:tc>
          <w:tcPr>
            <w:tcW w:w="1560" w:type="dxa"/>
            <w:vMerge w:val="restart"/>
            <w:tcBorders>
              <w:top w:val="single" w:sz="4" w:space="0" w:color="000000"/>
              <w:bottom w:val="single" w:sz="4" w:space="0" w:color="000000"/>
            </w:tcBorders>
            <w:vAlign w:val="center"/>
          </w:tcPr>
          <w:p w:rsidR="00903D74" w:rsidRPr="008114DC" w:rsidRDefault="00903D74" w:rsidP="008114DC">
            <w:pPr>
              <w:jc w:val="center"/>
            </w:pPr>
          </w:p>
          <w:p w:rsidR="00903D74" w:rsidRPr="008114DC" w:rsidRDefault="00903D74" w:rsidP="008114DC">
            <w:pPr>
              <w:jc w:val="center"/>
            </w:pPr>
            <w:r w:rsidRPr="008114DC">
              <w:t>Опалювальний сезон*</w:t>
            </w:r>
          </w:p>
        </w:tc>
        <w:tc>
          <w:tcPr>
            <w:tcW w:w="1944" w:type="dxa"/>
            <w:vAlign w:val="center"/>
          </w:tcPr>
          <w:p w:rsidR="00903D74" w:rsidRPr="008114DC" w:rsidRDefault="00903D74" w:rsidP="008114DC">
            <w:pPr>
              <w:jc w:val="center"/>
            </w:pPr>
          </w:p>
        </w:tc>
        <w:tc>
          <w:tcPr>
            <w:tcW w:w="1179" w:type="dxa"/>
            <w:vAlign w:val="center"/>
          </w:tcPr>
          <w:p w:rsidR="00903D74" w:rsidRPr="008114DC" w:rsidRDefault="00903D74" w:rsidP="008114DC">
            <w:pPr>
              <w:pStyle w:val="TableParagraph"/>
              <w:spacing w:before="142"/>
              <w:ind w:left="105" w:right="88"/>
              <w:rPr>
                <w:b/>
                <w:sz w:val="24"/>
                <w:szCs w:val="24"/>
              </w:rPr>
            </w:pPr>
            <w:r w:rsidRPr="008114DC">
              <w:rPr>
                <w:b/>
                <w:sz w:val="24"/>
                <w:szCs w:val="24"/>
              </w:rPr>
              <w:t>Місяць</w:t>
            </w:r>
          </w:p>
        </w:tc>
        <w:tc>
          <w:tcPr>
            <w:tcW w:w="1063" w:type="dxa"/>
            <w:vAlign w:val="center"/>
          </w:tcPr>
          <w:p w:rsidR="00903D74" w:rsidRPr="008114DC" w:rsidRDefault="00903D74" w:rsidP="008114DC">
            <w:pPr>
              <w:pStyle w:val="TableParagraph"/>
              <w:spacing w:before="142"/>
              <w:ind w:left="162" w:right="147"/>
              <w:rPr>
                <w:b/>
                <w:sz w:val="24"/>
                <w:szCs w:val="24"/>
              </w:rPr>
            </w:pPr>
            <w:r w:rsidRPr="008114DC">
              <w:rPr>
                <w:b/>
                <w:sz w:val="24"/>
                <w:szCs w:val="24"/>
              </w:rPr>
              <w:t>Доба</w:t>
            </w:r>
          </w:p>
        </w:tc>
        <w:tc>
          <w:tcPr>
            <w:tcW w:w="1036" w:type="dxa"/>
            <w:vAlign w:val="center"/>
          </w:tcPr>
          <w:p w:rsidR="00903D74" w:rsidRPr="008114DC" w:rsidRDefault="00903D74" w:rsidP="008114DC">
            <w:pPr>
              <w:pStyle w:val="TableParagraph"/>
              <w:spacing w:before="142"/>
              <w:ind w:left="140" w:right="128"/>
              <w:rPr>
                <w:b/>
                <w:sz w:val="24"/>
                <w:szCs w:val="24"/>
              </w:rPr>
            </w:pPr>
            <w:r w:rsidRPr="008114DC">
              <w:rPr>
                <w:b/>
                <w:sz w:val="24"/>
                <w:szCs w:val="24"/>
              </w:rPr>
              <w:t>Година</w:t>
            </w:r>
          </w:p>
        </w:tc>
      </w:tr>
      <w:tr w:rsidR="00903D74" w:rsidRPr="008114DC" w:rsidTr="008114DC">
        <w:trPr>
          <w:trHeight w:val="419"/>
        </w:trPr>
        <w:tc>
          <w:tcPr>
            <w:tcW w:w="3119" w:type="dxa"/>
            <w:vMerge/>
            <w:tcBorders>
              <w:top w:val="nil"/>
              <w:bottom w:val="single" w:sz="4" w:space="0" w:color="000000"/>
            </w:tcBorders>
            <w:vAlign w:val="center"/>
          </w:tcPr>
          <w:p w:rsidR="00903D74" w:rsidRPr="008114DC" w:rsidRDefault="00903D74" w:rsidP="008114DC">
            <w:pPr>
              <w:ind w:left="107" w:right="283"/>
              <w:jc w:val="center"/>
            </w:pPr>
          </w:p>
        </w:tc>
        <w:tc>
          <w:tcPr>
            <w:tcW w:w="1560" w:type="dxa"/>
            <w:vMerge/>
            <w:tcBorders>
              <w:top w:val="nil"/>
              <w:bottom w:val="single" w:sz="4" w:space="0" w:color="000000"/>
            </w:tcBorders>
            <w:vAlign w:val="center"/>
          </w:tcPr>
          <w:p w:rsidR="00903D74" w:rsidRPr="008114DC" w:rsidRDefault="00903D74" w:rsidP="008114DC">
            <w:pPr>
              <w:jc w:val="center"/>
            </w:pPr>
          </w:p>
        </w:tc>
        <w:tc>
          <w:tcPr>
            <w:tcW w:w="1944" w:type="dxa"/>
            <w:tcBorders>
              <w:bottom w:val="single" w:sz="4" w:space="0" w:color="000000"/>
            </w:tcBorders>
            <w:vAlign w:val="center"/>
          </w:tcPr>
          <w:p w:rsidR="00903D74" w:rsidRPr="008114DC" w:rsidRDefault="00903D74" w:rsidP="008114DC">
            <w:pPr>
              <w:pStyle w:val="TableParagraph"/>
              <w:spacing w:before="68"/>
              <w:ind w:left="33" w:right="444"/>
              <w:rPr>
                <w:sz w:val="24"/>
                <w:szCs w:val="24"/>
              </w:rPr>
            </w:pPr>
            <w:r w:rsidRPr="008114DC">
              <w:rPr>
                <w:sz w:val="24"/>
                <w:szCs w:val="24"/>
              </w:rPr>
              <w:t>Місяць</w:t>
            </w:r>
          </w:p>
        </w:tc>
        <w:tc>
          <w:tcPr>
            <w:tcW w:w="1179" w:type="dxa"/>
            <w:tcBorders>
              <w:bottom w:val="single" w:sz="4" w:space="0" w:color="000000"/>
            </w:tcBorders>
            <w:vAlign w:val="center"/>
          </w:tcPr>
          <w:p w:rsidR="00903D74" w:rsidRPr="008114DC" w:rsidRDefault="00903D74" w:rsidP="008114DC">
            <w:pPr>
              <w:pStyle w:val="TableParagraph"/>
              <w:spacing w:before="68"/>
              <w:ind w:left="105" w:right="89"/>
              <w:rPr>
                <w:sz w:val="24"/>
                <w:szCs w:val="24"/>
              </w:rPr>
            </w:pPr>
            <w:r w:rsidRPr="008114DC">
              <w:rPr>
                <w:sz w:val="24"/>
                <w:szCs w:val="24"/>
              </w:rPr>
              <w:t>61,12</w:t>
            </w:r>
          </w:p>
        </w:tc>
        <w:tc>
          <w:tcPr>
            <w:tcW w:w="1063" w:type="dxa"/>
            <w:tcBorders>
              <w:bottom w:val="single" w:sz="4" w:space="0" w:color="000000"/>
            </w:tcBorders>
            <w:vAlign w:val="center"/>
          </w:tcPr>
          <w:p w:rsidR="00903D74" w:rsidRPr="008114DC" w:rsidRDefault="00903D74" w:rsidP="008114DC">
            <w:pPr>
              <w:pStyle w:val="TableParagraph"/>
              <w:spacing w:before="68"/>
              <w:ind w:left="15"/>
              <w:rPr>
                <w:sz w:val="24"/>
                <w:szCs w:val="24"/>
              </w:rPr>
            </w:pPr>
            <w:r w:rsidRPr="008114DC">
              <w:rPr>
                <w:sz w:val="24"/>
                <w:szCs w:val="24"/>
              </w:rPr>
              <w:t>2</w:t>
            </w:r>
          </w:p>
        </w:tc>
        <w:tc>
          <w:tcPr>
            <w:tcW w:w="1036" w:type="dxa"/>
            <w:tcBorders>
              <w:bottom w:val="single" w:sz="4" w:space="0" w:color="000000"/>
            </w:tcBorders>
            <w:vAlign w:val="center"/>
          </w:tcPr>
          <w:p w:rsidR="00903D74" w:rsidRPr="008114DC" w:rsidRDefault="00903D74" w:rsidP="008114DC">
            <w:pPr>
              <w:pStyle w:val="TableParagraph"/>
              <w:spacing w:before="68"/>
              <w:ind w:left="140" w:right="127"/>
              <w:rPr>
                <w:sz w:val="24"/>
                <w:szCs w:val="24"/>
              </w:rPr>
            </w:pPr>
            <w:r w:rsidRPr="008114DC">
              <w:rPr>
                <w:sz w:val="24"/>
                <w:szCs w:val="24"/>
              </w:rPr>
              <w:t>0,1</w:t>
            </w:r>
          </w:p>
        </w:tc>
      </w:tr>
      <w:tr w:rsidR="00903D74" w:rsidRPr="008114DC" w:rsidTr="008114DC">
        <w:trPr>
          <w:trHeight w:val="420"/>
        </w:trPr>
        <w:tc>
          <w:tcPr>
            <w:tcW w:w="3119" w:type="dxa"/>
            <w:tcBorders>
              <w:top w:val="single" w:sz="4" w:space="0" w:color="000000"/>
              <w:bottom w:val="single" w:sz="4" w:space="0" w:color="000000"/>
            </w:tcBorders>
            <w:vAlign w:val="center"/>
          </w:tcPr>
          <w:p w:rsidR="00903D74" w:rsidRPr="008114DC" w:rsidRDefault="00903D74" w:rsidP="008114DC">
            <w:pPr>
              <w:jc w:val="center"/>
            </w:pPr>
          </w:p>
        </w:tc>
        <w:tc>
          <w:tcPr>
            <w:tcW w:w="1560" w:type="dxa"/>
            <w:tcBorders>
              <w:top w:val="single" w:sz="4" w:space="0" w:color="000000"/>
              <w:bottom w:val="single" w:sz="4" w:space="0" w:color="000000"/>
            </w:tcBorders>
            <w:vAlign w:val="center"/>
          </w:tcPr>
          <w:p w:rsidR="00903D74" w:rsidRPr="008114DC" w:rsidRDefault="00903D74" w:rsidP="008114DC">
            <w:pPr>
              <w:jc w:val="center"/>
            </w:pPr>
          </w:p>
        </w:tc>
        <w:tc>
          <w:tcPr>
            <w:tcW w:w="1944" w:type="dxa"/>
            <w:tcBorders>
              <w:top w:val="single" w:sz="4" w:space="0" w:color="000000"/>
            </w:tcBorders>
            <w:vAlign w:val="center"/>
          </w:tcPr>
          <w:p w:rsidR="00903D74" w:rsidRPr="008114DC" w:rsidRDefault="00903D74" w:rsidP="008114DC">
            <w:pPr>
              <w:jc w:val="center"/>
            </w:pPr>
            <w:r w:rsidRPr="008114DC">
              <w:t>299,08</w:t>
            </w:r>
          </w:p>
        </w:tc>
        <w:tc>
          <w:tcPr>
            <w:tcW w:w="1179" w:type="dxa"/>
            <w:tcBorders>
              <w:top w:val="single" w:sz="4" w:space="0" w:color="000000"/>
            </w:tcBorders>
            <w:vAlign w:val="center"/>
          </w:tcPr>
          <w:p w:rsidR="00903D74" w:rsidRPr="008114DC" w:rsidRDefault="00903D74" w:rsidP="008114DC">
            <w:pPr>
              <w:pStyle w:val="TableParagraph"/>
              <w:spacing w:before="69"/>
              <w:ind w:left="105" w:right="89"/>
              <w:rPr>
                <w:sz w:val="24"/>
                <w:szCs w:val="24"/>
              </w:rPr>
            </w:pPr>
            <w:r w:rsidRPr="008114DC">
              <w:rPr>
                <w:sz w:val="24"/>
                <w:szCs w:val="24"/>
              </w:rPr>
              <w:t>71082,56</w:t>
            </w:r>
          </w:p>
        </w:tc>
        <w:tc>
          <w:tcPr>
            <w:tcW w:w="1063" w:type="dxa"/>
            <w:tcBorders>
              <w:top w:val="single" w:sz="4" w:space="0" w:color="000000"/>
            </w:tcBorders>
            <w:vAlign w:val="center"/>
          </w:tcPr>
          <w:p w:rsidR="00903D74" w:rsidRPr="008114DC" w:rsidRDefault="00903D74" w:rsidP="008114DC">
            <w:pPr>
              <w:pStyle w:val="TableParagraph"/>
              <w:spacing w:before="69"/>
              <w:ind w:left="162" w:right="147"/>
              <w:rPr>
                <w:sz w:val="24"/>
                <w:szCs w:val="24"/>
              </w:rPr>
            </w:pPr>
            <w:r w:rsidRPr="008114DC">
              <w:rPr>
                <w:sz w:val="24"/>
                <w:szCs w:val="24"/>
              </w:rPr>
              <w:t>2369</w:t>
            </w:r>
          </w:p>
        </w:tc>
        <w:tc>
          <w:tcPr>
            <w:tcW w:w="1036" w:type="dxa"/>
            <w:tcBorders>
              <w:top w:val="single" w:sz="4" w:space="0" w:color="000000"/>
            </w:tcBorders>
            <w:vAlign w:val="center"/>
          </w:tcPr>
          <w:p w:rsidR="00903D74" w:rsidRPr="008114DC" w:rsidRDefault="00903D74" w:rsidP="008114DC">
            <w:pPr>
              <w:pStyle w:val="TableParagraph"/>
              <w:spacing w:before="69"/>
              <w:ind w:left="140" w:right="127"/>
              <w:rPr>
                <w:sz w:val="24"/>
                <w:szCs w:val="24"/>
              </w:rPr>
            </w:pPr>
            <w:r w:rsidRPr="008114DC">
              <w:rPr>
                <w:sz w:val="24"/>
                <w:szCs w:val="24"/>
              </w:rPr>
              <w:t>98,7</w:t>
            </w:r>
          </w:p>
        </w:tc>
      </w:tr>
      <w:tr w:rsidR="00903D74" w:rsidRPr="008114DC" w:rsidTr="008114DC">
        <w:trPr>
          <w:trHeight w:val="419"/>
        </w:trPr>
        <w:tc>
          <w:tcPr>
            <w:tcW w:w="3119" w:type="dxa"/>
            <w:tcBorders>
              <w:top w:val="single" w:sz="4" w:space="0" w:color="000000"/>
              <w:bottom w:val="single" w:sz="4" w:space="0" w:color="000000"/>
            </w:tcBorders>
            <w:vAlign w:val="center"/>
          </w:tcPr>
          <w:p w:rsidR="00903D74" w:rsidRPr="008114DC" w:rsidRDefault="00903D74" w:rsidP="008114DC">
            <w:pPr>
              <w:jc w:val="center"/>
            </w:pPr>
            <w:r w:rsidRPr="008114DC">
              <w:t>Еквівалент електроенергії</w:t>
            </w:r>
          </w:p>
        </w:tc>
        <w:tc>
          <w:tcPr>
            <w:tcW w:w="1560" w:type="dxa"/>
            <w:tcBorders>
              <w:top w:val="single" w:sz="4" w:space="0" w:color="000000"/>
              <w:bottom w:val="single" w:sz="4" w:space="0" w:color="000000"/>
            </w:tcBorders>
            <w:vAlign w:val="center"/>
          </w:tcPr>
          <w:p w:rsidR="00903D74" w:rsidRPr="008114DC" w:rsidRDefault="00903D74" w:rsidP="008114DC">
            <w:pPr>
              <w:jc w:val="center"/>
            </w:pPr>
            <w:r w:rsidRPr="008114DC">
              <w:t>кВт</w:t>
            </w:r>
          </w:p>
        </w:tc>
        <w:tc>
          <w:tcPr>
            <w:tcW w:w="5222" w:type="dxa"/>
            <w:gridSpan w:val="4"/>
            <w:tcBorders>
              <w:bottom w:val="single" w:sz="4" w:space="0" w:color="000000"/>
            </w:tcBorders>
            <w:vAlign w:val="center"/>
          </w:tcPr>
          <w:p w:rsidR="00903D74" w:rsidRPr="008114DC" w:rsidRDefault="00903D74" w:rsidP="008114DC">
            <w:pPr>
              <w:jc w:val="center"/>
            </w:pPr>
            <w:r w:rsidRPr="008114DC">
              <w:t>347826</w:t>
            </w:r>
          </w:p>
        </w:tc>
      </w:tr>
      <w:tr w:rsidR="00903D74" w:rsidRPr="008114DC" w:rsidTr="008114DC">
        <w:trPr>
          <w:trHeight w:val="552"/>
        </w:trPr>
        <w:tc>
          <w:tcPr>
            <w:tcW w:w="3119" w:type="dxa"/>
            <w:tcBorders>
              <w:top w:val="single" w:sz="4" w:space="0" w:color="000000"/>
            </w:tcBorders>
            <w:vAlign w:val="center"/>
          </w:tcPr>
          <w:p w:rsidR="00903D74" w:rsidRPr="008114DC" w:rsidRDefault="00903D74" w:rsidP="008114DC">
            <w:pPr>
              <w:jc w:val="center"/>
            </w:pPr>
            <w:r w:rsidRPr="008114DC">
              <w:t>Тариф на теплову енергію</w:t>
            </w:r>
          </w:p>
        </w:tc>
        <w:tc>
          <w:tcPr>
            <w:tcW w:w="1560" w:type="dxa"/>
            <w:tcBorders>
              <w:top w:val="single" w:sz="4" w:space="0" w:color="000000"/>
            </w:tcBorders>
            <w:vAlign w:val="center"/>
          </w:tcPr>
          <w:p w:rsidR="00903D74" w:rsidRPr="008114DC" w:rsidRDefault="00903D74" w:rsidP="008114DC">
            <w:pPr>
              <w:jc w:val="center"/>
            </w:pPr>
            <w:r w:rsidRPr="008114DC">
              <w:t>грн/Гкал</w:t>
            </w:r>
          </w:p>
        </w:tc>
        <w:tc>
          <w:tcPr>
            <w:tcW w:w="5222" w:type="dxa"/>
            <w:gridSpan w:val="4"/>
            <w:tcBorders>
              <w:top w:val="single" w:sz="4" w:space="0" w:color="000000"/>
            </w:tcBorders>
            <w:vAlign w:val="center"/>
          </w:tcPr>
          <w:p w:rsidR="00903D74" w:rsidRPr="008114DC" w:rsidRDefault="00903D74" w:rsidP="008114DC">
            <w:pPr>
              <w:jc w:val="center"/>
            </w:pPr>
            <w:r w:rsidRPr="008114DC">
              <w:t>1658,98</w:t>
            </w:r>
          </w:p>
        </w:tc>
      </w:tr>
      <w:tr w:rsidR="00903D74" w:rsidRPr="008114DC" w:rsidTr="008114DC">
        <w:trPr>
          <w:trHeight w:val="551"/>
        </w:trPr>
        <w:tc>
          <w:tcPr>
            <w:tcW w:w="3119" w:type="dxa"/>
            <w:shd w:val="clear" w:color="auto" w:fill="92CDDC"/>
            <w:vAlign w:val="center"/>
          </w:tcPr>
          <w:p w:rsidR="00903D74" w:rsidRPr="008114DC" w:rsidRDefault="00903D74" w:rsidP="008114DC">
            <w:pPr>
              <w:jc w:val="center"/>
            </w:pPr>
            <w:r w:rsidRPr="008114DC">
              <w:t>Тариф на електричну енергію</w:t>
            </w:r>
          </w:p>
        </w:tc>
        <w:tc>
          <w:tcPr>
            <w:tcW w:w="1560" w:type="dxa"/>
            <w:shd w:val="clear" w:color="auto" w:fill="92CDDC"/>
            <w:vAlign w:val="center"/>
          </w:tcPr>
          <w:p w:rsidR="00903D74" w:rsidRPr="008114DC" w:rsidRDefault="00903D74" w:rsidP="008114DC">
            <w:pPr>
              <w:jc w:val="center"/>
            </w:pPr>
            <w:r w:rsidRPr="008114DC">
              <w:t>грн/кВт*год</w:t>
            </w:r>
          </w:p>
        </w:tc>
        <w:tc>
          <w:tcPr>
            <w:tcW w:w="1944" w:type="dxa"/>
            <w:shd w:val="clear" w:color="auto" w:fill="92CDDC"/>
            <w:vAlign w:val="center"/>
          </w:tcPr>
          <w:p w:rsidR="00903D74" w:rsidRPr="008114DC" w:rsidRDefault="00903D74" w:rsidP="008114DC">
            <w:pPr>
              <w:jc w:val="center"/>
            </w:pPr>
            <w:r w:rsidRPr="008114DC">
              <w:t>2,27</w:t>
            </w:r>
          </w:p>
        </w:tc>
        <w:tc>
          <w:tcPr>
            <w:tcW w:w="1179" w:type="dxa"/>
            <w:shd w:val="clear" w:color="auto" w:fill="92CDDC"/>
            <w:vAlign w:val="center"/>
          </w:tcPr>
          <w:p w:rsidR="00903D74" w:rsidRPr="008114DC" w:rsidRDefault="00903D74" w:rsidP="008114DC">
            <w:pPr>
              <w:pStyle w:val="TableParagraph"/>
              <w:spacing w:before="136"/>
              <w:ind w:left="40" w:right="89" w:firstLine="65"/>
              <w:rPr>
                <w:b/>
                <w:sz w:val="24"/>
                <w:szCs w:val="24"/>
                <w:lang w:val="uk-UA"/>
              </w:rPr>
            </w:pPr>
            <w:r w:rsidRPr="008114DC">
              <w:rPr>
                <w:b/>
                <w:sz w:val="24"/>
                <w:szCs w:val="24"/>
              </w:rPr>
              <w:t>101396,8</w:t>
            </w:r>
          </w:p>
        </w:tc>
        <w:tc>
          <w:tcPr>
            <w:tcW w:w="1063" w:type="dxa"/>
            <w:shd w:val="clear" w:color="auto" w:fill="92CDDC"/>
            <w:vAlign w:val="center"/>
          </w:tcPr>
          <w:p w:rsidR="00903D74" w:rsidRPr="008114DC" w:rsidRDefault="00903D74" w:rsidP="008114DC">
            <w:pPr>
              <w:pStyle w:val="TableParagraph"/>
              <w:spacing w:before="136"/>
              <w:ind w:right="147"/>
              <w:rPr>
                <w:b/>
                <w:sz w:val="24"/>
                <w:szCs w:val="24"/>
              </w:rPr>
            </w:pPr>
            <w:r w:rsidRPr="008114DC">
              <w:rPr>
                <w:b/>
                <w:sz w:val="24"/>
                <w:szCs w:val="24"/>
              </w:rPr>
              <w:t>3379,90</w:t>
            </w:r>
          </w:p>
        </w:tc>
        <w:tc>
          <w:tcPr>
            <w:tcW w:w="1036" w:type="dxa"/>
            <w:shd w:val="clear" w:color="auto" w:fill="92CDDC"/>
            <w:vAlign w:val="center"/>
          </w:tcPr>
          <w:p w:rsidR="00903D74" w:rsidRPr="008114DC" w:rsidRDefault="00903D74" w:rsidP="008114DC">
            <w:pPr>
              <w:pStyle w:val="TableParagraph"/>
              <w:spacing w:before="136"/>
              <w:ind w:left="140" w:right="127"/>
              <w:rPr>
                <w:b/>
                <w:sz w:val="24"/>
                <w:szCs w:val="24"/>
              </w:rPr>
            </w:pPr>
            <w:r w:rsidRPr="008114DC">
              <w:rPr>
                <w:b/>
                <w:sz w:val="24"/>
                <w:szCs w:val="24"/>
              </w:rPr>
              <w:t>140,83</w:t>
            </w:r>
          </w:p>
        </w:tc>
      </w:tr>
      <w:tr w:rsidR="00903D74" w:rsidRPr="008114DC" w:rsidTr="008114DC">
        <w:trPr>
          <w:trHeight w:val="989"/>
        </w:trPr>
        <w:tc>
          <w:tcPr>
            <w:tcW w:w="3119" w:type="dxa"/>
            <w:shd w:val="clear" w:color="auto" w:fill="FABF90"/>
            <w:vAlign w:val="center"/>
          </w:tcPr>
          <w:p w:rsidR="00903D74" w:rsidRPr="008114DC" w:rsidRDefault="00903D74" w:rsidP="008114DC">
            <w:pPr>
              <w:jc w:val="center"/>
            </w:pPr>
            <w:r w:rsidRPr="008114DC">
              <w:t>Вартість централізованого опалення</w:t>
            </w:r>
          </w:p>
        </w:tc>
        <w:tc>
          <w:tcPr>
            <w:tcW w:w="1560" w:type="dxa"/>
            <w:shd w:val="clear" w:color="auto" w:fill="FABF90"/>
            <w:vAlign w:val="center"/>
          </w:tcPr>
          <w:p w:rsidR="00903D74" w:rsidRPr="008114DC" w:rsidRDefault="00903D74" w:rsidP="008114DC">
            <w:pPr>
              <w:jc w:val="center"/>
            </w:pPr>
            <w:r w:rsidRPr="008114DC">
              <w:t>грн.</w:t>
            </w:r>
          </w:p>
        </w:tc>
        <w:tc>
          <w:tcPr>
            <w:tcW w:w="1944" w:type="dxa"/>
            <w:shd w:val="clear" w:color="auto" w:fill="FABF90"/>
            <w:vAlign w:val="center"/>
          </w:tcPr>
          <w:p w:rsidR="00903D74" w:rsidRPr="008114DC" w:rsidRDefault="00903D74" w:rsidP="008114DC">
            <w:pPr>
              <w:jc w:val="center"/>
            </w:pPr>
            <w:r w:rsidRPr="008114DC">
              <w:t>496167,7</w:t>
            </w:r>
          </w:p>
        </w:tc>
        <w:tc>
          <w:tcPr>
            <w:tcW w:w="1179" w:type="dxa"/>
            <w:shd w:val="clear" w:color="auto" w:fill="FABF90"/>
            <w:vAlign w:val="center"/>
          </w:tcPr>
          <w:p w:rsidR="00903D74" w:rsidRPr="008114DC" w:rsidRDefault="00903D74" w:rsidP="008114DC">
            <w:pPr>
              <w:pStyle w:val="TableParagraph"/>
              <w:ind w:right="89"/>
              <w:rPr>
                <w:b/>
                <w:sz w:val="24"/>
                <w:szCs w:val="24"/>
                <w:lang w:val="uk-UA"/>
              </w:rPr>
            </w:pPr>
            <w:r w:rsidRPr="008114DC">
              <w:rPr>
                <w:b/>
                <w:sz w:val="24"/>
                <w:szCs w:val="24"/>
              </w:rPr>
              <w:t>161357,4</w:t>
            </w:r>
          </w:p>
        </w:tc>
        <w:tc>
          <w:tcPr>
            <w:tcW w:w="1063" w:type="dxa"/>
            <w:shd w:val="clear" w:color="auto" w:fill="FABF90"/>
            <w:vAlign w:val="center"/>
          </w:tcPr>
          <w:p w:rsidR="00903D74" w:rsidRPr="008114DC" w:rsidRDefault="00903D74" w:rsidP="008114DC">
            <w:pPr>
              <w:pStyle w:val="TableParagraph"/>
              <w:ind w:right="147"/>
              <w:rPr>
                <w:b/>
                <w:sz w:val="24"/>
                <w:szCs w:val="24"/>
              </w:rPr>
            </w:pPr>
            <w:r w:rsidRPr="008114DC">
              <w:rPr>
                <w:b/>
                <w:sz w:val="24"/>
                <w:szCs w:val="24"/>
              </w:rPr>
              <w:t>5378,58</w:t>
            </w:r>
          </w:p>
        </w:tc>
        <w:tc>
          <w:tcPr>
            <w:tcW w:w="1036" w:type="dxa"/>
            <w:shd w:val="clear" w:color="auto" w:fill="FABF90"/>
            <w:vAlign w:val="center"/>
          </w:tcPr>
          <w:p w:rsidR="00903D74" w:rsidRPr="008114DC" w:rsidRDefault="00903D74" w:rsidP="008114DC">
            <w:pPr>
              <w:pStyle w:val="TableParagraph"/>
              <w:ind w:right="127"/>
              <w:rPr>
                <w:b/>
                <w:sz w:val="24"/>
                <w:szCs w:val="24"/>
              </w:rPr>
            </w:pPr>
            <w:r w:rsidRPr="008114DC">
              <w:rPr>
                <w:b/>
                <w:sz w:val="24"/>
                <w:szCs w:val="24"/>
              </w:rPr>
              <w:t>224,11</w:t>
            </w:r>
          </w:p>
        </w:tc>
      </w:tr>
    </w:tbl>
    <w:p w:rsidR="001F080B" w:rsidRPr="001F080B" w:rsidRDefault="001F080B" w:rsidP="007D6CC0">
      <w:pPr>
        <w:spacing w:line="360" w:lineRule="auto"/>
        <w:ind w:left="-284" w:right="-142"/>
        <w:jc w:val="center"/>
        <w:rPr>
          <w:b/>
          <w:sz w:val="28"/>
          <w:lang w:val="uk-UA"/>
        </w:rPr>
      </w:pPr>
    </w:p>
    <w:p w:rsidR="008114DC" w:rsidRDefault="008114DC" w:rsidP="008114DC">
      <w:pPr>
        <w:shd w:val="clear" w:color="auto" w:fill="FFFFFF"/>
        <w:tabs>
          <w:tab w:val="left" w:pos="-285"/>
        </w:tabs>
        <w:spacing w:line="360" w:lineRule="auto"/>
        <w:ind w:left="-285" w:right="-114" w:firstLine="569"/>
        <w:jc w:val="both"/>
        <w:rPr>
          <w:sz w:val="28"/>
          <w:szCs w:val="28"/>
          <w:lang w:val="uk-UA"/>
        </w:rPr>
      </w:pPr>
      <w:r w:rsidRPr="008114DC">
        <w:rPr>
          <w:sz w:val="28"/>
          <w:szCs w:val="28"/>
        </w:rPr>
        <w:t>Згідно з наданими даними (споживання тепла в холодний період року – 55,73 Гкал/міс) годинні те</w:t>
      </w:r>
      <w:r>
        <w:rPr>
          <w:sz w:val="28"/>
          <w:szCs w:val="28"/>
        </w:rPr>
        <w:t>пловтрати приміщення становлять</w:t>
      </w:r>
      <w:r w:rsidRPr="008114DC">
        <w:rPr>
          <w:sz w:val="28"/>
          <w:szCs w:val="28"/>
        </w:rPr>
        <mc:AlternateContent>
          <mc:Choice Requires="wps">
            <w:drawing>
              <wp:anchor distT="0" distB="0" distL="114300" distR="114300" simplePos="0" relativeHeight="251666432" behindDoc="1" locked="0" layoutInCell="1" allowOverlap="1" wp14:anchorId="2451D8B4" wp14:editId="72F330DA">
                <wp:simplePos x="0" y="0"/>
                <wp:positionH relativeFrom="page">
                  <wp:posOffset>3425825</wp:posOffset>
                </wp:positionH>
                <wp:positionV relativeFrom="paragraph">
                  <wp:posOffset>199390</wp:posOffset>
                </wp:positionV>
                <wp:extent cx="1123315" cy="0"/>
                <wp:effectExtent l="6350" t="12700" r="13335" b="6350"/>
                <wp:wrapNone/>
                <wp:docPr id="30" name="Прямая соединительная линия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3315" cy="0"/>
                        </a:xfrm>
                        <a:prstGeom prst="line">
                          <a:avLst/>
                        </a:prstGeom>
                        <a:noFill/>
                        <a:ln w="990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30" o:spid="_x0000_s1026" style="position:absolute;z-index:-251650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69.75pt,15.7pt" to="358.2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hNLQWQIAAHMEAAAOAAAAZHJzL2Uyb0RvYy54bWysVN1u0zAUvkfiHSzfd0narqzR0gk1LTcD&#10;Jm08gGs7jYVjR7bXtEJIsGukPQKvwAVIkwY8Q/pGHDtttcENQvTCPfb58Xe+8zmnZ+tKohU3VmiV&#10;4eQoxogrqplQywy/uZr3TjCyjihGpFY8wxtu8dnk6ZPTpk55X5daMm4QFFE2beoMl87VaRRZWvKK&#10;2CNdcwXOQpuKONiaZcQMaaB6JaN+HI+iRhtWG025tXCad048CfWLglP3uigsd0hmGLC5sJqwLvwa&#10;TU5JujSkLgXdwSD/gKIiQsGlh1I5cQRdG/FHqUpQo60u3BHVVaSLQlAeeoBukvi3bi5LUvPQC5Bj&#10;6wNN9v+Vpa9WFwYJluEB0KNIBTNqP28/bG/b7+2X7S3afmx/tt/ar+1d+6O9296Afb/9BLZ3tve7&#10;41sE6cBlU9sUSk7VhfFs0LW6rM81fWuR0tOSqCUPPV1targn8RnRoxS/sTUgWjQvNYMYcu10IHZd&#10;mMqXBMrQOsxvc5gfXztE4TBJ+oNBcowR3fsiku4Ta2PdC64r5I0MS6E8tSQlq3PrPBCS7kP8sdJz&#10;IWWQh1SoyfB4HI9CgtVSMO/0YdYsF1Np0Ip4gYVf6Ao8D8N85ZzYsosLrk56Rl8rFm4pOWGzne2I&#10;kJ0NqKTyF0GPgHNnddJ6N47Hs5PZybA37I9mvWGc573n8+mwN5onz47zQT6d5sl7jzkZpqVgjCsP&#10;ey/zZPh3Mto9uE6gB6Ef+IkeVw9EAtj9fwAdhuzn2ilkodnmwuyHD8oOwbtX6J/Owz3YD78Vk18A&#10;AAD//wMAUEsDBBQABgAIAAAAIQDkmIl23AAAAAkBAAAPAAAAZHJzL2Rvd25yZXYueG1sTI9NT4NA&#10;EIbvJv6HzZh4swtiqyJL02A86aVooscpTAFlZwm7beHfO8aD3ubjyTvPZOvJ9upIo+8cG4gXESji&#10;ytUdNwbeXp+u7kD5gFxj75gMzORhnZ+fZZjW7sRbOpahURLCPkUDbQhDqrWvWrLoF24glt3ejRaD&#10;tGOj6xFPEm57fR1FK22xY7nQ4kBFS9VXebAGsJhfkMvH9+gj2T9/6mYO1aYw5vJi2jyACjSFPxh+&#10;9EUdcnHauQPXXvUGlsn9UlADSXwDSoDbeCXF7neg80z//yD/BgAA//8DAFBLAQItABQABgAIAAAA&#10;IQC2gziS/gAAAOEBAAATAAAAAAAAAAAAAAAAAAAAAABbQ29udGVudF9UeXBlc10ueG1sUEsBAi0A&#10;FAAGAAgAAAAhADj9If/WAAAAlAEAAAsAAAAAAAAAAAAAAAAALwEAAF9yZWxzLy5yZWxzUEsBAi0A&#10;FAAGAAgAAAAhAPuE0tBZAgAAcwQAAA4AAAAAAAAAAAAAAAAALgIAAGRycy9lMm9Eb2MueG1sUEsB&#10;Ai0AFAAGAAgAAAAhAOSYiXbcAAAACQEAAA8AAAAAAAAAAAAAAAAAswQAAGRycy9kb3ducmV2Lnht&#10;bFBLBQYAAAAABAAEAPMAAAC8BQAAAAA=&#10;" strokeweight=".78pt">
                <w10:wrap anchorx="page"/>
              </v:line>
            </w:pict>
          </mc:Fallback>
        </mc:AlternateContent>
      </w:r>
      <w:r w:rsidRPr="008114DC">
        <w:rPr>
          <w:sz w:val="28"/>
          <w:szCs w:val="28"/>
        </w:rPr>
        <w:t xml:space="preserve"> </w:t>
      </w:r>
      <w:r w:rsidRPr="008114DC">
        <w:rPr>
          <w:sz w:val="28"/>
          <w:szCs w:val="28"/>
          <w:lang w:val="uk-UA"/>
        </w:rPr>
        <w:t>57,61</w:t>
      </w:r>
      <w:r w:rsidRPr="008114DC">
        <w:rPr>
          <w:sz w:val="28"/>
          <w:szCs w:val="28"/>
        </w:rPr>
        <w:t xml:space="preserve"> Вт/м2</w:t>
      </w:r>
      <w:r>
        <w:rPr>
          <w:sz w:val="28"/>
          <w:szCs w:val="28"/>
          <w:lang w:val="uk-UA"/>
        </w:rPr>
        <w:t>.</w:t>
      </w:r>
    </w:p>
    <w:p w:rsidR="008114DC" w:rsidRPr="008114DC" w:rsidRDefault="008114DC" w:rsidP="008114DC">
      <w:pPr>
        <w:shd w:val="clear" w:color="auto" w:fill="FFFFFF"/>
        <w:tabs>
          <w:tab w:val="left" w:pos="-285"/>
        </w:tabs>
        <w:spacing w:line="360" w:lineRule="auto"/>
        <w:ind w:left="-285" w:right="-114" w:firstLine="569"/>
        <w:jc w:val="both"/>
        <w:rPr>
          <w:sz w:val="28"/>
          <w:szCs w:val="28"/>
        </w:rPr>
      </w:pPr>
      <w:r w:rsidRPr="008114DC">
        <w:rPr>
          <w:sz w:val="28"/>
          <w:szCs w:val="28"/>
        </w:rPr>
        <w:t>Це значення відображає фактичні тепловтрати у цей період року. Враховуючи фактичні та імовірно можливі тепловтрати розрахунок проводився на тепловтрати будівлі 58, та 73 Вт/м</w:t>
      </w:r>
      <w:r w:rsidRPr="008114DC">
        <w:rPr>
          <w:sz w:val="28"/>
          <w:szCs w:val="28"/>
          <w:vertAlign w:val="superscript"/>
        </w:rPr>
        <w:t>2</w:t>
      </w:r>
      <w:r w:rsidRPr="008114DC">
        <w:rPr>
          <w:sz w:val="28"/>
          <w:szCs w:val="28"/>
        </w:rPr>
        <w:t>.</w:t>
      </w:r>
    </w:p>
    <w:p w:rsidR="008114DC" w:rsidRPr="008114DC" w:rsidRDefault="008114DC" w:rsidP="008114DC">
      <w:pPr>
        <w:shd w:val="clear" w:color="auto" w:fill="FFFFFF"/>
        <w:tabs>
          <w:tab w:val="left" w:pos="-285"/>
        </w:tabs>
        <w:spacing w:line="360" w:lineRule="auto"/>
        <w:ind w:left="-285" w:right="-114" w:firstLine="569"/>
        <w:jc w:val="both"/>
        <w:rPr>
          <w:sz w:val="28"/>
          <w:szCs w:val="28"/>
        </w:rPr>
      </w:pPr>
      <w:r w:rsidRPr="008114DC">
        <w:rPr>
          <w:sz w:val="28"/>
          <w:szCs w:val="28"/>
        </w:rPr>
        <w:t>Розрахунки вартості електроопалення при двох тарифному лічильнику не проводилися.</w:t>
      </w:r>
    </w:p>
    <w:p w:rsidR="008114DC" w:rsidRPr="008114DC" w:rsidRDefault="008114DC" w:rsidP="008114DC">
      <w:pPr>
        <w:shd w:val="clear" w:color="auto" w:fill="FFFFFF"/>
        <w:tabs>
          <w:tab w:val="left" w:pos="-285"/>
        </w:tabs>
        <w:spacing w:line="360" w:lineRule="auto"/>
        <w:ind w:left="-285" w:right="-114" w:firstLine="569"/>
        <w:jc w:val="both"/>
        <w:rPr>
          <w:sz w:val="28"/>
          <w:szCs w:val="28"/>
        </w:rPr>
      </w:pPr>
      <w:r w:rsidRPr="008114DC">
        <w:rPr>
          <w:sz w:val="28"/>
          <w:szCs w:val="28"/>
        </w:rPr>
        <w:t xml:space="preserve">У таблицях значення </w:t>
      </w:r>
      <w:r w:rsidRPr="008114DC">
        <w:rPr>
          <w:b/>
          <w:sz w:val="28"/>
          <w:szCs w:val="28"/>
        </w:rPr>
        <w:t xml:space="preserve">«Загальна енергія за добу» </w:t>
      </w:r>
      <w:r w:rsidRPr="008114DC">
        <w:rPr>
          <w:sz w:val="28"/>
          <w:szCs w:val="28"/>
        </w:rPr>
        <w:t>відповідає загальній добовій кількості енергії для опалення будинку при відповідних значеннях тепловтрат приміщення.</w:t>
      </w:r>
    </w:p>
    <w:p w:rsidR="008114DC" w:rsidRPr="008114DC" w:rsidRDefault="008114DC" w:rsidP="008114DC">
      <w:pPr>
        <w:shd w:val="clear" w:color="auto" w:fill="FFFFFF"/>
        <w:tabs>
          <w:tab w:val="left" w:pos="-285"/>
        </w:tabs>
        <w:spacing w:line="360" w:lineRule="auto"/>
        <w:ind w:left="-285" w:right="-114" w:firstLine="569"/>
        <w:jc w:val="both"/>
        <w:rPr>
          <w:sz w:val="28"/>
          <w:szCs w:val="28"/>
        </w:rPr>
      </w:pPr>
      <w:r w:rsidRPr="008114DC">
        <w:rPr>
          <w:b/>
          <w:sz w:val="28"/>
          <w:szCs w:val="28"/>
        </w:rPr>
        <w:lastRenderedPageBreak/>
        <w:t xml:space="preserve">«Частина загальної енергії в тарифній зоні» </w:t>
      </w:r>
      <w:r w:rsidRPr="008114DC">
        <w:rPr>
          <w:sz w:val="28"/>
          <w:szCs w:val="28"/>
        </w:rPr>
        <w:t>показує тривалість періоду опалення у своїй зоні по відношенню до доби.</w:t>
      </w:r>
    </w:p>
    <w:p w:rsidR="008114DC" w:rsidRPr="008114DC" w:rsidRDefault="008114DC" w:rsidP="008114DC">
      <w:pPr>
        <w:shd w:val="clear" w:color="auto" w:fill="FFFFFF"/>
        <w:tabs>
          <w:tab w:val="left" w:pos="-285"/>
        </w:tabs>
        <w:spacing w:line="360" w:lineRule="auto"/>
        <w:ind w:left="-285" w:right="-114" w:firstLine="569"/>
        <w:jc w:val="both"/>
        <w:rPr>
          <w:sz w:val="28"/>
          <w:szCs w:val="28"/>
        </w:rPr>
      </w:pPr>
      <w:r w:rsidRPr="008114DC">
        <w:rPr>
          <w:b/>
          <w:sz w:val="28"/>
          <w:szCs w:val="28"/>
        </w:rPr>
        <w:t xml:space="preserve">«Кількість загальної енергії в тарифній зоні» </w:t>
      </w:r>
      <w:r w:rsidRPr="008114DC">
        <w:rPr>
          <w:sz w:val="28"/>
          <w:szCs w:val="28"/>
        </w:rPr>
        <w:t xml:space="preserve">показує, яка кількість енергії припадає на відповідну зону тарифу по відношенню до загальної енергії за добу. </w:t>
      </w:r>
    </w:p>
    <w:p w:rsidR="007D6CC0" w:rsidRPr="00581E30" w:rsidRDefault="009D39C6" w:rsidP="00581E30">
      <w:pPr>
        <w:shd w:val="clear" w:color="auto" w:fill="FFFFFF"/>
        <w:tabs>
          <w:tab w:val="left" w:pos="-285"/>
        </w:tabs>
        <w:spacing w:line="360" w:lineRule="auto"/>
        <w:ind w:left="-285" w:right="-114" w:firstLine="569"/>
        <w:jc w:val="both"/>
        <w:rPr>
          <w:sz w:val="28"/>
          <w:szCs w:val="28"/>
          <w:lang w:val="uk-UA"/>
        </w:rPr>
      </w:pPr>
      <w:r w:rsidRPr="009D39C6">
        <w:rPr>
          <w:sz w:val="28"/>
          <w:szCs w:val="28"/>
          <w:lang w:val="uk-UA"/>
        </w:rPr>
        <w:t>Витрати при електричному опаленні, при встановленні3-х тарифного електролічильника</w:t>
      </w:r>
      <w:r>
        <w:rPr>
          <w:sz w:val="28"/>
          <w:szCs w:val="28"/>
          <w:lang w:val="uk-UA"/>
        </w:rPr>
        <w:t xml:space="preserve"> покажемо в таблиці 4.2.2</w:t>
      </w:r>
    </w:p>
    <w:p w:rsidR="007D6CC0" w:rsidRDefault="007D6CC0" w:rsidP="00822B8E">
      <w:pPr>
        <w:shd w:val="clear" w:color="auto" w:fill="FFFFFF"/>
        <w:tabs>
          <w:tab w:val="left" w:pos="-285"/>
        </w:tabs>
        <w:spacing w:line="360" w:lineRule="auto"/>
        <w:ind w:left="-285" w:right="-114" w:firstLine="569"/>
        <w:jc w:val="both"/>
        <w:rPr>
          <w:sz w:val="28"/>
          <w:szCs w:val="28"/>
          <w:lang w:val="uk-UA"/>
        </w:rPr>
      </w:pPr>
      <w:r>
        <w:rPr>
          <w:sz w:val="28"/>
          <w:szCs w:val="28"/>
          <w:lang w:val="uk-UA"/>
        </w:rPr>
        <w:t xml:space="preserve">Таблиці 4.2.2 – </w:t>
      </w:r>
      <w:r w:rsidRPr="009D39C6">
        <w:rPr>
          <w:sz w:val="28"/>
          <w:szCs w:val="28"/>
          <w:lang w:val="uk-UA"/>
        </w:rPr>
        <w:t>Витрати при електричному опаленні, при встановленні3-х тарифного електролічильника</w:t>
      </w:r>
      <w:r w:rsidR="00822B8E">
        <w:rPr>
          <w:sz w:val="28"/>
          <w:szCs w:val="28"/>
          <w:lang w:val="uk-UA"/>
        </w:rPr>
        <w:t>.</w:t>
      </w:r>
    </w:p>
    <w:p w:rsidR="008114DC" w:rsidRPr="00822B8E" w:rsidRDefault="008114DC" w:rsidP="008114DC">
      <w:pPr>
        <w:shd w:val="clear" w:color="auto" w:fill="FFFFFF"/>
        <w:tabs>
          <w:tab w:val="left" w:pos="-285"/>
        </w:tabs>
        <w:spacing w:line="360" w:lineRule="auto"/>
        <w:ind w:left="-285" w:right="-114" w:firstLine="1"/>
        <w:jc w:val="both"/>
        <w:rPr>
          <w:sz w:val="28"/>
          <w:szCs w:val="28"/>
          <w:lang w:val="uk-UA"/>
        </w:rPr>
      </w:pPr>
      <w:r>
        <w:rPr>
          <w:noProof/>
        </w:rPr>
        <w:drawing>
          <wp:inline distT="0" distB="0" distL="0" distR="0" wp14:anchorId="0848FF41" wp14:editId="3F3F081F">
            <wp:extent cx="6324600" cy="2838450"/>
            <wp:effectExtent l="0" t="0" r="0" b="0"/>
            <wp:docPr id="227" name="Рисунок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7"/>
                    <a:stretch>
                      <a:fillRect/>
                    </a:stretch>
                  </pic:blipFill>
                  <pic:spPr>
                    <a:xfrm>
                      <a:off x="0" y="0"/>
                      <a:ext cx="6335306" cy="2843255"/>
                    </a:xfrm>
                    <a:prstGeom prst="rect">
                      <a:avLst/>
                    </a:prstGeom>
                  </pic:spPr>
                </pic:pic>
              </a:graphicData>
            </a:graphic>
          </wp:inline>
        </w:drawing>
      </w:r>
    </w:p>
    <w:p w:rsidR="007D6CC0" w:rsidRDefault="007D6CC0" w:rsidP="008114DC">
      <w:pPr>
        <w:shd w:val="clear" w:color="auto" w:fill="FFFFFF"/>
        <w:tabs>
          <w:tab w:val="left" w:pos="-284"/>
        </w:tabs>
        <w:spacing w:line="360" w:lineRule="auto"/>
        <w:ind w:left="-284" w:right="-114" w:firstLine="568"/>
        <w:jc w:val="both"/>
        <w:rPr>
          <w:sz w:val="28"/>
          <w:szCs w:val="28"/>
          <w:lang w:val="uk-UA"/>
        </w:rPr>
      </w:pPr>
      <w:r w:rsidRPr="00581E30">
        <w:rPr>
          <w:sz w:val="28"/>
          <w:szCs w:val="28"/>
          <w:lang w:val="uk-UA"/>
        </w:rPr>
        <w:t xml:space="preserve">Розрахунок об'єму акумулюючої ємності наведено в </w:t>
      </w:r>
      <w:r w:rsidR="00581E30" w:rsidRPr="00581E30">
        <w:rPr>
          <w:sz w:val="28"/>
          <w:szCs w:val="28"/>
          <w:lang w:val="uk-UA"/>
        </w:rPr>
        <w:t>таблиці 4.2.3</w:t>
      </w:r>
    </w:p>
    <w:p w:rsidR="008114DC" w:rsidRPr="00581E30" w:rsidRDefault="008114DC" w:rsidP="008114DC">
      <w:pPr>
        <w:shd w:val="clear" w:color="auto" w:fill="FFFFFF"/>
        <w:tabs>
          <w:tab w:val="left" w:pos="-284"/>
        </w:tabs>
        <w:spacing w:line="360" w:lineRule="auto"/>
        <w:ind w:left="-284" w:right="-114" w:firstLine="568"/>
        <w:jc w:val="both"/>
        <w:rPr>
          <w:sz w:val="28"/>
          <w:szCs w:val="28"/>
          <w:lang w:val="uk-UA"/>
        </w:rPr>
      </w:pPr>
    </w:p>
    <w:p w:rsidR="008114DC" w:rsidRPr="008114DC" w:rsidRDefault="00581E30" w:rsidP="008114DC">
      <w:pPr>
        <w:shd w:val="clear" w:color="auto" w:fill="FFFFFF"/>
        <w:tabs>
          <w:tab w:val="left" w:pos="-284"/>
        </w:tabs>
        <w:spacing w:line="360" w:lineRule="auto"/>
        <w:ind w:left="-284" w:right="-114" w:firstLine="568"/>
        <w:jc w:val="both"/>
        <w:rPr>
          <w:sz w:val="28"/>
          <w:szCs w:val="28"/>
          <w:lang w:val="uk-UA"/>
        </w:rPr>
      </w:pPr>
      <w:r w:rsidRPr="00822B8E">
        <w:rPr>
          <w:sz w:val="28"/>
          <w:szCs w:val="28"/>
          <w:lang w:val="uk-UA"/>
        </w:rPr>
        <w:t>Таблиця 4.2.3</w:t>
      </w:r>
      <w:r w:rsidR="008114DC" w:rsidRPr="008114DC">
        <w:rPr>
          <w:sz w:val="28"/>
          <w:szCs w:val="28"/>
          <w:lang w:val="uk-UA"/>
        </w:rPr>
        <w:t xml:space="preserve">– </w:t>
      </w:r>
      <w:r w:rsidR="008114DC" w:rsidRPr="008114DC">
        <w:rPr>
          <w:sz w:val="28"/>
          <w:szCs w:val="28"/>
          <w:lang w:val="en-US"/>
        </w:rPr>
        <w:t>Розрахунок об'єму акумулюючої ємності</w:t>
      </w:r>
    </w:p>
    <w:tbl>
      <w:tblPr>
        <w:tblStyle w:val="TableNormal"/>
        <w:tblW w:w="10016" w:type="dxa"/>
        <w:tblInd w:w="-2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6774"/>
        <w:gridCol w:w="1202"/>
        <w:gridCol w:w="1080"/>
        <w:gridCol w:w="960"/>
      </w:tblGrid>
      <w:tr w:rsidR="008114DC" w:rsidTr="008114DC">
        <w:trPr>
          <w:trHeight w:val="414"/>
        </w:trPr>
        <w:tc>
          <w:tcPr>
            <w:tcW w:w="6774" w:type="dxa"/>
            <w:tcBorders>
              <w:bottom w:val="single" w:sz="4" w:space="0" w:color="000000"/>
            </w:tcBorders>
            <w:shd w:val="clear" w:color="auto" w:fill="D99594"/>
          </w:tcPr>
          <w:p w:rsidR="008114DC" w:rsidRDefault="008114DC" w:rsidP="00BF4ABB">
            <w:pPr>
              <w:pStyle w:val="TableParagraph"/>
              <w:ind w:left="107"/>
              <w:jc w:val="left"/>
              <w:rPr>
                <w:sz w:val="24"/>
              </w:rPr>
            </w:pPr>
            <w:r>
              <w:rPr>
                <w:sz w:val="24"/>
              </w:rPr>
              <w:t>Тепловтрати приміщення</w:t>
            </w:r>
          </w:p>
        </w:tc>
        <w:tc>
          <w:tcPr>
            <w:tcW w:w="1202" w:type="dxa"/>
            <w:tcBorders>
              <w:bottom w:val="single" w:sz="4" w:space="0" w:color="000000"/>
            </w:tcBorders>
            <w:shd w:val="clear" w:color="auto" w:fill="D99594"/>
          </w:tcPr>
          <w:p w:rsidR="008114DC" w:rsidRDefault="008114DC" w:rsidP="00BF4ABB">
            <w:pPr>
              <w:pStyle w:val="TableParagraph"/>
              <w:ind w:left="86" w:right="67"/>
              <w:rPr>
                <w:sz w:val="24"/>
              </w:rPr>
            </w:pPr>
            <w:r>
              <w:rPr>
                <w:sz w:val="24"/>
              </w:rPr>
              <w:t>Вт/м</w:t>
            </w:r>
            <w:r>
              <w:rPr>
                <w:sz w:val="24"/>
                <w:vertAlign w:val="superscript"/>
              </w:rPr>
              <w:t>2</w:t>
            </w:r>
          </w:p>
        </w:tc>
        <w:tc>
          <w:tcPr>
            <w:tcW w:w="1080" w:type="dxa"/>
            <w:tcBorders>
              <w:bottom w:val="single" w:sz="4" w:space="0" w:color="000000"/>
            </w:tcBorders>
            <w:shd w:val="clear" w:color="auto" w:fill="D99594"/>
          </w:tcPr>
          <w:p w:rsidR="008114DC" w:rsidRPr="00324CFD" w:rsidRDefault="008114DC" w:rsidP="00BF4ABB">
            <w:pPr>
              <w:pStyle w:val="TableParagraph"/>
              <w:ind w:left="190" w:right="170"/>
              <w:rPr>
                <w:sz w:val="24"/>
                <w:lang w:val="uk-UA"/>
              </w:rPr>
            </w:pPr>
            <w:r>
              <w:rPr>
                <w:sz w:val="24"/>
                <w:lang w:val="uk-UA"/>
              </w:rPr>
              <w:t>58</w:t>
            </w:r>
          </w:p>
        </w:tc>
        <w:tc>
          <w:tcPr>
            <w:tcW w:w="960" w:type="dxa"/>
            <w:tcBorders>
              <w:bottom w:val="single" w:sz="4" w:space="0" w:color="000000"/>
            </w:tcBorders>
            <w:shd w:val="clear" w:color="auto" w:fill="D99594"/>
          </w:tcPr>
          <w:p w:rsidR="008114DC" w:rsidRPr="00324CFD" w:rsidRDefault="008114DC" w:rsidP="00BF4ABB">
            <w:pPr>
              <w:pStyle w:val="TableParagraph"/>
              <w:ind w:left="130" w:right="110"/>
              <w:rPr>
                <w:sz w:val="24"/>
                <w:lang w:val="uk-UA"/>
              </w:rPr>
            </w:pPr>
            <w:r>
              <w:rPr>
                <w:sz w:val="24"/>
                <w:lang w:val="uk-UA"/>
              </w:rPr>
              <w:t>73</w:t>
            </w:r>
          </w:p>
        </w:tc>
      </w:tr>
      <w:tr w:rsidR="008114DC" w:rsidTr="008114DC">
        <w:trPr>
          <w:trHeight w:val="413"/>
        </w:trPr>
        <w:tc>
          <w:tcPr>
            <w:tcW w:w="6774" w:type="dxa"/>
            <w:tcBorders>
              <w:top w:val="single" w:sz="4" w:space="0" w:color="000000"/>
              <w:bottom w:val="single" w:sz="4" w:space="0" w:color="000000"/>
            </w:tcBorders>
          </w:tcPr>
          <w:p w:rsidR="008114DC" w:rsidRDefault="008114DC" w:rsidP="00BF4ABB">
            <w:pPr>
              <w:pStyle w:val="TableParagraph"/>
              <w:ind w:left="107"/>
              <w:jc w:val="left"/>
              <w:rPr>
                <w:sz w:val="24"/>
              </w:rPr>
            </w:pPr>
            <w:r>
              <w:rPr>
                <w:sz w:val="24"/>
              </w:rPr>
              <w:t>Загальна енергія за добу</w:t>
            </w:r>
          </w:p>
        </w:tc>
        <w:tc>
          <w:tcPr>
            <w:tcW w:w="1202" w:type="dxa"/>
            <w:tcBorders>
              <w:top w:val="single" w:sz="4" w:space="0" w:color="000000"/>
              <w:bottom w:val="single" w:sz="4" w:space="0" w:color="000000"/>
            </w:tcBorders>
          </w:tcPr>
          <w:p w:rsidR="008114DC" w:rsidRDefault="008114DC" w:rsidP="00BF4ABB">
            <w:pPr>
              <w:pStyle w:val="TableParagraph"/>
              <w:ind w:left="86" w:right="69"/>
              <w:rPr>
                <w:sz w:val="24"/>
              </w:rPr>
            </w:pPr>
            <w:r>
              <w:rPr>
                <w:sz w:val="24"/>
              </w:rPr>
              <w:t>кВт*добу</w:t>
            </w:r>
          </w:p>
        </w:tc>
        <w:tc>
          <w:tcPr>
            <w:tcW w:w="1080" w:type="dxa"/>
            <w:tcBorders>
              <w:top w:val="single" w:sz="4" w:space="0" w:color="000000"/>
              <w:bottom w:val="single" w:sz="4" w:space="0" w:color="000000"/>
            </w:tcBorders>
          </w:tcPr>
          <w:p w:rsidR="008114DC" w:rsidRDefault="008114DC" w:rsidP="00BF4ABB">
            <w:pPr>
              <w:pStyle w:val="TableParagraph"/>
              <w:ind w:left="190" w:right="170"/>
              <w:rPr>
                <w:sz w:val="24"/>
              </w:rPr>
            </w:pPr>
            <w:r w:rsidRPr="009C785E">
              <w:rPr>
                <w:sz w:val="24"/>
                <w:szCs w:val="24"/>
                <w:lang w:val="uk-UA"/>
              </w:rPr>
              <w:t>1566</w:t>
            </w:r>
          </w:p>
        </w:tc>
        <w:tc>
          <w:tcPr>
            <w:tcW w:w="960" w:type="dxa"/>
            <w:tcBorders>
              <w:top w:val="single" w:sz="4" w:space="0" w:color="000000"/>
              <w:bottom w:val="single" w:sz="4" w:space="0" w:color="000000"/>
            </w:tcBorders>
          </w:tcPr>
          <w:p w:rsidR="008114DC" w:rsidRDefault="008114DC" w:rsidP="00BF4ABB">
            <w:pPr>
              <w:pStyle w:val="TableParagraph"/>
              <w:ind w:left="130" w:right="110"/>
              <w:rPr>
                <w:sz w:val="24"/>
              </w:rPr>
            </w:pPr>
            <w:r w:rsidRPr="009C785E">
              <w:rPr>
                <w:sz w:val="24"/>
                <w:szCs w:val="24"/>
                <w:lang w:val="uk-UA"/>
              </w:rPr>
              <w:t>1971</w:t>
            </w:r>
          </w:p>
        </w:tc>
      </w:tr>
      <w:tr w:rsidR="008114DC" w:rsidTr="008114DC">
        <w:trPr>
          <w:trHeight w:val="413"/>
        </w:trPr>
        <w:tc>
          <w:tcPr>
            <w:tcW w:w="6774" w:type="dxa"/>
            <w:tcBorders>
              <w:top w:val="single" w:sz="4" w:space="0" w:color="000000"/>
              <w:bottom w:val="single" w:sz="4" w:space="0" w:color="000000"/>
            </w:tcBorders>
            <w:shd w:val="clear" w:color="auto" w:fill="FABF90"/>
          </w:tcPr>
          <w:p w:rsidR="008114DC" w:rsidRPr="008114DC" w:rsidRDefault="008114DC" w:rsidP="00BF4ABB">
            <w:pPr>
              <w:pStyle w:val="TableParagraph"/>
              <w:ind w:left="107"/>
              <w:jc w:val="left"/>
              <w:rPr>
                <w:sz w:val="24"/>
                <w:lang w:val="ru-RU"/>
              </w:rPr>
            </w:pPr>
            <w:r w:rsidRPr="008114DC">
              <w:rPr>
                <w:sz w:val="24"/>
                <w:lang w:val="ru-RU"/>
              </w:rPr>
              <w:t>Часу роботи від аккумулюючої ємності</w:t>
            </w:r>
          </w:p>
        </w:tc>
        <w:tc>
          <w:tcPr>
            <w:tcW w:w="1202" w:type="dxa"/>
            <w:tcBorders>
              <w:top w:val="single" w:sz="4" w:space="0" w:color="000000"/>
              <w:bottom w:val="single" w:sz="4" w:space="0" w:color="000000"/>
            </w:tcBorders>
            <w:shd w:val="clear" w:color="auto" w:fill="FABF90"/>
          </w:tcPr>
          <w:p w:rsidR="008114DC" w:rsidRDefault="008114DC" w:rsidP="00BF4ABB">
            <w:pPr>
              <w:pStyle w:val="TableParagraph"/>
              <w:ind w:left="86" w:right="67"/>
              <w:rPr>
                <w:sz w:val="24"/>
              </w:rPr>
            </w:pPr>
            <w:r>
              <w:rPr>
                <w:sz w:val="24"/>
              </w:rPr>
              <w:t>год</w:t>
            </w:r>
          </w:p>
        </w:tc>
        <w:tc>
          <w:tcPr>
            <w:tcW w:w="1080" w:type="dxa"/>
            <w:tcBorders>
              <w:top w:val="single" w:sz="4" w:space="0" w:color="000000"/>
              <w:bottom w:val="single" w:sz="4" w:space="0" w:color="000000"/>
            </w:tcBorders>
            <w:shd w:val="clear" w:color="auto" w:fill="FABF90"/>
          </w:tcPr>
          <w:p w:rsidR="008114DC" w:rsidRDefault="008114DC" w:rsidP="00BF4ABB">
            <w:pPr>
              <w:pStyle w:val="TableParagraph"/>
              <w:ind w:left="190" w:right="170"/>
              <w:rPr>
                <w:sz w:val="24"/>
              </w:rPr>
            </w:pPr>
            <w:r>
              <w:rPr>
                <w:sz w:val="24"/>
              </w:rPr>
              <w:t>14</w:t>
            </w:r>
          </w:p>
        </w:tc>
        <w:tc>
          <w:tcPr>
            <w:tcW w:w="960" w:type="dxa"/>
            <w:tcBorders>
              <w:top w:val="single" w:sz="4" w:space="0" w:color="000000"/>
              <w:bottom w:val="single" w:sz="4" w:space="0" w:color="000000"/>
            </w:tcBorders>
            <w:shd w:val="clear" w:color="auto" w:fill="FABF90"/>
          </w:tcPr>
          <w:p w:rsidR="008114DC" w:rsidRDefault="008114DC" w:rsidP="00BF4ABB">
            <w:pPr>
              <w:pStyle w:val="TableParagraph"/>
              <w:ind w:left="130" w:right="110"/>
              <w:rPr>
                <w:sz w:val="24"/>
              </w:rPr>
            </w:pPr>
            <w:r>
              <w:rPr>
                <w:sz w:val="24"/>
              </w:rPr>
              <w:t>14</w:t>
            </w:r>
          </w:p>
        </w:tc>
      </w:tr>
      <w:tr w:rsidR="008114DC" w:rsidTr="008114DC">
        <w:trPr>
          <w:trHeight w:val="414"/>
        </w:trPr>
        <w:tc>
          <w:tcPr>
            <w:tcW w:w="6774" w:type="dxa"/>
            <w:tcBorders>
              <w:top w:val="single" w:sz="4" w:space="0" w:color="000000"/>
              <w:bottom w:val="single" w:sz="4" w:space="0" w:color="000000"/>
            </w:tcBorders>
          </w:tcPr>
          <w:p w:rsidR="008114DC" w:rsidRDefault="008114DC" w:rsidP="00BF4ABB">
            <w:pPr>
              <w:pStyle w:val="TableParagraph"/>
              <w:ind w:left="107"/>
              <w:jc w:val="left"/>
              <w:rPr>
                <w:sz w:val="24"/>
              </w:rPr>
            </w:pPr>
            <w:r>
              <w:rPr>
                <w:sz w:val="24"/>
              </w:rPr>
              <w:t>Кількість енергії для накопичення</w:t>
            </w:r>
          </w:p>
        </w:tc>
        <w:tc>
          <w:tcPr>
            <w:tcW w:w="1202" w:type="dxa"/>
            <w:tcBorders>
              <w:top w:val="single" w:sz="4" w:space="0" w:color="000000"/>
              <w:bottom w:val="single" w:sz="4" w:space="0" w:color="000000"/>
            </w:tcBorders>
          </w:tcPr>
          <w:p w:rsidR="008114DC" w:rsidRDefault="008114DC" w:rsidP="00BF4ABB">
            <w:pPr>
              <w:pStyle w:val="TableParagraph"/>
              <w:ind w:left="86" w:right="67"/>
              <w:rPr>
                <w:sz w:val="24"/>
              </w:rPr>
            </w:pPr>
            <w:r>
              <w:rPr>
                <w:sz w:val="24"/>
              </w:rPr>
              <w:t>кВт</w:t>
            </w:r>
          </w:p>
        </w:tc>
        <w:tc>
          <w:tcPr>
            <w:tcW w:w="1080" w:type="dxa"/>
            <w:tcBorders>
              <w:top w:val="single" w:sz="4" w:space="0" w:color="000000"/>
              <w:bottom w:val="single" w:sz="4" w:space="0" w:color="000000"/>
            </w:tcBorders>
          </w:tcPr>
          <w:p w:rsidR="008114DC" w:rsidRPr="00324CFD" w:rsidRDefault="008114DC" w:rsidP="00BF4ABB">
            <w:pPr>
              <w:pStyle w:val="TableParagraph"/>
              <w:ind w:left="190" w:right="170"/>
              <w:rPr>
                <w:sz w:val="24"/>
                <w:lang w:val="uk-UA"/>
              </w:rPr>
            </w:pPr>
            <w:r>
              <w:rPr>
                <w:sz w:val="24"/>
                <w:lang w:val="uk-UA"/>
              </w:rPr>
              <w:t>913,5</w:t>
            </w:r>
          </w:p>
        </w:tc>
        <w:tc>
          <w:tcPr>
            <w:tcW w:w="960" w:type="dxa"/>
            <w:tcBorders>
              <w:top w:val="single" w:sz="4" w:space="0" w:color="000000"/>
              <w:bottom w:val="single" w:sz="4" w:space="0" w:color="000000"/>
            </w:tcBorders>
          </w:tcPr>
          <w:p w:rsidR="008114DC" w:rsidRPr="00324CFD" w:rsidRDefault="008114DC" w:rsidP="00BF4ABB">
            <w:pPr>
              <w:pStyle w:val="TableParagraph"/>
              <w:ind w:left="130" w:right="110"/>
              <w:rPr>
                <w:sz w:val="24"/>
                <w:lang w:val="uk-UA"/>
              </w:rPr>
            </w:pPr>
            <w:r>
              <w:rPr>
                <w:sz w:val="24"/>
                <w:lang w:val="uk-UA"/>
              </w:rPr>
              <w:t>1149</w:t>
            </w:r>
          </w:p>
        </w:tc>
      </w:tr>
      <w:tr w:rsidR="008114DC" w:rsidTr="008114DC">
        <w:trPr>
          <w:trHeight w:val="413"/>
        </w:trPr>
        <w:tc>
          <w:tcPr>
            <w:tcW w:w="6774" w:type="dxa"/>
            <w:tcBorders>
              <w:top w:val="single" w:sz="4" w:space="0" w:color="000000"/>
              <w:bottom w:val="single" w:sz="4" w:space="0" w:color="000000"/>
            </w:tcBorders>
          </w:tcPr>
          <w:p w:rsidR="008114DC" w:rsidRPr="00450B25" w:rsidRDefault="008114DC" w:rsidP="00BF4ABB">
            <w:pPr>
              <w:pStyle w:val="TableParagraph"/>
              <w:ind w:left="107"/>
              <w:jc w:val="left"/>
              <w:rPr>
                <w:sz w:val="24"/>
                <w:lang w:val="ru-RU"/>
              </w:rPr>
            </w:pPr>
            <w:r w:rsidRPr="00450B25">
              <w:rPr>
                <w:sz w:val="24"/>
                <w:lang w:val="ru-RU"/>
              </w:rPr>
              <w:t>Максимальна температура в акумулюючій ємності</w:t>
            </w:r>
          </w:p>
        </w:tc>
        <w:tc>
          <w:tcPr>
            <w:tcW w:w="1202" w:type="dxa"/>
            <w:tcBorders>
              <w:top w:val="single" w:sz="4" w:space="0" w:color="000000"/>
              <w:bottom w:val="single" w:sz="4" w:space="0" w:color="000000"/>
            </w:tcBorders>
          </w:tcPr>
          <w:p w:rsidR="008114DC" w:rsidRDefault="008114DC" w:rsidP="00BF4ABB">
            <w:pPr>
              <w:pStyle w:val="TableParagraph"/>
              <w:spacing w:before="19"/>
              <w:ind w:left="86" w:right="66"/>
              <w:rPr>
                <w:sz w:val="24"/>
              </w:rPr>
            </w:pPr>
            <w:r>
              <w:rPr>
                <w:sz w:val="16"/>
              </w:rPr>
              <w:t>о</w:t>
            </w:r>
            <w:r>
              <w:rPr>
                <w:position w:val="-10"/>
                <w:sz w:val="24"/>
              </w:rPr>
              <w:t>С</w:t>
            </w:r>
          </w:p>
        </w:tc>
        <w:tc>
          <w:tcPr>
            <w:tcW w:w="1080" w:type="dxa"/>
            <w:tcBorders>
              <w:top w:val="single" w:sz="4" w:space="0" w:color="000000"/>
              <w:bottom w:val="single" w:sz="4" w:space="0" w:color="000000"/>
            </w:tcBorders>
          </w:tcPr>
          <w:p w:rsidR="008114DC" w:rsidRDefault="008114DC" w:rsidP="00BF4ABB">
            <w:pPr>
              <w:pStyle w:val="TableParagraph"/>
              <w:ind w:left="190" w:right="170"/>
              <w:rPr>
                <w:sz w:val="24"/>
              </w:rPr>
            </w:pPr>
            <w:r>
              <w:rPr>
                <w:sz w:val="24"/>
              </w:rPr>
              <w:t>70</w:t>
            </w:r>
          </w:p>
        </w:tc>
        <w:tc>
          <w:tcPr>
            <w:tcW w:w="960" w:type="dxa"/>
            <w:tcBorders>
              <w:top w:val="single" w:sz="4" w:space="0" w:color="000000"/>
              <w:bottom w:val="single" w:sz="4" w:space="0" w:color="000000"/>
            </w:tcBorders>
          </w:tcPr>
          <w:p w:rsidR="008114DC" w:rsidRDefault="008114DC" w:rsidP="00BF4ABB">
            <w:pPr>
              <w:pStyle w:val="TableParagraph"/>
              <w:ind w:left="130" w:right="110"/>
              <w:rPr>
                <w:sz w:val="24"/>
              </w:rPr>
            </w:pPr>
            <w:r>
              <w:rPr>
                <w:sz w:val="24"/>
              </w:rPr>
              <w:t>70</w:t>
            </w:r>
          </w:p>
        </w:tc>
      </w:tr>
      <w:tr w:rsidR="008114DC" w:rsidTr="008114DC">
        <w:trPr>
          <w:trHeight w:val="413"/>
        </w:trPr>
        <w:tc>
          <w:tcPr>
            <w:tcW w:w="6774" w:type="dxa"/>
            <w:tcBorders>
              <w:top w:val="single" w:sz="4" w:space="0" w:color="000000"/>
              <w:bottom w:val="single" w:sz="4" w:space="0" w:color="000000"/>
            </w:tcBorders>
          </w:tcPr>
          <w:p w:rsidR="008114DC" w:rsidRPr="00450B25" w:rsidRDefault="008114DC" w:rsidP="00BF4ABB">
            <w:pPr>
              <w:pStyle w:val="TableParagraph"/>
              <w:ind w:left="107"/>
              <w:jc w:val="left"/>
              <w:rPr>
                <w:sz w:val="24"/>
                <w:lang w:val="ru-RU"/>
              </w:rPr>
            </w:pPr>
            <w:r w:rsidRPr="00450B25">
              <w:rPr>
                <w:sz w:val="24"/>
                <w:lang w:val="ru-RU"/>
              </w:rPr>
              <w:t>Мінімальна температура в акумулюючій ємності</w:t>
            </w:r>
          </w:p>
        </w:tc>
        <w:tc>
          <w:tcPr>
            <w:tcW w:w="1202" w:type="dxa"/>
            <w:tcBorders>
              <w:top w:val="single" w:sz="4" w:space="0" w:color="000000"/>
              <w:bottom w:val="single" w:sz="4" w:space="0" w:color="000000"/>
            </w:tcBorders>
          </w:tcPr>
          <w:p w:rsidR="008114DC" w:rsidRDefault="008114DC" w:rsidP="00BF4ABB">
            <w:pPr>
              <w:pStyle w:val="TableParagraph"/>
              <w:spacing w:before="19"/>
              <w:ind w:left="86" w:right="66"/>
              <w:rPr>
                <w:sz w:val="24"/>
              </w:rPr>
            </w:pPr>
            <w:r>
              <w:rPr>
                <w:sz w:val="16"/>
              </w:rPr>
              <w:t>о</w:t>
            </w:r>
            <w:r>
              <w:rPr>
                <w:position w:val="-10"/>
                <w:sz w:val="24"/>
              </w:rPr>
              <w:t>С</w:t>
            </w:r>
          </w:p>
        </w:tc>
        <w:tc>
          <w:tcPr>
            <w:tcW w:w="1080" w:type="dxa"/>
            <w:tcBorders>
              <w:top w:val="single" w:sz="4" w:space="0" w:color="000000"/>
              <w:bottom w:val="single" w:sz="4" w:space="0" w:color="000000"/>
            </w:tcBorders>
          </w:tcPr>
          <w:p w:rsidR="008114DC" w:rsidRDefault="008114DC" w:rsidP="00BF4ABB">
            <w:pPr>
              <w:pStyle w:val="TableParagraph"/>
              <w:ind w:left="190" w:right="170"/>
              <w:rPr>
                <w:sz w:val="24"/>
              </w:rPr>
            </w:pPr>
            <w:r>
              <w:rPr>
                <w:sz w:val="24"/>
              </w:rPr>
              <w:t>40</w:t>
            </w:r>
          </w:p>
        </w:tc>
        <w:tc>
          <w:tcPr>
            <w:tcW w:w="960" w:type="dxa"/>
            <w:tcBorders>
              <w:top w:val="single" w:sz="4" w:space="0" w:color="000000"/>
              <w:bottom w:val="single" w:sz="4" w:space="0" w:color="000000"/>
            </w:tcBorders>
          </w:tcPr>
          <w:p w:rsidR="008114DC" w:rsidRDefault="008114DC" w:rsidP="00BF4ABB">
            <w:pPr>
              <w:pStyle w:val="TableParagraph"/>
              <w:ind w:left="130" w:right="110"/>
              <w:rPr>
                <w:sz w:val="24"/>
              </w:rPr>
            </w:pPr>
            <w:r>
              <w:rPr>
                <w:sz w:val="24"/>
              </w:rPr>
              <w:t>40</w:t>
            </w:r>
          </w:p>
        </w:tc>
      </w:tr>
      <w:tr w:rsidR="008114DC" w:rsidTr="008114DC">
        <w:trPr>
          <w:trHeight w:val="439"/>
        </w:trPr>
        <w:tc>
          <w:tcPr>
            <w:tcW w:w="6774" w:type="dxa"/>
            <w:tcBorders>
              <w:top w:val="single" w:sz="4" w:space="0" w:color="000000"/>
            </w:tcBorders>
          </w:tcPr>
          <w:p w:rsidR="008114DC" w:rsidRDefault="008114DC" w:rsidP="00BF4ABB">
            <w:pPr>
              <w:pStyle w:val="TableParagraph"/>
              <w:spacing w:before="4"/>
              <w:ind w:left="107"/>
              <w:jc w:val="left"/>
              <w:rPr>
                <w:sz w:val="24"/>
              </w:rPr>
            </w:pPr>
            <w:r>
              <w:rPr>
                <w:sz w:val="24"/>
              </w:rPr>
              <w:t xml:space="preserve">Різниця температур </w:t>
            </w:r>
            <w:r>
              <w:rPr>
                <w:rFonts w:ascii="Arial" w:hAnsi="Arial"/>
                <w:sz w:val="24"/>
              </w:rPr>
              <w:t>Δ</w:t>
            </w:r>
            <w:r>
              <w:rPr>
                <w:sz w:val="24"/>
              </w:rPr>
              <w:t>t</w:t>
            </w:r>
          </w:p>
        </w:tc>
        <w:tc>
          <w:tcPr>
            <w:tcW w:w="1202" w:type="dxa"/>
            <w:tcBorders>
              <w:top w:val="single" w:sz="4" w:space="0" w:color="000000"/>
            </w:tcBorders>
          </w:tcPr>
          <w:p w:rsidR="008114DC" w:rsidRDefault="008114DC" w:rsidP="00BF4ABB">
            <w:pPr>
              <w:pStyle w:val="TableParagraph"/>
              <w:spacing w:before="31"/>
              <w:ind w:left="86" w:right="66"/>
              <w:rPr>
                <w:sz w:val="24"/>
              </w:rPr>
            </w:pPr>
            <w:r>
              <w:rPr>
                <w:sz w:val="16"/>
              </w:rPr>
              <w:t>о</w:t>
            </w:r>
            <w:r>
              <w:rPr>
                <w:position w:val="-10"/>
                <w:sz w:val="24"/>
              </w:rPr>
              <w:t>С</w:t>
            </w:r>
          </w:p>
        </w:tc>
        <w:tc>
          <w:tcPr>
            <w:tcW w:w="1080" w:type="dxa"/>
            <w:tcBorders>
              <w:top w:val="single" w:sz="4" w:space="0" w:color="000000"/>
            </w:tcBorders>
          </w:tcPr>
          <w:p w:rsidR="008114DC" w:rsidRDefault="008114DC" w:rsidP="00BF4ABB">
            <w:pPr>
              <w:pStyle w:val="TableParagraph"/>
              <w:spacing w:before="23"/>
              <w:ind w:left="190" w:right="170"/>
              <w:rPr>
                <w:sz w:val="24"/>
              </w:rPr>
            </w:pPr>
            <w:r>
              <w:rPr>
                <w:sz w:val="24"/>
              </w:rPr>
              <w:t>30</w:t>
            </w:r>
          </w:p>
        </w:tc>
        <w:tc>
          <w:tcPr>
            <w:tcW w:w="960" w:type="dxa"/>
            <w:tcBorders>
              <w:top w:val="single" w:sz="4" w:space="0" w:color="000000"/>
            </w:tcBorders>
          </w:tcPr>
          <w:p w:rsidR="008114DC" w:rsidRDefault="008114DC" w:rsidP="00BF4ABB">
            <w:pPr>
              <w:pStyle w:val="TableParagraph"/>
              <w:spacing w:before="23"/>
              <w:ind w:left="130" w:right="110"/>
              <w:rPr>
                <w:sz w:val="24"/>
              </w:rPr>
            </w:pPr>
            <w:r>
              <w:rPr>
                <w:sz w:val="24"/>
              </w:rPr>
              <w:t>30</w:t>
            </w:r>
          </w:p>
        </w:tc>
      </w:tr>
      <w:tr w:rsidR="008114DC" w:rsidTr="008114DC">
        <w:trPr>
          <w:trHeight w:val="413"/>
        </w:trPr>
        <w:tc>
          <w:tcPr>
            <w:tcW w:w="6774" w:type="dxa"/>
            <w:shd w:val="clear" w:color="auto" w:fill="92D050"/>
          </w:tcPr>
          <w:p w:rsidR="008114DC" w:rsidRDefault="008114DC" w:rsidP="00BF4ABB">
            <w:pPr>
              <w:pStyle w:val="TableParagraph"/>
              <w:ind w:left="107"/>
              <w:jc w:val="left"/>
              <w:rPr>
                <w:b/>
                <w:sz w:val="24"/>
              </w:rPr>
            </w:pPr>
            <w:r>
              <w:rPr>
                <w:b/>
                <w:sz w:val="24"/>
              </w:rPr>
              <w:t>Об'єм акумулюючої ємності</w:t>
            </w:r>
          </w:p>
        </w:tc>
        <w:tc>
          <w:tcPr>
            <w:tcW w:w="1202" w:type="dxa"/>
            <w:shd w:val="clear" w:color="auto" w:fill="92D050"/>
          </w:tcPr>
          <w:p w:rsidR="008114DC" w:rsidRDefault="008114DC" w:rsidP="00BF4ABB">
            <w:pPr>
              <w:pStyle w:val="TableParagraph"/>
              <w:spacing w:before="20"/>
              <w:ind w:left="86" w:right="68"/>
              <w:rPr>
                <w:b/>
                <w:sz w:val="16"/>
              </w:rPr>
            </w:pPr>
            <w:r>
              <w:rPr>
                <w:b/>
                <w:position w:val="-10"/>
                <w:sz w:val="24"/>
              </w:rPr>
              <w:t>м</w:t>
            </w:r>
            <w:r>
              <w:rPr>
                <w:b/>
                <w:sz w:val="16"/>
              </w:rPr>
              <w:t>3</w:t>
            </w:r>
          </w:p>
        </w:tc>
        <w:tc>
          <w:tcPr>
            <w:tcW w:w="1080" w:type="dxa"/>
            <w:shd w:val="clear" w:color="auto" w:fill="92D050"/>
          </w:tcPr>
          <w:p w:rsidR="008114DC" w:rsidRPr="00324CFD" w:rsidRDefault="008114DC" w:rsidP="00BF4ABB">
            <w:pPr>
              <w:pStyle w:val="TableParagraph"/>
              <w:ind w:left="190" w:right="170"/>
              <w:rPr>
                <w:b/>
                <w:sz w:val="24"/>
                <w:lang w:val="uk-UA"/>
              </w:rPr>
            </w:pPr>
            <w:r>
              <w:rPr>
                <w:b/>
                <w:sz w:val="24"/>
                <w:lang w:val="uk-UA"/>
              </w:rPr>
              <w:t>40</w:t>
            </w:r>
          </w:p>
        </w:tc>
        <w:tc>
          <w:tcPr>
            <w:tcW w:w="960" w:type="dxa"/>
            <w:shd w:val="clear" w:color="auto" w:fill="92D050"/>
          </w:tcPr>
          <w:p w:rsidR="008114DC" w:rsidRPr="00324CFD" w:rsidRDefault="008114DC" w:rsidP="00BF4ABB">
            <w:pPr>
              <w:pStyle w:val="TableParagraph"/>
              <w:ind w:left="130" w:right="110"/>
              <w:rPr>
                <w:b/>
                <w:sz w:val="24"/>
                <w:lang w:val="uk-UA"/>
              </w:rPr>
            </w:pPr>
            <w:r>
              <w:rPr>
                <w:b/>
                <w:sz w:val="24"/>
                <w:lang w:val="uk-UA"/>
              </w:rPr>
              <w:t>65</w:t>
            </w:r>
          </w:p>
        </w:tc>
      </w:tr>
      <w:tr w:rsidR="008114DC" w:rsidTr="008114DC">
        <w:trPr>
          <w:trHeight w:val="415"/>
        </w:trPr>
        <w:tc>
          <w:tcPr>
            <w:tcW w:w="6774" w:type="dxa"/>
            <w:shd w:val="clear" w:color="auto" w:fill="92CDDC"/>
          </w:tcPr>
          <w:p w:rsidR="008114DC" w:rsidRDefault="008114DC" w:rsidP="00BF4ABB">
            <w:pPr>
              <w:pStyle w:val="TableParagraph"/>
              <w:ind w:left="107"/>
              <w:jc w:val="left"/>
              <w:rPr>
                <w:b/>
                <w:sz w:val="24"/>
              </w:rPr>
            </w:pPr>
            <w:r>
              <w:rPr>
                <w:b/>
                <w:sz w:val="24"/>
              </w:rPr>
              <w:t>Необхідна потужність</w:t>
            </w:r>
          </w:p>
        </w:tc>
        <w:tc>
          <w:tcPr>
            <w:tcW w:w="1202" w:type="dxa"/>
            <w:shd w:val="clear" w:color="auto" w:fill="92CDDC"/>
          </w:tcPr>
          <w:p w:rsidR="008114DC" w:rsidRDefault="008114DC" w:rsidP="00BF4ABB">
            <w:pPr>
              <w:pStyle w:val="TableParagraph"/>
              <w:ind w:left="86" w:right="69"/>
              <w:rPr>
                <w:b/>
                <w:sz w:val="24"/>
              </w:rPr>
            </w:pPr>
            <w:r>
              <w:rPr>
                <w:b/>
                <w:sz w:val="24"/>
              </w:rPr>
              <w:t>кВт</w:t>
            </w:r>
          </w:p>
        </w:tc>
        <w:tc>
          <w:tcPr>
            <w:tcW w:w="1080" w:type="dxa"/>
            <w:shd w:val="clear" w:color="auto" w:fill="92CDDC"/>
          </w:tcPr>
          <w:p w:rsidR="008114DC" w:rsidRDefault="008114DC" w:rsidP="00BF4ABB">
            <w:pPr>
              <w:pStyle w:val="TableParagraph"/>
              <w:ind w:left="190" w:right="170"/>
              <w:rPr>
                <w:b/>
                <w:sz w:val="24"/>
              </w:rPr>
            </w:pPr>
            <w:r>
              <w:rPr>
                <w:b/>
                <w:sz w:val="24"/>
              </w:rPr>
              <w:t>296</w:t>
            </w:r>
          </w:p>
        </w:tc>
        <w:tc>
          <w:tcPr>
            <w:tcW w:w="960" w:type="dxa"/>
            <w:shd w:val="clear" w:color="auto" w:fill="92CDDC"/>
          </w:tcPr>
          <w:p w:rsidR="008114DC" w:rsidRDefault="008114DC" w:rsidP="00BF4ABB">
            <w:pPr>
              <w:pStyle w:val="TableParagraph"/>
              <w:ind w:left="130" w:right="110"/>
              <w:rPr>
                <w:b/>
                <w:sz w:val="24"/>
              </w:rPr>
            </w:pPr>
            <w:r>
              <w:rPr>
                <w:b/>
                <w:sz w:val="24"/>
              </w:rPr>
              <w:t>482</w:t>
            </w:r>
          </w:p>
        </w:tc>
      </w:tr>
    </w:tbl>
    <w:p w:rsidR="001A3F47" w:rsidRDefault="001A3F47">
      <w:pPr>
        <w:spacing w:after="200" w:line="276" w:lineRule="auto"/>
        <w:rPr>
          <w:b/>
          <w:sz w:val="28"/>
          <w:szCs w:val="28"/>
          <w:lang w:val="uk-UA"/>
        </w:rPr>
      </w:pPr>
      <w:r>
        <w:rPr>
          <w:b/>
          <w:sz w:val="28"/>
          <w:szCs w:val="28"/>
          <w:lang w:val="uk-UA"/>
        </w:rPr>
        <w:br w:type="page"/>
      </w:r>
    </w:p>
    <w:p w:rsidR="0004201B" w:rsidRPr="0004201B" w:rsidRDefault="0004201B" w:rsidP="0004201B">
      <w:pPr>
        <w:spacing w:line="360" w:lineRule="auto"/>
        <w:ind w:left="-284" w:firstLine="568"/>
        <w:jc w:val="both"/>
        <w:rPr>
          <w:sz w:val="28"/>
          <w:szCs w:val="28"/>
        </w:rPr>
      </w:pPr>
      <w:r w:rsidRPr="0004201B">
        <w:rPr>
          <w:sz w:val="28"/>
          <w:szCs w:val="28"/>
        </w:rPr>
        <w:lastRenderedPageBreak/>
        <w:t>Об’єм ємностей залежить від кількості часу роботи системи опалення.</w:t>
      </w:r>
    </w:p>
    <w:p w:rsidR="0004201B" w:rsidRPr="0004201B" w:rsidRDefault="0004201B" w:rsidP="0004201B">
      <w:pPr>
        <w:spacing w:line="360" w:lineRule="auto"/>
        <w:ind w:left="-284" w:firstLine="568"/>
        <w:jc w:val="both"/>
        <w:rPr>
          <w:sz w:val="28"/>
          <w:szCs w:val="28"/>
        </w:rPr>
      </w:pPr>
      <w:r w:rsidRPr="0004201B">
        <w:rPr>
          <w:sz w:val="28"/>
          <w:szCs w:val="28"/>
        </w:rPr>
        <w:t>«Час роботи від аккумулюючої ємності» - основний показник розрахунків. Він вказує, який період роботи необхідно компенсувати. В таблиці 2.4.3 час роботи становить 14 годин, тобто тривалість пікового та напівпікового періоду при 3-х тарифному електролічильнику.</w:t>
      </w:r>
    </w:p>
    <w:p w:rsidR="0004201B" w:rsidRPr="0004201B" w:rsidRDefault="0004201B" w:rsidP="0004201B">
      <w:pPr>
        <w:spacing w:line="360" w:lineRule="auto"/>
        <w:ind w:left="-284" w:firstLine="568"/>
        <w:jc w:val="both"/>
        <w:rPr>
          <w:sz w:val="28"/>
          <w:szCs w:val="28"/>
        </w:rPr>
      </w:pPr>
      <w:r w:rsidRPr="0004201B">
        <w:rPr>
          <w:sz w:val="28"/>
          <w:szCs w:val="28"/>
        </w:rPr>
        <w:t>Фактично цей розрахунок показує: який необхідно встановити об’єм ємностей для того, щоб опалювати будинок у піковий період; яка необхідна для цього потужність генератора тепла.</w:t>
      </w:r>
    </w:p>
    <w:p w:rsidR="0004201B" w:rsidRPr="0004201B" w:rsidRDefault="0004201B" w:rsidP="0004201B">
      <w:pPr>
        <w:spacing w:line="360" w:lineRule="auto"/>
        <w:ind w:left="-284" w:firstLine="568"/>
        <w:jc w:val="both"/>
        <w:rPr>
          <w:sz w:val="28"/>
          <w:szCs w:val="28"/>
          <w:lang w:val="uk-UA"/>
        </w:rPr>
      </w:pPr>
      <w:r w:rsidRPr="0004201B">
        <w:rPr>
          <w:sz w:val="28"/>
          <w:szCs w:val="28"/>
        </w:rPr>
        <w:t>Розрахунок «Необхідна потужність» проводився для роботи в нічній зоні тарифу. При визначені об’єму ємностей було враховано, що будівля опалюється в нічний час також.</w:t>
      </w:r>
    </w:p>
    <w:p w:rsidR="0004201B" w:rsidRPr="0004201B" w:rsidRDefault="0004201B" w:rsidP="0004201B">
      <w:pPr>
        <w:spacing w:line="360" w:lineRule="auto"/>
        <w:ind w:left="-284" w:firstLine="568"/>
        <w:jc w:val="both"/>
        <w:rPr>
          <w:sz w:val="28"/>
          <w:szCs w:val="28"/>
        </w:rPr>
      </w:pPr>
      <w:r w:rsidRPr="0004201B">
        <w:rPr>
          <w:sz w:val="28"/>
          <w:szCs w:val="28"/>
        </w:rPr>
        <w:t>Таблиця 4.2.4 – Витрати на опалення в комбінованому режимі, при використанні 3-х тарифного електролічильника (нічний тариф + напів піковий)</w:t>
      </w:r>
    </w:p>
    <w:p w:rsidR="0004201B" w:rsidRPr="0004201B" w:rsidRDefault="0004201B" w:rsidP="0004201B">
      <w:pPr>
        <w:spacing w:line="360" w:lineRule="auto"/>
        <w:ind w:left="-284"/>
        <w:jc w:val="both"/>
        <w:rPr>
          <w:b/>
          <w:sz w:val="28"/>
          <w:szCs w:val="28"/>
        </w:rPr>
      </w:pPr>
      <w:r>
        <w:rPr>
          <w:noProof/>
        </w:rPr>
        <w:drawing>
          <wp:inline distT="0" distB="0" distL="0" distR="0" wp14:anchorId="6CEBE9AB" wp14:editId="29BA28FE">
            <wp:extent cx="6410325" cy="3171825"/>
            <wp:effectExtent l="0" t="0" r="9525" b="9525"/>
            <wp:docPr id="228" name="Рисунок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8"/>
                    <a:stretch>
                      <a:fillRect/>
                    </a:stretch>
                  </pic:blipFill>
                  <pic:spPr>
                    <a:xfrm>
                      <a:off x="0" y="0"/>
                      <a:ext cx="6410730" cy="3172025"/>
                    </a:xfrm>
                    <a:prstGeom prst="rect">
                      <a:avLst/>
                    </a:prstGeom>
                  </pic:spPr>
                </pic:pic>
              </a:graphicData>
            </a:graphic>
          </wp:inline>
        </w:drawing>
      </w:r>
    </w:p>
    <w:p w:rsidR="00822B8E" w:rsidRDefault="00822B8E" w:rsidP="0004201B">
      <w:pPr>
        <w:spacing w:after="200" w:line="360" w:lineRule="auto"/>
        <w:ind w:left="-284" w:firstLine="568"/>
        <w:rPr>
          <w:b/>
          <w:sz w:val="28"/>
          <w:szCs w:val="28"/>
          <w:lang w:val="uk-UA"/>
        </w:rPr>
      </w:pPr>
      <w:r w:rsidRPr="009D39C6">
        <w:rPr>
          <w:sz w:val="28"/>
          <w:szCs w:val="28"/>
          <w:lang w:val="uk-UA"/>
        </w:rPr>
        <w:t>Витрати при електричному опаленні, при встановленні3-х тарифного електролічильника</w:t>
      </w:r>
      <w:r>
        <w:rPr>
          <w:sz w:val="28"/>
          <w:szCs w:val="28"/>
          <w:lang w:val="uk-UA"/>
        </w:rPr>
        <w:t xml:space="preserve"> </w:t>
      </w:r>
      <w:r w:rsidR="005D71E5">
        <w:rPr>
          <w:sz w:val="28"/>
          <w:szCs w:val="28"/>
          <w:lang w:val="uk-UA"/>
        </w:rPr>
        <w:t>(нічний тариф)</w:t>
      </w:r>
      <w:r w:rsidR="0004201B">
        <w:rPr>
          <w:sz w:val="28"/>
          <w:szCs w:val="28"/>
          <w:lang w:val="uk-UA"/>
        </w:rPr>
        <w:t xml:space="preserve"> показані в таблиці 4.2.5</w:t>
      </w:r>
    </w:p>
    <w:p w:rsidR="001A3F47" w:rsidRDefault="001A3F47" w:rsidP="005D71E5">
      <w:pPr>
        <w:spacing w:after="200" w:line="276" w:lineRule="auto"/>
        <w:ind w:left="-284"/>
        <w:rPr>
          <w:b/>
          <w:sz w:val="28"/>
          <w:szCs w:val="28"/>
          <w:lang w:val="uk-UA"/>
        </w:rPr>
      </w:pPr>
    </w:p>
    <w:p w:rsidR="0004201B" w:rsidRDefault="0004201B">
      <w:pPr>
        <w:spacing w:after="200" w:line="276" w:lineRule="auto"/>
        <w:rPr>
          <w:b/>
          <w:sz w:val="28"/>
          <w:szCs w:val="28"/>
          <w:lang w:val="uk-UA"/>
        </w:rPr>
      </w:pPr>
      <w:r>
        <w:rPr>
          <w:b/>
          <w:sz w:val="28"/>
          <w:szCs w:val="28"/>
          <w:lang w:val="uk-UA"/>
        </w:rPr>
        <w:br w:type="page"/>
      </w:r>
    </w:p>
    <w:p w:rsidR="0004201B" w:rsidRPr="0004201B" w:rsidRDefault="0004201B" w:rsidP="0004201B">
      <w:pPr>
        <w:shd w:val="clear" w:color="auto" w:fill="FFFFFF"/>
        <w:tabs>
          <w:tab w:val="left" w:pos="-284"/>
        </w:tabs>
        <w:spacing w:line="360" w:lineRule="auto"/>
        <w:ind w:left="-284" w:right="-114" w:firstLine="567"/>
        <w:rPr>
          <w:sz w:val="28"/>
          <w:szCs w:val="28"/>
          <w:lang w:val="uk-UA"/>
        </w:rPr>
      </w:pPr>
      <w:r w:rsidRPr="0004201B">
        <w:rPr>
          <w:sz w:val="28"/>
          <w:szCs w:val="28"/>
          <w:lang w:val="uk-UA"/>
        </w:rPr>
        <w:lastRenderedPageBreak/>
        <w:t>Таблиця 4.2.5 – Витрати на опалення в комбінованому режимі, при використанні 3-х тарифного електролічильника (нічний тариф)</w:t>
      </w:r>
    </w:p>
    <w:p w:rsidR="001A3F47" w:rsidRPr="0004201B" w:rsidRDefault="0004201B" w:rsidP="007D6CC0">
      <w:pPr>
        <w:shd w:val="clear" w:color="auto" w:fill="FFFFFF"/>
        <w:tabs>
          <w:tab w:val="left" w:pos="-284"/>
        </w:tabs>
        <w:spacing w:line="360" w:lineRule="auto"/>
        <w:ind w:left="-284" w:right="-114"/>
        <w:jc w:val="center"/>
        <w:rPr>
          <w:b/>
          <w:sz w:val="28"/>
          <w:szCs w:val="28"/>
        </w:rPr>
      </w:pPr>
      <w:r>
        <w:rPr>
          <w:noProof/>
        </w:rPr>
        <w:drawing>
          <wp:inline distT="0" distB="0" distL="0" distR="0" wp14:anchorId="34B732FA" wp14:editId="0E1759A9">
            <wp:extent cx="6191250" cy="3152775"/>
            <wp:effectExtent l="0" t="0" r="0" b="9525"/>
            <wp:docPr id="229" name="Рисунок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19"/>
                    <a:stretch>
                      <a:fillRect/>
                    </a:stretch>
                  </pic:blipFill>
                  <pic:spPr>
                    <a:xfrm>
                      <a:off x="0" y="0"/>
                      <a:ext cx="6195886" cy="3155136"/>
                    </a:xfrm>
                    <a:prstGeom prst="rect">
                      <a:avLst/>
                    </a:prstGeom>
                  </pic:spPr>
                </pic:pic>
              </a:graphicData>
            </a:graphic>
          </wp:inline>
        </w:drawing>
      </w:r>
    </w:p>
    <w:p w:rsidR="005D71E5" w:rsidRPr="005D71E5" w:rsidRDefault="005D71E5" w:rsidP="005C06A7">
      <w:pPr>
        <w:shd w:val="clear" w:color="auto" w:fill="FFFFFF"/>
        <w:tabs>
          <w:tab w:val="left" w:pos="-284"/>
        </w:tabs>
        <w:spacing w:line="360" w:lineRule="auto"/>
        <w:ind w:left="-284" w:right="-114" w:firstLine="567"/>
        <w:rPr>
          <w:sz w:val="28"/>
          <w:szCs w:val="28"/>
          <w:lang w:val="uk-UA"/>
        </w:rPr>
      </w:pPr>
      <w:r w:rsidRPr="005D71E5">
        <w:rPr>
          <w:sz w:val="28"/>
          <w:szCs w:val="28"/>
          <w:lang w:val="uk-UA"/>
        </w:rPr>
        <w:t>Вартість реалізації даного проекту згідно досвіду компанії «Кітотерм»  складе – 497 тис. грн.</w:t>
      </w:r>
      <w:r>
        <w:rPr>
          <w:sz w:val="28"/>
          <w:szCs w:val="28"/>
          <w:lang w:val="uk-UA"/>
        </w:rPr>
        <w:t xml:space="preserve"> А простий термін окупності 2</w:t>
      </w:r>
      <w:r w:rsidR="005C06A7">
        <w:rPr>
          <w:sz w:val="28"/>
          <w:szCs w:val="28"/>
          <w:lang w:val="uk-UA"/>
        </w:rPr>
        <w:t>,5 роки</w:t>
      </w:r>
    </w:p>
    <w:p w:rsidR="005C06A7" w:rsidRDefault="001F080B" w:rsidP="005C06A7">
      <w:pPr>
        <w:shd w:val="clear" w:color="auto" w:fill="FFFFFF"/>
        <w:tabs>
          <w:tab w:val="left" w:pos="-284"/>
        </w:tabs>
        <w:spacing w:line="360" w:lineRule="auto"/>
        <w:ind w:left="-284" w:right="-114" w:firstLine="567"/>
        <w:rPr>
          <w:b/>
          <w:sz w:val="28"/>
          <w:szCs w:val="28"/>
          <w:lang w:val="uk-UA"/>
        </w:rPr>
      </w:pPr>
      <w:r w:rsidRPr="001F080B">
        <w:rPr>
          <w:b/>
          <w:sz w:val="28"/>
          <w:szCs w:val="28"/>
          <w:lang w:val="uk-UA"/>
        </w:rPr>
        <w:t>Висновки до розділу</w:t>
      </w:r>
    </w:p>
    <w:p w:rsidR="00581E30" w:rsidRPr="005C06A7" w:rsidRDefault="00581E30" w:rsidP="005C06A7">
      <w:pPr>
        <w:shd w:val="clear" w:color="auto" w:fill="FFFFFF"/>
        <w:tabs>
          <w:tab w:val="left" w:pos="-284"/>
        </w:tabs>
        <w:spacing w:line="360" w:lineRule="auto"/>
        <w:ind w:left="-284" w:right="-114" w:firstLine="567"/>
        <w:rPr>
          <w:sz w:val="28"/>
          <w:szCs w:val="28"/>
          <w:lang w:val="uk-UA"/>
        </w:rPr>
      </w:pPr>
      <w:r w:rsidRPr="005C06A7">
        <w:rPr>
          <w:bCs/>
          <w:sz w:val="28"/>
          <w:szCs w:val="28"/>
          <w:lang w:val="uk-UA"/>
        </w:rPr>
        <w:t>Порівняння витрат на опалення при використанні різних зонних тарифів</w:t>
      </w:r>
      <w:r w:rsidR="001A3F47" w:rsidRPr="005C06A7">
        <w:rPr>
          <w:bCs/>
          <w:sz w:val="28"/>
          <w:szCs w:val="28"/>
          <w:lang w:val="uk-UA"/>
        </w:rPr>
        <w:t xml:space="preserve"> наведено в таблиці 4.2.4</w:t>
      </w:r>
    </w:p>
    <w:p w:rsidR="0004201B" w:rsidRPr="0004201B" w:rsidRDefault="00581E30" w:rsidP="0004201B">
      <w:pPr>
        <w:pStyle w:val="a5"/>
        <w:tabs>
          <w:tab w:val="left" w:pos="-284"/>
        </w:tabs>
        <w:spacing w:before="136" w:line="360" w:lineRule="auto"/>
        <w:ind w:left="-284" w:right="246" w:firstLine="568"/>
        <w:rPr>
          <w:sz w:val="28"/>
          <w:szCs w:val="28"/>
          <w:lang w:val="uk-UA"/>
        </w:rPr>
      </w:pPr>
      <w:r w:rsidRPr="00581E30">
        <w:rPr>
          <w:sz w:val="28"/>
          <w:szCs w:val="28"/>
          <w:lang w:val="uk-UA"/>
        </w:rPr>
        <w:t xml:space="preserve">Таблиця </w:t>
      </w:r>
      <w:r w:rsidR="001A3F47">
        <w:rPr>
          <w:sz w:val="28"/>
          <w:szCs w:val="28"/>
          <w:lang w:val="uk-UA"/>
        </w:rPr>
        <w:t>4.2.4</w:t>
      </w:r>
      <w:r w:rsidR="0004201B">
        <w:rPr>
          <w:sz w:val="28"/>
          <w:szCs w:val="28"/>
          <w:lang w:val="uk-UA"/>
        </w:rPr>
        <w:t xml:space="preserve"> – </w:t>
      </w:r>
      <w:r w:rsidR="0004201B" w:rsidRPr="0004201B">
        <w:rPr>
          <w:sz w:val="28"/>
          <w:szCs w:val="28"/>
          <w:lang w:val="uk-UA"/>
        </w:rPr>
        <w:t xml:space="preserve">– </w:t>
      </w:r>
      <w:r w:rsidR="0004201B" w:rsidRPr="0004201B">
        <w:rPr>
          <w:sz w:val="28"/>
          <w:szCs w:val="28"/>
        </w:rPr>
        <w:t>Порівняння витрат на опалення при використанні різних зонних тарифів</w:t>
      </w:r>
    </w:p>
    <w:p w:rsidR="00581E30" w:rsidRPr="00581E30" w:rsidRDefault="0004201B" w:rsidP="0004201B">
      <w:pPr>
        <w:pStyle w:val="a5"/>
        <w:tabs>
          <w:tab w:val="left" w:pos="-284"/>
        </w:tabs>
        <w:spacing w:before="136"/>
        <w:ind w:left="-284" w:right="246" w:firstLine="568"/>
        <w:rPr>
          <w:sz w:val="28"/>
          <w:szCs w:val="28"/>
          <w:lang w:val="uk-UA"/>
        </w:rPr>
      </w:pPr>
      <w:r>
        <w:rPr>
          <w:sz w:val="28"/>
          <w:szCs w:val="28"/>
          <w:lang w:val="uk-UA"/>
        </w:rPr>
        <w:t xml:space="preserve"> </w:t>
      </w:r>
    </w:p>
    <w:tbl>
      <w:tblPr>
        <w:tblStyle w:val="TableNormal"/>
        <w:tblW w:w="960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6"/>
        <w:gridCol w:w="4817"/>
        <w:gridCol w:w="2335"/>
        <w:gridCol w:w="1778"/>
      </w:tblGrid>
      <w:tr w:rsidR="0004201B" w:rsidRPr="00FF764E" w:rsidTr="0004201B">
        <w:trPr>
          <w:trHeight w:val="827"/>
        </w:trPr>
        <w:tc>
          <w:tcPr>
            <w:tcW w:w="676" w:type="dxa"/>
            <w:vAlign w:val="center"/>
          </w:tcPr>
          <w:p w:rsidR="0004201B" w:rsidRPr="00FF764E" w:rsidRDefault="0004201B" w:rsidP="00BF4ABB">
            <w:pPr>
              <w:pStyle w:val="TableParagraph"/>
              <w:spacing w:before="205"/>
              <w:ind w:right="208"/>
              <w:rPr>
                <w:sz w:val="24"/>
                <w:szCs w:val="24"/>
              </w:rPr>
            </w:pPr>
            <w:r w:rsidRPr="00FF764E">
              <w:rPr>
                <w:sz w:val="24"/>
                <w:szCs w:val="24"/>
              </w:rPr>
              <w:t>№</w:t>
            </w:r>
          </w:p>
        </w:tc>
        <w:tc>
          <w:tcPr>
            <w:tcW w:w="4817" w:type="dxa"/>
            <w:vAlign w:val="center"/>
          </w:tcPr>
          <w:p w:rsidR="0004201B" w:rsidRPr="00FF764E" w:rsidRDefault="0004201B" w:rsidP="00BF4ABB">
            <w:pPr>
              <w:pStyle w:val="TableParagraph"/>
              <w:spacing w:before="205"/>
              <w:ind w:left="1616" w:right="1611"/>
              <w:rPr>
                <w:sz w:val="24"/>
                <w:szCs w:val="24"/>
              </w:rPr>
            </w:pPr>
            <w:r w:rsidRPr="00FF764E">
              <w:rPr>
                <w:sz w:val="24"/>
                <w:szCs w:val="24"/>
              </w:rPr>
              <w:t>Режим роботи</w:t>
            </w:r>
          </w:p>
        </w:tc>
        <w:tc>
          <w:tcPr>
            <w:tcW w:w="2335" w:type="dxa"/>
            <w:vAlign w:val="center"/>
          </w:tcPr>
          <w:p w:rsidR="0004201B" w:rsidRPr="00FF764E" w:rsidRDefault="0004201B" w:rsidP="00BF4ABB">
            <w:pPr>
              <w:pStyle w:val="TableParagraph"/>
              <w:ind w:left="136" w:right="130"/>
              <w:rPr>
                <w:sz w:val="24"/>
                <w:szCs w:val="24"/>
              </w:rPr>
            </w:pPr>
            <w:r w:rsidRPr="00FF764E">
              <w:rPr>
                <w:sz w:val="24"/>
                <w:szCs w:val="24"/>
              </w:rPr>
              <w:t>Вартість опалення,</w:t>
            </w:r>
          </w:p>
          <w:p w:rsidR="0004201B" w:rsidRPr="00FF764E" w:rsidRDefault="0004201B" w:rsidP="00BF4ABB">
            <w:pPr>
              <w:pStyle w:val="TableParagraph"/>
              <w:spacing w:before="138"/>
              <w:ind w:left="136" w:right="129"/>
              <w:rPr>
                <w:sz w:val="24"/>
                <w:szCs w:val="24"/>
              </w:rPr>
            </w:pPr>
            <w:r w:rsidRPr="00FF764E">
              <w:rPr>
                <w:sz w:val="24"/>
                <w:szCs w:val="24"/>
              </w:rPr>
              <w:t>грн./міс</w:t>
            </w:r>
          </w:p>
        </w:tc>
        <w:tc>
          <w:tcPr>
            <w:tcW w:w="1778" w:type="dxa"/>
            <w:vAlign w:val="center"/>
          </w:tcPr>
          <w:p w:rsidR="0004201B" w:rsidRPr="00FF764E" w:rsidRDefault="0004201B" w:rsidP="00BF4ABB">
            <w:pPr>
              <w:pStyle w:val="TableParagraph"/>
              <w:spacing w:before="205"/>
              <w:ind w:left="316"/>
              <w:rPr>
                <w:sz w:val="24"/>
                <w:szCs w:val="24"/>
              </w:rPr>
            </w:pPr>
            <w:r w:rsidRPr="00FF764E">
              <w:rPr>
                <w:sz w:val="24"/>
                <w:szCs w:val="24"/>
              </w:rPr>
              <w:t>Примітка</w:t>
            </w:r>
          </w:p>
        </w:tc>
      </w:tr>
      <w:tr w:rsidR="0004201B" w:rsidRPr="00FF764E" w:rsidTr="0004201B">
        <w:trPr>
          <w:trHeight w:val="413"/>
        </w:trPr>
        <w:tc>
          <w:tcPr>
            <w:tcW w:w="676" w:type="dxa"/>
            <w:vAlign w:val="center"/>
          </w:tcPr>
          <w:p w:rsidR="0004201B" w:rsidRPr="00FF764E" w:rsidRDefault="0004201B" w:rsidP="00BF4ABB">
            <w:pPr>
              <w:pStyle w:val="TableParagraph"/>
              <w:ind w:right="268"/>
              <w:rPr>
                <w:sz w:val="24"/>
                <w:szCs w:val="24"/>
              </w:rPr>
            </w:pPr>
            <w:r w:rsidRPr="00FF764E">
              <w:rPr>
                <w:sz w:val="24"/>
                <w:szCs w:val="24"/>
              </w:rPr>
              <w:t>1</w:t>
            </w:r>
          </w:p>
        </w:tc>
        <w:tc>
          <w:tcPr>
            <w:tcW w:w="4817" w:type="dxa"/>
            <w:vAlign w:val="center"/>
          </w:tcPr>
          <w:p w:rsidR="0004201B" w:rsidRPr="00FF764E" w:rsidRDefault="0004201B" w:rsidP="00BF4ABB">
            <w:pPr>
              <w:pStyle w:val="TableParagraph"/>
              <w:ind w:left="106"/>
              <w:rPr>
                <w:sz w:val="24"/>
                <w:szCs w:val="24"/>
              </w:rPr>
            </w:pPr>
            <w:r w:rsidRPr="00FF764E">
              <w:rPr>
                <w:sz w:val="24"/>
                <w:szCs w:val="24"/>
              </w:rPr>
              <w:t>Опалення від міської тепломережі</w:t>
            </w:r>
          </w:p>
        </w:tc>
        <w:tc>
          <w:tcPr>
            <w:tcW w:w="2335" w:type="dxa"/>
            <w:vAlign w:val="center"/>
          </w:tcPr>
          <w:p w:rsidR="0004201B" w:rsidRPr="00FF764E" w:rsidRDefault="0004201B" w:rsidP="00BF4ABB">
            <w:pPr>
              <w:pStyle w:val="TableParagraph"/>
              <w:ind w:left="135" w:right="130"/>
              <w:rPr>
                <w:sz w:val="24"/>
                <w:szCs w:val="24"/>
              </w:rPr>
            </w:pPr>
            <w:r w:rsidRPr="00FF764E">
              <w:rPr>
                <w:sz w:val="24"/>
                <w:szCs w:val="24"/>
              </w:rPr>
              <w:t>496167,7</w:t>
            </w:r>
          </w:p>
        </w:tc>
        <w:tc>
          <w:tcPr>
            <w:tcW w:w="1778" w:type="dxa"/>
            <w:vAlign w:val="center"/>
          </w:tcPr>
          <w:p w:rsidR="0004201B" w:rsidRPr="00FF764E" w:rsidRDefault="0004201B" w:rsidP="00BF4ABB">
            <w:pPr>
              <w:pStyle w:val="TableParagraph"/>
              <w:ind w:left="327"/>
              <w:rPr>
                <w:sz w:val="24"/>
                <w:szCs w:val="24"/>
                <w:lang w:val="uk-UA"/>
              </w:rPr>
            </w:pPr>
            <w:r w:rsidRPr="00FF764E">
              <w:rPr>
                <w:sz w:val="24"/>
                <w:szCs w:val="24"/>
              </w:rPr>
              <w:t>Таблиця 4</w:t>
            </w:r>
            <w:r w:rsidRPr="00FF764E">
              <w:rPr>
                <w:sz w:val="24"/>
                <w:szCs w:val="24"/>
                <w:lang w:val="uk-UA"/>
              </w:rPr>
              <w:t>.2.1</w:t>
            </w:r>
          </w:p>
        </w:tc>
      </w:tr>
      <w:tr w:rsidR="0004201B" w:rsidRPr="00FF764E" w:rsidTr="0004201B">
        <w:trPr>
          <w:trHeight w:val="827"/>
        </w:trPr>
        <w:tc>
          <w:tcPr>
            <w:tcW w:w="676" w:type="dxa"/>
            <w:vAlign w:val="center"/>
          </w:tcPr>
          <w:p w:rsidR="0004201B" w:rsidRPr="00FF764E" w:rsidRDefault="0004201B" w:rsidP="00BF4ABB">
            <w:pPr>
              <w:pStyle w:val="TableParagraph"/>
              <w:spacing w:before="204"/>
              <w:ind w:right="268"/>
              <w:rPr>
                <w:sz w:val="24"/>
                <w:szCs w:val="24"/>
              </w:rPr>
            </w:pPr>
            <w:r w:rsidRPr="00FF764E">
              <w:rPr>
                <w:sz w:val="24"/>
                <w:szCs w:val="24"/>
              </w:rPr>
              <w:t>2</w:t>
            </w:r>
          </w:p>
        </w:tc>
        <w:tc>
          <w:tcPr>
            <w:tcW w:w="4817" w:type="dxa"/>
            <w:vAlign w:val="center"/>
          </w:tcPr>
          <w:p w:rsidR="0004201B" w:rsidRPr="00FF764E" w:rsidRDefault="0004201B" w:rsidP="00BF4ABB">
            <w:pPr>
              <w:pStyle w:val="TableParagraph"/>
              <w:tabs>
                <w:tab w:val="left" w:pos="1375"/>
                <w:tab w:val="left" w:pos="1945"/>
                <w:tab w:val="left" w:pos="3451"/>
                <w:tab w:val="left" w:pos="4612"/>
              </w:tabs>
              <w:ind w:left="106"/>
              <w:rPr>
                <w:sz w:val="24"/>
                <w:szCs w:val="24"/>
                <w:lang w:val="ru-RU"/>
              </w:rPr>
            </w:pPr>
            <w:r w:rsidRPr="00FF764E">
              <w:rPr>
                <w:sz w:val="24"/>
                <w:szCs w:val="24"/>
                <w:lang w:val="ru-RU"/>
              </w:rPr>
              <w:t>Опалення</w:t>
            </w:r>
            <w:r w:rsidRPr="00FF764E">
              <w:rPr>
                <w:sz w:val="24"/>
                <w:szCs w:val="24"/>
                <w:lang w:val="ru-RU"/>
              </w:rPr>
              <w:tab/>
              <w:t>від</w:t>
            </w:r>
            <w:r w:rsidRPr="00FF764E">
              <w:rPr>
                <w:sz w:val="24"/>
                <w:szCs w:val="24"/>
                <w:lang w:val="ru-RU"/>
              </w:rPr>
              <w:tab/>
              <w:t>електричної</w:t>
            </w:r>
            <w:r w:rsidRPr="00FF764E">
              <w:rPr>
                <w:sz w:val="24"/>
                <w:szCs w:val="24"/>
                <w:lang w:val="ru-RU"/>
              </w:rPr>
              <w:tab/>
              <w:t>системи,</w:t>
            </w:r>
            <w:r w:rsidRPr="00FF764E">
              <w:rPr>
                <w:sz w:val="24"/>
                <w:szCs w:val="24"/>
                <w:lang w:val="ru-RU"/>
              </w:rPr>
              <w:tab/>
              <w:t>з</w:t>
            </w:r>
          </w:p>
          <w:p w:rsidR="0004201B" w:rsidRPr="00FF764E" w:rsidRDefault="0004201B" w:rsidP="00BF4ABB">
            <w:pPr>
              <w:pStyle w:val="TableParagraph"/>
              <w:spacing w:before="138"/>
              <w:ind w:left="106"/>
              <w:rPr>
                <w:sz w:val="24"/>
                <w:szCs w:val="24"/>
                <w:lang w:val="ru-RU"/>
              </w:rPr>
            </w:pPr>
            <w:r w:rsidRPr="00FF764E">
              <w:rPr>
                <w:sz w:val="24"/>
                <w:szCs w:val="24"/>
                <w:lang w:val="ru-RU"/>
              </w:rPr>
              <w:t>використанням одно тарифного лічильника</w:t>
            </w:r>
          </w:p>
        </w:tc>
        <w:tc>
          <w:tcPr>
            <w:tcW w:w="2335" w:type="dxa"/>
            <w:vAlign w:val="center"/>
          </w:tcPr>
          <w:p w:rsidR="0004201B" w:rsidRPr="00FF764E" w:rsidRDefault="0004201B" w:rsidP="00BF4ABB">
            <w:pPr>
              <w:pStyle w:val="TableParagraph"/>
              <w:spacing w:before="206"/>
              <w:ind w:left="135" w:right="130"/>
              <w:rPr>
                <w:sz w:val="24"/>
                <w:szCs w:val="24"/>
              </w:rPr>
            </w:pPr>
            <w:r w:rsidRPr="00FF764E">
              <w:rPr>
                <w:sz w:val="24"/>
                <w:szCs w:val="24"/>
              </w:rPr>
              <w:t>789565,0</w:t>
            </w:r>
          </w:p>
        </w:tc>
        <w:tc>
          <w:tcPr>
            <w:tcW w:w="1778" w:type="dxa"/>
            <w:vAlign w:val="center"/>
          </w:tcPr>
          <w:p w:rsidR="0004201B" w:rsidRPr="00FF764E" w:rsidRDefault="0004201B" w:rsidP="00BF4ABB">
            <w:pPr>
              <w:pStyle w:val="TableParagraph"/>
              <w:spacing w:before="204"/>
              <w:ind w:left="326"/>
              <w:rPr>
                <w:sz w:val="24"/>
                <w:szCs w:val="24"/>
                <w:lang w:val="uk-UA"/>
              </w:rPr>
            </w:pPr>
            <w:r w:rsidRPr="00FF764E">
              <w:rPr>
                <w:sz w:val="24"/>
                <w:szCs w:val="24"/>
              </w:rPr>
              <w:t>Таблиця 4</w:t>
            </w:r>
            <w:r w:rsidRPr="00FF764E">
              <w:rPr>
                <w:sz w:val="24"/>
                <w:szCs w:val="24"/>
                <w:lang w:val="uk-UA"/>
              </w:rPr>
              <w:t>.2.1</w:t>
            </w:r>
          </w:p>
        </w:tc>
      </w:tr>
      <w:tr w:rsidR="0004201B" w:rsidRPr="00FF764E" w:rsidTr="0004201B">
        <w:trPr>
          <w:trHeight w:val="1656"/>
        </w:trPr>
        <w:tc>
          <w:tcPr>
            <w:tcW w:w="676" w:type="dxa"/>
            <w:vAlign w:val="center"/>
          </w:tcPr>
          <w:p w:rsidR="0004201B" w:rsidRPr="00FF764E" w:rsidRDefault="0004201B" w:rsidP="00BF4ABB">
            <w:pPr>
              <w:pStyle w:val="TableParagraph"/>
              <w:ind w:right="268"/>
              <w:rPr>
                <w:sz w:val="24"/>
                <w:szCs w:val="24"/>
              </w:rPr>
            </w:pPr>
            <w:r w:rsidRPr="00FF764E">
              <w:rPr>
                <w:sz w:val="24"/>
                <w:szCs w:val="24"/>
              </w:rPr>
              <w:t>3</w:t>
            </w:r>
          </w:p>
        </w:tc>
        <w:tc>
          <w:tcPr>
            <w:tcW w:w="4817" w:type="dxa"/>
            <w:vAlign w:val="center"/>
          </w:tcPr>
          <w:p w:rsidR="0004201B" w:rsidRPr="00FF764E" w:rsidRDefault="0004201B" w:rsidP="00BF4ABB">
            <w:pPr>
              <w:pStyle w:val="TableParagraph"/>
              <w:ind w:left="106" w:right="96"/>
              <w:rPr>
                <w:sz w:val="24"/>
                <w:szCs w:val="24"/>
                <w:lang w:val="ru-RU"/>
              </w:rPr>
            </w:pPr>
            <w:r w:rsidRPr="00FF764E">
              <w:rPr>
                <w:sz w:val="24"/>
                <w:szCs w:val="24"/>
                <w:lang w:val="ru-RU"/>
              </w:rPr>
              <w:t>При використанні електричного опалення, трьох тарифного лічильника та роботі в погодинному режимі із застосуванням</w:t>
            </w:r>
          </w:p>
          <w:p w:rsidR="0004201B" w:rsidRPr="00FF764E" w:rsidRDefault="0004201B" w:rsidP="00BF4ABB">
            <w:pPr>
              <w:pStyle w:val="TableParagraph"/>
              <w:ind w:left="106"/>
              <w:rPr>
                <w:sz w:val="24"/>
                <w:szCs w:val="24"/>
              </w:rPr>
            </w:pPr>
            <w:r w:rsidRPr="00FF764E">
              <w:rPr>
                <w:sz w:val="24"/>
                <w:szCs w:val="24"/>
              </w:rPr>
              <w:t>програмного керування нагрівом</w:t>
            </w:r>
          </w:p>
        </w:tc>
        <w:tc>
          <w:tcPr>
            <w:tcW w:w="2335" w:type="dxa"/>
            <w:vAlign w:val="center"/>
          </w:tcPr>
          <w:p w:rsidR="0004201B" w:rsidRPr="00FF764E" w:rsidRDefault="0004201B" w:rsidP="00BF4ABB">
            <w:pPr>
              <w:pStyle w:val="TableParagraph"/>
              <w:ind w:right="130"/>
              <w:rPr>
                <w:sz w:val="24"/>
                <w:szCs w:val="24"/>
              </w:rPr>
            </w:pPr>
            <w:r w:rsidRPr="00FF764E">
              <w:rPr>
                <w:color w:val="000000"/>
                <w:sz w:val="24"/>
                <w:szCs w:val="24"/>
              </w:rPr>
              <w:t>69532,99</w:t>
            </w:r>
          </w:p>
        </w:tc>
        <w:tc>
          <w:tcPr>
            <w:tcW w:w="1778" w:type="dxa"/>
            <w:vAlign w:val="center"/>
          </w:tcPr>
          <w:p w:rsidR="0004201B" w:rsidRPr="00FF764E" w:rsidRDefault="0004201B" w:rsidP="00BF4ABB">
            <w:pPr>
              <w:pStyle w:val="TableParagraph"/>
              <w:rPr>
                <w:sz w:val="24"/>
                <w:szCs w:val="24"/>
              </w:rPr>
            </w:pPr>
            <w:r w:rsidRPr="00FF764E">
              <w:rPr>
                <w:sz w:val="24"/>
                <w:szCs w:val="24"/>
              </w:rPr>
              <w:t xml:space="preserve">Таблиця </w:t>
            </w:r>
            <w:r w:rsidRPr="00FF764E">
              <w:rPr>
                <w:sz w:val="24"/>
                <w:szCs w:val="24"/>
                <w:lang w:val="uk-UA"/>
              </w:rPr>
              <w:t>4.2.5</w:t>
            </w:r>
          </w:p>
        </w:tc>
      </w:tr>
    </w:tbl>
    <w:p w:rsidR="00581E30" w:rsidRPr="00581E30" w:rsidRDefault="00581E30" w:rsidP="00581E30">
      <w:pPr>
        <w:pStyle w:val="a5"/>
        <w:rPr>
          <w:sz w:val="28"/>
          <w:szCs w:val="28"/>
          <w:lang w:val="uk-UA"/>
        </w:rPr>
      </w:pPr>
    </w:p>
    <w:p w:rsidR="00581E30" w:rsidRPr="00581E30" w:rsidRDefault="00581E30" w:rsidP="001A3F47">
      <w:pPr>
        <w:pStyle w:val="a5"/>
        <w:spacing w:line="360" w:lineRule="auto"/>
        <w:ind w:left="-284" w:right="246" w:firstLine="568"/>
        <w:jc w:val="both"/>
        <w:rPr>
          <w:sz w:val="28"/>
          <w:szCs w:val="28"/>
          <w:lang w:val="uk-UA"/>
        </w:rPr>
      </w:pPr>
      <w:r w:rsidRPr="00581E30">
        <w:rPr>
          <w:sz w:val="28"/>
          <w:szCs w:val="28"/>
          <w:lang w:val="uk-UA"/>
        </w:rPr>
        <w:lastRenderedPageBreak/>
        <w:t>Таким чином, використання системи  з багато тарифним лічильником, та аккумулюючими баками є найбільш вигідним в експлуатації, але потребує більше капітальних затрат (вартість тепло акумуляторів та збільшення потужності).</w:t>
      </w:r>
    </w:p>
    <w:p w:rsidR="00581E30" w:rsidRPr="00581E30" w:rsidRDefault="00581E30" w:rsidP="001A3F47">
      <w:pPr>
        <w:pStyle w:val="2"/>
        <w:spacing w:before="2"/>
        <w:ind w:left="-284" w:firstLine="568"/>
        <w:rPr>
          <w:rFonts w:ascii="Times New Roman" w:eastAsia="Times New Roman" w:hAnsi="Times New Roman" w:cs="Times New Roman"/>
          <w:b w:val="0"/>
          <w:bCs w:val="0"/>
          <w:color w:val="auto"/>
          <w:sz w:val="28"/>
          <w:szCs w:val="28"/>
          <w:lang w:val="uk-UA" w:eastAsia="ru-RU"/>
        </w:rPr>
      </w:pPr>
      <w:r w:rsidRPr="00581E30">
        <w:rPr>
          <w:rFonts w:ascii="Times New Roman" w:eastAsia="Times New Roman" w:hAnsi="Times New Roman" w:cs="Times New Roman"/>
          <w:b w:val="0"/>
          <w:bCs w:val="0"/>
          <w:color w:val="auto"/>
          <w:sz w:val="28"/>
          <w:szCs w:val="28"/>
          <w:lang w:val="uk-UA" w:eastAsia="ru-RU"/>
        </w:rPr>
        <w:t>Рекомендовано:</w:t>
      </w:r>
    </w:p>
    <w:p w:rsidR="00581E30" w:rsidRPr="001A3F47" w:rsidRDefault="00581E30" w:rsidP="001A3F47">
      <w:pPr>
        <w:pStyle w:val="af0"/>
        <w:widowControl w:val="0"/>
        <w:numPr>
          <w:ilvl w:val="0"/>
          <w:numId w:val="33"/>
        </w:numPr>
        <w:tabs>
          <w:tab w:val="left" w:pos="1242"/>
        </w:tabs>
        <w:autoSpaceDE w:val="0"/>
        <w:autoSpaceDN w:val="0"/>
        <w:spacing w:before="138" w:line="360" w:lineRule="auto"/>
        <w:ind w:left="-284" w:right="245" w:firstLine="568"/>
        <w:jc w:val="both"/>
        <w:rPr>
          <w:rFonts w:ascii="Times New Roman" w:hAnsi="Times New Roman" w:cs="Times New Roman"/>
          <w:sz w:val="28"/>
          <w:szCs w:val="28"/>
          <w:lang w:val="uk-UA"/>
        </w:rPr>
      </w:pPr>
      <w:r w:rsidRPr="001A3F47">
        <w:rPr>
          <w:rFonts w:ascii="Times New Roman" w:hAnsi="Times New Roman" w:cs="Times New Roman"/>
          <w:sz w:val="28"/>
          <w:szCs w:val="28"/>
          <w:lang w:val="uk-UA"/>
        </w:rPr>
        <w:t>Використання системи 150 кВт, трьох тарифного лічильника, застосовування програмного керування нагрівом в нічний час.</w:t>
      </w:r>
    </w:p>
    <w:p w:rsidR="00581E30" w:rsidRPr="001A3F47" w:rsidRDefault="00581E30" w:rsidP="001A3F47">
      <w:pPr>
        <w:pStyle w:val="af0"/>
        <w:widowControl w:val="0"/>
        <w:numPr>
          <w:ilvl w:val="0"/>
          <w:numId w:val="33"/>
        </w:numPr>
        <w:tabs>
          <w:tab w:val="left" w:pos="1242"/>
        </w:tabs>
        <w:autoSpaceDE w:val="0"/>
        <w:autoSpaceDN w:val="0"/>
        <w:spacing w:line="360" w:lineRule="auto"/>
        <w:ind w:left="-284" w:right="245" w:firstLine="568"/>
        <w:jc w:val="both"/>
        <w:rPr>
          <w:rFonts w:ascii="Times New Roman" w:hAnsi="Times New Roman" w:cs="Times New Roman"/>
          <w:sz w:val="28"/>
          <w:szCs w:val="28"/>
          <w:lang w:val="uk-UA"/>
        </w:rPr>
      </w:pPr>
      <w:r w:rsidRPr="001A3F47">
        <w:rPr>
          <w:rFonts w:ascii="Times New Roman" w:hAnsi="Times New Roman" w:cs="Times New Roman"/>
          <w:sz w:val="28"/>
          <w:szCs w:val="28"/>
          <w:lang w:val="uk-UA"/>
        </w:rPr>
        <w:t>Використання системи  300 кВт, трьох тарифного лічильника, акумулюючи ємностей 40 м3 із застосовування програмного керування нагрівом в нічний час.</w:t>
      </w:r>
    </w:p>
    <w:p w:rsidR="00581E30" w:rsidRDefault="00581E30" w:rsidP="001A3F47">
      <w:pPr>
        <w:pStyle w:val="a5"/>
        <w:spacing w:line="360" w:lineRule="auto"/>
        <w:ind w:left="-284" w:right="246" w:firstLine="568"/>
        <w:jc w:val="both"/>
        <w:rPr>
          <w:sz w:val="28"/>
          <w:szCs w:val="28"/>
          <w:lang w:val="uk-UA"/>
        </w:rPr>
      </w:pPr>
      <w:r w:rsidRPr="00581E30">
        <w:rPr>
          <w:sz w:val="28"/>
          <w:szCs w:val="28"/>
          <w:lang w:val="uk-UA"/>
        </w:rPr>
        <w:t>Витрати на опалення електричною енергією менші ніж витрати при централізованому теплопостачанні.</w:t>
      </w:r>
    </w:p>
    <w:p w:rsidR="005C06A7" w:rsidRPr="005E6491" w:rsidRDefault="005C06A7" w:rsidP="005C06A7">
      <w:pPr>
        <w:spacing w:line="360" w:lineRule="auto"/>
        <w:ind w:left="-284" w:firstLine="568"/>
        <w:jc w:val="both"/>
        <w:rPr>
          <w:b/>
          <w:sz w:val="28"/>
          <w:szCs w:val="28"/>
        </w:rPr>
      </w:pPr>
      <w:r w:rsidRPr="00ED42EC">
        <w:rPr>
          <w:sz w:val="28"/>
          <w:szCs w:val="28"/>
        </w:rPr>
        <w:t xml:space="preserve">Робота має практичне значення в системах теплопостачання </w:t>
      </w:r>
      <w:r>
        <w:rPr>
          <w:sz w:val="28"/>
          <w:szCs w:val="28"/>
          <w:lang w:val="uk-UA"/>
        </w:rPr>
        <w:t>бюджетних установ</w:t>
      </w:r>
      <w:r w:rsidRPr="00ED42EC">
        <w:rPr>
          <w:sz w:val="28"/>
          <w:szCs w:val="28"/>
        </w:rPr>
        <w:t xml:space="preserve">, </w:t>
      </w:r>
      <w:r>
        <w:rPr>
          <w:sz w:val="28"/>
          <w:szCs w:val="28"/>
          <w:lang w:val="uk-UA"/>
        </w:rPr>
        <w:t xml:space="preserve">може використовуватися </w:t>
      </w:r>
      <w:r w:rsidRPr="00ED42EC">
        <w:rPr>
          <w:sz w:val="28"/>
          <w:szCs w:val="28"/>
        </w:rPr>
        <w:t xml:space="preserve">для </w:t>
      </w:r>
      <w:r>
        <w:rPr>
          <w:sz w:val="28"/>
          <w:szCs w:val="28"/>
          <w:lang w:val="uk-UA"/>
        </w:rPr>
        <w:t xml:space="preserve"> </w:t>
      </w:r>
      <w:r w:rsidRPr="00ED42EC">
        <w:rPr>
          <w:sz w:val="28"/>
          <w:szCs w:val="28"/>
        </w:rPr>
        <w:t>ЕСКО-механізм</w:t>
      </w:r>
      <w:r>
        <w:rPr>
          <w:sz w:val="28"/>
          <w:szCs w:val="28"/>
          <w:lang w:val="uk-UA"/>
        </w:rPr>
        <w:t>у, що</w:t>
      </w:r>
      <w:r w:rsidRPr="00ED42EC">
        <w:rPr>
          <w:sz w:val="28"/>
          <w:szCs w:val="28"/>
        </w:rPr>
        <w:t xml:space="preserve"> спрямований на зменшення енергозалежності та переорієнтацією держресурсів з поточних витрат на капітальні інвестиції. </w:t>
      </w:r>
    </w:p>
    <w:p w:rsidR="005C06A7" w:rsidRPr="005C06A7" w:rsidRDefault="005C06A7" w:rsidP="001A3F47">
      <w:pPr>
        <w:pStyle w:val="a5"/>
        <w:spacing w:line="360" w:lineRule="auto"/>
        <w:ind w:left="-284" w:right="246" w:firstLine="568"/>
        <w:jc w:val="both"/>
        <w:rPr>
          <w:sz w:val="28"/>
          <w:szCs w:val="28"/>
        </w:rPr>
      </w:pPr>
    </w:p>
    <w:p w:rsidR="001F080B" w:rsidRPr="00581E30" w:rsidRDefault="001F080B" w:rsidP="001F080B">
      <w:pPr>
        <w:spacing w:line="360" w:lineRule="auto"/>
        <w:ind w:right="-142"/>
        <w:jc w:val="center"/>
        <w:rPr>
          <w:b/>
          <w:sz w:val="28"/>
        </w:rPr>
      </w:pPr>
    </w:p>
    <w:p w:rsidR="001F080B" w:rsidRPr="001F080B" w:rsidRDefault="001F080B" w:rsidP="001F080B">
      <w:pPr>
        <w:spacing w:line="360" w:lineRule="auto"/>
        <w:ind w:right="-142"/>
        <w:jc w:val="center"/>
        <w:rPr>
          <w:b/>
          <w:sz w:val="28"/>
          <w:lang w:val="uk-UA"/>
        </w:rPr>
      </w:pPr>
    </w:p>
    <w:p w:rsidR="001F080B" w:rsidRPr="001F080B" w:rsidRDefault="001F080B" w:rsidP="001F080B">
      <w:pPr>
        <w:spacing w:line="360" w:lineRule="auto"/>
        <w:ind w:right="-142"/>
        <w:jc w:val="center"/>
        <w:rPr>
          <w:b/>
          <w:bCs/>
          <w:sz w:val="28"/>
          <w:szCs w:val="28"/>
          <w:lang w:val="uk-UA" w:eastAsia="en-US"/>
        </w:rPr>
        <w:sectPr w:rsidR="001F080B" w:rsidRPr="001F080B" w:rsidSect="00853BE6">
          <w:footerReference w:type="first" r:id="rId620"/>
          <w:pgSz w:w="11906" w:h="16838" w:code="9"/>
          <w:pgMar w:top="1021" w:right="737" w:bottom="1418" w:left="1701" w:header="709" w:footer="709" w:gutter="0"/>
          <w:cols w:space="708"/>
          <w:titlePg/>
          <w:docGrid w:linePitch="360"/>
        </w:sectPr>
      </w:pPr>
    </w:p>
    <w:p w:rsidR="001F080B" w:rsidRPr="001F080B" w:rsidRDefault="001F080B" w:rsidP="007A3059">
      <w:pPr>
        <w:tabs>
          <w:tab w:val="left" w:pos="709"/>
        </w:tabs>
        <w:spacing w:line="360" w:lineRule="auto"/>
        <w:ind w:left="-284" w:firstLine="568"/>
        <w:rPr>
          <w:b/>
          <w:bCs/>
          <w:sz w:val="28"/>
          <w:szCs w:val="28"/>
          <w:lang w:val="uk-UA" w:eastAsia="en-US"/>
        </w:rPr>
      </w:pPr>
      <w:r w:rsidRPr="001F080B">
        <w:rPr>
          <w:b/>
          <w:bCs/>
          <w:sz w:val="28"/>
          <w:szCs w:val="28"/>
          <w:lang w:val="uk-UA" w:eastAsia="en-US"/>
        </w:rPr>
        <w:lastRenderedPageBreak/>
        <w:t>5 ЕНЕРГОМЕНЕДЖМЕНТ ТА МОНІТОРИНГ</w:t>
      </w:r>
    </w:p>
    <w:p w:rsidR="001F080B" w:rsidRPr="001F080B" w:rsidRDefault="001F080B" w:rsidP="001F080B">
      <w:pPr>
        <w:tabs>
          <w:tab w:val="left" w:pos="709"/>
        </w:tabs>
        <w:spacing w:line="360" w:lineRule="auto"/>
        <w:ind w:firstLine="709"/>
        <w:jc w:val="center"/>
        <w:rPr>
          <w:b/>
          <w:bCs/>
          <w:sz w:val="28"/>
          <w:szCs w:val="28"/>
          <w:lang w:val="uk-UA" w:eastAsia="en-US"/>
        </w:rPr>
      </w:pPr>
    </w:p>
    <w:p w:rsidR="001F080B" w:rsidRPr="001F080B" w:rsidRDefault="000C687D" w:rsidP="0028643B">
      <w:pPr>
        <w:spacing w:after="240" w:line="360" w:lineRule="auto"/>
        <w:ind w:left="-284" w:firstLine="568"/>
        <w:rPr>
          <w:b/>
          <w:sz w:val="28"/>
          <w:szCs w:val="28"/>
          <w:lang w:val="uk-UA"/>
        </w:rPr>
      </w:pPr>
      <w:r>
        <w:rPr>
          <w:b/>
          <w:sz w:val="28"/>
          <w:szCs w:val="28"/>
          <w:lang w:val="uk-UA"/>
        </w:rPr>
        <w:t>5.1 Поточний стан</w:t>
      </w:r>
    </w:p>
    <w:p w:rsidR="000C687D" w:rsidRPr="000C687D" w:rsidRDefault="000C687D" w:rsidP="0028643B">
      <w:pPr>
        <w:tabs>
          <w:tab w:val="left" w:pos="0"/>
          <w:tab w:val="left" w:pos="180"/>
        </w:tabs>
        <w:spacing w:line="360" w:lineRule="auto"/>
        <w:ind w:left="-284" w:firstLine="568"/>
        <w:jc w:val="both"/>
        <w:rPr>
          <w:sz w:val="28"/>
          <w:szCs w:val="28"/>
          <w:lang w:val="uk-UA"/>
        </w:rPr>
      </w:pPr>
      <w:r w:rsidRPr="000C687D">
        <w:rPr>
          <w:sz w:val="28"/>
          <w:szCs w:val="28"/>
          <w:lang w:val="uk-UA"/>
        </w:rPr>
        <w:t>Система енергоменеджменту є одним з основних засобів, які дозволяють скоротити споживання енергії та підвищити ефективність її використання на усіх видах об’єктів. Система заснована на проведенні типових вимірювань і перевірок. Шляхом впровадження СЕМ можна отримати докладнішу картину споживання енергії об’єктом, що дозволить провести порівняння рівнів споживання її з аналогічними показниками на інших об’єктах такого типу для точної оцінки проектів економії енергії, які плануються для впровадження на даному об’єкті.</w:t>
      </w:r>
    </w:p>
    <w:p w:rsidR="001F080B" w:rsidRPr="001F080B" w:rsidRDefault="000C687D" w:rsidP="0028643B">
      <w:pPr>
        <w:tabs>
          <w:tab w:val="left" w:pos="0"/>
          <w:tab w:val="left" w:pos="180"/>
        </w:tabs>
        <w:spacing w:line="360" w:lineRule="auto"/>
        <w:ind w:left="-284" w:firstLine="568"/>
        <w:jc w:val="both"/>
        <w:rPr>
          <w:sz w:val="28"/>
          <w:szCs w:val="28"/>
          <w:lang w:val="uk-UA"/>
        </w:rPr>
      </w:pPr>
      <w:r w:rsidRPr="000C687D">
        <w:rPr>
          <w:sz w:val="28"/>
          <w:szCs w:val="28"/>
          <w:lang w:val="uk-UA"/>
        </w:rPr>
        <w:t>У ДНЗ не передбачена система енергоменеджменту, тому пропоную впровадити дану систему.</w:t>
      </w:r>
    </w:p>
    <w:p w:rsidR="001F080B" w:rsidRPr="001F080B" w:rsidRDefault="00CF444E" w:rsidP="0028643B">
      <w:pPr>
        <w:tabs>
          <w:tab w:val="left" w:pos="0"/>
          <w:tab w:val="left" w:pos="180"/>
        </w:tabs>
        <w:spacing w:line="360" w:lineRule="auto"/>
        <w:ind w:left="-284" w:firstLine="568"/>
        <w:jc w:val="both"/>
        <w:rPr>
          <w:b/>
          <w:sz w:val="28"/>
          <w:szCs w:val="28"/>
          <w:lang w:val="uk-UA"/>
        </w:rPr>
      </w:pPr>
      <w:r>
        <w:rPr>
          <w:b/>
          <w:sz w:val="28"/>
          <w:szCs w:val="28"/>
          <w:lang w:val="uk-UA"/>
        </w:rPr>
        <w:t>5.2 Опис заходу</w:t>
      </w:r>
    </w:p>
    <w:p w:rsidR="005C1417" w:rsidRPr="005C1417" w:rsidRDefault="005C1417" w:rsidP="0028643B">
      <w:pPr>
        <w:widowControl w:val="0"/>
        <w:spacing w:line="360" w:lineRule="auto"/>
        <w:ind w:left="-284" w:firstLine="567"/>
        <w:jc w:val="both"/>
        <w:rPr>
          <w:sz w:val="28"/>
          <w:szCs w:val="28"/>
          <w:lang w:val="uk-UA" w:eastAsia="en-US"/>
        </w:rPr>
      </w:pPr>
      <w:r w:rsidRPr="005C1417">
        <w:rPr>
          <w:sz w:val="28"/>
          <w:szCs w:val="28"/>
          <w:lang w:val="uk-UA" w:eastAsia="en-US"/>
        </w:rPr>
        <w:t>Енергетичний моніторинг – це системні процедури щотижневої реєстрації, контролю енергоспоживання і умов експлуатації в будівлях. Порівнюючи щотижневе виміряне споживання з розрахунковим цільовим, обслуговуючий персонал може забезпечити оптимальну експлуатацію технічних установок будівлі.</w:t>
      </w:r>
    </w:p>
    <w:p w:rsidR="005C1417" w:rsidRPr="005C1417" w:rsidRDefault="005C1417" w:rsidP="0028643B">
      <w:pPr>
        <w:widowControl w:val="0"/>
        <w:spacing w:line="360" w:lineRule="auto"/>
        <w:ind w:left="-284" w:firstLine="567"/>
        <w:jc w:val="both"/>
        <w:rPr>
          <w:sz w:val="28"/>
          <w:szCs w:val="28"/>
          <w:lang w:val="uk-UA" w:eastAsia="en-US"/>
        </w:rPr>
      </w:pPr>
      <w:r w:rsidRPr="005C1417">
        <w:rPr>
          <w:bCs/>
          <w:sz w:val="28"/>
          <w:szCs w:val="28"/>
          <w:lang w:val="uk-UA" w:eastAsia="en-US"/>
        </w:rPr>
        <w:t>Енергетичний менеджмент</w:t>
      </w:r>
      <w:r w:rsidRPr="005C1417">
        <w:rPr>
          <w:b/>
          <w:bCs/>
          <w:sz w:val="28"/>
          <w:szCs w:val="28"/>
          <w:lang w:val="uk-UA" w:eastAsia="en-US"/>
        </w:rPr>
        <w:t xml:space="preserve"> </w:t>
      </w:r>
      <w:r w:rsidRPr="005C1417">
        <w:rPr>
          <w:sz w:val="28"/>
          <w:szCs w:val="28"/>
          <w:lang w:val="uk-UA" w:eastAsia="en-US"/>
        </w:rPr>
        <w:t>– це діяльність, що спрямована на забезпечення раціонального використання паливно-енергетичних ресурсів у будинку, що дозволяє значно оптимізувати обсяги енерговитрат.</w:t>
      </w:r>
    </w:p>
    <w:p w:rsidR="005C1417" w:rsidRPr="005C1417" w:rsidRDefault="005C1417" w:rsidP="0028643B">
      <w:pPr>
        <w:spacing w:line="360" w:lineRule="auto"/>
        <w:ind w:left="-284" w:firstLine="567"/>
        <w:jc w:val="both"/>
        <w:rPr>
          <w:sz w:val="28"/>
          <w:szCs w:val="28"/>
          <w:lang w:val="uk-UA"/>
        </w:rPr>
      </w:pPr>
      <w:r w:rsidRPr="005C1417">
        <w:rPr>
          <w:sz w:val="28"/>
          <w:szCs w:val="28"/>
          <w:lang w:val="uk-UA"/>
        </w:rPr>
        <w:t xml:space="preserve">На етапі впровадження енергетичного менеджменту необхідно скласти детальну карту споживання енергії, споживачів енергії та розподілення споживання. </w:t>
      </w:r>
      <w:r w:rsidRPr="005C1417">
        <w:rPr>
          <w:sz w:val="28"/>
          <w:szCs w:val="28"/>
        </w:rPr>
        <w:t xml:space="preserve">Карта споживання повинна включати в себе інформацію про </w:t>
      </w:r>
      <w:r w:rsidRPr="005C1417">
        <w:rPr>
          <w:sz w:val="28"/>
          <w:szCs w:val="28"/>
          <w:lang w:val="uk-UA"/>
        </w:rPr>
        <w:t>обсяги</w:t>
      </w:r>
      <w:r w:rsidRPr="005C1417">
        <w:rPr>
          <w:sz w:val="28"/>
          <w:szCs w:val="28"/>
        </w:rPr>
        <w:t xml:space="preserve"> теплової та електричної енергії, гарячої та </w:t>
      </w:r>
      <w:r w:rsidRPr="005C1417">
        <w:rPr>
          <w:sz w:val="28"/>
          <w:szCs w:val="28"/>
          <w:lang w:val="uk-UA"/>
        </w:rPr>
        <w:t>холодної</w:t>
      </w:r>
      <w:r w:rsidRPr="005C1417">
        <w:rPr>
          <w:sz w:val="28"/>
          <w:szCs w:val="28"/>
        </w:rPr>
        <w:t xml:space="preserve"> води.</w:t>
      </w:r>
    </w:p>
    <w:p w:rsidR="005C1417" w:rsidRPr="005C1417" w:rsidRDefault="005C1417" w:rsidP="0028643B">
      <w:pPr>
        <w:spacing w:line="360" w:lineRule="auto"/>
        <w:ind w:left="-284" w:firstLine="567"/>
        <w:jc w:val="both"/>
        <w:rPr>
          <w:sz w:val="28"/>
          <w:szCs w:val="28"/>
        </w:rPr>
      </w:pPr>
      <w:r w:rsidRPr="005C1417">
        <w:rPr>
          <w:sz w:val="28"/>
          <w:szCs w:val="28"/>
        </w:rPr>
        <w:t xml:space="preserve">Наступним кроком </w:t>
      </w:r>
      <w:r w:rsidRPr="005C1417">
        <w:rPr>
          <w:sz w:val="28"/>
          <w:szCs w:val="28"/>
          <w:lang w:val="uk-UA"/>
        </w:rPr>
        <w:t>є</w:t>
      </w:r>
      <w:r w:rsidRPr="005C1417">
        <w:rPr>
          <w:sz w:val="28"/>
          <w:szCs w:val="28"/>
        </w:rPr>
        <w:t xml:space="preserve"> зняття показань лічильників, які необхідні для отримання даних по загальному споживанню тепла, електроенергії, води.</w:t>
      </w:r>
    </w:p>
    <w:p w:rsidR="005C1417" w:rsidRPr="005C1417" w:rsidRDefault="005C1417" w:rsidP="0028643B">
      <w:pPr>
        <w:spacing w:line="360" w:lineRule="auto"/>
        <w:ind w:left="-284" w:firstLine="567"/>
        <w:jc w:val="both"/>
        <w:rPr>
          <w:sz w:val="28"/>
          <w:szCs w:val="28"/>
          <w:lang w:val="uk-UA"/>
        </w:rPr>
      </w:pPr>
      <w:r w:rsidRPr="005C1417">
        <w:rPr>
          <w:sz w:val="28"/>
          <w:szCs w:val="28"/>
        </w:rPr>
        <w:lastRenderedPageBreak/>
        <w:t xml:space="preserve">На етапі аналізу режимів енерговикористання енергетичний менеджер проводить розрахунок ключових даних тобто визначає питоме споживання. Отримані дані можуть бути використані для порівняльного аналізу з метою вивчення впливу заходів по енергозбереженню на обсяги споживаної енергії. </w:t>
      </w:r>
      <w:r w:rsidRPr="005C1417">
        <w:rPr>
          <w:sz w:val="28"/>
          <w:szCs w:val="28"/>
          <w:lang w:val="uk-UA"/>
        </w:rPr>
        <w:t>Роботи плануються</w:t>
      </w:r>
      <w:r w:rsidRPr="005C1417">
        <w:rPr>
          <w:sz w:val="28"/>
          <w:szCs w:val="28"/>
        </w:rPr>
        <w:t>, включаючи обов'язкову оцінку необхідних витрат. Проекти по енергозбереженню, котрі потребують значних капітальних витрат, повинні</w:t>
      </w:r>
      <w:r w:rsidRPr="005C1417">
        <w:rPr>
          <w:sz w:val="28"/>
          <w:szCs w:val="28"/>
          <w:lang w:val="uk-UA"/>
        </w:rPr>
        <w:t xml:space="preserve"> </w:t>
      </w:r>
      <w:r w:rsidRPr="005C1417">
        <w:rPr>
          <w:sz w:val="28"/>
          <w:szCs w:val="28"/>
        </w:rPr>
        <w:t>бути детально проаналізовані з визначенням першочерговості.</w:t>
      </w:r>
    </w:p>
    <w:p w:rsidR="005C1417" w:rsidRPr="005C1417" w:rsidRDefault="005C1417" w:rsidP="0028643B">
      <w:pPr>
        <w:spacing w:line="360" w:lineRule="auto"/>
        <w:ind w:left="-284" w:firstLine="567"/>
        <w:jc w:val="both"/>
        <w:rPr>
          <w:sz w:val="28"/>
          <w:szCs w:val="28"/>
          <w:lang w:val="uk-UA"/>
        </w:rPr>
      </w:pPr>
      <w:r w:rsidRPr="005C1417">
        <w:rPr>
          <w:sz w:val="28"/>
          <w:szCs w:val="28"/>
        </w:rPr>
        <w:t xml:space="preserve">Головним є те, щоб проведення заходів енергетичного менеджменту не було разовою компанією. Тому енергетичний менеджмент </w:t>
      </w:r>
      <w:r w:rsidRPr="005C1417">
        <w:rPr>
          <w:sz w:val="28"/>
          <w:szCs w:val="28"/>
          <w:lang w:val="uk-UA"/>
        </w:rPr>
        <w:t>носить</w:t>
      </w:r>
      <w:r w:rsidRPr="005C1417">
        <w:rPr>
          <w:sz w:val="28"/>
          <w:szCs w:val="28"/>
        </w:rPr>
        <w:t xml:space="preserve"> циклічний характер</w:t>
      </w:r>
      <w:r w:rsidRPr="005C1417">
        <w:rPr>
          <w:sz w:val="28"/>
          <w:szCs w:val="28"/>
          <w:lang w:val="uk-UA"/>
        </w:rPr>
        <w:t>.</w:t>
      </w:r>
    </w:p>
    <w:p w:rsidR="005C1417" w:rsidRPr="005C1417" w:rsidRDefault="005C1417" w:rsidP="0028643B">
      <w:pPr>
        <w:widowControl w:val="0"/>
        <w:spacing w:line="360" w:lineRule="auto"/>
        <w:ind w:left="-284" w:firstLine="567"/>
        <w:jc w:val="both"/>
        <w:rPr>
          <w:sz w:val="28"/>
          <w:szCs w:val="28"/>
          <w:lang w:val="uk-UA" w:eastAsia="en-US"/>
        </w:rPr>
      </w:pPr>
      <w:r w:rsidRPr="005C1417">
        <w:rPr>
          <w:sz w:val="28"/>
          <w:szCs w:val="28"/>
          <w:lang w:val="uk-UA"/>
        </w:rPr>
        <w:t>П</w:t>
      </w:r>
      <w:r w:rsidRPr="005C1417">
        <w:rPr>
          <w:sz w:val="28"/>
          <w:szCs w:val="28"/>
        </w:rPr>
        <w:t xml:space="preserve">ри </w:t>
      </w:r>
      <w:r w:rsidRPr="005C1417">
        <w:rPr>
          <w:sz w:val="28"/>
          <w:szCs w:val="28"/>
          <w:lang w:val="uk-UA"/>
        </w:rPr>
        <w:t>проведенні</w:t>
      </w:r>
      <w:r w:rsidRPr="005C1417">
        <w:rPr>
          <w:sz w:val="28"/>
          <w:szCs w:val="28"/>
        </w:rPr>
        <w:t xml:space="preserve"> енергетичного менеджменту гарантується зниження споживання енергоносіїв на </w:t>
      </w:r>
      <w:r w:rsidRPr="005C1417">
        <w:rPr>
          <w:sz w:val="28"/>
          <w:szCs w:val="28"/>
          <w:lang w:val="uk-UA"/>
        </w:rPr>
        <w:t xml:space="preserve">5 </w:t>
      </w:r>
      <w:r w:rsidRPr="005C1417">
        <w:rPr>
          <w:sz w:val="28"/>
          <w:szCs w:val="28"/>
        </w:rPr>
        <w:t>%.</w:t>
      </w:r>
    </w:p>
    <w:p w:rsidR="00CF444E" w:rsidRPr="00CF444E" w:rsidRDefault="00CF444E" w:rsidP="0028643B">
      <w:pPr>
        <w:shd w:val="clear" w:color="auto" w:fill="FFFFFF"/>
        <w:tabs>
          <w:tab w:val="left" w:pos="-285"/>
        </w:tabs>
        <w:spacing w:line="360" w:lineRule="auto"/>
        <w:ind w:left="-284" w:right="-114" w:firstLine="568"/>
        <w:jc w:val="both"/>
        <w:rPr>
          <w:sz w:val="28"/>
          <w:szCs w:val="28"/>
          <w:lang w:val="uk-UA"/>
        </w:rPr>
      </w:pPr>
      <w:r w:rsidRPr="00CF444E">
        <w:rPr>
          <w:bCs/>
          <w:iCs/>
          <w:sz w:val="28"/>
          <w:szCs w:val="28"/>
          <w:lang w:val="uk-UA"/>
        </w:rPr>
        <w:t>Річна економія енергії:</w:t>
      </w:r>
    </w:p>
    <w:p w:rsidR="00CF444E" w:rsidRPr="00CF444E" w:rsidRDefault="00CF444E" w:rsidP="0028643B">
      <w:pPr>
        <w:shd w:val="clear" w:color="auto" w:fill="FFFFFF"/>
        <w:tabs>
          <w:tab w:val="left" w:pos="-285"/>
        </w:tabs>
        <w:spacing w:line="360" w:lineRule="auto"/>
        <w:ind w:left="-284" w:right="-114" w:firstLine="568"/>
        <w:jc w:val="both"/>
        <w:rPr>
          <w:sz w:val="28"/>
          <w:szCs w:val="28"/>
          <w:lang w:val="uk-UA"/>
        </w:rPr>
      </w:pPr>
      <w:r w:rsidRPr="00CF444E">
        <w:rPr>
          <w:sz w:val="28"/>
          <w:szCs w:val="28"/>
        </w:rPr>
        <w:t>За даними 20</w:t>
      </w:r>
      <w:r w:rsidR="005C1417">
        <w:rPr>
          <w:sz w:val="28"/>
          <w:szCs w:val="28"/>
          <w:lang w:val="uk-UA"/>
        </w:rPr>
        <w:t>17</w:t>
      </w:r>
      <w:r w:rsidRPr="00CF444E">
        <w:rPr>
          <w:sz w:val="28"/>
          <w:szCs w:val="28"/>
        </w:rPr>
        <w:t xml:space="preserve"> року </w:t>
      </w:r>
      <w:r w:rsidRPr="00CF444E">
        <w:rPr>
          <w:sz w:val="28"/>
          <w:szCs w:val="28"/>
          <w:lang w:val="uk-UA"/>
        </w:rPr>
        <w:t>садок</w:t>
      </w:r>
      <w:r w:rsidRPr="00CF444E">
        <w:rPr>
          <w:sz w:val="28"/>
          <w:szCs w:val="28"/>
        </w:rPr>
        <w:t xml:space="preserve"> спожив </w:t>
      </w:r>
      <w:r w:rsidRPr="00CF444E">
        <w:rPr>
          <w:sz w:val="28"/>
          <w:szCs w:val="28"/>
          <w:lang w:val="uk-UA"/>
        </w:rPr>
        <w:t xml:space="preserve">17095 </w:t>
      </w:r>
      <w:r w:rsidRPr="00CF444E">
        <w:rPr>
          <w:sz w:val="28"/>
          <w:szCs w:val="28"/>
        </w:rPr>
        <w:t>кВт∙год електроенергії</w:t>
      </w:r>
      <w:r w:rsidRPr="00CF444E">
        <w:rPr>
          <w:sz w:val="28"/>
          <w:szCs w:val="28"/>
          <w:lang w:val="uk-UA"/>
        </w:rPr>
        <w:t xml:space="preserve">, 195 </w:t>
      </w:r>
      <w:r w:rsidRPr="00CF444E">
        <w:rPr>
          <w:sz w:val="28"/>
          <w:szCs w:val="28"/>
        </w:rPr>
        <w:t>Гкал тепла на опалення</w:t>
      </w:r>
      <w:r w:rsidRPr="00CF444E">
        <w:rPr>
          <w:sz w:val="28"/>
          <w:szCs w:val="28"/>
          <w:lang w:val="uk-UA"/>
        </w:rPr>
        <w:t xml:space="preserve"> </w:t>
      </w:r>
      <w:r w:rsidRPr="00CF444E">
        <w:rPr>
          <w:sz w:val="28"/>
          <w:szCs w:val="28"/>
        </w:rPr>
        <w:t xml:space="preserve">та </w:t>
      </w:r>
      <w:r w:rsidRPr="00CF444E">
        <w:rPr>
          <w:sz w:val="28"/>
          <w:szCs w:val="28"/>
          <w:lang w:val="uk-UA"/>
        </w:rPr>
        <w:t>4763 м</w:t>
      </w:r>
      <w:r w:rsidRPr="00CF444E">
        <w:rPr>
          <w:sz w:val="28"/>
          <w:szCs w:val="28"/>
          <w:vertAlign w:val="superscript"/>
          <w:lang w:val="uk-UA"/>
        </w:rPr>
        <w:t>3</w:t>
      </w:r>
      <w:r w:rsidRPr="00CF444E">
        <w:rPr>
          <w:sz w:val="28"/>
          <w:szCs w:val="28"/>
          <w:lang w:val="uk-UA"/>
        </w:rPr>
        <w:t xml:space="preserve"> води. П</w:t>
      </w:r>
      <w:r w:rsidRPr="00CF444E">
        <w:rPr>
          <w:sz w:val="28"/>
          <w:szCs w:val="28"/>
        </w:rPr>
        <w:t xml:space="preserve">ри </w:t>
      </w:r>
      <w:r w:rsidRPr="00CF444E">
        <w:rPr>
          <w:sz w:val="28"/>
          <w:szCs w:val="28"/>
          <w:lang w:val="uk-UA"/>
        </w:rPr>
        <w:t>проведенні</w:t>
      </w:r>
      <w:r w:rsidRPr="00CF444E">
        <w:rPr>
          <w:sz w:val="28"/>
          <w:szCs w:val="28"/>
        </w:rPr>
        <w:t xml:space="preserve"> енергетичного менеджменту гарантується зниження споживання енергоносіїв на </w:t>
      </w:r>
      <w:r w:rsidRPr="00CF444E">
        <w:rPr>
          <w:sz w:val="28"/>
          <w:szCs w:val="28"/>
          <w:lang w:val="uk-UA"/>
        </w:rPr>
        <w:t xml:space="preserve">5 </w:t>
      </w:r>
      <w:r w:rsidRPr="00CF444E">
        <w:rPr>
          <w:sz w:val="28"/>
          <w:szCs w:val="28"/>
        </w:rPr>
        <w:t>%. Економія енергоносіїв становитиме:</w:t>
      </w:r>
    </w:p>
    <w:p w:rsidR="00CF444E" w:rsidRPr="00CF444E" w:rsidRDefault="00CF444E" w:rsidP="0028643B">
      <w:pPr>
        <w:numPr>
          <w:ilvl w:val="0"/>
          <w:numId w:val="5"/>
        </w:numPr>
        <w:shd w:val="clear" w:color="auto" w:fill="FFFFFF"/>
        <w:tabs>
          <w:tab w:val="left" w:pos="-285"/>
        </w:tabs>
        <w:spacing w:line="360" w:lineRule="auto"/>
        <w:ind w:left="-284" w:right="-114" w:firstLine="568"/>
        <w:jc w:val="both"/>
        <w:rPr>
          <w:sz w:val="28"/>
          <w:szCs w:val="28"/>
          <w:lang w:val="uk-UA"/>
        </w:rPr>
      </w:pPr>
      <w:r w:rsidRPr="00CF444E">
        <w:rPr>
          <w:sz w:val="28"/>
          <w:szCs w:val="28"/>
        </w:rPr>
        <w:t xml:space="preserve">електроенергія: </w:t>
      </w:r>
      <w:r w:rsidR="00A819EB" w:rsidRPr="00A819EB">
        <w:rPr>
          <w:position w:val="-10"/>
          <w:sz w:val="28"/>
          <w:szCs w:val="28"/>
          <w:lang w:val="en-US"/>
        </w:rPr>
        <w:object w:dxaOrig="2740" w:dyaOrig="320">
          <v:shape id="_x0000_i1296" type="#_x0000_t75" style="width:136.5pt;height:16.5pt" o:ole="">
            <v:imagedata r:id="rId621" o:title=""/>
          </v:shape>
          <o:OLEObject Type="Embed" ProgID="Equation.DSMT4" ShapeID="_x0000_i1296" DrawAspect="Content" ObjectID="_1606797251" r:id="rId622"/>
        </w:object>
      </w:r>
      <w:r w:rsidRPr="00CF444E">
        <w:rPr>
          <w:sz w:val="28"/>
          <w:szCs w:val="28"/>
        </w:rPr>
        <w:t>кВт</w:t>
      </w:r>
      <w:r w:rsidRPr="00CF444E">
        <w:rPr>
          <w:i/>
          <w:sz w:val="28"/>
          <w:szCs w:val="28"/>
        </w:rPr>
        <w:t>∙</w:t>
      </w:r>
      <w:r w:rsidRPr="00CF444E">
        <w:rPr>
          <w:sz w:val="28"/>
          <w:szCs w:val="28"/>
        </w:rPr>
        <w:t>год</w:t>
      </w:r>
      <w:r w:rsidRPr="00CF444E">
        <w:rPr>
          <w:sz w:val="28"/>
          <w:szCs w:val="28"/>
          <w:lang w:val="uk-UA"/>
        </w:rPr>
        <w:t>/рік,</w:t>
      </w:r>
    </w:p>
    <w:p w:rsidR="00CF444E" w:rsidRPr="00CF444E" w:rsidRDefault="00CF444E" w:rsidP="0028643B">
      <w:pPr>
        <w:numPr>
          <w:ilvl w:val="0"/>
          <w:numId w:val="5"/>
        </w:numPr>
        <w:shd w:val="clear" w:color="auto" w:fill="FFFFFF"/>
        <w:tabs>
          <w:tab w:val="left" w:pos="-285"/>
        </w:tabs>
        <w:spacing w:line="360" w:lineRule="auto"/>
        <w:ind w:left="-284" w:right="-114" w:firstLine="568"/>
        <w:jc w:val="both"/>
        <w:rPr>
          <w:sz w:val="28"/>
          <w:szCs w:val="28"/>
          <w:lang w:val="uk-UA"/>
        </w:rPr>
      </w:pPr>
      <w:r w:rsidRPr="00CF444E">
        <w:rPr>
          <w:sz w:val="28"/>
          <w:szCs w:val="28"/>
        </w:rPr>
        <w:t xml:space="preserve">теплоенергія: </w:t>
      </w:r>
      <w:r w:rsidR="00A819EB" w:rsidRPr="00A819EB">
        <w:rPr>
          <w:position w:val="-10"/>
          <w:sz w:val="28"/>
          <w:szCs w:val="28"/>
          <w:lang w:val="en-US"/>
        </w:rPr>
        <w:object w:dxaOrig="2520" w:dyaOrig="320">
          <v:shape id="_x0000_i1297" type="#_x0000_t75" style="width:126pt;height:16.5pt" o:ole="">
            <v:imagedata r:id="rId623" o:title=""/>
          </v:shape>
          <o:OLEObject Type="Embed" ProgID="Equation.DSMT4" ShapeID="_x0000_i1297" DrawAspect="Content" ObjectID="_1606797252" r:id="rId624"/>
        </w:object>
      </w:r>
      <w:r w:rsidRPr="00CF444E">
        <w:rPr>
          <w:sz w:val="28"/>
          <w:szCs w:val="28"/>
        </w:rPr>
        <w:t>Гкал</w:t>
      </w:r>
      <w:r w:rsidRPr="00CF444E">
        <w:rPr>
          <w:sz w:val="28"/>
          <w:szCs w:val="28"/>
          <w:lang w:val="uk-UA"/>
        </w:rPr>
        <w:t>/рік,</w:t>
      </w:r>
    </w:p>
    <w:p w:rsidR="00CF444E" w:rsidRPr="00CF444E" w:rsidRDefault="00CF444E" w:rsidP="0028643B">
      <w:pPr>
        <w:numPr>
          <w:ilvl w:val="0"/>
          <w:numId w:val="5"/>
        </w:numPr>
        <w:shd w:val="clear" w:color="auto" w:fill="FFFFFF"/>
        <w:tabs>
          <w:tab w:val="left" w:pos="-285"/>
        </w:tabs>
        <w:spacing w:line="360" w:lineRule="auto"/>
        <w:ind w:left="-284" w:right="-114" w:firstLine="568"/>
        <w:jc w:val="both"/>
        <w:rPr>
          <w:sz w:val="28"/>
          <w:szCs w:val="28"/>
          <w:lang w:val="uk-UA"/>
        </w:rPr>
      </w:pPr>
      <w:r w:rsidRPr="00CF444E">
        <w:rPr>
          <w:sz w:val="28"/>
          <w:szCs w:val="28"/>
          <w:lang w:val="uk-UA"/>
        </w:rPr>
        <w:t xml:space="preserve">вода: </w:t>
      </w:r>
      <w:r w:rsidR="00A819EB" w:rsidRPr="00A819EB">
        <w:rPr>
          <w:position w:val="-10"/>
          <w:sz w:val="28"/>
          <w:szCs w:val="28"/>
          <w:lang w:val="en-US"/>
        </w:rPr>
        <w:object w:dxaOrig="2520" w:dyaOrig="320">
          <v:shape id="_x0000_i1298" type="#_x0000_t75" style="width:126pt;height:16.5pt" o:ole="">
            <v:imagedata r:id="rId625" o:title=""/>
          </v:shape>
          <o:OLEObject Type="Embed" ProgID="Equation.DSMT4" ShapeID="_x0000_i1298" DrawAspect="Content" ObjectID="_1606797253" r:id="rId626"/>
        </w:object>
      </w:r>
      <w:r w:rsidRPr="00CF444E">
        <w:rPr>
          <w:sz w:val="28"/>
          <w:szCs w:val="28"/>
          <w:lang w:val="uk-UA"/>
        </w:rPr>
        <w:t>м</w:t>
      </w:r>
      <w:r w:rsidRPr="00CF444E">
        <w:rPr>
          <w:sz w:val="28"/>
          <w:szCs w:val="28"/>
          <w:vertAlign w:val="superscript"/>
          <w:lang w:val="uk-UA"/>
        </w:rPr>
        <w:t>3</w:t>
      </w:r>
      <w:r w:rsidRPr="00CF444E">
        <w:rPr>
          <w:sz w:val="28"/>
          <w:szCs w:val="28"/>
          <w:lang w:val="uk-UA"/>
        </w:rPr>
        <w:t>/рік.</w:t>
      </w:r>
    </w:p>
    <w:p w:rsidR="00CF444E" w:rsidRPr="00CF444E" w:rsidRDefault="00CF444E" w:rsidP="0028643B">
      <w:pPr>
        <w:shd w:val="clear" w:color="auto" w:fill="FFFFFF"/>
        <w:tabs>
          <w:tab w:val="left" w:pos="-285"/>
        </w:tabs>
        <w:spacing w:line="360" w:lineRule="auto"/>
        <w:ind w:left="-284" w:right="-114" w:firstLine="568"/>
        <w:jc w:val="both"/>
        <w:rPr>
          <w:bCs/>
          <w:sz w:val="28"/>
          <w:szCs w:val="28"/>
          <w:lang w:val="uk-UA"/>
        </w:rPr>
      </w:pPr>
      <w:r w:rsidRPr="00CF444E">
        <w:rPr>
          <w:bCs/>
          <w:sz w:val="28"/>
          <w:szCs w:val="28"/>
          <w:lang w:val="uk-UA"/>
        </w:rPr>
        <w:t>Річна економія витрат:</w:t>
      </w:r>
    </w:p>
    <w:p w:rsidR="00CF444E" w:rsidRPr="00CF444E" w:rsidRDefault="00CF444E" w:rsidP="0028643B">
      <w:pPr>
        <w:shd w:val="clear" w:color="auto" w:fill="FFFFFF"/>
        <w:tabs>
          <w:tab w:val="left" w:pos="-285"/>
        </w:tabs>
        <w:spacing w:line="360" w:lineRule="auto"/>
        <w:ind w:left="-284" w:right="-114" w:firstLine="568"/>
        <w:jc w:val="both"/>
        <w:rPr>
          <w:bCs/>
          <w:sz w:val="28"/>
          <w:szCs w:val="28"/>
          <w:lang w:val="uk-UA"/>
        </w:rPr>
      </w:pPr>
      <w:r w:rsidRPr="00CF444E">
        <w:rPr>
          <w:sz w:val="28"/>
          <w:szCs w:val="28"/>
        </w:rPr>
        <w:t xml:space="preserve">При ціні </w:t>
      </w:r>
      <w:r w:rsidR="006A5206">
        <w:rPr>
          <w:sz w:val="28"/>
          <w:szCs w:val="28"/>
          <w:lang w:val="uk-UA"/>
        </w:rPr>
        <w:t>2,27</w:t>
      </w:r>
      <w:r w:rsidRPr="00CF444E">
        <w:rPr>
          <w:sz w:val="28"/>
          <w:szCs w:val="28"/>
          <w:lang w:val="uk-UA"/>
        </w:rPr>
        <w:t xml:space="preserve"> </w:t>
      </w:r>
      <w:r w:rsidRPr="00CF444E">
        <w:rPr>
          <w:sz w:val="28"/>
          <w:szCs w:val="28"/>
        </w:rPr>
        <w:t xml:space="preserve"> грн. за 1кВт</w:t>
      </w:r>
      <w:r w:rsidRPr="00CF444E">
        <w:rPr>
          <w:i/>
          <w:sz w:val="28"/>
          <w:szCs w:val="28"/>
        </w:rPr>
        <w:t>∙</w:t>
      </w:r>
      <w:r w:rsidRPr="00CF444E">
        <w:rPr>
          <w:sz w:val="28"/>
          <w:szCs w:val="28"/>
        </w:rPr>
        <w:t>год електроенергії економія становитиме:</w:t>
      </w:r>
    </w:p>
    <w:p w:rsidR="00CF444E" w:rsidRPr="00CF444E" w:rsidRDefault="007A3059" w:rsidP="007A3059">
      <w:pPr>
        <w:shd w:val="clear" w:color="auto" w:fill="FFFFFF"/>
        <w:tabs>
          <w:tab w:val="left" w:pos="-285"/>
        </w:tabs>
        <w:spacing w:line="360" w:lineRule="auto"/>
        <w:ind w:left="-284" w:right="-114" w:firstLine="568"/>
        <w:jc w:val="center"/>
        <w:rPr>
          <w:bCs/>
          <w:sz w:val="28"/>
          <w:szCs w:val="28"/>
          <w:lang w:val="uk-UA"/>
        </w:rPr>
      </w:pPr>
      <w:r w:rsidRPr="006A5206">
        <w:rPr>
          <w:position w:val="-10"/>
          <w:sz w:val="28"/>
          <w:szCs w:val="28"/>
          <w:lang w:val="en-US"/>
        </w:rPr>
        <w:object w:dxaOrig="2940" w:dyaOrig="320">
          <v:shape id="_x0000_i1299" type="#_x0000_t75" style="width:147.75pt;height:16.5pt" o:ole="">
            <v:imagedata r:id="rId627" o:title=""/>
          </v:shape>
          <o:OLEObject Type="Embed" ProgID="Equation.DSMT4" ShapeID="_x0000_i1299" DrawAspect="Content" ObjectID="_1606797254" r:id="rId628"/>
        </w:object>
      </w:r>
      <w:r w:rsidR="00CF444E" w:rsidRPr="00CF444E">
        <w:rPr>
          <w:iCs/>
          <w:sz w:val="28"/>
          <w:szCs w:val="28"/>
        </w:rPr>
        <w:t>грн</w:t>
      </w:r>
      <w:r w:rsidR="00CF444E" w:rsidRPr="00CF444E">
        <w:rPr>
          <w:iCs/>
          <w:sz w:val="28"/>
          <w:szCs w:val="28"/>
          <w:lang w:val="uk-UA"/>
        </w:rPr>
        <w:t>/рік</w:t>
      </w:r>
      <w:r w:rsidR="00CF444E" w:rsidRPr="00CF444E">
        <w:rPr>
          <w:iCs/>
          <w:sz w:val="28"/>
          <w:szCs w:val="28"/>
        </w:rPr>
        <w:t>.</w:t>
      </w:r>
    </w:p>
    <w:p w:rsidR="00CF444E" w:rsidRPr="00CF444E" w:rsidRDefault="00CF444E" w:rsidP="0028643B">
      <w:pPr>
        <w:shd w:val="clear" w:color="auto" w:fill="FFFFFF"/>
        <w:tabs>
          <w:tab w:val="left" w:pos="-285"/>
        </w:tabs>
        <w:spacing w:line="360" w:lineRule="auto"/>
        <w:ind w:left="-284" w:right="-114" w:firstLine="568"/>
        <w:jc w:val="both"/>
        <w:rPr>
          <w:bCs/>
          <w:sz w:val="28"/>
          <w:szCs w:val="28"/>
          <w:lang w:val="uk-UA"/>
        </w:rPr>
      </w:pPr>
      <w:r w:rsidRPr="00CF444E">
        <w:rPr>
          <w:sz w:val="28"/>
          <w:szCs w:val="28"/>
        </w:rPr>
        <w:t xml:space="preserve">При ціні </w:t>
      </w:r>
      <w:r w:rsidRPr="00CF444E">
        <w:rPr>
          <w:sz w:val="28"/>
          <w:szCs w:val="28"/>
          <w:lang w:val="uk-UA"/>
        </w:rPr>
        <w:t>1480</w:t>
      </w:r>
      <w:r w:rsidRPr="00CF444E">
        <w:rPr>
          <w:sz w:val="28"/>
          <w:szCs w:val="28"/>
        </w:rPr>
        <w:t xml:space="preserve"> грн за 1 Гкал теплоти економія становитиме:</w:t>
      </w:r>
    </w:p>
    <w:p w:rsidR="00CF444E" w:rsidRPr="00CF444E" w:rsidRDefault="007A3059" w:rsidP="007A3059">
      <w:pPr>
        <w:shd w:val="clear" w:color="auto" w:fill="FFFFFF"/>
        <w:tabs>
          <w:tab w:val="left" w:pos="-285"/>
        </w:tabs>
        <w:spacing w:line="360" w:lineRule="auto"/>
        <w:ind w:left="-284" w:right="-114" w:firstLine="568"/>
        <w:jc w:val="center"/>
        <w:rPr>
          <w:sz w:val="28"/>
          <w:szCs w:val="28"/>
          <w:lang w:val="uk-UA"/>
        </w:rPr>
      </w:pPr>
      <w:r w:rsidRPr="007A3059">
        <w:rPr>
          <w:position w:val="-10"/>
          <w:sz w:val="28"/>
          <w:szCs w:val="28"/>
          <w:lang w:val="en-US"/>
        </w:rPr>
        <w:object w:dxaOrig="2780" w:dyaOrig="320">
          <v:shape id="_x0000_i1300" type="#_x0000_t75" style="width:139.5pt;height:16.5pt" o:ole="">
            <v:imagedata r:id="rId629" o:title=""/>
          </v:shape>
          <o:OLEObject Type="Embed" ProgID="Equation.DSMT4" ShapeID="_x0000_i1300" DrawAspect="Content" ObjectID="_1606797255" r:id="rId630"/>
        </w:object>
      </w:r>
      <w:r w:rsidR="00CF444E" w:rsidRPr="00CF444E">
        <w:rPr>
          <w:sz w:val="28"/>
          <w:szCs w:val="28"/>
        </w:rPr>
        <w:t>грн</w:t>
      </w:r>
      <w:r w:rsidR="00CF444E" w:rsidRPr="00CF444E">
        <w:rPr>
          <w:sz w:val="28"/>
          <w:szCs w:val="28"/>
          <w:lang w:val="uk-UA"/>
        </w:rPr>
        <w:t>/рік</w:t>
      </w:r>
      <w:r w:rsidR="00CF444E" w:rsidRPr="00CF444E">
        <w:rPr>
          <w:sz w:val="28"/>
          <w:szCs w:val="28"/>
        </w:rPr>
        <w:t>.</w:t>
      </w:r>
    </w:p>
    <w:p w:rsidR="00CF444E" w:rsidRPr="00CF444E" w:rsidRDefault="00CF444E" w:rsidP="0028643B">
      <w:pPr>
        <w:shd w:val="clear" w:color="auto" w:fill="FFFFFF"/>
        <w:tabs>
          <w:tab w:val="left" w:pos="-285"/>
        </w:tabs>
        <w:spacing w:line="360" w:lineRule="auto"/>
        <w:ind w:left="-284" w:right="-114" w:firstLine="568"/>
        <w:jc w:val="both"/>
        <w:rPr>
          <w:sz w:val="28"/>
          <w:szCs w:val="28"/>
          <w:lang w:val="uk-UA"/>
        </w:rPr>
      </w:pPr>
      <w:r w:rsidRPr="00CF444E">
        <w:rPr>
          <w:sz w:val="28"/>
          <w:szCs w:val="28"/>
        </w:rPr>
        <w:t xml:space="preserve">При ціні </w:t>
      </w:r>
      <w:r w:rsidRPr="00CF444E">
        <w:rPr>
          <w:sz w:val="28"/>
          <w:szCs w:val="28"/>
          <w:lang w:val="uk-UA"/>
        </w:rPr>
        <w:t xml:space="preserve">4,81 </w:t>
      </w:r>
      <w:r w:rsidRPr="00CF444E">
        <w:rPr>
          <w:sz w:val="28"/>
          <w:szCs w:val="28"/>
        </w:rPr>
        <w:t xml:space="preserve"> грн за 1 </w:t>
      </w:r>
      <w:r w:rsidRPr="00CF444E">
        <w:rPr>
          <w:sz w:val="28"/>
          <w:szCs w:val="28"/>
          <w:lang w:val="uk-UA"/>
        </w:rPr>
        <w:t>м</w:t>
      </w:r>
      <w:r w:rsidRPr="00CF444E">
        <w:rPr>
          <w:sz w:val="28"/>
          <w:szCs w:val="28"/>
          <w:vertAlign w:val="superscript"/>
          <w:lang w:val="uk-UA"/>
        </w:rPr>
        <w:t>3</w:t>
      </w:r>
      <w:r w:rsidRPr="00CF444E">
        <w:rPr>
          <w:sz w:val="28"/>
          <w:szCs w:val="28"/>
          <w:lang w:val="uk-UA"/>
        </w:rPr>
        <w:t xml:space="preserve"> води</w:t>
      </w:r>
      <w:r w:rsidRPr="00CF444E">
        <w:rPr>
          <w:sz w:val="28"/>
          <w:szCs w:val="28"/>
        </w:rPr>
        <w:t xml:space="preserve"> економія становитиме:</w:t>
      </w:r>
    </w:p>
    <w:p w:rsidR="00CF444E" w:rsidRPr="00CF444E" w:rsidRDefault="006A5206" w:rsidP="007A3059">
      <w:pPr>
        <w:shd w:val="clear" w:color="auto" w:fill="FFFFFF"/>
        <w:tabs>
          <w:tab w:val="left" w:pos="-285"/>
        </w:tabs>
        <w:spacing w:line="360" w:lineRule="auto"/>
        <w:ind w:left="-284" w:right="-114" w:firstLine="568"/>
        <w:jc w:val="center"/>
        <w:rPr>
          <w:sz w:val="28"/>
          <w:szCs w:val="28"/>
          <w:lang w:val="uk-UA"/>
        </w:rPr>
      </w:pPr>
      <w:r w:rsidRPr="006A5206">
        <w:rPr>
          <w:position w:val="-10"/>
          <w:sz w:val="28"/>
          <w:szCs w:val="28"/>
          <w:lang w:val="en-US"/>
        </w:rPr>
        <w:object w:dxaOrig="2659" w:dyaOrig="320">
          <v:shape id="_x0000_i1301" type="#_x0000_t75" style="width:133.5pt;height:16.5pt" o:ole="">
            <v:imagedata r:id="rId631" o:title=""/>
          </v:shape>
          <o:OLEObject Type="Embed" ProgID="Equation.DSMT4" ShapeID="_x0000_i1301" DrawAspect="Content" ObjectID="_1606797256" r:id="rId632"/>
        </w:object>
      </w:r>
      <w:r w:rsidR="00CF444E" w:rsidRPr="00CF444E">
        <w:rPr>
          <w:sz w:val="28"/>
          <w:szCs w:val="28"/>
        </w:rPr>
        <w:t>грн</w:t>
      </w:r>
      <w:r w:rsidR="00CF444E" w:rsidRPr="00CF444E">
        <w:rPr>
          <w:sz w:val="28"/>
          <w:szCs w:val="28"/>
          <w:lang w:val="uk-UA"/>
        </w:rPr>
        <w:t>/рік</w:t>
      </w:r>
      <w:r w:rsidR="00CF444E" w:rsidRPr="00CF444E">
        <w:rPr>
          <w:sz w:val="28"/>
          <w:szCs w:val="28"/>
        </w:rPr>
        <w:t>.</w:t>
      </w:r>
    </w:p>
    <w:p w:rsidR="00CF444E" w:rsidRPr="00CF444E" w:rsidRDefault="00CF444E" w:rsidP="0028643B">
      <w:pPr>
        <w:shd w:val="clear" w:color="auto" w:fill="FFFFFF"/>
        <w:tabs>
          <w:tab w:val="left" w:pos="-285"/>
        </w:tabs>
        <w:spacing w:line="360" w:lineRule="auto"/>
        <w:ind w:left="-284" w:right="-114" w:firstLine="568"/>
        <w:jc w:val="both"/>
        <w:rPr>
          <w:sz w:val="28"/>
          <w:szCs w:val="28"/>
        </w:rPr>
      </w:pPr>
      <w:r w:rsidRPr="00CF444E">
        <w:rPr>
          <w:sz w:val="28"/>
          <w:szCs w:val="28"/>
        </w:rPr>
        <w:t xml:space="preserve">Передбачаємо призначення </w:t>
      </w:r>
      <w:r w:rsidRPr="00CF444E">
        <w:rPr>
          <w:sz w:val="28"/>
          <w:szCs w:val="28"/>
          <w:lang w:val="uk-UA"/>
        </w:rPr>
        <w:t>в навчально-виховному комплексі</w:t>
      </w:r>
      <w:r w:rsidRPr="00CF444E">
        <w:rPr>
          <w:sz w:val="28"/>
          <w:szCs w:val="28"/>
        </w:rPr>
        <w:t xml:space="preserve"> посади енергоменеджера з місячною заробітною платою </w:t>
      </w:r>
      <w:r w:rsidR="00A10F3A">
        <w:rPr>
          <w:sz w:val="28"/>
          <w:szCs w:val="28"/>
          <w:lang w:val="uk-UA"/>
        </w:rPr>
        <w:t>5</w:t>
      </w:r>
      <w:r w:rsidRPr="00CF444E">
        <w:rPr>
          <w:sz w:val="28"/>
          <w:szCs w:val="28"/>
          <w:lang w:val="uk-UA"/>
        </w:rPr>
        <w:t>000</w:t>
      </w:r>
      <w:r w:rsidRPr="00CF444E">
        <w:rPr>
          <w:sz w:val="28"/>
          <w:szCs w:val="28"/>
        </w:rPr>
        <w:t xml:space="preserve"> грн, який працюватиме по </w:t>
      </w:r>
      <w:r w:rsidRPr="00CF444E">
        <w:rPr>
          <w:sz w:val="28"/>
          <w:szCs w:val="28"/>
        </w:rPr>
        <w:lastRenderedPageBreak/>
        <w:t>сумісництву. До обов’язків цієї особи належить: складання обліку потоків енергії в установі, балансу енергоспоживання, розроблення пропозицій з енергоефективності, допомога в організації закупівель енергетично ефективного обладнання.</w:t>
      </w:r>
    </w:p>
    <w:p w:rsidR="00CF444E" w:rsidRPr="00CF444E" w:rsidRDefault="00CF444E" w:rsidP="0028643B">
      <w:pPr>
        <w:shd w:val="clear" w:color="auto" w:fill="FFFFFF"/>
        <w:tabs>
          <w:tab w:val="left" w:pos="-285"/>
        </w:tabs>
        <w:spacing w:line="360" w:lineRule="auto"/>
        <w:ind w:left="-284" w:right="-114" w:firstLine="568"/>
        <w:jc w:val="both"/>
        <w:rPr>
          <w:bCs/>
          <w:sz w:val="28"/>
          <w:szCs w:val="28"/>
          <w:lang w:val="uk-UA"/>
        </w:rPr>
      </w:pPr>
      <w:r w:rsidRPr="00CF444E">
        <w:rPr>
          <w:bCs/>
          <w:iCs/>
          <w:sz w:val="28"/>
          <w:szCs w:val="28"/>
          <w:lang w:val="uk-UA"/>
        </w:rPr>
        <w:t>Простий термін окупності складе:</w:t>
      </w:r>
    </w:p>
    <w:p w:rsidR="00CF444E" w:rsidRDefault="007A3059" w:rsidP="007A3059">
      <w:pPr>
        <w:shd w:val="clear" w:color="auto" w:fill="FFFFFF"/>
        <w:tabs>
          <w:tab w:val="left" w:pos="-285"/>
        </w:tabs>
        <w:spacing w:line="360" w:lineRule="auto"/>
        <w:ind w:left="-284" w:right="-114" w:firstLine="568"/>
        <w:jc w:val="center"/>
        <w:rPr>
          <w:i/>
          <w:sz w:val="28"/>
          <w:szCs w:val="28"/>
          <w:lang w:val="uk-UA"/>
        </w:rPr>
      </w:pPr>
      <w:r w:rsidRPr="00927A3C">
        <w:rPr>
          <w:position w:val="-28"/>
          <w:sz w:val="28"/>
          <w:szCs w:val="28"/>
          <w:lang w:val="uk-UA"/>
        </w:rPr>
        <w:object w:dxaOrig="5240" w:dyaOrig="660">
          <v:shape id="_x0000_i1302" type="#_x0000_t75" style="width:261.75pt;height:33pt" o:ole="">
            <v:imagedata r:id="rId633" o:title=""/>
          </v:shape>
          <o:OLEObject Type="Embed" ProgID="Equation.DSMT4" ShapeID="_x0000_i1302" DrawAspect="Content" ObjectID="_1606797257" r:id="rId634"/>
        </w:object>
      </w:r>
      <w:r>
        <w:rPr>
          <w:sz w:val="28"/>
          <w:szCs w:val="28"/>
          <w:lang w:val="uk-UA"/>
        </w:rPr>
        <w:t>роки</w:t>
      </w:r>
      <w:r w:rsidR="00CF444E" w:rsidRPr="00CF444E">
        <w:rPr>
          <w:i/>
          <w:sz w:val="28"/>
          <w:szCs w:val="28"/>
          <w:lang w:val="uk-UA"/>
        </w:rPr>
        <w:t>.</w:t>
      </w:r>
    </w:p>
    <w:p w:rsidR="00E22304" w:rsidRPr="00E22304" w:rsidRDefault="00E22304" w:rsidP="00E22304">
      <w:pPr>
        <w:shd w:val="clear" w:color="auto" w:fill="FFFFFF"/>
        <w:tabs>
          <w:tab w:val="left" w:pos="-285"/>
        </w:tabs>
        <w:spacing w:line="360" w:lineRule="auto"/>
        <w:ind w:left="-284" w:right="-114" w:firstLine="568"/>
        <w:jc w:val="both"/>
        <w:rPr>
          <w:sz w:val="28"/>
          <w:szCs w:val="28"/>
          <w:lang w:val="uk-UA"/>
        </w:rPr>
      </w:pPr>
      <w:r w:rsidRPr="00E22304">
        <w:rPr>
          <w:sz w:val="28"/>
          <w:szCs w:val="28"/>
        </w:rPr>
        <w:t xml:space="preserve">Основний інструмент системи енергомоніторингу – це діаграма «Енергія-Температура» </w:t>
      </w:r>
      <w:r>
        <w:rPr>
          <w:sz w:val="28"/>
          <w:szCs w:val="28"/>
          <w:lang w:val="uk-UA"/>
        </w:rPr>
        <w:t>(рисунок 5.2.1)</w:t>
      </w:r>
      <w:r w:rsidRPr="00E22304">
        <w:rPr>
          <w:sz w:val="28"/>
          <w:szCs w:val="28"/>
        </w:rPr>
        <w:t>. Кожна будівля має свою унікальну ЕТ-криву (лінія на діаграмі), яку можна  установити для енергетичних розрахунків. ЕТ-діаграма включає ЕТкриву і дані погодинних або щотижневих вимірів енергоспоживання при відповідній середній зовнішній температурі. ЕТ-крива показує, яке повинно бути споживання енергії (цільове значення) при різній зовнішній температурі</w:t>
      </w:r>
      <w:r>
        <w:rPr>
          <w:sz w:val="28"/>
          <w:szCs w:val="28"/>
          <w:lang w:val="uk-UA"/>
        </w:rPr>
        <w:t xml:space="preserve">. </w:t>
      </w:r>
    </w:p>
    <w:p w:rsidR="00E22304" w:rsidRPr="00CF444E" w:rsidRDefault="00E22304" w:rsidP="007A3059">
      <w:pPr>
        <w:shd w:val="clear" w:color="auto" w:fill="FFFFFF"/>
        <w:tabs>
          <w:tab w:val="left" w:pos="-285"/>
        </w:tabs>
        <w:spacing w:line="360" w:lineRule="auto"/>
        <w:ind w:left="-284" w:right="-114" w:firstLine="568"/>
        <w:jc w:val="center"/>
        <w:rPr>
          <w:sz w:val="28"/>
          <w:szCs w:val="28"/>
          <w:lang w:val="uk-UA"/>
        </w:rPr>
      </w:pPr>
      <w:r>
        <w:rPr>
          <w:noProof/>
        </w:rPr>
        <w:drawing>
          <wp:inline distT="0" distB="0" distL="0" distR="0" wp14:anchorId="49438C54" wp14:editId="3F6B6130">
            <wp:extent cx="5741582" cy="3965945"/>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5"/>
              </a:graphicData>
            </a:graphic>
          </wp:inline>
        </w:drawing>
      </w:r>
    </w:p>
    <w:p w:rsidR="00E22304" w:rsidRPr="00E22304" w:rsidRDefault="00E22304" w:rsidP="00E22304">
      <w:pPr>
        <w:shd w:val="clear" w:color="auto" w:fill="FFFFFF"/>
        <w:tabs>
          <w:tab w:val="left" w:pos="-285"/>
        </w:tabs>
        <w:spacing w:line="360" w:lineRule="auto"/>
        <w:ind w:left="-285" w:right="-114" w:firstLine="709"/>
        <w:jc w:val="center"/>
        <w:rPr>
          <w:sz w:val="28"/>
          <w:szCs w:val="28"/>
        </w:rPr>
      </w:pPr>
      <w:r w:rsidRPr="00E22304">
        <w:rPr>
          <w:bCs/>
          <w:sz w:val="28"/>
          <w:szCs w:val="28"/>
          <w:lang w:val="uk-UA"/>
        </w:rPr>
        <w:t xml:space="preserve">Рисунок 5.2.1 – </w:t>
      </w:r>
      <w:r w:rsidRPr="00E22304">
        <w:rPr>
          <w:bCs/>
          <w:sz w:val="28"/>
          <w:szCs w:val="28"/>
        </w:rPr>
        <w:t>Споживання теплової енергії в залежності від зовнішньої температури</w:t>
      </w:r>
    </w:p>
    <w:p w:rsidR="001F080B" w:rsidRPr="00E22304" w:rsidRDefault="001F080B" w:rsidP="001F080B">
      <w:pPr>
        <w:shd w:val="clear" w:color="auto" w:fill="FFFFFF"/>
        <w:tabs>
          <w:tab w:val="left" w:pos="-285"/>
        </w:tabs>
        <w:spacing w:line="360" w:lineRule="auto"/>
        <w:ind w:left="-285" w:right="-114" w:firstLine="709"/>
        <w:jc w:val="both"/>
        <w:rPr>
          <w:sz w:val="28"/>
          <w:szCs w:val="28"/>
        </w:rPr>
      </w:pPr>
    </w:p>
    <w:p w:rsidR="00E22304" w:rsidRDefault="00E22304" w:rsidP="000A4653">
      <w:pPr>
        <w:shd w:val="clear" w:color="auto" w:fill="FFFFFF"/>
        <w:tabs>
          <w:tab w:val="left" w:pos="0"/>
        </w:tabs>
        <w:spacing w:line="360" w:lineRule="auto"/>
        <w:ind w:right="-114"/>
        <w:rPr>
          <w:b/>
          <w:sz w:val="28"/>
          <w:szCs w:val="28"/>
          <w:lang w:val="uk-UA"/>
        </w:rPr>
      </w:pPr>
    </w:p>
    <w:p w:rsidR="001F080B" w:rsidRPr="001F080B" w:rsidRDefault="001F080B" w:rsidP="000A4653">
      <w:pPr>
        <w:shd w:val="clear" w:color="auto" w:fill="FFFFFF"/>
        <w:tabs>
          <w:tab w:val="left" w:pos="0"/>
        </w:tabs>
        <w:spacing w:line="360" w:lineRule="auto"/>
        <w:ind w:right="-114"/>
        <w:rPr>
          <w:b/>
          <w:sz w:val="28"/>
          <w:szCs w:val="28"/>
          <w:lang w:val="uk-UA"/>
        </w:rPr>
      </w:pPr>
      <w:r w:rsidRPr="001F080B">
        <w:rPr>
          <w:b/>
          <w:sz w:val="28"/>
          <w:szCs w:val="28"/>
          <w:lang w:val="uk-UA"/>
        </w:rPr>
        <w:lastRenderedPageBreak/>
        <w:t>Висновки до розділу</w:t>
      </w:r>
    </w:p>
    <w:p w:rsidR="000A4653" w:rsidRPr="007B5C08" w:rsidRDefault="000A4653" w:rsidP="000A4653">
      <w:pPr>
        <w:spacing w:line="360" w:lineRule="auto"/>
        <w:ind w:left="-567" w:firstLine="567"/>
        <w:jc w:val="both"/>
        <w:rPr>
          <w:sz w:val="28"/>
          <w:szCs w:val="28"/>
          <w:lang w:val="uk-UA"/>
        </w:rPr>
      </w:pPr>
      <w:r>
        <w:rPr>
          <w:sz w:val="28"/>
          <w:szCs w:val="28"/>
          <w:lang w:val="uk-UA"/>
        </w:rPr>
        <w:t>Впровадження СЕМ є доцільним, так як відіграє позитивну роль в реалізації заходів з енергозбереження</w:t>
      </w:r>
      <w:r w:rsidRPr="007B5C08">
        <w:rPr>
          <w:sz w:val="28"/>
          <w:szCs w:val="28"/>
        </w:rPr>
        <w:t xml:space="preserve">. Отримані дані можуть бути використані для порівняльного аналізу з метою вивчення впливу заходів по енергозбереженню на обсяги споживаної енергії. </w:t>
      </w:r>
      <w:r w:rsidRPr="007B5C08">
        <w:rPr>
          <w:sz w:val="28"/>
          <w:szCs w:val="28"/>
          <w:lang w:val="uk-UA"/>
        </w:rPr>
        <w:t>Роботи плануються</w:t>
      </w:r>
      <w:r w:rsidRPr="007B5C08">
        <w:rPr>
          <w:sz w:val="28"/>
          <w:szCs w:val="28"/>
        </w:rPr>
        <w:t>, включаючи обов'язкову оцінку необхідних витрат. Проекти по енергозбереженню, котрі потребують знач</w:t>
      </w:r>
      <w:r>
        <w:rPr>
          <w:sz w:val="28"/>
          <w:szCs w:val="28"/>
        </w:rPr>
        <w:t>них капітальних витрат, повинні</w:t>
      </w:r>
      <w:r>
        <w:rPr>
          <w:sz w:val="28"/>
          <w:szCs w:val="28"/>
          <w:lang w:val="uk-UA"/>
        </w:rPr>
        <w:t xml:space="preserve"> </w:t>
      </w:r>
      <w:r w:rsidRPr="007B5C08">
        <w:rPr>
          <w:sz w:val="28"/>
          <w:szCs w:val="28"/>
        </w:rPr>
        <w:t>бути детально проаналізовані з визначенням першочерговості.</w:t>
      </w:r>
    </w:p>
    <w:p w:rsidR="001F080B" w:rsidRPr="001F080B" w:rsidRDefault="001F080B" w:rsidP="001F080B">
      <w:pPr>
        <w:tabs>
          <w:tab w:val="left" w:pos="709"/>
        </w:tabs>
        <w:spacing w:line="360" w:lineRule="auto"/>
        <w:ind w:firstLine="709"/>
        <w:jc w:val="center"/>
        <w:rPr>
          <w:b/>
          <w:bCs/>
          <w:sz w:val="32"/>
          <w:szCs w:val="32"/>
          <w:lang w:val="uk-UA" w:eastAsia="en-US"/>
        </w:rPr>
      </w:pPr>
    </w:p>
    <w:p w:rsidR="001F080B" w:rsidRPr="001F080B" w:rsidRDefault="001F080B" w:rsidP="001F080B">
      <w:pPr>
        <w:tabs>
          <w:tab w:val="left" w:pos="709"/>
        </w:tabs>
        <w:spacing w:line="360" w:lineRule="auto"/>
        <w:ind w:firstLine="709"/>
        <w:jc w:val="center"/>
        <w:rPr>
          <w:b/>
          <w:bCs/>
          <w:sz w:val="32"/>
          <w:szCs w:val="32"/>
          <w:lang w:val="uk-UA" w:eastAsia="en-US"/>
        </w:rPr>
        <w:sectPr w:rsidR="001F080B" w:rsidRPr="001F080B" w:rsidSect="00853BE6">
          <w:headerReference w:type="first" r:id="rId636"/>
          <w:footerReference w:type="first" r:id="rId637"/>
          <w:pgSz w:w="11906" w:h="16838" w:code="9"/>
          <w:pgMar w:top="1021" w:right="737" w:bottom="1418" w:left="1701" w:header="709" w:footer="709" w:gutter="0"/>
          <w:cols w:space="708"/>
          <w:titlePg/>
          <w:docGrid w:linePitch="360"/>
        </w:sectPr>
      </w:pPr>
    </w:p>
    <w:bookmarkEnd w:id="16"/>
    <w:p w:rsidR="000834E3" w:rsidRPr="00927A3C" w:rsidRDefault="000A4653" w:rsidP="000A4653">
      <w:pPr>
        <w:spacing w:line="360" w:lineRule="auto"/>
        <w:ind w:left="-284" w:firstLine="568"/>
        <w:rPr>
          <w:sz w:val="28"/>
          <w:szCs w:val="28"/>
          <w:lang w:val="uk-UA"/>
        </w:rPr>
      </w:pPr>
      <w:r w:rsidRPr="001F080B">
        <w:rPr>
          <w:b/>
          <w:bCs/>
          <w:sz w:val="28"/>
          <w:szCs w:val="28"/>
          <w:lang w:val="uk-UA" w:eastAsia="en-US"/>
        </w:rPr>
        <w:lastRenderedPageBreak/>
        <w:t>6</w:t>
      </w:r>
      <w:r w:rsidRPr="001F080B">
        <w:rPr>
          <w:b/>
          <w:sz w:val="28"/>
          <w:szCs w:val="28"/>
          <w:lang w:val="uk-UA"/>
        </w:rPr>
        <w:t xml:space="preserve"> </w:t>
      </w:r>
      <w:r w:rsidRPr="001F080B">
        <w:rPr>
          <w:b/>
          <w:sz w:val="28"/>
          <w:szCs w:val="28"/>
        </w:rPr>
        <w:t>СТАРТАП-ПРОЕКТ</w:t>
      </w:r>
      <w:r>
        <w:rPr>
          <w:b/>
          <w:sz w:val="28"/>
          <w:szCs w:val="28"/>
          <w:lang w:val="uk-UA"/>
        </w:rPr>
        <w:t>. ВИГОТОВЛЕННЯ ТА ОБСЛУГОВУАННЯ ЕЛЕКТРОТЕЛОПУНКТІВ ДЛЯ ЗАКЛАДІВ БЮДЖЕТНОЇ СФЕРИ</w:t>
      </w:r>
    </w:p>
    <w:p w:rsidR="00FF6C05" w:rsidRPr="00FF6C05" w:rsidRDefault="00FF6C05" w:rsidP="000834E3">
      <w:pPr>
        <w:spacing w:line="360" w:lineRule="auto"/>
        <w:ind w:left="-284" w:firstLine="568"/>
        <w:rPr>
          <w:b/>
          <w:sz w:val="28"/>
          <w:lang w:val="uk-UA"/>
        </w:rPr>
      </w:pPr>
      <w:r w:rsidRPr="00FF6C05">
        <w:rPr>
          <w:b/>
          <w:sz w:val="28"/>
          <w:lang w:val="uk-UA"/>
        </w:rPr>
        <w:t>6.1 Загальні положення ідеї стартап – проекту</w:t>
      </w:r>
    </w:p>
    <w:p w:rsidR="00FF6C05" w:rsidRPr="00FF6C05" w:rsidRDefault="00FF6C05" w:rsidP="000834E3">
      <w:pPr>
        <w:spacing w:line="360" w:lineRule="auto"/>
        <w:ind w:left="-284" w:firstLine="568"/>
        <w:jc w:val="both"/>
        <w:rPr>
          <w:sz w:val="28"/>
          <w:lang w:val="uk-UA"/>
        </w:rPr>
      </w:pPr>
      <w:r w:rsidRPr="00FF6C05">
        <w:rPr>
          <w:sz w:val="28"/>
          <w:lang w:val="uk-UA"/>
        </w:rPr>
        <w:t xml:space="preserve">Стартап як форма малого ризикового підприємництва впродовж останнього десятиліття набула широкого розповсюдження у світі через зниження бар’єрів входу в ринок. Із появою Інтернету як інструменту комунікацій та збуту стало простіше знаходити споживачів та інвесторів, займатись пошуком ресурсів, перетинати кордони між ринками різних країн. Такий підхід вважається однією із наріжних складових інноваційної економіки, оскільки за рахунок мобільності, гнучкості та великої кількості стартап - проектів загальна маса інноваційних ідей зростає. </w:t>
      </w:r>
    </w:p>
    <w:p w:rsidR="00FF6C05" w:rsidRPr="00FF6C05" w:rsidRDefault="00FF6C05" w:rsidP="000834E3">
      <w:pPr>
        <w:spacing w:line="360" w:lineRule="auto"/>
        <w:ind w:left="-284" w:firstLine="568"/>
        <w:jc w:val="both"/>
        <w:rPr>
          <w:sz w:val="28"/>
          <w:lang w:val="uk-UA"/>
        </w:rPr>
      </w:pPr>
      <w:r w:rsidRPr="00FF6C05">
        <w:rPr>
          <w:sz w:val="28"/>
          <w:lang w:val="uk-UA"/>
        </w:rPr>
        <w:t xml:space="preserve">Проте, створення </w:t>
      </w:r>
      <w:r w:rsidR="00B861E7">
        <w:rPr>
          <w:sz w:val="28"/>
          <w:lang w:val="uk-UA"/>
        </w:rPr>
        <w:t>та ринкове впровадження стартап-</w:t>
      </w:r>
      <w:r w:rsidRPr="00FF6C05">
        <w:rPr>
          <w:sz w:val="28"/>
          <w:lang w:val="uk-UA"/>
        </w:rPr>
        <w:t xml:space="preserve">проектів відзначається підвищеною мірою ризику, ринково успішними стає лише невелика частка, що за різними оцінками складає від 10% до 20%. Ідея стартап - проекту не може бути взята окремо. Головним завданням керівника проекту на початковому етапі його існування є перетворення ідеї проекту у працюючу бізнес - модель, що починається із формування концепції товару (послуги) для визначеної клієнтської групи за наявних ринкових умов. </w:t>
      </w:r>
    </w:p>
    <w:p w:rsidR="00FF6C05" w:rsidRPr="00FF6C05" w:rsidRDefault="00FF6C05" w:rsidP="00CE13BF">
      <w:pPr>
        <w:spacing w:after="240" w:line="360" w:lineRule="auto"/>
        <w:ind w:left="-284" w:firstLine="568"/>
        <w:jc w:val="both"/>
        <w:rPr>
          <w:sz w:val="28"/>
          <w:lang w:val="uk-UA"/>
        </w:rPr>
      </w:pPr>
      <w:r w:rsidRPr="00FF6C05">
        <w:rPr>
          <w:sz w:val="28"/>
          <w:lang w:val="uk-UA"/>
        </w:rPr>
        <w:t>Роз</w:t>
      </w:r>
      <w:r w:rsidR="00F73849">
        <w:rPr>
          <w:sz w:val="28"/>
          <w:lang w:val="uk-UA"/>
        </w:rPr>
        <w:t>роблення та виведення стартап-</w:t>
      </w:r>
      <w:r w:rsidRPr="00FF6C05">
        <w:rPr>
          <w:sz w:val="28"/>
          <w:lang w:val="uk-UA"/>
        </w:rPr>
        <w:t>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w:t>
      </w:r>
      <w:r w:rsidR="00F73849">
        <w:rPr>
          <w:sz w:val="28"/>
          <w:lang w:val="uk-UA"/>
        </w:rPr>
        <w:t>орів. Етапи розроблення стартап-</w:t>
      </w:r>
      <w:r w:rsidRPr="00FF6C05">
        <w:rPr>
          <w:sz w:val="28"/>
          <w:lang w:val="uk-UA"/>
        </w:rPr>
        <w:t>проекту доцільно подати як узагальне</w:t>
      </w:r>
      <w:r w:rsidR="006F1371">
        <w:rPr>
          <w:sz w:val="28"/>
          <w:lang w:val="uk-UA"/>
        </w:rPr>
        <w:t>ну послідовність певних кроків.</w:t>
      </w:r>
    </w:p>
    <w:p w:rsidR="00CE13BF" w:rsidRPr="00CE13BF" w:rsidRDefault="00FF6C05" w:rsidP="00CE13BF">
      <w:pPr>
        <w:numPr>
          <w:ilvl w:val="1"/>
          <w:numId w:val="29"/>
        </w:numPr>
        <w:spacing w:before="240" w:after="240" w:line="360" w:lineRule="auto"/>
        <w:ind w:left="-284" w:firstLine="568"/>
        <w:contextualSpacing/>
        <w:jc w:val="both"/>
        <w:rPr>
          <w:rFonts w:eastAsia="Calibri"/>
          <w:b/>
          <w:sz w:val="28"/>
          <w:szCs w:val="22"/>
          <w:lang w:val="uk-UA" w:eastAsia="en-US"/>
        </w:rPr>
      </w:pPr>
      <w:r w:rsidRPr="00FF6C05">
        <w:rPr>
          <w:rFonts w:eastAsia="Calibri"/>
          <w:b/>
          <w:sz w:val="28"/>
          <w:szCs w:val="22"/>
          <w:lang w:val="uk-UA" w:eastAsia="en-US"/>
        </w:rPr>
        <w:t>Резюме проекту</w:t>
      </w:r>
    </w:p>
    <w:p w:rsidR="000834E3" w:rsidRDefault="000834E3" w:rsidP="00CE13BF">
      <w:pPr>
        <w:spacing w:before="240" w:line="360" w:lineRule="auto"/>
        <w:ind w:left="-284" w:firstLine="568"/>
        <w:jc w:val="both"/>
        <w:rPr>
          <w:sz w:val="28"/>
        </w:rPr>
      </w:pPr>
      <w:r w:rsidRPr="000834E3">
        <w:rPr>
          <w:sz w:val="28"/>
        </w:rPr>
        <w:t xml:space="preserve">В останні роки негативно на стан енергетики впливає робота в маневровому режимі, що зумовлено «провалом» споживання електроенергії в нічний час. За даними Мінпаливенерго України нічний надлишок потужностей в Україні перевищує 2200 МВт і має тенденцію до зростання. Спад в нічні години пояснюється падінням електроспоживання, зокрема основної частини </w:t>
      </w:r>
      <w:r w:rsidRPr="000834E3">
        <w:rPr>
          <w:sz w:val="28"/>
        </w:rPr>
        <w:lastRenderedPageBreak/>
        <w:t>побутових споживачів. В денний час нерівномірність графіку потребує від системи електропостачання забезпечення електроенергією в години максимумів. У той же час в інші години доби елементи мережі використовуються не повністю. За даними НЕК «Укренерго» розрив між денним піком та нічним «провалом» взимку сягає 7 тисяч МВт. Це рівнозначно потужності 7 ядерних енергоблоків потужністю по 1000 МВт кожен. Відомо, що в сфері енергопостачання населенню протягом доби спостерігаються два піки зростання енергоспоживання: ранішній – з 6.00 до 9.00 – зростання електроспоживання та теплоспоживання за рахунок збільшення гарячого водоспоживання, та, особливо, чутливий вечірній – з 16.00 до 21.00. Період провалу нічного електроспоживання відбувається з 23:00 до 6:00 години доби, коли наявний спад споживання електроенергії, що зумовлений неефективними режимами роботи промисловості, транспорту та інших галузей економіки України в нічний час. Основний шлях раціоналізації режимів полягає у внесенні змін щодо оптимізації добового графіка навантаження за рахунок використання заходів керування енергоспоживанням саме кінцевим споживачем, в даному випадку індивідуально-побутовим. За рахунок зменшення обсягів нічних провалів можливе досягнення істотної гармонізації та вдосконалення існуючої ситуації з</w:t>
      </w:r>
      <w:r>
        <w:rPr>
          <w:sz w:val="28"/>
        </w:rPr>
        <w:t xml:space="preserve"> браком маневрових потужностей.</w:t>
      </w:r>
    </w:p>
    <w:p w:rsidR="006F1371" w:rsidRDefault="000834E3" w:rsidP="000834E3">
      <w:pPr>
        <w:spacing w:line="360" w:lineRule="auto"/>
        <w:ind w:left="-284" w:firstLine="568"/>
        <w:jc w:val="both"/>
        <w:rPr>
          <w:sz w:val="28"/>
          <w:szCs w:val="28"/>
        </w:rPr>
      </w:pPr>
      <w:r w:rsidRPr="000834E3">
        <w:rPr>
          <w:sz w:val="28"/>
        </w:rPr>
        <w:t xml:space="preserve">Таким чином, </w:t>
      </w:r>
      <w:r w:rsidR="006F1371">
        <w:rPr>
          <w:sz w:val="28"/>
        </w:rPr>
        <w:t>корегування граф</w:t>
      </w:r>
      <w:r w:rsidR="006F1371">
        <w:rPr>
          <w:sz w:val="28"/>
          <w:lang w:val="uk-UA"/>
        </w:rPr>
        <w:t xml:space="preserve">іку </w:t>
      </w:r>
      <w:r w:rsidRPr="000834E3">
        <w:rPr>
          <w:sz w:val="28"/>
        </w:rPr>
        <w:t>споживання теплової та електричної енергії для подальшого ефективного регулювання енергетичних систем кінцевими споживачами ( населенням) є актуальною задачею</w:t>
      </w:r>
      <w:r w:rsidR="006F1371">
        <w:rPr>
          <w:sz w:val="28"/>
        </w:rPr>
        <w:t xml:space="preserve">. </w:t>
      </w:r>
    </w:p>
    <w:p w:rsidR="00CE13BF" w:rsidRPr="00B861E7" w:rsidRDefault="006F1371" w:rsidP="00B861E7">
      <w:pPr>
        <w:spacing w:line="360" w:lineRule="auto"/>
        <w:ind w:left="-284" w:firstLine="568"/>
        <w:jc w:val="both"/>
        <w:rPr>
          <w:rFonts w:eastAsia="Calibri"/>
          <w:sz w:val="28"/>
          <w:szCs w:val="28"/>
          <w:lang w:eastAsia="en-US"/>
        </w:rPr>
      </w:pPr>
      <w:r>
        <w:rPr>
          <w:sz w:val="28"/>
          <w:szCs w:val="28"/>
        </w:rPr>
        <w:t>О</w:t>
      </w:r>
      <w:r w:rsidRPr="006F1371">
        <w:rPr>
          <w:sz w:val="28"/>
          <w:szCs w:val="28"/>
        </w:rPr>
        <w:t>дним з ефективних заходів зменшення провалу нічного електроспоживання в будівлях, що оснащені індивідуальними тепловими пунктами, є запрограмований перехід ІТП в нічний час на використання електричних котлів для потреб опале</w:t>
      </w:r>
      <w:r w:rsidR="00B861E7">
        <w:rPr>
          <w:sz w:val="28"/>
          <w:szCs w:val="28"/>
        </w:rPr>
        <w:t>ння. Це, у свою чергу, дозво</w:t>
      </w:r>
      <w:r w:rsidR="00B861E7">
        <w:rPr>
          <w:sz w:val="28"/>
          <w:szCs w:val="28"/>
          <w:lang w:val="uk-UA"/>
        </w:rPr>
        <w:t>лить</w:t>
      </w:r>
      <w:r w:rsidRPr="006F1371">
        <w:rPr>
          <w:sz w:val="28"/>
          <w:szCs w:val="28"/>
        </w:rPr>
        <w:t xml:space="preserve"> частково зменшити нічний провал споживання електричної енергії шляхом переходу в нічний час на опалення будівель за допомогою лише електричних котлів.</w:t>
      </w:r>
    </w:p>
    <w:p w:rsidR="00B861E7" w:rsidRDefault="00B861E7" w:rsidP="00B861E7">
      <w:pPr>
        <w:spacing w:before="240" w:after="200" w:line="360" w:lineRule="auto"/>
        <w:ind w:left="-284" w:firstLine="568"/>
        <w:contextualSpacing/>
        <w:jc w:val="both"/>
        <w:rPr>
          <w:rFonts w:eastAsia="Calibri"/>
          <w:b/>
          <w:sz w:val="28"/>
          <w:szCs w:val="22"/>
          <w:lang w:val="uk-UA" w:eastAsia="en-US"/>
        </w:rPr>
      </w:pPr>
    </w:p>
    <w:p w:rsidR="00B861E7" w:rsidRDefault="00B861E7" w:rsidP="00B861E7">
      <w:pPr>
        <w:spacing w:before="240" w:after="200" w:line="360" w:lineRule="auto"/>
        <w:ind w:left="-284" w:firstLine="568"/>
        <w:contextualSpacing/>
        <w:jc w:val="both"/>
        <w:rPr>
          <w:rFonts w:eastAsia="Calibri"/>
          <w:b/>
          <w:sz w:val="28"/>
          <w:szCs w:val="22"/>
          <w:lang w:val="uk-UA" w:eastAsia="en-US"/>
        </w:rPr>
      </w:pPr>
    </w:p>
    <w:p w:rsidR="00FF6C05" w:rsidRPr="00FF6C05" w:rsidRDefault="00FF6C05" w:rsidP="00B861E7">
      <w:pPr>
        <w:spacing w:before="240" w:after="200" w:line="360" w:lineRule="auto"/>
        <w:ind w:left="-284" w:firstLine="568"/>
        <w:contextualSpacing/>
        <w:jc w:val="both"/>
        <w:rPr>
          <w:rFonts w:eastAsia="Calibri"/>
          <w:b/>
          <w:sz w:val="28"/>
          <w:szCs w:val="22"/>
          <w:lang w:val="uk-UA" w:eastAsia="en-US"/>
        </w:rPr>
      </w:pPr>
      <w:r w:rsidRPr="00FF6C05">
        <w:rPr>
          <w:rFonts w:eastAsia="Calibri"/>
          <w:b/>
          <w:sz w:val="28"/>
          <w:szCs w:val="22"/>
          <w:lang w:eastAsia="en-US"/>
        </w:rPr>
        <w:lastRenderedPageBreak/>
        <w:t xml:space="preserve">6.3 </w:t>
      </w:r>
      <w:r w:rsidR="00B861E7">
        <w:rPr>
          <w:rFonts w:eastAsia="Calibri"/>
          <w:b/>
          <w:sz w:val="28"/>
          <w:szCs w:val="22"/>
          <w:lang w:val="uk-UA" w:eastAsia="en-US"/>
        </w:rPr>
        <w:t xml:space="preserve">Аналіз ідеї проекту </w:t>
      </w:r>
    </w:p>
    <w:p w:rsidR="00FF6C05" w:rsidRPr="00FF6C05" w:rsidRDefault="00FF6C05" w:rsidP="000433D1">
      <w:pPr>
        <w:spacing w:after="200" w:line="360" w:lineRule="auto"/>
        <w:ind w:left="-284" w:firstLine="568"/>
        <w:contextualSpacing/>
        <w:jc w:val="both"/>
        <w:rPr>
          <w:rFonts w:eastAsia="Calibri"/>
          <w:sz w:val="28"/>
          <w:szCs w:val="22"/>
          <w:lang w:val="uk-UA" w:eastAsia="en-US"/>
        </w:rPr>
      </w:pPr>
      <w:r w:rsidRPr="00FF6C05">
        <w:rPr>
          <w:rFonts w:eastAsia="Calibri"/>
          <w:sz w:val="28"/>
          <w:szCs w:val="22"/>
          <w:lang w:val="uk-UA" w:eastAsia="en-US"/>
        </w:rPr>
        <w:t>В таблиці 6.1 – аналіз ідеї проекту, наведено основні ідеї та напрямки, а також вигода для користувача.</w:t>
      </w:r>
    </w:p>
    <w:p w:rsidR="00B861E7" w:rsidRDefault="00632B1E" w:rsidP="000433D1">
      <w:pPr>
        <w:shd w:val="clear" w:color="auto" w:fill="FFFFFF"/>
        <w:spacing w:after="150" w:line="360" w:lineRule="auto"/>
        <w:ind w:left="-284" w:firstLine="568"/>
        <w:jc w:val="both"/>
        <w:rPr>
          <w:color w:val="000000"/>
          <w:sz w:val="28"/>
          <w:szCs w:val="21"/>
          <w:lang w:val="uk-UA"/>
        </w:rPr>
      </w:pPr>
      <w:r w:rsidRPr="00E32985">
        <w:rPr>
          <w:sz w:val="28"/>
          <w:szCs w:val="28"/>
        </w:rPr>
        <w:t>Важливим стимулом, до переходу на електроопалення, є нічний тариф. Причому застосування нічного тарифу з використанням акумуляторів тепла призводить до економії коштів, як у споживача, так і у генеруючих компаній за рахунок вирівнювання графіка добового споживання електроенергії.</w:t>
      </w:r>
      <w:r w:rsidR="00161EB9">
        <w:rPr>
          <w:color w:val="000000"/>
          <w:sz w:val="28"/>
          <w:szCs w:val="21"/>
          <w:lang w:val="uk-UA"/>
        </w:rPr>
        <w:t xml:space="preserve"> </w:t>
      </w:r>
    </w:p>
    <w:p w:rsidR="00FF6C05" w:rsidRPr="00FF6C05" w:rsidRDefault="00FF6C05" w:rsidP="000433D1">
      <w:pPr>
        <w:shd w:val="clear" w:color="auto" w:fill="FFFFFF"/>
        <w:spacing w:after="150" w:line="360" w:lineRule="auto"/>
        <w:ind w:left="-284" w:firstLine="568"/>
        <w:jc w:val="both"/>
        <w:rPr>
          <w:color w:val="000000"/>
          <w:sz w:val="28"/>
          <w:szCs w:val="21"/>
          <w:lang w:val="uk-UA"/>
        </w:rPr>
      </w:pPr>
      <w:r w:rsidRPr="00FF6C05">
        <w:rPr>
          <w:sz w:val="28"/>
          <w:lang w:val="uk-UA"/>
        </w:rPr>
        <w:t>Таблиця 6.1 – Аналіз ідеї проекту</w:t>
      </w:r>
    </w:p>
    <w:tbl>
      <w:tblPr>
        <w:tblStyle w:val="36"/>
        <w:tblW w:w="10417" w:type="dxa"/>
        <w:jc w:val="center"/>
        <w:tblLook w:val="00A0" w:firstRow="1" w:lastRow="0" w:firstColumn="1" w:lastColumn="0" w:noHBand="0" w:noVBand="0"/>
      </w:tblPr>
      <w:tblGrid>
        <w:gridCol w:w="5949"/>
        <w:gridCol w:w="1843"/>
        <w:gridCol w:w="2625"/>
      </w:tblGrid>
      <w:tr w:rsidR="00FF6C05" w:rsidRPr="000A4653" w:rsidTr="00B861E7">
        <w:trPr>
          <w:jc w:val="center"/>
        </w:trPr>
        <w:tc>
          <w:tcPr>
            <w:tcW w:w="5949" w:type="dxa"/>
            <w:vAlign w:val="center"/>
          </w:tcPr>
          <w:p w:rsidR="00FF6C05" w:rsidRPr="000A4653" w:rsidRDefault="00FF6C05" w:rsidP="000A4653">
            <w:pPr>
              <w:numPr>
                <w:ilvl w:val="12"/>
                <w:numId w:val="0"/>
              </w:numPr>
              <w:jc w:val="center"/>
              <w:rPr>
                <w:lang w:val="uk-UA"/>
              </w:rPr>
            </w:pPr>
            <w:r w:rsidRPr="000A4653">
              <w:rPr>
                <w:lang w:val="uk-UA"/>
              </w:rPr>
              <w:t>Зміст ідеї</w:t>
            </w:r>
          </w:p>
        </w:tc>
        <w:tc>
          <w:tcPr>
            <w:tcW w:w="1843" w:type="dxa"/>
            <w:vAlign w:val="center"/>
          </w:tcPr>
          <w:p w:rsidR="00FF6C05" w:rsidRPr="000A4653" w:rsidRDefault="00FF6C05" w:rsidP="000A4653">
            <w:pPr>
              <w:numPr>
                <w:ilvl w:val="12"/>
                <w:numId w:val="0"/>
              </w:numPr>
              <w:jc w:val="center"/>
              <w:rPr>
                <w:lang w:val="uk-UA"/>
              </w:rPr>
            </w:pPr>
            <w:r w:rsidRPr="000A4653">
              <w:rPr>
                <w:lang w:val="uk-UA"/>
              </w:rPr>
              <w:t>Напрямки застосування</w:t>
            </w:r>
          </w:p>
        </w:tc>
        <w:tc>
          <w:tcPr>
            <w:tcW w:w="2625" w:type="dxa"/>
            <w:vAlign w:val="center"/>
          </w:tcPr>
          <w:p w:rsidR="00FF6C05" w:rsidRPr="000A4653" w:rsidRDefault="00FF6C05" w:rsidP="000A4653">
            <w:pPr>
              <w:numPr>
                <w:ilvl w:val="12"/>
                <w:numId w:val="0"/>
              </w:numPr>
              <w:jc w:val="center"/>
              <w:rPr>
                <w:lang w:val="uk-UA"/>
              </w:rPr>
            </w:pPr>
            <w:r w:rsidRPr="000A4653">
              <w:rPr>
                <w:lang w:val="uk-UA"/>
              </w:rPr>
              <w:t>Вигоди для користувача</w:t>
            </w:r>
          </w:p>
        </w:tc>
      </w:tr>
      <w:tr w:rsidR="00FF6C05" w:rsidRPr="000A4653" w:rsidTr="00B861E7">
        <w:trPr>
          <w:jc w:val="center"/>
        </w:trPr>
        <w:tc>
          <w:tcPr>
            <w:tcW w:w="5949" w:type="dxa"/>
            <w:vAlign w:val="center"/>
          </w:tcPr>
          <w:p w:rsidR="00FF6C05" w:rsidRPr="000A4653" w:rsidRDefault="00FF6C05" w:rsidP="00161EB9">
            <w:pPr>
              <w:numPr>
                <w:ilvl w:val="12"/>
                <w:numId w:val="0"/>
              </w:numPr>
              <w:jc w:val="center"/>
              <w:rPr>
                <w:lang w:val="uk-UA"/>
              </w:rPr>
            </w:pPr>
            <w:r w:rsidRPr="000A4653">
              <w:rPr>
                <w:lang w:val="uk-UA"/>
              </w:rPr>
              <w:t xml:space="preserve">Запропоновано створити організацію для проектування та монтажу системи </w:t>
            </w:r>
            <w:r w:rsidR="00161EB9">
              <w:rPr>
                <w:lang w:val="uk-UA"/>
              </w:rPr>
              <w:t>електричного опалення, можливість використовувати ЕСКО механізм</w:t>
            </w:r>
          </w:p>
        </w:tc>
        <w:tc>
          <w:tcPr>
            <w:tcW w:w="1843" w:type="dxa"/>
            <w:vAlign w:val="center"/>
          </w:tcPr>
          <w:p w:rsidR="00FF6C05" w:rsidRPr="000A4653" w:rsidRDefault="00632B1E" w:rsidP="000A4653">
            <w:pPr>
              <w:numPr>
                <w:ilvl w:val="12"/>
                <w:numId w:val="0"/>
              </w:numPr>
              <w:jc w:val="center"/>
              <w:rPr>
                <w:lang w:val="uk-UA"/>
              </w:rPr>
            </w:pPr>
            <w:r w:rsidRPr="000A4653">
              <w:rPr>
                <w:lang w:val="uk-UA"/>
              </w:rPr>
              <w:t>Заклади бюджетної сфери</w:t>
            </w:r>
          </w:p>
        </w:tc>
        <w:tc>
          <w:tcPr>
            <w:tcW w:w="2625" w:type="dxa"/>
            <w:vAlign w:val="center"/>
          </w:tcPr>
          <w:p w:rsidR="00FF6C05" w:rsidRPr="000A4653" w:rsidRDefault="00FF6C05" w:rsidP="00161EB9">
            <w:pPr>
              <w:numPr>
                <w:ilvl w:val="12"/>
                <w:numId w:val="0"/>
              </w:numPr>
              <w:jc w:val="center"/>
              <w:rPr>
                <w:lang w:val="uk-UA"/>
              </w:rPr>
            </w:pPr>
            <w:r w:rsidRPr="000A4653">
              <w:rPr>
                <w:lang w:val="uk-UA"/>
              </w:rPr>
              <w:t xml:space="preserve">Економія енергоресурсів, економія коштів, які витрачаються </w:t>
            </w:r>
            <w:r w:rsidR="000834E3" w:rsidRPr="000A4653">
              <w:rPr>
                <w:lang w:val="uk-UA"/>
              </w:rPr>
              <w:t>на опалення</w:t>
            </w:r>
          </w:p>
        </w:tc>
      </w:tr>
    </w:tbl>
    <w:p w:rsidR="00B861E7" w:rsidRPr="00B861E7" w:rsidRDefault="00B861E7" w:rsidP="00B861E7">
      <w:pPr>
        <w:shd w:val="clear" w:color="auto" w:fill="FFFFFF"/>
        <w:spacing w:line="360" w:lineRule="auto"/>
        <w:ind w:left="284"/>
        <w:contextualSpacing/>
        <w:jc w:val="both"/>
        <w:rPr>
          <w:rFonts w:eastAsia="Calibri"/>
          <w:b/>
          <w:color w:val="000000"/>
          <w:sz w:val="36"/>
          <w:szCs w:val="21"/>
          <w:lang w:val="uk-UA" w:eastAsia="en-US"/>
        </w:rPr>
      </w:pPr>
    </w:p>
    <w:p w:rsidR="00FF6C05" w:rsidRPr="00FF6C05" w:rsidRDefault="00FF6C05" w:rsidP="00161EB9">
      <w:pPr>
        <w:numPr>
          <w:ilvl w:val="1"/>
          <w:numId w:val="30"/>
        </w:numPr>
        <w:shd w:val="clear" w:color="auto" w:fill="FFFFFF"/>
        <w:spacing w:line="360" w:lineRule="auto"/>
        <w:ind w:left="-284" w:firstLine="568"/>
        <w:contextualSpacing/>
        <w:jc w:val="both"/>
        <w:rPr>
          <w:rFonts w:eastAsia="Calibri"/>
          <w:b/>
          <w:color w:val="000000"/>
          <w:sz w:val="36"/>
          <w:szCs w:val="21"/>
          <w:lang w:val="uk-UA" w:eastAsia="en-US"/>
        </w:rPr>
      </w:pPr>
      <w:r w:rsidRPr="00FF6C05">
        <w:rPr>
          <w:rFonts w:eastAsia="Calibri"/>
          <w:b/>
          <w:sz w:val="28"/>
          <w:szCs w:val="22"/>
          <w:lang w:val="uk-UA" w:eastAsia="en-US"/>
        </w:rPr>
        <w:t xml:space="preserve">Визначення характеристик ідеї проекту </w:t>
      </w:r>
      <w:r w:rsidRPr="00FF6C05">
        <w:rPr>
          <w:rFonts w:eastAsia="Calibri"/>
          <w:b/>
          <w:color w:val="000000"/>
          <w:sz w:val="36"/>
          <w:szCs w:val="21"/>
          <w:lang w:val="uk-UA" w:eastAsia="en-US"/>
        </w:rPr>
        <w:t xml:space="preserve"> </w:t>
      </w:r>
    </w:p>
    <w:p w:rsidR="00B861E7" w:rsidRDefault="00B861E7" w:rsidP="00161EB9">
      <w:pPr>
        <w:shd w:val="clear" w:color="auto" w:fill="FFFFFF"/>
        <w:spacing w:line="360" w:lineRule="auto"/>
        <w:ind w:left="-284" w:firstLine="568"/>
        <w:jc w:val="both"/>
        <w:rPr>
          <w:sz w:val="28"/>
          <w:lang w:val="uk-UA"/>
        </w:rPr>
      </w:pPr>
    </w:p>
    <w:p w:rsidR="00FF6C05" w:rsidRPr="00161EB9" w:rsidRDefault="00161EB9" w:rsidP="00161EB9">
      <w:pPr>
        <w:shd w:val="clear" w:color="auto" w:fill="FFFFFF"/>
        <w:spacing w:line="360" w:lineRule="auto"/>
        <w:ind w:left="-284" w:firstLine="568"/>
        <w:jc w:val="both"/>
        <w:rPr>
          <w:sz w:val="28"/>
          <w:lang w:val="uk-UA"/>
        </w:rPr>
      </w:pPr>
      <w:r>
        <w:rPr>
          <w:sz w:val="28"/>
          <w:lang w:val="uk-UA"/>
        </w:rPr>
        <w:t>У</w:t>
      </w:r>
      <w:r w:rsidR="00FF6C05" w:rsidRPr="00FF6C05">
        <w:rPr>
          <w:sz w:val="28"/>
          <w:lang w:val="uk-UA"/>
        </w:rPr>
        <w:t xml:space="preserve"> таблиці 6.2 наведені характеристики ідеї проекту, наведено сильні та слабкі сторони у порівня</w:t>
      </w:r>
      <w:r>
        <w:rPr>
          <w:sz w:val="28"/>
          <w:lang w:val="uk-UA"/>
        </w:rPr>
        <w:t>нні з найближчими конкурентами.</w:t>
      </w:r>
    </w:p>
    <w:p w:rsidR="00FF6C05" w:rsidRDefault="00FF6C05" w:rsidP="00161EB9">
      <w:pPr>
        <w:spacing w:line="280" w:lineRule="atLeast"/>
        <w:ind w:left="-284" w:firstLine="568"/>
        <w:jc w:val="both"/>
        <w:rPr>
          <w:bCs/>
          <w:color w:val="000000"/>
          <w:sz w:val="28"/>
          <w:szCs w:val="20"/>
          <w:lang w:val="uk-UA" w:eastAsia="en-US"/>
        </w:rPr>
      </w:pPr>
      <w:r w:rsidRPr="00FF6C05">
        <w:rPr>
          <w:bCs/>
          <w:color w:val="000000"/>
          <w:sz w:val="28"/>
          <w:szCs w:val="20"/>
          <w:lang w:val="uk-UA" w:eastAsia="en-US"/>
        </w:rPr>
        <w:t>Таблиця 6.2 –</w:t>
      </w:r>
      <w:r w:rsidRPr="00FF6C05">
        <w:rPr>
          <w:b/>
          <w:bCs/>
          <w:sz w:val="20"/>
          <w:szCs w:val="20"/>
          <w:lang w:val="uk-UA" w:eastAsia="en-US"/>
        </w:rPr>
        <w:t xml:space="preserve"> </w:t>
      </w:r>
      <w:r w:rsidRPr="00FF6C05">
        <w:rPr>
          <w:bCs/>
          <w:color w:val="000000"/>
          <w:sz w:val="28"/>
          <w:szCs w:val="20"/>
          <w:lang w:val="uk-UA" w:eastAsia="en-US"/>
        </w:rPr>
        <w:t>Визначення сильних, слабких та нейтральних характеристик ідеї проекту</w:t>
      </w:r>
    </w:p>
    <w:p w:rsidR="00161EB9" w:rsidRPr="00FF6C05" w:rsidRDefault="00161EB9" w:rsidP="00161EB9">
      <w:pPr>
        <w:spacing w:line="280" w:lineRule="atLeast"/>
        <w:ind w:left="-284" w:firstLine="568"/>
        <w:jc w:val="both"/>
        <w:rPr>
          <w:bCs/>
          <w:i/>
          <w:color w:val="000000"/>
          <w:sz w:val="28"/>
          <w:szCs w:val="20"/>
          <w:lang w:val="uk-UA" w:eastAsia="en-US"/>
        </w:rPr>
      </w:pPr>
    </w:p>
    <w:tbl>
      <w:tblPr>
        <w:tblStyle w:val="36"/>
        <w:tblW w:w="10207" w:type="dxa"/>
        <w:jc w:val="center"/>
        <w:tblLayout w:type="fixed"/>
        <w:tblLook w:val="01E0" w:firstRow="1" w:lastRow="1" w:firstColumn="1" w:lastColumn="1" w:noHBand="0" w:noVBand="0"/>
      </w:tblPr>
      <w:tblGrid>
        <w:gridCol w:w="2127"/>
        <w:gridCol w:w="1417"/>
        <w:gridCol w:w="1701"/>
        <w:gridCol w:w="2553"/>
        <w:gridCol w:w="992"/>
        <w:gridCol w:w="850"/>
        <w:gridCol w:w="567"/>
      </w:tblGrid>
      <w:tr w:rsidR="00FF6C05" w:rsidRPr="00161EB9" w:rsidTr="00B861E7">
        <w:trPr>
          <w:jc w:val="center"/>
        </w:trPr>
        <w:tc>
          <w:tcPr>
            <w:tcW w:w="2127" w:type="dxa"/>
            <w:vMerge w:val="restart"/>
            <w:vAlign w:val="center"/>
          </w:tcPr>
          <w:p w:rsidR="00FF6C05" w:rsidRPr="00161EB9" w:rsidRDefault="00FF6C05" w:rsidP="00FF6C05">
            <w:pPr>
              <w:numPr>
                <w:ilvl w:val="12"/>
                <w:numId w:val="0"/>
              </w:numPr>
              <w:ind w:left="-57" w:right="-57" w:firstLine="57"/>
              <w:jc w:val="center"/>
              <w:rPr>
                <w:lang w:val="uk-UA"/>
              </w:rPr>
            </w:pPr>
            <w:r w:rsidRPr="00161EB9">
              <w:rPr>
                <w:lang w:val="uk-UA"/>
              </w:rPr>
              <w:t>Техніко-економічні характеристики ідеї</w:t>
            </w:r>
          </w:p>
        </w:tc>
        <w:tc>
          <w:tcPr>
            <w:tcW w:w="5671" w:type="dxa"/>
            <w:gridSpan w:val="3"/>
            <w:vAlign w:val="center"/>
          </w:tcPr>
          <w:p w:rsidR="00FF6C05" w:rsidRPr="00161EB9" w:rsidRDefault="00FF6C05" w:rsidP="00FF6C05">
            <w:pPr>
              <w:numPr>
                <w:ilvl w:val="12"/>
                <w:numId w:val="0"/>
              </w:numPr>
              <w:ind w:left="-57" w:right="-57" w:firstLine="57"/>
              <w:jc w:val="center"/>
              <w:rPr>
                <w:lang w:val="uk-UA"/>
              </w:rPr>
            </w:pPr>
            <w:r w:rsidRPr="00161EB9">
              <w:rPr>
                <w:lang w:val="uk-UA"/>
              </w:rPr>
              <w:t>(потенційні) товари/концепції конкурентів</w:t>
            </w:r>
          </w:p>
        </w:tc>
        <w:tc>
          <w:tcPr>
            <w:tcW w:w="992" w:type="dxa"/>
            <w:vMerge w:val="restart"/>
            <w:textDirection w:val="btLr"/>
            <w:vAlign w:val="center"/>
          </w:tcPr>
          <w:p w:rsidR="00FF6C05" w:rsidRPr="00161EB9" w:rsidRDefault="00FF6C05" w:rsidP="00FF6C05">
            <w:pPr>
              <w:numPr>
                <w:ilvl w:val="12"/>
                <w:numId w:val="0"/>
              </w:numPr>
              <w:ind w:left="-57" w:right="-57" w:firstLine="57"/>
              <w:jc w:val="center"/>
              <w:rPr>
                <w:lang w:val="uk-UA"/>
              </w:rPr>
            </w:pPr>
            <w:r w:rsidRPr="00161EB9">
              <w:rPr>
                <w:lang w:val="uk-UA"/>
              </w:rPr>
              <w:t>W (слабка сторона)</w:t>
            </w:r>
          </w:p>
        </w:tc>
        <w:tc>
          <w:tcPr>
            <w:tcW w:w="850" w:type="dxa"/>
            <w:vMerge w:val="restart"/>
            <w:textDirection w:val="btLr"/>
            <w:vAlign w:val="center"/>
          </w:tcPr>
          <w:p w:rsidR="00FF6C05" w:rsidRPr="00161EB9" w:rsidRDefault="00FF6C05" w:rsidP="00FF6C05">
            <w:pPr>
              <w:numPr>
                <w:ilvl w:val="12"/>
                <w:numId w:val="0"/>
              </w:numPr>
              <w:ind w:left="-57" w:right="-57" w:firstLine="57"/>
              <w:jc w:val="center"/>
              <w:rPr>
                <w:lang w:val="uk-UA"/>
              </w:rPr>
            </w:pPr>
            <w:r w:rsidRPr="00161EB9">
              <w:rPr>
                <w:lang w:val="uk-UA"/>
              </w:rPr>
              <w:t>N (нейтральна сторона)</w:t>
            </w:r>
          </w:p>
        </w:tc>
        <w:tc>
          <w:tcPr>
            <w:tcW w:w="567" w:type="dxa"/>
            <w:vMerge w:val="restart"/>
            <w:textDirection w:val="btLr"/>
            <w:vAlign w:val="center"/>
          </w:tcPr>
          <w:p w:rsidR="00FF6C05" w:rsidRPr="00161EB9" w:rsidRDefault="00FF6C05" w:rsidP="00FF6C05">
            <w:pPr>
              <w:numPr>
                <w:ilvl w:val="12"/>
                <w:numId w:val="0"/>
              </w:numPr>
              <w:ind w:left="-57" w:right="-57" w:firstLine="57"/>
              <w:jc w:val="center"/>
              <w:rPr>
                <w:lang w:val="uk-UA"/>
              </w:rPr>
            </w:pPr>
            <w:r w:rsidRPr="00161EB9">
              <w:rPr>
                <w:lang w:val="uk-UA"/>
              </w:rPr>
              <w:t>S (сильна сторона)</w:t>
            </w:r>
          </w:p>
        </w:tc>
      </w:tr>
      <w:tr w:rsidR="000433D1" w:rsidRPr="00161EB9" w:rsidTr="00B861E7">
        <w:trPr>
          <w:trHeight w:val="2330"/>
          <w:jc w:val="center"/>
        </w:trPr>
        <w:tc>
          <w:tcPr>
            <w:tcW w:w="2127" w:type="dxa"/>
            <w:vMerge/>
            <w:vAlign w:val="center"/>
          </w:tcPr>
          <w:p w:rsidR="000433D1" w:rsidRPr="00161EB9" w:rsidRDefault="000433D1" w:rsidP="00FF6C05">
            <w:pPr>
              <w:numPr>
                <w:ilvl w:val="12"/>
                <w:numId w:val="0"/>
              </w:numPr>
              <w:ind w:left="-57" w:right="-57" w:firstLine="57"/>
              <w:jc w:val="center"/>
              <w:rPr>
                <w:lang w:val="uk-UA"/>
              </w:rPr>
            </w:pPr>
          </w:p>
        </w:tc>
        <w:tc>
          <w:tcPr>
            <w:tcW w:w="1417" w:type="dxa"/>
            <w:vAlign w:val="center"/>
          </w:tcPr>
          <w:p w:rsidR="000433D1" w:rsidRPr="00161EB9" w:rsidRDefault="000433D1" w:rsidP="00FF6C05">
            <w:pPr>
              <w:numPr>
                <w:ilvl w:val="12"/>
                <w:numId w:val="0"/>
              </w:numPr>
              <w:ind w:left="-57" w:right="-57" w:firstLine="57"/>
              <w:jc w:val="center"/>
              <w:rPr>
                <w:lang w:val="uk-UA"/>
              </w:rPr>
            </w:pPr>
            <w:r w:rsidRPr="00161EB9">
              <w:rPr>
                <w:lang w:val="uk-UA"/>
              </w:rPr>
              <w:t xml:space="preserve">Мій </w:t>
            </w:r>
            <w:r w:rsidRPr="00161EB9">
              <w:rPr>
                <w:lang w:val="uk-UA"/>
              </w:rPr>
              <w:br/>
              <w:t>проект</w:t>
            </w:r>
          </w:p>
        </w:tc>
        <w:tc>
          <w:tcPr>
            <w:tcW w:w="1701" w:type="dxa"/>
            <w:vAlign w:val="center"/>
          </w:tcPr>
          <w:p w:rsidR="000433D1" w:rsidRPr="00161EB9" w:rsidRDefault="000433D1" w:rsidP="00FF6C05">
            <w:pPr>
              <w:numPr>
                <w:ilvl w:val="12"/>
                <w:numId w:val="0"/>
              </w:numPr>
              <w:ind w:left="-57" w:right="-57" w:firstLine="57"/>
              <w:jc w:val="center"/>
              <w:rPr>
                <w:lang w:val="uk-UA"/>
              </w:rPr>
            </w:pPr>
            <w:r w:rsidRPr="00161EB9">
              <w:rPr>
                <w:lang w:val="uk-UA"/>
              </w:rPr>
              <w:t>Кітотерм</w:t>
            </w:r>
          </w:p>
        </w:tc>
        <w:tc>
          <w:tcPr>
            <w:tcW w:w="2553" w:type="dxa"/>
            <w:vAlign w:val="center"/>
          </w:tcPr>
          <w:p w:rsidR="000433D1" w:rsidRPr="00161EB9" w:rsidRDefault="000433D1" w:rsidP="00FF6C05">
            <w:pPr>
              <w:numPr>
                <w:ilvl w:val="12"/>
                <w:numId w:val="0"/>
              </w:numPr>
              <w:ind w:left="-57" w:right="-57" w:firstLine="57"/>
              <w:jc w:val="center"/>
              <w:rPr>
                <w:lang w:val="uk-UA"/>
              </w:rPr>
            </w:pPr>
            <w:r w:rsidRPr="00161EB9">
              <w:rPr>
                <w:lang w:val="uk-UA"/>
              </w:rPr>
              <w:t>Солма</w:t>
            </w:r>
          </w:p>
        </w:tc>
        <w:tc>
          <w:tcPr>
            <w:tcW w:w="992" w:type="dxa"/>
            <w:vMerge/>
            <w:vAlign w:val="center"/>
          </w:tcPr>
          <w:p w:rsidR="000433D1" w:rsidRPr="00161EB9" w:rsidRDefault="000433D1" w:rsidP="00FF6C05">
            <w:pPr>
              <w:numPr>
                <w:ilvl w:val="12"/>
                <w:numId w:val="0"/>
              </w:numPr>
              <w:ind w:firstLine="57"/>
              <w:jc w:val="center"/>
              <w:rPr>
                <w:lang w:val="uk-UA"/>
              </w:rPr>
            </w:pPr>
          </w:p>
        </w:tc>
        <w:tc>
          <w:tcPr>
            <w:tcW w:w="850" w:type="dxa"/>
            <w:vMerge/>
            <w:vAlign w:val="center"/>
          </w:tcPr>
          <w:p w:rsidR="000433D1" w:rsidRPr="00161EB9" w:rsidRDefault="000433D1" w:rsidP="00FF6C05">
            <w:pPr>
              <w:numPr>
                <w:ilvl w:val="12"/>
                <w:numId w:val="0"/>
              </w:numPr>
              <w:ind w:firstLine="57"/>
              <w:jc w:val="center"/>
              <w:rPr>
                <w:lang w:val="uk-UA"/>
              </w:rPr>
            </w:pPr>
          </w:p>
        </w:tc>
        <w:tc>
          <w:tcPr>
            <w:tcW w:w="567" w:type="dxa"/>
            <w:vMerge/>
            <w:vAlign w:val="center"/>
          </w:tcPr>
          <w:p w:rsidR="000433D1" w:rsidRPr="00161EB9" w:rsidRDefault="000433D1" w:rsidP="00FF6C05">
            <w:pPr>
              <w:numPr>
                <w:ilvl w:val="12"/>
                <w:numId w:val="0"/>
              </w:numPr>
              <w:ind w:firstLine="57"/>
              <w:jc w:val="center"/>
              <w:rPr>
                <w:lang w:val="uk-UA"/>
              </w:rPr>
            </w:pPr>
          </w:p>
        </w:tc>
      </w:tr>
      <w:tr w:rsidR="000433D1" w:rsidRPr="00161EB9" w:rsidTr="00B861E7">
        <w:trPr>
          <w:jc w:val="center"/>
        </w:trPr>
        <w:tc>
          <w:tcPr>
            <w:tcW w:w="2127" w:type="dxa"/>
          </w:tcPr>
          <w:p w:rsidR="000433D1" w:rsidRPr="00161EB9" w:rsidRDefault="000433D1" w:rsidP="00FF6C05">
            <w:pPr>
              <w:numPr>
                <w:ilvl w:val="12"/>
                <w:numId w:val="0"/>
              </w:numPr>
              <w:ind w:firstLine="57"/>
              <w:rPr>
                <w:lang w:val="uk-UA"/>
              </w:rPr>
            </w:pPr>
            <w:r w:rsidRPr="00161EB9">
              <w:rPr>
                <w:lang w:val="uk-UA"/>
              </w:rPr>
              <w:t>ККД системи</w:t>
            </w:r>
          </w:p>
        </w:tc>
        <w:tc>
          <w:tcPr>
            <w:tcW w:w="1417" w:type="dxa"/>
          </w:tcPr>
          <w:p w:rsidR="000433D1" w:rsidRPr="00161EB9" w:rsidRDefault="000433D1" w:rsidP="00FF6C05">
            <w:pPr>
              <w:numPr>
                <w:ilvl w:val="12"/>
                <w:numId w:val="0"/>
              </w:numPr>
              <w:ind w:firstLine="57"/>
              <w:jc w:val="center"/>
            </w:pPr>
            <w:r w:rsidRPr="00161EB9">
              <w:t>95</w:t>
            </w:r>
          </w:p>
        </w:tc>
        <w:tc>
          <w:tcPr>
            <w:tcW w:w="1701" w:type="dxa"/>
          </w:tcPr>
          <w:p w:rsidR="000433D1" w:rsidRPr="00161EB9" w:rsidRDefault="000433D1" w:rsidP="00FF6C05">
            <w:pPr>
              <w:numPr>
                <w:ilvl w:val="12"/>
                <w:numId w:val="0"/>
              </w:numPr>
              <w:ind w:firstLine="57"/>
              <w:jc w:val="center"/>
              <w:rPr>
                <w:lang w:val="uk-UA"/>
              </w:rPr>
            </w:pPr>
            <w:r w:rsidRPr="00161EB9">
              <w:rPr>
                <w:lang w:val="uk-UA"/>
              </w:rPr>
              <w:t>95</w:t>
            </w:r>
          </w:p>
        </w:tc>
        <w:tc>
          <w:tcPr>
            <w:tcW w:w="2553" w:type="dxa"/>
          </w:tcPr>
          <w:p w:rsidR="000433D1" w:rsidRPr="00161EB9" w:rsidRDefault="000433D1" w:rsidP="00FF6C05">
            <w:pPr>
              <w:numPr>
                <w:ilvl w:val="12"/>
                <w:numId w:val="0"/>
              </w:numPr>
              <w:ind w:firstLine="57"/>
              <w:jc w:val="center"/>
              <w:rPr>
                <w:lang w:val="uk-UA"/>
              </w:rPr>
            </w:pPr>
            <w:r w:rsidRPr="00161EB9">
              <w:rPr>
                <w:lang w:val="uk-UA"/>
              </w:rPr>
              <w:t>95</w:t>
            </w:r>
          </w:p>
        </w:tc>
        <w:tc>
          <w:tcPr>
            <w:tcW w:w="992" w:type="dxa"/>
          </w:tcPr>
          <w:p w:rsidR="000433D1" w:rsidRPr="00161EB9" w:rsidRDefault="000433D1" w:rsidP="00FF6C05">
            <w:pPr>
              <w:numPr>
                <w:ilvl w:val="12"/>
                <w:numId w:val="0"/>
              </w:numPr>
              <w:ind w:firstLine="57"/>
              <w:rPr>
                <w:lang w:val="uk-UA"/>
              </w:rPr>
            </w:pPr>
          </w:p>
        </w:tc>
        <w:tc>
          <w:tcPr>
            <w:tcW w:w="850" w:type="dxa"/>
          </w:tcPr>
          <w:p w:rsidR="000433D1" w:rsidRPr="00161EB9" w:rsidRDefault="000433D1" w:rsidP="00FF6C05">
            <w:pPr>
              <w:numPr>
                <w:ilvl w:val="12"/>
                <w:numId w:val="0"/>
              </w:numPr>
              <w:ind w:firstLine="57"/>
              <w:rPr>
                <w:lang w:val="uk-UA"/>
              </w:rPr>
            </w:pPr>
          </w:p>
        </w:tc>
        <w:tc>
          <w:tcPr>
            <w:tcW w:w="567" w:type="dxa"/>
          </w:tcPr>
          <w:p w:rsidR="000433D1" w:rsidRPr="00161EB9" w:rsidRDefault="000433D1" w:rsidP="00FF6C05">
            <w:pPr>
              <w:numPr>
                <w:ilvl w:val="12"/>
                <w:numId w:val="0"/>
              </w:numPr>
              <w:ind w:firstLine="57"/>
              <w:jc w:val="center"/>
              <w:rPr>
                <w:lang w:val="uk-UA"/>
              </w:rPr>
            </w:pPr>
            <w:r w:rsidRPr="00161EB9">
              <w:rPr>
                <w:lang w:val="uk-UA"/>
              </w:rPr>
              <w:t>+</w:t>
            </w:r>
          </w:p>
        </w:tc>
      </w:tr>
      <w:tr w:rsidR="000433D1" w:rsidRPr="00161EB9" w:rsidTr="00B861E7">
        <w:trPr>
          <w:jc w:val="center"/>
        </w:trPr>
        <w:tc>
          <w:tcPr>
            <w:tcW w:w="2127" w:type="dxa"/>
          </w:tcPr>
          <w:p w:rsidR="000433D1" w:rsidRPr="00161EB9" w:rsidRDefault="000433D1" w:rsidP="00C63712">
            <w:pPr>
              <w:numPr>
                <w:ilvl w:val="12"/>
                <w:numId w:val="0"/>
              </w:numPr>
              <w:ind w:firstLine="57"/>
              <w:jc w:val="center"/>
              <w:rPr>
                <w:lang w:val="uk-UA"/>
              </w:rPr>
            </w:pPr>
            <w:r w:rsidRPr="00161EB9">
              <w:rPr>
                <w:lang w:val="uk-UA"/>
              </w:rPr>
              <w:t>Потужність, кВт</w:t>
            </w:r>
          </w:p>
        </w:tc>
        <w:tc>
          <w:tcPr>
            <w:tcW w:w="1417" w:type="dxa"/>
            <w:vAlign w:val="center"/>
          </w:tcPr>
          <w:p w:rsidR="000433D1" w:rsidRPr="00161EB9" w:rsidRDefault="000433D1" w:rsidP="00FF6C05">
            <w:pPr>
              <w:numPr>
                <w:ilvl w:val="12"/>
                <w:numId w:val="0"/>
              </w:numPr>
              <w:ind w:firstLine="57"/>
              <w:jc w:val="center"/>
              <w:rPr>
                <w:lang w:val="uk-UA"/>
              </w:rPr>
            </w:pPr>
            <w:r w:rsidRPr="00161EB9">
              <w:rPr>
                <w:lang w:val="uk-UA"/>
              </w:rPr>
              <w:t>350</w:t>
            </w:r>
          </w:p>
        </w:tc>
        <w:tc>
          <w:tcPr>
            <w:tcW w:w="1701" w:type="dxa"/>
            <w:vAlign w:val="center"/>
          </w:tcPr>
          <w:p w:rsidR="000433D1" w:rsidRPr="00161EB9" w:rsidRDefault="00473572" w:rsidP="00FF6C05">
            <w:pPr>
              <w:numPr>
                <w:ilvl w:val="12"/>
                <w:numId w:val="0"/>
              </w:numPr>
              <w:ind w:firstLine="57"/>
              <w:jc w:val="center"/>
              <w:rPr>
                <w:lang w:val="uk-UA"/>
              </w:rPr>
            </w:pPr>
            <w:r>
              <w:rPr>
                <w:lang w:val="uk-UA"/>
              </w:rPr>
              <w:t>1000</w:t>
            </w:r>
          </w:p>
        </w:tc>
        <w:tc>
          <w:tcPr>
            <w:tcW w:w="2553" w:type="dxa"/>
            <w:vAlign w:val="center"/>
          </w:tcPr>
          <w:p w:rsidR="000433D1" w:rsidRPr="00161EB9" w:rsidRDefault="000433D1" w:rsidP="00FF6C05">
            <w:pPr>
              <w:numPr>
                <w:ilvl w:val="12"/>
                <w:numId w:val="0"/>
              </w:numPr>
              <w:ind w:firstLine="57"/>
              <w:jc w:val="center"/>
              <w:rPr>
                <w:lang w:val="uk-UA"/>
              </w:rPr>
            </w:pPr>
            <w:r w:rsidRPr="00161EB9">
              <w:rPr>
                <w:lang w:val="uk-UA"/>
              </w:rPr>
              <w:t>350</w:t>
            </w:r>
          </w:p>
        </w:tc>
        <w:tc>
          <w:tcPr>
            <w:tcW w:w="992" w:type="dxa"/>
          </w:tcPr>
          <w:p w:rsidR="000433D1" w:rsidRPr="00161EB9" w:rsidRDefault="00473572" w:rsidP="00473572">
            <w:pPr>
              <w:numPr>
                <w:ilvl w:val="12"/>
                <w:numId w:val="0"/>
              </w:numPr>
              <w:ind w:firstLine="57"/>
              <w:jc w:val="center"/>
              <w:rPr>
                <w:lang w:val="uk-UA"/>
              </w:rPr>
            </w:pPr>
            <w:r w:rsidRPr="00161EB9">
              <w:rPr>
                <w:lang w:val="uk-UA"/>
              </w:rPr>
              <w:t>+</w:t>
            </w:r>
          </w:p>
        </w:tc>
        <w:tc>
          <w:tcPr>
            <w:tcW w:w="850" w:type="dxa"/>
            <w:vAlign w:val="center"/>
          </w:tcPr>
          <w:p w:rsidR="000433D1" w:rsidRPr="00161EB9" w:rsidRDefault="000433D1" w:rsidP="00FF6C05">
            <w:pPr>
              <w:numPr>
                <w:ilvl w:val="12"/>
                <w:numId w:val="0"/>
              </w:numPr>
              <w:ind w:firstLine="57"/>
              <w:jc w:val="center"/>
              <w:rPr>
                <w:lang w:val="uk-UA"/>
              </w:rPr>
            </w:pPr>
          </w:p>
        </w:tc>
        <w:tc>
          <w:tcPr>
            <w:tcW w:w="567" w:type="dxa"/>
          </w:tcPr>
          <w:p w:rsidR="000433D1" w:rsidRPr="00161EB9" w:rsidRDefault="000433D1" w:rsidP="00FF6C05">
            <w:pPr>
              <w:numPr>
                <w:ilvl w:val="12"/>
                <w:numId w:val="0"/>
              </w:numPr>
              <w:ind w:firstLine="57"/>
              <w:jc w:val="center"/>
              <w:rPr>
                <w:lang w:val="uk-UA"/>
              </w:rPr>
            </w:pPr>
          </w:p>
        </w:tc>
      </w:tr>
      <w:tr w:rsidR="000433D1" w:rsidRPr="00161EB9" w:rsidTr="00B861E7">
        <w:trPr>
          <w:jc w:val="center"/>
        </w:trPr>
        <w:tc>
          <w:tcPr>
            <w:tcW w:w="2127" w:type="dxa"/>
          </w:tcPr>
          <w:p w:rsidR="000433D1" w:rsidRPr="00161EB9" w:rsidRDefault="000433D1" w:rsidP="00FF6C05">
            <w:pPr>
              <w:numPr>
                <w:ilvl w:val="12"/>
                <w:numId w:val="0"/>
              </w:numPr>
              <w:ind w:firstLine="57"/>
              <w:jc w:val="center"/>
              <w:rPr>
                <w:lang w:val="uk-UA"/>
              </w:rPr>
            </w:pPr>
            <w:r w:rsidRPr="00161EB9">
              <w:rPr>
                <w:lang w:val="uk-UA"/>
              </w:rPr>
              <w:t>Тривалість виконання розрахунку, роб.днів</w:t>
            </w:r>
          </w:p>
        </w:tc>
        <w:tc>
          <w:tcPr>
            <w:tcW w:w="1417" w:type="dxa"/>
            <w:vAlign w:val="center"/>
          </w:tcPr>
          <w:p w:rsidR="000433D1" w:rsidRPr="00161EB9" w:rsidRDefault="00473572" w:rsidP="00FF6C05">
            <w:pPr>
              <w:numPr>
                <w:ilvl w:val="12"/>
                <w:numId w:val="0"/>
              </w:numPr>
              <w:ind w:firstLine="57"/>
              <w:jc w:val="center"/>
              <w:rPr>
                <w:lang w:val="uk-UA"/>
              </w:rPr>
            </w:pPr>
            <w:r>
              <w:rPr>
                <w:lang w:val="uk-UA"/>
              </w:rPr>
              <w:t>30</w:t>
            </w:r>
          </w:p>
        </w:tc>
        <w:tc>
          <w:tcPr>
            <w:tcW w:w="1701" w:type="dxa"/>
            <w:vAlign w:val="center"/>
          </w:tcPr>
          <w:p w:rsidR="000433D1" w:rsidRPr="00161EB9" w:rsidRDefault="00473572" w:rsidP="00FF6C05">
            <w:pPr>
              <w:numPr>
                <w:ilvl w:val="12"/>
                <w:numId w:val="0"/>
              </w:numPr>
              <w:ind w:firstLine="57"/>
              <w:jc w:val="center"/>
              <w:rPr>
                <w:lang w:val="uk-UA"/>
              </w:rPr>
            </w:pPr>
            <w:r>
              <w:rPr>
                <w:lang w:val="uk-UA"/>
              </w:rPr>
              <w:t>30</w:t>
            </w:r>
          </w:p>
        </w:tc>
        <w:tc>
          <w:tcPr>
            <w:tcW w:w="2553" w:type="dxa"/>
            <w:vAlign w:val="center"/>
          </w:tcPr>
          <w:p w:rsidR="000433D1" w:rsidRPr="00161EB9" w:rsidRDefault="00473572" w:rsidP="00FF6C05">
            <w:pPr>
              <w:numPr>
                <w:ilvl w:val="12"/>
                <w:numId w:val="0"/>
              </w:numPr>
              <w:ind w:firstLine="57"/>
              <w:jc w:val="center"/>
              <w:rPr>
                <w:lang w:val="uk-UA"/>
              </w:rPr>
            </w:pPr>
            <w:r>
              <w:rPr>
                <w:lang w:val="uk-UA"/>
              </w:rPr>
              <w:t>30</w:t>
            </w:r>
          </w:p>
        </w:tc>
        <w:tc>
          <w:tcPr>
            <w:tcW w:w="992" w:type="dxa"/>
            <w:vAlign w:val="center"/>
          </w:tcPr>
          <w:p w:rsidR="000433D1" w:rsidRPr="00161EB9" w:rsidRDefault="000433D1" w:rsidP="00FF6C05">
            <w:pPr>
              <w:numPr>
                <w:ilvl w:val="12"/>
                <w:numId w:val="0"/>
              </w:numPr>
              <w:ind w:firstLine="57"/>
              <w:jc w:val="center"/>
              <w:rPr>
                <w:lang w:val="uk-UA"/>
              </w:rPr>
            </w:pPr>
          </w:p>
        </w:tc>
        <w:tc>
          <w:tcPr>
            <w:tcW w:w="850" w:type="dxa"/>
            <w:vAlign w:val="center"/>
          </w:tcPr>
          <w:p w:rsidR="000433D1" w:rsidRPr="00161EB9" w:rsidRDefault="00473572" w:rsidP="00FF6C05">
            <w:pPr>
              <w:numPr>
                <w:ilvl w:val="12"/>
                <w:numId w:val="0"/>
              </w:numPr>
              <w:ind w:firstLine="57"/>
              <w:jc w:val="center"/>
              <w:rPr>
                <w:lang w:val="uk-UA"/>
              </w:rPr>
            </w:pPr>
            <w:r w:rsidRPr="00161EB9">
              <w:rPr>
                <w:lang w:val="uk-UA"/>
              </w:rPr>
              <w:t>+</w:t>
            </w:r>
          </w:p>
        </w:tc>
        <w:tc>
          <w:tcPr>
            <w:tcW w:w="567" w:type="dxa"/>
            <w:vAlign w:val="center"/>
          </w:tcPr>
          <w:p w:rsidR="000433D1" w:rsidRPr="00161EB9" w:rsidRDefault="000433D1" w:rsidP="00FF6C05">
            <w:pPr>
              <w:numPr>
                <w:ilvl w:val="12"/>
                <w:numId w:val="0"/>
              </w:numPr>
              <w:ind w:firstLine="57"/>
              <w:jc w:val="center"/>
              <w:rPr>
                <w:lang w:val="uk-UA"/>
              </w:rPr>
            </w:pPr>
          </w:p>
        </w:tc>
      </w:tr>
      <w:tr w:rsidR="000433D1" w:rsidRPr="00161EB9" w:rsidTr="00B861E7">
        <w:trPr>
          <w:jc w:val="center"/>
        </w:trPr>
        <w:tc>
          <w:tcPr>
            <w:tcW w:w="2127" w:type="dxa"/>
            <w:vAlign w:val="center"/>
          </w:tcPr>
          <w:p w:rsidR="000433D1" w:rsidRPr="00161EB9" w:rsidRDefault="000433D1" w:rsidP="00FF6C05">
            <w:pPr>
              <w:numPr>
                <w:ilvl w:val="12"/>
                <w:numId w:val="0"/>
              </w:numPr>
              <w:ind w:firstLine="57"/>
              <w:jc w:val="center"/>
              <w:rPr>
                <w:lang w:val="uk-UA"/>
              </w:rPr>
            </w:pPr>
            <w:r w:rsidRPr="00161EB9">
              <w:rPr>
                <w:lang w:val="uk-UA"/>
              </w:rPr>
              <w:t>Вартість. Тис грн.</w:t>
            </w:r>
          </w:p>
        </w:tc>
        <w:tc>
          <w:tcPr>
            <w:tcW w:w="1417" w:type="dxa"/>
            <w:vAlign w:val="center"/>
          </w:tcPr>
          <w:p w:rsidR="000433D1" w:rsidRPr="00161EB9" w:rsidRDefault="000433D1" w:rsidP="00FF6C05">
            <w:pPr>
              <w:numPr>
                <w:ilvl w:val="12"/>
                <w:numId w:val="0"/>
              </w:numPr>
              <w:ind w:firstLine="57"/>
              <w:jc w:val="center"/>
              <w:rPr>
                <w:lang w:val="uk-UA"/>
              </w:rPr>
            </w:pPr>
            <w:r w:rsidRPr="00161EB9">
              <w:rPr>
                <w:lang w:val="uk-UA"/>
              </w:rPr>
              <w:t>Середня</w:t>
            </w:r>
          </w:p>
        </w:tc>
        <w:tc>
          <w:tcPr>
            <w:tcW w:w="1701" w:type="dxa"/>
            <w:vAlign w:val="center"/>
          </w:tcPr>
          <w:p w:rsidR="000433D1" w:rsidRPr="00161EB9" w:rsidRDefault="000433D1" w:rsidP="00FF6C05">
            <w:pPr>
              <w:numPr>
                <w:ilvl w:val="12"/>
                <w:numId w:val="0"/>
              </w:numPr>
              <w:ind w:firstLine="57"/>
              <w:jc w:val="center"/>
              <w:rPr>
                <w:lang w:val="uk-UA"/>
              </w:rPr>
            </w:pPr>
            <w:r w:rsidRPr="00161EB9">
              <w:rPr>
                <w:lang w:val="uk-UA"/>
              </w:rPr>
              <w:t>Помірна</w:t>
            </w:r>
          </w:p>
        </w:tc>
        <w:tc>
          <w:tcPr>
            <w:tcW w:w="2553" w:type="dxa"/>
            <w:vAlign w:val="center"/>
          </w:tcPr>
          <w:p w:rsidR="000433D1" w:rsidRPr="00161EB9" w:rsidRDefault="000433D1" w:rsidP="00FF6C05">
            <w:pPr>
              <w:numPr>
                <w:ilvl w:val="12"/>
                <w:numId w:val="0"/>
              </w:numPr>
              <w:ind w:firstLine="57"/>
              <w:jc w:val="center"/>
              <w:rPr>
                <w:lang w:val="uk-UA"/>
              </w:rPr>
            </w:pPr>
            <w:r w:rsidRPr="00161EB9">
              <w:rPr>
                <w:lang w:val="uk-UA"/>
              </w:rPr>
              <w:t>Висока</w:t>
            </w:r>
          </w:p>
        </w:tc>
        <w:tc>
          <w:tcPr>
            <w:tcW w:w="992" w:type="dxa"/>
            <w:vAlign w:val="center"/>
          </w:tcPr>
          <w:p w:rsidR="000433D1" w:rsidRPr="00161EB9" w:rsidRDefault="000433D1" w:rsidP="00FF6C05">
            <w:pPr>
              <w:numPr>
                <w:ilvl w:val="12"/>
                <w:numId w:val="0"/>
              </w:numPr>
              <w:ind w:firstLine="57"/>
              <w:jc w:val="center"/>
              <w:rPr>
                <w:lang w:val="uk-UA"/>
              </w:rPr>
            </w:pPr>
          </w:p>
        </w:tc>
        <w:tc>
          <w:tcPr>
            <w:tcW w:w="850" w:type="dxa"/>
            <w:vAlign w:val="center"/>
          </w:tcPr>
          <w:p w:rsidR="000433D1" w:rsidRPr="00161EB9" w:rsidRDefault="000433D1" w:rsidP="00FF6C05">
            <w:pPr>
              <w:numPr>
                <w:ilvl w:val="12"/>
                <w:numId w:val="0"/>
              </w:numPr>
              <w:ind w:firstLine="57"/>
              <w:jc w:val="center"/>
              <w:rPr>
                <w:lang w:val="uk-UA"/>
              </w:rPr>
            </w:pPr>
          </w:p>
        </w:tc>
        <w:tc>
          <w:tcPr>
            <w:tcW w:w="567" w:type="dxa"/>
            <w:vAlign w:val="center"/>
          </w:tcPr>
          <w:p w:rsidR="000433D1" w:rsidRPr="00161EB9" w:rsidRDefault="000433D1" w:rsidP="00FF6C05">
            <w:pPr>
              <w:numPr>
                <w:ilvl w:val="12"/>
                <w:numId w:val="0"/>
              </w:numPr>
              <w:ind w:firstLine="57"/>
              <w:jc w:val="center"/>
              <w:rPr>
                <w:lang w:val="uk-UA"/>
              </w:rPr>
            </w:pPr>
            <w:r w:rsidRPr="00161EB9">
              <w:rPr>
                <w:lang w:val="uk-UA"/>
              </w:rPr>
              <w:t>+</w:t>
            </w:r>
          </w:p>
        </w:tc>
      </w:tr>
    </w:tbl>
    <w:p w:rsidR="00FF6C05" w:rsidRPr="00FF6C05" w:rsidRDefault="00FF6C05" w:rsidP="00B861E7">
      <w:pPr>
        <w:shd w:val="clear" w:color="auto" w:fill="FFFFFF"/>
        <w:jc w:val="both"/>
        <w:rPr>
          <w:color w:val="000000"/>
          <w:sz w:val="36"/>
          <w:szCs w:val="21"/>
          <w:lang w:val="uk-UA"/>
        </w:rPr>
      </w:pPr>
    </w:p>
    <w:p w:rsidR="00FF6C05" w:rsidRPr="00FF6C05" w:rsidRDefault="00FF6C05" w:rsidP="000433D1">
      <w:pPr>
        <w:numPr>
          <w:ilvl w:val="1"/>
          <w:numId w:val="30"/>
        </w:numPr>
        <w:shd w:val="clear" w:color="auto" w:fill="FFFFFF"/>
        <w:spacing w:line="360" w:lineRule="auto"/>
        <w:ind w:left="-284" w:firstLine="568"/>
        <w:contextualSpacing/>
        <w:jc w:val="both"/>
        <w:rPr>
          <w:rFonts w:eastAsia="Calibri"/>
          <w:b/>
          <w:sz w:val="28"/>
          <w:szCs w:val="22"/>
          <w:lang w:val="uk-UA" w:eastAsia="en-US"/>
        </w:rPr>
      </w:pPr>
      <w:r w:rsidRPr="00FF6C05">
        <w:rPr>
          <w:rFonts w:eastAsia="Calibri"/>
          <w:b/>
          <w:sz w:val="28"/>
          <w:szCs w:val="22"/>
          <w:lang w:val="uk-UA" w:eastAsia="en-US"/>
        </w:rPr>
        <w:t xml:space="preserve">Технологічний аудит ідеї проекту </w:t>
      </w:r>
    </w:p>
    <w:p w:rsidR="00FF6C05" w:rsidRPr="00FF6C05" w:rsidRDefault="00FF6C05" w:rsidP="000433D1">
      <w:pPr>
        <w:shd w:val="clear" w:color="auto" w:fill="FFFFFF"/>
        <w:spacing w:line="360" w:lineRule="auto"/>
        <w:ind w:left="-284" w:firstLine="568"/>
        <w:jc w:val="both"/>
        <w:rPr>
          <w:b/>
          <w:lang w:val="uk-UA"/>
        </w:rPr>
      </w:pPr>
    </w:p>
    <w:p w:rsidR="00FF6C05" w:rsidRPr="00FF6C05" w:rsidRDefault="00FF6C05" w:rsidP="000433D1">
      <w:pPr>
        <w:shd w:val="clear" w:color="auto" w:fill="FFFFFF"/>
        <w:spacing w:line="360" w:lineRule="auto"/>
        <w:ind w:left="-284" w:firstLine="568"/>
        <w:jc w:val="both"/>
        <w:rPr>
          <w:sz w:val="28"/>
          <w:lang w:val="uk-UA"/>
        </w:rPr>
      </w:pPr>
      <w:r w:rsidRPr="00FF6C05">
        <w:rPr>
          <w:sz w:val="28"/>
          <w:lang w:val="uk-UA"/>
        </w:rPr>
        <w:t xml:space="preserve">Проводиться аудит технології, за допомогою якої можна реалізувати ідею проекту (технології створення товару, надання послуги). </w:t>
      </w:r>
    </w:p>
    <w:p w:rsidR="00FF6C05" w:rsidRPr="00FF6C05" w:rsidRDefault="00FF6C05" w:rsidP="000433D1">
      <w:pPr>
        <w:shd w:val="clear" w:color="auto" w:fill="FFFFFF"/>
        <w:spacing w:line="360" w:lineRule="auto"/>
        <w:ind w:left="-284" w:firstLine="568"/>
        <w:jc w:val="both"/>
        <w:rPr>
          <w:sz w:val="28"/>
          <w:lang w:val="uk-UA"/>
        </w:rPr>
      </w:pPr>
      <w:r w:rsidRPr="00FF6C05">
        <w:rPr>
          <w:sz w:val="28"/>
          <w:lang w:val="uk-UA"/>
        </w:rPr>
        <w:t xml:space="preserve">Визначення технологічної здійсненності ідеї проекту передбачає аналіз таких складових (таблиця 6.3): </w:t>
      </w:r>
    </w:p>
    <w:p w:rsidR="00FF6C05" w:rsidRPr="00FF6C05" w:rsidRDefault="00FF6C05" w:rsidP="000433D1">
      <w:pPr>
        <w:shd w:val="clear" w:color="auto" w:fill="FFFFFF"/>
        <w:spacing w:line="360" w:lineRule="auto"/>
        <w:ind w:left="-284" w:firstLine="568"/>
        <w:jc w:val="both"/>
        <w:rPr>
          <w:sz w:val="28"/>
          <w:lang w:val="uk-UA"/>
        </w:rPr>
      </w:pPr>
      <w:r w:rsidRPr="00FF6C05">
        <w:rPr>
          <w:sz w:val="28"/>
          <w:lang w:val="uk-UA"/>
        </w:rPr>
        <w:t xml:space="preserve">– за якою технологією буде виготовлено товар згідно ідеї проекту? </w:t>
      </w:r>
    </w:p>
    <w:p w:rsidR="00FF6C05" w:rsidRPr="00FF6C05" w:rsidRDefault="00FF6C05" w:rsidP="000433D1">
      <w:pPr>
        <w:shd w:val="clear" w:color="auto" w:fill="FFFFFF"/>
        <w:spacing w:line="360" w:lineRule="auto"/>
        <w:ind w:left="-284" w:firstLine="568"/>
        <w:jc w:val="both"/>
        <w:rPr>
          <w:sz w:val="28"/>
          <w:lang w:val="uk-UA"/>
        </w:rPr>
      </w:pPr>
      <w:r w:rsidRPr="00FF6C05">
        <w:rPr>
          <w:sz w:val="28"/>
          <w:lang w:val="uk-UA"/>
        </w:rPr>
        <w:t>– чи існують такі технології, чи їх потрібно розробити/доробити?</w:t>
      </w:r>
    </w:p>
    <w:p w:rsidR="00FF6C05" w:rsidRPr="00FF6C05" w:rsidRDefault="00FF6C05" w:rsidP="000433D1">
      <w:pPr>
        <w:shd w:val="clear" w:color="auto" w:fill="FFFFFF"/>
        <w:spacing w:line="360" w:lineRule="auto"/>
        <w:ind w:left="-284" w:firstLine="568"/>
        <w:jc w:val="both"/>
        <w:rPr>
          <w:sz w:val="28"/>
          <w:lang w:val="uk-UA"/>
        </w:rPr>
      </w:pPr>
      <w:r w:rsidRPr="00FF6C05">
        <w:rPr>
          <w:sz w:val="28"/>
          <w:lang w:val="uk-UA"/>
        </w:rPr>
        <w:t>– чи доступні такі технології авторам проекту.</w:t>
      </w:r>
    </w:p>
    <w:p w:rsidR="00FF6C05" w:rsidRPr="00FF6C05" w:rsidRDefault="00FF6C05" w:rsidP="00FF6C05">
      <w:pPr>
        <w:shd w:val="clear" w:color="auto" w:fill="FFFFFF"/>
        <w:spacing w:line="360" w:lineRule="auto"/>
        <w:ind w:firstLine="709"/>
        <w:jc w:val="both"/>
        <w:rPr>
          <w:sz w:val="28"/>
          <w:lang w:val="uk-UA"/>
        </w:rPr>
      </w:pPr>
    </w:p>
    <w:p w:rsidR="00FF6C05" w:rsidRPr="00FF6C05" w:rsidRDefault="00FF6C05" w:rsidP="00161EB9">
      <w:pPr>
        <w:shd w:val="clear" w:color="auto" w:fill="FFFFFF"/>
        <w:spacing w:line="360" w:lineRule="auto"/>
        <w:ind w:left="-284" w:firstLine="568"/>
        <w:jc w:val="both"/>
        <w:rPr>
          <w:sz w:val="28"/>
          <w:lang w:val="uk-UA"/>
        </w:rPr>
      </w:pPr>
      <w:r w:rsidRPr="00FF6C05">
        <w:rPr>
          <w:sz w:val="28"/>
          <w:lang w:val="uk-UA"/>
        </w:rPr>
        <w:t>Таблиця 6.3 – Технологічний аудит ідеї проекту</w:t>
      </w:r>
    </w:p>
    <w:tbl>
      <w:tblPr>
        <w:tblStyle w:val="36"/>
        <w:tblW w:w="9329" w:type="dxa"/>
        <w:tblInd w:w="108" w:type="dxa"/>
        <w:tblLook w:val="00A0" w:firstRow="1" w:lastRow="0" w:firstColumn="1" w:lastColumn="0" w:noHBand="0" w:noVBand="0"/>
      </w:tblPr>
      <w:tblGrid>
        <w:gridCol w:w="3998"/>
        <w:gridCol w:w="1985"/>
        <w:gridCol w:w="1660"/>
        <w:gridCol w:w="1686"/>
      </w:tblGrid>
      <w:tr w:rsidR="00FF6C05" w:rsidRPr="00FF6C05" w:rsidTr="00937158">
        <w:tc>
          <w:tcPr>
            <w:tcW w:w="3998" w:type="dxa"/>
            <w:vAlign w:val="center"/>
          </w:tcPr>
          <w:p w:rsidR="00FF6C05" w:rsidRPr="00FF6C05" w:rsidRDefault="00FF6C05" w:rsidP="00FF6C05">
            <w:pPr>
              <w:numPr>
                <w:ilvl w:val="12"/>
                <w:numId w:val="0"/>
              </w:numPr>
              <w:jc w:val="center"/>
              <w:rPr>
                <w:sz w:val="28"/>
                <w:lang w:val="uk-UA"/>
              </w:rPr>
            </w:pPr>
            <w:r w:rsidRPr="00FF6C05">
              <w:rPr>
                <w:sz w:val="28"/>
                <w:lang w:val="uk-UA"/>
              </w:rPr>
              <w:t>Ідея проекту</w:t>
            </w:r>
          </w:p>
        </w:tc>
        <w:tc>
          <w:tcPr>
            <w:tcW w:w="1985" w:type="dxa"/>
            <w:vAlign w:val="center"/>
          </w:tcPr>
          <w:p w:rsidR="00FF6C05" w:rsidRPr="00FF6C05" w:rsidRDefault="00FF6C05" w:rsidP="00FF6C05">
            <w:pPr>
              <w:numPr>
                <w:ilvl w:val="12"/>
                <w:numId w:val="0"/>
              </w:numPr>
              <w:jc w:val="center"/>
              <w:rPr>
                <w:sz w:val="28"/>
                <w:lang w:val="uk-UA"/>
              </w:rPr>
            </w:pPr>
            <w:r w:rsidRPr="00FF6C05">
              <w:rPr>
                <w:sz w:val="28"/>
                <w:lang w:val="uk-UA"/>
              </w:rPr>
              <w:t>Технології її реалізації</w:t>
            </w:r>
          </w:p>
        </w:tc>
        <w:tc>
          <w:tcPr>
            <w:tcW w:w="1660" w:type="dxa"/>
            <w:vAlign w:val="center"/>
          </w:tcPr>
          <w:p w:rsidR="00FF6C05" w:rsidRPr="00FF6C05" w:rsidRDefault="00FF6C05" w:rsidP="00FF6C05">
            <w:pPr>
              <w:numPr>
                <w:ilvl w:val="12"/>
                <w:numId w:val="0"/>
              </w:numPr>
              <w:jc w:val="center"/>
              <w:rPr>
                <w:sz w:val="28"/>
                <w:lang w:val="uk-UA"/>
              </w:rPr>
            </w:pPr>
            <w:r w:rsidRPr="00FF6C05">
              <w:rPr>
                <w:sz w:val="28"/>
                <w:lang w:val="uk-UA"/>
              </w:rPr>
              <w:t>Наявність технологій</w:t>
            </w:r>
          </w:p>
        </w:tc>
        <w:tc>
          <w:tcPr>
            <w:tcW w:w="1686" w:type="dxa"/>
            <w:vAlign w:val="center"/>
          </w:tcPr>
          <w:p w:rsidR="00FF6C05" w:rsidRPr="00FF6C05" w:rsidRDefault="00FF6C05" w:rsidP="00FF6C05">
            <w:pPr>
              <w:numPr>
                <w:ilvl w:val="12"/>
                <w:numId w:val="0"/>
              </w:numPr>
              <w:jc w:val="center"/>
              <w:rPr>
                <w:sz w:val="28"/>
                <w:lang w:val="uk-UA"/>
              </w:rPr>
            </w:pPr>
            <w:r w:rsidRPr="00FF6C05">
              <w:rPr>
                <w:sz w:val="28"/>
                <w:lang w:val="uk-UA"/>
              </w:rPr>
              <w:t>Доступність технологій</w:t>
            </w:r>
          </w:p>
        </w:tc>
      </w:tr>
      <w:tr w:rsidR="00FF6C05" w:rsidRPr="00FF6C05" w:rsidTr="00937158">
        <w:tc>
          <w:tcPr>
            <w:tcW w:w="3998" w:type="dxa"/>
            <w:vAlign w:val="center"/>
          </w:tcPr>
          <w:p w:rsidR="00FF6C05" w:rsidRPr="00FF6C05" w:rsidRDefault="00FF6C05" w:rsidP="00C63712">
            <w:pPr>
              <w:numPr>
                <w:ilvl w:val="12"/>
                <w:numId w:val="0"/>
              </w:numPr>
              <w:jc w:val="center"/>
              <w:rPr>
                <w:sz w:val="28"/>
                <w:lang w:val="uk-UA"/>
              </w:rPr>
            </w:pPr>
            <w:r w:rsidRPr="00FF6C05">
              <w:rPr>
                <w:sz w:val="28"/>
                <w:lang w:val="uk-UA"/>
              </w:rPr>
              <w:t xml:space="preserve">Створити організацію для проектування та монтажу системи </w:t>
            </w:r>
            <w:r w:rsidR="00C63712">
              <w:rPr>
                <w:sz w:val="28"/>
                <w:lang w:val="uk-UA"/>
              </w:rPr>
              <w:t>електроопалення</w:t>
            </w:r>
          </w:p>
        </w:tc>
        <w:tc>
          <w:tcPr>
            <w:tcW w:w="1985" w:type="dxa"/>
            <w:vAlign w:val="center"/>
          </w:tcPr>
          <w:p w:rsidR="00FF6C05" w:rsidRPr="00FF6C05" w:rsidRDefault="00FF6C05" w:rsidP="00FF6C05">
            <w:pPr>
              <w:numPr>
                <w:ilvl w:val="12"/>
                <w:numId w:val="0"/>
              </w:numPr>
              <w:jc w:val="center"/>
              <w:rPr>
                <w:sz w:val="28"/>
                <w:lang w:val="uk-UA"/>
              </w:rPr>
            </w:pPr>
            <w:r w:rsidRPr="00FF6C05">
              <w:rPr>
                <w:sz w:val="28"/>
                <w:lang w:val="uk-UA"/>
              </w:rPr>
              <w:t>Залучення власних та чужих інвестицій</w:t>
            </w:r>
          </w:p>
        </w:tc>
        <w:tc>
          <w:tcPr>
            <w:tcW w:w="1660" w:type="dxa"/>
            <w:vAlign w:val="center"/>
          </w:tcPr>
          <w:p w:rsidR="00FF6C05" w:rsidRPr="00FF6C05" w:rsidRDefault="00FF6C05" w:rsidP="00FF6C05">
            <w:pPr>
              <w:numPr>
                <w:ilvl w:val="12"/>
                <w:numId w:val="0"/>
              </w:numPr>
              <w:jc w:val="center"/>
              <w:rPr>
                <w:sz w:val="28"/>
                <w:lang w:val="uk-UA"/>
              </w:rPr>
            </w:pPr>
            <w:r w:rsidRPr="00FF6C05">
              <w:rPr>
                <w:sz w:val="28"/>
                <w:lang w:val="uk-UA"/>
              </w:rPr>
              <w:t>Наявна</w:t>
            </w:r>
          </w:p>
        </w:tc>
        <w:tc>
          <w:tcPr>
            <w:tcW w:w="1686" w:type="dxa"/>
            <w:vAlign w:val="center"/>
          </w:tcPr>
          <w:p w:rsidR="00FF6C05" w:rsidRPr="00FF6C05" w:rsidRDefault="00FF6C05" w:rsidP="00FF6C05">
            <w:pPr>
              <w:numPr>
                <w:ilvl w:val="12"/>
                <w:numId w:val="0"/>
              </w:numPr>
              <w:jc w:val="center"/>
              <w:rPr>
                <w:sz w:val="28"/>
                <w:lang w:val="uk-UA"/>
              </w:rPr>
            </w:pPr>
            <w:r w:rsidRPr="00FF6C05">
              <w:rPr>
                <w:sz w:val="28"/>
                <w:lang w:val="uk-UA"/>
              </w:rPr>
              <w:t>Доступна</w:t>
            </w:r>
          </w:p>
        </w:tc>
      </w:tr>
    </w:tbl>
    <w:p w:rsidR="00FF6C05" w:rsidRPr="00FF6C05" w:rsidRDefault="00FF6C05" w:rsidP="00FF6C05">
      <w:pPr>
        <w:shd w:val="clear" w:color="auto" w:fill="FFFFFF"/>
        <w:spacing w:line="360" w:lineRule="auto"/>
        <w:ind w:firstLine="709"/>
        <w:jc w:val="both"/>
      </w:pPr>
    </w:p>
    <w:p w:rsidR="00FF6C05" w:rsidRPr="00FF6C05" w:rsidRDefault="00FF6C05" w:rsidP="000A4653">
      <w:pPr>
        <w:shd w:val="clear" w:color="auto" w:fill="FFFFFF"/>
        <w:spacing w:line="360" w:lineRule="auto"/>
        <w:ind w:left="-284" w:firstLine="568"/>
        <w:jc w:val="both"/>
        <w:rPr>
          <w:sz w:val="28"/>
          <w:lang w:val="uk-UA"/>
        </w:rPr>
      </w:pPr>
      <w:r w:rsidRPr="00FF6C05">
        <w:rPr>
          <w:sz w:val="28"/>
          <w:lang w:val="uk-UA"/>
        </w:rPr>
        <w:t>Висновок щодо науково-технічного рівня ідеї (необхідне підкреслити):</w:t>
      </w:r>
    </w:p>
    <w:p w:rsidR="00FF6C05" w:rsidRPr="00FF6C05" w:rsidRDefault="00FF6C05" w:rsidP="000A4653">
      <w:pPr>
        <w:numPr>
          <w:ilvl w:val="0"/>
          <w:numId w:val="23"/>
        </w:numPr>
        <w:shd w:val="clear" w:color="auto" w:fill="FFFFFF"/>
        <w:spacing w:line="276" w:lineRule="auto"/>
        <w:ind w:left="-284" w:firstLine="568"/>
        <w:contextualSpacing/>
        <w:jc w:val="both"/>
        <w:rPr>
          <w:rFonts w:eastAsia="Calibri"/>
          <w:sz w:val="36"/>
          <w:szCs w:val="22"/>
          <w:lang w:val="uk-UA" w:eastAsia="en-US"/>
        </w:rPr>
      </w:pPr>
      <w:r w:rsidRPr="00FF6C05">
        <w:rPr>
          <w:rFonts w:eastAsia="Calibri"/>
          <w:sz w:val="28"/>
          <w:szCs w:val="22"/>
          <w:lang w:val="uk-UA" w:eastAsia="en-US"/>
        </w:rPr>
        <w:t xml:space="preserve"> краща за існуючі в світі аналоги</w:t>
      </w:r>
    </w:p>
    <w:p w:rsidR="00FF6C05" w:rsidRPr="00FF6C05" w:rsidRDefault="00FF6C05" w:rsidP="000A4653">
      <w:pPr>
        <w:numPr>
          <w:ilvl w:val="0"/>
          <w:numId w:val="23"/>
        </w:numPr>
        <w:shd w:val="clear" w:color="auto" w:fill="FFFFFF"/>
        <w:spacing w:line="276" w:lineRule="auto"/>
        <w:ind w:left="-284" w:firstLine="568"/>
        <w:contextualSpacing/>
        <w:jc w:val="both"/>
        <w:rPr>
          <w:rFonts w:eastAsia="Calibri"/>
          <w:sz w:val="44"/>
          <w:szCs w:val="22"/>
          <w:lang w:val="uk-UA" w:eastAsia="en-US"/>
        </w:rPr>
      </w:pPr>
      <w:r w:rsidRPr="00FF6C05">
        <w:rPr>
          <w:rFonts w:eastAsia="Calibri"/>
          <w:sz w:val="28"/>
          <w:szCs w:val="22"/>
          <w:lang w:val="uk-UA" w:eastAsia="en-US"/>
        </w:rPr>
        <w:t xml:space="preserve"> краща за існуючі в Україні аналоги за основними показниками</w:t>
      </w:r>
    </w:p>
    <w:p w:rsidR="00FF6C05" w:rsidRPr="00FF6C05" w:rsidRDefault="00FF6C05" w:rsidP="000A4653">
      <w:pPr>
        <w:numPr>
          <w:ilvl w:val="0"/>
          <w:numId w:val="23"/>
        </w:numPr>
        <w:shd w:val="clear" w:color="auto" w:fill="FFFFFF"/>
        <w:spacing w:line="276" w:lineRule="auto"/>
        <w:ind w:left="-284" w:firstLine="568"/>
        <w:contextualSpacing/>
        <w:jc w:val="both"/>
        <w:rPr>
          <w:rFonts w:eastAsia="Calibri"/>
          <w:sz w:val="44"/>
          <w:szCs w:val="22"/>
          <w:lang w:val="uk-UA" w:eastAsia="en-US"/>
        </w:rPr>
      </w:pPr>
      <w:r w:rsidRPr="00FF6C05">
        <w:rPr>
          <w:rFonts w:eastAsia="Calibri"/>
          <w:sz w:val="28"/>
          <w:szCs w:val="22"/>
          <w:lang w:val="uk-UA" w:eastAsia="en-US"/>
        </w:rPr>
        <w:t xml:space="preserve"> перевищує існуючі в Україні аналогічні розробки за окремими показниками.</w:t>
      </w:r>
    </w:p>
    <w:p w:rsidR="00B861E7" w:rsidRDefault="00B861E7" w:rsidP="00B861E7">
      <w:pPr>
        <w:spacing w:line="360" w:lineRule="auto"/>
        <w:ind w:left="-284" w:firstLine="568"/>
        <w:jc w:val="both"/>
        <w:rPr>
          <w:sz w:val="28"/>
          <w:szCs w:val="28"/>
          <w:lang w:val="uk-UA"/>
        </w:rPr>
      </w:pPr>
      <w:r>
        <w:rPr>
          <w:sz w:val="28"/>
          <w:szCs w:val="28"/>
        </w:rPr>
        <w:t>О</w:t>
      </w:r>
      <w:r w:rsidRPr="006F1371">
        <w:rPr>
          <w:sz w:val="28"/>
          <w:szCs w:val="28"/>
        </w:rPr>
        <w:t>дним з ефективних заходів зменшення провалу нічного електроспоживання в будівлях, що оснащені індивідуальними тепловими пунктами, є запрограмований перехід ІТП в нічний час на використання електричних котлів для потреб опале</w:t>
      </w:r>
      <w:r>
        <w:rPr>
          <w:sz w:val="28"/>
          <w:szCs w:val="28"/>
        </w:rPr>
        <w:t>ння. Це, у свою чергу, дозво</w:t>
      </w:r>
      <w:r>
        <w:rPr>
          <w:sz w:val="28"/>
          <w:szCs w:val="28"/>
          <w:lang w:val="uk-UA"/>
        </w:rPr>
        <w:t>лить</w:t>
      </w:r>
      <w:r w:rsidRPr="006F1371">
        <w:rPr>
          <w:sz w:val="28"/>
          <w:szCs w:val="28"/>
        </w:rPr>
        <w:t xml:space="preserve"> частково зменшити нічний провал споживання електричної енергії шляхом переходу в нічний час на опалення будівель за допомогою лише електричних котлів.</w:t>
      </w:r>
    </w:p>
    <w:p w:rsidR="00B861E7" w:rsidRDefault="00B861E7" w:rsidP="00B861E7">
      <w:pPr>
        <w:spacing w:line="360" w:lineRule="auto"/>
        <w:ind w:left="-284" w:firstLine="568"/>
        <w:jc w:val="both"/>
        <w:rPr>
          <w:sz w:val="28"/>
          <w:szCs w:val="28"/>
          <w:lang w:val="uk-UA"/>
        </w:rPr>
      </w:pPr>
    </w:p>
    <w:p w:rsidR="00B861E7" w:rsidRPr="00B861E7" w:rsidRDefault="00B861E7" w:rsidP="00B861E7">
      <w:pPr>
        <w:spacing w:line="360" w:lineRule="auto"/>
        <w:ind w:left="-284" w:firstLine="568"/>
        <w:jc w:val="both"/>
        <w:rPr>
          <w:rFonts w:eastAsia="Calibri"/>
          <w:sz w:val="28"/>
          <w:szCs w:val="28"/>
          <w:lang w:val="uk-UA" w:eastAsia="en-US"/>
        </w:rPr>
      </w:pPr>
    </w:p>
    <w:p w:rsidR="00FF6C05" w:rsidRPr="00FF6C05" w:rsidRDefault="00FF6C05" w:rsidP="000A4653">
      <w:pPr>
        <w:numPr>
          <w:ilvl w:val="1"/>
          <w:numId w:val="30"/>
        </w:numPr>
        <w:shd w:val="clear" w:color="auto" w:fill="FFFFFF"/>
        <w:spacing w:line="360" w:lineRule="auto"/>
        <w:ind w:left="-284" w:firstLine="568"/>
        <w:contextualSpacing/>
        <w:jc w:val="both"/>
        <w:rPr>
          <w:rFonts w:eastAsia="Calibri"/>
          <w:b/>
          <w:sz w:val="28"/>
          <w:szCs w:val="22"/>
          <w:lang w:val="uk-UA" w:eastAsia="en-US"/>
        </w:rPr>
      </w:pPr>
      <w:r w:rsidRPr="00FF6C05">
        <w:rPr>
          <w:rFonts w:eastAsia="Calibri"/>
          <w:b/>
          <w:sz w:val="28"/>
          <w:szCs w:val="22"/>
          <w:lang w:val="uk-UA" w:eastAsia="en-US"/>
        </w:rPr>
        <w:lastRenderedPageBreak/>
        <w:t>Характеристика потенційних споживачів</w:t>
      </w:r>
    </w:p>
    <w:p w:rsidR="00FF6C05" w:rsidRPr="00FF6C05" w:rsidRDefault="00FF6C05" w:rsidP="000A4653">
      <w:pPr>
        <w:shd w:val="clear" w:color="auto" w:fill="FFFFFF"/>
        <w:spacing w:line="360" w:lineRule="auto"/>
        <w:ind w:left="-284" w:firstLine="568"/>
        <w:contextualSpacing/>
        <w:jc w:val="both"/>
        <w:rPr>
          <w:rFonts w:eastAsia="Calibri"/>
          <w:b/>
          <w:sz w:val="28"/>
          <w:szCs w:val="22"/>
          <w:lang w:val="uk-UA" w:eastAsia="en-US"/>
        </w:rPr>
      </w:pPr>
    </w:p>
    <w:p w:rsidR="00FF6C05" w:rsidRPr="00FF6C05" w:rsidRDefault="00FF6C05" w:rsidP="000A4653">
      <w:pPr>
        <w:shd w:val="clear" w:color="auto" w:fill="FFFFFF"/>
        <w:spacing w:line="360" w:lineRule="auto"/>
        <w:ind w:left="-284" w:firstLine="568"/>
        <w:contextualSpacing/>
        <w:jc w:val="both"/>
        <w:rPr>
          <w:rFonts w:eastAsia="Calibri"/>
          <w:sz w:val="28"/>
          <w:szCs w:val="22"/>
          <w:lang w:val="uk-UA" w:eastAsia="en-US"/>
        </w:rPr>
      </w:pPr>
      <w:r w:rsidRPr="00FF6C05">
        <w:rPr>
          <w:rFonts w:eastAsia="Calibri"/>
          <w:sz w:val="28"/>
          <w:szCs w:val="22"/>
          <w:lang w:val="uk-UA" w:eastAsia="en-US"/>
        </w:rPr>
        <w:t>Визначається характеристика потенційного споживача проекту показана в таблиці 6.4.</w:t>
      </w:r>
    </w:p>
    <w:p w:rsidR="00FF6C05" w:rsidRPr="00FF6C05" w:rsidRDefault="00FF6C05" w:rsidP="000433D1">
      <w:pPr>
        <w:shd w:val="clear" w:color="auto" w:fill="FFFFFF"/>
        <w:spacing w:line="360" w:lineRule="auto"/>
        <w:contextualSpacing/>
        <w:jc w:val="both"/>
        <w:rPr>
          <w:rFonts w:eastAsia="Calibri"/>
          <w:sz w:val="28"/>
          <w:szCs w:val="22"/>
          <w:lang w:val="uk-UA" w:eastAsia="en-US"/>
        </w:rPr>
      </w:pPr>
    </w:p>
    <w:p w:rsidR="00FF6C05" w:rsidRPr="00FF6C05" w:rsidRDefault="00FF6C05" w:rsidP="00FF6C05">
      <w:pPr>
        <w:shd w:val="clear" w:color="auto" w:fill="FFFFFF"/>
        <w:spacing w:line="360" w:lineRule="auto"/>
        <w:ind w:firstLine="709"/>
        <w:contextualSpacing/>
        <w:jc w:val="both"/>
        <w:rPr>
          <w:rFonts w:eastAsia="Calibri"/>
          <w:sz w:val="28"/>
          <w:szCs w:val="22"/>
          <w:lang w:val="uk-UA" w:eastAsia="en-US"/>
        </w:rPr>
      </w:pPr>
      <w:r w:rsidRPr="00FF6C05">
        <w:rPr>
          <w:rFonts w:eastAsia="Calibri"/>
          <w:sz w:val="28"/>
          <w:szCs w:val="22"/>
          <w:lang w:val="uk-UA" w:eastAsia="en-US"/>
        </w:rPr>
        <w:t>Таблиця 6.</w:t>
      </w:r>
      <w:r w:rsidRPr="00FF6C05">
        <w:rPr>
          <w:rFonts w:eastAsia="Calibri"/>
          <w:sz w:val="28"/>
          <w:szCs w:val="22"/>
          <w:lang w:val="en-GB" w:eastAsia="en-US"/>
        </w:rPr>
        <w:t>4</w:t>
      </w:r>
      <w:r w:rsidRPr="00FF6C05">
        <w:rPr>
          <w:rFonts w:eastAsia="Calibri"/>
          <w:sz w:val="28"/>
          <w:szCs w:val="22"/>
          <w:lang w:val="uk-UA" w:eastAsia="en-US"/>
        </w:rPr>
        <w:t xml:space="preserve"> – Характеристика потенційного споживача</w:t>
      </w:r>
    </w:p>
    <w:tbl>
      <w:tblPr>
        <w:tblStyle w:val="36"/>
        <w:tblW w:w="9982" w:type="dxa"/>
        <w:tblInd w:w="-318" w:type="dxa"/>
        <w:tblLook w:val="00A0" w:firstRow="1" w:lastRow="0" w:firstColumn="1" w:lastColumn="0" w:noHBand="0" w:noVBand="0"/>
      </w:tblPr>
      <w:tblGrid>
        <w:gridCol w:w="1938"/>
        <w:gridCol w:w="2373"/>
        <w:gridCol w:w="2299"/>
        <w:gridCol w:w="3372"/>
      </w:tblGrid>
      <w:tr w:rsidR="00FF6C05" w:rsidRPr="000433D1" w:rsidTr="000A4653">
        <w:tc>
          <w:tcPr>
            <w:tcW w:w="1938" w:type="dxa"/>
            <w:vAlign w:val="center"/>
          </w:tcPr>
          <w:p w:rsidR="00FF6C05" w:rsidRPr="000433D1" w:rsidRDefault="00FF6C05" w:rsidP="00FF6C05">
            <w:pPr>
              <w:ind w:hanging="79"/>
              <w:jc w:val="center"/>
              <w:rPr>
                <w:lang w:val="uk-UA"/>
              </w:rPr>
            </w:pPr>
            <w:r w:rsidRPr="000433D1">
              <w:rPr>
                <w:lang w:val="uk-UA"/>
              </w:rPr>
              <w:t>Потреба, що формує ринок</w:t>
            </w:r>
          </w:p>
        </w:tc>
        <w:tc>
          <w:tcPr>
            <w:tcW w:w="2373" w:type="dxa"/>
            <w:vAlign w:val="center"/>
          </w:tcPr>
          <w:p w:rsidR="00FF6C05" w:rsidRPr="000433D1" w:rsidRDefault="00FF6C05" w:rsidP="00FF6C05">
            <w:pPr>
              <w:jc w:val="center"/>
              <w:rPr>
                <w:lang w:val="uk-UA"/>
              </w:rPr>
            </w:pPr>
            <w:r w:rsidRPr="000433D1">
              <w:rPr>
                <w:lang w:val="uk-UA"/>
              </w:rPr>
              <w:t>Цільова аудиторія (цільові сегменти ринку)</w:t>
            </w:r>
          </w:p>
        </w:tc>
        <w:tc>
          <w:tcPr>
            <w:tcW w:w="2299" w:type="dxa"/>
            <w:vAlign w:val="center"/>
          </w:tcPr>
          <w:p w:rsidR="00FF6C05" w:rsidRPr="000433D1" w:rsidRDefault="00FF6C05" w:rsidP="00FF6C05">
            <w:pPr>
              <w:jc w:val="center"/>
              <w:rPr>
                <w:lang w:val="uk-UA"/>
              </w:rPr>
            </w:pPr>
            <w:r w:rsidRPr="000433D1">
              <w:rPr>
                <w:lang w:val="uk-UA"/>
              </w:rPr>
              <w:t>Відмінності у поведінці різних потенційних цільових груп клієнтів</w:t>
            </w:r>
          </w:p>
        </w:tc>
        <w:tc>
          <w:tcPr>
            <w:tcW w:w="3372" w:type="dxa"/>
            <w:vAlign w:val="center"/>
          </w:tcPr>
          <w:p w:rsidR="00FF6C05" w:rsidRPr="000433D1" w:rsidRDefault="00FF6C05" w:rsidP="00FF6C05">
            <w:pPr>
              <w:jc w:val="center"/>
              <w:rPr>
                <w:lang w:val="uk-UA"/>
              </w:rPr>
            </w:pPr>
            <w:r w:rsidRPr="000433D1">
              <w:rPr>
                <w:lang w:val="uk-UA"/>
              </w:rPr>
              <w:t>Вимоги споживачів до товару</w:t>
            </w:r>
          </w:p>
        </w:tc>
      </w:tr>
      <w:tr w:rsidR="00FF6C05" w:rsidRPr="000433D1" w:rsidTr="000A4653">
        <w:tc>
          <w:tcPr>
            <w:tcW w:w="1938" w:type="dxa"/>
            <w:vAlign w:val="center"/>
          </w:tcPr>
          <w:p w:rsidR="00FF6C05" w:rsidRPr="000433D1" w:rsidRDefault="00FF6C05" w:rsidP="00FF6C05">
            <w:pPr>
              <w:ind w:firstLine="63"/>
              <w:jc w:val="center"/>
              <w:rPr>
                <w:lang w:val="uk-UA"/>
              </w:rPr>
            </w:pPr>
            <w:r w:rsidRPr="000433D1">
              <w:rPr>
                <w:lang w:val="uk-UA"/>
              </w:rPr>
              <w:t>Потреба в економії енергоресурсів</w:t>
            </w:r>
          </w:p>
        </w:tc>
        <w:tc>
          <w:tcPr>
            <w:tcW w:w="2373" w:type="dxa"/>
            <w:vAlign w:val="center"/>
          </w:tcPr>
          <w:p w:rsidR="00FF6C05" w:rsidRPr="000433D1" w:rsidRDefault="00FF6C05" w:rsidP="00FF6C05">
            <w:pPr>
              <w:jc w:val="center"/>
              <w:rPr>
                <w:lang w:val="uk-UA"/>
              </w:rPr>
            </w:pPr>
            <w:r w:rsidRPr="000433D1">
              <w:rPr>
                <w:lang w:val="uk-UA"/>
              </w:rPr>
              <w:t>Навчальні заклади</w:t>
            </w:r>
          </w:p>
          <w:p w:rsidR="00FF6C05" w:rsidRPr="000433D1" w:rsidRDefault="00FF6C05" w:rsidP="00FF6C05">
            <w:pPr>
              <w:ind w:firstLine="709"/>
              <w:jc w:val="center"/>
              <w:rPr>
                <w:lang w:val="uk-UA"/>
              </w:rPr>
            </w:pPr>
          </w:p>
        </w:tc>
        <w:tc>
          <w:tcPr>
            <w:tcW w:w="2299" w:type="dxa"/>
            <w:vAlign w:val="center"/>
          </w:tcPr>
          <w:p w:rsidR="00FF6C05" w:rsidRPr="000433D1" w:rsidRDefault="00FF6C05" w:rsidP="00FF6C05">
            <w:pPr>
              <w:jc w:val="center"/>
              <w:rPr>
                <w:lang w:val="uk-UA"/>
              </w:rPr>
            </w:pPr>
            <w:r w:rsidRPr="000433D1">
              <w:rPr>
                <w:lang w:val="uk-UA"/>
              </w:rPr>
              <w:t>Споживачі зацікавлені економити власні кошти.</w:t>
            </w:r>
          </w:p>
        </w:tc>
        <w:tc>
          <w:tcPr>
            <w:tcW w:w="3372" w:type="dxa"/>
            <w:vAlign w:val="center"/>
          </w:tcPr>
          <w:p w:rsidR="00FF6C05" w:rsidRPr="000433D1" w:rsidRDefault="000A4653" w:rsidP="000A4653">
            <w:pPr>
              <w:contextualSpacing/>
              <w:rPr>
                <w:rFonts w:eastAsia="Calibri"/>
                <w:lang w:val="uk-UA" w:eastAsia="en-US"/>
              </w:rPr>
            </w:pPr>
            <w:r>
              <w:rPr>
                <w:rFonts w:eastAsia="Calibri"/>
                <w:lang w:val="uk-UA" w:eastAsia="en-US"/>
              </w:rPr>
              <w:t>1)</w:t>
            </w:r>
            <w:r w:rsidR="00FF6C05" w:rsidRPr="000433D1">
              <w:rPr>
                <w:rFonts w:eastAsia="Calibri"/>
                <w:lang w:val="uk-UA" w:eastAsia="en-US"/>
              </w:rPr>
              <w:t>Легке встановлення системи;</w:t>
            </w:r>
          </w:p>
          <w:p w:rsidR="00FF6C05" w:rsidRPr="000433D1" w:rsidRDefault="00FF6C05" w:rsidP="000A4653">
            <w:pPr>
              <w:rPr>
                <w:lang w:val="uk-UA"/>
              </w:rPr>
            </w:pPr>
            <w:r w:rsidRPr="000433D1">
              <w:rPr>
                <w:lang w:val="uk-UA"/>
              </w:rPr>
              <w:t>2) Ремонто- придатність;</w:t>
            </w:r>
          </w:p>
          <w:p w:rsidR="00FF6C05" w:rsidRPr="000433D1" w:rsidRDefault="00FF6C05" w:rsidP="000A4653">
            <w:pPr>
              <w:rPr>
                <w:lang w:val="uk-UA"/>
              </w:rPr>
            </w:pPr>
            <w:r w:rsidRPr="000433D1">
              <w:rPr>
                <w:lang w:val="uk-UA"/>
              </w:rPr>
              <w:t>3) Окупність в найкоротші строки;</w:t>
            </w:r>
          </w:p>
          <w:p w:rsidR="00FF6C05" w:rsidRPr="000433D1" w:rsidRDefault="00FF6C05" w:rsidP="000A4653">
            <w:pPr>
              <w:rPr>
                <w:lang w:val="uk-UA"/>
              </w:rPr>
            </w:pPr>
            <w:r w:rsidRPr="000433D1">
              <w:rPr>
                <w:lang w:val="uk-UA"/>
              </w:rPr>
              <w:t>4) Надійність;</w:t>
            </w:r>
          </w:p>
          <w:p w:rsidR="00FF6C05" w:rsidRPr="000433D1" w:rsidRDefault="00FF6C05" w:rsidP="000A4653">
            <w:pPr>
              <w:rPr>
                <w:lang w:val="uk-UA"/>
              </w:rPr>
            </w:pPr>
            <w:r w:rsidRPr="000433D1">
              <w:rPr>
                <w:lang w:val="uk-UA"/>
              </w:rPr>
              <w:t xml:space="preserve">5) Довговічність; </w:t>
            </w:r>
          </w:p>
          <w:p w:rsidR="00FF6C05" w:rsidRPr="000433D1" w:rsidRDefault="00FF6C05" w:rsidP="000A4653">
            <w:pPr>
              <w:rPr>
                <w:lang w:val="uk-UA"/>
              </w:rPr>
            </w:pPr>
            <w:r w:rsidRPr="000433D1">
              <w:rPr>
                <w:lang w:val="uk-UA"/>
              </w:rPr>
              <w:t>6) Висока ефективність;</w:t>
            </w:r>
          </w:p>
        </w:tc>
      </w:tr>
    </w:tbl>
    <w:p w:rsidR="000433D1" w:rsidRPr="00FF6C05" w:rsidRDefault="000433D1" w:rsidP="00B861E7">
      <w:pPr>
        <w:shd w:val="clear" w:color="auto" w:fill="FFFFFF"/>
        <w:spacing w:line="360" w:lineRule="auto"/>
        <w:contextualSpacing/>
        <w:jc w:val="both"/>
        <w:rPr>
          <w:rFonts w:eastAsia="Calibri"/>
          <w:b/>
          <w:color w:val="000000"/>
          <w:sz w:val="28"/>
          <w:szCs w:val="22"/>
          <w:lang w:val="uk-UA" w:eastAsia="en-US"/>
        </w:rPr>
      </w:pPr>
    </w:p>
    <w:p w:rsidR="00FF6C05" w:rsidRPr="00FF6C05" w:rsidRDefault="00FF6C05" w:rsidP="000433D1">
      <w:pPr>
        <w:numPr>
          <w:ilvl w:val="1"/>
          <w:numId w:val="30"/>
        </w:numPr>
        <w:shd w:val="clear" w:color="auto" w:fill="FFFFFF"/>
        <w:spacing w:line="360" w:lineRule="auto"/>
        <w:ind w:left="-284" w:firstLine="568"/>
        <w:contextualSpacing/>
        <w:jc w:val="both"/>
        <w:rPr>
          <w:rFonts w:eastAsia="Calibri"/>
          <w:b/>
          <w:color w:val="000000"/>
          <w:sz w:val="28"/>
          <w:szCs w:val="22"/>
          <w:lang w:val="uk-UA" w:eastAsia="en-US"/>
        </w:rPr>
      </w:pPr>
      <w:r w:rsidRPr="00FF6C05">
        <w:rPr>
          <w:rFonts w:eastAsia="Calibri"/>
          <w:b/>
          <w:color w:val="000000"/>
          <w:sz w:val="28"/>
          <w:szCs w:val="22"/>
          <w:lang w:val="uk-UA" w:eastAsia="en-US"/>
        </w:rPr>
        <w:t>SWOT-аналіз проекту</w:t>
      </w:r>
    </w:p>
    <w:p w:rsidR="00FF6C05" w:rsidRPr="00FF6C05" w:rsidRDefault="00FF6C05" w:rsidP="000433D1">
      <w:pPr>
        <w:shd w:val="clear" w:color="auto" w:fill="FFFFFF"/>
        <w:spacing w:line="360" w:lineRule="auto"/>
        <w:ind w:left="-284" w:firstLine="568"/>
        <w:contextualSpacing/>
        <w:jc w:val="both"/>
        <w:rPr>
          <w:rFonts w:eastAsia="Calibri"/>
          <w:b/>
          <w:color w:val="000000"/>
          <w:sz w:val="28"/>
          <w:szCs w:val="22"/>
          <w:lang w:val="uk-UA" w:eastAsia="en-US"/>
        </w:rPr>
      </w:pPr>
    </w:p>
    <w:p w:rsidR="00FF6C05" w:rsidRPr="00FF6C05" w:rsidRDefault="00FF6C05" w:rsidP="000433D1">
      <w:pPr>
        <w:shd w:val="clear" w:color="auto" w:fill="FFFFFF"/>
        <w:spacing w:line="360" w:lineRule="auto"/>
        <w:ind w:left="-284" w:firstLine="568"/>
        <w:contextualSpacing/>
        <w:jc w:val="both"/>
        <w:rPr>
          <w:rFonts w:eastAsia="Calibri"/>
          <w:color w:val="000000"/>
          <w:sz w:val="28"/>
          <w:szCs w:val="22"/>
          <w:lang w:val="uk-UA" w:eastAsia="en-US"/>
        </w:rPr>
      </w:pPr>
      <w:r w:rsidRPr="00FF6C05">
        <w:rPr>
          <w:rFonts w:eastAsia="Calibri"/>
          <w:color w:val="000000"/>
          <w:sz w:val="28"/>
          <w:szCs w:val="22"/>
          <w:lang w:val="uk-UA" w:eastAsia="en-US"/>
        </w:rPr>
        <w:t>Перелік сильних та слабких сторін проекту наведений в таблиці 6.5.</w:t>
      </w:r>
    </w:p>
    <w:p w:rsidR="00FF6C05" w:rsidRPr="00FF6C05" w:rsidRDefault="00FF6C05" w:rsidP="000433D1">
      <w:pPr>
        <w:shd w:val="clear" w:color="auto" w:fill="FFFFFF"/>
        <w:spacing w:line="360" w:lineRule="auto"/>
        <w:ind w:left="-284" w:firstLine="568"/>
        <w:contextualSpacing/>
        <w:jc w:val="both"/>
        <w:rPr>
          <w:rFonts w:eastAsia="Calibri"/>
          <w:color w:val="000000"/>
          <w:sz w:val="28"/>
          <w:szCs w:val="22"/>
          <w:lang w:val="uk-UA" w:eastAsia="en-US"/>
        </w:rPr>
      </w:pPr>
    </w:p>
    <w:p w:rsidR="00FF6C05" w:rsidRPr="00FF6C05" w:rsidRDefault="00FF6C05" w:rsidP="000433D1">
      <w:pPr>
        <w:shd w:val="clear" w:color="auto" w:fill="FFFFFF"/>
        <w:spacing w:line="360" w:lineRule="auto"/>
        <w:ind w:left="-284" w:firstLine="568"/>
        <w:contextualSpacing/>
        <w:jc w:val="both"/>
        <w:rPr>
          <w:rFonts w:eastAsia="Calibri"/>
          <w:color w:val="000000"/>
          <w:sz w:val="28"/>
          <w:szCs w:val="22"/>
          <w:lang w:val="uk-UA" w:eastAsia="en-US"/>
        </w:rPr>
      </w:pPr>
      <w:r w:rsidRPr="00FF6C05">
        <w:rPr>
          <w:rFonts w:eastAsia="Calibri"/>
          <w:color w:val="000000"/>
          <w:sz w:val="28"/>
          <w:szCs w:val="22"/>
          <w:lang w:val="uk-UA" w:eastAsia="en-US"/>
        </w:rPr>
        <w:t>Таблиця 6.5</w:t>
      </w:r>
    </w:p>
    <w:tbl>
      <w:tblPr>
        <w:tblStyle w:val="36"/>
        <w:tblW w:w="0" w:type="auto"/>
        <w:jc w:val="center"/>
        <w:tblLook w:val="01E0" w:firstRow="1" w:lastRow="1" w:firstColumn="1" w:lastColumn="1" w:noHBand="0" w:noVBand="0"/>
      </w:tblPr>
      <w:tblGrid>
        <w:gridCol w:w="4598"/>
        <w:gridCol w:w="4639"/>
      </w:tblGrid>
      <w:tr w:rsidR="00FF6C05" w:rsidRPr="000433D1" w:rsidTr="000433D1">
        <w:trPr>
          <w:trHeight w:val="660"/>
          <w:jc w:val="center"/>
        </w:trPr>
        <w:tc>
          <w:tcPr>
            <w:tcW w:w="4598" w:type="dxa"/>
            <w:vAlign w:val="center"/>
          </w:tcPr>
          <w:p w:rsidR="00FF6C05" w:rsidRPr="000433D1" w:rsidRDefault="00FF6C05" w:rsidP="000433D1">
            <w:pPr>
              <w:numPr>
                <w:ilvl w:val="12"/>
                <w:numId w:val="0"/>
              </w:numPr>
              <w:ind w:firstLine="29"/>
              <w:rPr>
                <w:lang w:val="uk-UA"/>
              </w:rPr>
            </w:pPr>
            <w:r w:rsidRPr="000433D1">
              <w:rPr>
                <w:lang w:val="uk-UA"/>
              </w:rPr>
              <w:t>Сильні сторони:</w:t>
            </w:r>
          </w:p>
          <w:p w:rsidR="00FF6C05" w:rsidRPr="000433D1" w:rsidRDefault="00FF6C05" w:rsidP="000433D1">
            <w:pPr>
              <w:numPr>
                <w:ilvl w:val="0"/>
                <w:numId w:val="24"/>
              </w:numPr>
              <w:ind w:firstLine="29"/>
              <w:rPr>
                <w:lang w:val="uk-UA"/>
              </w:rPr>
            </w:pPr>
            <w:r w:rsidRPr="000433D1">
              <w:rPr>
                <w:lang w:val="uk-UA"/>
              </w:rPr>
              <w:t>інвестиційна привабливість підприємства;</w:t>
            </w:r>
          </w:p>
          <w:p w:rsidR="00FF6C05" w:rsidRPr="000433D1" w:rsidRDefault="00FF6C05" w:rsidP="000433D1">
            <w:pPr>
              <w:numPr>
                <w:ilvl w:val="0"/>
                <w:numId w:val="24"/>
              </w:numPr>
              <w:ind w:firstLine="29"/>
              <w:rPr>
                <w:lang w:val="uk-UA"/>
              </w:rPr>
            </w:pPr>
            <w:r w:rsidRPr="000433D1">
              <w:rPr>
                <w:lang w:val="uk-UA"/>
              </w:rPr>
              <w:t>зважена цінова політика;</w:t>
            </w:r>
          </w:p>
          <w:p w:rsidR="00FF6C05" w:rsidRPr="000433D1" w:rsidRDefault="00FF6C05" w:rsidP="000433D1">
            <w:pPr>
              <w:numPr>
                <w:ilvl w:val="0"/>
                <w:numId w:val="24"/>
              </w:numPr>
              <w:ind w:firstLine="29"/>
              <w:rPr>
                <w:lang w:val="uk-UA"/>
              </w:rPr>
            </w:pPr>
            <w:r w:rsidRPr="000433D1">
              <w:rPr>
                <w:lang w:val="uk-UA"/>
              </w:rPr>
              <w:t>врахування потреб споживачів</w:t>
            </w:r>
          </w:p>
        </w:tc>
        <w:tc>
          <w:tcPr>
            <w:tcW w:w="4639" w:type="dxa"/>
            <w:vAlign w:val="center"/>
          </w:tcPr>
          <w:p w:rsidR="00FF6C05" w:rsidRPr="000433D1" w:rsidRDefault="00FF6C05" w:rsidP="000433D1">
            <w:pPr>
              <w:numPr>
                <w:ilvl w:val="12"/>
                <w:numId w:val="0"/>
              </w:numPr>
              <w:ind w:firstLine="29"/>
              <w:rPr>
                <w:lang w:val="uk-UA"/>
              </w:rPr>
            </w:pPr>
            <w:r w:rsidRPr="000433D1">
              <w:rPr>
                <w:lang w:val="uk-UA"/>
              </w:rPr>
              <w:t>Слабкі сторони:</w:t>
            </w:r>
          </w:p>
          <w:p w:rsidR="00FF6C05" w:rsidRPr="000433D1" w:rsidRDefault="00FF6C05" w:rsidP="000433D1">
            <w:pPr>
              <w:numPr>
                <w:ilvl w:val="0"/>
                <w:numId w:val="25"/>
              </w:numPr>
              <w:ind w:firstLine="29"/>
              <w:rPr>
                <w:lang w:val="uk-UA"/>
              </w:rPr>
            </w:pPr>
            <w:r w:rsidRPr="000433D1">
              <w:rPr>
                <w:lang w:val="uk-UA"/>
              </w:rPr>
              <w:t>частка ринку;</w:t>
            </w:r>
          </w:p>
          <w:p w:rsidR="00FF6C05" w:rsidRPr="000433D1" w:rsidRDefault="00FF6C05" w:rsidP="000433D1">
            <w:pPr>
              <w:numPr>
                <w:ilvl w:val="0"/>
                <w:numId w:val="25"/>
              </w:numPr>
              <w:ind w:firstLine="29"/>
              <w:rPr>
                <w:lang w:val="uk-UA"/>
              </w:rPr>
            </w:pPr>
            <w:r w:rsidRPr="000433D1">
              <w:rPr>
                <w:lang w:val="uk-UA"/>
              </w:rPr>
              <w:t>результативність рекламної політики;</w:t>
            </w:r>
          </w:p>
          <w:p w:rsidR="00FF6C05" w:rsidRPr="000433D1" w:rsidRDefault="00FF6C05" w:rsidP="000433D1">
            <w:pPr>
              <w:numPr>
                <w:ilvl w:val="0"/>
                <w:numId w:val="25"/>
              </w:numPr>
              <w:ind w:firstLine="29"/>
              <w:rPr>
                <w:lang w:val="uk-UA"/>
              </w:rPr>
            </w:pPr>
            <w:r w:rsidRPr="000433D1">
              <w:rPr>
                <w:lang w:val="uk-UA"/>
              </w:rPr>
              <w:t>організація системи комунікацій</w:t>
            </w:r>
          </w:p>
        </w:tc>
      </w:tr>
      <w:tr w:rsidR="00FF6C05" w:rsidRPr="000433D1" w:rsidTr="000433D1">
        <w:trPr>
          <w:trHeight w:val="574"/>
          <w:jc w:val="center"/>
        </w:trPr>
        <w:tc>
          <w:tcPr>
            <w:tcW w:w="4598" w:type="dxa"/>
            <w:vAlign w:val="center"/>
          </w:tcPr>
          <w:p w:rsidR="00FF6C05" w:rsidRPr="000433D1" w:rsidRDefault="00FF6C05" w:rsidP="000433D1">
            <w:pPr>
              <w:numPr>
                <w:ilvl w:val="12"/>
                <w:numId w:val="0"/>
              </w:numPr>
              <w:ind w:firstLine="29"/>
              <w:rPr>
                <w:lang w:val="uk-UA"/>
              </w:rPr>
            </w:pPr>
            <w:r w:rsidRPr="000433D1">
              <w:rPr>
                <w:lang w:val="uk-UA"/>
              </w:rPr>
              <w:t>Можливості:</w:t>
            </w:r>
          </w:p>
          <w:p w:rsidR="00FF6C05" w:rsidRPr="000433D1" w:rsidRDefault="00FF6C05" w:rsidP="000433D1">
            <w:pPr>
              <w:numPr>
                <w:ilvl w:val="0"/>
                <w:numId w:val="26"/>
              </w:numPr>
              <w:ind w:firstLine="29"/>
              <w:rPr>
                <w:lang w:val="uk-UA"/>
              </w:rPr>
            </w:pPr>
            <w:r w:rsidRPr="000433D1">
              <w:rPr>
                <w:lang w:val="uk-UA"/>
              </w:rPr>
              <w:t>ліцензоване виробництво,</w:t>
            </w:r>
          </w:p>
          <w:p w:rsidR="00FF6C05" w:rsidRPr="000433D1" w:rsidRDefault="00FF6C05" w:rsidP="000433D1">
            <w:pPr>
              <w:numPr>
                <w:ilvl w:val="0"/>
                <w:numId w:val="26"/>
              </w:numPr>
              <w:ind w:firstLine="29"/>
              <w:rPr>
                <w:lang w:val="uk-UA"/>
              </w:rPr>
            </w:pPr>
            <w:r w:rsidRPr="000433D1">
              <w:rPr>
                <w:lang w:val="uk-UA"/>
              </w:rPr>
              <w:t>зменшення податків на даний вид діяльності,</w:t>
            </w:r>
          </w:p>
          <w:p w:rsidR="00FF6C05" w:rsidRPr="000433D1" w:rsidRDefault="00FF6C05" w:rsidP="000433D1">
            <w:pPr>
              <w:numPr>
                <w:ilvl w:val="0"/>
                <w:numId w:val="26"/>
              </w:numPr>
              <w:ind w:firstLine="29"/>
              <w:rPr>
                <w:lang w:val="uk-UA"/>
              </w:rPr>
            </w:pPr>
            <w:r w:rsidRPr="000433D1">
              <w:rPr>
                <w:lang w:val="uk-UA"/>
              </w:rPr>
              <w:t>технічні конференції та виставки,</w:t>
            </w:r>
          </w:p>
          <w:p w:rsidR="00FF6C05" w:rsidRPr="000433D1" w:rsidRDefault="00FF6C05" w:rsidP="000433D1">
            <w:pPr>
              <w:numPr>
                <w:ilvl w:val="0"/>
                <w:numId w:val="26"/>
              </w:numPr>
              <w:ind w:firstLine="29"/>
              <w:rPr>
                <w:lang w:val="uk-UA"/>
              </w:rPr>
            </w:pPr>
            <w:r w:rsidRPr="000433D1">
              <w:rPr>
                <w:lang w:val="uk-UA"/>
              </w:rPr>
              <w:t>соціально- культурні, розширення клієнтської бази, вихід на міжнародний ринок</w:t>
            </w:r>
          </w:p>
        </w:tc>
        <w:tc>
          <w:tcPr>
            <w:tcW w:w="4639" w:type="dxa"/>
            <w:vAlign w:val="center"/>
          </w:tcPr>
          <w:p w:rsidR="00FF6C05" w:rsidRPr="000433D1" w:rsidRDefault="00FF6C05" w:rsidP="000433D1">
            <w:pPr>
              <w:numPr>
                <w:ilvl w:val="12"/>
                <w:numId w:val="0"/>
              </w:numPr>
              <w:ind w:firstLine="29"/>
              <w:rPr>
                <w:lang w:val="uk-UA"/>
              </w:rPr>
            </w:pPr>
            <w:r w:rsidRPr="000433D1">
              <w:rPr>
                <w:lang w:val="uk-UA"/>
              </w:rPr>
              <w:t>Загрози:</w:t>
            </w:r>
          </w:p>
          <w:p w:rsidR="00FF6C05" w:rsidRPr="000433D1" w:rsidRDefault="00FF6C05" w:rsidP="000433D1">
            <w:pPr>
              <w:numPr>
                <w:ilvl w:val="0"/>
                <w:numId w:val="27"/>
              </w:numPr>
              <w:ind w:firstLine="29"/>
              <w:rPr>
                <w:lang w:val="uk-UA"/>
              </w:rPr>
            </w:pPr>
            <w:r w:rsidRPr="000433D1">
              <w:rPr>
                <w:lang w:val="uk-UA"/>
              </w:rPr>
              <w:t>конкуренція,</w:t>
            </w:r>
          </w:p>
          <w:p w:rsidR="00FF6C05" w:rsidRPr="000433D1" w:rsidRDefault="00FF6C05" w:rsidP="000433D1">
            <w:pPr>
              <w:numPr>
                <w:ilvl w:val="0"/>
                <w:numId w:val="27"/>
              </w:numPr>
              <w:ind w:firstLine="29"/>
              <w:rPr>
                <w:lang w:val="uk-UA"/>
              </w:rPr>
            </w:pPr>
            <w:r w:rsidRPr="000433D1">
              <w:rPr>
                <w:lang w:val="uk-UA"/>
              </w:rPr>
              <w:t>інфляція,</w:t>
            </w:r>
          </w:p>
          <w:p w:rsidR="00FF6C05" w:rsidRPr="000433D1" w:rsidRDefault="00FF6C05" w:rsidP="000433D1">
            <w:pPr>
              <w:numPr>
                <w:ilvl w:val="0"/>
                <w:numId w:val="27"/>
              </w:numPr>
              <w:ind w:firstLine="29"/>
              <w:rPr>
                <w:lang w:val="uk-UA"/>
              </w:rPr>
            </w:pPr>
            <w:r w:rsidRPr="000433D1">
              <w:rPr>
                <w:lang w:val="uk-UA"/>
              </w:rPr>
              <w:t>складність набору клієнтської бази,</w:t>
            </w:r>
          </w:p>
          <w:p w:rsidR="00FF6C05" w:rsidRPr="000433D1" w:rsidRDefault="00FF6C05" w:rsidP="000433D1">
            <w:pPr>
              <w:numPr>
                <w:ilvl w:val="0"/>
                <w:numId w:val="27"/>
              </w:numPr>
              <w:ind w:firstLine="29"/>
              <w:rPr>
                <w:lang w:val="uk-UA"/>
              </w:rPr>
            </w:pPr>
            <w:r w:rsidRPr="000433D1">
              <w:rPr>
                <w:lang w:val="uk-UA"/>
              </w:rPr>
              <w:t>соціальні,</w:t>
            </w:r>
          </w:p>
          <w:p w:rsidR="00FF6C05" w:rsidRPr="000433D1" w:rsidRDefault="00FF6C05" w:rsidP="000433D1">
            <w:pPr>
              <w:numPr>
                <w:ilvl w:val="0"/>
                <w:numId w:val="27"/>
              </w:numPr>
              <w:ind w:firstLine="29"/>
              <w:rPr>
                <w:lang w:val="uk-UA"/>
              </w:rPr>
            </w:pPr>
            <w:r w:rsidRPr="000433D1">
              <w:rPr>
                <w:lang w:val="uk-UA"/>
              </w:rPr>
              <w:t>необхідність сертифікації обладнання</w:t>
            </w:r>
          </w:p>
        </w:tc>
      </w:tr>
    </w:tbl>
    <w:p w:rsidR="00FF6C05" w:rsidRPr="00FF6C05" w:rsidRDefault="00FF6C05" w:rsidP="000433D1">
      <w:pPr>
        <w:shd w:val="clear" w:color="auto" w:fill="FFFFFF"/>
        <w:spacing w:line="360" w:lineRule="auto"/>
        <w:contextualSpacing/>
        <w:jc w:val="both"/>
        <w:rPr>
          <w:rFonts w:eastAsia="Calibri"/>
          <w:sz w:val="44"/>
          <w:szCs w:val="22"/>
          <w:lang w:val="uk-UA" w:eastAsia="en-US"/>
        </w:rPr>
      </w:pPr>
    </w:p>
    <w:p w:rsidR="00FF6C05" w:rsidRPr="000433D1" w:rsidRDefault="00FF6C05" w:rsidP="00161EB9">
      <w:pPr>
        <w:numPr>
          <w:ilvl w:val="1"/>
          <w:numId w:val="30"/>
        </w:numPr>
        <w:shd w:val="clear" w:color="auto" w:fill="FFFFFF"/>
        <w:spacing w:line="360" w:lineRule="auto"/>
        <w:ind w:left="-284" w:firstLine="568"/>
        <w:contextualSpacing/>
        <w:jc w:val="both"/>
        <w:rPr>
          <w:rFonts w:eastAsia="Calibri"/>
          <w:b/>
          <w:sz w:val="28"/>
          <w:szCs w:val="22"/>
          <w:lang w:val="uk-UA" w:eastAsia="en-US"/>
        </w:rPr>
      </w:pPr>
      <w:r w:rsidRPr="00FF6C05">
        <w:rPr>
          <w:rFonts w:eastAsia="Calibri"/>
          <w:b/>
          <w:sz w:val="28"/>
          <w:szCs w:val="22"/>
          <w:lang w:val="uk-UA" w:eastAsia="en-US"/>
        </w:rPr>
        <w:lastRenderedPageBreak/>
        <w:t>Оцінка ризиків проекту</w:t>
      </w:r>
    </w:p>
    <w:p w:rsidR="00FF6C05" w:rsidRPr="00FF6C05" w:rsidRDefault="00FF6C05" w:rsidP="00161EB9">
      <w:pPr>
        <w:shd w:val="clear" w:color="auto" w:fill="FFFFFF"/>
        <w:spacing w:line="360" w:lineRule="auto"/>
        <w:ind w:left="-284" w:firstLine="568"/>
        <w:contextualSpacing/>
        <w:jc w:val="both"/>
        <w:rPr>
          <w:rFonts w:eastAsia="Calibri"/>
          <w:spacing w:val="-2"/>
          <w:sz w:val="28"/>
          <w:szCs w:val="22"/>
          <w:lang w:val="uk-UA" w:eastAsia="en-US"/>
        </w:rPr>
      </w:pPr>
      <w:r w:rsidRPr="00FF6C05">
        <w:rPr>
          <w:rFonts w:eastAsia="Calibri"/>
          <w:spacing w:val="-2"/>
          <w:sz w:val="28"/>
          <w:szCs w:val="22"/>
          <w:lang w:val="uk-UA" w:eastAsia="en-US"/>
        </w:rPr>
        <w:t>На основі проведено</w:t>
      </w:r>
      <w:r w:rsidR="000433D1">
        <w:rPr>
          <w:rFonts w:eastAsia="Calibri"/>
          <w:spacing w:val="-2"/>
          <w:sz w:val="28"/>
          <w:szCs w:val="22"/>
          <w:lang w:val="uk-UA" w:eastAsia="en-US"/>
        </w:rPr>
        <w:t>го SWOT-аналізу виділяються най</w:t>
      </w:r>
      <w:r w:rsidRPr="00FF6C05">
        <w:rPr>
          <w:rFonts w:eastAsia="Calibri"/>
          <w:spacing w:val="-2"/>
          <w:sz w:val="28"/>
          <w:szCs w:val="22"/>
          <w:lang w:val="uk-UA" w:eastAsia="en-US"/>
        </w:rPr>
        <w:t>загрозливіші (не більше 5- ти), якими необхідно управляти для того, щоб реалізація проекту стала можливою. Експертним шляхом визначаються параметри ризику показані в таблиці 5.6.</w:t>
      </w:r>
    </w:p>
    <w:p w:rsidR="00B861E7" w:rsidRDefault="00B861E7" w:rsidP="00161EB9">
      <w:pPr>
        <w:spacing w:line="280" w:lineRule="atLeast"/>
        <w:ind w:left="-284" w:firstLine="568"/>
        <w:jc w:val="both"/>
        <w:rPr>
          <w:bCs/>
          <w:color w:val="000000"/>
          <w:sz w:val="28"/>
          <w:szCs w:val="20"/>
          <w:lang w:val="uk-UA" w:eastAsia="en-US"/>
        </w:rPr>
      </w:pPr>
    </w:p>
    <w:p w:rsidR="00FF6C05" w:rsidRDefault="00FF6C05" w:rsidP="00161EB9">
      <w:pPr>
        <w:spacing w:line="280" w:lineRule="atLeast"/>
        <w:ind w:left="-284" w:firstLine="568"/>
        <w:jc w:val="both"/>
        <w:rPr>
          <w:bCs/>
          <w:color w:val="000000"/>
          <w:sz w:val="28"/>
          <w:szCs w:val="20"/>
          <w:lang w:val="uk-UA" w:eastAsia="en-US"/>
        </w:rPr>
      </w:pPr>
      <w:r w:rsidRPr="00FF6C05">
        <w:rPr>
          <w:bCs/>
          <w:color w:val="000000"/>
          <w:sz w:val="28"/>
          <w:szCs w:val="20"/>
          <w:lang w:val="uk-UA" w:eastAsia="en-US"/>
        </w:rPr>
        <w:t>Таблиця 6.</w:t>
      </w:r>
      <w:r w:rsidRPr="00FF6C05">
        <w:rPr>
          <w:bCs/>
          <w:i/>
          <w:color w:val="000000"/>
          <w:sz w:val="28"/>
          <w:szCs w:val="20"/>
          <w:lang w:val="uk-UA" w:eastAsia="en-US"/>
        </w:rPr>
        <w:fldChar w:fldCharType="begin"/>
      </w:r>
      <w:r w:rsidRPr="00FF6C05">
        <w:rPr>
          <w:bCs/>
          <w:color w:val="000000"/>
          <w:sz w:val="28"/>
          <w:szCs w:val="20"/>
          <w:lang w:val="uk-UA" w:eastAsia="en-US"/>
        </w:rPr>
        <w:instrText xml:space="preserve"> SEQ Таблиця \* ARABIC </w:instrText>
      </w:r>
      <w:r w:rsidRPr="00FF6C05">
        <w:rPr>
          <w:bCs/>
          <w:i/>
          <w:color w:val="000000"/>
          <w:sz w:val="28"/>
          <w:szCs w:val="20"/>
          <w:lang w:val="uk-UA" w:eastAsia="en-US"/>
        </w:rPr>
        <w:fldChar w:fldCharType="separate"/>
      </w:r>
      <w:r w:rsidR="00F145C7">
        <w:rPr>
          <w:bCs/>
          <w:noProof/>
          <w:color w:val="000000"/>
          <w:sz w:val="28"/>
          <w:szCs w:val="20"/>
          <w:lang w:val="uk-UA" w:eastAsia="en-US"/>
        </w:rPr>
        <w:t>1</w:t>
      </w:r>
      <w:r w:rsidRPr="00FF6C05">
        <w:rPr>
          <w:bCs/>
          <w:i/>
          <w:noProof/>
          <w:color w:val="000000"/>
          <w:sz w:val="28"/>
          <w:szCs w:val="20"/>
          <w:lang w:val="uk-UA" w:eastAsia="en-US"/>
        </w:rPr>
        <w:fldChar w:fldCharType="end"/>
      </w:r>
      <w:r w:rsidRPr="00FF6C05">
        <w:rPr>
          <w:bCs/>
          <w:color w:val="000000"/>
          <w:sz w:val="28"/>
          <w:szCs w:val="20"/>
          <w:lang w:val="uk-UA" w:eastAsia="en-US"/>
        </w:rPr>
        <w:t xml:space="preserve"> – Фактори загроз</w:t>
      </w:r>
    </w:p>
    <w:p w:rsidR="00B861E7" w:rsidRPr="00FF6C05" w:rsidRDefault="00B861E7" w:rsidP="00161EB9">
      <w:pPr>
        <w:spacing w:line="280" w:lineRule="atLeast"/>
        <w:ind w:left="-284" w:firstLine="568"/>
        <w:jc w:val="both"/>
        <w:rPr>
          <w:bCs/>
          <w:i/>
          <w:color w:val="000000"/>
          <w:sz w:val="28"/>
          <w:szCs w:val="20"/>
          <w:lang w:val="uk-UA" w:eastAsia="en-US"/>
        </w:rPr>
      </w:pPr>
    </w:p>
    <w:tbl>
      <w:tblPr>
        <w:tblStyle w:val="36"/>
        <w:tblW w:w="9670" w:type="dxa"/>
        <w:tblInd w:w="108" w:type="dxa"/>
        <w:tblLook w:val="01E0" w:firstRow="1" w:lastRow="1" w:firstColumn="1" w:lastColumn="1" w:noHBand="0" w:noVBand="0"/>
      </w:tblPr>
      <w:tblGrid>
        <w:gridCol w:w="574"/>
        <w:gridCol w:w="1978"/>
        <w:gridCol w:w="3260"/>
        <w:gridCol w:w="3858"/>
      </w:tblGrid>
      <w:tr w:rsidR="00FF6C05" w:rsidRPr="000433D1" w:rsidTr="00937158">
        <w:tc>
          <w:tcPr>
            <w:tcW w:w="574" w:type="dxa"/>
            <w:vAlign w:val="center"/>
          </w:tcPr>
          <w:p w:rsidR="00FF6C05" w:rsidRPr="000433D1" w:rsidRDefault="00FF6C05" w:rsidP="00FF6C05">
            <w:pPr>
              <w:numPr>
                <w:ilvl w:val="12"/>
                <w:numId w:val="0"/>
              </w:numPr>
              <w:jc w:val="center"/>
              <w:rPr>
                <w:i/>
                <w:lang w:val="uk-UA"/>
              </w:rPr>
            </w:pPr>
            <w:r w:rsidRPr="000433D1">
              <w:rPr>
                <w:i/>
                <w:lang w:val="uk-UA"/>
              </w:rPr>
              <w:t>№ п/п</w:t>
            </w:r>
          </w:p>
        </w:tc>
        <w:tc>
          <w:tcPr>
            <w:tcW w:w="1978" w:type="dxa"/>
            <w:vAlign w:val="center"/>
          </w:tcPr>
          <w:p w:rsidR="00FF6C05" w:rsidRPr="000433D1" w:rsidRDefault="00FF6C05" w:rsidP="00FF6C05">
            <w:pPr>
              <w:numPr>
                <w:ilvl w:val="12"/>
                <w:numId w:val="0"/>
              </w:numPr>
              <w:jc w:val="center"/>
              <w:rPr>
                <w:i/>
                <w:lang w:val="uk-UA"/>
              </w:rPr>
            </w:pPr>
            <w:r w:rsidRPr="000433D1">
              <w:rPr>
                <w:i/>
                <w:lang w:val="uk-UA"/>
              </w:rPr>
              <w:t>Фактор</w:t>
            </w:r>
          </w:p>
        </w:tc>
        <w:tc>
          <w:tcPr>
            <w:tcW w:w="3260" w:type="dxa"/>
            <w:vAlign w:val="center"/>
          </w:tcPr>
          <w:p w:rsidR="00FF6C05" w:rsidRPr="000433D1" w:rsidRDefault="00FF6C05" w:rsidP="00FF6C05">
            <w:pPr>
              <w:numPr>
                <w:ilvl w:val="12"/>
                <w:numId w:val="0"/>
              </w:numPr>
              <w:jc w:val="center"/>
              <w:rPr>
                <w:i/>
                <w:lang w:val="uk-UA"/>
              </w:rPr>
            </w:pPr>
            <w:r w:rsidRPr="000433D1">
              <w:rPr>
                <w:i/>
                <w:lang w:val="uk-UA"/>
              </w:rPr>
              <w:t>Зміст загрози</w:t>
            </w:r>
          </w:p>
        </w:tc>
        <w:tc>
          <w:tcPr>
            <w:tcW w:w="3858" w:type="dxa"/>
            <w:vAlign w:val="center"/>
          </w:tcPr>
          <w:p w:rsidR="00FF6C05" w:rsidRPr="000433D1" w:rsidRDefault="00FF6C05" w:rsidP="00FF6C05">
            <w:pPr>
              <w:numPr>
                <w:ilvl w:val="12"/>
                <w:numId w:val="0"/>
              </w:numPr>
              <w:jc w:val="center"/>
              <w:rPr>
                <w:i/>
                <w:lang w:val="uk-UA"/>
              </w:rPr>
            </w:pPr>
            <w:r w:rsidRPr="000433D1">
              <w:rPr>
                <w:i/>
                <w:lang w:val="uk-UA"/>
              </w:rPr>
              <w:t>Можлива реакція компанії</w:t>
            </w:r>
          </w:p>
        </w:tc>
      </w:tr>
      <w:tr w:rsidR="00FF6C05" w:rsidRPr="000433D1" w:rsidTr="00937158">
        <w:tc>
          <w:tcPr>
            <w:tcW w:w="574" w:type="dxa"/>
          </w:tcPr>
          <w:p w:rsidR="00FF6C05" w:rsidRPr="000433D1" w:rsidRDefault="00FF6C05" w:rsidP="00FF6C05">
            <w:pPr>
              <w:numPr>
                <w:ilvl w:val="12"/>
                <w:numId w:val="0"/>
              </w:numPr>
            </w:pPr>
            <w:r w:rsidRPr="000433D1">
              <w:t>1</w:t>
            </w:r>
          </w:p>
        </w:tc>
        <w:tc>
          <w:tcPr>
            <w:tcW w:w="1978" w:type="dxa"/>
          </w:tcPr>
          <w:p w:rsidR="00FF6C05" w:rsidRPr="000433D1" w:rsidRDefault="00FF6C05" w:rsidP="00FF6C05">
            <w:pPr>
              <w:numPr>
                <w:ilvl w:val="12"/>
                <w:numId w:val="0"/>
              </w:numPr>
              <w:rPr>
                <w:lang w:val="uk-UA"/>
              </w:rPr>
            </w:pPr>
            <w:r w:rsidRPr="000433D1">
              <w:rPr>
                <w:lang w:val="uk-UA"/>
              </w:rPr>
              <w:t>Конкуренція</w:t>
            </w:r>
          </w:p>
        </w:tc>
        <w:tc>
          <w:tcPr>
            <w:tcW w:w="3260" w:type="dxa"/>
          </w:tcPr>
          <w:p w:rsidR="00FF6C05" w:rsidRPr="000433D1" w:rsidRDefault="00FF6C05" w:rsidP="00FF6C05">
            <w:pPr>
              <w:numPr>
                <w:ilvl w:val="12"/>
                <w:numId w:val="0"/>
              </w:numPr>
              <w:rPr>
                <w:lang w:val="uk-UA"/>
              </w:rPr>
            </w:pPr>
            <w:r w:rsidRPr="000433D1">
              <w:rPr>
                <w:lang w:val="uk-UA"/>
              </w:rPr>
              <w:t>Можливий вихід конкурента на ринок з кращою продукцією</w:t>
            </w:r>
          </w:p>
        </w:tc>
        <w:tc>
          <w:tcPr>
            <w:tcW w:w="3858" w:type="dxa"/>
          </w:tcPr>
          <w:p w:rsidR="00FF6C05" w:rsidRPr="000433D1" w:rsidRDefault="00FF6C05" w:rsidP="00FF6C05">
            <w:pPr>
              <w:numPr>
                <w:ilvl w:val="12"/>
                <w:numId w:val="0"/>
              </w:numPr>
              <w:rPr>
                <w:lang w:val="uk-UA"/>
              </w:rPr>
            </w:pPr>
            <w:r w:rsidRPr="000433D1">
              <w:rPr>
                <w:lang w:val="uk-UA"/>
              </w:rPr>
              <w:t>Вдосконалення продукції.</w:t>
            </w:r>
          </w:p>
        </w:tc>
      </w:tr>
      <w:tr w:rsidR="00FF6C05" w:rsidRPr="000433D1" w:rsidTr="00937158">
        <w:tc>
          <w:tcPr>
            <w:tcW w:w="574" w:type="dxa"/>
          </w:tcPr>
          <w:p w:rsidR="00FF6C05" w:rsidRPr="000433D1" w:rsidRDefault="00FF6C05" w:rsidP="00FF6C05">
            <w:pPr>
              <w:numPr>
                <w:ilvl w:val="12"/>
                <w:numId w:val="0"/>
              </w:numPr>
            </w:pPr>
            <w:r w:rsidRPr="000433D1">
              <w:t>2</w:t>
            </w:r>
          </w:p>
        </w:tc>
        <w:tc>
          <w:tcPr>
            <w:tcW w:w="1978" w:type="dxa"/>
          </w:tcPr>
          <w:p w:rsidR="00FF6C05" w:rsidRPr="000433D1" w:rsidRDefault="00FF6C05" w:rsidP="00FF6C05">
            <w:pPr>
              <w:numPr>
                <w:ilvl w:val="12"/>
                <w:numId w:val="0"/>
              </w:numPr>
              <w:rPr>
                <w:lang w:val="uk-UA"/>
              </w:rPr>
            </w:pPr>
            <w:r w:rsidRPr="000433D1">
              <w:rPr>
                <w:lang w:val="uk-UA"/>
              </w:rPr>
              <w:t>Економічний</w:t>
            </w:r>
          </w:p>
        </w:tc>
        <w:tc>
          <w:tcPr>
            <w:tcW w:w="3260" w:type="dxa"/>
          </w:tcPr>
          <w:p w:rsidR="00FF6C05" w:rsidRPr="000433D1" w:rsidRDefault="00FF6C05" w:rsidP="00FF6C05">
            <w:pPr>
              <w:numPr>
                <w:ilvl w:val="12"/>
                <w:numId w:val="0"/>
              </w:numPr>
              <w:rPr>
                <w:lang w:val="uk-UA"/>
              </w:rPr>
            </w:pPr>
            <w:r w:rsidRPr="000433D1">
              <w:rPr>
                <w:lang w:val="uk-UA"/>
              </w:rPr>
              <w:t>Можливе зростання рівня інфляції</w:t>
            </w:r>
          </w:p>
        </w:tc>
        <w:tc>
          <w:tcPr>
            <w:tcW w:w="3858" w:type="dxa"/>
          </w:tcPr>
          <w:p w:rsidR="00FF6C05" w:rsidRPr="000433D1" w:rsidRDefault="00FF6C05" w:rsidP="00FF6C05">
            <w:pPr>
              <w:numPr>
                <w:ilvl w:val="12"/>
                <w:numId w:val="0"/>
              </w:numPr>
              <w:rPr>
                <w:lang w:val="uk-UA"/>
              </w:rPr>
            </w:pPr>
            <w:r w:rsidRPr="000433D1">
              <w:rPr>
                <w:lang w:val="uk-UA"/>
              </w:rPr>
              <w:t>Пошук нових постачальників, збільшення їх кількості.</w:t>
            </w:r>
          </w:p>
        </w:tc>
      </w:tr>
      <w:tr w:rsidR="00FF6C05" w:rsidRPr="000433D1" w:rsidTr="00937158">
        <w:tc>
          <w:tcPr>
            <w:tcW w:w="574" w:type="dxa"/>
          </w:tcPr>
          <w:p w:rsidR="00FF6C05" w:rsidRPr="000433D1" w:rsidRDefault="00FF6C05" w:rsidP="00FF6C05">
            <w:pPr>
              <w:numPr>
                <w:ilvl w:val="12"/>
                <w:numId w:val="0"/>
              </w:numPr>
            </w:pPr>
            <w:r w:rsidRPr="000433D1">
              <w:t>3</w:t>
            </w:r>
          </w:p>
        </w:tc>
        <w:tc>
          <w:tcPr>
            <w:tcW w:w="1978" w:type="dxa"/>
          </w:tcPr>
          <w:p w:rsidR="00FF6C05" w:rsidRPr="000433D1" w:rsidRDefault="00FF6C05" w:rsidP="00FF6C05">
            <w:pPr>
              <w:numPr>
                <w:ilvl w:val="12"/>
                <w:numId w:val="0"/>
              </w:numPr>
              <w:rPr>
                <w:lang w:val="uk-UA"/>
              </w:rPr>
            </w:pPr>
            <w:r w:rsidRPr="000433D1">
              <w:rPr>
                <w:lang w:val="uk-UA"/>
              </w:rPr>
              <w:t>Соціальний</w:t>
            </w:r>
          </w:p>
        </w:tc>
        <w:tc>
          <w:tcPr>
            <w:tcW w:w="3260" w:type="dxa"/>
          </w:tcPr>
          <w:p w:rsidR="00FF6C05" w:rsidRPr="000433D1" w:rsidRDefault="00FF6C05" w:rsidP="00FF6C05">
            <w:pPr>
              <w:numPr>
                <w:ilvl w:val="12"/>
                <w:numId w:val="0"/>
              </w:numPr>
              <w:rPr>
                <w:lang w:val="uk-UA"/>
              </w:rPr>
            </w:pPr>
            <w:r w:rsidRPr="000433D1">
              <w:rPr>
                <w:lang w:val="uk-UA"/>
              </w:rPr>
              <w:t>Покупці можуть вимагати більшого від продукту</w:t>
            </w:r>
          </w:p>
        </w:tc>
        <w:tc>
          <w:tcPr>
            <w:tcW w:w="3858" w:type="dxa"/>
          </w:tcPr>
          <w:p w:rsidR="00FF6C05" w:rsidRPr="000433D1" w:rsidRDefault="00FF6C05" w:rsidP="00FF6C05">
            <w:pPr>
              <w:numPr>
                <w:ilvl w:val="12"/>
                <w:numId w:val="0"/>
              </w:numPr>
              <w:rPr>
                <w:lang w:val="uk-UA"/>
              </w:rPr>
            </w:pPr>
            <w:r w:rsidRPr="000433D1">
              <w:rPr>
                <w:lang w:val="uk-UA"/>
              </w:rPr>
              <w:t>Вдосконалення продукту, його характеристик</w:t>
            </w:r>
          </w:p>
        </w:tc>
      </w:tr>
    </w:tbl>
    <w:p w:rsidR="00161EB9" w:rsidRDefault="00161EB9" w:rsidP="00B861E7">
      <w:pPr>
        <w:spacing w:line="360" w:lineRule="auto"/>
        <w:rPr>
          <w:b/>
          <w:sz w:val="28"/>
          <w:lang w:val="uk-UA"/>
        </w:rPr>
      </w:pPr>
    </w:p>
    <w:p w:rsidR="00B861E7" w:rsidRDefault="00B861E7" w:rsidP="000433D1">
      <w:pPr>
        <w:spacing w:line="360" w:lineRule="auto"/>
        <w:ind w:left="-284" w:firstLine="568"/>
        <w:rPr>
          <w:b/>
          <w:sz w:val="28"/>
          <w:lang w:val="uk-UA"/>
        </w:rPr>
      </w:pPr>
    </w:p>
    <w:p w:rsidR="00FF6C05" w:rsidRPr="00FF6C05" w:rsidRDefault="00FF6C05" w:rsidP="000433D1">
      <w:pPr>
        <w:spacing w:line="360" w:lineRule="auto"/>
        <w:ind w:left="-284" w:firstLine="568"/>
        <w:rPr>
          <w:b/>
          <w:sz w:val="28"/>
          <w:lang w:val="uk-UA"/>
        </w:rPr>
      </w:pPr>
      <w:r w:rsidRPr="00FF6C05">
        <w:rPr>
          <w:b/>
          <w:sz w:val="28"/>
          <w:lang w:val="uk-UA"/>
        </w:rPr>
        <w:t>Висновки до розділу</w:t>
      </w:r>
    </w:p>
    <w:p w:rsidR="00FF6C05" w:rsidRPr="00FF6C05" w:rsidRDefault="00FF6C05" w:rsidP="000433D1">
      <w:pPr>
        <w:spacing w:line="360" w:lineRule="auto"/>
        <w:ind w:left="-284" w:firstLine="568"/>
        <w:jc w:val="center"/>
        <w:rPr>
          <w:b/>
          <w:sz w:val="28"/>
          <w:lang w:val="uk-UA"/>
        </w:rPr>
      </w:pPr>
    </w:p>
    <w:p w:rsidR="00FF6C05" w:rsidRPr="00161EB9" w:rsidRDefault="00FF6C05" w:rsidP="00161EB9">
      <w:pPr>
        <w:spacing w:line="360" w:lineRule="auto"/>
        <w:ind w:left="-284" w:firstLine="568"/>
        <w:jc w:val="both"/>
        <w:rPr>
          <w:color w:val="000000"/>
          <w:sz w:val="28"/>
          <w:lang w:val="uk-UA"/>
        </w:rPr>
      </w:pPr>
      <w:r w:rsidRPr="00161EB9">
        <w:rPr>
          <w:color w:val="000000"/>
          <w:sz w:val="28"/>
          <w:lang w:val="uk-UA"/>
        </w:rPr>
        <w:t>З проведеного вище опису і аналізу даної системи сонячного електрозабезпечення з використанням</w:t>
      </w:r>
      <w:r w:rsidRPr="00161EB9">
        <w:rPr>
          <w:color w:val="000000"/>
          <w:sz w:val="28"/>
        </w:rPr>
        <w:t xml:space="preserve"> </w:t>
      </w:r>
      <w:r w:rsidRPr="00161EB9">
        <w:rPr>
          <w:color w:val="000000"/>
          <w:sz w:val="28"/>
          <w:lang w:val="uk-UA"/>
        </w:rPr>
        <w:t>полікристалічних панелей можна зробити наступні висновки:</w:t>
      </w:r>
    </w:p>
    <w:p w:rsidR="00FF6C05" w:rsidRDefault="00FF6C05" w:rsidP="00161EB9">
      <w:pPr>
        <w:spacing w:line="360" w:lineRule="auto"/>
        <w:ind w:left="-284" w:firstLine="568"/>
        <w:jc w:val="both"/>
        <w:rPr>
          <w:color w:val="000000"/>
          <w:sz w:val="28"/>
          <w:lang w:val="uk-UA"/>
        </w:rPr>
      </w:pPr>
      <w:r w:rsidRPr="00161EB9">
        <w:rPr>
          <w:color w:val="000000"/>
          <w:sz w:val="28"/>
          <w:lang w:val="uk-UA"/>
        </w:rPr>
        <w:t>В даного проекту є можливість комерціалізації проекту, оскільки наявний попит,</w:t>
      </w:r>
      <w:r w:rsidRPr="00161EB9">
        <w:rPr>
          <w:color w:val="000000"/>
          <w:sz w:val="28"/>
        </w:rPr>
        <w:t xml:space="preserve"> </w:t>
      </w:r>
      <w:r w:rsidRPr="00161EB9">
        <w:rPr>
          <w:color w:val="000000"/>
          <w:sz w:val="28"/>
          <w:lang w:val="uk-UA"/>
        </w:rPr>
        <w:t>динаміка ринку, рентабельність на ринку. Вагомою перевагою такої системи є</w:t>
      </w:r>
      <w:r w:rsidRPr="00161EB9">
        <w:rPr>
          <w:color w:val="000000"/>
          <w:sz w:val="28"/>
        </w:rPr>
        <w:t xml:space="preserve"> </w:t>
      </w:r>
      <w:r w:rsidRPr="00161EB9">
        <w:rPr>
          <w:color w:val="000000"/>
          <w:sz w:val="28"/>
          <w:lang w:val="uk-UA"/>
        </w:rPr>
        <w:t>невисока вартість, порівняно з аналогами, а також доступність на ринку та простота</w:t>
      </w:r>
      <w:r w:rsidRPr="00161EB9">
        <w:rPr>
          <w:color w:val="000000"/>
          <w:sz w:val="28"/>
        </w:rPr>
        <w:t xml:space="preserve"> </w:t>
      </w:r>
      <w:r w:rsidRPr="00161EB9">
        <w:rPr>
          <w:color w:val="000000"/>
          <w:sz w:val="28"/>
          <w:lang w:val="uk-UA"/>
        </w:rPr>
        <w:t>використання, що є дуже важливими факторами на сьогоднішній день. Також є</w:t>
      </w:r>
      <w:r w:rsidRPr="00161EB9">
        <w:rPr>
          <w:color w:val="000000"/>
          <w:sz w:val="28"/>
        </w:rPr>
        <w:t xml:space="preserve"> </w:t>
      </w:r>
      <w:r w:rsidRPr="00161EB9">
        <w:rPr>
          <w:color w:val="000000"/>
          <w:sz w:val="28"/>
          <w:lang w:val="uk-UA"/>
        </w:rPr>
        <w:t>перспективи впровадження з огляду на потенційні групи клієнтів, бар’єри входження,</w:t>
      </w:r>
      <w:r w:rsidRPr="00161EB9">
        <w:rPr>
          <w:color w:val="000000"/>
          <w:sz w:val="28"/>
        </w:rPr>
        <w:t xml:space="preserve"> </w:t>
      </w:r>
      <w:r w:rsidRPr="00161EB9">
        <w:rPr>
          <w:color w:val="000000"/>
          <w:sz w:val="28"/>
          <w:lang w:val="uk-UA"/>
        </w:rPr>
        <w:t>стан конкуренції, конкурентоспроможність проекту.</w:t>
      </w:r>
    </w:p>
    <w:p w:rsidR="00B861E7" w:rsidRPr="00B861E7" w:rsidRDefault="00B861E7" w:rsidP="00B861E7">
      <w:pPr>
        <w:spacing w:line="360" w:lineRule="auto"/>
        <w:ind w:left="-284" w:firstLine="568"/>
        <w:jc w:val="both"/>
        <w:rPr>
          <w:color w:val="000000"/>
          <w:sz w:val="28"/>
          <w:lang w:val="uk-UA"/>
        </w:rPr>
      </w:pPr>
      <w:r w:rsidRPr="00B861E7">
        <w:rPr>
          <w:color w:val="000000"/>
          <w:sz w:val="28"/>
          <w:lang w:val="uk-UA"/>
        </w:rPr>
        <w:t>Перехід на індивідуальне електричне опалення об'єктів економічно доцільно, так, як при використанні теплотрас збільшується кількість теплоносія в системі, а отже, кількість енергії для його нагрівання, що призводить до втрати до 50 Гкал в опалювальний сезон по одному об'єкту.</w:t>
      </w:r>
    </w:p>
    <w:p w:rsidR="00B861E7" w:rsidRPr="00B861E7" w:rsidRDefault="00B861E7" w:rsidP="00B861E7">
      <w:pPr>
        <w:spacing w:line="360" w:lineRule="auto"/>
        <w:ind w:left="-284" w:firstLine="568"/>
        <w:jc w:val="both"/>
        <w:rPr>
          <w:color w:val="000000"/>
          <w:sz w:val="28"/>
          <w:lang w:val="uk-UA"/>
        </w:rPr>
      </w:pPr>
      <w:r w:rsidRPr="00B861E7">
        <w:rPr>
          <w:color w:val="000000"/>
          <w:sz w:val="28"/>
          <w:lang w:val="uk-UA"/>
        </w:rPr>
        <w:lastRenderedPageBreak/>
        <w:t>Крім того, при використанні теплотрас, у процесі транспортування виникають суттєві витрати електричної енергії на роботу мережевих насосів, а так само значні втрати теплової енергії в прямому і зворотному трубопроводах від котельні до опалювального об'єкта.</w:t>
      </w:r>
    </w:p>
    <w:p w:rsidR="00B861E7" w:rsidRPr="00161EB9" w:rsidRDefault="00B861E7" w:rsidP="00473572">
      <w:pPr>
        <w:spacing w:line="360" w:lineRule="auto"/>
        <w:ind w:left="-284" w:firstLine="568"/>
        <w:jc w:val="both"/>
        <w:rPr>
          <w:color w:val="000000"/>
          <w:sz w:val="28"/>
          <w:lang w:val="uk-UA"/>
        </w:rPr>
      </w:pPr>
      <w:r w:rsidRPr="00B861E7">
        <w:rPr>
          <w:color w:val="000000"/>
          <w:sz w:val="28"/>
          <w:lang w:val="uk-UA"/>
        </w:rPr>
        <w:t>Системи електроопалення встановлені безпосередньо в приміщеннях опалювальних споруд позбавлені вищеперелічених недоліків і мають ряд незаперечних переваг у порівнянні з будь-якими іншим</w:t>
      </w:r>
      <w:r w:rsidR="00473572">
        <w:rPr>
          <w:color w:val="000000"/>
          <w:sz w:val="28"/>
          <w:lang w:val="uk-UA"/>
        </w:rPr>
        <w:t>и теплогенеруючими установками.</w:t>
      </w:r>
    </w:p>
    <w:p w:rsidR="001F080B" w:rsidRPr="00161EB9" w:rsidRDefault="00FF6C05" w:rsidP="00161EB9">
      <w:pPr>
        <w:tabs>
          <w:tab w:val="left" w:pos="709"/>
        </w:tabs>
        <w:spacing w:line="360" w:lineRule="auto"/>
        <w:ind w:left="-284" w:firstLine="568"/>
        <w:rPr>
          <w:sz w:val="28"/>
          <w:szCs w:val="28"/>
          <w:lang w:val="uk-UA"/>
        </w:rPr>
      </w:pPr>
      <w:r w:rsidRPr="00161EB9">
        <w:rPr>
          <w:color w:val="000000"/>
          <w:sz w:val="28"/>
          <w:lang w:val="uk-UA"/>
        </w:rPr>
        <w:t>Термі</w:t>
      </w:r>
      <w:r w:rsidR="000433D1" w:rsidRPr="00161EB9">
        <w:rPr>
          <w:color w:val="000000"/>
          <w:sz w:val="28"/>
          <w:lang w:val="uk-UA"/>
        </w:rPr>
        <w:t>н окупності даної системи лише 3</w:t>
      </w:r>
      <w:r w:rsidRPr="00161EB9">
        <w:rPr>
          <w:color w:val="000000"/>
          <w:sz w:val="28"/>
          <w:lang w:val="uk-UA"/>
        </w:rPr>
        <w:t xml:space="preserve"> роки згідно з розділом </w:t>
      </w:r>
      <w:r w:rsidRPr="00161EB9">
        <w:rPr>
          <w:color w:val="000000"/>
          <w:sz w:val="28"/>
        </w:rPr>
        <w:t>4</w:t>
      </w:r>
      <w:r w:rsidRPr="00161EB9">
        <w:rPr>
          <w:color w:val="000000"/>
          <w:sz w:val="28"/>
          <w:lang w:val="uk-UA"/>
        </w:rPr>
        <w:t xml:space="preserve">. </w:t>
      </w:r>
    </w:p>
    <w:p w:rsidR="001F080B" w:rsidRDefault="00473572" w:rsidP="00161EB9">
      <w:pPr>
        <w:tabs>
          <w:tab w:val="left" w:pos="709"/>
        </w:tabs>
        <w:spacing w:line="360" w:lineRule="auto"/>
        <w:ind w:left="-284" w:firstLine="568"/>
        <w:jc w:val="both"/>
        <w:rPr>
          <w:bCs/>
          <w:sz w:val="28"/>
          <w:szCs w:val="28"/>
          <w:lang w:val="uk-UA" w:eastAsia="en-US"/>
        </w:rPr>
      </w:pPr>
      <w:r>
        <w:rPr>
          <w:bCs/>
          <w:sz w:val="28"/>
          <w:szCs w:val="28"/>
          <w:lang w:val="uk-UA" w:eastAsia="en-US"/>
        </w:rPr>
        <w:t>На рисунках</w:t>
      </w:r>
      <w:r w:rsidR="00161EB9" w:rsidRPr="00161EB9">
        <w:rPr>
          <w:bCs/>
          <w:sz w:val="28"/>
          <w:szCs w:val="28"/>
          <w:lang w:val="uk-UA" w:eastAsia="en-US"/>
        </w:rPr>
        <w:t xml:space="preserve"> 6.8</w:t>
      </w:r>
      <w:r>
        <w:rPr>
          <w:bCs/>
          <w:sz w:val="28"/>
          <w:szCs w:val="28"/>
          <w:lang w:val="uk-UA" w:eastAsia="en-US"/>
        </w:rPr>
        <w:t>-6.9</w:t>
      </w:r>
      <w:r w:rsidR="00161EB9" w:rsidRPr="00161EB9">
        <w:rPr>
          <w:bCs/>
          <w:sz w:val="28"/>
          <w:szCs w:val="28"/>
          <w:lang w:val="uk-UA" w:eastAsia="en-US"/>
        </w:rPr>
        <w:t xml:space="preserve"> показані приклади встановлення електричного теплопункту</w:t>
      </w:r>
    </w:p>
    <w:p w:rsidR="00161EB9" w:rsidRDefault="00161EB9" w:rsidP="00473572">
      <w:pPr>
        <w:tabs>
          <w:tab w:val="left" w:pos="709"/>
        </w:tabs>
        <w:spacing w:line="360" w:lineRule="auto"/>
        <w:ind w:left="-284"/>
        <w:jc w:val="center"/>
      </w:pPr>
      <w:r w:rsidRPr="00161EB9">
        <w:rPr>
          <w:bCs/>
          <w:noProof/>
          <w:sz w:val="28"/>
          <w:szCs w:val="28"/>
        </w:rPr>
        <w:drawing>
          <wp:inline distT="0" distB="0" distL="0" distR="0" wp14:anchorId="157C43C9" wp14:editId="5B412539">
            <wp:extent cx="2860158" cy="2137092"/>
            <wp:effectExtent l="0" t="0" r="0" b="0"/>
            <wp:docPr id="23" name="Рисунок 23" descr="Ð¾ÑÐ¾Ð¿Ð»ÐµÐ½Ð¸Ðµ Ð·Ð´Ð°Ð½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9" descr="Ð¾ÑÐ¾Ð¿Ð»ÐµÐ½Ð¸Ðµ Ð·Ð´Ð°Ð½Ð¸Ñ"/>
                    <pic:cNvPicPr>
                      <a:picLocks noChangeAspect="1" noChangeArrowheads="1"/>
                    </pic:cNvPicPr>
                  </pic:nvPicPr>
                  <pic:blipFill>
                    <a:blip r:embed="rId638">
                      <a:extLst>
                        <a:ext uri="{28A0092B-C50C-407E-A947-70E740481C1C}">
                          <a14:useLocalDpi xmlns:a14="http://schemas.microsoft.com/office/drawing/2010/main" val="0"/>
                        </a:ext>
                      </a:extLst>
                    </a:blip>
                    <a:srcRect/>
                    <a:stretch>
                      <a:fillRect/>
                    </a:stretch>
                  </pic:blipFill>
                  <pic:spPr bwMode="auto">
                    <a:xfrm>
                      <a:off x="0" y="0"/>
                      <a:ext cx="2860040" cy="2137004"/>
                    </a:xfrm>
                    <a:prstGeom prst="rect">
                      <a:avLst/>
                    </a:prstGeom>
                    <a:noFill/>
                    <a:ln>
                      <a:noFill/>
                    </a:ln>
                  </pic:spPr>
                </pic:pic>
              </a:graphicData>
            </a:graphic>
          </wp:inline>
        </w:drawing>
      </w:r>
    </w:p>
    <w:p w:rsidR="00473572" w:rsidRDefault="00473572" w:rsidP="00161EB9">
      <w:pPr>
        <w:tabs>
          <w:tab w:val="left" w:pos="709"/>
        </w:tabs>
        <w:spacing w:line="360" w:lineRule="auto"/>
        <w:ind w:left="-284" w:firstLine="568"/>
        <w:jc w:val="both"/>
        <w:rPr>
          <w:lang w:val="uk-UA"/>
        </w:rPr>
      </w:pPr>
    </w:p>
    <w:p w:rsidR="00161EB9" w:rsidRDefault="00B861E7" w:rsidP="00B861E7">
      <w:pPr>
        <w:tabs>
          <w:tab w:val="left" w:pos="709"/>
        </w:tabs>
        <w:spacing w:line="360" w:lineRule="auto"/>
        <w:ind w:left="-284" w:firstLine="568"/>
        <w:jc w:val="center"/>
        <w:rPr>
          <w:bCs/>
          <w:sz w:val="28"/>
          <w:szCs w:val="28"/>
          <w:lang w:val="uk-UA" w:eastAsia="en-US"/>
        </w:rPr>
      </w:pPr>
      <w:r>
        <w:rPr>
          <w:bCs/>
          <w:sz w:val="28"/>
          <w:szCs w:val="28"/>
          <w:lang w:val="uk-UA" w:eastAsia="en-US"/>
        </w:rPr>
        <w:t>Рисунок 6.8 –  Електротеплопункт</w:t>
      </w:r>
      <w:r w:rsidR="00473572">
        <w:rPr>
          <w:bCs/>
          <w:sz w:val="28"/>
          <w:szCs w:val="28"/>
          <w:lang w:val="uk-UA" w:eastAsia="en-US"/>
        </w:rPr>
        <w:t xml:space="preserve"> в офісному центрі</w:t>
      </w:r>
    </w:p>
    <w:p w:rsidR="00473572" w:rsidRDefault="00473572" w:rsidP="00B861E7">
      <w:pPr>
        <w:tabs>
          <w:tab w:val="left" w:pos="709"/>
        </w:tabs>
        <w:spacing w:line="360" w:lineRule="auto"/>
        <w:ind w:left="-284" w:firstLine="568"/>
        <w:jc w:val="center"/>
        <w:rPr>
          <w:bCs/>
          <w:sz w:val="28"/>
          <w:szCs w:val="28"/>
          <w:lang w:val="uk-UA" w:eastAsia="en-US"/>
        </w:rPr>
      </w:pPr>
    </w:p>
    <w:p w:rsidR="00473572" w:rsidRDefault="00473572" w:rsidP="00B861E7">
      <w:pPr>
        <w:tabs>
          <w:tab w:val="left" w:pos="709"/>
        </w:tabs>
        <w:spacing w:line="360" w:lineRule="auto"/>
        <w:ind w:left="-284" w:firstLine="568"/>
        <w:jc w:val="center"/>
        <w:rPr>
          <w:bCs/>
          <w:sz w:val="28"/>
          <w:szCs w:val="28"/>
          <w:lang w:val="uk-UA" w:eastAsia="en-US"/>
        </w:rPr>
      </w:pPr>
      <w:r>
        <w:rPr>
          <w:noProof/>
        </w:rPr>
        <w:drawing>
          <wp:inline distT="0" distB="0" distL="0" distR="0" wp14:anchorId="6D3DE62D" wp14:editId="7AB450D1">
            <wp:extent cx="2857500" cy="1933575"/>
            <wp:effectExtent l="0" t="0" r="0" b="9525"/>
            <wp:docPr id="2" name="Рисунок 2" descr="C:\Users\Admin\Downloads\Теплогенераторная-в-детском-саду-72-кВт-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descr="C:\Users\Admin\Downloads\Теплогенераторная-в-детском-саду-72-кВт- (1).jpg"/>
                    <pic:cNvPicPr>
                      <a:picLocks noChangeAspect="1" noChangeArrowheads="1"/>
                    </pic:cNvPicPr>
                  </pic:nvPicPr>
                  <pic:blipFill>
                    <a:blip r:embed="rId639">
                      <a:extLst>
                        <a:ext uri="{28A0092B-C50C-407E-A947-70E740481C1C}">
                          <a14:useLocalDpi xmlns:a14="http://schemas.microsoft.com/office/drawing/2010/main" val="0"/>
                        </a:ext>
                      </a:extLst>
                    </a:blip>
                    <a:srcRect/>
                    <a:stretch>
                      <a:fillRect/>
                    </a:stretch>
                  </pic:blipFill>
                  <pic:spPr bwMode="auto">
                    <a:xfrm>
                      <a:off x="0" y="0"/>
                      <a:ext cx="2857500" cy="1933575"/>
                    </a:xfrm>
                    <a:prstGeom prst="rect">
                      <a:avLst/>
                    </a:prstGeom>
                    <a:noFill/>
                    <a:ln>
                      <a:noFill/>
                    </a:ln>
                  </pic:spPr>
                </pic:pic>
              </a:graphicData>
            </a:graphic>
          </wp:inline>
        </w:drawing>
      </w:r>
    </w:p>
    <w:p w:rsidR="001F080B" w:rsidRPr="001F080B" w:rsidRDefault="00473572" w:rsidP="00473572">
      <w:pPr>
        <w:tabs>
          <w:tab w:val="left" w:pos="709"/>
        </w:tabs>
        <w:spacing w:line="360" w:lineRule="auto"/>
        <w:ind w:left="-284" w:firstLine="568"/>
        <w:jc w:val="center"/>
        <w:rPr>
          <w:b/>
          <w:bCs/>
          <w:sz w:val="28"/>
          <w:szCs w:val="28"/>
          <w:lang w:val="uk-UA" w:eastAsia="en-US"/>
        </w:rPr>
      </w:pPr>
      <w:r>
        <w:rPr>
          <w:bCs/>
          <w:sz w:val="28"/>
          <w:szCs w:val="28"/>
          <w:lang w:val="uk-UA" w:eastAsia="en-US"/>
        </w:rPr>
        <w:t xml:space="preserve">Рисунок 6.9 – </w:t>
      </w:r>
      <w:r>
        <w:rPr>
          <w:bCs/>
          <w:sz w:val="28"/>
          <w:szCs w:val="28"/>
          <w:lang w:val="uk-UA" w:eastAsia="en-US"/>
        </w:rPr>
        <w:t xml:space="preserve">Електротеплопункт в </w:t>
      </w:r>
      <w:r>
        <w:rPr>
          <w:bCs/>
          <w:sz w:val="28"/>
          <w:szCs w:val="28"/>
          <w:lang w:val="uk-UA" w:eastAsia="en-US"/>
        </w:rPr>
        <w:t>дитячому садочку</w:t>
      </w:r>
      <w:r w:rsidR="00B861E7">
        <w:rPr>
          <w:b/>
          <w:bCs/>
          <w:sz w:val="28"/>
          <w:szCs w:val="28"/>
          <w:lang w:val="uk-UA" w:eastAsia="en-US"/>
        </w:rPr>
        <w:t xml:space="preserve"> </w:t>
      </w:r>
      <w:r w:rsidR="001F080B" w:rsidRPr="001F080B">
        <w:rPr>
          <w:b/>
          <w:bCs/>
          <w:sz w:val="28"/>
          <w:szCs w:val="28"/>
          <w:lang w:val="uk-UA" w:eastAsia="en-US"/>
        </w:rPr>
        <w:br w:type="page"/>
      </w:r>
      <w:r w:rsidR="001F080B" w:rsidRPr="001F080B">
        <w:rPr>
          <w:b/>
          <w:bCs/>
          <w:sz w:val="28"/>
          <w:szCs w:val="28"/>
          <w:lang w:val="uk-UA" w:eastAsia="en-US"/>
        </w:rPr>
        <w:lastRenderedPageBreak/>
        <w:t>ВИСНОВК</w:t>
      </w:r>
      <w:r w:rsidR="001F080B" w:rsidRPr="001F080B">
        <w:rPr>
          <w:b/>
          <w:bCs/>
          <w:sz w:val="28"/>
          <w:szCs w:val="28"/>
          <w:lang w:eastAsia="en-US"/>
        </w:rPr>
        <w:t>И</w:t>
      </w:r>
    </w:p>
    <w:bookmarkEnd w:id="17"/>
    <w:bookmarkEnd w:id="18"/>
    <w:bookmarkEnd w:id="19"/>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Об’єктом дослідження був дошкільний навчальний заклад №51. У ході виконання енергетичного обстеження було розглянуто та проаналізовано усі діючі енергетичні системи будівлі, їх поточний стан та параметри. За результатами проведеного дослідження були запропоновані заходи з енергозбереження, які могли б покращити енергоефективність данної будівлі. Для доведення доцільності впровадження запропонованих заходів з точки зору не лише технологічної, а й економічної, було проведені відповідні розрахунки.</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Заходи з енергозбереження в системі теплопостачання:</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встановлення припливно-витяжної системи вентиляції;</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утеплення зовнішніх стін;</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утеплення даху;</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утеплення підлоги.</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xml:space="preserve">Загальна економія від впровадження розглянутих заходів у грошовому еквіваленті складе </w:t>
      </w:r>
      <w:r w:rsidR="00807191">
        <w:rPr>
          <w:sz w:val="28"/>
          <w:szCs w:val="28"/>
          <w:lang w:val="uk-UA"/>
        </w:rPr>
        <w:t>300</w:t>
      </w:r>
      <w:r w:rsidRPr="000C687D">
        <w:rPr>
          <w:sz w:val="28"/>
          <w:szCs w:val="28"/>
          <w:lang w:val="uk-UA"/>
        </w:rPr>
        <w:t xml:space="preserve"> тис. грн. за рік.</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Заходи з енергозбереження в системі електропостачання:</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встановлення датчиків присутності;</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xml:space="preserve">-  заміна ЛД 36 Вт на </w:t>
      </w:r>
      <w:r w:rsidRPr="000C687D">
        <w:rPr>
          <w:sz w:val="28"/>
          <w:szCs w:val="28"/>
          <w:lang w:val="en-US"/>
        </w:rPr>
        <w:t>LED</w:t>
      </w:r>
      <w:r w:rsidRPr="000C687D">
        <w:rPr>
          <w:sz w:val="28"/>
          <w:szCs w:val="28"/>
        </w:rPr>
        <w:t xml:space="preserve"> </w:t>
      </w:r>
      <w:r w:rsidRPr="000C687D">
        <w:rPr>
          <w:sz w:val="28"/>
          <w:szCs w:val="28"/>
          <w:lang w:val="uk-UA"/>
        </w:rPr>
        <w:t>10 Вт;</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  заміна застарілої техніки.</w:t>
      </w:r>
    </w:p>
    <w:p w:rsidR="000C687D" w:rsidRP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Грошова економія після реалізації наведених заходів в системі електропостачання складе 9,7 тис. грн. за рік.</w:t>
      </w:r>
    </w:p>
    <w:p w:rsidR="000C687D" w:rsidRDefault="000C687D" w:rsidP="000C687D">
      <w:pPr>
        <w:tabs>
          <w:tab w:val="left" w:pos="426"/>
        </w:tabs>
        <w:spacing w:line="360" w:lineRule="auto"/>
        <w:ind w:left="-284" w:firstLine="568"/>
        <w:jc w:val="both"/>
        <w:rPr>
          <w:sz w:val="28"/>
          <w:szCs w:val="28"/>
          <w:lang w:val="uk-UA"/>
        </w:rPr>
      </w:pPr>
      <w:r w:rsidRPr="000C687D">
        <w:rPr>
          <w:sz w:val="28"/>
          <w:szCs w:val="28"/>
          <w:lang w:val="uk-UA"/>
        </w:rPr>
        <w:t>Таким чином, розрахувавши терміни окупності заходів з енергозбереження, необхідно зазначити, що впровадження багатьох з них є економічно доцільним.</w:t>
      </w:r>
    </w:p>
    <w:p w:rsidR="00EC2382" w:rsidRPr="00EC2382" w:rsidRDefault="00EC2382" w:rsidP="00EC2382">
      <w:pPr>
        <w:tabs>
          <w:tab w:val="left" w:pos="426"/>
        </w:tabs>
        <w:spacing w:line="360" w:lineRule="auto"/>
        <w:ind w:left="-284" w:firstLine="568"/>
        <w:jc w:val="both"/>
        <w:rPr>
          <w:sz w:val="28"/>
          <w:szCs w:val="28"/>
          <w:lang w:val="uk-UA"/>
        </w:rPr>
      </w:pPr>
      <w:r>
        <w:rPr>
          <w:sz w:val="28"/>
          <w:szCs w:val="28"/>
          <w:lang w:val="uk-UA"/>
        </w:rPr>
        <w:t xml:space="preserve">Також було розглянуто встановлення електротеплопункту. Ця </w:t>
      </w:r>
      <w:r w:rsidRPr="00ED42EC">
        <w:rPr>
          <w:sz w:val="28"/>
          <w:szCs w:val="28"/>
        </w:rPr>
        <w:t xml:space="preserve">Робота має практичне значення в системах теплопостачання </w:t>
      </w:r>
      <w:r>
        <w:rPr>
          <w:sz w:val="28"/>
          <w:szCs w:val="28"/>
          <w:lang w:val="uk-UA"/>
        </w:rPr>
        <w:t>бюджетних установ</w:t>
      </w:r>
      <w:r w:rsidRPr="00ED42EC">
        <w:rPr>
          <w:sz w:val="28"/>
          <w:szCs w:val="28"/>
        </w:rPr>
        <w:t xml:space="preserve">, </w:t>
      </w:r>
      <w:r>
        <w:rPr>
          <w:sz w:val="28"/>
          <w:szCs w:val="28"/>
          <w:lang w:val="uk-UA"/>
        </w:rPr>
        <w:t xml:space="preserve">може використовуватися </w:t>
      </w:r>
      <w:r w:rsidRPr="00ED42EC">
        <w:rPr>
          <w:sz w:val="28"/>
          <w:szCs w:val="28"/>
        </w:rPr>
        <w:t xml:space="preserve">для </w:t>
      </w:r>
      <w:r>
        <w:rPr>
          <w:sz w:val="28"/>
          <w:szCs w:val="28"/>
          <w:lang w:val="uk-UA"/>
        </w:rPr>
        <w:t xml:space="preserve"> </w:t>
      </w:r>
      <w:r w:rsidRPr="00ED42EC">
        <w:rPr>
          <w:sz w:val="28"/>
          <w:szCs w:val="28"/>
        </w:rPr>
        <w:t>ЕСКО-механізм</w:t>
      </w:r>
      <w:r>
        <w:rPr>
          <w:sz w:val="28"/>
          <w:szCs w:val="28"/>
          <w:lang w:val="uk-UA"/>
        </w:rPr>
        <w:t>у, що</w:t>
      </w:r>
      <w:r w:rsidRPr="00ED42EC">
        <w:rPr>
          <w:sz w:val="28"/>
          <w:szCs w:val="28"/>
        </w:rPr>
        <w:t xml:space="preserve"> спрямований на зменшення енергозалежності та переорієнтацією держресурсів з поточних витрат на капітальні інвестиції. </w:t>
      </w:r>
    </w:p>
    <w:p w:rsidR="00807191" w:rsidRPr="00EC2382" w:rsidRDefault="00807191" w:rsidP="000C687D">
      <w:pPr>
        <w:tabs>
          <w:tab w:val="left" w:pos="426"/>
        </w:tabs>
        <w:spacing w:line="360" w:lineRule="auto"/>
        <w:ind w:left="-284" w:firstLine="568"/>
        <w:jc w:val="both"/>
        <w:rPr>
          <w:sz w:val="28"/>
          <w:szCs w:val="28"/>
        </w:rPr>
      </w:pPr>
    </w:p>
    <w:p w:rsidR="001F080B" w:rsidRPr="001F080B" w:rsidRDefault="001F080B" w:rsidP="00B10B9C">
      <w:pPr>
        <w:tabs>
          <w:tab w:val="left" w:pos="426"/>
        </w:tabs>
        <w:spacing w:after="240" w:line="360" w:lineRule="auto"/>
        <w:jc w:val="center"/>
        <w:rPr>
          <w:b/>
          <w:noProof/>
          <w:sz w:val="28"/>
          <w:szCs w:val="28"/>
          <w:lang w:val="uk-UA"/>
        </w:rPr>
      </w:pPr>
      <w:r w:rsidRPr="001F080B">
        <w:rPr>
          <w:b/>
          <w:sz w:val="28"/>
          <w:szCs w:val="28"/>
          <w:lang w:val="uk-UA"/>
        </w:rPr>
        <w:br w:type="page"/>
      </w:r>
      <w:r w:rsidRPr="001F080B">
        <w:rPr>
          <w:b/>
          <w:noProof/>
          <w:sz w:val="28"/>
          <w:szCs w:val="28"/>
        </w:rPr>
        <w:lastRenderedPageBreak/>
        <w:t>ПЕРЕЛІК ВИКОРИСТАНИХ ДЖЕРЕЛ</w:t>
      </w:r>
    </w:p>
    <w:p w:rsidR="001F080B" w:rsidRDefault="0029769A" w:rsidP="00CF444E">
      <w:pPr>
        <w:numPr>
          <w:ilvl w:val="0"/>
          <w:numId w:val="1"/>
        </w:numPr>
        <w:tabs>
          <w:tab w:val="left" w:pos="426"/>
          <w:tab w:val="left" w:pos="1134"/>
        </w:tabs>
        <w:spacing w:line="360" w:lineRule="auto"/>
        <w:ind w:left="-284" w:firstLine="568"/>
        <w:contextualSpacing/>
        <w:jc w:val="both"/>
        <w:rPr>
          <w:rFonts w:eastAsia="Calibri"/>
          <w:sz w:val="28"/>
          <w:szCs w:val="28"/>
          <w:lang w:val="uk-UA" w:eastAsia="en-US"/>
        </w:rPr>
      </w:pPr>
      <w:r w:rsidRPr="0029769A">
        <w:rPr>
          <w:rFonts w:eastAsia="Calibri"/>
          <w:sz w:val="28"/>
          <w:szCs w:val="28"/>
          <w:lang w:val="uk-UA" w:eastAsia="en-US"/>
        </w:rPr>
        <w:t>Енергоефективність в муніципальному секторі. Навчальний посібник для посадових осіб місцевого самоврядування /А.Мак</w:t>
      </w:r>
      <w:r w:rsidR="003C57B3">
        <w:rPr>
          <w:rFonts w:eastAsia="Calibri"/>
          <w:sz w:val="28"/>
          <w:szCs w:val="28"/>
          <w:lang w:val="uk-UA" w:eastAsia="en-US"/>
        </w:rPr>
        <w:t>симов, І.Вахович, Т.Гутніченко,</w:t>
      </w:r>
      <w:r w:rsidRPr="0029769A">
        <w:rPr>
          <w:rFonts w:eastAsia="Calibri"/>
          <w:sz w:val="28"/>
          <w:szCs w:val="28"/>
          <w:lang w:val="uk-UA" w:eastAsia="en-US"/>
        </w:rPr>
        <w:t xml:space="preserve"> Д.Вахович/ Асоціація міст України – К., ТОВ «ПІДПРИЄМСТВО «ВІ ЕН ЕЙ»,2015. –184 с.</w:t>
      </w:r>
    </w:p>
    <w:p w:rsidR="00B10B9C" w:rsidRPr="00042F8A" w:rsidRDefault="00B10B9C" w:rsidP="00B10B9C">
      <w:pPr>
        <w:numPr>
          <w:ilvl w:val="0"/>
          <w:numId w:val="1"/>
        </w:numPr>
        <w:tabs>
          <w:tab w:val="left" w:pos="426"/>
          <w:tab w:val="left" w:pos="1134"/>
        </w:tabs>
        <w:spacing w:line="360" w:lineRule="auto"/>
        <w:ind w:left="-284" w:firstLine="568"/>
        <w:contextualSpacing/>
        <w:jc w:val="both"/>
        <w:rPr>
          <w:rFonts w:eastAsia="Calibri"/>
          <w:sz w:val="28"/>
          <w:szCs w:val="28"/>
          <w:lang w:val="uk-UA"/>
        </w:rPr>
      </w:pPr>
      <w:r w:rsidRPr="00B10B9C">
        <w:rPr>
          <w:rFonts w:eastAsia="Calibri"/>
          <w:sz w:val="28"/>
          <w:szCs w:val="28"/>
          <w:lang w:val="uk-UA" w:eastAsia="en-US"/>
        </w:rPr>
        <w:t>Теплова ізоляція будівель: ДБН В.2.6-31:2016 95 – [Чинний від 01.05.2017]. – Київ: ДП «Державний науково-дослідний інститут будівельних конструкцій» (НДІБК) –  (Державні Будівельні Норми).</w:t>
      </w:r>
    </w:p>
    <w:p w:rsidR="00042F8A" w:rsidRPr="00B10B9C" w:rsidRDefault="00042F8A" w:rsidP="00B10B9C">
      <w:pPr>
        <w:numPr>
          <w:ilvl w:val="0"/>
          <w:numId w:val="1"/>
        </w:numPr>
        <w:tabs>
          <w:tab w:val="left" w:pos="426"/>
          <w:tab w:val="left" w:pos="1134"/>
        </w:tabs>
        <w:spacing w:line="360" w:lineRule="auto"/>
        <w:ind w:left="-284" w:firstLine="568"/>
        <w:contextualSpacing/>
        <w:jc w:val="both"/>
        <w:rPr>
          <w:rFonts w:eastAsia="Calibri"/>
          <w:sz w:val="28"/>
          <w:szCs w:val="28"/>
          <w:lang w:val="uk-UA"/>
        </w:rPr>
      </w:pPr>
      <w:r>
        <w:rPr>
          <w:rFonts w:eastAsia="Calibri"/>
          <w:sz w:val="28"/>
          <w:szCs w:val="28"/>
          <w:lang w:val="uk-UA" w:eastAsia="en-US"/>
        </w:rPr>
        <w:t>Визначення теплового навантаження будівель та вибір системи теплопостачання: навч. Посіб. / В. В. Дубровська, В. І. Шкляр. – К.: НТУУ «КПІ», 2011. – 116с.</w:t>
      </w:r>
    </w:p>
    <w:p w:rsidR="00B10B9C" w:rsidRDefault="009B21B5" w:rsidP="00CF444E">
      <w:pPr>
        <w:numPr>
          <w:ilvl w:val="0"/>
          <w:numId w:val="1"/>
        </w:numPr>
        <w:tabs>
          <w:tab w:val="left" w:pos="426"/>
          <w:tab w:val="left" w:pos="1134"/>
        </w:tabs>
        <w:spacing w:line="360" w:lineRule="auto"/>
        <w:ind w:left="-284" w:firstLine="568"/>
        <w:contextualSpacing/>
        <w:jc w:val="both"/>
        <w:rPr>
          <w:rFonts w:eastAsia="Calibri"/>
          <w:sz w:val="28"/>
          <w:szCs w:val="28"/>
          <w:lang w:val="uk-UA" w:eastAsia="en-US"/>
        </w:rPr>
      </w:pPr>
      <w:r w:rsidRPr="009B21B5">
        <w:rPr>
          <w:rFonts w:eastAsia="Calibri"/>
          <w:sz w:val="28"/>
          <w:szCs w:val="28"/>
          <w:lang w:eastAsia="en-US"/>
        </w:rPr>
        <w:t>Фокин В.М</w:t>
      </w:r>
      <w:r>
        <w:t xml:space="preserve">. </w:t>
      </w:r>
      <w:r w:rsidRPr="009B21B5">
        <w:rPr>
          <w:rFonts w:eastAsia="Calibri"/>
          <w:sz w:val="28"/>
          <w:szCs w:val="28"/>
          <w:lang w:eastAsia="en-US"/>
        </w:rPr>
        <w:t xml:space="preserve">Теплогенерирующие установки систем </w:t>
      </w:r>
      <w:r>
        <w:rPr>
          <w:rFonts w:eastAsia="Calibri"/>
          <w:sz w:val="28"/>
          <w:szCs w:val="28"/>
          <w:lang w:eastAsia="en-US"/>
        </w:rPr>
        <w:t>/</w:t>
      </w:r>
      <w:r w:rsidRPr="009B21B5">
        <w:rPr>
          <w:rFonts w:eastAsia="Calibri"/>
          <w:sz w:val="28"/>
          <w:szCs w:val="28"/>
          <w:lang w:eastAsia="en-US"/>
        </w:rPr>
        <w:t>Фокин В.М</w:t>
      </w:r>
      <w:r>
        <w:t xml:space="preserve">. </w:t>
      </w:r>
      <w:r w:rsidRPr="009B21B5">
        <w:rPr>
          <w:rFonts w:eastAsia="Calibri"/>
          <w:sz w:val="28"/>
          <w:szCs w:val="28"/>
          <w:lang w:eastAsia="en-US"/>
        </w:rPr>
        <w:t>теплоснабжения. М.: «Издательство Машиностроение-1», 2006. 240 с.</w:t>
      </w:r>
    </w:p>
    <w:p w:rsidR="00152DA1" w:rsidRPr="00152DA1" w:rsidRDefault="00152DA1" w:rsidP="00152DA1">
      <w:pPr>
        <w:numPr>
          <w:ilvl w:val="0"/>
          <w:numId w:val="1"/>
        </w:numPr>
        <w:tabs>
          <w:tab w:val="left" w:pos="426"/>
          <w:tab w:val="left" w:pos="1134"/>
        </w:tabs>
        <w:spacing w:line="360" w:lineRule="auto"/>
        <w:ind w:left="-284" w:firstLine="568"/>
        <w:contextualSpacing/>
        <w:jc w:val="both"/>
        <w:rPr>
          <w:rFonts w:eastAsia="Calibri"/>
          <w:sz w:val="28"/>
          <w:szCs w:val="28"/>
          <w:lang w:eastAsia="en-US"/>
        </w:rPr>
      </w:pPr>
      <w:r w:rsidRPr="00152DA1">
        <w:rPr>
          <w:rFonts w:eastAsia="Calibri"/>
          <w:sz w:val="28"/>
          <w:szCs w:val="28"/>
          <w:lang w:eastAsia="en-US"/>
        </w:rPr>
        <w:t>Будівельна кліматологія: ДСТУ-Н Б В.1.1–27: 2010.– [Чинний від 1 листопада 2011 року]. /  Мінрегіонбуд України. – К.: Укрархбудінформ, 2011. – 123 с. – (Національні стандарти України).</w:t>
      </w:r>
    </w:p>
    <w:p w:rsidR="0097268B" w:rsidRPr="00042F8A" w:rsidRDefault="0097268B" w:rsidP="0097268B">
      <w:pPr>
        <w:numPr>
          <w:ilvl w:val="0"/>
          <w:numId w:val="1"/>
        </w:numPr>
        <w:tabs>
          <w:tab w:val="left" w:pos="426"/>
          <w:tab w:val="left" w:pos="1134"/>
        </w:tabs>
        <w:spacing w:line="360" w:lineRule="auto"/>
        <w:ind w:left="-284" w:firstLine="568"/>
        <w:contextualSpacing/>
        <w:jc w:val="both"/>
        <w:rPr>
          <w:rFonts w:eastAsia="Calibri"/>
          <w:sz w:val="28"/>
          <w:szCs w:val="28"/>
          <w:lang w:val="uk-UA"/>
        </w:rPr>
      </w:pPr>
      <w:r w:rsidRPr="0097268B">
        <w:rPr>
          <w:rFonts w:eastAsia="Calibri"/>
          <w:sz w:val="28"/>
          <w:szCs w:val="28"/>
          <w:lang w:val="uk-UA" w:eastAsia="en-US"/>
        </w:rPr>
        <w:t>Енергетична ефективність будівель.</w:t>
      </w:r>
      <w:r>
        <w:rPr>
          <w:rFonts w:eastAsia="Calibri"/>
          <w:sz w:val="28"/>
          <w:szCs w:val="28"/>
          <w:lang w:val="uk-UA" w:eastAsia="en-US"/>
        </w:rPr>
        <w:t xml:space="preserve"> </w:t>
      </w:r>
      <w:r w:rsidRPr="0097268B">
        <w:rPr>
          <w:rFonts w:eastAsia="Calibri"/>
          <w:sz w:val="28"/>
          <w:szCs w:val="28"/>
          <w:lang w:val="uk-UA" w:eastAsia="en-US"/>
        </w:rPr>
        <w:t>Метод розрахунку енергоспоживання</w:t>
      </w:r>
      <w:r>
        <w:rPr>
          <w:rFonts w:eastAsia="Calibri"/>
          <w:sz w:val="28"/>
          <w:szCs w:val="28"/>
          <w:lang w:val="uk-UA" w:eastAsia="en-US"/>
        </w:rPr>
        <w:t xml:space="preserve"> </w:t>
      </w:r>
      <w:r w:rsidRPr="0097268B">
        <w:rPr>
          <w:rFonts w:eastAsia="Calibri"/>
          <w:sz w:val="28"/>
          <w:szCs w:val="28"/>
          <w:lang w:val="uk-UA" w:eastAsia="en-US"/>
        </w:rPr>
        <w:t>при опаленні, охолодженні, вентиляції,освітленні та гарячому водопостачанні</w:t>
      </w:r>
      <w:r>
        <w:rPr>
          <w:rFonts w:eastAsia="Calibri"/>
          <w:sz w:val="28"/>
          <w:szCs w:val="28"/>
          <w:lang w:val="uk-UA" w:eastAsia="en-US"/>
        </w:rPr>
        <w:t>:</w:t>
      </w:r>
      <w:r w:rsidRPr="0097268B">
        <w:rPr>
          <w:lang w:val="uk-UA"/>
        </w:rPr>
        <w:t xml:space="preserve"> </w:t>
      </w:r>
      <w:r w:rsidRPr="0097268B">
        <w:rPr>
          <w:rFonts w:eastAsia="Calibri"/>
          <w:sz w:val="28"/>
          <w:szCs w:val="28"/>
          <w:lang w:val="uk-UA" w:eastAsia="en-US"/>
        </w:rPr>
        <w:t>ДСТУ Б А.2.2-12:2015</w:t>
      </w:r>
      <w:r>
        <w:rPr>
          <w:rFonts w:eastAsia="Calibri"/>
          <w:sz w:val="28"/>
          <w:szCs w:val="28"/>
          <w:lang w:val="uk-UA" w:eastAsia="en-US"/>
        </w:rPr>
        <w:t xml:space="preserve"> </w:t>
      </w:r>
      <w:r w:rsidRPr="00B10B9C">
        <w:rPr>
          <w:rFonts w:eastAsia="Calibri"/>
          <w:sz w:val="28"/>
          <w:szCs w:val="28"/>
          <w:lang w:val="uk-UA" w:eastAsia="en-US"/>
        </w:rPr>
        <w:t>– [Чинний від 01.05.2017]. – Київ: ДП «Державний науково-дослідний інститут будівельних конструкцій» (НДІБК) –  (Державні Будівельні Норми).</w:t>
      </w:r>
    </w:p>
    <w:p w:rsidR="00152DA1" w:rsidRPr="0097268B" w:rsidRDefault="0097268B" w:rsidP="0097268B">
      <w:pPr>
        <w:numPr>
          <w:ilvl w:val="0"/>
          <w:numId w:val="1"/>
        </w:numPr>
        <w:tabs>
          <w:tab w:val="left" w:pos="426"/>
          <w:tab w:val="left" w:pos="1134"/>
        </w:tabs>
        <w:spacing w:line="360" w:lineRule="auto"/>
        <w:ind w:left="-284" w:firstLine="568"/>
        <w:contextualSpacing/>
        <w:jc w:val="both"/>
        <w:rPr>
          <w:rFonts w:eastAsia="Calibri"/>
          <w:sz w:val="28"/>
          <w:szCs w:val="28"/>
          <w:lang w:val="uk-UA" w:eastAsia="en-US"/>
        </w:rPr>
      </w:pPr>
      <w:r w:rsidRPr="0097268B">
        <w:rPr>
          <w:rFonts w:eastAsia="Calibri"/>
          <w:sz w:val="28"/>
          <w:szCs w:val="28"/>
          <w:lang w:val="uk-UA" w:eastAsia="en-US"/>
        </w:rPr>
        <w:t>Матеріали будівельні. Методи випробувань на горючість: ДСТУ Б В.2.7-19-95 – [Чинний від 01.09.1996 ]. – Київ: Центральний науково-дослідний інститут будівельних конструкцій ім. В. А. Кучеренко (ЦНДІБК ім. В. А. Кучеренко) – (Національні стандарти України).</w:t>
      </w:r>
    </w:p>
    <w:p w:rsidR="001F080B" w:rsidRPr="001F080B" w:rsidRDefault="001F080B" w:rsidP="00CF444E">
      <w:pPr>
        <w:numPr>
          <w:ilvl w:val="0"/>
          <w:numId w:val="1"/>
        </w:numPr>
        <w:tabs>
          <w:tab w:val="left" w:pos="426"/>
          <w:tab w:val="left" w:pos="1134"/>
        </w:tabs>
        <w:spacing w:line="360" w:lineRule="auto"/>
        <w:ind w:left="-284" w:firstLine="568"/>
        <w:contextualSpacing/>
        <w:jc w:val="both"/>
        <w:rPr>
          <w:rFonts w:eastAsia="Calibri"/>
          <w:sz w:val="28"/>
          <w:szCs w:val="28"/>
          <w:lang w:eastAsia="en-US"/>
        </w:rPr>
      </w:pPr>
      <w:r w:rsidRPr="001F080B">
        <w:rPr>
          <w:rFonts w:eastAsia="Calibri"/>
          <w:sz w:val="28"/>
          <w:szCs w:val="28"/>
          <w:lang w:val="uk-UA" w:eastAsia="en-US"/>
        </w:rPr>
        <w:t>Чернобров Н.В. Релейная защита / Чернобров Н.В., Семенов В. А. – М</w:t>
      </w:r>
      <w:r w:rsidRPr="001F080B">
        <w:rPr>
          <w:rFonts w:eastAsia="Calibri"/>
          <w:sz w:val="28"/>
          <w:szCs w:val="28"/>
          <w:lang w:eastAsia="en-US"/>
        </w:rPr>
        <w:t>.</w:t>
      </w:r>
      <w:r w:rsidRPr="001F080B">
        <w:rPr>
          <w:rFonts w:eastAsia="Calibri"/>
          <w:sz w:val="28"/>
          <w:szCs w:val="28"/>
          <w:lang w:val="uk-UA" w:eastAsia="en-US"/>
        </w:rPr>
        <w:t xml:space="preserve">: Энергия, 1974. – 679 </w:t>
      </w:r>
      <w:r w:rsidRPr="001F080B">
        <w:rPr>
          <w:rFonts w:eastAsia="Calibri"/>
          <w:sz w:val="28"/>
          <w:szCs w:val="28"/>
          <w:lang w:val="en-US" w:eastAsia="en-US"/>
        </w:rPr>
        <w:t>c</w:t>
      </w:r>
      <w:r w:rsidRPr="001F080B">
        <w:rPr>
          <w:rFonts w:eastAsia="Calibri"/>
          <w:sz w:val="28"/>
          <w:szCs w:val="28"/>
          <w:lang w:val="uk-UA" w:eastAsia="en-US"/>
        </w:rPr>
        <w:t>.</w:t>
      </w:r>
    </w:p>
    <w:p w:rsidR="001F080B" w:rsidRPr="001F080B" w:rsidRDefault="001F080B" w:rsidP="00CF444E">
      <w:pPr>
        <w:numPr>
          <w:ilvl w:val="0"/>
          <w:numId w:val="1"/>
        </w:numPr>
        <w:tabs>
          <w:tab w:val="left" w:pos="426"/>
          <w:tab w:val="left" w:pos="1134"/>
        </w:tabs>
        <w:spacing w:line="360" w:lineRule="auto"/>
        <w:ind w:left="-284" w:firstLine="568"/>
        <w:contextualSpacing/>
        <w:jc w:val="both"/>
        <w:rPr>
          <w:rFonts w:eastAsia="Calibri"/>
          <w:sz w:val="28"/>
          <w:szCs w:val="28"/>
          <w:lang w:val="uk-UA" w:eastAsia="en-US"/>
        </w:rPr>
      </w:pPr>
      <w:r w:rsidRPr="001F080B">
        <w:rPr>
          <w:rFonts w:eastAsia="Calibri"/>
          <w:sz w:val="28"/>
          <w:szCs w:val="28"/>
          <w:lang w:val="uk-UA" w:eastAsia="en-US"/>
        </w:rPr>
        <w:t xml:space="preserve">Перехідні процеси в електроенергетиці : методичні вказівки / укл. Костерєв М. В., Бардик Є. І., Безбереж’єв Ю. В. ;  ФЕА. – Київ: НТУУ «КПІ», 2011. – 56 </w:t>
      </w:r>
      <w:r w:rsidRPr="001F080B">
        <w:rPr>
          <w:rFonts w:eastAsia="Calibri"/>
          <w:sz w:val="28"/>
          <w:szCs w:val="28"/>
          <w:lang w:val="en-US" w:eastAsia="en-US"/>
        </w:rPr>
        <w:t>c</w:t>
      </w:r>
      <w:r w:rsidRPr="001F080B">
        <w:rPr>
          <w:rFonts w:eastAsia="Calibri"/>
          <w:sz w:val="28"/>
          <w:szCs w:val="28"/>
          <w:lang w:val="uk-UA" w:eastAsia="en-US"/>
        </w:rPr>
        <w:t>.</w:t>
      </w:r>
    </w:p>
    <w:p w:rsidR="001F080B" w:rsidRPr="00807191" w:rsidRDefault="001F080B" w:rsidP="00CF444E">
      <w:pPr>
        <w:numPr>
          <w:ilvl w:val="0"/>
          <w:numId w:val="1"/>
        </w:numPr>
        <w:tabs>
          <w:tab w:val="left" w:pos="426"/>
          <w:tab w:val="left" w:pos="1134"/>
        </w:tabs>
        <w:spacing w:line="360" w:lineRule="auto"/>
        <w:ind w:left="-284" w:firstLine="568"/>
        <w:jc w:val="both"/>
        <w:rPr>
          <w:sz w:val="28"/>
          <w:szCs w:val="28"/>
        </w:rPr>
      </w:pPr>
      <w:r w:rsidRPr="001F080B">
        <w:rPr>
          <w:sz w:val="28"/>
          <w:szCs w:val="28"/>
          <w:lang w:val="uk-UA"/>
        </w:rPr>
        <w:lastRenderedPageBreak/>
        <w:t xml:space="preserve">Виконання курсових і дипломних проектів по електричній частині станцій і підстанцій : методичні вказівки / укл. Лукаш М. П., Філатов О. Г. ; ФЕА. – Частина 1. – Київ: НТУУ «КПІ», 1993. – 72 </w:t>
      </w:r>
      <w:r w:rsidRPr="001F080B">
        <w:rPr>
          <w:sz w:val="28"/>
          <w:szCs w:val="28"/>
          <w:lang w:val="en-US"/>
        </w:rPr>
        <w:t>c</w:t>
      </w:r>
      <w:r w:rsidRPr="001F080B">
        <w:rPr>
          <w:sz w:val="28"/>
          <w:szCs w:val="28"/>
          <w:lang w:val="uk-UA"/>
        </w:rPr>
        <w:t>.</w:t>
      </w:r>
    </w:p>
    <w:p w:rsidR="00807191" w:rsidRPr="00807191" w:rsidRDefault="00807191" w:rsidP="00807191">
      <w:pPr>
        <w:numPr>
          <w:ilvl w:val="0"/>
          <w:numId w:val="1"/>
        </w:numPr>
        <w:tabs>
          <w:tab w:val="left" w:pos="426"/>
          <w:tab w:val="left" w:pos="1134"/>
        </w:tabs>
        <w:spacing w:line="360" w:lineRule="auto"/>
        <w:ind w:left="-284" w:firstLine="568"/>
        <w:jc w:val="both"/>
        <w:rPr>
          <w:sz w:val="28"/>
          <w:szCs w:val="28"/>
          <w:lang w:val="uk-UA"/>
        </w:rPr>
      </w:pPr>
      <w:r w:rsidRPr="00807191">
        <w:rPr>
          <w:sz w:val="28"/>
          <w:szCs w:val="28"/>
          <w:lang w:val="uk-UA"/>
        </w:rPr>
        <w:t>ДБН В.2.5-28-2006. Природне і штучне освітлення. На заміну СНиП II-4-79; чинний з 01.10.2006. – К. : Міністерства будівництва, архітектури та житлово-комунального господарства України, 206. – 96 с. – (Державні будівельні норми України).</w:t>
      </w:r>
    </w:p>
    <w:p w:rsidR="00807191" w:rsidRPr="00807191" w:rsidRDefault="00807191" w:rsidP="00807191">
      <w:pPr>
        <w:numPr>
          <w:ilvl w:val="0"/>
          <w:numId w:val="1"/>
        </w:numPr>
        <w:tabs>
          <w:tab w:val="left" w:pos="426"/>
          <w:tab w:val="left" w:pos="1134"/>
        </w:tabs>
        <w:spacing w:line="360" w:lineRule="auto"/>
        <w:ind w:left="-284" w:firstLine="568"/>
        <w:jc w:val="both"/>
        <w:rPr>
          <w:sz w:val="28"/>
          <w:szCs w:val="28"/>
          <w:lang w:val="uk-UA"/>
        </w:rPr>
      </w:pPr>
      <w:r w:rsidRPr="00807191">
        <w:rPr>
          <w:sz w:val="28"/>
          <w:szCs w:val="28"/>
          <w:lang w:val="uk-UA"/>
        </w:rPr>
        <w:t xml:space="preserve"> Норми та вказівки по нормуванню витрат палива та теплової енергії на опалення житлових та громадських споруд, а також на господарсько–побутові потреби в Україні.   КТМ 204 Україна 244–94. – К.:ЗАТ „ВІПОЛ”. – 2001. – 376с. – (Нормативний документ Державного комітету по житлово-комунальному господарству). </w:t>
      </w:r>
    </w:p>
    <w:p w:rsidR="00807191" w:rsidRDefault="00807191" w:rsidP="00807191">
      <w:pPr>
        <w:numPr>
          <w:ilvl w:val="0"/>
          <w:numId w:val="1"/>
        </w:numPr>
        <w:tabs>
          <w:tab w:val="left" w:pos="426"/>
          <w:tab w:val="left" w:pos="1134"/>
        </w:tabs>
        <w:spacing w:line="360" w:lineRule="auto"/>
        <w:ind w:left="-284" w:firstLine="568"/>
        <w:jc w:val="both"/>
        <w:rPr>
          <w:sz w:val="28"/>
          <w:szCs w:val="28"/>
          <w:lang w:val="uk-UA"/>
        </w:rPr>
      </w:pPr>
      <w:r w:rsidRPr="00807191">
        <w:rPr>
          <w:sz w:val="28"/>
          <w:szCs w:val="28"/>
          <w:lang w:val="uk-UA"/>
        </w:rPr>
        <w:t>Санітарний регламент для дошкільних навчальних закладів; чинний з 24.03.2016. –К.: Міністерство охорони здоров’я України, – 65c. (Державні санітарні норми та правила).</w:t>
      </w:r>
    </w:p>
    <w:p w:rsidR="00473572" w:rsidRPr="00473572" w:rsidRDefault="00473572" w:rsidP="00473572">
      <w:pPr>
        <w:numPr>
          <w:ilvl w:val="0"/>
          <w:numId w:val="1"/>
        </w:numPr>
        <w:tabs>
          <w:tab w:val="left" w:pos="426"/>
          <w:tab w:val="left" w:pos="1134"/>
        </w:tabs>
        <w:spacing w:line="360" w:lineRule="auto"/>
        <w:ind w:left="-284" w:firstLine="568"/>
        <w:jc w:val="both"/>
        <w:rPr>
          <w:sz w:val="28"/>
          <w:szCs w:val="28"/>
          <w:lang w:val="uk-UA"/>
        </w:rPr>
      </w:pPr>
      <w:r w:rsidRPr="00473572">
        <w:rPr>
          <w:lang w:val="uk-UA"/>
        </w:rPr>
        <w:t xml:space="preserve"> </w:t>
      </w:r>
      <w:r w:rsidRPr="00473572">
        <w:rPr>
          <w:sz w:val="28"/>
          <w:szCs w:val="28"/>
          <w:lang w:val="uk-UA"/>
        </w:rPr>
        <w:t>Система опалення локальна модульна автоматизована</w:t>
      </w:r>
      <w:r w:rsidRPr="00473572">
        <w:rPr>
          <w:sz w:val="28"/>
          <w:szCs w:val="28"/>
          <w:lang w:val="uk-UA"/>
        </w:rPr>
        <w:t xml:space="preserve"> </w:t>
      </w:r>
      <w:r w:rsidRPr="00473572">
        <w:rPr>
          <w:sz w:val="28"/>
          <w:szCs w:val="28"/>
          <w:lang w:val="uk-UA"/>
        </w:rPr>
        <w:t>[Електронний ресурс] – Режим доступу до ресурсу: http://www.solma-service.com.ua</w:t>
      </w:r>
    </w:p>
    <w:p w:rsidR="008C2586" w:rsidRPr="00473572" w:rsidRDefault="008C2586">
      <w:pPr>
        <w:rPr>
          <w:lang w:val="uk-UA"/>
        </w:rPr>
      </w:pPr>
    </w:p>
    <w:sectPr w:rsidR="008C2586" w:rsidRPr="00473572" w:rsidSect="00853BE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6107" w:rsidRDefault="00C96107">
      <w:r>
        <w:separator/>
      </w:r>
    </w:p>
  </w:endnote>
  <w:endnote w:type="continuationSeparator" w:id="0">
    <w:p w:rsidR="00C96107" w:rsidRDefault="00C961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panose1 w:val="020B0604020202020204"/>
    <w:charset w:val="CC"/>
    <w:family w:val="swiss"/>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Verdana">
    <w:panose1 w:val="020B0604030504040204"/>
    <w:charset w:val="CC"/>
    <w:family w:val="swiss"/>
    <w:pitch w:val="variable"/>
    <w:sig w:usb0="A10006FF" w:usb1="4000205B" w:usb2="00000010" w:usb3="00000000" w:csb0="0000019F" w:csb1="00000000"/>
  </w:font>
  <w:font w:name="GOST type B">
    <w:altName w:val="Microsoft YaHei"/>
    <w:charset w:val="CC"/>
    <w:family w:val="swiss"/>
    <w:pitch w:val="variable"/>
    <w:sig w:usb0="00000001" w:usb1="00000000" w:usb2="00000000" w:usb3="00000000" w:csb0="00000005"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D33" w:rsidRPr="00F937FE" w:rsidRDefault="00284D33" w:rsidP="000C3812">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D33" w:rsidRDefault="00284D33">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D33" w:rsidRDefault="00284D33">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D33" w:rsidRDefault="00284D33">
    <w:pPr>
      <w:pStyle w:val="a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D33" w:rsidRDefault="00284D33">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6107" w:rsidRDefault="00C96107">
      <w:r>
        <w:separator/>
      </w:r>
    </w:p>
  </w:footnote>
  <w:footnote w:type="continuationSeparator" w:id="0">
    <w:p w:rsidR="00C96107" w:rsidRDefault="00C9610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4D33" w:rsidRDefault="00284D3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3"/>
    <w:multiLevelType w:val="hybridMultilevel"/>
    <w:tmpl w:val="721DA316"/>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14"/>
    <w:multiLevelType w:val="hybridMultilevel"/>
    <w:tmpl w:val="2443A858"/>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1C804D7"/>
    <w:multiLevelType w:val="hybridMultilevel"/>
    <w:tmpl w:val="AAA8711A"/>
    <w:lvl w:ilvl="0" w:tplc="55D8DA3C">
      <w:start w:val="1"/>
      <w:numFmt w:val="decimal"/>
      <w:lvlText w:val="%1."/>
      <w:lvlJc w:val="left"/>
      <w:pPr>
        <w:ind w:left="241" w:hanging="291"/>
      </w:pPr>
      <w:rPr>
        <w:rFonts w:ascii="Times New Roman" w:eastAsia="Times New Roman" w:hAnsi="Times New Roman" w:cs="Times New Roman" w:hint="default"/>
        <w:b/>
        <w:bCs/>
        <w:spacing w:val="-11"/>
        <w:w w:val="100"/>
        <w:sz w:val="24"/>
        <w:szCs w:val="24"/>
      </w:rPr>
    </w:lvl>
    <w:lvl w:ilvl="1" w:tplc="AB209BEA">
      <w:numFmt w:val="bullet"/>
      <w:lvlText w:val="•"/>
      <w:lvlJc w:val="left"/>
      <w:pPr>
        <w:ind w:left="1200" w:hanging="291"/>
      </w:pPr>
      <w:rPr>
        <w:rFonts w:hint="default"/>
      </w:rPr>
    </w:lvl>
    <w:lvl w:ilvl="2" w:tplc="03368482">
      <w:numFmt w:val="bullet"/>
      <w:lvlText w:val="•"/>
      <w:lvlJc w:val="left"/>
      <w:pPr>
        <w:ind w:left="2160" w:hanging="291"/>
      </w:pPr>
      <w:rPr>
        <w:rFonts w:hint="default"/>
      </w:rPr>
    </w:lvl>
    <w:lvl w:ilvl="3" w:tplc="DEB6A83C">
      <w:numFmt w:val="bullet"/>
      <w:lvlText w:val="•"/>
      <w:lvlJc w:val="left"/>
      <w:pPr>
        <w:ind w:left="3121" w:hanging="291"/>
      </w:pPr>
      <w:rPr>
        <w:rFonts w:hint="default"/>
      </w:rPr>
    </w:lvl>
    <w:lvl w:ilvl="4" w:tplc="A21A2C66">
      <w:numFmt w:val="bullet"/>
      <w:lvlText w:val="•"/>
      <w:lvlJc w:val="left"/>
      <w:pPr>
        <w:ind w:left="4081" w:hanging="291"/>
      </w:pPr>
      <w:rPr>
        <w:rFonts w:hint="default"/>
      </w:rPr>
    </w:lvl>
    <w:lvl w:ilvl="5" w:tplc="D4009BFE">
      <w:numFmt w:val="bullet"/>
      <w:lvlText w:val="•"/>
      <w:lvlJc w:val="left"/>
      <w:pPr>
        <w:ind w:left="5042" w:hanging="291"/>
      </w:pPr>
      <w:rPr>
        <w:rFonts w:hint="default"/>
      </w:rPr>
    </w:lvl>
    <w:lvl w:ilvl="6" w:tplc="002A8A1E">
      <w:numFmt w:val="bullet"/>
      <w:lvlText w:val="•"/>
      <w:lvlJc w:val="left"/>
      <w:pPr>
        <w:ind w:left="6002" w:hanging="291"/>
      </w:pPr>
      <w:rPr>
        <w:rFonts w:hint="default"/>
      </w:rPr>
    </w:lvl>
    <w:lvl w:ilvl="7" w:tplc="4CD2707E">
      <w:numFmt w:val="bullet"/>
      <w:lvlText w:val="•"/>
      <w:lvlJc w:val="left"/>
      <w:pPr>
        <w:ind w:left="6963" w:hanging="291"/>
      </w:pPr>
      <w:rPr>
        <w:rFonts w:hint="default"/>
      </w:rPr>
    </w:lvl>
    <w:lvl w:ilvl="8" w:tplc="F3E073A6">
      <w:numFmt w:val="bullet"/>
      <w:lvlText w:val="•"/>
      <w:lvlJc w:val="left"/>
      <w:pPr>
        <w:ind w:left="7923" w:hanging="291"/>
      </w:pPr>
      <w:rPr>
        <w:rFonts w:hint="default"/>
      </w:rPr>
    </w:lvl>
  </w:abstractNum>
  <w:abstractNum w:abstractNumId="3">
    <w:nsid w:val="05A541E3"/>
    <w:multiLevelType w:val="hybridMultilevel"/>
    <w:tmpl w:val="DCC40606"/>
    <w:lvl w:ilvl="0" w:tplc="04190011">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7A44BB3"/>
    <w:multiLevelType w:val="hybridMultilevel"/>
    <w:tmpl w:val="D338C2B6"/>
    <w:lvl w:ilvl="0" w:tplc="04220001">
      <w:start w:val="1"/>
      <w:numFmt w:val="bullet"/>
      <w:lvlText w:val=""/>
      <w:lvlJc w:val="left"/>
      <w:pPr>
        <w:ind w:left="2280" w:hanging="360"/>
      </w:pPr>
      <w:rPr>
        <w:rFonts w:ascii="Symbol" w:hAnsi="Symbol" w:hint="default"/>
      </w:rPr>
    </w:lvl>
    <w:lvl w:ilvl="1" w:tplc="04220003">
      <w:start w:val="1"/>
      <w:numFmt w:val="bullet"/>
      <w:lvlText w:val="o"/>
      <w:lvlJc w:val="left"/>
      <w:pPr>
        <w:ind w:left="3000" w:hanging="360"/>
      </w:pPr>
      <w:rPr>
        <w:rFonts w:ascii="Courier New" w:hAnsi="Courier New" w:cs="Courier New" w:hint="default"/>
      </w:rPr>
    </w:lvl>
    <w:lvl w:ilvl="2" w:tplc="04220005">
      <w:start w:val="1"/>
      <w:numFmt w:val="bullet"/>
      <w:lvlText w:val=""/>
      <w:lvlJc w:val="left"/>
      <w:pPr>
        <w:ind w:left="3720" w:hanging="360"/>
      </w:pPr>
      <w:rPr>
        <w:rFonts w:ascii="Wingdings" w:hAnsi="Wingdings" w:hint="default"/>
      </w:rPr>
    </w:lvl>
    <w:lvl w:ilvl="3" w:tplc="04220001">
      <w:start w:val="1"/>
      <w:numFmt w:val="bullet"/>
      <w:lvlText w:val=""/>
      <w:lvlJc w:val="left"/>
      <w:pPr>
        <w:ind w:left="4440" w:hanging="360"/>
      </w:pPr>
      <w:rPr>
        <w:rFonts w:ascii="Symbol" w:hAnsi="Symbol" w:hint="default"/>
      </w:rPr>
    </w:lvl>
    <w:lvl w:ilvl="4" w:tplc="04220003">
      <w:start w:val="1"/>
      <w:numFmt w:val="bullet"/>
      <w:lvlText w:val="o"/>
      <w:lvlJc w:val="left"/>
      <w:pPr>
        <w:ind w:left="5160" w:hanging="360"/>
      </w:pPr>
      <w:rPr>
        <w:rFonts w:ascii="Courier New" w:hAnsi="Courier New" w:cs="Courier New" w:hint="default"/>
      </w:rPr>
    </w:lvl>
    <w:lvl w:ilvl="5" w:tplc="04220005">
      <w:start w:val="1"/>
      <w:numFmt w:val="bullet"/>
      <w:lvlText w:val=""/>
      <w:lvlJc w:val="left"/>
      <w:pPr>
        <w:ind w:left="5880" w:hanging="360"/>
      </w:pPr>
      <w:rPr>
        <w:rFonts w:ascii="Wingdings" w:hAnsi="Wingdings" w:hint="default"/>
      </w:rPr>
    </w:lvl>
    <w:lvl w:ilvl="6" w:tplc="04220001">
      <w:start w:val="1"/>
      <w:numFmt w:val="bullet"/>
      <w:lvlText w:val=""/>
      <w:lvlJc w:val="left"/>
      <w:pPr>
        <w:ind w:left="6600" w:hanging="360"/>
      </w:pPr>
      <w:rPr>
        <w:rFonts w:ascii="Symbol" w:hAnsi="Symbol" w:hint="default"/>
      </w:rPr>
    </w:lvl>
    <w:lvl w:ilvl="7" w:tplc="04220003">
      <w:start w:val="1"/>
      <w:numFmt w:val="bullet"/>
      <w:lvlText w:val="o"/>
      <w:lvlJc w:val="left"/>
      <w:pPr>
        <w:ind w:left="7320" w:hanging="360"/>
      </w:pPr>
      <w:rPr>
        <w:rFonts w:ascii="Courier New" w:hAnsi="Courier New" w:cs="Courier New" w:hint="default"/>
      </w:rPr>
    </w:lvl>
    <w:lvl w:ilvl="8" w:tplc="04220005">
      <w:start w:val="1"/>
      <w:numFmt w:val="bullet"/>
      <w:lvlText w:val=""/>
      <w:lvlJc w:val="left"/>
      <w:pPr>
        <w:ind w:left="8040" w:hanging="360"/>
      </w:pPr>
      <w:rPr>
        <w:rFonts w:ascii="Wingdings" w:hAnsi="Wingdings" w:hint="default"/>
      </w:rPr>
    </w:lvl>
  </w:abstractNum>
  <w:abstractNum w:abstractNumId="5">
    <w:nsid w:val="17717ED1"/>
    <w:multiLevelType w:val="hybridMultilevel"/>
    <w:tmpl w:val="D28E4702"/>
    <w:lvl w:ilvl="0" w:tplc="E5CC5F44">
      <w:start w:val="1"/>
      <w:numFmt w:val="bullet"/>
      <w:lvlText w:val="–"/>
      <w:lvlJc w:val="left"/>
      <w:pPr>
        <w:ind w:left="1287" w:hanging="360"/>
      </w:pPr>
      <w:rPr>
        <w:rFonts w:ascii="Times New Roman" w:hAnsi="Times New Roman" w:cs="Times New Roman" w:hint="default"/>
        <w:b w:val="0"/>
        <w:i w:val="0"/>
        <w:sz w:val="24"/>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1812307A"/>
    <w:multiLevelType w:val="hybridMultilevel"/>
    <w:tmpl w:val="09344B62"/>
    <w:lvl w:ilvl="0" w:tplc="CD1C6116">
      <w:numFmt w:val="bullet"/>
      <w:lvlText w:val="–"/>
      <w:lvlJc w:val="left"/>
      <w:pPr>
        <w:ind w:left="1146" w:hanging="360"/>
      </w:pPr>
      <w:rPr>
        <w:rFonts w:ascii="Times New Roman" w:eastAsia="Calibri"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7">
    <w:nsid w:val="1CE10B49"/>
    <w:multiLevelType w:val="hybridMultilevel"/>
    <w:tmpl w:val="3D008F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1543AA8"/>
    <w:multiLevelType w:val="hybridMultilevel"/>
    <w:tmpl w:val="0408F8AC"/>
    <w:lvl w:ilvl="0" w:tplc="23EEE55C">
      <w:start w:val="3"/>
      <w:numFmt w:val="bullet"/>
      <w:lvlText w:val="-"/>
      <w:lvlJc w:val="left"/>
      <w:pPr>
        <w:ind w:left="1429" w:hanging="360"/>
      </w:pPr>
      <w:rPr>
        <w:rFonts w:ascii="Times New Roman" w:eastAsia="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23A23973"/>
    <w:multiLevelType w:val="hybridMultilevel"/>
    <w:tmpl w:val="83082C7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5D350AE"/>
    <w:multiLevelType w:val="hybridMultilevel"/>
    <w:tmpl w:val="E8A6A5A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6153B3C"/>
    <w:multiLevelType w:val="hybridMultilevel"/>
    <w:tmpl w:val="5AC4736C"/>
    <w:lvl w:ilvl="0" w:tplc="D95058A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26C16875"/>
    <w:multiLevelType w:val="hybridMultilevel"/>
    <w:tmpl w:val="3D52C5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ABE04D5"/>
    <w:multiLevelType w:val="multilevel"/>
    <w:tmpl w:val="C8446A72"/>
    <w:lvl w:ilvl="0">
      <w:start w:val="6"/>
      <w:numFmt w:val="decimal"/>
      <w:lvlText w:val="%1"/>
      <w:lvlJc w:val="left"/>
      <w:pPr>
        <w:ind w:left="720" w:hanging="360"/>
      </w:pPr>
      <w:rPr>
        <w:rFonts w:hint="default"/>
      </w:rPr>
    </w:lvl>
    <w:lvl w:ilvl="1">
      <w:start w:val="2"/>
      <w:numFmt w:val="decimal"/>
      <w:isLgl/>
      <w:lvlText w:val="%1.%2"/>
      <w:lvlJc w:val="left"/>
      <w:pPr>
        <w:ind w:left="1141" w:hanging="432"/>
      </w:pPr>
      <w:rPr>
        <w:rFonts w:hint="default"/>
        <w:sz w:val="28"/>
        <w:szCs w:val="28"/>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14">
    <w:nsid w:val="2B1573ED"/>
    <w:multiLevelType w:val="hybridMultilevel"/>
    <w:tmpl w:val="39F282F2"/>
    <w:lvl w:ilvl="0" w:tplc="04190001">
      <w:start w:val="1"/>
      <w:numFmt w:val="bullet"/>
      <w:lvlText w:val=""/>
      <w:lvlJc w:val="left"/>
      <w:pPr>
        <w:ind w:left="108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nsid w:val="31F7156B"/>
    <w:multiLevelType w:val="hybridMultilevel"/>
    <w:tmpl w:val="B866C4F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371F529A"/>
    <w:multiLevelType w:val="hybridMultilevel"/>
    <w:tmpl w:val="419089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2E2235F"/>
    <w:multiLevelType w:val="hybridMultilevel"/>
    <w:tmpl w:val="48BA9968"/>
    <w:lvl w:ilvl="0" w:tplc="31D082E0">
      <w:numFmt w:val="bullet"/>
      <w:lvlText w:val="-"/>
      <w:lvlJc w:val="left"/>
      <w:pPr>
        <w:ind w:left="1287" w:hanging="360"/>
      </w:pPr>
      <w:rPr>
        <w:rFonts w:ascii="Times New Roman" w:eastAsia="Calibri"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8">
    <w:nsid w:val="4374726B"/>
    <w:multiLevelType w:val="hybridMultilevel"/>
    <w:tmpl w:val="63AE8CA6"/>
    <w:lvl w:ilvl="0" w:tplc="04190011">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9">
    <w:nsid w:val="46B42B22"/>
    <w:multiLevelType w:val="hybridMultilevel"/>
    <w:tmpl w:val="EA12531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48E375C6"/>
    <w:multiLevelType w:val="hybridMultilevel"/>
    <w:tmpl w:val="E78A44B2"/>
    <w:lvl w:ilvl="0" w:tplc="DE8E7F80">
      <w:start w:val="6"/>
      <w:numFmt w:val="bullet"/>
      <w:lvlText w:val="-"/>
      <w:lvlJc w:val="left"/>
      <w:pPr>
        <w:ind w:left="1353" w:hanging="360"/>
      </w:pPr>
      <w:rPr>
        <w:rFonts w:ascii="Times New Roman" w:eastAsia="Times New Roman" w:hAnsi="Times New Roman" w:cs="Times New Roman" w:hint="default"/>
      </w:rPr>
    </w:lvl>
    <w:lvl w:ilvl="1" w:tplc="04220003">
      <w:start w:val="1"/>
      <w:numFmt w:val="bullet"/>
      <w:lvlText w:val="o"/>
      <w:lvlJc w:val="left"/>
      <w:pPr>
        <w:ind w:left="2073" w:hanging="360"/>
      </w:pPr>
      <w:rPr>
        <w:rFonts w:ascii="Courier New" w:hAnsi="Courier New" w:cs="Courier New" w:hint="default"/>
      </w:rPr>
    </w:lvl>
    <w:lvl w:ilvl="2" w:tplc="04220005">
      <w:start w:val="1"/>
      <w:numFmt w:val="bullet"/>
      <w:lvlText w:val=""/>
      <w:lvlJc w:val="left"/>
      <w:pPr>
        <w:ind w:left="2793" w:hanging="360"/>
      </w:pPr>
      <w:rPr>
        <w:rFonts w:ascii="Wingdings" w:hAnsi="Wingdings" w:hint="default"/>
      </w:rPr>
    </w:lvl>
    <w:lvl w:ilvl="3" w:tplc="04220001">
      <w:start w:val="1"/>
      <w:numFmt w:val="bullet"/>
      <w:lvlText w:val=""/>
      <w:lvlJc w:val="left"/>
      <w:pPr>
        <w:ind w:left="3513" w:hanging="360"/>
      </w:pPr>
      <w:rPr>
        <w:rFonts w:ascii="Symbol" w:hAnsi="Symbol" w:hint="default"/>
      </w:rPr>
    </w:lvl>
    <w:lvl w:ilvl="4" w:tplc="04220003">
      <w:start w:val="1"/>
      <w:numFmt w:val="bullet"/>
      <w:lvlText w:val="o"/>
      <w:lvlJc w:val="left"/>
      <w:pPr>
        <w:ind w:left="4233" w:hanging="360"/>
      </w:pPr>
      <w:rPr>
        <w:rFonts w:ascii="Courier New" w:hAnsi="Courier New" w:cs="Courier New" w:hint="default"/>
      </w:rPr>
    </w:lvl>
    <w:lvl w:ilvl="5" w:tplc="04220005">
      <w:start w:val="1"/>
      <w:numFmt w:val="bullet"/>
      <w:lvlText w:val=""/>
      <w:lvlJc w:val="left"/>
      <w:pPr>
        <w:ind w:left="4953" w:hanging="360"/>
      </w:pPr>
      <w:rPr>
        <w:rFonts w:ascii="Wingdings" w:hAnsi="Wingdings" w:hint="default"/>
      </w:rPr>
    </w:lvl>
    <w:lvl w:ilvl="6" w:tplc="04220001">
      <w:start w:val="1"/>
      <w:numFmt w:val="bullet"/>
      <w:lvlText w:val=""/>
      <w:lvlJc w:val="left"/>
      <w:pPr>
        <w:ind w:left="5673" w:hanging="360"/>
      </w:pPr>
      <w:rPr>
        <w:rFonts w:ascii="Symbol" w:hAnsi="Symbol" w:hint="default"/>
      </w:rPr>
    </w:lvl>
    <w:lvl w:ilvl="7" w:tplc="04220003">
      <w:start w:val="1"/>
      <w:numFmt w:val="bullet"/>
      <w:lvlText w:val="o"/>
      <w:lvlJc w:val="left"/>
      <w:pPr>
        <w:ind w:left="6393" w:hanging="360"/>
      </w:pPr>
      <w:rPr>
        <w:rFonts w:ascii="Courier New" w:hAnsi="Courier New" w:cs="Courier New" w:hint="default"/>
      </w:rPr>
    </w:lvl>
    <w:lvl w:ilvl="8" w:tplc="04220005">
      <w:start w:val="1"/>
      <w:numFmt w:val="bullet"/>
      <w:lvlText w:val=""/>
      <w:lvlJc w:val="left"/>
      <w:pPr>
        <w:ind w:left="7113" w:hanging="360"/>
      </w:pPr>
      <w:rPr>
        <w:rFonts w:ascii="Wingdings" w:hAnsi="Wingdings" w:hint="default"/>
      </w:rPr>
    </w:lvl>
  </w:abstractNum>
  <w:abstractNum w:abstractNumId="21">
    <w:nsid w:val="49516616"/>
    <w:multiLevelType w:val="hybridMultilevel"/>
    <w:tmpl w:val="39E202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9685C04"/>
    <w:multiLevelType w:val="hybridMultilevel"/>
    <w:tmpl w:val="A23EBFFA"/>
    <w:lvl w:ilvl="0" w:tplc="64269E0E">
      <w:numFmt w:val="bullet"/>
      <w:lvlText w:val="—"/>
      <w:lvlJc w:val="left"/>
      <w:pPr>
        <w:ind w:left="720" w:hanging="360"/>
      </w:pPr>
      <w:rPr>
        <w:rFonts w:ascii="Arial" w:hAnsi="Aria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B7A4EFF"/>
    <w:multiLevelType w:val="hybridMultilevel"/>
    <w:tmpl w:val="70644E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74C5698"/>
    <w:multiLevelType w:val="hybridMultilevel"/>
    <w:tmpl w:val="94CE4F2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58AC0436"/>
    <w:multiLevelType w:val="hybridMultilevel"/>
    <w:tmpl w:val="234CA3DC"/>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6">
    <w:nsid w:val="5992736A"/>
    <w:multiLevelType w:val="hybridMultilevel"/>
    <w:tmpl w:val="D2D258F8"/>
    <w:lvl w:ilvl="0" w:tplc="FFFFFFFF">
      <w:start w:val="1"/>
      <w:numFmt w:val="bullet"/>
      <w:lvlText w:val=""/>
      <w:lvlJc w:val="left"/>
      <w:pPr>
        <w:tabs>
          <w:tab w:val="num" w:pos="720"/>
        </w:tabs>
        <w:ind w:left="720" w:hanging="360"/>
      </w:pPr>
      <w:rPr>
        <w:rFonts w:ascii="Symbol" w:hAnsi="Symbol" w:hint="default"/>
      </w:rPr>
    </w:lvl>
    <w:lvl w:ilvl="1" w:tplc="FFFFFFFF">
      <w:start w:val="1"/>
      <w:numFmt w:val="lowerLetter"/>
      <w:lvlText w:val="%2."/>
      <w:lvlJc w:val="left"/>
      <w:pPr>
        <w:tabs>
          <w:tab w:val="num" w:pos="1140"/>
        </w:tabs>
        <w:ind w:left="1140" w:hanging="360"/>
      </w:pPr>
    </w:lvl>
    <w:lvl w:ilvl="2" w:tplc="FFFFFFFF">
      <w:start w:val="1"/>
      <w:numFmt w:val="lowerRoman"/>
      <w:lvlText w:val="%3."/>
      <w:lvlJc w:val="right"/>
      <w:pPr>
        <w:tabs>
          <w:tab w:val="num" w:pos="1860"/>
        </w:tabs>
        <w:ind w:left="1860" w:hanging="180"/>
      </w:pPr>
    </w:lvl>
    <w:lvl w:ilvl="3" w:tplc="FFFFFFFF">
      <w:start w:val="1"/>
      <w:numFmt w:val="decimal"/>
      <w:lvlText w:val="%4."/>
      <w:lvlJc w:val="left"/>
      <w:pPr>
        <w:tabs>
          <w:tab w:val="num" w:pos="2580"/>
        </w:tabs>
        <w:ind w:left="2580" w:hanging="360"/>
      </w:pPr>
    </w:lvl>
    <w:lvl w:ilvl="4" w:tplc="FFFFFFFF">
      <w:start w:val="1"/>
      <w:numFmt w:val="lowerLetter"/>
      <w:lvlText w:val="%5."/>
      <w:lvlJc w:val="left"/>
      <w:pPr>
        <w:tabs>
          <w:tab w:val="num" w:pos="3300"/>
        </w:tabs>
        <w:ind w:left="3300" w:hanging="360"/>
      </w:pPr>
    </w:lvl>
    <w:lvl w:ilvl="5" w:tplc="FFFFFFFF">
      <w:start w:val="1"/>
      <w:numFmt w:val="lowerRoman"/>
      <w:lvlText w:val="%6."/>
      <w:lvlJc w:val="right"/>
      <w:pPr>
        <w:tabs>
          <w:tab w:val="num" w:pos="4020"/>
        </w:tabs>
        <w:ind w:left="4020" w:hanging="180"/>
      </w:pPr>
    </w:lvl>
    <w:lvl w:ilvl="6" w:tplc="FFFFFFFF">
      <w:start w:val="1"/>
      <w:numFmt w:val="decimal"/>
      <w:lvlText w:val="%7."/>
      <w:lvlJc w:val="left"/>
      <w:pPr>
        <w:tabs>
          <w:tab w:val="num" w:pos="4740"/>
        </w:tabs>
        <w:ind w:left="4740" w:hanging="360"/>
      </w:pPr>
    </w:lvl>
    <w:lvl w:ilvl="7" w:tplc="FFFFFFFF">
      <w:start w:val="1"/>
      <w:numFmt w:val="lowerLetter"/>
      <w:lvlText w:val="%8."/>
      <w:lvlJc w:val="left"/>
      <w:pPr>
        <w:tabs>
          <w:tab w:val="num" w:pos="5460"/>
        </w:tabs>
        <w:ind w:left="5460" w:hanging="360"/>
      </w:pPr>
    </w:lvl>
    <w:lvl w:ilvl="8" w:tplc="FFFFFFFF">
      <w:start w:val="1"/>
      <w:numFmt w:val="lowerRoman"/>
      <w:lvlText w:val="%9."/>
      <w:lvlJc w:val="right"/>
      <w:pPr>
        <w:tabs>
          <w:tab w:val="num" w:pos="6180"/>
        </w:tabs>
        <w:ind w:left="6180" w:hanging="180"/>
      </w:pPr>
    </w:lvl>
  </w:abstractNum>
  <w:abstractNum w:abstractNumId="27">
    <w:nsid w:val="5AEB3F50"/>
    <w:multiLevelType w:val="hybridMultilevel"/>
    <w:tmpl w:val="2B1E9AEE"/>
    <w:lvl w:ilvl="0" w:tplc="04190001">
      <w:start w:val="1"/>
      <w:numFmt w:val="bullet"/>
      <w:lvlText w:val=""/>
      <w:lvlJc w:val="left"/>
      <w:pPr>
        <w:ind w:left="928"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nsid w:val="5EFB17CE"/>
    <w:multiLevelType w:val="hybridMultilevel"/>
    <w:tmpl w:val="E6CEF44C"/>
    <w:lvl w:ilvl="0" w:tplc="0419000D">
      <w:start w:val="1"/>
      <w:numFmt w:val="bullet"/>
      <w:lvlText w:val=""/>
      <w:lvlJc w:val="left"/>
      <w:pPr>
        <w:tabs>
          <w:tab w:val="num" w:pos="1080"/>
        </w:tabs>
        <w:ind w:left="1080" w:hanging="360"/>
      </w:pPr>
      <w:rPr>
        <w:rFonts w:ascii="Wingdings" w:hAnsi="Wingdings" w:hint="default"/>
      </w:rPr>
    </w:lvl>
    <w:lvl w:ilvl="1" w:tplc="04190011">
      <w:start w:val="1"/>
      <w:numFmt w:val="decimal"/>
      <w:lvlText w:val="%2)"/>
      <w:lvlJc w:val="left"/>
      <w:pPr>
        <w:tabs>
          <w:tab w:val="num" w:pos="873"/>
        </w:tabs>
        <w:ind w:left="873" w:hanging="360"/>
      </w:pPr>
      <w:rPr>
        <w:rFonts w:hint="default"/>
      </w:rPr>
    </w:lvl>
    <w:lvl w:ilvl="2" w:tplc="A5FE83BE">
      <w:start w:val="1"/>
      <w:numFmt w:val="bullet"/>
      <w:lvlText w:val="-"/>
      <w:lvlJc w:val="left"/>
      <w:pPr>
        <w:tabs>
          <w:tab w:val="num" w:pos="2520"/>
        </w:tabs>
        <w:ind w:left="2520" w:hanging="360"/>
      </w:pPr>
      <w:rPr>
        <w:rFonts w:ascii="Times New Roman" w:eastAsia="SimSun" w:hAnsi="Times New Roman" w:cs="Times New Roman" w:hint="default"/>
      </w:rPr>
    </w:lvl>
    <w:lvl w:ilvl="3" w:tplc="0419000F">
      <w:start w:val="1"/>
      <w:numFmt w:val="decimal"/>
      <w:lvlText w:val="%4."/>
      <w:lvlJc w:val="left"/>
      <w:pPr>
        <w:tabs>
          <w:tab w:val="num" w:pos="3240"/>
        </w:tabs>
        <w:ind w:left="3240" w:hanging="360"/>
      </w:pPr>
      <w:rPr>
        <w:rFonts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29">
    <w:nsid w:val="60AC7D9F"/>
    <w:multiLevelType w:val="multilevel"/>
    <w:tmpl w:val="13783412"/>
    <w:lvl w:ilvl="0">
      <w:start w:val="6"/>
      <w:numFmt w:val="decimal"/>
      <w:lvlText w:val="%1"/>
      <w:lvlJc w:val="left"/>
      <w:pPr>
        <w:ind w:left="375" w:hanging="375"/>
      </w:pPr>
      <w:rPr>
        <w:rFonts w:hint="default"/>
        <w:color w:val="auto"/>
        <w:sz w:val="28"/>
      </w:rPr>
    </w:lvl>
    <w:lvl w:ilvl="1">
      <w:start w:val="4"/>
      <w:numFmt w:val="decimal"/>
      <w:lvlText w:val="%1.%2"/>
      <w:lvlJc w:val="left"/>
      <w:pPr>
        <w:ind w:left="1861" w:hanging="720"/>
      </w:pPr>
      <w:rPr>
        <w:rFonts w:hint="default"/>
        <w:color w:val="auto"/>
        <w:sz w:val="28"/>
      </w:rPr>
    </w:lvl>
    <w:lvl w:ilvl="2">
      <w:start w:val="1"/>
      <w:numFmt w:val="decimal"/>
      <w:lvlText w:val="%1.%2.%3"/>
      <w:lvlJc w:val="left"/>
      <w:pPr>
        <w:ind w:left="3002" w:hanging="720"/>
      </w:pPr>
      <w:rPr>
        <w:rFonts w:hint="default"/>
        <w:color w:val="auto"/>
        <w:sz w:val="28"/>
      </w:rPr>
    </w:lvl>
    <w:lvl w:ilvl="3">
      <w:start w:val="1"/>
      <w:numFmt w:val="decimal"/>
      <w:lvlText w:val="%1.%2.%3.%4"/>
      <w:lvlJc w:val="left"/>
      <w:pPr>
        <w:ind w:left="4503" w:hanging="1080"/>
      </w:pPr>
      <w:rPr>
        <w:rFonts w:hint="default"/>
        <w:color w:val="auto"/>
        <w:sz w:val="28"/>
      </w:rPr>
    </w:lvl>
    <w:lvl w:ilvl="4">
      <w:start w:val="1"/>
      <w:numFmt w:val="decimal"/>
      <w:lvlText w:val="%1.%2.%3.%4.%5"/>
      <w:lvlJc w:val="left"/>
      <w:pPr>
        <w:ind w:left="6004" w:hanging="1440"/>
      </w:pPr>
      <w:rPr>
        <w:rFonts w:hint="default"/>
        <w:color w:val="auto"/>
        <w:sz w:val="28"/>
      </w:rPr>
    </w:lvl>
    <w:lvl w:ilvl="5">
      <w:start w:val="1"/>
      <w:numFmt w:val="decimal"/>
      <w:lvlText w:val="%1.%2.%3.%4.%5.%6"/>
      <w:lvlJc w:val="left"/>
      <w:pPr>
        <w:ind w:left="7505" w:hanging="1800"/>
      </w:pPr>
      <w:rPr>
        <w:rFonts w:hint="default"/>
        <w:color w:val="auto"/>
        <w:sz w:val="28"/>
      </w:rPr>
    </w:lvl>
    <w:lvl w:ilvl="6">
      <w:start w:val="1"/>
      <w:numFmt w:val="decimal"/>
      <w:lvlText w:val="%1.%2.%3.%4.%5.%6.%7"/>
      <w:lvlJc w:val="left"/>
      <w:pPr>
        <w:ind w:left="8646" w:hanging="1800"/>
      </w:pPr>
      <w:rPr>
        <w:rFonts w:hint="default"/>
        <w:color w:val="auto"/>
        <w:sz w:val="28"/>
      </w:rPr>
    </w:lvl>
    <w:lvl w:ilvl="7">
      <w:start w:val="1"/>
      <w:numFmt w:val="decimal"/>
      <w:lvlText w:val="%1.%2.%3.%4.%5.%6.%7.%8"/>
      <w:lvlJc w:val="left"/>
      <w:pPr>
        <w:ind w:left="10147" w:hanging="2160"/>
      </w:pPr>
      <w:rPr>
        <w:rFonts w:hint="default"/>
        <w:color w:val="auto"/>
        <w:sz w:val="28"/>
      </w:rPr>
    </w:lvl>
    <w:lvl w:ilvl="8">
      <w:start w:val="1"/>
      <w:numFmt w:val="decimal"/>
      <w:lvlText w:val="%1.%2.%3.%4.%5.%6.%7.%8.%9"/>
      <w:lvlJc w:val="left"/>
      <w:pPr>
        <w:ind w:left="11648" w:hanging="2520"/>
      </w:pPr>
      <w:rPr>
        <w:rFonts w:hint="default"/>
        <w:color w:val="auto"/>
        <w:sz w:val="28"/>
      </w:rPr>
    </w:lvl>
  </w:abstractNum>
  <w:abstractNum w:abstractNumId="30">
    <w:nsid w:val="66674A78"/>
    <w:multiLevelType w:val="hybridMultilevel"/>
    <w:tmpl w:val="5B32FC0E"/>
    <w:lvl w:ilvl="0" w:tplc="0422000F">
      <w:start w:val="1"/>
      <w:numFmt w:val="decimal"/>
      <w:lvlText w:val="%1."/>
      <w:lvlJc w:val="left"/>
      <w:pPr>
        <w:ind w:left="107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71F806EE"/>
    <w:multiLevelType w:val="hybridMultilevel"/>
    <w:tmpl w:val="06C65E9A"/>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2">
    <w:nsid w:val="73AE2B0D"/>
    <w:multiLevelType w:val="hybridMultilevel"/>
    <w:tmpl w:val="BE1A614E"/>
    <w:lvl w:ilvl="0" w:tplc="4ADEBCE0">
      <w:start w:val="1"/>
      <w:numFmt w:val="decimal"/>
      <w:lvlText w:val="%1."/>
      <w:lvlJc w:val="left"/>
      <w:pPr>
        <w:ind w:left="720" w:hanging="360"/>
      </w:pPr>
      <w:rPr>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9172A2E"/>
    <w:multiLevelType w:val="hybridMultilevel"/>
    <w:tmpl w:val="59C67B6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7B6A6EE5"/>
    <w:multiLevelType w:val="multilevel"/>
    <w:tmpl w:val="265C0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30"/>
  </w:num>
  <w:num w:numId="2">
    <w:abstractNumId w:val="21"/>
  </w:num>
  <w:num w:numId="3">
    <w:abstractNumId w:val="24"/>
  </w:num>
  <w:num w:numId="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num>
  <w:num w:numId="6">
    <w:abstractNumId w:val="28"/>
  </w:num>
  <w:num w:numId="7">
    <w:abstractNumId w:val="14"/>
  </w:num>
  <w:num w:numId="8">
    <w:abstractNumId w:val="4"/>
  </w:num>
  <w:num w:numId="9">
    <w:abstractNumId w:val="0"/>
    <w:lvlOverride w:ilvl="0">
      <w:startOverride w:val="1"/>
    </w:lvlOverride>
    <w:lvlOverride w:ilvl="1"/>
    <w:lvlOverride w:ilvl="2"/>
    <w:lvlOverride w:ilvl="3"/>
    <w:lvlOverride w:ilvl="4"/>
    <w:lvlOverride w:ilvl="5"/>
    <w:lvlOverride w:ilvl="6"/>
    <w:lvlOverride w:ilvl="7"/>
    <w:lvlOverride w:ilvl="8"/>
  </w:num>
  <w:num w:numId="10">
    <w:abstractNumId w:val="1"/>
    <w:lvlOverride w:ilvl="0">
      <w:startOverride w:val="1"/>
    </w:lvlOverride>
    <w:lvlOverride w:ilvl="1"/>
    <w:lvlOverride w:ilvl="2"/>
    <w:lvlOverride w:ilvl="3"/>
    <w:lvlOverride w:ilvl="4"/>
    <w:lvlOverride w:ilvl="5"/>
    <w:lvlOverride w:ilvl="6"/>
    <w:lvlOverride w:ilvl="7"/>
    <w:lvlOverride w:ilvl="8"/>
  </w:num>
  <w:num w:numId="11">
    <w:abstractNumId w:val="25"/>
  </w:num>
  <w:num w:numId="12">
    <w:abstractNumId w:val="20"/>
  </w:num>
  <w:num w:numId="13">
    <w:abstractNumId w:val="8"/>
  </w:num>
  <w:num w:numId="14">
    <w:abstractNumId w:val="11"/>
  </w:num>
  <w:num w:numId="15">
    <w:abstractNumId w:val="17"/>
  </w:num>
  <w:num w:numId="16">
    <w:abstractNumId w:val="3"/>
  </w:num>
  <w:num w:numId="17">
    <w:abstractNumId w:val="9"/>
  </w:num>
  <w:num w:numId="18">
    <w:abstractNumId w:val="22"/>
  </w:num>
  <w:num w:numId="19">
    <w:abstractNumId w:val="5"/>
  </w:num>
  <w:num w:numId="20">
    <w:abstractNumId w:val="6"/>
  </w:num>
  <w:num w:numId="21">
    <w:abstractNumId w:val="16"/>
  </w:num>
  <w:num w:numId="22">
    <w:abstractNumId w:val="34"/>
  </w:num>
  <w:num w:numId="23">
    <w:abstractNumId w:val="7"/>
  </w:num>
  <w:num w:numId="24">
    <w:abstractNumId w:val="15"/>
  </w:num>
  <w:num w:numId="25">
    <w:abstractNumId w:val="19"/>
  </w:num>
  <w:num w:numId="26">
    <w:abstractNumId w:val="12"/>
  </w:num>
  <w:num w:numId="27">
    <w:abstractNumId w:val="10"/>
  </w:num>
  <w:num w:numId="28">
    <w:abstractNumId w:val="33"/>
  </w:num>
  <w:num w:numId="29">
    <w:abstractNumId w:val="13"/>
  </w:num>
  <w:num w:numId="30">
    <w:abstractNumId w:val="29"/>
  </w:num>
  <w:num w:numId="31">
    <w:abstractNumId w:val="31"/>
  </w:num>
  <w:num w:numId="32">
    <w:abstractNumId w:val="2"/>
  </w:num>
  <w:num w:numId="33">
    <w:abstractNumId w:val="18"/>
  </w:num>
  <w:num w:numId="34">
    <w:abstractNumId w:val="32"/>
  </w:num>
  <w:num w:numId="35">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4C9"/>
    <w:rsid w:val="00001226"/>
    <w:rsid w:val="00010041"/>
    <w:rsid w:val="0001446D"/>
    <w:rsid w:val="00016115"/>
    <w:rsid w:val="00027222"/>
    <w:rsid w:val="00040E42"/>
    <w:rsid w:val="00041CE7"/>
    <w:rsid w:val="0004201B"/>
    <w:rsid w:val="00042F8A"/>
    <w:rsid w:val="000433D1"/>
    <w:rsid w:val="0005072E"/>
    <w:rsid w:val="00061E65"/>
    <w:rsid w:val="0006237B"/>
    <w:rsid w:val="00072B79"/>
    <w:rsid w:val="00074C55"/>
    <w:rsid w:val="000834E3"/>
    <w:rsid w:val="00086A9F"/>
    <w:rsid w:val="000918BE"/>
    <w:rsid w:val="00093B7A"/>
    <w:rsid w:val="00094C1C"/>
    <w:rsid w:val="000A4653"/>
    <w:rsid w:val="000C3812"/>
    <w:rsid w:val="000C687D"/>
    <w:rsid w:val="000D40E4"/>
    <w:rsid w:val="000F24FE"/>
    <w:rsid w:val="000F2FF2"/>
    <w:rsid w:val="000F78B0"/>
    <w:rsid w:val="00114066"/>
    <w:rsid w:val="00125247"/>
    <w:rsid w:val="00152DA1"/>
    <w:rsid w:val="0016105F"/>
    <w:rsid w:val="00161EB9"/>
    <w:rsid w:val="001A3F47"/>
    <w:rsid w:val="001B056E"/>
    <w:rsid w:val="001B5990"/>
    <w:rsid w:val="001D2248"/>
    <w:rsid w:val="001F080B"/>
    <w:rsid w:val="001F3FE7"/>
    <w:rsid w:val="00215AAF"/>
    <w:rsid w:val="002226C5"/>
    <w:rsid w:val="002330CF"/>
    <w:rsid w:val="0023602E"/>
    <w:rsid w:val="002439DE"/>
    <w:rsid w:val="00284D33"/>
    <w:rsid w:val="0028643B"/>
    <w:rsid w:val="0029769A"/>
    <w:rsid w:val="002A06D0"/>
    <w:rsid w:val="002B5082"/>
    <w:rsid w:val="002E1287"/>
    <w:rsid w:val="002E3AA6"/>
    <w:rsid w:val="003036B0"/>
    <w:rsid w:val="003114ED"/>
    <w:rsid w:val="00316DB8"/>
    <w:rsid w:val="00334294"/>
    <w:rsid w:val="00341CA5"/>
    <w:rsid w:val="00346F37"/>
    <w:rsid w:val="00347B76"/>
    <w:rsid w:val="0036227B"/>
    <w:rsid w:val="003859F7"/>
    <w:rsid w:val="00395E90"/>
    <w:rsid w:val="003C38BF"/>
    <w:rsid w:val="003C45ED"/>
    <w:rsid w:val="003C57B3"/>
    <w:rsid w:val="003E6440"/>
    <w:rsid w:val="003F73E4"/>
    <w:rsid w:val="004164DE"/>
    <w:rsid w:val="004408DE"/>
    <w:rsid w:val="00473572"/>
    <w:rsid w:val="004960AD"/>
    <w:rsid w:val="004C2AD0"/>
    <w:rsid w:val="004D6072"/>
    <w:rsid w:val="00505724"/>
    <w:rsid w:val="00512250"/>
    <w:rsid w:val="00556E6D"/>
    <w:rsid w:val="00567C11"/>
    <w:rsid w:val="00581E30"/>
    <w:rsid w:val="005B49C5"/>
    <w:rsid w:val="005B7DC1"/>
    <w:rsid w:val="005C06A7"/>
    <w:rsid w:val="005C133F"/>
    <w:rsid w:val="005C1417"/>
    <w:rsid w:val="005C2444"/>
    <w:rsid w:val="005D2CD3"/>
    <w:rsid w:val="005D71E5"/>
    <w:rsid w:val="005E2296"/>
    <w:rsid w:val="005E6491"/>
    <w:rsid w:val="00632B1E"/>
    <w:rsid w:val="00654573"/>
    <w:rsid w:val="00661708"/>
    <w:rsid w:val="006A5206"/>
    <w:rsid w:val="006B7FDA"/>
    <w:rsid w:val="006D3882"/>
    <w:rsid w:val="006D396A"/>
    <w:rsid w:val="006D3B9E"/>
    <w:rsid w:val="006E24C9"/>
    <w:rsid w:val="006F1371"/>
    <w:rsid w:val="006F5962"/>
    <w:rsid w:val="00712A3A"/>
    <w:rsid w:val="00722502"/>
    <w:rsid w:val="00753AD6"/>
    <w:rsid w:val="007605CF"/>
    <w:rsid w:val="00765ED8"/>
    <w:rsid w:val="007923F0"/>
    <w:rsid w:val="007A3059"/>
    <w:rsid w:val="007B0FA8"/>
    <w:rsid w:val="007C6FEF"/>
    <w:rsid w:val="007D6CC0"/>
    <w:rsid w:val="007D746D"/>
    <w:rsid w:val="007D7507"/>
    <w:rsid w:val="007E532E"/>
    <w:rsid w:val="007F05C6"/>
    <w:rsid w:val="00804072"/>
    <w:rsid w:val="008042AA"/>
    <w:rsid w:val="00807191"/>
    <w:rsid w:val="008114DC"/>
    <w:rsid w:val="00812BA4"/>
    <w:rsid w:val="00816475"/>
    <w:rsid w:val="0082164A"/>
    <w:rsid w:val="00822B8E"/>
    <w:rsid w:val="00826942"/>
    <w:rsid w:val="00832440"/>
    <w:rsid w:val="00837C7F"/>
    <w:rsid w:val="00853BE6"/>
    <w:rsid w:val="00883AAC"/>
    <w:rsid w:val="00887E19"/>
    <w:rsid w:val="00891B7E"/>
    <w:rsid w:val="008C2586"/>
    <w:rsid w:val="008C5902"/>
    <w:rsid w:val="008D4BDD"/>
    <w:rsid w:val="008E038F"/>
    <w:rsid w:val="008E39EA"/>
    <w:rsid w:val="008E7EBA"/>
    <w:rsid w:val="008F48E9"/>
    <w:rsid w:val="00903D74"/>
    <w:rsid w:val="00912961"/>
    <w:rsid w:val="00927A3C"/>
    <w:rsid w:val="00937158"/>
    <w:rsid w:val="00947686"/>
    <w:rsid w:val="0097268B"/>
    <w:rsid w:val="00985902"/>
    <w:rsid w:val="009B21B5"/>
    <w:rsid w:val="009C43DF"/>
    <w:rsid w:val="009C470A"/>
    <w:rsid w:val="009D0AC6"/>
    <w:rsid w:val="009D39C6"/>
    <w:rsid w:val="009F32AB"/>
    <w:rsid w:val="009F5865"/>
    <w:rsid w:val="00A10F3A"/>
    <w:rsid w:val="00A20138"/>
    <w:rsid w:val="00A711B7"/>
    <w:rsid w:val="00A819EB"/>
    <w:rsid w:val="00A84BB0"/>
    <w:rsid w:val="00A85234"/>
    <w:rsid w:val="00A963A2"/>
    <w:rsid w:val="00AB4959"/>
    <w:rsid w:val="00AC6ABD"/>
    <w:rsid w:val="00AD4783"/>
    <w:rsid w:val="00AD6B5E"/>
    <w:rsid w:val="00AD7597"/>
    <w:rsid w:val="00AE6C45"/>
    <w:rsid w:val="00B06D6B"/>
    <w:rsid w:val="00B10B9C"/>
    <w:rsid w:val="00B12BA7"/>
    <w:rsid w:val="00B25178"/>
    <w:rsid w:val="00B34C5B"/>
    <w:rsid w:val="00B47AAE"/>
    <w:rsid w:val="00B50409"/>
    <w:rsid w:val="00B52CAD"/>
    <w:rsid w:val="00B7565D"/>
    <w:rsid w:val="00B8541F"/>
    <w:rsid w:val="00B861E7"/>
    <w:rsid w:val="00BD0DAE"/>
    <w:rsid w:val="00BD2F98"/>
    <w:rsid w:val="00BE69AA"/>
    <w:rsid w:val="00C16C71"/>
    <w:rsid w:val="00C3180A"/>
    <w:rsid w:val="00C430D8"/>
    <w:rsid w:val="00C52402"/>
    <w:rsid w:val="00C63712"/>
    <w:rsid w:val="00C91625"/>
    <w:rsid w:val="00C96107"/>
    <w:rsid w:val="00C973EE"/>
    <w:rsid w:val="00CB27B3"/>
    <w:rsid w:val="00CC38EC"/>
    <w:rsid w:val="00CE13BF"/>
    <w:rsid w:val="00CF444E"/>
    <w:rsid w:val="00D011F9"/>
    <w:rsid w:val="00D06362"/>
    <w:rsid w:val="00D265F1"/>
    <w:rsid w:val="00D70C0B"/>
    <w:rsid w:val="00D76EF8"/>
    <w:rsid w:val="00D81B23"/>
    <w:rsid w:val="00DA1F49"/>
    <w:rsid w:val="00DF7C8A"/>
    <w:rsid w:val="00E111E1"/>
    <w:rsid w:val="00E22304"/>
    <w:rsid w:val="00E32985"/>
    <w:rsid w:val="00E43B2B"/>
    <w:rsid w:val="00E56344"/>
    <w:rsid w:val="00E821DE"/>
    <w:rsid w:val="00E82D91"/>
    <w:rsid w:val="00E84C6C"/>
    <w:rsid w:val="00E93C1C"/>
    <w:rsid w:val="00EA262F"/>
    <w:rsid w:val="00EB0703"/>
    <w:rsid w:val="00EB67EB"/>
    <w:rsid w:val="00EC2382"/>
    <w:rsid w:val="00EC3141"/>
    <w:rsid w:val="00EC7946"/>
    <w:rsid w:val="00ED42EC"/>
    <w:rsid w:val="00EE497A"/>
    <w:rsid w:val="00EF4374"/>
    <w:rsid w:val="00EF4F5C"/>
    <w:rsid w:val="00F145C7"/>
    <w:rsid w:val="00F166FD"/>
    <w:rsid w:val="00F601EF"/>
    <w:rsid w:val="00F63222"/>
    <w:rsid w:val="00F63B18"/>
    <w:rsid w:val="00F72D1D"/>
    <w:rsid w:val="00F73849"/>
    <w:rsid w:val="00F833E3"/>
    <w:rsid w:val="00FF6C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48E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853BE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0"/>
    <w:unhideWhenUsed/>
    <w:qFormat/>
    <w:rsid w:val="00853BE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qFormat/>
    <w:rsid w:val="00A819EB"/>
    <w:pPr>
      <w:keepNext/>
      <w:tabs>
        <w:tab w:val="left" w:pos="0"/>
      </w:tabs>
      <w:suppressAutoHyphens/>
      <w:ind w:left="284"/>
      <w:jc w:val="both"/>
      <w:outlineLvl w:val="2"/>
    </w:pPr>
  </w:style>
  <w:style w:type="paragraph" w:styleId="4">
    <w:name w:val="heading 4"/>
    <w:basedOn w:val="a"/>
    <w:next w:val="a"/>
    <w:link w:val="40"/>
    <w:qFormat/>
    <w:rsid w:val="00A819EB"/>
    <w:pPr>
      <w:keepNext/>
      <w:tabs>
        <w:tab w:val="left" w:pos="0"/>
      </w:tabs>
      <w:suppressAutoHyphens/>
      <w:ind w:left="567"/>
      <w:outlineLvl w:val="3"/>
    </w:pPr>
    <w:rPr>
      <w:lang w:val="en-US"/>
    </w:rPr>
  </w:style>
  <w:style w:type="paragraph" w:styleId="5">
    <w:name w:val="heading 5"/>
    <w:basedOn w:val="a"/>
    <w:next w:val="a"/>
    <w:link w:val="50"/>
    <w:unhideWhenUsed/>
    <w:qFormat/>
    <w:rsid w:val="00853BE6"/>
    <w:pPr>
      <w:keepNext/>
      <w:keepLines/>
      <w:spacing w:before="200" w:line="276" w:lineRule="auto"/>
      <w:outlineLvl w:val="4"/>
    </w:pPr>
    <w:rPr>
      <w:rFonts w:asciiTheme="majorHAnsi" w:eastAsiaTheme="majorEastAsia" w:hAnsiTheme="majorHAnsi" w:cstheme="majorBidi"/>
      <w:color w:val="243F60" w:themeColor="accent1" w:themeShade="7F"/>
      <w:sz w:val="22"/>
      <w:szCs w:val="22"/>
      <w:lang w:eastAsia="en-US"/>
    </w:rPr>
  </w:style>
  <w:style w:type="paragraph" w:styleId="6">
    <w:name w:val="heading 6"/>
    <w:basedOn w:val="a"/>
    <w:next w:val="a"/>
    <w:link w:val="60"/>
    <w:qFormat/>
    <w:rsid w:val="00A819EB"/>
    <w:pPr>
      <w:keepNext/>
      <w:tabs>
        <w:tab w:val="left" w:pos="0"/>
      </w:tabs>
      <w:suppressAutoHyphens/>
      <w:jc w:val="right"/>
      <w:outlineLvl w:val="5"/>
    </w:pPr>
  </w:style>
  <w:style w:type="paragraph" w:styleId="7">
    <w:name w:val="heading 7"/>
    <w:basedOn w:val="a"/>
    <w:next w:val="a"/>
    <w:link w:val="70"/>
    <w:qFormat/>
    <w:rsid w:val="00A819EB"/>
    <w:pPr>
      <w:keepNext/>
      <w:tabs>
        <w:tab w:val="left" w:pos="0"/>
      </w:tabs>
      <w:suppressAutoHyphens/>
      <w:outlineLvl w:val="6"/>
    </w:pPr>
    <w:rPr>
      <w:b/>
      <w:bCs/>
      <w:sz w:val="20"/>
      <w:szCs w:val="20"/>
    </w:rPr>
  </w:style>
  <w:style w:type="paragraph" w:styleId="8">
    <w:name w:val="heading 8"/>
    <w:basedOn w:val="a"/>
    <w:next w:val="a"/>
    <w:link w:val="80"/>
    <w:qFormat/>
    <w:rsid w:val="00A819EB"/>
    <w:pPr>
      <w:keepNext/>
      <w:tabs>
        <w:tab w:val="left" w:pos="0"/>
      </w:tabs>
      <w:suppressAutoHyphens/>
      <w:jc w:val="center"/>
      <w:outlineLvl w:val="7"/>
    </w:pPr>
    <w:rPr>
      <w:sz w:val="28"/>
      <w:szCs w:val="28"/>
      <w:lang w:val="en-US"/>
    </w:rPr>
  </w:style>
  <w:style w:type="paragraph" w:styleId="9">
    <w:name w:val="heading 9"/>
    <w:basedOn w:val="a"/>
    <w:next w:val="a"/>
    <w:link w:val="90"/>
    <w:qFormat/>
    <w:rsid w:val="00A819EB"/>
    <w:pPr>
      <w:keepNext/>
      <w:tabs>
        <w:tab w:val="left" w:pos="0"/>
      </w:tabs>
      <w:suppressAutoHyphens/>
      <w:ind w:left="567"/>
      <w:jc w:val="right"/>
      <w:outlineLvl w:val="8"/>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027222"/>
    <w:pPr>
      <w:spacing w:line="360" w:lineRule="auto"/>
      <w:ind w:firstLine="567"/>
      <w:jc w:val="center"/>
    </w:pPr>
    <w:rPr>
      <w:b/>
      <w:caps/>
      <w:sz w:val="28"/>
      <w:szCs w:val="20"/>
    </w:rPr>
  </w:style>
  <w:style w:type="character" w:customStyle="1" w:styleId="32">
    <w:name w:val="Основной текст с отступом 3 Знак"/>
    <w:basedOn w:val="a0"/>
    <w:link w:val="31"/>
    <w:rsid w:val="00027222"/>
    <w:rPr>
      <w:rFonts w:ascii="Times New Roman" w:eastAsia="Times New Roman" w:hAnsi="Times New Roman" w:cs="Times New Roman"/>
      <w:b/>
      <w:caps/>
      <w:sz w:val="28"/>
      <w:szCs w:val="20"/>
      <w:lang w:eastAsia="ru-RU"/>
    </w:rPr>
  </w:style>
  <w:style w:type="paragraph" w:styleId="a3">
    <w:name w:val="Body Text Indent"/>
    <w:basedOn w:val="a"/>
    <w:link w:val="a4"/>
    <w:unhideWhenUsed/>
    <w:rsid w:val="001F080B"/>
    <w:pPr>
      <w:spacing w:after="120"/>
      <w:ind w:left="283"/>
    </w:pPr>
  </w:style>
  <w:style w:type="character" w:customStyle="1" w:styleId="a4">
    <w:name w:val="Основной текст с отступом Знак"/>
    <w:basedOn w:val="a0"/>
    <w:link w:val="a3"/>
    <w:rsid w:val="001F080B"/>
    <w:rPr>
      <w:rFonts w:ascii="Times New Roman" w:eastAsia="Times New Roman" w:hAnsi="Times New Roman" w:cs="Times New Roman"/>
      <w:sz w:val="24"/>
      <w:szCs w:val="24"/>
      <w:lang w:eastAsia="ru-RU"/>
    </w:rPr>
  </w:style>
  <w:style w:type="paragraph" w:styleId="a5">
    <w:name w:val="Body Text"/>
    <w:basedOn w:val="a"/>
    <w:link w:val="a6"/>
    <w:semiHidden/>
    <w:unhideWhenUsed/>
    <w:rsid w:val="001F080B"/>
    <w:pPr>
      <w:spacing w:after="120"/>
    </w:pPr>
  </w:style>
  <w:style w:type="character" w:customStyle="1" w:styleId="a6">
    <w:name w:val="Основной текст Знак"/>
    <w:basedOn w:val="a0"/>
    <w:link w:val="a5"/>
    <w:semiHidden/>
    <w:rsid w:val="001F080B"/>
    <w:rPr>
      <w:rFonts w:ascii="Times New Roman" w:eastAsia="Times New Roman" w:hAnsi="Times New Roman" w:cs="Times New Roman"/>
      <w:sz w:val="24"/>
      <w:szCs w:val="24"/>
      <w:lang w:eastAsia="ru-RU"/>
    </w:rPr>
  </w:style>
  <w:style w:type="paragraph" w:styleId="a7">
    <w:name w:val="header"/>
    <w:basedOn w:val="a"/>
    <w:link w:val="a8"/>
    <w:unhideWhenUsed/>
    <w:rsid w:val="001F080B"/>
    <w:pPr>
      <w:tabs>
        <w:tab w:val="center" w:pos="4677"/>
        <w:tab w:val="right" w:pos="9355"/>
      </w:tabs>
    </w:pPr>
  </w:style>
  <w:style w:type="character" w:customStyle="1" w:styleId="a8">
    <w:name w:val="Верхний колонтитул Знак"/>
    <w:basedOn w:val="a0"/>
    <w:link w:val="a7"/>
    <w:rsid w:val="001F080B"/>
    <w:rPr>
      <w:rFonts w:ascii="Times New Roman" w:eastAsia="Times New Roman" w:hAnsi="Times New Roman" w:cs="Times New Roman"/>
      <w:sz w:val="24"/>
      <w:szCs w:val="24"/>
      <w:lang w:eastAsia="ru-RU"/>
    </w:rPr>
  </w:style>
  <w:style w:type="paragraph" w:styleId="a9">
    <w:name w:val="footer"/>
    <w:basedOn w:val="a"/>
    <w:link w:val="aa"/>
    <w:unhideWhenUsed/>
    <w:rsid w:val="001F080B"/>
    <w:pPr>
      <w:tabs>
        <w:tab w:val="center" w:pos="4677"/>
        <w:tab w:val="right" w:pos="9355"/>
      </w:tabs>
    </w:pPr>
  </w:style>
  <w:style w:type="character" w:customStyle="1" w:styleId="aa">
    <w:name w:val="Нижний колонтитул Знак"/>
    <w:basedOn w:val="a0"/>
    <w:link w:val="a9"/>
    <w:rsid w:val="001F080B"/>
    <w:rPr>
      <w:rFonts w:ascii="Times New Roman" w:eastAsia="Times New Roman" w:hAnsi="Times New Roman" w:cs="Times New Roman"/>
      <w:sz w:val="24"/>
      <w:szCs w:val="24"/>
      <w:lang w:eastAsia="ru-RU"/>
    </w:rPr>
  </w:style>
  <w:style w:type="paragraph" w:styleId="ab">
    <w:name w:val="Balloon Text"/>
    <w:basedOn w:val="a"/>
    <w:link w:val="ac"/>
    <w:unhideWhenUsed/>
    <w:rsid w:val="001F080B"/>
    <w:rPr>
      <w:rFonts w:ascii="Tahoma" w:hAnsi="Tahoma" w:cs="Tahoma"/>
      <w:sz w:val="16"/>
      <w:szCs w:val="16"/>
    </w:rPr>
  </w:style>
  <w:style w:type="character" w:customStyle="1" w:styleId="ac">
    <w:name w:val="Текст выноски Знак"/>
    <w:basedOn w:val="a0"/>
    <w:link w:val="ab"/>
    <w:rsid w:val="001F080B"/>
    <w:rPr>
      <w:rFonts w:ascii="Tahoma" w:eastAsia="Times New Roman" w:hAnsi="Tahoma" w:cs="Tahoma"/>
      <w:sz w:val="16"/>
      <w:szCs w:val="16"/>
      <w:lang w:eastAsia="ru-RU"/>
    </w:rPr>
  </w:style>
  <w:style w:type="table" w:styleId="ad">
    <w:name w:val="Table Grid"/>
    <w:basedOn w:val="a1"/>
    <w:uiPriority w:val="59"/>
    <w:rsid w:val="000C38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1">
    <w:name w:val="Medium Grid 1"/>
    <w:basedOn w:val="a1"/>
    <w:uiPriority w:val="67"/>
    <w:rsid w:val="00887E1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10">
    <w:name w:val="Заголовок 1 Знак"/>
    <w:basedOn w:val="a0"/>
    <w:link w:val="1"/>
    <w:rsid w:val="00853BE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853BE6"/>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rsid w:val="00853BE6"/>
    <w:rPr>
      <w:rFonts w:asciiTheme="majorHAnsi" w:eastAsiaTheme="majorEastAsia" w:hAnsiTheme="majorHAnsi" w:cstheme="majorBidi"/>
      <w:color w:val="243F60" w:themeColor="accent1" w:themeShade="7F"/>
    </w:rPr>
  </w:style>
  <w:style w:type="paragraph" w:customStyle="1" w:styleId="ae">
    <w:name w:val="Чертежный"/>
    <w:link w:val="af"/>
    <w:rsid w:val="00853BE6"/>
    <w:pPr>
      <w:spacing w:after="0" w:line="240" w:lineRule="auto"/>
      <w:jc w:val="both"/>
    </w:pPr>
    <w:rPr>
      <w:rFonts w:ascii="ISOCPEUR" w:eastAsia="Times New Roman" w:hAnsi="ISOCPEUR" w:cs="Times New Roman"/>
      <w:i/>
      <w:sz w:val="28"/>
      <w:szCs w:val="20"/>
      <w:lang w:val="uk-UA" w:eastAsia="ru-RU"/>
    </w:rPr>
  </w:style>
  <w:style w:type="character" w:customStyle="1" w:styleId="af">
    <w:name w:val="Чертежный Знак"/>
    <w:link w:val="ae"/>
    <w:locked/>
    <w:rsid w:val="00853BE6"/>
    <w:rPr>
      <w:rFonts w:ascii="ISOCPEUR" w:eastAsia="Times New Roman" w:hAnsi="ISOCPEUR" w:cs="Times New Roman"/>
      <w:i/>
      <w:sz w:val="28"/>
      <w:szCs w:val="20"/>
      <w:lang w:val="uk-UA" w:eastAsia="ru-RU"/>
    </w:rPr>
  </w:style>
  <w:style w:type="paragraph" w:customStyle="1" w:styleId="12">
    <w:name w:val="Стиль1"/>
    <w:basedOn w:val="a"/>
    <w:autoRedefine/>
    <w:rsid w:val="00853BE6"/>
    <w:pPr>
      <w:spacing w:line="360" w:lineRule="auto"/>
      <w:jc w:val="both"/>
    </w:pPr>
    <w:rPr>
      <w:sz w:val="28"/>
      <w:szCs w:val="20"/>
    </w:rPr>
  </w:style>
  <w:style w:type="paragraph" w:styleId="af0">
    <w:name w:val="List Paragraph"/>
    <w:basedOn w:val="a"/>
    <w:uiPriority w:val="34"/>
    <w:qFormat/>
    <w:rsid w:val="00853BE6"/>
    <w:pPr>
      <w:spacing w:after="200" w:line="276" w:lineRule="auto"/>
      <w:ind w:left="720"/>
      <w:contextualSpacing/>
    </w:pPr>
    <w:rPr>
      <w:rFonts w:asciiTheme="minorHAnsi" w:eastAsiaTheme="minorHAnsi" w:hAnsiTheme="minorHAnsi" w:cstheme="minorBidi"/>
      <w:sz w:val="22"/>
      <w:szCs w:val="22"/>
      <w:lang w:eastAsia="en-US"/>
    </w:rPr>
  </w:style>
  <w:style w:type="numbering" w:customStyle="1" w:styleId="13">
    <w:name w:val="Нет списка1"/>
    <w:next w:val="a2"/>
    <w:uiPriority w:val="99"/>
    <w:semiHidden/>
    <w:unhideWhenUsed/>
    <w:rsid w:val="004D6072"/>
  </w:style>
  <w:style w:type="table" w:customStyle="1" w:styleId="14">
    <w:name w:val="Сетка таблицы1"/>
    <w:basedOn w:val="a1"/>
    <w:next w:val="ad"/>
    <w:uiPriority w:val="59"/>
    <w:rsid w:val="004D6072"/>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rsid w:val="00A819EB"/>
    <w:rPr>
      <w:rFonts w:ascii="Times New Roman" w:eastAsia="Times New Roman" w:hAnsi="Times New Roman" w:cs="Times New Roman"/>
      <w:sz w:val="24"/>
      <w:szCs w:val="24"/>
      <w:lang w:eastAsia="ru-RU"/>
    </w:rPr>
  </w:style>
  <w:style w:type="character" w:customStyle="1" w:styleId="40">
    <w:name w:val="Заголовок 4 Знак"/>
    <w:basedOn w:val="a0"/>
    <w:link w:val="4"/>
    <w:rsid w:val="00A819EB"/>
    <w:rPr>
      <w:rFonts w:ascii="Times New Roman" w:eastAsia="Times New Roman" w:hAnsi="Times New Roman" w:cs="Times New Roman"/>
      <w:sz w:val="24"/>
      <w:szCs w:val="24"/>
      <w:lang w:val="en-US" w:eastAsia="ru-RU"/>
    </w:rPr>
  </w:style>
  <w:style w:type="character" w:customStyle="1" w:styleId="60">
    <w:name w:val="Заголовок 6 Знак"/>
    <w:basedOn w:val="a0"/>
    <w:link w:val="6"/>
    <w:rsid w:val="00A819EB"/>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A819EB"/>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A819EB"/>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A819EB"/>
    <w:rPr>
      <w:rFonts w:ascii="Times New Roman" w:eastAsia="Times New Roman" w:hAnsi="Times New Roman" w:cs="Times New Roman"/>
      <w:sz w:val="24"/>
      <w:szCs w:val="24"/>
      <w:lang w:val="uk-UA" w:eastAsia="ru-RU"/>
    </w:rPr>
  </w:style>
  <w:style w:type="numbering" w:customStyle="1" w:styleId="21">
    <w:name w:val="Нет списка2"/>
    <w:next w:val="a2"/>
    <w:uiPriority w:val="99"/>
    <w:semiHidden/>
    <w:unhideWhenUsed/>
    <w:rsid w:val="00A819EB"/>
  </w:style>
  <w:style w:type="character" w:styleId="af1">
    <w:name w:val="page number"/>
    <w:basedOn w:val="a0"/>
    <w:rsid w:val="00A819EB"/>
  </w:style>
  <w:style w:type="character" w:styleId="af2">
    <w:name w:val="Hyperlink"/>
    <w:basedOn w:val="a0"/>
    <w:uiPriority w:val="99"/>
    <w:rsid w:val="00A819EB"/>
    <w:rPr>
      <w:color w:val="0000FF"/>
      <w:u w:val="single"/>
    </w:rPr>
  </w:style>
  <w:style w:type="paragraph" w:styleId="22">
    <w:name w:val="toc 2"/>
    <w:basedOn w:val="a"/>
    <w:next w:val="a"/>
    <w:autoRedefine/>
    <w:uiPriority w:val="39"/>
    <w:unhideWhenUsed/>
    <w:qFormat/>
    <w:rsid w:val="00A819EB"/>
    <w:pPr>
      <w:spacing w:after="100" w:line="276" w:lineRule="auto"/>
      <w:ind w:left="220"/>
    </w:pPr>
    <w:rPr>
      <w:rFonts w:asciiTheme="minorHAnsi" w:eastAsiaTheme="minorHAnsi" w:hAnsiTheme="minorHAnsi" w:cstheme="minorBidi"/>
      <w:sz w:val="22"/>
      <w:szCs w:val="22"/>
      <w:lang w:eastAsia="en-US"/>
    </w:rPr>
  </w:style>
  <w:style w:type="paragraph" w:styleId="33">
    <w:name w:val="toc 3"/>
    <w:basedOn w:val="a"/>
    <w:next w:val="a"/>
    <w:autoRedefine/>
    <w:unhideWhenUsed/>
    <w:qFormat/>
    <w:rsid w:val="00A819EB"/>
    <w:pPr>
      <w:tabs>
        <w:tab w:val="right" w:leader="dot" w:pos="9345"/>
      </w:tabs>
      <w:spacing w:after="100"/>
      <w:ind w:left="851" w:right="283"/>
    </w:pPr>
    <w:rPr>
      <w:rFonts w:asciiTheme="minorHAnsi" w:eastAsiaTheme="minorEastAsia" w:hAnsiTheme="minorHAnsi" w:cstheme="minorBidi"/>
      <w:sz w:val="22"/>
      <w:szCs w:val="22"/>
      <w:lang w:eastAsia="en-US"/>
    </w:rPr>
  </w:style>
  <w:style w:type="character" w:styleId="af3">
    <w:name w:val="Strong"/>
    <w:basedOn w:val="a0"/>
    <w:uiPriority w:val="22"/>
    <w:qFormat/>
    <w:rsid w:val="00A819EB"/>
    <w:rPr>
      <w:b/>
      <w:bCs/>
    </w:rPr>
  </w:style>
  <w:style w:type="paragraph" w:customStyle="1" w:styleId="iaaen">
    <w:name w:val="?iaaen"/>
    <w:basedOn w:val="a"/>
    <w:rsid w:val="00A819EB"/>
    <w:pPr>
      <w:suppressLineNumbers/>
      <w:suppressAutoHyphens/>
    </w:pPr>
  </w:style>
  <w:style w:type="paragraph" w:customStyle="1" w:styleId="af4">
    <w:name w:val="???????"/>
    <w:rsid w:val="00A819EB"/>
    <w:pPr>
      <w:suppressAutoHyphens/>
      <w:spacing w:after="0" w:line="240" w:lineRule="auto"/>
    </w:pPr>
    <w:rPr>
      <w:rFonts w:ascii="Times New Roman" w:eastAsia="Times New Roman" w:hAnsi="Times New Roman" w:cs="Times New Roman"/>
      <w:sz w:val="20"/>
      <w:szCs w:val="20"/>
      <w:lang w:eastAsia="ru-RU"/>
    </w:rPr>
  </w:style>
  <w:style w:type="paragraph" w:customStyle="1" w:styleId="23">
    <w:name w:val="????????? 2"/>
    <w:basedOn w:val="af4"/>
    <w:next w:val="af4"/>
    <w:rsid w:val="00A819EB"/>
    <w:pPr>
      <w:keepNext/>
    </w:pPr>
    <w:rPr>
      <w:sz w:val="24"/>
      <w:szCs w:val="24"/>
    </w:rPr>
  </w:style>
  <w:style w:type="paragraph" w:customStyle="1" w:styleId="WW-Iniiaiieoaeno2">
    <w:name w:val="WW-Iniiaiie oaeno 2"/>
    <w:basedOn w:val="a"/>
    <w:rsid w:val="00A819EB"/>
    <w:pPr>
      <w:suppressAutoHyphens/>
    </w:pPr>
  </w:style>
  <w:style w:type="paragraph" w:customStyle="1" w:styleId="24">
    <w:name w:val="???????? ????? 2"/>
    <w:basedOn w:val="af4"/>
    <w:rsid w:val="00A819EB"/>
    <w:rPr>
      <w:sz w:val="24"/>
      <w:szCs w:val="24"/>
    </w:rPr>
  </w:style>
  <w:style w:type="character" w:customStyle="1" w:styleId="af5">
    <w:name w:val="Текст сноски Знак"/>
    <w:basedOn w:val="a0"/>
    <w:link w:val="af6"/>
    <w:semiHidden/>
    <w:rsid w:val="00A819EB"/>
    <w:rPr>
      <w:rFonts w:ascii="Times New Roman" w:eastAsia="Times New Roman" w:hAnsi="Times New Roman" w:cs="Times New Roman"/>
      <w:sz w:val="20"/>
      <w:szCs w:val="20"/>
      <w:lang w:eastAsia="ru-RU"/>
    </w:rPr>
  </w:style>
  <w:style w:type="paragraph" w:styleId="af6">
    <w:name w:val="footnote text"/>
    <w:basedOn w:val="a"/>
    <w:link w:val="af5"/>
    <w:semiHidden/>
    <w:rsid w:val="00A819EB"/>
    <w:rPr>
      <w:sz w:val="20"/>
      <w:szCs w:val="20"/>
    </w:rPr>
  </w:style>
  <w:style w:type="character" w:customStyle="1" w:styleId="15">
    <w:name w:val="Текст сноски Знак1"/>
    <w:basedOn w:val="a0"/>
    <w:uiPriority w:val="99"/>
    <w:semiHidden/>
    <w:rsid w:val="00A819EB"/>
    <w:rPr>
      <w:rFonts w:ascii="Times New Roman" w:eastAsia="Times New Roman" w:hAnsi="Times New Roman" w:cs="Times New Roman"/>
      <w:sz w:val="20"/>
      <w:szCs w:val="20"/>
      <w:lang w:eastAsia="ru-RU"/>
    </w:rPr>
  </w:style>
  <w:style w:type="character" w:styleId="af7">
    <w:name w:val="footnote reference"/>
    <w:rsid w:val="00A819EB"/>
    <w:rPr>
      <w:vertAlign w:val="superscript"/>
    </w:rPr>
  </w:style>
  <w:style w:type="character" w:customStyle="1" w:styleId="hps">
    <w:name w:val="hps"/>
    <w:basedOn w:val="a0"/>
    <w:rsid w:val="00A819EB"/>
  </w:style>
  <w:style w:type="paragraph" w:customStyle="1" w:styleId="WW-3">
    <w:name w:val="WW-Îñíîâíîé òåêñò ñ îòñòóïîì 3"/>
    <w:basedOn w:val="a"/>
    <w:rsid w:val="00A819EB"/>
    <w:pPr>
      <w:suppressAutoHyphens/>
      <w:ind w:firstLine="426"/>
      <w:jc w:val="both"/>
    </w:pPr>
    <w:rPr>
      <w:lang w:val="en-US"/>
    </w:rPr>
  </w:style>
  <w:style w:type="character" w:customStyle="1" w:styleId="7959">
    <w:name w:val="Основной текст (79)59"/>
    <w:rsid w:val="00A819EB"/>
    <w:rPr>
      <w:rFonts w:ascii="Microsoft Sans Serif" w:hAnsi="Microsoft Sans Serif" w:cs="Microsoft Sans Serif"/>
      <w:spacing w:val="0"/>
      <w:sz w:val="18"/>
      <w:szCs w:val="18"/>
      <w:lang w:bidi="ar-SA"/>
    </w:rPr>
  </w:style>
  <w:style w:type="paragraph" w:styleId="af8">
    <w:name w:val="Normal (Web)"/>
    <w:basedOn w:val="a"/>
    <w:uiPriority w:val="99"/>
    <w:rsid w:val="00A819EB"/>
    <w:pPr>
      <w:spacing w:before="100" w:beforeAutospacing="1" w:after="100" w:afterAutospacing="1" w:line="280" w:lineRule="atLeast"/>
      <w:jc w:val="both"/>
    </w:pPr>
    <w:rPr>
      <w:lang w:val="nb-NO" w:eastAsia="nb-NO"/>
    </w:rPr>
  </w:style>
  <w:style w:type="paragraph" w:styleId="af9">
    <w:name w:val="caption"/>
    <w:basedOn w:val="a"/>
    <w:next w:val="a"/>
    <w:uiPriority w:val="35"/>
    <w:unhideWhenUsed/>
    <w:qFormat/>
    <w:rsid w:val="00A819EB"/>
    <w:pPr>
      <w:spacing w:before="60" w:after="60" w:line="280" w:lineRule="atLeast"/>
      <w:jc w:val="both"/>
    </w:pPr>
    <w:rPr>
      <w:rFonts w:ascii="Arial" w:hAnsi="Arial"/>
      <w:b/>
      <w:bCs/>
      <w:sz w:val="20"/>
      <w:szCs w:val="20"/>
      <w:lang w:val="en-GB" w:eastAsia="en-US"/>
    </w:rPr>
  </w:style>
  <w:style w:type="character" w:customStyle="1" w:styleId="8418">
    <w:name w:val="Основной текст (84)18"/>
    <w:rsid w:val="00A819EB"/>
    <w:rPr>
      <w:rFonts w:ascii="Microsoft Sans Serif" w:hAnsi="Microsoft Sans Serif" w:cs="Microsoft Sans Serif"/>
      <w:b/>
      <w:bCs/>
      <w:spacing w:val="0"/>
      <w:sz w:val="18"/>
      <w:szCs w:val="18"/>
      <w:lang w:bidi="ar-SA"/>
    </w:rPr>
  </w:style>
  <w:style w:type="character" w:customStyle="1" w:styleId="FontStyle65">
    <w:name w:val="Font Style65"/>
    <w:rsid w:val="00A819EB"/>
    <w:rPr>
      <w:rFonts w:ascii="Arial" w:hAnsi="Arial" w:cs="Arial"/>
      <w:b/>
      <w:bCs/>
      <w:sz w:val="18"/>
      <w:szCs w:val="18"/>
    </w:rPr>
  </w:style>
  <w:style w:type="paragraph" w:customStyle="1" w:styleId="16">
    <w:name w:val="Абзац списка1"/>
    <w:basedOn w:val="a"/>
    <w:rsid w:val="00A819EB"/>
    <w:pPr>
      <w:ind w:left="708"/>
    </w:pPr>
  </w:style>
  <w:style w:type="paragraph" w:customStyle="1" w:styleId="140">
    <w:name w:val="Обычный + 14 пт"/>
    <w:basedOn w:val="a"/>
    <w:rsid w:val="00A819EB"/>
    <w:rPr>
      <w:sz w:val="28"/>
      <w:lang w:val="uk-UA"/>
    </w:rPr>
  </w:style>
  <w:style w:type="character" w:customStyle="1" w:styleId="4412">
    <w:name w:val="Основной текст (44)12"/>
    <w:rsid w:val="00A819EB"/>
    <w:rPr>
      <w:rFonts w:cs="Times New Roman"/>
      <w:sz w:val="22"/>
      <w:szCs w:val="22"/>
      <w:lang w:bidi="ar-SA"/>
    </w:rPr>
  </w:style>
  <w:style w:type="paragraph" w:styleId="HTML">
    <w:name w:val="HTML Preformatted"/>
    <w:basedOn w:val="a"/>
    <w:link w:val="HTML0"/>
    <w:uiPriority w:val="99"/>
    <w:unhideWhenUsed/>
    <w:rsid w:val="00A819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A819EB"/>
    <w:rPr>
      <w:rFonts w:ascii="Courier New" w:eastAsia="Times New Roman" w:hAnsi="Courier New" w:cs="Courier New"/>
      <w:sz w:val="20"/>
      <w:szCs w:val="20"/>
      <w:lang w:eastAsia="ru-RU"/>
    </w:rPr>
  </w:style>
  <w:style w:type="paragraph" w:customStyle="1" w:styleId="Style5">
    <w:name w:val="Style5"/>
    <w:basedOn w:val="a"/>
    <w:rsid w:val="00A819EB"/>
    <w:pPr>
      <w:widowControl w:val="0"/>
      <w:autoSpaceDE w:val="0"/>
      <w:autoSpaceDN w:val="0"/>
      <w:adjustRightInd w:val="0"/>
      <w:spacing w:line="211" w:lineRule="exact"/>
      <w:jc w:val="both"/>
    </w:pPr>
    <w:rPr>
      <w:rFonts w:ascii="Arial" w:hAnsi="Arial" w:cs="Arial"/>
    </w:rPr>
  </w:style>
  <w:style w:type="paragraph" w:customStyle="1" w:styleId="Style23">
    <w:name w:val="Style23"/>
    <w:basedOn w:val="a"/>
    <w:rsid w:val="00A819EB"/>
    <w:pPr>
      <w:widowControl w:val="0"/>
      <w:autoSpaceDE w:val="0"/>
      <w:autoSpaceDN w:val="0"/>
      <w:adjustRightInd w:val="0"/>
      <w:spacing w:line="230" w:lineRule="exact"/>
      <w:jc w:val="both"/>
    </w:pPr>
    <w:rPr>
      <w:rFonts w:ascii="Arial" w:hAnsi="Arial" w:cs="Arial"/>
    </w:rPr>
  </w:style>
  <w:style w:type="paragraph" w:customStyle="1" w:styleId="Style1">
    <w:name w:val="Style1"/>
    <w:basedOn w:val="a"/>
    <w:rsid w:val="00A819EB"/>
    <w:pPr>
      <w:widowControl w:val="0"/>
      <w:autoSpaceDE w:val="0"/>
      <w:autoSpaceDN w:val="0"/>
      <w:adjustRightInd w:val="0"/>
      <w:jc w:val="both"/>
    </w:pPr>
    <w:rPr>
      <w:rFonts w:ascii="Arial" w:hAnsi="Arial" w:cs="Arial"/>
    </w:rPr>
  </w:style>
  <w:style w:type="paragraph" w:customStyle="1" w:styleId="Style17">
    <w:name w:val="Style17"/>
    <w:basedOn w:val="a"/>
    <w:rsid w:val="00A819EB"/>
    <w:pPr>
      <w:widowControl w:val="0"/>
      <w:autoSpaceDE w:val="0"/>
      <w:autoSpaceDN w:val="0"/>
      <w:adjustRightInd w:val="0"/>
      <w:spacing w:line="230" w:lineRule="exact"/>
      <w:ind w:hanging="365"/>
    </w:pPr>
    <w:rPr>
      <w:rFonts w:ascii="Arial" w:hAnsi="Arial" w:cs="Arial"/>
    </w:rPr>
  </w:style>
  <w:style w:type="character" w:customStyle="1" w:styleId="FontStyle87">
    <w:name w:val="Font Style87"/>
    <w:basedOn w:val="a0"/>
    <w:rsid w:val="00A819EB"/>
    <w:rPr>
      <w:rFonts w:ascii="Arial" w:hAnsi="Arial" w:cs="Arial" w:hint="default"/>
      <w:b/>
      <w:bCs/>
      <w:sz w:val="20"/>
      <w:szCs w:val="20"/>
    </w:rPr>
  </w:style>
  <w:style w:type="paragraph" w:customStyle="1" w:styleId="Default">
    <w:name w:val="Default"/>
    <w:basedOn w:val="a"/>
    <w:rsid w:val="00A819EB"/>
    <w:pPr>
      <w:autoSpaceDE w:val="0"/>
      <w:autoSpaceDN w:val="0"/>
    </w:pPr>
    <w:rPr>
      <w:rFonts w:ascii="Arial" w:eastAsiaTheme="minorHAnsi" w:hAnsi="Arial" w:cs="Arial"/>
      <w:color w:val="000000"/>
    </w:rPr>
  </w:style>
  <w:style w:type="paragraph" w:customStyle="1" w:styleId="25">
    <w:name w:val="Стиль2"/>
    <w:basedOn w:val="12"/>
    <w:rsid w:val="00A819EB"/>
    <w:pPr>
      <w:autoSpaceDE w:val="0"/>
      <w:autoSpaceDN w:val="0"/>
      <w:spacing w:line="240" w:lineRule="auto"/>
      <w:jc w:val="right"/>
    </w:pPr>
    <w:rPr>
      <w:sz w:val="20"/>
      <w:lang w:val="uk-UA" w:eastAsia="uk-UA"/>
    </w:rPr>
  </w:style>
  <w:style w:type="paragraph" w:customStyle="1" w:styleId="17">
    <w:name w:val="Обычный1"/>
    <w:rsid w:val="00A819EB"/>
    <w:pPr>
      <w:spacing w:after="0" w:line="360" w:lineRule="auto"/>
      <w:ind w:right="170"/>
      <w:jc w:val="both"/>
    </w:pPr>
    <w:rPr>
      <w:rFonts w:ascii="Times New Roman" w:eastAsia="Times New Roman" w:hAnsi="Times New Roman" w:cs="Times New Roman"/>
      <w:sz w:val="28"/>
      <w:szCs w:val="20"/>
      <w:lang w:val="uk-UA" w:eastAsia="ru-RU"/>
    </w:rPr>
  </w:style>
  <w:style w:type="paragraph" w:customStyle="1" w:styleId="Heading">
    <w:name w:val="Heading"/>
    <w:rsid w:val="00A819EB"/>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A819EB"/>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6">
    <w:name w:val="Основной текст с отступом 2 Знак"/>
    <w:basedOn w:val="a0"/>
    <w:link w:val="27"/>
    <w:semiHidden/>
    <w:rsid w:val="00A819EB"/>
    <w:rPr>
      <w:rFonts w:ascii="Times New Roman" w:eastAsia="Times New Roman" w:hAnsi="Times New Roman" w:cs="Times New Roman"/>
      <w:sz w:val="24"/>
      <w:szCs w:val="24"/>
      <w:lang w:eastAsia="ru-RU"/>
    </w:rPr>
  </w:style>
  <w:style w:type="paragraph" w:styleId="27">
    <w:name w:val="Body Text Indent 2"/>
    <w:basedOn w:val="a"/>
    <w:link w:val="26"/>
    <w:semiHidden/>
    <w:rsid w:val="00A819EB"/>
    <w:pPr>
      <w:widowControl w:val="0"/>
      <w:tabs>
        <w:tab w:val="left" w:pos="0"/>
        <w:tab w:val="left" w:pos="1152"/>
        <w:tab w:val="left" w:pos="1296"/>
        <w:tab w:val="left" w:pos="1440"/>
      </w:tabs>
      <w:spacing w:line="240" w:lineRule="atLeast"/>
      <w:ind w:firstLine="576"/>
      <w:jc w:val="both"/>
    </w:pPr>
  </w:style>
  <w:style w:type="character" w:customStyle="1" w:styleId="210">
    <w:name w:val="Основной текст с отступом 2 Знак1"/>
    <w:basedOn w:val="a0"/>
    <w:uiPriority w:val="99"/>
    <w:semiHidden/>
    <w:rsid w:val="00A819EB"/>
    <w:rPr>
      <w:rFonts w:ascii="Times New Roman" w:eastAsia="Times New Roman" w:hAnsi="Times New Roman" w:cs="Times New Roman"/>
      <w:sz w:val="24"/>
      <w:szCs w:val="24"/>
      <w:lang w:eastAsia="ru-RU"/>
    </w:rPr>
  </w:style>
  <w:style w:type="character" w:customStyle="1" w:styleId="MTEquationSection">
    <w:name w:val="MTEquationSection"/>
    <w:rsid w:val="00A819EB"/>
    <w:rPr>
      <w:vanish w:val="0"/>
      <w:color w:val="FF0000"/>
    </w:rPr>
  </w:style>
  <w:style w:type="paragraph" w:customStyle="1" w:styleId="WW-Iniiaiieoaenonionooiii3">
    <w:name w:val="WW-Iniiaiie oaeno n ionooiii 3"/>
    <w:basedOn w:val="a"/>
    <w:rsid w:val="00A819EB"/>
    <w:pPr>
      <w:suppressAutoHyphens/>
      <w:ind w:firstLine="426"/>
      <w:jc w:val="both"/>
    </w:pPr>
    <w:rPr>
      <w:lang w:val="en-US"/>
    </w:rPr>
  </w:style>
  <w:style w:type="character" w:customStyle="1" w:styleId="34">
    <w:name w:val="Основной текст 3 Знак"/>
    <w:basedOn w:val="a0"/>
    <w:link w:val="35"/>
    <w:semiHidden/>
    <w:rsid w:val="00A819EB"/>
    <w:rPr>
      <w:rFonts w:ascii="Times New Roman" w:eastAsia="Times New Roman" w:hAnsi="Times New Roman" w:cs="Times New Roman"/>
      <w:sz w:val="16"/>
      <w:szCs w:val="16"/>
      <w:lang w:val="uk-UA" w:eastAsia="uk-UA"/>
    </w:rPr>
  </w:style>
  <w:style w:type="paragraph" w:styleId="35">
    <w:name w:val="Body Text 3"/>
    <w:basedOn w:val="a"/>
    <w:link w:val="34"/>
    <w:semiHidden/>
    <w:rsid w:val="00A819EB"/>
    <w:pPr>
      <w:autoSpaceDE w:val="0"/>
      <w:autoSpaceDN w:val="0"/>
      <w:spacing w:after="120"/>
      <w:jc w:val="both"/>
    </w:pPr>
    <w:rPr>
      <w:sz w:val="16"/>
      <w:szCs w:val="16"/>
      <w:lang w:val="uk-UA" w:eastAsia="uk-UA"/>
    </w:rPr>
  </w:style>
  <w:style w:type="character" w:customStyle="1" w:styleId="310">
    <w:name w:val="Основной текст 3 Знак1"/>
    <w:basedOn w:val="a0"/>
    <w:uiPriority w:val="99"/>
    <w:semiHidden/>
    <w:rsid w:val="00A819EB"/>
    <w:rPr>
      <w:rFonts w:ascii="Times New Roman" w:eastAsia="Times New Roman" w:hAnsi="Times New Roman" w:cs="Times New Roman"/>
      <w:sz w:val="16"/>
      <w:szCs w:val="16"/>
      <w:lang w:eastAsia="ru-RU"/>
    </w:rPr>
  </w:style>
  <w:style w:type="character" w:customStyle="1" w:styleId="311">
    <w:name w:val="Основной текст с отступом 3 Знак1"/>
    <w:basedOn w:val="a0"/>
    <w:uiPriority w:val="99"/>
    <w:semiHidden/>
    <w:rsid w:val="00A819EB"/>
    <w:rPr>
      <w:rFonts w:ascii="Times New Roman" w:eastAsia="Times New Roman" w:hAnsi="Times New Roman" w:cs="Times New Roman"/>
      <w:sz w:val="16"/>
      <w:szCs w:val="16"/>
      <w:lang w:eastAsia="ru-RU"/>
    </w:rPr>
  </w:style>
  <w:style w:type="character" w:customStyle="1" w:styleId="afa">
    <w:name w:val="Дата Знак"/>
    <w:basedOn w:val="a0"/>
    <w:link w:val="afb"/>
    <w:semiHidden/>
    <w:rsid w:val="00A819EB"/>
    <w:rPr>
      <w:rFonts w:ascii="Times New Roman" w:eastAsia="Times New Roman" w:hAnsi="Times New Roman" w:cs="Times New Roman"/>
      <w:sz w:val="24"/>
      <w:szCs w:val="24"/>
      <w:lang w:eastAsia="ru-RU"/>
    </w:rPr>
  </w:style>
  <w:style w:type="paragraph" w:styleId="afb">
    <w:name w:val="Date"/>
    <w:basedOn w:val="a"/>
    <w:next w:val="a"/>
    <w:link w:val="afa"/>
    <w:semiHidden/>
    <w:rsid w:val="00A819EB"/>
  </w:style>
  <w:style w:type="character" w:customStyle="1" w:styleId="18">
    <w:name w:val="Дата Знак1"/>
    <w:basedOn w:val="a0"/>
    <w:uiPriority w:val="99"/>
    <w:semiHidden/>
    <w:rsid w:val="00A819EB"/>
    <w:rPr>
      <w:rFonts w:ascii="Times New Roman" w:eastAsia="Times New Roman" w:hAnsi="Times New Roman" w:cs="Times New Roman"/>
      <w:sz w:val="24"/>
      <w:szCs w:val="24"/>
      <w:lang w:eastAsia="ru-RU"/>
    </w:rPr>
  </w:style>
  <w:style w:type="character" w:customStyle="1" w:styleId="unknown1">
    <w:name w:val="unknown1"/>
    <w:rsid w:val="00A819EB"/>
    <w:rPr>
      <w:color w:val="FF0000"/>
    </w:rPr>
  </w:style>
  <w:style w:type="character" w:customStyle="1" w:styleId="variant1">
    <w:name w:val="variant1"/>
    <w:rsid w:val="00A819EB"/>
    <w:rPr>
      <w:color w:val="0000FF"/>
    </w:rPr>
  </w:style>
  <w:style w:type="character" w:customStyle="1" w:styleId="unknowncorrected">
    <w:name w:val="unknown corrected"/>
    <w:basedOn w:val="a0"/>
    <w:rsid w:val="00A819EB"/>
  </w:style>
  <w:style w:type="character" w:customStyle="1" w:styleId="refresult">
    <w:name w:val="ref_result"/>
    <w:basedOn w:val="a0"/>
    <w:rsid w:val="00A819EB"/>
  </w:style>
  <w:style w:type="character" w:customStyle="1" w:styleId="afc">
    <w:name w:val="Схема документа Знак"/>
    <w:basedOn w:val="a0"/>
    <w:link w:val="afd"/>
    <w:uiPriority w:val="99"/>
    <w:semiHidden/>
    <w:rsid w:val="00A819EB"/>
    <w:rPr>
      <w:rFonts w:ascii="Tahoma" w:eastAsia="Times New Roman" w:hAnsi="Tahoma" w:cs="Tahoma"/>
      <w:sz w:val="16"/>
      <w:szCs w:val="16"/>
      <w:lang w:val="uk-UA" w:eastAsia="uk-UA"/>
    </w:rPr>
  </w:style>
  <w:style w:type="paragraph" w:styleId="afd">
    <w:name w:val="Document Map"/>
    <w:basedOn w:val="a"/>
    <w:link w:val="afc"/>
    <w:uiPriority w:val="99"/>
    <w:semiHidden/>
    <w:unhideWhenUsed/>
    <w:rsid w:val="00A819EB"/>
    <w:pPr>
      <w:autoSpaceDE w:val="0"/>
      <w:autoSpaceDN w:val="0"/>
      <w:jc w:val="both"/>
    </w:pPr>
    <w:rPr>
      <w:rFonts w:ascii="Tahoma" w:hAnsi="Tahoma" w:cs="Tahoma"/>
      <w:sz w:val="16"/>
      <w:szCs w:val="16"/>
      <w:lang w:val="uk-UA" w:eastAsia="uk-UA"/>
    </w:rPr>
  </w:style>
  <w:style w:type="character" w:customStyle="1" w:styleId="19">
    <w:name w:val="Схема документа Знак1"/>
    <w:basedOn w:val="a0"/>
    <w:uiPriority w:val="99"/>
    <w:semiHidden/>
    <w:rsid w:val="00A819EB"/>
    <w:rPr>
      <w:rFonts w:ascii="Tahoma" w:eastAsia="Times New Roman" w:hAnsi="Tahoma" w:cs="Tahoma"/>
      <w:sz w:val="16"/>
      <w:szCs w:val="16"/>
      <w:lang w:eastAsia="ru-RU"/>
    </w:rPr>
  </w:style>
  <w:style w:type="character" w:customStyle="1" w:styleId="1a">
    <w:name w:val="Основной текст Знак1"/>
    <w:basedOn w:val="a0"/>
    <w:uiPriority w:val="99"/>
    <w:semiHidden/>
    <w:rsid w:val="00A819EB"/>
    <w:rPr>
      <w:rFonts w:ascii="Times New Roman" w:eastAsia="Times New Roman" w:hAnsi="Times New Roman" w:cs="Times New Roman"/>
      <w:sz w:val="24"/>
      <w:szCs w:val="24"/>
      <w:lang w:eastAsia="ru-RU"/>
    </w:rPr>
  </w:style>
  <w:style w:type="paragraph" w:customStyle="1" w:styleId="font5">
    <w:name w:val="font5"/>
    <w:basedOn w:val="a"/>
    <w:rsid w:val="00A819EB"/>
    <w:pPr>
      <w:spacing w:before="100" w:beforeAutospacing="1" w:after="100" w:afterAutospacing="1"/>
    </w:pPr>
    <w:rPr>
      <w:b/>
      <w:bCs/>
      <w:color w:val="000000"/>
      <w:sz w:val="28"/>
      <w:szCs w:val="28"/>
    </w:rPr>
  </w:style>
  <w:style w:type="paragraph" w:customStyle="1" w:styleId="font6">
    <w:name w:val="font6"/>
    <w:basedOn w:val="a"/>
    <w:rsid w:val="00A819EB"/>
    <w:pPr>
      <w:spacing w:before="100" w:beforeAutospacing="1" w:after="100" w:afterAutospacing="1"/>
    </w:pPr>
    <w:rPr>
      <w:b/>
      <w:bCs/>
      <w:sz w:val="28"/>
      <w:szCs w:val="28"/>
    </w:rPr>
  </w:style>
  <w:style w:type="paragraph" w:customStyle="1" w:styleId="font7">
    <w:name w:val="font7"/>
    <w:basedOn w:val="a"/>
    <w:rsid w:val="00A819EB"/>
    <w:pPr>
      <w:spacing w:before="100" w:beforeAutospacing="1" w:after="100" w:afterAutospacing="1"/>
    </w:pPr>
    <w:rPr>
      <w:b/>
      <w:bCs/>
    </w:rPr>
  </w:style>
  <w:style w:type="paragraph" w:customStyle="1" w:styleId="xl65">
    <w:name w:val="xl65"/>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66">
    <w:name w:val="xl66"/>
    <w:basedOn w:val="a"/>
    <w:rsid w:val="00A819EB"/>
    <w:pPr>
      <w:pBdr>
        <w:right w:val="single" w:sz="8" w:space="0" w:color="auto"/>
      </w:pBdr>
      <w:shd w:val="clear" w:color="000000" w:fill="92D050"/>
      <w:spacing w:before="100" w:beforeAutospacing="1" w:after="100" w:afterAutospacing="1"/>
      <w:jc w:val="center"/>
    </w:pPr>
  </w:style>
  <w:style w:type="paragraph" w:customStyle="1" w:styleId="xl67">
    <w:name w:val="xl67"/>
    <w:basedOn w:val="a"/>
    <w:rsid w:val="00A819EB"/>
    <w:pPr>
      <w:pBdr>
        <w:left w:val="single" w:sz="8" w:space="0" w:color="auto"/>
        <w:right w:val="single" w:sz="8" w:space="0" w:color="auto"/>
      </w:pBdr>
      <w:shd w:val="clear" w:color="000000" w:fill="92D050"/>
      <w:spacing w:before="100" w:beforeAutospacing="1" w:after="100" w:afterAutospacing="1"/>
      <w:jc w:val="center"/>
    </w:pPr>
  </w:style>
  <w:style w:type="paragraph" w:customStyle="1" w:styleId="xl68">
    <w:name w:val="xl68"/>
    <w:basedOn w:val="a"/>
    <w:rsid w:val="00A819EB"/>
    <w:pPr>
      <w:pBdr>
        <w:top w:val="single" w:sz="8" w:space="0" w:color="auto"/>
        <w:left w:val="single" w:sz="8" w:space="0" w:color="auto"/>
        <w:bottom w:val="single" w:sz="8" w:space="0" w:color="auto"/>
      </w:pBdr>
      <w:shd w:val="clear" w:color="000000" w:fill="92D050"/>
      <w:spacing w:before="100" w:beforeAutospacing="1" w:after="100" w:afterAutospacing="1"/>
      <w:jc w:val="center"/>
    </w:pPr>
  </w:style>
  <w:style w:type="paragraph" w:customStyle="1" w:styleId="xl69">
    <w:name w:val="xl69"/>
    <w:basedOn w:val="a"/>
    <w:rsid w:val="00A819EB"/>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70">
    <w:name w:val="xl70"/>
    <w:basedOn w:val="a"/>
    <w:rsid w:val="00A819EB"/>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71">
    <w:name w:val="xl71"/>
    <w:basedOn w:val="a"/>
    <w:rsid w:val="00A819EB"/>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jc w:val="center"/>
    </w:pPr>
  </w:style>
  <w:style w:type="paragraph" w:customStyle="1" w:styleId="xl72">
    <w:name w:val="xl72"/>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3">
    <w:name w:val="xl73"/>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4">
    <w:name w:val="xl74"/>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5">
    <w:name w:val="xl75"/>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6">
    <w:name w:val="xl76"/>
    <w:basedOn w:val="a"/>
    <w:rsid w:val="00A819EB"/>
    <w:pPr>
      <w:pBdr>
        <w:right w:val="single" w:sz="8" w:space="0" w:color="auto"/>
      </w:pBdr>
      <w:shd w:val="clear" w:color="000000" w:fill="00B0F0"/>
      <w:spacing w:before="100" w:beforeAutospacing="1" w:after="100" w:afterAutospacing="1"/>
      <w:jc w:val="center"/>
    </w:pPr>
  </w:style>
  <w:style w:type="paragraph" w:customStyle="1" w:styleId="xl77">
    <w:name w:val="xl77"/>
    <w:basedOn w:val="a"/>
    <w:rsid w:val="00A819EB"/>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78">
    <w:name w:val="xl78"/>
    <w:basedOn w:val="a"/>
    <w:rsid w:val="00A819EB"/>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79">
    <w:name w:val="xl79"/>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0">
    <w:name w:val="xl80"/>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1">
    <w:name w:val="xl81"/>
    <w:basedOn w:val="a"/>
    <w:rsid w:val="00A819EB"/>
    <w:pPr>
      <w:pBdr>
        <w:left w:val="single" w:sz="8" w:space="0" w:color="auto"/>
        <w:right w:val="single" w:sz="8" w:space="0" w:color="auto"/>
      </w:pBdr>
      <w:shd w:val="clear" w:color="000000" w:fill="00B0F0"/>
      <w:spacing w:before="100" w:beforeAutospacing="1" w:after="100" w:afterAutospacing="1"/>
      <w:jc w:val="center"/>
    </w:pPr>
  </w:style>
  <w:style w:type="paragraph" w:customStyle="1" w:styleId="xl82">
    <w:name w:val="xl82"/>
    <w:basedOn w:val="a"/>
    <w:rsid w:val="00A819EB"/>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jc w:val="center"/>
    </w:pPr>
  </w:style>
  <w:style w:type="paragraph" w:customStyle="1" w:styleId="xl83">
    <w:name w:val="xl83"/>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4">
    <w:name w:val="xl84"/>
    <w:basedOn w:val="a"/>
    <w:rsid w:val="00A819EB"/>
    <w:pPr>
      <w:pBdr>
        <w:top w:val="single" w:sz="8" w:space="0" w:color="auto"/>
        <w:left w:val="single" w:sz="8" w:space="0" w:color="auto"/>
        <w:bottom w:val="single" w:sz="8" w:space="0" w:color="auto"/>
      </w:pBdr>
      <w:shd w:val="clear" w:color="000000" w:fill="00B0F0"/>
      <w:spacing w:before="100" w:beforeAutospacing="1" w:after="100" w:afterAutospacing="1"/>
      <w:jc w:val="center"/>
    </w:pPr>
  </w:style>
  <w:style w:type="paragraph" w:customStyle="1" w:styleId="xl85">
    <w:name w:val="xl85"/>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6">
    <w:name w:val="xl86"/>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7">
    <w:name w:val="xl87"/>
    <w:basedOn w:val="a"/>
    <w:rsid w:val="00A819EB"/>
    <w:pPr>
      <w:pBdr>
        <w:right w:val="single" w:sz="8" w:space="0" w:color="auto"/>
      </w:pBdr>
      <w:shd w:val="clear" w:color="000000" w:fill="FFC000"/>
      <w:spacing w:before="100" w:beforeAutospacing="1" w:after="100" w:afterAutospacing="1"/>
      <w:jc w:val="center"/>
    </w:pPr>
  </w:style>
  <w:style w:type="paragraph" w:customStyle="1" w:styleId="xl88">
    <w:name w:val="xl88"/>
    <w:basedOn w:val="a"/>
    <w:rsid w:val="00A819EB"/>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89">
    <w:name w:val="xl89"/>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0">
    <w:name w:val="xl90"/>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1">
    <w:name w:val="xl91"/>
    <w:basedOn w:val="a"/>
    <w:rsid w:val="00A819EB"/>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92">
    <w:name w:val="xl92"/>
    <w:basedOn w:val="a"/>
    <w:rsid w:val="00A819EB"/>
    <w:pPr>
      <w:pBdr>
        <w:left w:val="single" w:sz="8" w:space="0" w:color="auto"/>
        <w:right w:val="single" w:sz="8" w:space="0" w:color="auto"/>
      </w:pBdr>
      <w:shd w:val="clear" w:color="000000" w:fill="FFC000"/>
      <w:spacing w:before="100" w:beforeAutospacing="1" w:after="100" w:afterAutospacing="1"/>
      <w:jc w:val="center"/>
    </w:pPr>
  </w:style>
  <w:style w:type="paragraph" w:customStyle="1" w:styleId="xl93">
    <w:name w:val="xl93"/>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4">
    <w:name w:val="xl94"/>
    <w:basedOn w:val="a"/>
    <w:rsid w:val="00A819EB"/>
    <w:pPr>
      <w:pBdr>
        <w:top w:val="single" w:sz="8" w:space="0" w:color="auto"/>
        <w:left w:val="single" w:sz="8" w:space="0" w:color="auto"/>
        <w:bottom w:val="single" w:sz="8" w:space="0" w:color="auto"/>
      </w:pBdr>
      <w:shd w:val="clear" w:color="000000" w:fill="FFC000"/>
      <w:spacing w:before="100" w:beforeAutospacing="1" w:after="100" w:afterAutospacing="1"/>
      <w:jc w:val="center"/>
    </w:pPr>
  </w:style>
  <w:style w:type="paragraph" w:customStyle="1" w:styleId="xl95">
    <w:name w:val="xl95"/>
    <w:basedOn w:val="a"/>
    <w:rsid w:val="00A819EB"/>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jc w:val="center"/>
    </w:pPr>
  </w:style>
  <w:style w:type="paragraph" w:customStyle="1" w:styleId="xl96">
    <w:name w:val="xl96"/>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7">
    <w:name w:val="xl97"/>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8">
    <w:name w:val="xl98"/>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9">
    <w:name w:val="xl99"/>
    <w:basedOn w:val="a"/>
    <w:rsid w:val="00A819EB"/>
    <w:pPr>
      <w:pBdr>
        <w:right w:val="single" w:sz="8" w:space="0" w:color="auto"/>
      </w:pBdr>
      <w:shd w:val="clear" w:color="000000" w:fill="FFC000"/>
      <w:spacing w:before="100" w:beforeAutospacing="1" w:after="100" w:afterAutospacing="1"/>
      <w:jc w:val="center"/>
    </w:pPr>
  </w:style>
  <w:style w:type="paragraph" w:customStyle="1" w:styleId="xl100">
    <w:name w:val="xl100"/>
    <w:basedOn w:val="a"/>
    <w:rsid w:val="00A819EB"/>
    <w:pPr>
      <w:pBdr>
        <w:left w:val="single" w:sz="8" w:space="0" w:color="auto"/>
        <w:right w:val="single" w:sz="8" w:space="0" w:color="auto"/>
      </w:pBdr>
      <w:shd w:val="clear" w:color="000000" w:fill="FFC000"/>
      <w:spacing w:before="100" w:beforeAutospacing="1" w:after="100" w:afterAutospacing="1"/>
      <w:jc w:val="center"/>
    </w:pPr>
  </w:style>
  <w:style w:type="paragraph" w:customStyle="1" w:styleId="xl101">
    <w:name w:val="xl101"/>
    <w:basedOn w:val="a"/>
    <w:rsid w:val="00A819EB"/>
    <w:pPr>
      <w:pBdr>
        <w:top w:val="single" w:sz="8" w:space="0" w:color="auto"/>
        <w:left w:val="single" w:sz="8" w:space="0" w:color="auto"/>
        <w:bottom w:val="single" w:sz="8" w:space="0" w:color="auto"/>
      </w:pBdr>
      <w:shd w:val="clear" w:color="000000" w:fill="FFC000"/>
      <w:spacing w:before="100" w:beforeAutospacing="1" w:after="100" w:afterAutospacing="1"/>
      <w:jc w:val="center"/>
    </w:pPr>
  </w:style>
  <w:style w:type="paragraph" w:customStyle="1" w:styleId="xl102">
    <w:name w:val="xl102"/>
    <w:basedOn w:val="a"/>
    <w:rsid w:val="00A819EB"/>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103">
    <w:name w:val="xl103"/>
    <w:basedOn w:val="a"/>
    <w:rsid w:val="00A819EB"/>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104">
    <w:name w:val="xl104"/>
    <w:basedOn w:val="a"/>
    <w:rsid w:val="00A819EB"/>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jc w:val="center"/>
    </w:pPr>
  </w:style>
  <w:style w:type="paragraph" w:customStyle="1" w:styleId="xl105">
    <w:name w:val="xl105"/>
    <w:basedOn w:val="a"/>
    <w:rsid w:val="00A819EB"/>
    <w:pPr>
      <w:pBdr>
        <w:right w:val="single" w:sz="8" w:space="0" w:color="auto"/>
      </w:pBdr>
      <w:shd w:val="clear" w:color="000000" w:fill="92D050"/>
      <w:spacing w:before="100" w:beforeAutospacing="1" w:after="100" w:afterAutospacing="1"/>
      <w:jc w:val="center"/>
    </w:pPr>
  </w:style>
  <w:style w:type="paragraph" w:customStyle="1" w:styleId="xl106">
    <w:name w:val="xl106"/>
    <w:basedOn w:val="a"/>
    <w:rsid w:val="00A819EB"/>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107">
    <w:name w:val="xl107"/>
    <w:basedOn w:val="a"/>
    <w:rsid w:val="00A819EB"/>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108">
    <w:name w:val="xl108"/>
    <w:basedOn w:val="a"/>
    <w:rsid w:val="00A819EB"/>
    <w:pPr>
      <w:pBdr>
        <w:left w:val="single" w:sz="8" w:space="0" w:color="auto"/>
        <w:right w:val="single" w:sz="8" w:space="0" w:color="auto"/>
      </w:pBdr>
      <w:shd w:val="clear" w:color="000000" w:fill="92D050"/>
      <w:spacing w:before="100" w:beforeAutospacing="1" w:after="100" w:afterAutospacing="1"/>
      <w:jc w:val="center"/>
    </w:pPr>
  </w:style>
  <w:style w:type="paragraph" w:customStyle="1" w:styleId="xl109">
    <w:name w:val="xl109"/>
    <w:basedOn w:val="a"/>
    <w:rsid w:val="00A819EB"/>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jc w:val="center"/>
    </w:pPr>
  </w:style>
  <w:style w:type="paragraph" w:customStyle="1" w:styleId="xl110">
    <w:name w:val="xl110"/>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111">
    <w:name w:val="xl111"/>
    <w:basedOn w:val="a"/>
    <w:rsid w:val="00A819EB"/>
    <w:pPr>
      <w:pBdr>
        <w:top w:val="single" w:sz="8" w:space="0" w:color="auto"/>
        <w:left w:val="single" w:sz="8" w:space="0" w:color="auto"/>
        <w:bottom w:val="single" w:sz="8" w:space="0" w:color="auto"/>
      </w:pBdr>
      <w:shd w:val="clear" w:color="000000" w:fill="92D050"/>
      <w:spacing w:before="100" w:beforeAutospacing="1" w:after="100" w:afterAutospacing="1"/>
      <w:jc w:val="center"/>
    </w:pPr>
  </w:style>
  <w:style w:type="paragraph" w:customStyle="1" w:styleId="xl112">
    <w:name w:val="xl112"/>
    <w:basedOn w:val="a"/>
    <w:rsid w:val="00A819EB"/>
    <w:pPr>
      <w:pBdr>
        <w:right w:val="single" w:sz="8" w:space="0" w:color="auto"/>
      </w:pBdr>
      <w:shd w:val="clear" w:color="000000" w:fill="00B0F0"/>
      <w:spacing w:before="100" w:beforeAutospacing="1" w:after="100" w:afterAutospacing="1"/>
      <w:jc w:val="center"/>
    </w:pPr>
  </w:style>
  <w:style w:type="paragraph" w:customStyle="1" w:styleId="xl113">
    <w:name w:val="xl113"/>
    <w:basedOn w:val="a"/>
    <w:rsid w:val="00A819EB"/>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114">
    <w:name w:val="xl114"/>
    <w:basedOn w:val="a"/>
    <w:rsid w:val="00A819EB"/>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115">
    <w:name w:val="xl115"/>
    <w:basedOn w:val="a"/>
    <w:rsid w:val="00A819EB"/>
    <w:pPr>
      <w:pBdr>
        <w:left w:val="single" w:sz="8" w:space="0" w:color="auto"/>
        <w:right w:val="single" w:sz="8" w:space="0" w:color="auto"/>
      </w:pBdr>
      <w:shd w:val="clear" w:color="000000" w:fill="00B0F0"/>
      <w:spacing w:before="100" w:beforeAutospacing="1" w:after="100" w:afterAutospacing="1"/>
      <w:jc w:val="center"/>
    </w:pPr>
  </w:style>
  <w:style w:type="paragraph" w:customStyle="1" w:styleId="xl116">
    <w:name w:val="xl116"/>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117">
    <w:name w:val="xl117"/>
    <w:basedOn w:val="a"/>
    <w:rsid w:val="00A819EB"/>
    <w:pPr>
      <w:pBdr>
        <w:top w:val="single" w:sz="8" w:space="0" w:color="auto"/>
        <w:left w:val="single" w:sz="8" w:space="0" w:color="auto"/>
        <w:bottom w:val="single" w:sz="8" w:space="0" w:color="auto"/>
      </w:pBdr>
      <w:shd w:val="clear" w:color="000000" w:fill="00B0F0"/>
      <w:spacing w:before="100" w:beforeAutospacing="1" w:after="100" w:afterAutospacing="1"/>
      <w:jc w:val="center"/>
    </w:pPr>
  </w:style>
  <w:style w:type="paragraph" w:customStyle="1" w:styleId="xl118">
    <w:name w:val="xl118"/>
    <w:basedOn w:val="a"/>
    <w:rsid w:val="00A819EB"/>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jc w:val="center"/>
    </w:pPr>
  </w:style>
  <w:style w:type="paragraph" w:customStyle="1" w:styleId="xl119">
    <w:name w:val="xl119"/>
    <w:basedOn w:val="a"/>
    <w:rsid w:val="00A819EB"/>
    <w:pPr>
      <w:pBdr>
        <w:top w:val="single" w:sz="8" w:space="0" w:color="auto"/>
        <w:left w:val="single" w:sz="8" w:space="0" w:color="auto"/>
        <w:right w:val="single" w:sz="8" w:space="0" w:color="auto"/>
      </w:pBdr>
      <w:shd w:val="clear" w:color="000000" w:fill="92D050"/>
      <w:spacing w:before="100" w:beforeAutospacing="1" w:after="100" w:afterAutospacing="1"/>
      <w:jc w:val="center"/>
      <w:textAlignment w:val="center"/>
    </w:pPr>
    <w:rPr>
      <w:b/>
      <w:bCs/>
      <w:sz w:val="28"/>
      <w:szCs w:val="28"/>
    </w:rPr>
  </w:style>
  <w:style w:type="paragraph" w:customStyle="1" w:styleId="xl120">
    <w:name w:val="xl120"/>
    <w:basedOn w:val="a"/>
    <w:rsid w:val="00A819EB"/>
    <w:pPr>
      <w:pBdr>
        <w:left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1">
    <w:name w:val="xl121"/>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2">
    <w:name w:val="xl122"/>
    <w:basedOn w:val="a"/>
    <w:rsid w:val="00A819EB"/>
    <w:pPr>
      <w:pBdr>
        <w:left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3">
    <w:name w:val="xl123"/>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4">
    <w:name w:val="xl124"/>
    <w:basedOn w:val="a"/>
    <w:rsid w:val="00A819EB"/>
    <w:pPr>
      <w:pBdr>
        <w:left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25">
    <w:name w:val="xl125"/>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26">
    <w:name w:val="xl126"/>
    <w:basedOn w:val="a"/>
    <w:rsid w:val="00A819EB"/>
    <w:pPr>
      <w:pBdr>
        <w:left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27">
    <w:name w:val="xl127"/>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28">
    <w:name w:val="xl128"/>
    <w:basedOn w:val="a"/>
    <w:rsid w:val="00A819EB"/>
    <w:pPr>
      <w:pBdr>
        <w:top w:val="single" w:sz="8" w:space="0" w:color="auto"/>
        <w:left w:val="single" w:sz="8" w:space="0" w:color="auto"/>
        <w:right w:val="single" w:sz="8" w:space="0" w:color="auto"/>
      </w:pBdr>
      <w:shd w:val="clear" w:color="000000" w:fill="FFC000"/>
      <w:spacing w:before="100" w:beforeAutospacing="1" w:after="100" w:afterAutospacing="1"/>
      <w:jc w:val="center"/>
      <w:textAlignment w:val="center"/>
    </w:pPr>
    <w:rPr>
      <w:b/>
      <w:bCs/>
      <w:sz w:val="28"/>
      <w:szCs w:val="28"/>
    </w:rPr>
  </w:style>
  <w:style w:type="paragraph" w:customStyle="1" w:styleId="xl129">
    <w:name w:val="xl129"/>
    <w:basedOn w:val="a"/>
    <w:rsid w:val="00A819EB"/>
    <w:pPr>
      <w:pBdr>
        <w:top w:val="single" w:sz="8" w:space="0" w:color="auto"/>
        <w:left w:val="single" w:sz="8" w:space="0" w:color="auto"/>
        <w:right w:val="single" w:sz="8" w:space="0" w:color="auto"/>
      </w:pBdr>
      <w:shd w:val="clear" w:color="000000" w:fill="00B0F0"/>
      <w:spacing w:before="100" w:beforeAutospacing="1" w:after="100" w:afterAutospacing="1"/>
      <w:jc w:val="center"/>
      <w:textAlignment w:val="center"/>
    </w:pPr>
    <w:rPr>
      <w:b/>
      <w:bCs/>
      <w:sz w:val="28"/>
      <w:szCs w:val="28"/>
    </w:rPr>
  </w:style>
  <w:style w:type="paragraph" w:customStyle="1" w:styleId="xl130">
    <w:name w:val="xl130"/>
    <w:basedOn w:val="a"/>
    <w:rsid w:val="00A819EB"/>
    <w:pPr>
      <w:pBdr>
        <w:left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31">
    <w:name w:val="xl131"/>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32">
    <w:name w:val="xl132"/>
    <w:basedOn w:val="a"/>
    <w:rsid w:val="00A819EB"/>
    <w:pPr>
      <w:pBdr>
        <w:top w:val="single" w:sz="8" w:space="0" w:color="auto"/>
        <w:left w:val="single" w:sz="8" w:space="0" w:color="auto"/>
        <w:right w:val="single" w:sz="8" w:space="0" w:color="auto"/>
      </w:pBdr>
      <w:shd w:val="clear" w:color="000000" w:fill="FFC000"/>
      <w:spacing w:before="100" w:beforeAutospacing="1" w:after="100" w:afterAutospacing="1"/>
      <w:jc w:val="center"/>
      <w:textAlignment w:val="center"/>
    </w:pPr>
    <w:rPr>
      <w:b/>
      <w:bCs/>
      <w:sz w:val="28"/>
      <w:szCs w:val="28"/>
    </w:rPr>
  </w:style>
  <w:style w:type="paragraph" w:customStyle="1" w:styleId="xl133">
    <w:name w:val="xl133"/>
    <w:basedOn w:val="a"/>
    <w:rsid w:val="00A819EB"/>
    <w:pPr>
      <w:pBdr>
        <w:left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34">
    <w:name w:val="xl134"/>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35">
    <w:name w:val="xl135"/>
    <w:basedOn w:val="a"/>
    <w:rsid w:val="00A819EB"/>
    <w:pPr>
      <w:pBdr>
        <w:top w:val="single" w:sz="8" w:space="0" w:color="auto"/>
        <w:left w:val="single" w:sz="8" w:space="0" w:color="auto"/>
        <w:right w:val="single" w:sz="8" w:space="0" w:color="auto"/>
      </w:pBdr>
      <w:shd w:val="clear" w:color="000000" w:fill="92D050"/>
      <w:spacing w:before="100" w:beforeAutospacing="1" w:after="100" w:afterAutospacing="1"/>
      <w:jc w:val="center"/>
      <w:textAlignment w:val="center"/>
    </w:pPr>
    <w:rPr>
      <w:b/>
      <w:bCs/>
    </w:rPr>
  </w:style>
  <w:style w:type="character" w:customStyle="1" w:styleId="shorttext">
    <w:name w:val="short_text"/>
    <w:basedOn w:val="a0"/>
    <w:rsid w:val="00A819EB"/>
  </w:style>
  <w:style w:type="character" w:customStyle="1" w:styleId="hpsatn">
    <w:name w:val="hps atn"/>
    <w:basedOn w:val="a0"/>
    <w:rsid w:val="00A819EB"/>
  </w:style>
  <w:style w:type="character" w:customStyle="1" w:styleId="atn">
    <w:name w:val="atn"/>
    <w:basedOn w:val="a0"/>
    <w:rsid w:val="00A819EB"/>
  </w:style>
  <w:style w:type="character" w:customStyle="1" w:styleId="7963">
    <w:name w:val="Основной текст (79)63"/>
    <w:rsid w:val="00A819EB"/>
    <w:rPr>
      <w:rFonts w:ascii="Microsoft Sans Serif" w:hAnsi="Microsoft Sans Serif"/>
      <w:sz w:val="18"/>
      <w:szCs w:val="18"/>
      <w:lang w:bidi="ar-SA"/>
    </w:rPr>
  </w:style>
  <w:style w:type="table" w:customStyle="1" w:styleId="28">
    <w:name w:val="Сетка таблицы2"/>
    <w:basedOn w:val="a1"/>
    <w:next w:val="ad"/>
    <w:uiPriority w:val="59"/>
    <w:rsid w:val="00A819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TDisplayEquation">
    <w:name w:val="MTDisplayEquation"/>
    <w:basedOn w:val="a"/>
    <w:next w:val="a"/>
    <w:link w:val="MTDisplayEquation0"/>
    <w:rsid w:val="00A819EB"/>
    <w:pPr>
      <w:shd w:val="clear" w:color="auto" w:fill="FFFFFF"/>
      <w:tabs>
        <w:tab w:val="center" w:pos="4400"/>
        <w:tab w:val="right" w:pos="9360"/>
      </w:tabs>
      <w:spacing w:line="360" w:lineRule="auto"/>
      <w:ind w:left="-567" w:firstLine="567"/>
      <w:contextualSpacing/>
      <w:jc w:val="both"/>
    </w:pPr>
    <w:rPr>
      <w:sz w:val="28"/>
      <w:szCs w:val="28"/>
      <w:lang w:val="uk-UA"/>
    </w:rPr>
  </w:style>
  <w:style w:type="character" w:customStyle="1" w:styleId="MTDisplayEquation0">
    <w:name w:val="MTDisplayEquation Знак"/>
    <w:basedOn w:val="a0"/>
    <w:link w:val="MTDisplayEquation"/>
    <w:rsid w:val="00A819EB"/>
    <w:rPr>
      <w:rFonts w:ascii="Times New Roman" w:eastAsia="Times New Roman" w:hAnsi="Times New Roman" w:cs="Times New Roman"/>
      <w:sz w:val="28"/>
      <w:szCs w:val="28"/>
      <w:shd w:val="clear" w:color="auto" w:fill="FFFFFF"/>
      <w:lang w:val="uk-UA" w:eastAsia="ru-RU"/>
    </w:rPr>
  </w:style>
  <w:style w:type="table" w:customStyle="1" w:styleId="36">
    <w:name w:val="Сетка таблицы3"/>
    <w:basedOn w:val="a1"/>
    <w:next w:val="ad"/>
    <w:uiPriority w:val="99"/>
    <w:rsid w:val="00FF6C0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9">
    <w:name w:val="Body Text 2"/>
    <w:basedOn w:val="a"/>
    <w:link w:val="2a"/>
    <w:uiPriority w:val="99"/>
    <w:semiHidden/>
    <w:unhideWhenUsed/>
    <w:rsid w:val="002B5082"/>
    <w:pPr>
      <w:spacing w:after="120" w:line="480" w:lineRule="auto"/>
    </w:pPr>
  </w:style>
  <w:style w:type="character" w:customStyle="1" w:styleId="2a">
    <w:name w:val="Основной текст 2 Знак"/>
    <w:basedOn w:val="a0"/>
    <w:link w:val="29"/>
    <w:uiPriority w:val="99"/>
    <w:semiHidden/>
    <w:rsid w:val="002B5082"/>
    <w:rPr>
      <w:rFonts w:ascii="Times New Roman" w:eastAsia="Times New Roman" w:hAnsi="Times New Roman" w:cs="Times New Roman"/>
      <w:sz w:val="24"/>
      <w:szCs w:val="24"/>
      <w:lang w:eastAsia="ru-RU"/>
    </w:rPr>
  </w:style>
  <w:style w:type="character" w:styleId="afe">
    <w:name w:val="Subtle Emphasis"/>
    <w:uiPriority w:val="99"/>
    <w:qFormat/>
    <w:rsid w:val="00812BA4"/>
    <w:rPr>
      <w:i/>
      <w:iCs/>
      <w:color w:val="404040"/>
    </w:rPr>
  </w:style>
  <w:style w:type="table" w:customStyle="1" w:styleId="TableNormal">
    <w:name w:val="Table Normal"/>
    <w:uiPriority w:val="2"/>
    <w:semiHidden/>
    <w:unhideWhenUsed/>
    <w:qFormat/>
    <w:rsid w:val="007D6CC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D6CC0"/>
    <w:pPr>
      <w:widowControl w:val="0"/>
      <w:autoSpaceDE w:val="0"/>
      <w:autoSpaceDN w:val="0"/>
      <w:jc w:val="center"/>
    </w:pPr>
    <w:rPr>
      <w:sz w:val="22"/>
      <w:szCs w:val="22"/>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qFormat="1"/>
    <w:lsdException w:name="toc 3" w:uiPriority="0"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F48E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853BE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eastAsia="en-US"/>
    </w:rPr>
  </w:style>
  <w:style w:type="paragraph" w:styleId="2">
    <w:name w:val="heading 2"/>
    <w:basedOn w:val="a"/>
    <w:next w:val="a"/>
    <w:link w:val="20"/>
    <w:unhideWhenUsed/>
    <w:qFormat/>
    <w:rsid w:val="00853BE6"/>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3">
    <w:name w:val="heading 3"/>
    <w:basedOn w:val="a"/>
    <w:next w:val="a"/>
    <w:link w:val="30"/>
    <w:qFormat/>
    <w:rsid w:val="00A819EB"/>
    <w:pPr>
      <w:keepNext/>
      <w:tabs>
        <w:tab w:val="left" w:pos="0"/>
      </w:tabs>
      <w:suppressAutoHyphens/>
      <w:ind w:left="284"/>
      <w:jc w:val="both"/>
      <w:outlineLvl w:val="2"/>
    </w:pPr>
  </w:style>
  <w:style w:type="paragraph" w:styleId="4">
    <w:name w:val="heading 4"/>
    <w:basedOn w:val="a"/>
    <w:next w:val="a"/>
    <w:link w:val="40"/>
    <w:qFormat/>
    <w:rsid w:val="00A819EB"/>
    <w:pPr>
      <w:keepNext/>
      <w:tabs>
        <w:tab w:val="left" w:pos="0"/>
      </w:tabs>
      <w:suppressAutoHyphens/>
      <w:ind w:left="567"/>
      <w:outlineLvl w:val="3"/>
    </w:pPr>
    <w:rPr>
      <w:lang w:val="en-US"/>
    </w:rPr>
  </w:style>
  <w:style w:type="paragraph" w:styleId="5">
    <w:name w:val="heading 5"/>
    <w:basedOn w:val="a"/>
    <w:next w:val="a"/>
    <w:link w:val="50"/>
    <w:unhideWhenUsed/>
    <w:qFormat/>
    <w:rsid w:val="00853BE6"/>
    <w:pPr>
      <w:keepNext/>
      <w:keepLines/>
      <w:spacing w:before="200" w:line="276" w:lineRule="auto"/>
      <w:outlineLvl w:val="4"/>
    </w:pPr>
    <w:rPr>
      <w:rFonts w:asciiTheme="majorHAnsi" w:eastAsiaTheme="majorEastAsia" w:hAnsiTheme="majorHAnsi" w:cstheme="majorBidi"/>
      <w:color w:val="243F60" w:themeColor="accent1" w:themeShade="7F"/>
      <w:sz w:val="22"/>
      <w:szCs w:val="22"/>
      <w:lang w:eastAsia="en-US"/>
    </w:rPr>
  </w:style>
  <w:style w:type="paragraph" w:styleId="6">
    <w:name w:val="heading 6"/>
    <w:basedOn w:val="a"/>
    <w:next w:val="a"/>
    <w:link w:val="60"/>
    <w:qFormat/>
    <w:rsid w:val="00A819EB"/>
    <w:pPr>
      <w:keepNext/>
      <w:tabs>
        <w:tab w:val="left" w:pos="0"/>
      </w:tabs>
      <w:suppressAutoHyphens/>
      <w:jc w:val="right"/>
      <w:outlineLvl w:val="5"/>
    </w:pPr>
  </w:style>
  <w:style w:type="paragraph" w:styleId="7">
    <w:name w:val="heading 7"/>
    <w:basedOn w:val="a"/>
    <w:next w:val="a"/>
    <w:link w:val="70"/>
    <w:qFormat/>
    <w:rsid w:val="00A819EB"/>
    <w:pPr>
      <w:keepNext/>
      <w:tabs>
        <w:tab w:val="left" w:pos="0"/>
      </w:tabs>
      <w:suppressAutoHyphens/>
      <w:outlineLvl w:val="6"/>
    </w:pPr>
    <w:rPr>
      <w:b/>
      <w:bCs/>
      <w:sz w:val="20"/>
      <w:szCs w:val="20"/>
    </w:rPr>
  </w:style>
  <w:style w:type="paragraph" w:styleId="8">
    <w:name w:val="heading 8"/>
    <w:basedOn w:val="a"/>
    <w:next w:val="a"/>
    <w:link w:val="80"/>
    <w:qFormat/>
    <w:rsid w:val="00A819EB"/>
    <w:pPr>
      <w:keepNext/>
      <w:tabs>
        <w:tab w:val="left" w:pos="0"/>
      </w:tabs>
      <w:suppressAutoHyphens/>
      <w:jc w:val="center"/>
      <w:outlineLvl w:val="7"/>
    </w:pPr>
    <w:rPr>
      <w:sz w:val="28"/>
      <w:szCs w:val="28"/>
      <w:lang w:val="en-US"/>
    </w:rPr>
  </w:style>
  <w:style w:type="paragraph" w:styleId="9">
    <w:name w:val="heading 9"/>
    <w:basedOn w:val="a"/>
    <w:next w:val="a"/>
    <w:link w:val="90"/>
    <w:qFormat/>
    <w:rsid w:val="00A819EB"/>
    <w:pPr>
      <w:keepNext/>
      <w:tabs>
        <w:tab w:val="left" w:pos="0"/>
      </w:tabs>
      <w:suppressAutoHyphens/>
      <w:ind w:left="567"/>
      <w:jc w:val="right"/>
      <w:outlineLvl w:val="8"/>
    </w:pPr>
    <w:rPr>
      <w:lang w:val="uk-UA"/>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027222"/>
    <w:pPr>
      <w:spacing w:line="360" w:lineRule="auto"/>
      <w:ind w:firstLine="567"/>
      <w:jc w:val="center"/>
    </w:pPr>
    <w:rPr>
      <w:b/>
      <w:caps/>
      <w:sz w:val="28"/>
      <w:szCs w:val="20"/>
    </w:rPr>
  </w:style>
  <w:style w:type="character" w:customStyle="1" w:styleId="32">
    <w:name w:val="Основной текст с отступом 3 Знак"/>
    <w:basedOn w:val="a0"/>
    <w:link w:val="31"/>
    <w:rsid w:val="00027222"/>
    <w:rPr>
      <w:rFonts w:ascii="Times New Roman" w:eastAsia="Times New Roman" w:hAnsi="Times New Roman" w:cs="Times New Roman"/>
      <w:b/>
      <w:caps/>
      <w:sz w:val="28"/>
      <w:szCs w:val="20"/>
      <w:lang w:eastAsia="ru-RU"/>
    </w:rPr>
  </w:style>
  <w:style w:type="paragraph" w:styleId="a3">
    <w:name w:val="Body Text Indent"/>
    <w:basedOn w:val="a"/>
    <w:link w:val="a4"/>
    <w:unhideWhenUsed/>
    <w:rsid w:val="001F080B"/>
    <w:pPr>
      <w:spacing w:after="120"/>
      <w:ind w:left="283"/>
    </w:pPr>
  </w:style>
  <w:style w:type="character" w:customStyle="1" w:styleId="a4">
    <w:name w:val="Основной текст с отступом Знак"/>
    <w:basedOn w:val="a0"/>
    <w:link w:val="a3"/>
    <w:rsid w:val="001F080B"/>
    <w:rPr>
      <w:rFonts w:ascii="Times New Roman" w:eastAsia="Times New Roman" w:hAnsi="Times New Roman" w:cs="Times New Roman"/>
      <w:sz w:val="24"/>
      <w:szCs w:val="24"/>
      <w:lang w:eastAsia="ru-RU"/>
    </w:rPr>
  </w:style>
  <w:style w:type="paragraph" w:styleId="a5">
    <w:name w:val="Body Text"/>
    <w:basedOn w:val="a"/>
    <w:link w:val="a6"/>
    <w:semiHidden/>
    <w:unhideWhenUsed/>
    <w:rsid w:val="001F080B"/>
    <w:pPr>
      <w:spacing w:after="120"/>
    </w:pPr>
  </w:style>
  <w:style w:type="character" w:customStyle="1" w:styleId="a6">
    <w:name w:val="Основной текст Знак"/>
    <w:basedOn w:val="a0"/>
    <w:link w:val="a5"/>
    <w:semiHidden/>
    <w:rsid w:val="001F080B"/>
    <w:rPr>
      <w:rFonts w:ascii="Times New Roman" w:eastAsia="Times New Roman" w:hAnsi="Times New Roman" w:cs="Times New Roman"/>
      <w:sz w:val="24"/>
      <w:szCs w:val="24"/>
      <w:lang w:eastAsia="ru-RU"/>
    </w:rPr>
  </w:style>
  <w:style w:type="paragraph" w:styleId="a7">
    <w:name w:val="header"/>
    <w:basedOn w:val="a"/>
    <w:link w:val="a8"/>
    <w:unhideWhenUsed/>
    <w:rsid w:val="001F080B"/>
    <w:pPr>
      <w:tabs>
        <w:tab w:val="center" w:pos="4677"/>
        <w:tab w:val="right" w:pos="9355"/>
      </w:tabs>
    </w:pPr>
  </w:style>
  <w:style w:type="character" w:customStyle="1" w:styleId="a8">
    <w:name w:val="Верхний колонтитул Знак"/>
    <w:basedOn w:val="a0"/>
    <w:link w:val="a7"/>
    <w:rsid w:val="001F080B"/>
    <w:rPr>
      <w:rFonts w:ascii="Times New Roman" w:eastAsia="Times New Roman" w:hAnsi="Times New Roman" w:cs="Times New Roman"/>
      <w:sz w:val="24"/>
      <w:szCs w:val="24"/>
      <w:lang w:eastAsia="ru-RU"/>
    </w:rPr>
  </w:style>
  <w:style w:type="paragraph" w:styleId="a9">
    <w:name w:val="footer"/>
    <w:basedOn w:val="a"/>
    <w:link w:val="aa"/>
    <w:unhideWhenUsed/>
    <w:rsid w:val="001F080B"/>
    <w:pPr>
      <w:tabs>
        <w:tab w:val="center" w:pos="4677"/>
        <w:tab w:val="right" w:pos="9355"/>
      </w:tabs>
    </w:pPr>
  </w:style>
  <w:style w:type="character" w:customStyle="1" w:styleId="aa">
    <w:name w:val="Нижний колонтитул Знак"/>
    <w:basedOn w:val="a0"/>
    <w:link w:val="a9"/>
    <w:rsid w:val="001F080B"/>
    <w:rPr>
      <w:rFonts w:ascii="Times New Roman" w:eastAsia="Times New Roman" w:hAnsi="Times New Roman" w:cs="Times New Roman"/>
      <w:sz w:val="24"/>
      <w:szCs w:val="24"/>
      <w:lang w:eastAsia="ru-RU"/>
    </w:rPr>
  </w:style>
  <w:style w:type="paragraph" w:styleId="ab">
    <w:name w:val="Balloon Text"/>
    <w:basedOn w:val="a"/>
    <w:link w:val="ac"/>
    <w:unhideWhenUsed/>
    <w:rsid w:val="001F080B"/>
    <w:rPr>
      <w:rFonts w:ascii="Tahoma" w:hAnsi="Tahoma" w:cs="Tahoma"/>
      <w:sz w:val="16"/>
      <w:szCs w:val="16"/>
    </w:rPr>
  </w:style>
  <w:style w:type="character" w:customStyle="1" w:styleId="ac">
    <w:name w:val="Текст выноски Знак"/>
    <w:basedOn w:val="a0"/>
    <w:link w:val="ab"/>
    <w:rsid w:val="001F080B"/>
    <w:rPr>
      <w:rFonts w:ascii="Tahoma" w:eastAsia="Times New Roman" w:hAnsi="Tahoma" w:cs="Tahoma"/>
      <w:sz w:val="16"/>
      <w:szCs w:val="16"/>
      <w:lang w:eastAsia="ru-RU"/>
    </w:rPr>
  </w:style>
  <w:style w:type="table" w:styleId="ad">
    <w:name w:val="Table Grid"/>
    <w:basedOn w:val="a1"/>
    <w:uiPriority w:val="59"/>
    <w:rsid w:val="000C381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1">
    <w:name w:val="Medium Grid 1"/>
    <w:basedOn w:val="a1"/>
    <w:uiPriority w:val="67"/>
    <w:rsid w:val="00887E19"/>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character" w:customStyle="1" w:styleId="10">
    <w:name w:val="Заголовок 1 Знак"/>
    <w:basedOn w:val="a0"/>
    <w:link w:val="1"/>
    <w:rsid w:val="00853BE6"/>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rsid w:val="00853BE6"/>
    <w:rPr>
      <w:rFonts w:asciiTheme="majorHAnsi" w:eastAsiaTheme="majorEastAsia" w:hAnsiTheme="majorHAnsi" w:cstheme="majorBidi"/>
      <w:b/>
      <w:bCs/>
      <w:color w:val="4F81BD" w:themeColor="accent1"/>
      <w:sz w:val="26"/>
      <w:szCs w:val="26"/>
    </w:rPr>
  </w:style>
  <w:style w:type="character" w:customStyle="1" w:styleId="50">
    <w:name w:val="Заголовок 5 Знак"/>
    <w:basedOn w:val="a0"/>
    <w:link w:val="5"/>
    <w:rsid w:val="00853BE6"/>
    <w:rPr>
      <w:rFonts w:asciiTheme="majorHAnsi" w:eastAsiaTheme="majorEastAsia" w:hAnsiTheme="majorHAnsi" w:cstheme="majorBidi"/>
      <w:color w:val="243F60" w:themeColor="accent1" w:themeShade="7F"/>
    </w:rPr>
  </w:style>
  <w:style w:type="paragraph" w:customStyle="1" w:styleId="ae">
    <w:name w:val="Чертежный"/>
    <w:link w:val="af"/>
    <w:rsid w:val="00853BE6"/>
    <w:pPr>
      <w:spacing w:after="0" w:line="240" w:lineRule="auto"/>
      <w:jc w:val="both"/>
    </w:pPr>
    <w:rPr>
      <w:rFonts w:ascii="ISOCPEUR" w:eastAsia="Times New Roman" w:hAnsi="ISOCPEUR" w:cs="Times New Roman"/>
      <w:i/>
      <w:sz w:val="28"/>
      <w:szCs w:val="20"/>
      <w:lang w:val="uk-UA" w:eastAsia="ru-RU"/>
    </w:rPr>
  </w:style>
  <w:style w:type="character" w:customStyle="1" w:styleId="af">
    <w:name w:val="Чертежный Знак"/>
    <w:link w:val="ae"/>
    <w:locked/>
    <w:rsid w:val="00853BE6"/>
    <w:rPr>
      <w:rFonts w:ascii="ISOCPEUR" w:eastAsia="Times New Roman" w:hAnsi="ISOCPEUR" w:cs="Times New Roman"/>
      <w:i/>
      <w:sz w:val="28"/>
      <w:szCs w:val="20"/>
      <w:lang w:val="uk-UA" w:eastAsia="ru-RU"/>
    </w:rPr>
  </w:style>
  <w:style w:type="paragraph" w:customStyle="1" w:styleId="12">
    <w:name w:val="Стиль1"/>
    <w:basedOn w:val="a"/>
    <w:autoRedefine/>
    <w:rsid w:val="00853BE6"/>
    <w:pPr>
      <w:spacing w:line="360" w:lineRule="auto"/>
      <w:jc w:val="both"/>
    </w:pPr>
    <w:rPr>
      <w:sz w:val="28"/>
      <w:szCs w:val="20"/>
    </w:rPr>
  </w:style>
  <w:style w:type="paragraph" w:styleId="af0">
    <w:name w:val="List Paragraph"/>
    <w:basedOn w:val="a"/>
    <w:uiPriority w:val="34"/>
    <w:qFormat/>
    <w:rsid w:val="00853BE6"/>
    <w:pPr>
      <w:spacing w:after="200" w:line="276" w:lineRule="auto"/>
      <w:ind w:left="720"/>
      <w:contextualSpacing/>
    </w:pPr>
    <w:rPr>
      <w:rFonts w:asciiTheme="minorHAnsi" w:eastAsiaTheme="minorHAnsi" w:hAnsiTheme="minorHAnsi" w:cstheme="minorBidi"/>
      <w:sz w:val="22"/>
      <w:szCs w:val="22"/>
      <w:lang w:eastAsia="en-US"/>
    </w:rPr>
  </w:style>
  <w:style w:type="numbering" w:customStyle="1" w:styleId="13">
    <w:name w:val="Нет списка1"/>
    <w:next w:val="a2"/>
    <w:uiPriority w:val="99"/>
    <w:semiHidden/>
    <w:unhideWhenUsed/>
    <w:rsid w:val="004D6072"/>
  </w:style>
  <w:style w:type="table" w:customStyle="1" w:styleId="14">
    <w:name w:val="Сетка таблицы1"/>
    <w:basedOn w:val="a1"/>
    <w:next w:val="ad"/>
    <w:uiPriority w:val="59"/>
    <w:rsid w:val="004D6072"/>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rsid w:val="00A819EB"/>
    <w:rPr>
      <w:rFonts w:ascii="Times New Roman" w:eastAsia="Times New Roman" w:hAnsi="Times New Roman" w:cs="Times New Roman"/>
      <w:sz w:val="24"/>
      <w:szCs w:val="24"/>
      <w:lang w:eastAsia="ru-RU"/>
    </w:rPr>
  </w:style>
  <w:style w:type="character" w:customStyle="1" w:styleId="40">
    <w:name w:val="Заголовок 4 Знак"/>
    <w:basedOn w:val="a0"/>
    <w:link w:val="4"/>
    <w:rsid w:val="00A819EB"/>
    <w:rPr>
      <w:rFonts w:ascii="Times New Roman" w:eastAsia="Times New Roman" w:hAnsi="Times New Roman" w:cs="Times New Roman"/>
      <w:sz w:val="24"/>
      <w:szCs w:val="24"/>
      <w:lang w:val="en-US" w:eastAsia="ru-RU"/>
    </w:rPr>
  </w:style>
  <w:style w:type="character" w:customStyle="1" w:styleId="60">
    <w:name w:val="Заголовок 6 Знак"/>
    <w:basedOn w:val="a0"/>
    <w:link w:val="6"/>
    <w:rsid w:val="00A819EB"/>
    <w:rPr>
      <w:rFonts w:ascii="Times New Roman" w:eastAsia="Times New Roman" w:hAnsi="Times New Roman" w:cs="Times New Roman"/>
      <w:sz w:val="24"/>
      <w:szCs w:val="24"/>
      <w:lang w:eastAsia="ru-RU"/>
    </w:rPr>
  </w:style>
  <w:style w:type="character" w:customStyle="1" w:styleId="70">
    <w:name w:val="Заголовок 7 Знак"/>
    <w:basedOn w:val="a0"/>
    <w:link w:val="7"/>
    <w:rsid w:val="00A819EB"/>
    <w:rPr>
      <w:rFonts w:ascii="Times New Roman" w:eastAsia="Times New Roman" w:hAnsi="Times New Roman" w:cs="Times New Roman"/>
      <w:b/>
      <w:bCs/>
      <w:sz w:val="20"/>
      <w:szCs w:val="20"/>
      <w:lang w:eastAsia="ru-RU"/>
    </w:rPr>
  </w:style>
  <w:style w:type="character" w:customStyle="1" w:styleId="80">
    <w:name w:val="Заголовок 8 Знак"/>
    <w:basedOn w:val="a0"/>
    <w:link w:val="8"/>
    <w:rsid w:val="00A819EB"/>
    <w:rPr>
      <w:rFonts w:ascii="Times New Roman" w:eastAsia="Times New Roman" w:hAnsi="Times New Roman" w:cs="Times New Roman"/>
      <w:sz w:val="28"/>
      <w:szCs w:val="28"/>
      <w:lang w:val="en-US" w:eastAsia="ru-RU"/>
    </w:rPr>
  </w:style>
  <w:style w:type="character" w:customStyle="1" w:styleId="90">
    <w:name w:val="Заголовок 9 Знак"/>
    <w:basedOn w:val="a0"/>
    <w:link w:val="9"/>
    <w:rsid w:val="00A819EB"/>
    <w:rPr>
      <w:rFonts w:ascii="Times New Roman" w:eastAsia="Times New Roman" w:hAnsi="Times New Roman" w:cs="Times New Roman"/>
      <w:sz w:val="24"/>
      <w:szCs w:val="24"/>
      <w:lang w:val="uk-UA" w:eastAsia="ru-RU"/>
    </w:rPr>
  </w:style>
  <w:style w:type="numbering" w:customStyle="1" w:styleId="21">
    <w:name w:val="Нет списка2"/>
    <w:next w:val="a2"/>
    <w:uiPriority w:val="99"/>
    <w:semiHidden/>
    <w:unhideWhenUsed/>
    <w:rsid w:val="00A819EB"/>
  </w:style>
  <w:style w:type="character" w:styleId="af1">
    <w:name w:val="page number"/>
    <w:basedOn w:val="a0"/>
    <w:rsid w:val="00A819EB"/>
  </w:style>
  <w:style w:type="character" w:styleId="af2">
    <w:name w:val="Hyperlink"/>
    <w:basedOn w:val="a0"/>
    <w:uiPriority w:val="99"/>
    <w:rsid w:val="00A819EB"/>
    <w:rPr>
      <w:color w:val="0000FF"/>
      <w:u w:val="single"/>
    </w:rPr>
  </w:style>
  <w:style w:type="paragraph" w:styleId="22">
    <w:name w:val="toc 2"/>
    <w:basedOn w:val="a"/>
    <w:next w:val="a"/>
    <w:autoRedefine/>
    <w:uiPriority w:val="39"/>
    <w:unhideWhenUsed/>
    <w:qFormat/>
    <w:rsid w:val="00A819EB"/>
    <w:pPr>
      <w:spacing w:after="100" w:line="276" w:lineRule="auto"/>
      <w:ind w:left="220"/>
    </w:pPr>
    <w:rPr>
      <w:rFonts w:asciiTheme="minorHAnsi" w:eastAsiaTheme="minorHAnsi" w:hAnsiTheme="minorHAnsi" w:cstheme="minorBidi"/>
      <w:sz w:val="22"/>
      <w:szCs w:val="22"/>
      <w:lang w:eastAsia="en-US"/>
    </w:rPr>
  </w:style>
  <w:style w:type="paragraph" w:styleId="33">
    <w:name w:val="toc 3"/>
    <w:basedOn w:val="a"/>
    <w:next w:val="a"/>
    <w:autoRedefine/>
    <w:unhideWhenUsed/>
    <w:qFormat/>
    <w:rsid w:val="00A819EB"/>
    <w:pPr>
      <w:tabs>
        <w:tab w:val="right" w:leader="dot" w:pos="9345"/>
      </w:tabs>
      <w:spacing w:after="100"/>
      <w:ind w:left="851" w:right="283"/>
    </w:pPr>
    <w:rPr>
      <w:rFonts w:asciiTheme="minorHAnsi" w:eastAsiaTheme="minorEastAsia" w:hAnsiTheme="minorHAnsi" w:cstheme="minorBidi"/>
      <w:sz w:val="22"/>
      <w:szCs w:val="22"/>
      <w:lang w:eastAsia="en-US"/>
    </w:rPr>
  </w:style>
  <w:style w:type="character" w:styleId="af3">
    <w:name w:val="Strong"/>
    <w:basedOn w:val="a0"/>
    <w:uiPriority w:val="22"/>
    <w:qFormat/>
    <w:rsid w:val="00A819EB"/>
    <w:rPr>
      <w:b/>
      <w:bCs/>
    </w:rPr>
  </w:style>
  <w:style w:type="paragraph" w:customStyle="1" w:styleId="iaaen">
    <w:name w:val="?iaaen"/>
    <w:basedOn w:val="a"/>
    <w:rsid w:val="00A819EB"/>
    <w:pPr>
      <w:suppressLineNumbers/>
      <w:suppressAutoHyphens/>
    </w:pPr>
  </w:style>
  <w:style w:type="paragraph" w:customStyle="1" w:styleId="af4">
    <w:name w:val="???????"/>
    <w:rsid w:val="00A819EB"/>
    <w:pPr>
      <w:suppressAutoHyphens/>
      <w:spacing w:after="0" w:line="240" w:lineRule="auto"/>
    </w:pPr>
    <w:rPr>
      <w:rFonts w:ascii="Times New Roman" w:eastAsia="Times New Roman" w:hAnsi="Times New Roman" w:cs="Times New Roman"/>
      <w:sz w:val="20"/>
      <w:szCs w:val="20"/>
      <w:lang w:eastAsia="ru-RU"/>
    </w:rPr>
  </w:style>
  <w:style w:type="paragraph" w:customStyle="1" w:styleId="23">
    <w:name w:val="????????? 2"/>
    <w:basedOn w:val="af4"/>
    <w:next w:val="af4"/>
    <w:rsid w:val="00A819EB"/>
    <w:pPr>
      <w:keepNext/>
    </w:pPr>
    <w:rPr>
      <w:sz w:val="24"/>
      <w:szCs w:val="24"/>
    </w:rPr>
  </w:style>
  <w:style w:type="paragraph" w:customStyle="1" w:styleId="WW-Iniiaiieoaeno2">
    <w:name w:val="WW-Iniiaiie oaeno 2"/>
    <w:basedOn w:val="a"/>
    <w:rsid w:val="00A819EB"/>
    <w:pPr>
      <w:suppressAutoHyphens/>
    </w:pPr>
  </w:style>
  <w:style w:type="paragraph" w:customStyle="1" w:styleId="24">
    <w:name w:val="???????? ????? 2"/>
    <w:basedOn w:val="af4"/>
    <w:rsid w:val="00A819EB"/>
    <w:rPr>
      <w:sz w:val="24"/>
      <w:szCs w:val="24"/>
    </w:rPr>
  </w:style>
  <w:style w:type="character" w:customStyle="1" w:styleId="af5">
    <w:name w:val="Текст сноски Знак"/>
    <w:basedOn w:val="a0"/>
    <w:link w:val="af6"/>
    <w:semiHidden/>
    <w:rsid w:val="00A819EB"/>
    <w:rPr>
      <w:rFonts w:ascii="Times New Roman" w:eastAsia="Times New Roman" w:hAnsi="Times New Roman" w:cs="Times New Roman"/>
      <w:sz w:val="20"/>
      <w:szCs w:val="20"/>
      <w:lang w:eastAsia="ru-RU"/>
    </w:rPr>
  </w:style>
  <w:style w:type="paragraph" w:styleId="af6">
    <w:name w:val="footnote text"/>
    <w:basedOn w:val="a"/>
    <w:link w:val="af5"/>
    <w:semiHidden/>
    <w:rsid w:val="00A819EB"/>
    <w:rPr>
      <w:sz w:val="20"/>
      <w:szCs w:val="20"/>
    </w:rPr>
  </w:style>
  <w:style w:type="character" w:customStyle="1" w:styleId="15">
    <w:name w:val="Текст сноски Знак1"/>
    <w:basedOn w:val="a0"/>
    <w:uiPriority w:val="99"/>
    <w:semiHidden/>
    <w:rsid w:val="00A819EB"/>
    <w:rPr>
      <w:rFonts w:ascii="Times New Roman" w:eastAsia="Times New Roman" w:hAnsi="Times New Roman" w:cs="Times New Roman"/>
      <w:sz w:val="20"/>
      <w:szCs w:val="20"/>
      <w:lang w:eastAsia="ru-RU"/>
    </w:rPr>
  </w:style>
  <w:style w:type="character" w:styleId="af7">
    <w:name w:val="footnote reference"/>
    <w:rsid w:val="00A819EB"/>
    <w:rPr>
      <w:vertAlign w:val="superscript"/>
    </w:rPr>
  </w:style>
  <w:style w:type="character" w:customStyle="1" w:styleId="hps">
    <w:name w:val="hps"/>
    <w:basedOn w:val="a0"/>
    <w:rsid w:val="00A819EB"/>
  </w:style>
  <w:style w:type="paragraph" w:customStyle="1" w:styleId="WW-3">
    <w:name w:val="WW-Îñíîâíîé òåêñò ñ îòñòóïîì 3"/>
    <w:basedOn w:val="a"/>
    <w:rsid w:val="00A819EB"/>
    <w:pPr>
      <w:suppressAutoHyphens/>
      <w:ind w:firstLine="426"/>
      <w:jc w:val="both"/>
    </w:pPr>
    <w:rPr>
      <w:lang w:val="en-US"/>
    </w:rPr>
  </w:style>
  <w:style w:type="character" w:customStyle="1" w:styleId="7959">
    <w:name w:val="Основной текст (79)59"/>
    <w:rsid w:val="00A819EB"/>
    <w:rPr>
      <w:rFonts w:ascii="Microsoft Sans Serif" w:hAnsi="Microsoft Sans Serif" w:cs="Microsoft Sans Serif"/>
      <w:spacing w:val="0"/>
      <w:sz w:val="18"/>
      <w:szCs w:val="18"/>
      <w:lang w:bidi="ar-SA"/>
    </w:rPr>
  </w:style>
  <w:style w:type="paragraph" w:styleId="af8">
    <w:name w:val="Normal (Web)"/>
    <w:basedOn w:val="a"/>
    <w:uiPriority w:val="99"/>
    <w:rsid w:val="00A819EB"/>
    <w:pPr>
      <w:spacing w:before="100" w:beforeAutospacing="1" w:after="100" w:afterAutospacing="1" w:line="280" w:lineRule="atLeast"/>
      <w:jc w:val="both"/>
    </w:pPr>
    <w:rPr>
      <w:lang w:val="nb-NO" w:eastAsia="nb-NO"/>
    </w:rPr>
  </w:style>
  <w:style w:type="paragraph" w:styleId="af9">
    <w:name w:val="caption"/>
    <w:basedOn w:val="a"/>
    <w:next w:val="a"/>
    <w:uiPriority w:val="35"/>
    <w:unhideWhenUsed/>
    <w:qFormat/>
    <w:rsid w:val="00A819EB"/>
    <w:pPr>
      <w:spacing w:before="60" w:after="60" w:line="280" w:lineRule="atLeast"/>
      <w:jc w:val="both"/>
    </w:pPr>
    <w:rPr>
      <w:rFonts w:ascii="Arial" w:hAnsi="Arial"/>
      <w:b/>
      <w:bCs/>
      <w:sz w:val="20"/>
      <w:szCs w:val="20"/>
      <w:lang w:val="en-GB" w:eastAsia="en-US"/>
    </w:rPr>
  </w:style>
  <w:style w:type="character" w:customStyle="1" w:styleId="8418">
    <w:name w:val="Основной текст (84)18"/>
    <w:rsid w:val="00A819EB"/>
    <w:rPr>
      <w:rFonts w:ascii="Microsoft Sans Serif" w:hAnsi="Microsoft Sans Serif" w:cs="Microsoft Sans Serif"/>
      <w:b/>
      <w:bCs/>
      <w:spacing w:val="0"/>
      <w:sz w:val="18"/>
      <w:szCs w:val="18"/>
      <w:lang w:bidi="ar-SA"/>
    </w:rPr>
  </w:style>
  <w:style w:type="character" w:customStyle="1" w:styleId="FontStyle65">
    <w:name w:val="Font Style65"/>
    <w:rsid w:val="00A819EB"/>
    <w:rPr>
      <w:rFonts w:ascii="Arial" w:hAnsi="Arial" w:cs="Arial"/>
      <w:b/>
      <w:bCs/>
      <w:sz w:val="18"/>
      <w:szCs w:val="18"/>
    </w:rPr>
  </w:style>
  <w:style w:type="paragraph" w:customStyle="1" w:styleId="16">
    <w:name w:val="Абзац списка1"/>
    <w:basedOn w:val="a"/>
    <w:rsid w:val="00A819EB"/>
    <w:pPr>
      <w:ind w:left="708"/>
    </w:pPr>
  </w:style>
  <w:style w:type="paragraph" w:customStyle="1" w:styleId="140">
    <w:name w:val="Обычный + 14 пт"/>
    <w:basedOn w:val="a"/>
    <w:rsid w:val="00A819EB"/>
    <w:rPr>
      <w:sz w:val="28"/>
      <w:lang w:val="uk-UA"/>
    </w:rPr>
  </w:style>
  <w:style w:type="character" w:customStyle="1" w:styleId="4412">
    <w:name w:val="Основной текст (44)12"/>
    <w:rsid w:val="00A819EB"/>
    <w:rPr>
      <w:rFonts w:cs="Times New Roman"/>
      <w:sz w:val="22"/>
      <w:szCs w:val="22"/>
      <w:lang w:bidi="ar-SA"/>
    </w:rPr>
  </w:style>
  <w:style w:type="paragraph" w:styleId="HTML">
    <w:name w:val="HTML Preformatted"/>
    <w:basedOn w:val="a"/>
    <w:link w:val="HTML0"/>
    <w:uiPriority w:val="99"/>
    <w:unhideWhenUsed/>
    <w:rsid w:val="00A819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A819EB"/>
    <w:rPr>
      <w:rFonts w:ascii="Courier New" w:eastAsia="Times New Roman" w:hAnsi="Courier New" w:cs="Courier New"/>
      <w:sz w:val="20"/>
      <w:szCs w:val="20"/>
      <w:lang w:eastAsia="ru-RU"/>
    </w:rPr>
  </w:style>
  <w:style w:type="paragraph" w:customStyle="1" w:styleId="Style5">
    <w:name w:val="Style5"/>
    <w:basedOn w:val="a"/>
    <w:rsid w:val="00A819EB"/>
    <w:pPr>
      <w:widowControl w:val="0"/>
      <w:autoSpaceDE w:val="0"/>
      <w:autoSpaceDN w:val="0"/>
      <w:adjustRightInd w:val="0"/>
      <w:spacing w:line="211" w:lineRule="exact"/>
      <w:jc w:val="both"/>
    </w:pPr>
    <w:rPr>
      <w:rFonts w:ascii="Arial" w:hAnsi="Arial" w:cs="Arial"/>
    </w:rPr>
  </w:style>
  <w:style w:type="paragraph" w:customStyle="1" w:styleId="Style23">
    <w:name w:val="Style23"/>
    <w:basedOn w:val="a"/>
    <w:rsid w:val="00A819EB"/>
    <w:pPr>
      <w:widowControl w:val="0"/>
      <w:autoSpaceDE w:val="0"/>
      <w:autoSpaceDN w:val="0"/>
      <w:adjustRightInd w:val="0"/>
      <w:spacing w:line="230" w:lineRule="exact"/>
      <w:jc w:val="both"/>
    </w:pPr>
    <w:rPr>
      <w:rFonts w:ascii="Arial" w:hAnsi="Arial" w:cs="Arial"/>
    </w:rPr>
  </w:style>
  <w:style w:type="paragraph" w:customStyle="1" w:styleId="Style1">
    <w:name w:val="Style1"/>
    <w:basedOn w:val="a"/>
    <w:rsid w:val="00A819EB"/>
    <w:pPr>
      <w:widowControl w:val="0"/>
      <w:autoSpaceDE w:val="0"/>
      <w:autoSpaceDN w:val="0"/>
      <w:adjustRightInd w:val="0"/>
      <w:jc w:val="both"/>
    </w:pPr>
    <w:rPr>
      <w:rFonts w:ascii="Arial" w:hAnsi="Arial" w:cs="Arial"/>
    </w:rPr>
  </w:style>
  <w:style w:type="paragraph" w:customStyle="1" w:styleId="Style17">
    <w:name w:val="Style17"/>
    <w:basedOn w:val="a"/>
    <w:rsid w:val="00A819EB"/>
    <w:pPr>
      <w:widowControl w:val="0"/>
      <w:autoSpaceDE w:val="0"/>
      <w:autoSpaceDN w:val="0"/>
      <w:adjustRightInd w:val="0"/>
      <w:spacing w:line="230" w:lineRule="exact"/>
      <w:ind w:hanging="365"/>
    </w:pPr>
    <w:rPr>
      <w:rFonts w:ascii="Arial" w:hAnsi="Arial" w:cs="Arial"/>
    </w:rPr>
  </w:style>
  <w:style w:type="character" w:customStyle="1" w:styleId="FontStyle87">
    <w:name w:val="Font Style87"/>
    <w:basedOn w:val="a0"/>
    <w:rsid w:val="00A819EB"/>
    <w:rPr>
      <w:rFonts w:ascii="Arial" w:hAnsi="Arial" w:cs="Arial" w:hint="default"/>
      <w:b/>
      <w:bCs/>
      <w:sz w:val="20"/>
      <w:szCs w:val="20"/>
    </w:rPr>
  </w:style>
  <w:style w:type="paragraph" w:customStyle="1" w:styleId="Default">
    <w:name w:val="Default"/>
    <w:basedOn w:val="a"/>
    <w:rsid w:val="00A819EB"/>
    <w:pPr>
      <w:autoSpaceDE w:val="0"/>
      <w:autoSpaceDN w:val="0"/>
    </w:pPr>
    <w:rPr>
      <w:rFonts w:ascii="Arial" w:eastAsiaTheme="minorHAnsi" w:hAnsi="Arial" w:cs="Arial"/>
      <w:color w:val="000000"/>
    </w:rPr>
  </w:style>
  <w:style w:type="paragraph" w:customStyle="1" w:styleId="25">
    <w:name w:val="Стиль2"/>
    <w:basedOn w:val="12"/>
    <w:rsid w:val="00A819EB"/>
    <w:pPr>
      <w:autoSpaceDE w:val="0"/>
      <w:autoSpaceDN w:val="0"/>
      <w:spacing w:line="240" w:lineRule="auto"/>
      <w:jc w:val="right"/>
    </w:pPr>
    <w:rPr>
      <w:sz w:val="20"/>
      <w:lang w:val="uk-UA" w:eastAsia="uk-UA"/>
    </w:rPr>
  </w:style>
  <w:style w:type="paragraph" w:customStyle="1" w:styleId="17">
    <w:name w:val="Обычный1"/>
    <w:rsid w:val="00A819EB"/>
    <w:pPr>
      <w:spacing w:after="0" w:line="360" w:lineRule="auto"/>
      <w:ind w:right="170"/>
      <w:jc w:val="both"/>
    </w:pPr>
    <w:rPr>
      <w:rFonts w:ascii="Times New Roman" w:eastAsia="Times New Roman" w:hAnsi="Times New Roman" w:cs="Times New Roman"/>
      <w:sz w:val="28"/>
      <w:szCs w:val="20"/>
      <w:lang w:val="uk-UA" w:eastAsia="ru-RU"/>
    </w:rPr>
  </w:style>
  <w:style w:type="paragraph" w:customStyle="1" w:styleId="Heading">
    <w:name w:val="Heading"/>
    <w:rsid w:val="00A819EB"/>
    <w:pPr>
      <w:widowControl w:val="0"/>
      <w:overflowPunct w:val="0"/>
      <w:autoSpaceDE w:val="0"/>
      <w:autoSpaceDN w:val="0"/>
      <w:adjustRightInd w:val="0"/>
      <w:spacing w:after="0" w:line="240" w:lineRule="auto"/>
      <w:textAlignment w:val="baseline"/>
    </w:pPr>
    <w:rPr>
      <w:rFonts w:ascii="Arial" w:eastAsia="Times New Roman" w:hAnsi="Arial" w:cs="Times New Roman"/>
      <w:b/>
      <w:szCs w:val="20"/>
      <w:lang w:eastAsia="ru-RU"/>
    </w:rPr>
  </w:style>
  <w:style w:type="paragraph" w:customStyle="1" w:styleId="Preformat">
    <w:name w:val="Preformat"/>
    <w:rsid w:val="00A819EB"/>
    <w:pPr>
      <w:widowControl w:val="0"/>
      <w:overflowPunct w:val="0"/>
      <w:autoSpaceDE w:val="0"/>
      <w:autoSpaceDN w:val="0"/>
      <w:adjustRightInd w:val="0"/>
      <w:spacing w:after="0" w:line="240" w:lineRule="auto"/>
      <w:textAlignment w:val="baseline"/>
    </w:pPr>
    <w:rPr>
      <w:rFonts w:ascii="Courier New" w:eastAsia="Times New Roman" w:hAnsi="Courier New" w:cs="Times New Roman"/>
      <w:sz w:val="20"/>
      <w:szCs w:val="20"/>
      <w:lang w:eastAsia="ru-RU"/>
    </w:rPr>
  </w:style>
  <w:style w:type="character" w:customStyle="1" w:styleId="26">
    <w:name w:val="Основной текст с отступом 2 Знак"/>
    <w:basedOn w:val="a0"/>
    <w:link w:val="27"/>
    <w:semiHidden/>
    <w:rsid w:val="00A819EB"/>
    <w:rPr>
      <w:rFonts w:ascii="Times New Roman" w:eastAsia="Times New Roman" w:hAnsi="Times New Roman" w:cs="Times New Roman"/>
      <w:sz w:val="24"/>
      <w:szCs w:val="24"/>
      <w:lang w:eastAsia="ru-RU"/>
    </w:rPr>
  </w:style>
  <w:style w:type="paragraph" w:styleId="27">
    <w:name w:val="Body Text Indent 2"/>
    <w:basedOn w:val="a"/>
    <w:link w:val="26"/>
    <w:semiHidden/>
    <w:rsid w:val="00A819EB"/>
    <w:pPr>
      <w:widowControl w:val="0"/>
      <w:tabs>
        <w:tab w:val="left" w:pos="0"/>
        <w:tab w:val="left" w:pos="1152"/>
        <w:tab w:val="left" w:pos="1296"/>
        <w:tab w:val="left" w:pos="1440"/>
      </w:tabs>
      <w:spacing w:line="240" w:lineRule="atLeast"/>
      <w:ind w:firstLine="576"/>
      <w:jc w:val="both"/>
    </w:pPr>
  </w:style>
  <w:style w:type="character" w:customStyle="1" w:styleId="210">
    <w:name w:val="Основной текст с отступом 2 Знак1"/>
    <w:basedOn w:val="a0"/>
    <w:uiPriority w:val="99"/>
    <w:semiHidden/>
    <w:rsid w:val="00A819EB"/>
    <w:rPr>
      <w:rFonts w:ascii="Times New Roman" w:eastAsia="Times New Roman" w:hAnsi="Times New Roman" w:cs="Times New Roman"/>
      <w:sz w:val="24"/>
      <w:szCs w:val="24"/>
      <w:lang w:eastAsia="ru-RU"/>
    </w:rPr>
  </w:style>
  <w:style w:type="character" w:customStyle="1" w:styleId="MTEquationSection">
    <w:name w:val="MTEquationSection"/>
    <w:rsid w:val="00A819EB"/>
    <w:rPr>
      <w:vanish w:val="0"/>
      <w:color w:val="FF0000"/>
    </w:rPr>
  </w:style>
  <w:style w:type="paragraph" w:customStyle="1" w:styleId="WW-Iniiaiieoaenonionooiii3">
    <w:name w:val="WW-Iniiaiie oaeno n ionooiii 3"/>
    <w:basedOn w:val="a"/>
    <w:rsid w:val="00A819EB"/>
    <w:pPr>
      <w:suppressAutoHyphens/>
      <w:ind w:firstLine="426"/>
      <w:jc w:val="both"/>
    </w:pPr>
    <w:rPr>
      <w:lang w:val="en-US"/>
    </w:rPr>
  </w:style>
  <w:style w:type="character" w:customStyle="1" w:styleId="34">
    <w:name w:val="Основной текст 3 Знак"/>
    <w:basedOn w:val="a0"/>
    <w:link w:val="35"/>
    <w:semiHidden/>
    <w:rsid w:val="00A819EB"/>
    <w:rPr>
      <w:rFonts w:ascii="Times New Roman" w:eastAsia="Times New Roman" w:hAnsi="Times New Roman" w:cs="Times New Roman"/>
      <w:sz w:val="16"/>
      <w:szCs w:val="16"/>
      <w:lang w:val="uk-UA" w:eastAsia="uk-UA"/>
    </w:rPr>
  </w:style>
  <w:style w:type="paragraph" w:styleId="35">
    <w:name w:val="Body Text 3"/>
    <w:basedOn w:val="a"/>
    <w:link w:val="34"/>
    <w:semiHidden/>
    <w:rsid w:val="00A819EB"/>
    <w:pPr>
      <w:autoSpaceDE w:val="0"/>
      <w:autoSpaceDN w:val="0"/>
      <w:spacing w:after="120"/>
      <w:jc w:val="both"/>
    </w:pPr>
    <w:rPr>
      <w:sz w:val="16"/>
      <w:szCs w:val="16"/>
      <w:lang w:val="uk-UA" w:eastAsia="uk-UA"/>
    </w:rPr>
  </w:style>
  <w:style w:type="character" w:customStyle="1" w:styleId="310">
    <w:name w:val="Основной текст 3 Знак1"/>
    <w:basedOn w:val="a0"/>
    <w:uiPriority w:val="99"/>
    <w:semiHidden/>
    <w:rsid w:val="00A819EB"/>
    <w:rPr>
      <w:rFonts w:ascii="Times New Roman" w:eastAsia="Times New Roman" w:hAnsi="Times New Roman" w:cs="Times New Roman"/>
      <w:sz w:val="16"/>
      <w:szCs w:val="16"/>
      <w:lang w:eastAsia="ru-RU"/>
    </w:rPr>
  </w:style>
  <w:style w:type="character" w:customStyle="1" w:styleId="311">
    <w:name w:val="Основной текст с отступом 3 Знак1"/>
    <w:basedOn w:val="a0"/>
    <w:uiPriority w:val="99"/>
    <w:semiHidden/>
    <w:rsid w:val="00A819EB"/>
    <w:rPr>
      <w:rFonts w:ascii="Times New Roman" w:eastAsia="Times New Roman" w:hAnsi="Times New Roman" w:cs="Times New Roman"/>
      <w:sz w:val="16"/>
      <w:szCs w:val="16"/>
      <w:lang w:eastAsia="ru-RU"/>
    </w:rPr>
  </w:style>
  <w:style w:type="character" w:customStyle="1" w:styleId="afa">
    <w:name w:val="Дата Знак"/>
    <w:basedOn w:val="a0"/>
    <w:link w:val="afb"/>
    <w:semiHidden/>
    <w:rsid w:val="00A819EB"/>
    <w:rPr>
      <w:rFonts w:ascii="Times New Roman" w:eastAsia="Times New Roman" w:hAnsi="Times New Roman" w:cs="Times New Roman"/>
      <w:sz w:val="24"/>
      <w:szCs w:val="24"/>
      <w:lang w:eastAsia="ru-RU"/>
    </w:rPr>
  </w:style>
  <w:style w:type="paragraph" w:styleId="afb">
    <w:name w:val="Date"/>
    <w:basedOn w:val="a"/>
    <w:next w:val="a"/>
    <w:link w:val="afa"/>
    <w:semiHidden/>
    <w:rsid w:val="00A819EB"/>
  </w:style>
  <w:style w:type="character" w:customStyle="1" w:styleId="18">
    <w:name w:val="Дата Знак1"/>
    <w:basedOn w:val="a0"/>
    <w:uiPriority w:val="99"/>
    <w:semiHidden/>
    <w:rsid w:val="00A819EB"/>
    <w:rPr>
      <w:rFonts w:ascii="Times New Roman" w:eastAsia="Times New Roman" w:hAnsi="Times New Roman" w:cs="Times New Roman"/>
      <w:sz w:val="24"/>
      <w:szCs w:val="24"/>
      <w:lang w:eastAsia="ru-RU"/>
    </w:rPr>
  </w:style>
  <w:style w:type="character" w:customStyle="1" w:styleId="unknown1">
    <w:name w:val="unknown1"/>
    <w:rsid w:val="00A819EB"/>
    <w:rPr>
      <w:color w:val="FF0000"/>
    </w:rPr>
  </w:style>
  <w:style w:type="character" w:customStyle="1" w:styleId="variant1">
    <w:name w:val="variant1"/>
    <w:rsid w:val="00A819EB"/>
    <w:rPr>
      <w:color w:val="0000FF"/>
    </w:rPr>
  </w:style>
  <w:style w:type="character" w:customStyle="1" w:styleId="unknowncorrected">
    <w:name w:val="unknown corrected"/>
    <w:basedOn w:val="a0"/>
    <w:rsid w:val="00A819EB"/>
  </w:style>
  <w:style w:type="character" w:customStyle="1" w:styleId="refresult">
    <w:name w:val="ref_result"/>
    <w:basedOn w:val="a0"/>
    <w:rsid w:val="00A819EB"/>
  </w:style>
  <w:style w:type="character" w:customStyle="1" w:styleId="afc">
    <w:name w:val="Схема документа Знак"/>
    <w:basedOn w:val="a0"/>
    <w:link w:val="afd"/>
    <w:uiPriority w:val="99"/>
    <w:semiHidden/>
    <w:rsid w:val="00A819EB"/>
    <w:rPr>
      <w:rFonts w:ascii="Tahoma" w:eastAsia="Times New Roman" w:hAnsi="Tahoma" w:cs="Tahoma"/>
      <w:sz w:val="16"/>
      <w:szCs w:val="16"/>
      <w:lang w:val="uk-UA" w:eastAsia="uk-UA"/>
    </w:rPr>
  </w:style>
  <w:style w:type="paragraph" w:styleId="afd">
    <w:name w:val="Document Map"/>
    <w:basedOn w:val="a"/>
    <w:link w:val="afc"/>
    <w:uiPriority w:val="99"/>
    <w:semiHidden/>
    <w:unhideWhenUsed/>
    <w:rsid w:val="00A819EB"/>
    <w:pPr>
      <w:autoSpaceDE w:val="0"/>
      <w:autoSpaceDN w:val="0"/>
      <w:jc w:val="both"/>
    </w:pPr>
    <w:rPr>
      <w:rFonts w:ascii="Tahoma" w:hAnsi="Tahoma" w:cs="Tahoma"/>
      <w:sz w:val="16"/>
      <w:szCs w:val="16"/>
      <w:lang w:val="uk-UA" w:eastAsia="uk-UA"/>
    </w:rPr>
  </w:style>
  <w:style w:type="character" w:customStyle="1" w:styleId="19">
    <w:name w:val="Схема документа Знак1"/>
    <w:basedOn w:val="a0"/>
    <w:uiPriority w:val="99"/>
    <w:semiHidden/>
    <w:rsid w:val="00A819EB"/>
    <w:rPr>
      <w:rFonts w:ascii="Tahoma" w:eastAsia="Times New Roman" w:hAnsi="Tahoma" w:cs="Tahoma"/>
      <w:sz w:val="16"/>
      <w:szCs w:val="16"/>
      <w:lang w:eastAsia="ru-RU"/>
    </w:rPr>
  </w:style>
  <w:style w:type="character" w:customStyle="1" w:styleId="1a">
    <w:name w:val="Основной текст Знак1"/>
    <w:basedOn w:val="a0"/>
    <w:uiPriority w:val="99"/>
    <w:semiHidden/>
    <w:rsid w:val="00A819EB"/>
    <w:rPr>
      <w:rFonts w:ascii="Times New Roman" w:eastAsia="Times New Roman" w:hAnsi="Times New Roman" w:cs="Times New Roman"/>
      <w:sz w:val="24"/>
      <w:szCs w:val="24"/>
      <w:lang w:eastAsia="ru-RU"/>
    </w:rPr>
  </w:style>
  <w:style w:type="paragraph" w:customStyle="1" w:styleId="font5">
    <w:name w:val="font5"/>
    <w:basedOn w:val="a"/>
    <w:rsid w:val="00A819EB"/>
    <w:pPr>
      <w:spacing w:before="100" w:beforeAutospacing="1" w:after="100" w:afterAutospacing="1"/>
    </w:pPr>
    <w:rPr>
      <w:b/>
      <w:bCs/>
      <w:color w:val="000000"/>
      <w:sz w:val="28"/>
      <w:szCs w:val="28"/>
    </w:rPr>
  </w:style>
  <w:style w:type="paragraph" w:customStyle="1" w:styleId="font6">
    <w:name w:val="font6"/>
    <w:basedOn w:val="a"/>
    <w:rsid w:val="00A819EB"/>
    <w:pPr>
      <w:spacing w:before="100" w:beforeAutospacing="1" w:after="100" w:afterAutospacing="1"/>
    </w:pPr>
    <w:rPr>
      <w:b/>
      <w:bCs/>
      <w:sz w:val="28"/>
      <w:szCs w:val="28"/>
    </w:rPr>
  </w:style>
  <w:style w:type="paragraph" w:customStyle="1" w:styleId="font7">
    <w:name w:val="font7"/>
    <w:basedOn w:val="a"/>
    <w:rsid w:val="00A819EB"/>
    <w:pPr>
      <w:spacing w:before="100" w:beforeAutospacing="1" w:after="100" w:afterAutospacing="1"/>
    </w:pPr>
    <w:rPr>
      <w:b/>
      <w:bCs/>
    </w:rPr>
  </w:style>
  <w:style w:type="paragraph" w:customStyle="1" w:styleId="xl65">
    <w:name w:val="xl65"/>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66">
    <w:name w:val="xl66"/>
    <w:basedOn w:val="a"/>
    <w:rsid w:val="00A819EB"/>
    <w:pPr>
      <w:pBdr>
        <w:right w:val="single" w:sz="8" w:space="0" w:color="auto"/>
      </w:pBdr>
      <w:shd w:val="clear" w:color="000000" w:fill="92D050"/>
      <w:spacing w:before="100" w:beforeAutospacing="1" w:after="100" w:afterAutospacing="1"/>
      <w:jc w:val="center"/>
    </w:pPr>
  </w:style>
  <w:style w:type="paragraph" w:customStyle="1" w:styleId="xl67">
    <w:name w:val="xl67"/>
    <w:basedOn w:val="a"/>
    <w:rsid w:val="00A819EB"/>
    <w:pPr>
      <w:pBdr>
        <w:left w:val="single" w:sz="8" w:space="0" w:color="auto"/>
        <w:right w:val="single" w:sz="8" w:space="0" w:color="auto"/>
      </w:pBdr>
      <w:shd w:val="clear" w:color="000000" w:fill="92D050"/>
      <w:spacing w:before="100" w:beforeAutospacing="1" w:after="100" w:afterAutospacing="1"/>
      <w:jc w:val="center"/>
    </w:pPr>
  </w:style>
  <w:style w:type="paragraph" w:customStyle="1" w:styleId="xl68">
    <w:name w:val="xl68"/>
    <w:basedOn w:val="a"/>
    <w:rsid w:val="00A819EB"/>
    <w:pPr>
      <w:pBdr>
        <w:top w:val="single" w:sz="8" w:space="0" w:color="auto"/>
        <w:left w:val="single" w:sz="8" w:space="0" w:color="auto"/>
        <w:bottom w:val="single" w:sz="8" w:space="0" w:color="auto"/>
      </w:pBdr>
      <w:shd w:val="clear" w:color="000000" w:fill="92D050"/>
      <w:spacing w:before="100" w:beforeAutospacing="1" w:after="100" w:afterAutospacing="1"/>
      <w:jc w:val="center"/>
    </w:pPr>
  </w:style>
  <w:style w:type="paragraph" w:customStyle="1" w:styleId="xl69">
    <w:name w:val="xl69"/>
    <w:basedOn w:val="a"/>
    <w:rsid w:val="00A819EB"/>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70">
    <w:name w:val="xl70"/>
    <w:basedOn w:val="a"/>
    <w:rsid w:val="00A819EB"/>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71">
    <w:name w:val="xl71"/>
    <w:basedOn w:val="a"/>
    <w:rsid w:val="00A819EB"/>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jc w:val="center"/>
    </w:pPr>
  </w:style>
  <w:style w:type="paragraph" w:customStyle="1" w:styleId="xl72">
    <w:name w:val="xl72"/>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3">
    <w:name w:val="xl73"/>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4">
    <w:name w:val="xl74"/>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5">
    <w:name w:val="xl75"/>
    <w:basedOn w:val="a"/>
    <w:rsid w:val="00A819EB"/>
    <w:pPr>
      <w:pBdr>
        <w:top w:val="single" w:sz="8" w:space="0" w:color="auto"/>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76">
    <w:name w:val="xl76"/>
    <w:basedOn w:val="a"/>
    <w:rsid w:val="00A819EB"/>
    <w:pPr>
      <w:pBdr>
        <w:right w:val="single" w:sz="8" w:space="0" w:color="auto"/>
      </w:pBdr>
      <w:shd w:val="clear" w:color="000000" w:fill="00B0F0"/>
      <w:spacing w:before="100" w:beforeAutospacing="1" w:after="100" w:afterAutospacing="1"/>
      <w:jc w:val="center"/>
    </w:pPr>
  </w:style>
  <w:style w:type="paragraph" w:customStyle="1" w:styleId="xl77">
    <w:name w:val="xl77"/>
    <w:basedOn w:val="a"/>
    <w:rsid w:val="00A819EB"/>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78">
    <w:name w:val="xl78"/>
    <w:basedOn w:val="a"/>
    <w:rsid w:val="00A819EB"/>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79">
    <w:name w:val="xl79"/>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0">
    <w:name w:val="xl80"/>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1">
    <w:name w:val="xl81"/>
    <w:basedOn w:val="a"/>
    <w:rsid w:val="00A819EB"/>
    <w:pPr>
      <w:pBdr>
        <w:left w:val="single" w:sz="8" w:space="0" w:color="auto"/>
        <w:right w:val="single" w:sz="8" w:space="0" w:color="auto"/>
      </w:pBdr>
      <w:shd w:val="clear" w:color="000000" w:fill="00B0F0"/>
      <w:spacing w:before="100" w:beforeAutospacing="1" w:after="100" w:afterAutospacing="1"/>
      <w:jc w:val="center"/>
    </w:pPr>
  </w:style>
  <w:style w:type="paragraph" w:customStyle="1" w:styleId="xl82">
    <w:name w:val="xl82"/>
    <w:basedOn w:val="a"/>
    <w:rsid w:val="00A819EB"/>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jc w:val="center"/>
    </w:pPr>
  </w:style>
  <w:style w:type="paragraph" w:customStyle="1" w:styleId="xl83">
    <w:name w:val="xl83"/>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4">
    <w:name w:val="xl84"/>
    <w:basedOn w:val="a"/>
    <w:rsid w:val="00A819EB"/>
    <w:pPr>
      <w:pBdr>
        <w:top w:val="single" w:sz="8" w:space="0" w:color="auto"/>
        <w:left w:val="single" w:sz="8" w:space="0" w:color="auto"/>
        <w:bottom w:val="single" w:sz="8" w:space="0" w:color="auto"/>
      </w:pBdr>
      <w:shd w:val="clear" w:color="000000" w:fill="00B0F0"/>
      <w:spacing w:before="100" w:beforeAutospacing="1" w:after="100" w:afterAutospacing="1"/>
      <w:jc w:val="center"/>
    </w:pPr>
  </w:style>
  <w:style w:type="paragraph" w:customStyle="1" w:styleId="xl85">
    <w:name w:val="xl85"/>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6">
    <w:name w:val="xl86"/>
    <w:basedOn w:val="a"/>
    <w:rsid w:val="00A819EB"/>
    <w:pPr>
      <w:pBdr>
        <w:top w:val="single" w:sz="8" w:space="0" w:color="auto"/>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87">
    <w:name w:val="xl87"/>
    <w:basedOn w:val="a"/>
    <w:rsid w:val="00A819EB"/>
    <w:pPr>
      <w:pBdr>
        <w:right w:val="single" w:sz="8" w:space="0" w:color="auto"/>
      </w:pBdr>
      <w:shd w:val="clear" w:color="000000" w:fill="FFC000"/>
      <w:spacing w:before="100" w:beforeAutospacing="1" w:after="100" w:afterAutospacing="1"/>
      <w:jc w:val="center"/>
    </w:pPr>
  </w:style>
  <w:style w:type="paragraph" w:customStyle="1" w:styleId="xl88">
    <w:name w:val="xl88"/>
    <w:basedOn w:val="a"/>
    <w:rsid w:val="00A819EB"/>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89">
    <w:name w:val="xl89"/>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0">
    <w:name w:val="xl90"/>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1">
    <w:name w:val="xl91"/>
    <w:basedOn w:val="a"/>
    <w:rsid w:val="00A819EB"/>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92">
    <w:name w:val="xl92"/>
    <w:basedOn w:val="a"/>
    <w:rsid w:val="00A819EB"/>
    <w:pPr>
      <w:pBdr>
        <w:left w:val="single" w:sz="8" w:space="0" w:color="auto"/>
        <w:right w:val="single" w:sz="8" w:space="0" w:color="auto"/>
      </w:pBdr>
      <w:shd w:val="clear" w:color="000000" w:fill="FFC000"/>
      <w:spacing w:before="100" w:beforeAutospacing="1" w:after="100" w:afterAutospacing="1"/>
      <w:jc w:val="center"/>
    </w:pPr>
  </w:style>
  <w:style w:type="paragraph" w:customStyle="1" w:styleId="xl93">
    <w:name w:val="xl93"/>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4">
    <w:name w:val="xl94"/>
    <w:basedOn w:val="a"/>
    <w:rsid w:val="00A819EB"/>
    <w:pPr>
      <w:pBdr>
        <w:top w:val="single" w:sz="8" w:space="0" w:color="auto"/>
        <w:left w:val="single" w:sz="8" w:space="0" w:color="auto"/>
        <w:bottom w:val="single" w:sz="8" w:space="0" w:color="auto"/>
      </w:pBdr>
      <w:shd w:val="clear" w:color="000000" w:fill="FFC000"/>
      <w:spacing w:before="100" w:beforeAutospacing="1" w:after="100" w:afterAutospacing="1"/>
      <w:jc w:val="center"/>
    </w:pPr>
  </w:style>
  <w:style w:type="paragraph" w:customStyle="1" w:styleId="xl95">
    <w:name w:val="xl95"/>
    <w:basedOn w:val="a"/>
    <w:rsid w:val="00A819EB"/>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jc w:val="center"/>
    </w:pPr>
  </w:style>
  <w:style w:type="paragraph" w:customStyle="1" w:styleId="xl96">
    <w:name w:val="xl96"/>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7">
    <w:name w:val="xl97"/>
    <w:basedOn w:val="a"/>
    <w:rsid w:val="00A819EB"/>
    <w:pPr>
      <w:pBdr>
        <w:top w:val="single" w:sz="8" w:space="0" w:color="auto"/>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8">
    <w:name w:val="xl98"/>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pPr>
  </w:style>
  <w:style w:type="paragraph" w:customStyle="1" w:styleId="xl99">
    <w:name w:val="xl99"/>
    <w:basedOn w:val="a"/>
    <w:rsid w:val="00A819EB"/>
    <w:pPr>
      <w:pBdr>
        <w:right w:val="single" w:sz="8" w:space="0" w:color="auto"/>
      </w:pBdr>
      <w:shd w:val="clear" w:color="000000" w:fill="FFC000"/>
      <w:spacing w:before="100" w:beforeAutospacing="1" w:after="100" w:afterAutospacing="1"/>
      <w:jc w:val="center"/>
    </w:pPr>
  </w:style>
  <w:style w:type="paragraph" w:customStyle="1" w:styleId="xl100">
    <w:name w:val="xl100"/>
    <w:basedOn w:val="a"/>
    <w:rsid w:val="00A819EB"/>
    <w:pPr>
      <w:pBdr>
        <w:left w:val="single" w:sz="8" w:space="0" w:color="auto"/>
        <w:right w:val="single" w:sz="8" w:space="0" w:color="auto"/>
      </w:pBdr>
      <w:shd w:val="clear" w:color="000000" w:fill="FFC000"/>
      <w:spacing w:before="100" w:beforeAutospacing="1" w:after="100" w:afterAutospacing="1"/>
      <w:jc w:val="center"/>
    </w:pPr>
  </w:style>
  <w:style w:type="paragraph" w:customStyle="1" w:styleId="xl101">
    <w:name w:val="xl101"/>
    <w:basedOn w:val="a"/>
    <w:rsid w:val="00A819EB"/>
    <w:pPr>
      <w:pBdr>
        <w:top w:val="single" w:sz="8" w:space="0" w:color="auto"/>
        <w:left w:val="single" w:sz="8" w:space="0" w:color="auto"/>
        <w:bottom w:val="single" w:sz="8" w:space="0" w:color="auto"/>
      </w:pBdr>
      <w:shd w:val="clear" w:color="000000" w:fill="FFC000"/>
      <w:spacing w:before="100" w:beforeAutospacing="1" w:after="100" w:afterAutospacing="1"/>
      <w:jc w:val="center"/>
    </w:pPr>
  </w:style>
  <w:style w:type="paragraph" w:customStyle="1" w:styleId="xl102">
    <w:name w:val="xl102"/>
    <w:basedOn w:val="a"/>
    <w:rsid w:val="00A819EB"/>
    <w:pPr>
      <w:pBdr>
        <w:top w:val="single" w:sz="8" w:space="0" w:color="auto"/>
        <w:left w:val="single" w:sz="4"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103">
    <w:name w:val="xl103"/>
    <w:basedOn w:val="a"/>
    <w:rsid w:val="00A819EB"/>
    <w:pPr>
      <w:pBdr>
        <w:top w:val="single" w:sz="8" w:space="0" w:color="auto"/>
        <w:left w:val="single" w:sz="8" w:space="0" w:color="auto"/>
        <w:bottom w:val="single" w:sz="4" w:space="0" w:color="auto"/>
        <w:right w:val="single" w:sz="8" w:space="0" w:color="auto"/>
      </w:pBdr>
      <w:shd w:val="clear" w:color="000000" w:fill="FFC000"/>
      <w:spacing w:before="100" w:beforeAutospacing="1" w:after="100" w:afterAutospacing="1"/>
      <w:jc w:val="center"/>
    </w:pPr>
  </w:style>
  <w:style w:type="paragraph" w:customStyle="1" w:styleId="xl104">
    <w:name w:val="xl104"/>
    <w:basedOn w:val="a"/>
    <w:rsid w:val="00A819EB"/>
    <w:pPr>
      <w:pBdr>
        <w:top w:val="single" w:sz="8" w:space="0" w:color="auto"/>
        <w:left w:val="single" w:sz="8" w:space="0" w:color="auto"/>
        <w:bottom w:val="single" w:sz="4" w:space="0" w:color="auto"/>
        <w:right w:val="single" w:sz="4" w:space="0" w:color="auto"/>
      </w:pBdr>
      <w:shd w:val="clear" w:color="000000" w:fill="FFC000"/>
      <w:spacing w:before="100" w:beforeAutospacing="1" w:after="100" w:afterAutospacing="1"/>
      <w:jc w:val="center"/>
    </w:pPr>
  </w:style>
  <w:style w:type="paragraph" w:customStyle="1" w:styleId="xl105">
    <w:name w:val="xl105"/>
    <w:basedOn w:val="a"/>
    <w:rsid w:val="00A819EB"/>
    <w:pPr>
      <w:pBdr>
        <w:right w:val="single" w:sz="8" w:space="0" w:color="auto"/>
      </w:pBdr>
      <w:shd w:val="clear" w:color="000000" w:fill="92D050"/>
      <w:spacing w:before="100" w:beforeAutospacing="1" w:after="100" w:afterAutospacing="1"/>
      <w:jc w:val="center"/>
    </w:pPr>
  </w:style>
  <w:style w:type="paragraph" w:customStyle="1" w:styleId="xl106">
    <w:name w:val="xl106"/>
    <w:basedOn w:val="a"/>
    <w:rsid w:val="00A819EB"/>
    <w:pPr>
      <w:pBdr>
        <w:top w:val="single" w:sz="8" w:space="0" w:color="auto"/>
        <w:left w:val="single" w:sz="4"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107">
    <w:name w:val="xl107"/>
    <w:basedOn w:val="a"/>
    <w:rsid w:val="00A819EB"/>
    <w:pPr>
      <w:pBdr>
        <w:top w:val="single" w:sz="8" w:space="0" w:color="auto"/>
        <w:left w:val="single" w:sz="8" w:space="0" w:color="auto"/>
        <w:bottom w:val="single" w:sz="4" w:space="0" w:color="auto"/>
        <w:right w:val="single" w:sz="8" w:space="0" w:color="auto"/>
      </w:pBdr>
      <w:shd w:val="clear" w:color="000000" w:fill="92D050"/>
      <w:spacing w:before="100" w:beforeAutospacing="1" w:after="100" w:afterAutospacing="1"/>
      <w:jc w:val="center"/>
    </w:pPr>
  </w:style>
  <w:style w:type="paragraph" w:customStyle="1" w:styleId="xl108">
    <w:name w:val="xl108"/>
    <w:basedOn w:val="a"/>
    <w:rsid w:val="00A819EB"/>
    <w:pPr>
      <w:pBdr>
        <w:left w:val="single" w:sz="8" w:space="0" w:color="auto"/>
        <w:right w:val="single" w:sz="8" w:space="0" w:color="auto"/>
      </w:pBdr>
      <w:shd w:val="clear" w:color="000000" w:fill="92D050"/>
      <w:spacing w:before="100" w:beforeAutospacing="1" w:after="100" w:afterAutospacing="1"/>
      <w:jc w:val="center"/>
    </w:pPr>
  </w:style>
  <w:style w:type="paragraph" w:customStyle="1" w:styleId="xl109">
    <w:name w:val="xl109"/>
    <w:basedOn w:val="a"/>
    <w:rsid w:val="00A819EB"/>
    <w:pPr>
      <w:pBdr>
        <w:top w:val="single" w:sz="8" w:space="0" w:color="auto"/>
        <w:left w:val="single" w:sz="8" w:space="0" w:color="auto"/>
        <w:bottom w:val="single" w:sz="4" w:space="0" w:color="auto"/>
        <w:right w:val="single" w:sz="4" w:space="0" w:color="auto"/>
      </w:pBdr>
      <w:shd w:val="clear" w:color="000000" w:fill="92D050"/>
      <w:spacing w:before="100" w:beforeAutospacing="1" w:after="100" w:afterAutospacing="1"/>
      <w:jc w:val="center"/>
    </w:pPr>
  </w:style>
  <w:style w:type="paragraph" w:customStyle="1" w:styleId="xl110">
    <w:name w:val="xl110"/>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pPr>
  </w:style>
  <w:style w:type="paragraph" w:customStyle="1" w:styleId="xl111">
    <w:name w:val="xl111"/>
    <w:basedOn w:val="a"/>
    <w:rsid w:val="00A819EB"/>
    <w:pPr>
      <w:pBdr>
        <w:top w:val="single" w:sz="8" w:space="0" w:color="auto"/>
        <w:left w:val="single" w:sz="8" w:space="0" w:color="auto"/>
        <w:bottom w:val="single" w:sz="8" w:space="0" w:color="auto"/>
      </w:pBdr>
      <w:shd w:val="clear" w:color="000000" w:fill="92D050"/>
      <w:spacing w:before="100" w:beforeAutospacing="1" w:after="100" w:afterAutospacing="1"/>
      <w:jc w:val="center"/>
    </w:pPr>
  </w:style>
  <w:style w:type="paragraph" w:customStyle="1" w:styleId="xl112">
    <w:name w:val="xl112"/>
    <w:basedOn w:val="a"/>
    <w:rsid w:val="00A819EB"/>
    <w:pPr>
      <w:pBdr>
        <w:right w:val="single" w:sz="8" w:space="0" w:color="auto"/>
      </w:pBdr>
      <w:shd w:val="clear" w:color="000000" w:fill="00B0F0"/>
      <w:spacing w:before="100" w:beforeAutospacing="1" w:after="100" w:afterAutospacing="1"/>
      <w:jc w:val="center"/>
    </w:pPr>
  </w:style>
  <w:style w:type="paragraph" w:customStyle="1" w:styleId="xl113">
    <w:name w:val="xl113"/>
    <w:basedOn w:val="a"/>
    <w:rsid w:val="00A819EB"/>
    <w:pPr>
      <w:pBdr>
        <w:top w:val="single" w:sz="8" w:space="0" w:color="auto"/>
        <w:left w:val="single" w:sz="4"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114">
    <w:name w:val="xl114"/>
    <w:basedOn w:val="a"/>
    <w:rsid w:val="00A819EB"/>
    <w:pPr>
      <w:pBdr>
        <w:top w:val="single" w:sz="8" w:space="0" w:color="auto"/>
        <w:left w:val="single" w:sz="8" w:space="0" w:color="auto"/>
        <w:bottom w:val="single" w:sz="4" w:space="0" w:color="auto"/>
        <w:right w:val="single" w:sz="8" w:space="0" w:color="auto"/>
      </w:pBdr>
      <w:shd w:val="clear" w:color="000000" w:fill="00B0F0"/>
      <w:spacing w:before="100" w:beforeAutospacing="1" w:after="100" w:afterAutospacing="1"/>
      <w:jc w:val="center"/>
    </w:pPr>
  </w:style>
  <w:style w:type="paragraph" w:customStyle="1" w:styleId="xl115">
    <w:name w:val="xl115"/>
    <w:basedOn w:val="a"/>
    <w:rsid w:val="00A819EB"/>
    <w:pPr>
      <w:pBdr>
        <w:left w:val="single" w:sz="8" w:space="0" w:color="auto"/>
        <w:right w:val="single" w:sz="8" w:space="0" w:color="auto"/>
      </w:pBdr>
      <w:shd w:val="clear" w:color="000000" w:fill="00B0F0"/>
      <w:spacing w:before="100" w:beforeAutospacing="1" w:after="100" w:afterAutospacing="1"/>
      <w:jc w:val="center"/>
    </w:pPr>
  </w:style>
  <w:style w:type="paragraph" w:customStyle="1" w:styleId="xl116">
    <w:name w:val="xl116"/>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pPr>
  </w:style>
  <w:style w:type="paragraph" w:customStyle="1" w:styleId="xl117">
    <w:name w:val="xl117"/>
    <w:basedOn w:val="a"/>
    <w:rsid w:val="00A819EB"/>
    <w:pPr>
      <w:pBdr>
        <w:top w:val="single" w:sz="8" w:space="0" w:color="auto"/>
        <w:left w:val="single" w:sz="8" w:space="0" w:color="auto"/>
        <w:bottom w:val="single" w:sz="8" w:space="0" w:color="auto"/>
      </w:pBdr>
      <w:shd w:val="clear" w:color="000000" w:fill="00B0F0"/>
      <w:spacing w:before="100" w:beforeAutospacing="1" w:after="100" w:afterAutospacing="1"/>
      <w:jc w:val="center"/>
    </w:pPr>
  </w:style>
  <w:style w:type="paragraph" w:customStyle="1" w:styleId="xl118">
    <w:name w:val="xl118"/>
    <w:basedOn w:val="a"/>
    <w:rsid w:val="00A819EB"/>
    <w:pPr>
      <w:pBdr>
        <w:top w:val="single" w:sz="8" w:space="0" w:color="auto"/>
        <w:left w:val="single" w:sz="8" w:space="0" w:color="auto"/>
        <w:bottom w:val="single" w:sz="4" w:space="0" w:color="auto"/>
        <w:right w:val="single" w:sz="4" w:space="0" w:color="auto"/>
      </w:pBdr>
      <w:shd w:val="clear" w:color="000000" w:fill="00B0F0"/>
      <w:spacing w:before="100" w:beforeAutospacing="1" w:after="100" w:afterAutospacing="1"/>
      <w:jc w:val="center"/>
    </w:pPr>
  </w:style>
  <w:style w:type="paragraph" w:customStyle="1" w:styleId="xl119">
    <w:name w:val="xl119"/>
    <w:basedOn w:val="a"/>
    <w:rsid w:val="00A819EB"/>
    <w:pPr>
      <w:pBdr>
        <w:top w:val="single" w:sz="8" w:space="0" w:color="auto"/>
        <w:left w:val="single" w:sz="8" w:space="0" w:color="auto"/>
        <w:right w:val="single" w:sz="8" w:space="0" w:color="auto"/>
      </w:pBdr>
      <w:shd w:val="clear" w:color="000000" w:fill="92D050"/>
      <w:spacing w:before="100" w:beforeAutospacing="1" w:after="100" w:afterAutospacing="1"/>
      <w:jc w:val="center"/>
      <w:textAlignment w:val="center"/>
    </w:pPr>
    <w:rPr>
      <w:b/>
      <w:bCs/>
      <w:sz w:val="28"/>
      <w:szCs w:val="28"/>
    </w:rPr>
  </w:style>
  <w:style w:type="paragraph" w:customStyle="1" w:styleId="xl120">
    <w:name w:val="xl120"/>
    <w:basedOn w:val="a"/>
    <w:rsid w:val="00A819EB"/>
    <w:pPr>
      <w:pBdr>
        <w:left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1">
    <w:name w:val="xl121"/>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2">
    <w:name w:val="xl122"/>
    <w:basedOn w:val="a"/>
    <w:rsid w:val="00A819EB"/>
    <w:pPr>
      <w:pBdr>
        <w:left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3">
    <w:name w:val="xl123"/>
    <w:basedOn w:val="a"/>
    <w:rsid w:val="00A819EB"/>
    <w:pPr>
      <w:pBdr>
        <w:left w:val="single" w:sz="8" w:space="0" w:color="auto"/>
        <w:bottom w:val="single" w:sz="8" w:space="0" w:color="auto"/>
        <w:right w:val="single" w:sz="8" w:space="0" w:color="auto"/>
      </w:pBdr>
      <w:shd w:val="clear" w:color="000000" w:fill="92D050"/>
      <w:spacing w:before="100" w:beforeAutospacing="1" w:after="100" w:afterAutospacing="1"/>
      <w:jc w:val="center"/>
      <w:textAlignment w:val="center"/>
    </w:pPr>
    <w:rPr>
      <w:b/>
      <w:bCs/>
    </w:rPr>
  </w:style>
  <w:style w:type="paragraph" w:customStyle="1" w:styleId="xl124">
    <w:name w:val="xl124"/>
    <w:basedOn w:val="a"/>
    <w:rsid w:val="00A819EB"/>
    <w:pPr>
      <w:pBdr>
        <w:left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25">
    <w:name w:val="xl125"/>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26">
    <w:name w:val="xl126"/>
    <w:basedOn w:val="a"/>
    <w:rsid w:val="00A819EB"/>
    <w:pPr>
      <w:pBdr>
        <w:left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27">
    <w:name w:val="xl127"/>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28">
    <w:name w:val="xl128"/>
    <w:basedOn w:val="a"/>
    <w:rsid w:val="00A819EB"/>
    <w:pPr>
      <w:pBdr>
        <w:top w:val="single" w:sz="8" w:space="0" w:color="auto"/>
        <w:left w:val="single" w:sz="8" w:space="0" w:color="auto"/>
        <w:right w:val="single" w:sz="8" w:space="0" w:color="auto"/>
      </w:pBdr>
      <w:shd w:val="clear" w:color="000000" w:fill="FFC000"/>
      <w:spacing w:before="100" w:beforeAutospacing="1" w:after="100" w:afterAutospacing="1"/>
      <w:jc w:val="center"/>
      <w:textAlignment w:val="center"/>
    </w:pPr>
    <w:rPr>
      <w:b/>
      <w:bCs/>
      <w:sz w:val="28"/>
      <w:szCs w:val="28"/>
    </w:rPr>
  </w:style>
  <w:style w:type="paragraph" w:customStyle="1" w:styleId="xl129">
    <w:name w:val="xl129"/>
    <w:basedOn w:val="a"/>
    <w:rsid w:val="00A819EB"/>
    <w:pPr>
      <w:pBdr>
        <w:top w:val="single" w:sz="8" w:space="0" w:color="auto"/>
        <w:left w:val="single" w:sz="8" w:space="0" w:color="auto"/>
        <w:right w:val="single" w:sz="8" w:space="0" w:color="auto"/>
      </w:pBdr>
      <w:shd w:val="clear" w:color="000000" w:fill="00B0F0"/>
      <w:spacing w:before="100" w:beforeAutospacing="1" w:after="100" w:afterAutospacing="1"/>
      <w:jc w:val="center"/>
      <w:textAlignment w:val="center"/>
    </w:pPr>
    <w:rPr>
      <w:b/>
      <w:bCs/>
      <w:sz w:val="28"/>
      <w:szCs w:val="28"/>
    </w:rPr>
  </w:style>
  <w:style w:type="paragraph" w:customStyle="1" w:styleId="xl130">
    <w:name w:val="xl130"/>
    <w:basedOn w:val="a"/>
    <w:rsid w:val="00A819EB"/>
    <w:pPr>
      <w:pBdr>
        <w:left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31">
    <w:name w:val="xl131"/>
    <w:basedOn w:val="a"/>
    <w:rsid w:val="00A819EB"/>
    <w:pPr>
      <w:pBdr>
        <w:left w:val="single" w:sz="8" w:space="0" w:color="auto"/>
        <w:bottom w:val="single" w:sz="8" w:space="0" w:color="auto"/>
        <w:right w:val="single" w:sz="8" w:space="0" w:color="auto"/>
      </w:pBdr>
      <w:shd w:val="clear" w:color="000000" w:fill="00B0F0"/>
      <w:spacing w:before="100" w:beforeAutospacing="1" w:after="100" w:afterAutospacing="1"/>
      <w:jc w:val="center"/>
      <w:textAlignment w:val="center"/>
    </w:pPr>
    <w:rPr>
      <w:b/>
      <w:bCs/>
    </w:rPr>
  </w:style>
  <w:style w:type="paragraph" w:customStyle="1" w:styleId="xl132">
    <w:name w:val="xl132"/>
    <w:basedOn w:val="a"/>
    <w:rsid w:val="00A819EB"/>
    <w:pPr>
      <w:pBdr>
        <w:top w:val="single" w:sz="8" w:space="0" w:color="auto"/>
        <w:left w:val="single" w:sz="8" w:space="0" w:color="auto"/>
        <w:right w:val="single" w:sz="8" w:space="0" w:color="auto"/>
      </w:pBdr>
      <w:shd w:val="clear" w:color="000000" w:fill="FFC000"/>
      <w:spacing w:before="100" w:beforeAutospacing="1" w:after="100" w:afterAutospacing="1"/>
      <w:jc w:val="center"/>
      <w:textAlignment w:val="center"/>
    </w:pPr>
    <w:rPr>
      <w:b/>
      <w:bCs/>
      <w:sz w:val="28"/>
      <w:szCs w:val="28"/>
    </w:rPr>
  </w:style>
  <w:style w:type="paragraph" w:customStyle="1" w:styleId="xl133">
    <w:name w:val="xl133"/>
    <w:basedOn w:val="a"/>
    <w:rsid w:val="00A819EB"/>
    <w:pPr>
      <w:pBdr>
        <w:left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34">
    <w:name w:val="xl134"/>
    <w:basedOn w:val="a"/>
    <w:rsid w:val="00A819EB"/>
    <w:pPr>
      <w:pBdr>
        <w:left w:val="single" w:sz="8" w:space="0" w:color="auto"/>
        <w:bottom w:val="single" w:sz="8" w:space="0" w:color="auto"/>
        <w:right w:val="single" w:sz="8" w:space="0" w:color="auto"/>
      </w:pBdr>
      <w:shd w:val="clear" w:color="000000" w:fill="FFC000"/>
      <w:spacing w:before="100" w:beforeAutospacing="1" w:after="100" w:afterAutospacing="1"/>
      <w:jc w:val="center"/>
      <w:textAlignment w:val="center"/>
    </w:pPr>
    <w:rPr>
      <w:b/>
      <w:bCs/>
    </w:rPr>
  </w:style>
  <w:style w:type="paragraph" w:customStyle="1" w:styleId="xl135">
    <w:name w:val="xl135"/>
    <w:basedOn w:val="a"/>
    <w:rsid w:val="00A819EB"/>
    <w:pPr>
      <w:pBdr>
        <w:top w:val="single" w:sz="8" w:space="0" w:color="auto"/>
        <w:left w:val="single" w:sz="8" w:space="0" w:color="auto"/>
        <w:right w:val="single" w:sz="8" w:space="0" w:color="auto"/>
      </w:pBdr>
      <w:shd w:val="clear" w:color="000000" w:fill="92D050"/>
      <w:spacing w:before="100" w:beforeAutospacing="1" w:after="100" w:afterAutospacing="1"/>
      <w:jc w:val="center"/>
      <w:textAlignment w:val="center"/>
    </w:pPr>
    <w:rPr>
      <w:b/>
      <w:bCs/>
    </w:rPr>
  </w:style>
  <w:style w:type="character" w:customStyle="1" w:styleId="shorttext">
    <w:name w:val="short_text"/>
    <w:basedOn w:val="a0"/>
    <w:rsid w:val="00A819EB"/>
  </w:style>
  <w:style w:type="character" w:customStyle="1" w:styleId="hpsatn">
    <w:name w:val="hps atn"/>
    <w:basedOn w:val="a0"/>
    <w:rsid w:val="00A819EB"/>
  </w:style>
  <w:style w:type="character" w:customStyle="1" w:styleId="atn">
    <w:name w:val="atn"/>
    <w:basedOn w:val="a0"/>
    <w:rsid w:val="00A819EB"/>
  </w:style>
  <w:style w:type="character" w:customStyle="1" w:styleId="7963">
    <w:name w:val="Основной текст (79)63"/>
    <w:rsid w:val="00A819EB"/>
    <w:rPr>
      <w:rFonts w:ascii="Microsoft Sans Serif" w:hAnsi="Microsoft Sans Serif"/>
      <w:sz w:val="18"/>
      <w:szCs w:val="18"/>
      <w:lang w:bidi="ar-SA"/>
    </w:rPr>
  </w:style>
  <w:style w:type="table" w:customStyle="1" w:styleId="28">
    <w:name w:val="Сетка таблицы2"/>
    <w:basedOn w:val="a1"/>
    <w:next w:val="ad"/>
    <w:uiPriority w:val="59"/>
    <w:rsid w:val="00A819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TDisplayEquation">
    <w:name w:val="MTDisplayEquation"/>
    <w:basedOn w:val="a"/>
    <w:next w:val="a"/>
    <w:link w:val="MTDisplayEquation0"/>
    <w:rsid w:val="00A819EB"/>
    <w:pPr>
      <w:shd w:val="clear" w:color="auto" w:fill="FFFFFF"/>
      <w:tabs>
        <w:tab w:val="center" w:pos="4400"/>
        <w:tab w:val="right" w:pos="9360"/>
      </w:tabs>
      <w:spacing w:line="360" w:lineRule="auto"/>
      <w:ind w:left="-567" w:firstLine="567"/>
      <w:contextualSpacing/>
      <w:jc w:val="both"/>
    </w:pPr>
    <w:rPr>
      <w:sz w:val="28"/>
      <w:szCs w:val="28"/>
      <w:lang w:val="uk-UA"/>
    </w:rPr>
  </w:style>
  <w:style w:type="character" w:customStyle="1" w:styleId="MTDisplayEquation0">
    <w:name w:val="MTDisplayEquation Знак"/>
    <w:basedOn w:val="a0"/>
    <w:link w:val="MTDisplayEquation"/>
    <w:rsid w:val="00A819EB"/>
    <w:rPr>
      <w:rFonts w:ascii="Times New Roman" w:eastAsia="Times New Roman" w:hAnsi="Times New Roman" w:cs="Times New Roman"/>
      <w:sz w:val="28"/>
      <w:szCs w:val="28"/>
      <w:shd w:val="clear" w:color="auto" w:fill="FFFFFF"/>
      <w:lang w:val="uk-UA" w:eastAsia="ru-RU"/>
    </w:rPr>
  </w:style>
  <w:style w:type="table" w:customStyle="1" w:styleId="36">
    <w:name w:val="Сетка таблицы3"/>
    <w:basedOn w:val="a1"/>
    <w:next w:val="ad"/>
    <w:uiPriority w:val="99"/>
    <w:rsid w:val="00FF6C05"/>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9">
    <w:name w:val="Body Text 2"/>
    <w:basedOn w:val="a"/>
    <w:link w:val="2a"/>
    <w:uiPriority w:val="99"/>
    <w:semiHidden/>
    <w:unhideWhenUsed/>
    <w:rsid w:val="002B5082"/>
    <w:pPr>
      <w:spacing w:after="120" w:line="480" w:lineRule="auto"/>
    </w:pPr>
  </w:style>
  <w:style w:type="character" w:customStyle="1" w:styleId="2a">
    <w:name w:val="Основной текст 2 Знак"/>
    <w:basedOn w:val="a0"/>
    <w:link w:val="29"/>
    <w:uiPriority w:val="99"/>
    <w:semiHidden/>
    <w:rsid w:val="002B5082"/>
    <w:rPr>
      <w:rFonts w:ascii="Times New Roman" w:eastAsia="Times New Roman" w:hAnsi="Times New Roman" w:cs="Times New Roman"/>
      <w:sz w:val="24"/>
      <w:szCs w:val="24"/>
      <w:lang w:eastAsia="ru-RU"/>
    </w:rPr>
  </w:style>
  <w:style w:type="character" w:styleId="afe">
    <w:name w:val="Subtle Emphasis"/>
    <w:uiPriority w:val="99"/>
    <w:qFormat/>
    <w:rsid w:val="00812BA4"/>
    <w:rPr>
      <w:i/>
      <w:iCs/>
      <w:color w:val="404040"/>
    </w:rPr>
  </w:style>
  <w:style w:type="table" w:customStyle="1" w:styleId="TableNormal">
    <w:name w:val="Table Normal"/>
    <w:uiPriority w:val="2"/>
    <w:semiHidden/>
    <w:unhideWhenUsed/>
    <w:qFormat/>
    <w:rsid w:val="007D6CC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7D6CC0"/>
    <w:pPr>
      <w:widowControl w:val="0"/>
      <w:autoSpaceDE w:val="0"/>
      <w:autoSpaceDN w:val="0"/>
      <w:jc w:val="center"/>
    </w:pPr>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45176">
      <w:bodyDiv w:val="1"/>
      <w:marLeft w:val="0"/>
      <w:marRight w:val="0"/>
      <w:marTop w:val="0"/>
      <w:marBottom w:val="0"/>
      <w:divBdr>
        <w:top w:val="none" w:sz="0" w:space="0" w:color="auto"/>
        <w:left w:val="none" w:sz="0" w:space="0" w:color="auto"/>
        <w:bottom w:val="none" w:sz="0" w:space="0" w:color="auto"/>
        <w:right w:val="none" w:sz="0" w:space="0" w:color="auto"/>
      </w:divBdr>
    </w:div>
    <w:div w:id="77989578">
      <w:bodyDiv w:val="1"/>
      <w:marLeft w:val="0"/>
      <w:marRight w:val="0"/>
      <w:marTop w:val="0"/>
      <w:marBottom w:val="0"/>
      <w:divBdr>
        <w:top w:val="none" w:sz="0" w:space="0" w:color="auto"/>
        <w:left w:val="none" w:sz="0" w:space="0" w:color="auto"/>
        <w:bottom w:val="none" w:sz="0" w:space="0" w:color="auto"/>
        <w:right w:val="none" w:sz="0" w:space="0" w:color="auto"/>
      </w:divBdr>
    </w:div>
    <w:div w:id="304431538">
      <w:bodyDiv w:val="1"/>
      <w:marLeft w:val="0"/>
      <w:marRight w:val="0"/>
      <w:marTop w:val="0"/>
      <w:marBottom w:val="0"/>
      <w:divBdr>
        <w:top w:val="none" w:sz="0" w:space="0" w:color="auto"/>
        <w:left w:val="none" w:sz="0" w:space="0" w:color="auto"/>
        <w:bottom w:val="none" w:sz="0" w:space="0" w:color="auto"/>
        <w:right w:val="none" w:sz="0" w:space="0" w:color="auto"/>
      </w:divBdr>
    </w:div>
    <w:div w:id="346056117">
      <w:bodyDiv w:val="1"/>
      <w:marLeft w:val="0"/>
      <w:marRight w:val="0"/>
      <w:marTop w:val="0"/>
      <w:marBottom w:val="0"/>
      <w:divBdr>
        <w:top w:val="none" w:sz="0" w:space="0" w:color="auto"/>
        <w:left w:val="none" w:sz="0" w:space="0" w:color="auto"/>
        <w:bottom w:val="none" w:sz="0" w:space="0" w:color="auto"/>
        <w:right w:val="none" w:sz="0" w:space="0" w:color="auto"/>
      </w:divBdr>
    </w:div>
    <w:div w:id="1609123666">
      <w:bodyDiv w:val="1"/>
      <w:marLeft w:val="0"/>
      <w:marRight w:val="0"/>
      <w:marTop w:val="0"/>
      <w:marBottom w:val="0"/>
      <w:divBdr>
        <w:top w:val="none" w:sz="0" w:space="0" w:color="auto"/>
        <w:left w:val="none" w:sz="0" w:space="0" w:color="auto"/>
        <w:bottom w:val="none" w:sz="0" w:space="0" w:color="auto"/>
        <w:right w:val="none" w:sz="0" w:space="0" w:color="auto"/>
      </w:divBdr>
    </w:div>
    <w:div w:id="2082093573">
      <w:bodyDiv w:val="1"/>
      <w:marLeft w:val="0"/>
      <w:marRight w:val="0"/>
      <w:marTop w:val="0"/>
      <w:marBottom w:val="0"/>
      <w:divBdr>
        <w:top w:val="none" w:sz="0" w:space="0" w:color="auto"/>
        <w:left w:val="none" w:sz="0" w:space="0" w:color="auto"/>
        <w:bottom w:val="none" w:sz="0" w:space="0" w:color="auto"/>
        <w:right w:val="none" w:sz="0" w:space="0" w:color="auto"/>
      </w:divBdr>
    </w:div>
    <w:div w:id="2122534615">
      <w:bodyDiv w:val="1"/>
      <w:marLeft w:val="0"/>
      <w:marRight w:val="0"/>
      <w:marTop w:val="0"/>
      <w:marBottom w:val="0"/>
      <w:divBdr>
        <w:top w:val="none" w:sz="0" w:space="0" w:color="auto"/>
        <w:left w:val="none" w:sz="0" w:space="0" w:color="auto"/>
        <w:bottom w:val="none" w:sz="0" w:space="0" w:color="auto"/>
        <w:right w:val="none" w:sz="0" w:space="0" w:color="auto"/>
      </w:divBdr>
    </w:div>
    <w:div w:id="2145810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99" Type="http://schemas.openxmlformats.org/officeDocument/2006/relationships/image" Target="media/image159.wmf"/><Relationship Id="rId21" Type="http://schemas.openxmlformats.org/officeDocument/2006/relationships/image" Target="media/image7.png"/><Relationship Id="rId63" Type="http://schemas.openxmlformats.org/officeDocument/2006/relationships/oleObject" Target="embeddings/oleObject21.bin"/><Relationship Id="rId159" Type="http://schemas.openxmlformats.org/officeDocument/2006/relationships/image" Target="media/image76.wmf"/><Relationship Id="rId324" Type="http://schemas.openxmlformats.org/officeDocument/2006/relationships/image" Target="media/image175.wmf"/><Relationship Id="rId366" Type="http://schemas.openxmlformats.org/officeDocument/2006/relationships/image" Target="media/image195.wmf"/><Relationship Id="rId531" Type="http://schemas.openxmlformats.org/officeDocument/2006/relationships/oleObject" Target="embeddings/oleObject237.bin"/><Relationship Id="rId573" Type="http://schemas.openxmlformats.org/officeDocument/2006/relationships/oleObject" Target="embeddings/oleObject260.bin"/><Relationship Id="rId629" Type="http://schemas.openxmlformats.org/officeDocument/2006/relationships/image" Target="media/image324.wmf"/><Relationship Id="rId170" Type="http://schemas.openxmlformats.org/officeDocument/2006/relationships/oleObject" Target="embeddings/oleObject74.bin"/><Relationship Id="rId226" Type="http://schemas.openxmlformats.org/officeDocument/2006/relationships/oleObject" Target="embeddings/oleObject101.bin"/><Relationship Id="rId433" Type="http://schemas.openxmlformats.org/officeDocument/2006/relationships/oleObject" Target="embeddings/oleObject189.bin"/><Relationship Id="rId268" Type="http://schemas.openxmlformats.org/officeDocument/2006/relationships/image" Target="media/image133.wmf"/><Relationship Id="rId475" Type="http://schemas.openxmlformats.org/officeDocument/2006/relationships/oleObject" Target="embeddings/oleObject209.bin"/><Relationship Id="rId640" Type="http://schemas.openxmlformats.org/officeDocument/2006/relationships/fontTable" Target="fontTable.xml"/><Relationship Id="rId32" Type="http://schemas.openxmlformats.org/officeDocument/2006/relationships/image" Target="media/image13.wmf"/><Relationship Id="rId74" Type="http://schemas.openxmlformats.org/officeDocument/2006/relationships/image" Target="media/image34.wmf"/><Relationship Id="rId128" Type="http://schemas.openxmlformats.org/officeDocument/2006/relationships/oleObject" Target="embeddings/oleObject53.bin"/><Relationship Id="rId335" Type="http://schemas.openxmlformats.org/officeDocument/2006/relationships/image" Target="media/image179.wmf"/><Relationship Id="rId377" Type="http://schemas.openxmlformats.org/officeDocument/2006/relationships/oleObject" Target="embeddings/oleObject161.bin"/><Relationship Id="rId500" Type="http://schemas.openxmlformats.org/officeDocument/2006/relationships/image" Target="media/image262.wmf"/><Relationship Id="rId542" Type="http://schemas.openxmlformats.org/officeDocument/2006/relationships/image" Target="media/image283.wmf"/><Relationship Id="rId584" Type="http://schemas.openxmlformats.org/officeDocument/2006/relationships/oleObject" Target="embeddings/oleObject264.bin"/><Relationship Id="rId5" Type="http://schemas.openxmlformats.org/officeDocument/2006/relationships/webSettings" Target="webSettings.xml"/><Relationship Id="rId181" Type="http://schemas.openxmlformats.org/officeDocument/2006/relationships/image" Target="media/image87.wmf"/><Relationship Id="rId237" Type="http://schemas.openxmlformats.org/officeDocument/2006/relationships/image" Target="media/image115.wmf"/><Relationship Id="rId402" Type="http://schemas.openxmlformats.org/officeDocument/2006/relationships/image" Target="media/image213.wmf"/><Relationship Id="rId279" Type="http://schemas.openxmlformats.org/officeDocument/2006/relationships/image" Target="media/image144.wmf"/><Relationship Id="rId444" Type="http://schemas.openxmlformats.org/officeDocument/2006/relationships/image" Target="media/image234.wmf"/><Relationship Id="rId486" Type="http://schemas.openxmlformats.org/officeDocument/2006/relationships/image" Target="media/image255.wmf"/><Relationship Id="rId43" Type="http://schemas.openxmlformats.org/officeDocument/2006/relationships/oleObject" Target="embeddings/oleObject11.bin"/><Relationship Id="rId139" Type="http://schemas.openxmlformats.org/officeDocument/2006/relationships/image" Target="media/image66.wmf"/><Relationship Id="rId290" Type="http://schemas.openxmlformats.org/officeDocument/2006/relationships/image" Target="media/image153.wmf"/><Relationship Id="rId304" Type="http://schemas.openxmlformats.org/officeDocument/2006/relationships/oleObject" Target="embeddings/oleObject125.bin"/><Relationship Id="rId346" Type="http://schemas.openxmlformats.org/officeDocument/2006/relationships/image" Target="media/image185.wmf"/><Relationship Id="rId388" Type="http://schemas.openxmlformats.org/officeDocument/2006/relationships/image" Target="media/image206.wmf"/><Relationship Id="rId511" Type="http://schemas.openxmlformats.org/officeDocument/2006/relationships/oleObject" Target="embeddings/oleObject227.bin"/><Relationship Id="rId553" Type="http://schemas.openxmlformats.org/officeDocument/2006/relationships/oleObject" Target="embeddings/oleObject250.bin"/><Relationship Id="rId609" Type="http://schemas.openxmlformats.org/officeDocument/2006/relationships/oleObject" Target="embeddings/oleObject274.bin"/><Relationship Id="rId85" Type="http://schemas.openxmlformats.org/officeDocument/2006/relationships/oleObject" Target="embeddings/oleObject32.bin"/><Relationship Id="rId150" Type="http://schemas.openxmlformats.org/officeDocument/2006/relationships/oleObject" Target="embeddings/oleObject64.bin"/><Relationship Id="rId192" Type="http://schemas.openxmlformats.org/officeDocument/2006/relationships/oleObject" Target="embeddings/oleObject85.bin"/><Relationship Id="rId206" Type="http://schemas.openxmlformats.org/officeDocument/2006/relationships/image" Target="media/image99.wmf"/><Relationship Id="rId413" Type="http://schemas.openxmlformats.org/officeDocument/2006/relationships/oleObject" Target="embeddings/oleObject179.bin"/><Relationship Id="rId595" Type="http://schemas.openxmlformats.org/officeDocument/2006/relationships/oleObject" Target="embeddings/oleObject267.bin"/><Relationship Id="rId248" Type="http://schemas.openxmlformats.org/officeDocument/2006/relationships/image" Target="media/image120.wmf"/><Relationship Id="rId455" Type="http://schemas.openxmlformats.org/officeDocument/2006/relationships/oleObject" Target="embeddings/oleObject200.bin"/><Relationship Id="rId497" Type="http://schemas.openxmlformats.org/officeDocument/2006/relationships/oleObject" Target="embeddings/oleObject220.bin"/><Relationship Id="rId620" Type="http://schemas.openxmlformats.org/officeDocument/2006/relationships/footer" Target="footer4.xml"/><Relationship Id="rId12" Type="http://schemas.openxmlformats.org/officeDocument/2006/relationships/chart" Target="charts/chart2.xml"/><Relationship Id="rId108" Type="http://schemas.openxmlformats.org/officeDocument/2006/relationships/oleObject" Target="embeddings/oleObject43.bin"/><Relationship Id="rId315" Type="http://schemas.openxmlformats.org/officeDocument/2006/relationships/oleObject" Target="embeddings/oleObject130.bin"/><Relationship Id="rId357" Type="http://schemas.openxmlformats.org/officeDocument/2006/relationships/oleObject" Target="embeddings/oleObject151.bin"/><Relationship Id="rId522" Type="http://schemas.openxmlformats.org/officeDocument/2006/relationships/image" Target="media/image273.wmf"/><Relationship Id="rId54" Type="http://schemas.openxmlformats.org/officeDocument/2006/relationships/image" Target="media/image24.wmf"/><Relationship Id="rId96" Type="http://schemas.openxmlformats.org/officeDocument/2006/relationships/oleObject" Target="embeddings/oleObject37.bin"/><Relationship Id="rId161" Type="http://schemas.openxmlformats.org/officeDocument/2006/relationships/image" Target="media/image77.wmf"/><Relationship Id="rId217" Type="http://schemas.openxmlformats.org/officeDocument/2006/relationships/oleObject" Target="embeddings/oleObject97.bin"/><Relationship Id="rId399" Type="http://schemas.openxmlformats.org/officeDocument/2006/relationships/oleObject" Target="embeddings/oleObject172.bin"/><Relationship Id="rId564" Type="http://schemas.openxmlformats.org/officeDocument/2006/relationships/image" Target="media/image292.wmf"/><Relationship Id="rId259" Type="http://schemas.openxmlformats.org/officeDocument/2006/relationships/oleObject" Target="embeddings/oleObject118.bin"/><Relationship Id="rId424" Type="http://schemas.openxmlformats.org/officeDocument/2006/relationships/image" Target="media/image224.wmf"/><Relationship Id="rId466" Type="http://schemas.openxmlformats.org/officeDocument/2006/relationships/image" Target="media/image244.wmf"/><Relationship Id="rId631" Type="http://schemas.openxmlformats.org/officeDocument/2006/relationships/image" Target="media/image325.wmf"/><Relationship Id="rId23" Type="http://schemas.openxmlformats.org/officeDocument/2006/relationships/oleObject" Target="embeddings/oleObject1.bin"/><Relationship Id="rId119" Type="http://schemas.openxmlformats.org/officeDocument/2006/relationships/image" Target="media/image56.wmf"/><Relationship Id="rId270" Type="http://schemas.openxmlformats.org/officeDocument/2006/relationships/image" Target="media/image135.wmf"/><Relationship Id="rId326" Type="http://schemas.openxmlformats.org/officeDocument/2006/relationships/image" Target="media/image176.wmf"/><Relationship Id="rId533" Type="http://schemas.openxmlformats.org/officeDocument/2006/relationships/oleObject" Target="embeddings/oleObject238.bin"/><Relationship Id="rId65" Type="http://schemas.openxmlformats.org/officeDocument/2006/relationships/oleObject" Target="embeddings/oleObject22.bin"/><Relationship Id="rId130" Type="http://schemas.openxmlformats.org/officeDocument/2006/relationships/oleObject" Target="embeddings/oleObject54.bin"/><Relationship Id="rId368" Type="http://schemas.openxmlformats.org/officeDocument/2006/relationships/image" Target="media/image196.wmf"/><Relationship Id="rId575" Type="http://schemas.openxmlformats.org/officeDocument/2006/relationships/oleObject" Target="embeddings/oleObject261.bin"/><Relationship Id="rId172" Type="http://schemas.openxmlformats.org/officeDocument/2006/relationships/oleObject" Target="embeddings/oleObject75.bin"/><Relationship Id="rId228" Type="http://schemas.openxmlformats.org/officeDocument/2006/relationships/oleObject" Target="embeddings/oleObject102.bin"/><Relationship Id="rId435" Type="http://schemas.openxmlformats.org/officeDocument/2006/relationships/oleObject" Target="embeddings/oleObject190.bin"/><Relationship Id="rId477" Type="http://schemas.openxmlformats.org/officeDocument/2006/relationships/oleObject" Target="embeddings/oleObject210.bin"/><Relationship Id="rId600" Type="http://schemas.openxmlformats.org/officeDocument/2006/relationships/image" Target="media/image308.wmf"/><Relationship Id="rId281" Type="http://schemas.openxmlformats.org/officeDocument/2006/relationships/image" Target="media/image145.wmf"/><Relationship Id="rId337" Type="http://schemas.openxmlformats.org/officeDocument/2006/relationships/image" Target="media/image180.wmf"/><Relationship Id="rId502" Type="http://schemas.openxmlformats.org/officeDocument/2006/relationships/image" Target="media/image263.wmf"/><Relationship Id="rId34" Type="http://schemas.openxmlformats.org/officeDocument/2006/relationships/image" Target="media/image14.wmf"/><Relationship Id="rId76" Type="http://schemas.openxmlformats.org/officeDocument/2006/relationships/image" Target="media/image35.wmf"/><Relationship Id="rId141" Type="http://schemas.openxmlformats.org/officeDocument/2006/relationships/image" Target="media/image67.wmf"/><Relationship Id="rId379" Type="http://schemas.openxmlformats.org/officeDocument/2006/relationships/oleObject" Target="embeddings/oleObject162.bin"/><Relationship Id="rId544" Type="http://schemas.openxmlformats.org/officeDocument/2006/relationships/oleObject" Target="embeddings/oleObject244.bin"/><Relationship Id="rId586" Type="http://schemas.openxmlformats.org/officeDocument/2006/relationships/oleObject" Target="embeddings/oleObject265.bin"/><Relationship Id="rId7" Type="http://schemas.openxmlformats.org/officeDocument/2006/relationships/endnotes" Target="endnotes.xml"/><Relationship Id="rId183" Type="http://schemas.openxmlformats.org/officeDocument/2006/relationships/image" Target="media/image88.wmf"/><Relationship Id="rId239" Type="http://schemas.openxmlformats.org/officeDocument/2006/relationships/image" Target="media/image116.wmf"/><Relationship Id="rId390" Type="http://schemas.openxmlformats.org/officeDocument/2006/relationships/image" Target="media/image207.wmf"/><Relationship Id="rId404" Type="http://schemas.openxmlformats.org/officeDocument/2006/relationships/image" Target="media/image214.wmf"/><Relationship Id="rId446" Type="http://schemas.openxmlformats.org/officeDocument/2006/relationships/image" Target="media/image235.wmf"/><Relationship Id="rId611" Type="http://schemas.openxmlformats.org/officeDocument/2006/relationships/oleObject" Target="embeddings/oleObject275.bin"/><Relationship Id="rId250" Type="http://schemas.openxmlformats.org/officeDocument/2006/relationships/image" Target="media/image121.wmf"/><Relationship Id="rId292" Type="http://schemas.openxmlformats.org/officeDocument/2006/relationships/image" Target="media/image155.wmf"/><Relationship Id="rId306" Type="http://schemas.openxmlformats.org/officeDocument/2006/relationships/image" Target="media/image165.wmf"/><Relationship Id="rId488" Type="http://schemas.openxmlformats.org/officeDocument/2006/relationships/image" Target="media/image256.wmf"/><Relationship Id="rId45" Type="http://schemas.openxmlformats.org/officeDocument/2006/relationships/oleObject" Target="embeddings/oleObject12.bin"/><Relationship Id="rId87" Type="http://schemas.openxmlformats.org/officeDocument/2006/relationships/oleObject" Target="embeddings/oleObject33.bin"/><Relationship Id="rId110" Type="http://schemas.openxmlformats.org/officeDocument/2006/relationships/oleObject" Target="embeddings/oleObject44.bin"/><Relationship Id="rId348" Type="http://schemas.openxmlformats.org/officeDocument/2006/relationships/image" Target="media/image186.wmf"/><Relationship Id="rId513" Type="http://schemas.openxmlformats.org/officeDocument/2006/relationships/oleObject" Target="embeddings/oleObject228.bin"/><Relationship Id="rId555" Type="http://schemas.openxmlformats.org/officeDocument/2006/relationships/oleObject" Target="embeddings/oleObject251.bin"/><Relationship Id="rId597" Type="http://schemas.openxmlformats.org/officeDocument/2006/relationships/oleObject" Target="embeddings/oleObject268.bin"/><Relationship Id="rId152" Type="http://schemas.openxmlformats.org/officeDocument/2006/relationships/oleObject" Target="embeddings/oleObject65.bin"/><Relationship Id="rId194" Type="http://schemas.openxmlformats.org/officeDocument/2006/relationships/oleObject" Target="embeddings/oleObject86.bin"/><Relationship Id="rId208" Type="http://schemas.openxmlformats.org/officeDocument/2006/relationships/image" Target="media/image100.wmf"/><Relationship Id="rId415" Type="http://schemas.openxmlformats.org/officeDocument/2006/relationships/oleObject" Target="embeddings/oleObject180.bin"/><Relationship Id="rId457" Type="http://schemas.openxmlformats.org/officeDocument/2006/relationships/oleObject" Target="embeddings/oleObject201.bin"/><Relationship Id="rId622" Type="http://schemas.openxmlformats.org/officeDocument/2006/relationships/oleObject" Target="embeddings/oleObject278.bin"/><Relationship Id="rId261" Type="http://schemas.openxmlformats.org/officeDocument/2006/relationships/image" Target="media/image127.wmf"/><Relationship Id="rId499" Type="http://schemas.openxmlformats.org/officeDocument/2006/relationships/oleObject" Target="embeddings/oleObject221.bin"/><Relationship Id="rId14" Type="http://schemas.openxmlformats.org/officeDocument/2006/relationships/chart" Target="charts/chart4.xml"/><Relationship Id="rId56" Type="http://schemas.openxmlformats.org/officeDocument/2006/relationships/image" Target="media/image25.wmf"/><Relationship Id="rId317" Type="http://schemas.openxmlformats.org/officeDocument/2006/relationships/oleObject" Target="embeddings/oleObject131.bin"/><Relationship Id="rId359" Type="http://schemas.openxmlformats.org/officeDocument/2006/relationships/oleObject" Target="embeddings/oleObject152.bin"/><Relationship Id="rId524" Type="http://schemas.openxmlformats.org/officeDocument/2006/relationships/image" Target="media/image274.wmf"/><Relationship Id="rId566" Type="http://schemas.openxmlformats.org/officeDocument/2006/relationships/image" Target="media/image293.wmf"/><Relationship Id="rId98" Type="http://schemas.openxmlformats.org/officeDocument/2006/relationships/oleObject" Target="embeddings/oleObject38.bin"/><Relationship Id="rId121" Type="http://schemas.openxmlformats.org/officeDocument/2006/relationships/image" Target="media/image57.wmf"/><Relationship Id="rId163" Type="http://schemas.openxmlformats.org/officeDocument/2006/relationships/image" Target="media/image78.wmf"/><Relationship Id="rId219" Type="http://schemas.openxmlformats.org/officeDocument/2006/relationships/image" Target="media/image106.wmf"/><Relationship Id="rId370" Type="http://schemas.openxmlformats.org/officeDocument/2006/relationships/image" Target="media/image197.wmf"/><Relationship Id="rId426" Type="http://schemas.openxmlformats.org/officeDocument/2006/relationships/image" Target="media/image225.wmf"/><Relationship Id="rId633" Type="http://schemas.openxmlformats.org/officeDocument/2006/relationships/image" Target="media/image326.wmf"/><Relationship Id="rId230" Type="http://schemas.openxmlformats.org/officeDocument/2006/relationships/oleObject" Target="embeddings/oleObject103.bin"/><Relationship Id="rId468" Type="http://schemas.openxmlformats.org/officeDocument/2006/relationships/image" Target="media/image245.png"/><Relationship Id="rId25" Type="http://schemas.openxmlformats.org/officeDocument/2006/relationships/oleObject" Target="embeddings/oleObject2.bin"/><Relationship Id="rId67" Type="http://schemas.openxmlformats.org/officeDocument/2006/relationships/oleObject" Target="embeddings/oleObject23.bin"/><Relationship Id="rId272" Type="http://schemas.openxmlformats.org/officeDocument/2006/relationships/image" Target="media/image137.wmf"/><Relationship Id="rId328" Type="http://schemas.openxmlformats.org/officeDocument/2006/relationships/image" Target="media/image177.wmf"/><Relationship Id="rId535" Type="http://schemas.openxmlformats.org/officeDocument/2006/relationships/oleObject" Target="embeddings/oleObject239.bin"/><Relationship Id="rId577" Type="http://schemas.openxmlformats.org/officeDocument/2006/relationships/chart" Target="charts/chart13.xml"/><Relationship Id="rId132" Type="http://schemas.openxmlformats.org/officeDocument/2006/relationships/oleObject" Target="embeddings/oleObject55.bin"/><Relationship Id="rId174" Type="http://schemas.openxmlformats.org/officeDocument/2006/relationships/oleObject" Target="embeddings/oleObject76.bin"/><Relationship Id="rId381" Type="http://schemas.openxmlformats.org/officeDocument/2006/relationships/oleObject" Target="embeddings/oleObject163.bin"/><Relationship Id="rId602" Type="http://schemas.openxmlformats.org/officeDocument/2006/relationships/image" Target="media/image309.wmf"/><Relationship Id="rId241" Type="http://schemas.openxmlformats.org/officeDocument/2006/relationships/oleObject" Target="embeddings/oleObject109.bin"/><Relationship Id="rId437" Type="http://schemas.openxmlformats.org/officeDocument/2006/relationships/oleObject" Target="embeddings/oleObject191.bin"/><Relationship Id="rId479" Type="http://schemas.openxmlformats.org/officeDocument/2006/relationships/oleObject" Target="embeddings/oleObject211.bin"/><Relationship Id="rId36" Type="http://schemas.openxmlformats.org/officeDocument/2006/relationships/image" Target="media/image15.wmf"/><Relationship Id="rId283" Type="http://schemas.openxmlformats.org/officeDocument/2006/relationships/image" Target="media/image147.wmf"/><Relationship Id="rId339" Type="http://schemas.openxmlformats.org/officeDocument/2006/relationships/image" Target="media/image181.png"/><Relationship Id="rId490" Type="http://schemas.openxmlformats.org/officeDocument/2006/relationships/image" Target="media/image257.wmf"/><Relationship Id="rId504" Type="http://schemas.openxmlformats.org/officeDocument/2006/relationships/image" Target="media/image264.wmf"/><Relationship Id="rId546" Type="http://schemas.openxmlformats.org/officeDocument/2006/relationships/oleObject" Target="embeddings/oleObject246.bin"/><Relationship Id="rId78" Type="http://schemas.openxmlformats.org/officeDocument/2006/relationships/image" Target="media/image36.wmf"/><Relationship Id="rId101" Type="http://schemas.openxmlformats.org/officeDocument/2006/relationships/image" Target="media/image48.wmf"/><Relationship Id="rId143" Type="http://schemas.openxmlformats.org/officeDocument/2006/relationships/image" Target="media/image68.wmf"/><Relationship Id="rId185" Type="http://schemas.openxmlformats.org/officeDocument/2006/relationships/image" Target="media/image89.wmf"/><Relationship Id="rId350" Type="http://schemas.openxmlformats.org/officeDocument/2006/relationships/image" Target="media/image187.wmf"/><Relationship Id="rId406" Type="http://schemas.openxmlformats.org/officeDocument/2006/relationships/image" Target="media/image215.wmf"/><Relationship Id="rId588" Type="http://schemas.openxmlformats.org/officeDocument/2006/relationships/hyperlink" Target="https://www.nl.ua/ru/eilektrotovary/eilektroinstalyatsiya/datchiki_dvizheniya/datchik_Feron_LX_39_SEN11_1200_vt_chernyi.html" TargetMode="External"/><Relationship Id="rId9" Type="http://schemas.openxmlformats.org/officeDocument/2006/relationships/image" Target="media/image1.png"/><Relationship Id="rId210" Type="http://schemas.openxmlformats.org/officeDocument/2006/relationships/image" Target="media/image101.wmf"/><Relationship Id="rId392" Type="http://schemas.openxmlformats.org/officeDocument/2006/relationships/image" Target="media/image208.wmf"/><Relationship Id="rId448" Type="http://schemas.openxmlformats.org/officeDocument/2006/relationships/image" Target="media/image236.wmf"/><Relationship Id="rId613" Type="http://schemas.openxmlformats.org/officeDocument/2006/relationships/oleObject" Target="embeddings/oleObject276.bin"/><Relationship Id="rId252" Type="http://schemas.openxmlformats.org/officeDocument/2006/relationships/image" Target="media/image122.wmf"/><Relationship Id="rId294" Type="http://schemas.openxmlformats.org/officeDocument/2006/relationships/image" Target="media/image156.wmf"/><Relationship Id="rId308" Type="http://schemas.openxmlformats.org/officeDocument/2006/relationships/image" Target="media/image166.wmf"/><Relationship Id="rId515" Type="http://schemas.openxmlformats.org/officeDocument/2006/relationships/oleObject" Target="embeddings/oleObject229.bin"/><Relationship Id="rId47" Type="http://schemas.openxmlformats.org/officeDocument/2006/relationships/oleObject" Target="embeddings/oleObject13.bin"/><Relationship Id="rId89" Type="http://schemas.openxmlformats.org/officeDocument/2006/relationships/oleObject" Target="embeddings/oleObject34.bin"/><Relationship Id="rId112" Type="http://schemas.openxmlformats.org/officeDocument/2006/relationships/oleObject" Target="embeddings/oleObject45.bin"/><Relationship Id="rId154" Type="http://schemas.openxmlformats.org/officeDocument/2006/relationships/oleObject" Target="embeddings/oleObject66.bin"/><Relationship Id="rId361" Type="http://schemas.openxmlformats.org/officeDocument/2006/relationships/oleObject" Target="embeddings/oleObject153.bin"/><Relationship Id="rId557" Type="http://schemas.openxmlformats.org/officeDocument/2006/relationships/oleObject" Target="embeddings/oleObject252.bin"/><Relationship Id="rId599" Type="http://schemas.openxmlformats.org/officeDocument/2006/relationships/oleObject" Target="embeddings/oleObject269.bin"/><Relationship Id="rId196" Type="http://schemas.openxmlformats.org/officeDocument/2006/relationships/oleObject" Target="embeddings/oleObject87.bin"/><Relationship Id="rId417" Type="http://schemas.openxmlformats.org/officeDocument/2006/relationships/oleObject" Target="embeddings/oleObject181.bin"/><Relationship Id="rId459" Type="http://schemas.openxmlformats.org/officeDocument/2006/relationships/image" Target="media/image241.wmf"/><Relationship Id="rId624" Type="http://schemas.openxmlformats.org/officeDocument/2006/relationships/oleObject" Target="embeddings/oleObject279.bin"/><Relationship Id="rId16" Type="http://schemas.openxmlformats.org/officeDocument/2006/relationships/chart" Target="charts/chart6.xml"/><Relationship Id="rId221" Type="http://schemas.openxmlformats.org/officeDocument/2006/relationships/image" Target="media/image107.wmf"/><Relationship Id="rId263" Type="http://schemas.openxmlformats.org/officeDocument/2006/relationships/image" Target="media/image129.wmf"/><Relationship Id="rId319" Type="http://schemas.openxmlformats.org/officeDocument/2006/relationships/image" Target="media/image172.wmf"/><Relationship Id="rId470" Type="http://schemas.openxmlformats.org/officeDocument/2006/relationships/image" Target="media/image247.wmf"/><Relationship Id="rId526" Type="http://schemas.openxmlformats.org/officeDocument/2006/relationships/image" Target="media/image275.wmf"/><Relationship Id="rId58" Type="http://schemas.openxmlformats.org/officeDocument/2006/relationships/image" Target="media/image26.wmf"/><Relationship Id="rId123" Type="http://schemas.openxmlformats.org/officeDocument/2006/relationships/image" Target="media/image58.wmf"/><Relationship Id="rId330" Type="http://schemas.openxmlformats.org/officeDocument/2006/relationships/oleObject" Target="embeddings/oleObject137.bin"/><Relationship Id="rId568" Type="http://schemas.openxmlformats.org/officeDocument/2006/relationships/image" Target="media/image294.wmf"/><Relationship Id="rId165" Type="http://schemas.openxmlformats.org/officeDocument/2006/relationships/image" Target="media/image79.wmf"/><Relationship Id="rId372" Type="http://schemas.openxmlformats.org/officeDocument/2006/relationships/image" Target="media/image198.wmf"/><Relationship Id="rId428" Type="http://schemas.openxmlformats.org/officeDocument/2006/relationships/image" Target="media/image226.wmf"/><Relationship Id="rId635" Type="http://schemas.openxmlformats.org/officeDocument/2006/relationships/chart" Target="charts/chart15.xml"/><Relationship Id="rId232" Type="http://schemas.openxmlformats.org/officeDocument/2006/relationships/oleObject" Target="embeddings/oleObject104.bin"/><Relationship Id="rId274" Type="http://schemas.openxmlformats.org/officeDocument/2006/relationships/image" Target="media/image139.wmf"/><Relationship Id="rId481" Type="http://schemas.openxmlformats.org/officeDocument/2006/relationships/oleObject" Target="embeddings/oleObject212.bin"/><Relationship Id="rId27" Type="http://schemas.openxmlformats.org/officeDocument/2006/relationships/oleObject" Target="embeddings/oleObject3.bin"/><Relationship Id="rId69" Type="http://schemas.openxmlformats.org/officeDocument/2006/relationships/oleObject" Target="embeddings/oleObject24.bin"/><Relationship Id="rId134" Type="http://schemas.openxmlformats.org/officeDocument/2006/relationships/oleObject" Target="embeddings/oleObject56.bin"/><Relationship Id="rId537" Type="http://schemas.openxmlformats.org/officeDocument/2006/relationships/oleObject" Target="embeddings/oleObject240.bin"/><Relationship Id="rId579" Type="http://schemas.openxmlformats.org/officeDocument/2006/relationships/image" Target="media/image299.wmf"/><Relationship Id="rId80" Type="http://schemas.openxmlformats.org/officeDocument/2006/relationships/image" Target="media/image37.wmf"/><Relationship Id="rId176" Type="http://schemas.openxmlformats.org/officeDocument/2006/relationships/oleObject" Target="embeddings/oleObject77.bin"/><Relationship Id="rId341" Type="http://schemas.openxmlformats.org/officeDocument/2006/relationships/oleObject" Target="embeddings/oleObject143.bin"/><Relationship Id="rId383" Type="http://schemas.openxmlformats.org/officeDocument/2006/relationships/oleObject" Target="embeddings/oleObject164.bin"/><Relationship Id="rId439" Type="http://schemas.openxmlformats.org/officeDocument/2006/relationships/oleObject" Target="embeddings/oleObject192.bin"/><Relationship Id="rId590" Type="http://schemas.openxmlformats.org/officeDocument/2006/relationships/image" Target="media/image303.jpeg"/><Relationship Id="rId604" Type="http://schemas.openxmlformats.org/officeDocument/2006/relationships/image" Target="media/image310.wmf"/><Relationship Id="rId201" Type="http://schemas.openxmlformats.org/officeDocument/2006/relationships/image" Target="media/image97.wmf"/><Relationship Id="rId243" Type="http://schemas.openxmlformats.org/officeDocument/2006/relationships/oleObject" Target="embeddings/oleObject110.bin"/><Relationship Id="rId285" Type="http://schemas.openxmlformats.org/officeDocument/2006/relationships/image" Target="media/image149.wmf"/><Relationship Id="rId450" Type="http://schemas.openxmlformats.org/officeDocument/2006/relationships/image" Target="media/image237.wmf"/><Relationship Id="rId506" Type="http://schemas.openxmlformats.org/officeDocument/2006/relationships/image" Target="media/image265.wmf"/><Relationship Id="rId38" Type="http://schemas.openxmlformats.org/officeDocument/2006/relationships/image" Target="media/image16.wmf"/><Relationship Id="rId103" Type="http://schemas.openxmlformats.org/officeDocument/2006/relationships/image" Target="media/image49.wmf"/><Relationship Id="rId310" Type="http://schemas.openxmlformats.org/officeDocument/2006/relationships/image" Target="media/image167.wmf"/><Relationship Id="rId492" Type="http://schemas.openxmlformats.org/officeDocument/2006/relationships/image" Target="media/image258.wmf"/><Relationship Id="rId548" Type="http://schemas.openxmlformats.org/officeDocument/2006/relationships/image" Target="media/image284.wmf"/><Relationship Id="rId70" Type="http://schemas.openxmlformats.org/officeDocument/2006/relationships/image" Target="media/image32.wmf"/><Relationship Id="rId91" Type="http://schemas.openxmlformats.org/officeDocument/2006/relationships/oleObject" Target="embeddings/oleObject35.bin"/><Relationship Id="rId145" Type="http://schemas.openxmlformats.org/officeDocument/2006/relationships/image" Target="media/image69.wmf"/><Relationship Id="rId166" Type="http://schemas.openxmlformats.org/officeDocument/2006/relationships/oleObject" Target="embeddings/oleObject72.bin"/><Relationship Id="rId187" Type="http://schemas.openxmlformats.org/officeDocument/2006/relationships/image" Target="media/image90.wmf"/><Relationship Id="rId331" Type="http://schemas.openxmlformats.org/officeDocument/2006/relationships/oleObject" Target="embeddings/oleObject138.bin"/><Relationship Id="rId352" Type="http://schemas.openxmlformats.org/officeDocument/2006/relationships/image" Target="media/image188.wmf"/><Relationship Id="rId373" Type="http://schemas.openxmlformats.org/officeDocument/2006/relationships/oleObject" Target="embeddings/oleObject159.bin"/><Relationship Id="rId394" Type="http://schemas.openxmlformats.org/officeDocument/2006/relationships/image" Target="media/image209.wmf"/><Relationship Id="rId408" Type="http://schemas.openxmlformats.org/officeDocument/2006/relationships/image" Target="media/image216.wmf"/><Relationship Id="rId429" Type="http://schemas.openxmlformats.org/officeDocument/2006/relationships/oleObject" Target="embeddings/oleObject187.bin"/><Relationship Id="rId580" Type="http://schemas.openxmlformats.org/officeDocument/2006/relationships/oleObject" Target="embeddings/oleObject262.bin"/><Relationship Id="rId615" Type="http://schemas.openxmlformats.org/officeDocument/2006/relationships/oleObject" Target="embeddings/oleObject277.bin"/><Relationship Id="rId636" Type="http://schemas.openxmlformats.org/officeDocument/2006/relationships/header" Target="header1.xml"/><Relationship Id="rId1" Type="http://schemas.openxmlformats.org/officeDocument/2006/relationships/numbering" Target="numbering.xml"/><Relationship Id="rId212" Type="http://schemas.openxmlformats.org/officeDocument/2006/relationships/image" Target="media/image102.wmf"/><Relationship Id="rId233" Type="http://schemas.openxmlformats.org/officeDocument/2006/relationships/image" Target="media/image113.wmf"/><Relationship Id="rId254" Type="http://schemas.openxmlformats.org/officeDocument/2006/relationships/image" Target="media/image123.wmf"/><Relationship Id="rId440" Type="http://schemas.openxmlformats.org/officeDocument/2006/relationships/image" Target="media/image232.wmf"/><Relationship Id="rId28" Type="http://schemas.openxmlformats.org/officeDocument/2006/relationships/image" Target="media/image11.wmf"/><Relationship Id="rId49" Type="http://schemas.openxmlformats.org/officeDocument/2006/relationships/oleObject" Target="embeddings/oleObject14.bin"/><Relationship Id="rId114" Type="http://schemas.openxmlformats.org/officeDocument/2006/relationships/oleObject" Target="embeddings/oleObject46.bin"/><Relationship Id="rId275" Type="http://schemas.openxmlformats.org/officeDocument/2006/relationships/image" Target="media/image140.wmf"/><Relationship Id="rId296" Type="http://schemas.openxmlformats.org/officeDocument/2006/relationships/image" Target="media/image157.wmf"/><Relationship Id="rId300" Type="http://schemas.openxmlformats.org/officeDocument/2006/relationships/image" Target="media/image160.wmf"/><Relationship Id="rId461" Type="http://schemas.openxmlformats.org/officeDocument/2006/relationships/oleObject" Target="embeddings/oleObject203.bin"/><Relationship Id="rId482" Type="http://schemas.openxmlformats.org/officeDocument/2006/relationships/image" Target="media/image253.wmf"/><Relationship Id="rId517" Type="http://schemas.openxmlformats.org/officeDocument/2006/relationships/oleObject" Target="embeddings/oleObject230.bin"/><Relationship Id="rId538" Type="http://schemas.openxmlformats.org/officeDocument/2006/relationships/image" Target="media/image281.wmf"/><Relationship Id="rId559" Type="http://schemas.openxmlformats.org/officeDocument/2006/relationships/oleObject" Target="embeddings/oleObject253.bin"/><Relationship Id="rId60" Type="http://schemas.openxmlformats.org/officeDocument/2006/relationships/image" Target="media/image27.wmf"/><Relationship Id="rId81" Type="http://schemas.openxmlformats.org/officeDocument/2006/relationships/oleObject" Target="embeddings/oleObject30.bin"/><Relationship Id="rId135" Type="http://schemas.openxmlformats.org/officeDocument/2006/relationships/image" Target="media/image64.wmf"/><Relationship Id="rId156" Type="http://schemas.openxmlformats.org/officeDocument/2006/relationships/oleObject" Target="embeddings/oleObject67.bin"/><Relationship Id="rId177" Type="http://schemas.openxmlformats.org/officeDocument/2006/relationships/image" Target="media/image85.wmf"/><Relationship Id="rId198" Type="http://schemas.openxmlformats.org/officeDocument/2006/relationships/oleObject" Target="embeddings/oleObject88.bin"/><Relationship Id="rId321" Type="http://schemas.openxmlformats.org/officeDocument/2006/relationships/oleObject" Target="embeddings/oleObject132.bin"/><Relationship Id="rId342" Type="http://schemas.openxmlformats.org/officeDocument/2006/relationships/image" Target="media/image183.wmf"/><Relationship Id="rId363" Type="http://schemas.openxmlformats.org/officeDocument/2006/relationships/oleObject" Target="embeddings/oleObject154.bin"/><Relationship Id="rId384" Type="http://schemas.openxmlformats.org/officeDocument/2006/relationships/image" Target="media/image204.wmf"/><Relationship Id="rId419" Type="http://schemas.openxmlformats.org/officeDocument/2006/relationships/oleObject" Target="embeddings/oleObject182.bin"/><Relationship Id="rId570" Type="http://schemas.openxmlformats.org/officeDocument/2006/relationships/image" Target="media/image295.wmf"/><Relationship Id="rId591" Type="http://schemas.openxmlformats.org/officeDocument/2006/relationships/hyperlink" Target="https://www.nl.ua/ru/eilektrotovary/eilektroinstalyatsiya/datchiki_dvizheniya/datchik_Feron_LX_39_SEN11_1200_vt_chernyi.html" TargetMode="External"/><Relationship Id="rId605" Type="http://schemas.openxmlformats.org/officeDocument/2006/relationships/oleObject" Target="embeddings/oleObject272.bin"/><Relationship Id="rId626" Type="http://schemas.openxmlformats.org/officeDocument/2006/relationships/oleObject" Target="embeddings/oleObject280.bin"/><Relationship Id="rId202" Type="http://schemas.openxmlformats.org/officeDocument/2006/relationships/oleObject" Target="embeddings/oleObject90.bin"/><Relationship Id="rId223" Type="http://schemas.openxmlformats.org/officeDocument/2006/relationships/image" Target="media/image108.wmf"/><Relationship Id="rId244" Type="http://schemas.openxmlformats.org/officeDocument/2006/relationships/image" Target="media/image118.wmf"/><Relationship Id="rId430" Type="http://schemas.openxmlformats.org/officeDocument/2006/relationships/image" Target="media/image227.wmf"/><Relationship Id="rId18" Type="http://schemas.openxmlformats.org/officeDocument/2006/relationships/chart" Target="charts/chart8.xml"/><Relationship Id="rId39" Type="http://schemas.openxmlformats.org/officeDocument/2006/relationships/oleObject" Target="embeddings/oleObject9.bin"/><Relationship Id="rId265" Type="http://schemas.openxmlformats.org/officeDocument/2006/relationships/oleObject" Target="embeddings/oleObject119.bin"/><Relationship Id="rId286" Type="http://schemas.openxmlformats.org/officeDocument/2006/relationships/image" Target="media/image150.wmf"/><Relationship Id="rId451" Type="http://schemas.openxmlformats.org/officeDocument/2006/relationships/oleObject" Target="embeddings/oleObject198.bin"/><Relationship Id="rId472" Type="http://schemas.openxmlformats.org/officeDocument/2006/relationships/image" Target="media/image248.wmf"/><Relationship Id="rId493" Type="http://schemas.openxmlformats.org/officeDocument/2006/relationships/oleObject" Target="embeddings/oleObject218.bin"/><Relationship Id="rId507" Type="http://schemas.openxmlformats.org/officeDocument/2006/relationships/oleObject" Target="embeddings/oleObject225.bin"/><Relationship Id="rId528" Type="http://schemas.openxmlformats.org/officeDocument/2006/relationships/image" Target="media/image276.wmf"/><Relationship Id="rId549" Type="http://schemas.openxmlformats.org/officeDocument/2006/relationships/oleObject" Target="embeddings/oleObject248.bin"/><Relationship Id="rId50" Type="http://schemas.openxmlformats.org/officeDocument/2006/relationships/image" Target="media/image22.wmf"/><Relationship Id="rId104" Type="http://schemas.openxmlformats.org/officeDocument/2006/relationships/oleObject" Target="embeddings/oleObject41.bin"/><Relationship Id="rId125" Type="http://schemas.openxmlformats.org/officeDocument/2006/relationships/image" Target="media/image59.wmf"/><Relationship Id="rId146" Type="http://schemas.openxmlformats.org/officeDocument/2006/relationships/oleObject" Target="embeddings/oleObject62.bin"/><Relationship Id="rId167" Type="http://schemas.openxmlformats.org/officeDocument/2006/relationships/image" Target="media/image80.wmf"/><Relationship Id="rId188" Type="http://schemas.openxmlformats.org/officeDocument/2006/relationships/oleObject" Target="embeddings/oleObject83.bin"/><Relationship Id="rId311" Type="http://schemas.openxmlformats.org/officeDocument/2006/relationships/oleObject" Target="embeddings/oleObject128.bin"/><Relationship Id="rId332" Type="http://schemas.openxmlformats.org/officeDocument/2006/relationships/oleObject" Target="embeddings/oleObject139.bin"/><Relationship Id="rId353" Type="http://schemas.openxmlformats.org/officeDocument/2006/relationships/oleObject" Target="embeddings/oleObject149.bin"/><Relationship Id="rId374" Type="http://schemas.openxmlformats.org/officeDocument/2006/relationships/image" Target="media/image199.wmf"/><Relationship Id="rId395" Type="http://schemas.openxmlformats.org/officeDocument/2006/relationships/oleObject" Target="embeddings/oleObject170.bin"/><Relationship Id="rId409" Type="http://schemas.openxmlformats.org/officeDocument/2006/relationships/oleObject" Target="embeddings/oleObject177.bin"/><Relationship Id="rId560" Type="http://schemas.openxmlformats.org/officeDocument/2006/relationships/image" Target="media/image290.wmf"/><Relationship Id="rId581" Type="http://schemas.openxmlformats.org/officeDocument/2006/relationships/image" Target="media/image300.wmf"/><Relationship Id="rId71" Type="http://schemas.openxmlformats.org/officeDocument/2006/relationships/oleObject" Target="embeddings/oleObject25.bin"/><Relationship Id="rId92" Type="http://schemas.openxmlformats.org/officeDocument/2006/relationships/image" Target="media/image43.wmf"/><Relationship Id="rId213" Type="http://schemas.openxmlformats.org/officeDocument/2006/relationships/oleObject" Target="embeddings/oleObject95.bin"/><Relationship Id="rId234" Type="http://schemas.openxmlformats.org/officeDocument/2006/relationships/oleObject" Target="embeddings/oleObject105.bin"/><Relationship Id="rId420" Type="http://schemas.openxmlformats.org/officeDocument/2006/relationships/image" Target="media/image222.wmf"/><Relationship Id="rId616" Type="http://schemas.openxmlformats.org/officeDocument/2006/relationships/image" Target="media/image316.png"/><Relationship Id="rId637" Type="http://schemas.openxmlformats.org/officeDocument/2006/relationships/footer" Target="footer5.xml"/><Relationship Id="rId2" Type="http://schemas.openxmlformats.org/officeDocument/2006/relationships/styles" Target="styles.xml"/><Relationship Id="rId29" Type="http://schemas.openxmlformats.org/officeDocument/2006/relationships/oleObject" Target="embeddings/oleObject4.bin"/><Relationship Id="rId255" Type="http://schemas.openxmlformats.org/officeDocument/2006/relationships/oleObject" Target="embeddings/oleObject116.bin"/><Relationship Id="rId276" Type="http://schemas.openxmlformats.org/officeDocument/2006/relationships/image" Target="media/image141.wmf"/><Relationship Id="rId297" Type="http://schemas.openxmlformats.org/officeDocument/2006/relationships/oleObject" Target="embeddings/oleObject124.bin"/><Relationship Id="rId441" Type="http://schemas.openxmlformats.org/officeDocument/2006/relationships/oleObject" Target="embeddings/oleObject193.bin"/><Relationship Id="rId462" Type="http://schemas.openxmlformats.org/officeDocument/2006/relationships/image" Target="media/image242.wmf"/><Relationship Id="rId483" Type="http://schemas.openxmlformats.org/officeDocument/2006/relationships/oleObject" Target="embeddings/oleObject213.bin"/><Relationship Id="rId518" Type="http://schemas.openxmlformats.org/officeDocument/2006/relationships/image" Target="media/image271.wmf"/><Relationship Id="rId539" Type="http://schemas.openxmlformats.org/officeDocument/2006/relationships/oleObject" Target="embeddings/oleObject241.bin"/><Relationship Id="rId40" Type="http://schemas.openxmlformats.org/officeDocument/2006/relationships/image" Target="media/image17.wmf"/><Relationship Id="rId115" Type="http://schemas.openxmlformats.org/officeDocument/2006/relationships/oleObject" Target="embeddings/oleObject47.bin"/><Relationship Id="rId136" Type="http://schemas.openxmlformats.org/officeDocument/2006/relationships/oleObject" Target="embeddings/oleObject57.bin"/><Relationship Id="rId157" Type="http://schemas.openxmlformats.org/officeDocument/2006/relationships/image" Target="media/image75.wmf"/><Relationship Id="rId178" Type="http://schemas.openxmlformats.org/officeDocument/2006/relationships/oleObject" Target="embeddings/oleObject78.bin"/><Relationship Id="rId301" Type="http://schemas.openxmlformats.org/officeDocument/2006/relationships/image" Target="media/image161.wmf"/><Relationship Id="rId322" Type="http://schemas.openxmlformats.org/officeDocument/2006/relationships/image" Target="media/image174.wmf"/><Relationship Id="rId343" Type="http://schemas.openxmlformats.org/officeDocument/2006/relationships/oleObject" Target="embeddings/oleObject144.bin"/><Relationship Id="rId364" Type="http://schemas.openxmlformats.org/officeDocument/2006/relationships/image" Target="media/image194.wmf"/><Relationship Id="rId550" Type="http://schemas.openxmlformats.org/officeDocument/2006/relationships/image" Target="media/image285.wmf"/><Relationship Id="rId61" Type="http://schemas.openxmlformats.org/officeDocument/2006/relationships/oleObject" Target="embeddings/oleObject20.bin"/><Relationship Id="rId82" Type="http://schemas.openxmlformats.org/officeDocument/2006/relationships/image" Target="media/image38.wmf"/><Relationship Id="rId199" Type="http://schemas.openxmlformats.org/officeDocument/2006/relationships/image" Target="media/image96.wmf"/><Relationship Id="rId203" Type="http://schemas.openxmlformats.org/officeDocument/2006/relationships/image" Target="media/image98.wmf"/><Relationship Id="rId385" Type="http://schemas.openxmlformats.org/officeDocument/2006/relationships/oleObject" Target="embeddings/oleObject165.bin"/><Relationship Id="rId571" Type="http://schemas.openxmlformats.org/officeDocument/2006/relationships/oleObject" Target="embeddings/oleObject259.bin"/><Relationship Id="rId592" Type="http://schemas.openxmlformats.org/officeDocument/2006/relationships/image" Target="media/image304.wmf"/><Relationship Id="rId606" Type="http://schemas.openxmlformats.org/officeDocument/2006/relationships/image" Target="media/image311.wmf"/><Relationship Id="rId627" Type="http://schemas.openxmlformats.org/officeDocument/2006/relationships/image" Target="media/image323.wmf"/><Relationship Id="rId19" Type="http://schemas.openxmlformats.org/officeDocument/2006/relationships/chart" Target="charts/chart9.xml"/><Relationship Id="rId224" Type="http://schemas.openxmlformats.org/officeDocument/2006/relationships/oleObject" Target="embeddings/oleObject100.bin"/><Relationship Id="rId245" Type="http://schemas.openxmlformats.org/officeDocument/2006/relationships/oleObject" Target="embeddings/oleObject111.bin"/><Relationship Id="rId266" Type="http://schemas.openxmlformats.org/officeDocument/2006/relationships/image" Target="media/image131.wmf"/><Relationship Id="rId287" Type="http://schemas.openxmlformats.org/officeDocument/2006/relationships/oleObject" Target="embeddings/oleObject121.bin"/><Relationship Id="rId410" Type="http://schemas.openxmlformats.org/officeDocument/2006/relationships/image" Target="media/image217.wmf"/><Relationship Id="rId431" Type="http://schemas.openxmlformats.org/officeDocument/2006/relationships/oleObject" Target="embeddings/oleObject188.bin"/><Relationship Id="rId452" Type="http://schemas.openxmlformats.org/officeDocument/2006/relationships/image" Target="media/image238.wmf"/><Relationship Id="rId473" Type="http://schemas.openxmlformats.org/officeDocument/2006/relationships/oleObject" Target="embeddings/oleObject208.bin"/><Relationship Id="rId494" Type="http://schemas.openxmlformats.org/officeDocument/2006/relationships/image" Target="media/image259.wmf"/><Relationship Id="rId508" Type="http://schemas.openxmlformats.org/officeDocument/2006/relationships/image" Target="media/image266.wmf"/><Relationship Id="rId529" Type="http://schemas.openxmlformats.org/officeDocument/2006/relationships/oleObject" Target="embeddings/oleObject236.bin"/><Relationship Id="rId30" Type="http://schemas.openxmlformats.org/officeDocument/2006/relationships/image" Target="media/image12.wmf"/><Relationship Id="rId105" Type="http://schemas.openxmlformats.org/officeDocument/2006/relationships/image" Target="media/image50.wmf"/><Relationship Id="rId126" Type="http://schemas.openxmlformats.org/officeDocument/2006/relationships/oleObject" Target="embeddings/oleObject52.bin"/><Relationship Id="rId147" Type="http://schemas.openxmlformats.org/officeDocument/2006/relationships/image" Target="media/image70.wmf"/><Relationship Id="rId168" Type="http://schemas.openxmlformats.org/officeDocument/2006/relationships/oleObject" Target="embeddings/oleObject73.bin"/><Relationship Id="rId312" Type="http://schemas.openxmlformats.org/officeDocument/2006/relationships/image" Target="media/image168.wmf"/><Relationship Id="rId333" Type="http://schemas.openxmlformats.org/officeDocument/2006/relationships/image" Target="media/image178.wmf"/><Relationship Id="rId354" Type="http://schemas.openxmlformats.org/officeDocument/2006/relationships/image" Target="media/image189.wmf"/><Relationship Id="rId540" Type="http://schemas.openxmlformats.org/officeDocument/2006/relationships/image" Target="media/image282.wmf"/><Relationship Id="rId51" Type="http://schemas.openxmlformats.org/officeDocument/2006/relationships/oleObject" Target="embeddings/oleObject15.bin"/><Relationship Id="rId72" Type="http://schemas.openxmlformats.org/officeDocument/2006/relationships/image" Target="media/image33.wmf"/><Relationship Id="rId93" Type="http://schemas.openxmlformats.org/officeDocument/2006/relationships/oleObject" Target="embeddings/oleObject36.bin"/><Relationship Id="rId189" Type="http://schemas.openxmlformats.org/officeDocument/2006/relationships/image" Target="media/image91.wmf"/><Relationship Id="rId375" Type="http://schemas.openxmlformats.org/officeDocument/2006/relationships/oleObject" Target="embeddings/oleObject160.bin"/><Relationship Id="rId396" Type="http://schemas.openxmlformats.org/officeDocument/2006/relationships/image" Target="media/image210.wmf"/><Relationship Id="rId561" Type="http://schemas.openxmlformats.org/officeDocument/2006/relationships/oleObject" Target="embeddings/oleObject254.bin"/><Relationship Id="rId582" Type="http://schemas.openxmlformats.org/officeDocument/2006/relationships/oleObject" Target="embeddings/oleObject263.bin"/><Relationship Id="rId617" Type="http://schemas.openxmlformats.org/officeDocument/2006/relationships/image" Target="media/image317.png"/><Relationship Id="rId638" Type="http://schemas.openxmlformats.org/officeDocument/2006/relationships/image" Target="media/image327.jpeg"/><Relationship Id="rId3" Type="http://schemas.microsoft.com/office/2007/relationships/stylesWithEffects" Target="stylesWithEffects.xml"/><Relationship Id="rId214" Type="http://schemas.openxmlformats.org/officeDocument/2006/relationships/image" Target="media/image103.wmf"/><Relationship Id="rId235" Type="http://schemas.openxmlformats.org/officeDocument/2006/relationships/image" Target="media/image114.wmf"/><Relationship Id="rId256" Type="http://schemas.openxmlformats.org/officeDocument/2006/relationships/image" Target="media/image124.wmf"/><Relationship Id="rId277" Type="http://schemas.openxmlformats.org/officeDocument/2006/relationships/image" Target="media/image142.wmf"/><Relationship Id="rId298" Type="http://schemas.openxmlformats.org/officeDocument/2006/relationships/image" Target="media/image158.wmf"/><Relationship Id="rId400" Type="http://schemas.openxmlformats.org/officeDocument/2006/relationships/image" Target="media/image212.wmf"/><Relationship Id="rId421" Type="http://schemas.openxmlformats.org/officeDocument/2006/relationships/oleObject" Target="embeddings/oleObject183.bin"/><Relationship Id="rId442" Type="http://schemas.openxmlformats.org/officeDocument/2006/relationships/image" Target="media/image233.wmf"/><Relationship Id="rId463" Type="http://schemas.openxmlformats.org/officeDocument/2006/relationships/oleObject" Target="embeddings/oleObject204.bin"/><Relationship Id="rId484" Type="http://schemas.openxmlformats.org/officeDocument/2006/relationships/image" Target="media/image254.wmf"/><Relationship Id="rId519" Type="http://schemas.openxmlformats.org/officeDocument/2006/relationships/oleObject" Target="embeddings/oleObject231.bin"/><Relationship Id="rId116" Type="http://schemas.openxmlformats.org/officeDocument/2006/relationships/chart" Target="charts/chart10.xml"/><Relationship Id="rId137" Type="http://schemas.openxmlformats.org/officeDocument/2006/relationships/image" Target="media/image65.wmf"/><Relationship Id="rId158" Type="http://schemas.openxmlformats.org/officeDocument/2006/relationships/oleObject" Target="embeddings/oleObject68.bin"/><Relationship Id="rId302" Type="http://schemas.openxmlformats.org/officeDocument/2006/relationships/image" Target="media/image162.wmf"/><Relationship Id="rId323" Type="http://schemas.openxmlformats.org/officeDocument/2006/relationships/oleObject" Target="embeddings/oleObject133.bin"/><Relationship Id="rId344" Type="http://schemas.openxmlformats.org/officeDocument/2006/relationships/image" Target="media/image184.wmf"/><Relationship Id="rId530" Type="http://schemas.openxmlformats.org/officeDocument/2006/relationships/image" Target="media/image277.wmf"/><Relationship Id="rId20" Type="http://schemas.openxmlformats.org/officeDocument/2006/relationships/footer" Target="footer2.xml"/><Relationship Id="rId41" Type="http://schemas.openxmlformats.org/officeDocument/2006/relationships/oleObject" Target="embeddings/oleObject10.bin"/><Relationship Id="rId62" Type="http://schemas.openxmlformats.org/officeDocument/2006/relationships/image" Target="media/image28.wmf"/><Relationship Id="rId83" Type="http://schemas.openxmlformats.org/officeDocument/2006/relationships/oleObject" Target="embeddings/oleObject31.bin"/><Relationship Id="rId179" Type="http://schemas.openxmlformats.org/officeDocument/2006/relationships/image" Target="media/image86.wmf"/><Relationship Id="rId365" Type="http://schemas.openxmlformats.org/officeDocument/2006/relationships/oleObject" Target="embeddings/oleObject155.bin"/><Relationship Id="rId386" Type="http://schemas.openxmlformats.org/officeDocument/2006/relationships/image" Target="media/image205.wmf"/><Relationship Id="rId551" Type="http://schemas.openxmlformats.org/officeDocument/2006/relationships/oleObject" Target="embeddings/oleObject249.bin"/><Relationship Id="rId572" Type="http://schemas.openxmlformats.org/officeDocument/2006/relationships/image" Target="media/image296.wmf"/><Relationship Id="rId593" Type="http://schemas.openxmlformats.org/officeDocument/2006/relationships/oleObject" Target="embeddings/oleObject266.bin"/><Relationship Id="rId607" Type="http://schemas.openxmlformats.org/officeDocument/2006/relationships/oleObject" Target="embeddings/oleObject273.bin"/><Relationship Id="rId628" Type="http://schemas.openxmlformats.org/officeDocument/2006/relationships/oleObject" Target="embeddings/oleObject281.bin"/><Relationship Id="rId190" Type="http://schemas.openxmlformats.org/officeDocument/2006/relationships/oleObject" Target="embeddings/oleObject84.bin"/><Relationship Id="rId204" Type="http://schemas.openxmlformats.org/officeDocument/2006/relationships/oleObject" Target="embeddings/oleObject91.bin"/><Relationship Id="rId225" Type="http://schemas.openxmlformats.org/officeDocument/2006/relationships/image" Target="media/image109.wmf"/><Relationship Id="rId246" Type="http://schemas.openxmlformats.org/officeDocument/2006/relationships/image" Target="media/image119.wmf"/><Relationship Id="rId267" Type="http://schemas.openxmlformats.org/officeDocument/2006/relationships/image" Target="media/image132.wmf"/><Relationship Id="rId288" Type="http://schemas.openxmlformats.org/officeDocument/2006/relationships/image" Target="media/image151.wmf"/><Relationship Id="rId411" Type="http://schemas.openxmlformats.org/officeDocument/2006/relationships/oleObject" Target="embeddings/oleObject178.bin"/><Relationship Id="rId432" Type="http://schemas.openxmlformats.org/officeDocument/2006/relationships/image" Target="media/image228.wmf"/><Relationship Id="rId453" Type="http://schemas.openxmlformats.org/officeDocument/2006/relationships/oleObject" Target="embeddings/oleObject199.bin"/><Relationship Id="rId474" Type="http://schemas.openxmlformats.org/officeDocument/2006/relationships/image" Target="media/image249.wmf"/><Relationship Id="rId509" Type="http://schemas.openxmlformats.org/officeDocument/2006/relationships/oleObject" Target="embeddings/oleObject226.bin"/><Relationship Id="rId106" Type="http://schemas.openxmlformats.org/officeDocument/2006/relationships/oleObject" Target="embeddings/oleObject42.bin"/><Relationship Id="rId127" Type="http://schemas.openxmlformats.org/officeDocument/2006/relationships/image" Target="media/image60.wmf"/><Relationship Id="rId313" Type="http://schemas.openxmlformats.org/officeDocument/2006/relationships/oleObject" Target="embeddings/oleObject129.bin"/><Relationship Id="rId495" Type="http://schemas.openxmlformats.org/officeDocument/2006/relationships/oleObject" Target="embeddings/oleObject219.bin"/><Relationship Id="rId10" Type="http://schemas.openxmlformats.org/officeDocument/2006/relationships/image" Target="media/image2.png"/><Relationship Id="rId31" Type="http://schemas.openxmlformats.org/officeDocument/2006/relationships/oleObject" Target="embeddings/oleObject5.bin"/><Relationship Id="rId52" Type="http://schemas.openxmlformats.org/officeDocument/2006/relationships/image" Target="media/image23.wmf"/><Relationship Id="rId73" Type="http://schemas.openxmlformats.org/officeDocument/2006/relationships/oleObject" Target="embeddings/oleObject26.bin"/><Relationship Id="rId94" Type="http://schemas.openxmlformats.org/officeDocument/2006/relationships/image" Target="media/image44.png"/><Relationship Id="rId148" Type="http://schemas.openxmlformats.org/officeDocument/2006/relationships/oleObject" Target="embeddings/oleObject63.bin"/><Relationship Id="rId169" Type="http://schemas.openxmlformats.org/officeDocument/2006/relationships/image" Target="media/image81.wmf"/><Relationship Id="rId334" Type="http://schemas.openxmlformats.org/officeDocument/2006/relationships/oleObject" Target="embeddings/oleObject140.bin"/><Relationship Id="rId355" Type="http://schemas.openxmlformats.org/officeDocument/2006/relationships/oleObject" Target="embeddings/oleObject150.bin"/><Relationship Id="rId376" Type="http://schemas.openxmlformats.org/officeDocument/2006/relationships/image" Target="media/image200.wmf"/><Relationship Id="rId397" Type="http://schemas.openxmlformats.org/officeDocument/2006/relationships/oleObject" Target="embeddings/oleObject171.bin"/><Relationship Id="rId520" Type="http://schemas.openxmlformats.org/officeDocument/2006/relationships/image" Target="media/image272.wmf"/><Relationship Id="rId541" Type="http://schemas.openxmlformats.org/officeDocument/2006/relationships/oleObject" Target="embeddings/oleObject242.bin"/><Relationship Id="rId562" Type="http://schemas.openxmlformats.org/officeDocument/2006/relationships/image" Target="media/image291.wmf"/><Relationship Id="rId583" Type="http://schemas.openxmlformats.org/officeDocument/2006/relationships/image" Target="media/image301.wmf"/><Relationship Id="rId618" Type="http://schemas.openxmlformats.org/officeDocument/2006/relationships/image" Target="media/image318.png"/><Relationship Id="rId639" Type="http://schemas.openxmlformats.org/officeDocument/2006/relationships/image" Target="media/image328.jpeg"/><Relationship Id="rId4" Type="http://schemas.openxmlformats.org/officeDocument/2006/relationships/settings" Target="settings.xml"/><Relationship Id="rId180" Type="http://schemas.openxmlformats.org/officeDocument/2006/relationships/oleObject" Target="embeddings/oleObject79.bin"/><Relationship Id="rId215" Type="http://schemas.openxmlformats.org/officeDocument/2006/relationships/oleObject" Target="embeddings/oleObject96.bin"/><Relationship Id="rId236" Type="http://schemas.openxmlformats.org/officeDocument/2006/relationships/oleObject" Target="embeddings/oleObject106.bin"/><Relationship Id="rId257" Type="http://schemas.openxmlformats.org/officeDocument/2006/relationships/oleObject" Target="embeddings/oleObject117.bin"/><Relationship Id="rId278" Type="http://schemas.openxmlformats.org/officeDocument/2006/relationships/image" Target="media/image143.wmf"/><Relationship Id="rId401" Type="http://schemas.openxmlformats.org/officeDocument/2006/relationships/oleObject" Target="embeddings/oleObject173.bin"/><Relationship Id="rId422" Type="http://schemas.openxmlformats.org/officeDocument/2006/relationships/image" Target="media/image223.wmf"/><Relationship Id="rId443" Type="http://schemas.openxmlformats.org/officeDocument/2006/relationships/oleObject" Target="embeddings/oleObject194.bin"/><Relationship Id="rId464" Type="http://schemas.openxmlformats.org/officeDocument/2006/relationships/image" Target="media/image243.wmf"/><Relationship Id="rId303" Type="http://schemas.openxmlformats.org/officeDocument/2006/relationships/image" Target="media/image163.wmf"/><Relationship Id="rId485" Type="http://schemas.openxmlformats.org/officeDocument/2006/relationships/oleObject" Target="embeddings/oleObject214.bin"/><Relationship Id="rId42" Type="http://schemas.openxmlformats.org/officeDocument/2006/relationships/image" Target="media/image18.wmf"/><Relationship Id="rId84" Type="http://schemas.openxmlformats.org/officeDocument/2006/relationships/image" Target="media/image39.wmf"/><Relationship Id="rId138" Type="http://schemas.openxmlformats.org/officeDocument/2006/relationships/oleObject" Target="embeddings/oleObject58.bin"/><Relationship Id="rId345" Type="http://schemas.openxmlformats.org/officeDocument/2006/relationships/oleObject" Target="embeddings/oleObject145.bin"/><Relationship Id="rId387" Type="http://schemas.openxmlformats.org/officeDocument/2006/relationships/oleObject" Target="embeddings/oleObject166.bin"/><Relationship Id="rId510" Type="http://schemas.openxmlformats.org/officeDocument/2006/relationships/image" Target="media/image267.wmf"/><Relationship Id="rId552" Type="http://schemas.openxmlformats.org/officeDocument/2006/relationships/image" Target="media/image286.wmf"/><Relationship Id="rId594" Type="http://schemas.openxmlformats.org/officeDocument/2006/relationships/image" Target="media/image305.wmf"/><Relationship Id="rId608" Type="http://schemas.openxmlformats.org/officeDocument/2006/relationships/image" Target="media/image312.wmf"/><Relationship Id="rId191" Type="http://schemas.openxmlformats.org/officeDocument/2006/relationships/image" Target="media/image92.wmf"/><Relationship Id="rId205" Type="http://schemas.openxmlformats.org/officeDocument/2006/relationships/chart" Target="charts/chart11.xml"/><Relationship Id="rId247" Type="http://schemas.openxmlformats.org/officeDocument/2006/relationships/oleObject" Target="embeddings/oleObject112.bin"/><Relationship Id="rId412" Type="http://schemas.openxmlformats.org/officeDocument/2006/relationships/image" Target="media/image218.wmf"/><Relationship Id="rId107" Type="http://schemas.openxmlformats.org/officeDocument/2006/relationships/image" Target="media/image51.wmf"/><Relationship Id="rId289" Type="http://schemas.openxmlformats.org/officeDocument/2006/relationships/image" Target="media/image152.wmf"/><Relationship Id="rId454" Type="http://schemas.openxmlformats.org/officeDocument/2006/relationships/image" Target="media/image239.wmf"/><Relationship Id="rId496" Type="http://schemas.openxmlformats.org/officeDocument/2006/relationships/image" Target="media/image260.wmf"/><Relationship Id="rId11" Type="http://schemas.openxmlformats.org/officeDocument/2006/relationships/chart" Target="charts/chart1.xml"/><Relationship Id="rId53" Type="http://schemas.openxmlformats.org/officeDocument/2006/relationships/oleObject" Target="embeddings/oleObject16.bin"/><Relationship Id="rId149" Type="http://schemas.openxmlformats.org/officeDocument/2006/relationships/image" Target="media/image71.wmf"/><Relationship Id="rId314" Type="http://schemas.openxmlformats.org/officeDocument/2006/relationships/image" Target="media/image169.wmf"/><Relationship Id="rId356" Type="http://schemas.openxmlformats.org/officeDocument/2006/relationships/image" Target="media/image190.wmf"/><Relationship Id="rId398" Type="http://schemas.openxmlformats.org/officeDocument/2006/relationships/image" Target="media/image211.wmf"/><Relationship Id="rId521" Type="http://schemas.openxmlformats.org/officeDocument/2006/relationships/oleObject" Target="embeddings/oleObject232.bin"/><Relationship Id="rId563" Type="http://schemas.openxmlformats.org/officeDocument/2006/relationships/oleObject" Target="embeddings/oleObject255.bin"/><Relationship Id="rId619" Type="http://schemas.openxmlformats.org/officeDocument/2006/relationships/image" Target="media/image319.png"/><Relationship Id="rId95" Type="http://schemas.openxmlformats.org/officeDocument/2006/relationships/image" Target="media/image45.wmf"/><Relationship Id="rId160" Type="http://schemas.openxmlformats.org/officeDocument/2006/relationships/oleObject" Target="embeddings/oleObject69.bin"/><Relationship Id="rId216" Type="http://schemas.openxmlformats.org/officeDocument/2006/relationships/image" Target="media/image104.wmf"/><Relationship Id="rId423" Type="http://schemas.openxmlformats.org/officeDocument/2006/relationships/oleObject" Target="embeddings/oleObject184.bin"/><Relationship Id="rId258" Type="http://schemas.openxmlformats.org/officeDocument/2006/relationships/image" Target="media/image125.wmf"/><Relationship Id="rId465" Type="http://schemas.openxmlformats.org/officeDocument/2006/relationships/oleObject" Target="embeddings/oleObject205.bin"/><Relationship Id="rId630" Type="http://schemas.openxmlformats.org/officeDocument/2006/relationships/oleObject" Target="embeddings/oleObject282.bin"/><Relationship Id="rId22" Type="http://schemas.openxmlformats.org/officeDocument/2006/relationships/image" Target="media/image8.wmf"/><Relationship Id="rId64" Type="http://schemas.openxmlformats.org/officeDocument/2006/relationships/image" Target="media/image29.wmf"/><Relationship Id="rId118" Type="http://schemas.openxmlformats.org/officeDocument/2006/relationships/oleObject" Target="embeddings/oleObject48.bin"/><Relationship Id="rId325" Type="http://schemas.openxmlformats.org/officeDocument/2006/relationships/oleObject" Target="embeddings/oleObject134.bin"/><Relationship Id="rId367" Type="http://schemas.openxmlformats.org/officeDocument/2006/relationships/oleObject" Target="embeddings/oleObject156.bin"/><Relationship Id="rId532" Type="http://schemas.openxmlformats.org/officeDocument/2006/relationships/image" Target="media/image278.wmf"/><Relationship Id="rId574" Type="http://schemas.openxmlformats.org/officeDocument/2006/relationships/image" Target="media/image297.wmf"/><Relationship Id="rId171" Type="http://schemas.openxmlformats.org/officeDocument/2006/relationships/image" Target="media/image82.wmf"/><Relationship Id="rId227" Type="http://schemas.openxmlformats.org/officeDocument/2006/relationships/image" Target="media/image110.wmf"/><Relationship Id="rId269" Type="http://schemas.openxmlformats.org/officeDocument/2006/relationships/image" Target="media/image134.wmf"/><Relationship Id="rId434" Type="http://schemas.openxmlformats.org/officeDocument/2006/relationships/image" Target="media/image229.wmf"/><Relationship Id="rId476" Type="http://schemas.openxmlformats.org/officeDocument/2006/relationships/image" Target="media/image250.wmf"/><Relationship Id="rId641" Type="http://schemas.openxmlformats.org/officeDocument/2006/relationships/theme" Target="theme/theme1.xml"/><Relationship Id="rId33" Type="http://schemas.openxmlformats.org/officeDocument/2006/relationships/oleObject" Target="embeddings/oleObject6.bin"/><Relationship Id="rId129" Type="http://schemas.openxmlformats.org/officeDocument/2006/relationships/image" Target="media/image61.wmf"/><Relationship Id="rId280" Type="http://schemas.openxmlformats.org/officeDocument/2006/relationships/oleObject" Target="embeddings/oleObject120.bin"/><Relationship Id="rId336" Type="http://schemas.openxmlformats.org/officeDocument/2006/relationships/oleObject" Target="embeddings/oleObject141.bin"/><Relationship Id="rId501" Type="http://schemas.openxmlformats.org/officeDocument/2006/relationships/oleObject" Target="embeddings/oleObject222.bin"/><Relationship Id="rId543" Type="http://schemas.openxmlformats.org/officeDocument/2006/relationships/oleObject" Target="embeddings/oleObject243.bin"/><Relationship Id="rId75" Type="http://schemas.openxmlformats.org/officeDocument/2006/relationships/oleObject" Target="embeddings/oleObject27.bin"/><Relationship Id="rId140" Type="http://schemas.openxmlformats.org/officeDocument/2006/relationships/oleObject" Target="embeddings/oleObject59.bin"/><Relationship Id="rId182" Type="http://schemas.openxmlformats.org/officeDocument/2006/relationships/oleObject" Target="embeddings/oleObject80.bin"/><Relationship Id="rId378" Type="http://schemas.openxmlformats.org/officeDocument/2006/relationships/image" Target="media/image201.wmf"/><Relationship Id="rId403" Type="http://schemas.openxmlformats.org/officeDocument/2006/relationships/oleObject" Target="embeddings/oleObject174.bin"/><Relationship Id="rId585" Type="http://schemas.openxmlformats.org/officeDocument/2006/relationships/image" Target="media/image302.wmf"/><Relationship Id="rId6" Type="http://schemas.openxmlformats.org/officeDocument/2006/relationships/footnotes" Target="footnotes.xml"/><Relationship Id="rId238" Type="http://schemas.openxmlformats.org/officeDocument/2006/relationships/oleObject" Target="embeddings/oleObject107.bin"/><Relationship Id="rId445" Type="http://schemas.openxmlformats.org/officeDocument/2006/relationships/oleObject" Target="embeddings/oleObject195.bin"/><Relationship Id="rId487" Type="http://schemas.openxmlformats.org/officeDocument/2006/relationships/oleObject" Target="embeddings/oleObject215.bin"/><Relationship Id="rId610" Type="http://schemas.openxmlformats.org/officeDocument/2006/relationships/image" Target="media/image313.wmf"/><Relationship Id="rId291" Type="http://schemas.openxmlformats.org/officeDocument/2006/relationships/image" Target="media/image154.wmf"/><Relationship Id="rId305" Type="http://schemas.openxmlformats.org/officeDocument/2006/relationships/image" Target="media/image164.wmf"/><Relationship Id="rId347" Type="http://schemas.openxmlformats.org/officeDocument/2006/relationships/oleObject" Target="embeddings/oleObject146.bin"/><Relationship Id="rId512" Type="http://schemas.openxmlformats.org/officeDocument/2006/relationships/image" Target="media/image268.wmf"/><Relationship Id="rId44" Type="http://schemas.openxmlformats.org/officeDocument/2006/relationships/image" Target="media/image19.wmf"/><Relationship Id="rId86" Type="http://schemas.openxmlformats.org/officeDocument/2006/relationships/image" Target="media/image40.wmf"/><Relationship Id="rId151" Type="http://schemas.openxmlformats.org/officeDocument/2006/relationships/image" Target="media/image72.wmf"/><Relationship Id="rId389" Type="http://schemas.openxmlformats.org/officeDocument/2006/relationships/oleObject" Target="embeddings/oleObject167.bin"/><Relationship Id="rId554" Type="http://schemas.openxmlformats.org/officeDocument/2006/relationships/image" Target="media/image287.wmf"/><Relationship Id="rId596" Type="http://schemas.openxmlformats.org/officeDocument/2006/relationships/image" Target="media/image306.wmf"/><Relationship Id="rId193" Type="http://schemas.openxmlformats.org/officeDocument/2006/relationships/image" Target="media/image93.wmf"/><Relationship Id="rId207" Type="http://schemas.openxmlformats.org/officeDocument/2006/relationships/oleObject" Target="embeddings/oleObject92.bin"/><Relationship Id="rId249" Type="http://schemas.openxmlformats.org/officeDocument/2006/relationships/oleObject" Target="embeddings/oleObject113.bin"/><Relationship Id="rId414" Type="http://schemas.openxmlformats.org/officeDocument/2006/relationships/image" Target="media/image219.wmf"/><Relationship Id="rId456" Type="http://schemas.openxmlformats.org/officeDocument/2006/relationships/image" Target="media/image240.wmf"/><Relationship Id="rId498" Type="http://schemas.openxmlformats.org/officeDocument/2006/relationships/image" Target="media/image261.wmf"/><Relationship Id="rId621" Type="http://schemas.openxmlformats.org/officeDocument/2006/relationships/image" Target="media/image320.wmf"/><Relationship Id="rId13" Type="http://schemas.openxmlformats.org/officeDocument/2006/relationships/chart" Target="charts/chart3.xml"/><Relationship Id="rId109" Type="http://schemas.openxmlformats.org/officeDocument/2006/relationships/image" Target="media/image52.wmf"/><Relationship Id="rId260" Type="http://schemas.openxmlformats.org/officeDocument/2006/relationships/image" Target="media/image126.wmf"/><Relationship Id="rId316" Type="http://schemas.openxmlformats.org/officeDocument/2006/relationships/image" Target="media/image170.wmf"/><Relationship Id="rId523" Type="http://schemas.openxmlformats.org/officeDocument/2006/relationships/oleObject" Target="embeddings/oleObject233.bin"/><Relationship Id="rId55" Type="http://schemas.openxmlformats.org/officeDocument/2006/relationships/oleObject" Target="embeddings/oleObject17.bin"/><Relationship Id="rId97" Type="http://schemas.openxmlformats.org/officeDocument/2006/relationships/image" Target="media/image46.wmf"/><Relationship Id="rId120" Type="http://schemas.openxmlformats.org/officeDocument/2006/relationships/oleObject" Target="embeddings/oleObject49.bin"/><Relationship Id="rId358" Type="http://schemas.openxmlformats.org/officeDocument/2006/relationships/image" Target="media/image191.wmf"/><Relationship Id="rId565" Type="http://schemas.openxmlformats.org/officeDocument/2006/relationships/oleObject" Target="embeddings/oleObject256.bin"/><Relationship Id="rId162" Type="http://schemas.openxmlformats.org/officeDocument/2006/relationships/oleObject" Target="embeddings/oleObject70.bin"/><Relationship Id="rId218" Type="http://schemas.openxmlformats.org/officeDocument/2006/relationships/image" Target="media/image105.png"/><Relationship Id="rId425" Type="http://schemas.openxmlformats.org/officeDocument/2006/relationships/oleObject" Target="embeddings/oleObject185.bin"/><Relationship Id="rId467" Type="http://schemas.openxmlformats.org/officeDocument/2006/relationships/oleObject" Target="embeddings/oleObject206.bin"/><Relationship Id="rId632" Type="http://schemas.openxmlformats.org/officeDocument/2006/relationships/oleObject" Target="embeddings/oleObject283.bin"/><Relationship Id="rId271" Type="http://schemas.openxmlformats.org/officeDocument/2006/relationships/image" Target="media/image136.wmf"/><Relationship Id="rId24" Type="http://schemas.openxmlformats.org/officeDocument/2006/relationships/image" Target="media/image9.wmf"/><Relationship Id="rId66" Type="http://schemas.openxmlformats.org/officeDocument/2006/relationships/image" Target="media/image30.wmf"/><Relationship Id="rId131" Type="http://schemas.openxmlformats.org/officeDocument/2006/relationships/image" Target="media/image62.wmf"/><Relationship Id="rId327" Type="http://schemas.openxmlformats.org/officeDocument/2006/relationships/oleObject" Target="embeddings/oleObject135.bin"/><Relationship Id="rId369" Type="http://schemas.openxmlformats.org/officeDocument/2006/relationships/oleObject" Target="embeddings/oleObject157.bin"/><Relationship Id="rId534" Type="http://schemas.openxmlformats.org/officeDocument/2006/relationships/image" Target="media/image279.wmf"/><Relationship Id="rId576" Type="http://schemas.openxmlformats.org/officeDocument/2006/relationships/chart" Target="charts/chart12.xml"/><Relationship Id="rId173" Type="http://schemas.openxmlformats.org/officeDocument/2006/relationships/image" Target="media/image83.wmf"/><Relationship Id="rId229" Type="http://schemas.openxmlformats.org/officeDocument/2006/relationships/image" Target="media/image111.wmf"/><Relationship Id="rId380" Type="http://schemas.openxmlformats.org/officeDocument/2006/relationships/image" Target="media/image202.wmf"/><Relationship Id="rId436" Type="http://schemas.openxmlformats.org/officeDocument/2006/relationships/image" Target="media/image230.wmf"/><Relationship Id="rId601" Type="http://schemas.openxmlformats.org/officeDocument/2006/relationships/oleObject" Target="embeddings/oleObject270.bin"/><Relationship Id="rId240" Type="http://schemas.openxmlformats.org/officeDocument/2006/relationships/oleObject" Target="embeddings/oleObject108.bin"/><Relationship Id="rId478" Type="http://schemas.openxmlformats.org/officeDocument/2006/relationships/image" Target="media/image251.wmf"/><Relationship Id="rId35" Type="http://schemas.openxmlformats.org/officeDocument/2006/relationships/oleObject" Target="embeddings/oleObject7.bin"/><Relationship Id="rId77" Type="http://schemas.openxmlformats.org/officeDocument/2006/relationships/oleObject" Target="embeddings/oleObject28.bin"/><Relationship Id="rId100" Type="http://schemas.openxmlformats.org/officeDocument/2006/relationships/oleObject" Target="embeddings/oleObject39.bin"/><Relationship Id="rId282" Type="http://schemas.openxmlformats.org/officeDocument/2006/relationships/image" Target="media/image146.wmf"/><Relationship Id="rId338" Type="http://schemas.openxmlformats.org/officeDocument/2006/relationships/oleObject" Target="embeddings/oleObject142.bin"/><Relationship Id="rId503" Type="http://schemas.openxmlformats.org/officeDocument/2006/relationships/oleObject" Target="embeddings/oleObject223.bin"/><Relationship Id="rId545" Type="http://schemas.openxmlformats.org/officeDocument/2006/relationships/oleObject" Target="embeddings/oleObject245.bin"/><Relationship Id="rId587" Type="http://schemas.openxmlformats.org/officeDocument/2006/relationships/chart" Target="charts/chart14.xml"/><Relationship Id="rId8" Type="http://schemas.openxmlformats.org/officeDocument/2006/relationships/footer" Target="footer1.xml"/><Relationship Id="rId142" Type="http://schemas.openxmlformats.org/officeDocument/2006/relationships/oleObject" Target="embeddings/oleObject60.bin"/><Relationship Id="rId184" Type="http://schemas.openxmlformats.org/officeDocument/2006/relationships/oleObject" Target="embeddings/oleObject81.bin"/><Relationship Id="rId391" Type="http://schemas.openxmlformats.org/officeDocument/2006/relationships/oleObject" Target="embeddings/oleObject168.bin"/><Relationship Id="rId405" Type="http://schemas.openxmlformats.org/officeDocument/2006/relationships/oleObject" Target="embeddings/oleObject175.bin"/><Relationship Id="rId447" Type="http://schemas.openxmlformats.org/officeDocument/2006/relationships/oleObject" Target="embeddings/oleObject196.bin"/><Relationship Id="rId612" Type="http://schemas.openxmlformats.org/officeDocument/2006/relationships/image" Target="media/image314.wmf"/><Relationship Id="rId251" Type="http://schemas.openxmlformats.org/officeDocument/2006/relationships/oleObject" Target="embeddings/oleObject114.bin"/><Relationship Id="rId489" Type="http://schemas.openxmlformats.org/officeDocument/2006/relationships/oleObject" Target="embeddings/oleObject216.bin"/><Relationship Id="rId46" Type="http://schemas.openxmlformats.org/officeDocument/2006/relationships/image" Target="media/image20.wmf"/><Relationship Id="rId293" Type="http://schemas.openxmlformats.org/officeDocument/2006/relationships/oleObject" Target="embeddings/oleObject122.bin"/><Relationship Id="rId307" Type="http://schemas.openxmlformats.org/officeDocument/2006/relationships/oleObject" Target="embeddings/oleObject126.bin"/><Relationship Id="rId349" Type="http://schemas.openxmlformats.org/officeDocument/2006/relationships/oleObject" Target="embeddings/oleObject147.bin"/><Relationship Id="rId514" Type="http://schemas.openxmlformats.org/officeDocument/2006/relationships/image" Target="media/image269.wmf"/><Relationship Id="rId556" Type="http://schemas.openxmlformats.org/officeDocument/2006/relationships/image" Target="media/image288.wmf"/><Relationship Id="rId88" Type="http://schemas.openxmlformats.org/officeDocument/2006/relationships/image" Target="media/image41.wmf"/><Relationship Id="rId111" Type="http://schemas.openxmlformats.org/officeDocument/2006/relationships/image" Target="media/image53.wmf"/><Relationship Id="rId153" Type="http://schemas.openxmlformats.org/officeDocument/2006/relationships/image" Target="media/image73.wmf"/><Relationship Id="rId195" Type="http://schemas.openxmlformats.org/officeDocument/2006/relationships/image" Target="media/image94.wmf"/><Relationship Id="rId209" Type="http://schemas.openxmlformats.org/officeDocument/2006/relationships/oleObject" Target="embeddings/oleObject93.bin"/><Relationship Id="rId360" Type="http://schemas.openxmlformats.org/officeDocument/2006/relationships/image" Target="media/image192.wmf"/><Relationship Id="rId416" Type="http://schemas.openxmlformats.org/officeDocument/2006/relationships/image" Target="media/image220.wmf"/><Relationship Id="rId598" Type="http://schemas.openxmlformats.org/officeDocument/2006/relationships/image" Target="media/image307.wmf"/><Relationship Id="rId220" Type="http://schemas.openxmlformats.org/officeDocument/2006/relationships/oleObject" Target="embeddings/oleObject98.bin"/><Relationship Id="rId458" Type="http://schemas.openxmlformats.org/officeDocument/2006/relationships/footer" Target="footer3.xml"/><Relationship Id="rId623" Type="http://schemas.openxmlformats.org/officeDocument/2006/relationships/image" Target="media/image321.wmf"/><Relationship Id="rId15" Type="http://schemas.openxmlformats.org/officeDocument/2006/relationships/chart" Target="charts/chart5.xml"/><Relationship Id="rId57" Type="http://schemas.openxmlformats.org/officeDocument/2006/relationships/oleObject" Target="embeddings/oleObject18.bin"/><Relationship Id="rId262" Type="http://schemas.openxmlformats.org/officeDocument/2006/relationships/image" Target="media/image128.wmf"/><Relationship Id="rId318" Type="http://schemas.openxmlformats.org/officeDocument/2006/relationships/image" Target="media/image171.wmf"/><Relationship Id="rId525" Type="http://schemas.openxmlformats.org/officeDocument/2006/relationships/oleObject" Target="embeddings/oleObject234.bin"/><Relationship Id="rId567" Type="http://schemas.openxmlformats.org/officeDocument/2006/relationships/oleObject" Target="embeddings/oleObject257.bin"/><Relationship Id="rId99" Type="http://schemas.openxmlformats.org/officeDocument/2006/relationships/image" Target="media/image47.wmf"/><Relationship Id="rId122" Type="http://schemas.openxmlformats.org/officeDocument/2006/relationships/oleObject" Target="embeddings/oleObject50.bin"/><Relationship Id="rId164" Type="http://schemas.openxmlformats.org/officeDocument/2006/relationships/oleObject" Target="embeddings/oleObject71.bin"/><Relationship Id="rId371" Type="http://schemas.openxmlformats.org/officeDocument/2006/relationships/oleObject" Target="embeddings/oleObject158.bin"/><Relationship Id="rId427" Type="http://schemas.openxmlformats.org/officeDocument/2006/relationships/oleObject" Target="embeddings/oleObject186.bin"/><Relationship Id="rId469" Type="http://schemas.openxmlformats.org/officeDocument/2006/relationships/image" Target="media/image246.png"/><Relationship Id="rId634" Type="http://schemas.openxmlformats.org/officeDocument/2006/relationships/oleObject" Target="embeddings/oleObject284.bin"/><Relationship Id="rId26" Type="http://schemas.openxmlformats.org/officeDocument/2006/relationships/image" Target="media/image10.wmf"/><Relationship Id="rId231" Type="http://schemas.openxmlformats.org/officeDocument/2006/relationships/image" Target="media/image112.wmf"/><Relationship Id="rId273" Type="http://schemas.openxmlformats.org/officeDocument/2006/relationships/image" Target="media/image138.wmf"/><Relationship Id="rId329" Type="http://schemas.openxmlformats.org/officeDocument/2006/relationships/oleObject" Target="embeddings/oleObject136.bin"/><Relationship Id="rId480" Type="http://schemas.openxmlformats.org/officeDocument/2006/relationships/image" Target="media/image252.wmf"/><Relationship Id="rId536" Type="http://schemas.openxmlformats.org/officeDocument/2006/relationships/image" Target="media/image280.wmf"/><Relationship Id="rId68" Type="http://schemas.openxmlformats.org/officeDocument/2006/relationships/image" Target="media/image31.wmf"/><Relationship Id="rId133" Type="http://schemas.openxmlformats.org/officeDocument/2006/relationships/image" Target="media/image63.wmf"/><Relationship Id="rId175" Type="http://schemas.openxmlformats.org/officeDocument/2006/relationships/image" Target="media/image84.wmf"/><Relationship Id="rId340" Type="http://schemas.openxmlformats.org/officeDocument/2006/relationships/image" Target="media/image182.wmf"/><Relationship Id="rId578" Type="http://schemas.openxmlformats.org/officeDocument/2006/relationships/image" Target="media/image298.png"/><Relationship Id="rId200" Type="http://schemas.openxmlformats.org/officeDocument/2006/relationships/oleObject" Target="embeddings/oleObject89.bin"/><Relationship Id="rId382" Type="http://schemas.openxmlformats.org/officeDocument/2006/relationships/image" Target="media/image203.wmf"/><Relationship Id="rId438" Type="http://schemas.openxmlformats.org/officeDocument/2006/relationships/image" Target="media/image231.wmf"/><Relationship Id="rId603" Type="http://schemas.openxmlformats.org/officeDocument/2006/relationships/oleObject" Target="embeddings/oleObject271.bin"/><Relationship Id="rId242" Type="http://schemas.openxmlformats.org/officeDocument/2006/relationships/image" Target="media/image117.wmf"/><Relationship Id="rId284" Type="http://schemas.openxmlformats.org/officeDocument/2006/relationships/image" Target="media/image148.wmf"/><Relationship Id="rId491" Type="http://schemas.openxmlformats.org/officeDocument/2006/relationships/oleObject" Target="embeddings/oleObject217.bin"/><Relationship Id="rId505" Type="http://schemas.openxmlformats.org/officeDocument/2006/relationships/oleObject" Target="embeddings/oleObject224.bin"/><Relationship Id="rId37" Type="http://schemas.openxmlformats.org/officeDocument/2006/relationships/oleObject" Target="embeddings/oleObject8.bin"/><Relationship Id="rId79" Type="http://schemas.openxmlformats.org/officeDocument/2006/relationships/oleObject" Target="embeddings/oleObject29.bin"/><Relationship Id="rId102" Type="http://schemas.openxmlformats.org/officeDocument/2006/relationships/oleObject" Target="embeddings/oleObject40.bin"/><Relationship Id="rId144" Type="http://schemas.openxmlformats.org/officeDocument/2006/relationships/oleObject" Target="embeddings/oleObject61.bin"/><Relationship Id="rId547" Type="http://schemas.openxmlformats.org/officeDocument/2006/relationships/oleObject" Target="embeddings/oleObject247.bin"/><Relationship Id="rId589" Type="http://schemas.openxmlformats.org/officeDocument/2006/relationships/hyperlink" Target="https://www.nl.ua/ru/eilektrotovary/eilektroinstalyatsiya/datchiki_dvizheniya/datchik_Feron_LX_39_SEN11_1200_vt_chernyi.html" TargetMode="External"/><Relationship Id="rId90" Type="http://schemas.openxmlformats.org/officeDocument/2006/relationships/image" Target="media/image42.wmf"/><Relationship Id="rId186" Type="http://schemas.openxmlformats.org/officeDocument/2006/relationships/oleObject" Target="embeddings/oleObject82.bin"/><Relationship Id="rId351" Type="http://schemas.openxmlformats.org/officeDocument/2006/relationships/oleObject" Target="embeddings/oleObject148.bin"/><Relationship Id="rId393" Type="http://schemas.openxmlformats.org/officeDocument/2006/relationships/oleObject" Target="embeddings/oleObject169.bin"/><Relationship Id="rId407" Type="http://schemas.openxmlformats.org/officeDocument/2006/relationships/oleObject" Target="embeddings/oleObject176.bin"/><Relationship Id="rId449" Type="http://schemas.openxmlformats.org/officeDocument/2006/relationships/oleObject" Target="embeddings/oleObject197.bin"/><Relationship Id="rId614" Type="http://schemas.openxmlformats.org/officeDocument/2006/relationships/image" Target="media/image315.wmf"/><Relationship Id="rId211" Type="http://schemas.openxmlformats.org/officeDocument/2006/relationships/oleObject" Target="embeddings/oleObject94.bin"/><Relationship Id="rId253" Type="http://schemas.openxmlformats.org/officeDocument/2006/relationships/oleObject" Target="embeddings/oleObject115.bin"/><Relationship Id="rId295" Type="http://schemas.openxmlformats.org/officeDocument/2006/relationships/oleObject" Target="embeddings/oleObject123.bin"/><Relationship Id="rId309" Type="http://schemas.openxmlformats.org/officeDocument/2006/relationships/oleObject" Target="embeddings/oleObject127.bin"/><Relationship Id="rId460" Type="http://schemas.openxmlformats.org/officeDocument/2006/relationships/oleObject" Target="embeddings/oleObject202.bin"/><Relationship Id="rId516" Type="http://schemas.openxmlformats.org/officeDocument/2006/relationships/image" Target="media/image270.wmf"/><Relationship Id="rId48" Type="http://schemas.openxmlformats.org/officeDocument/2006/relationships/image" Target="media/image21.wmf"/><Relationship Id="rId113" Type="http://schemas.openxmlformats.org/officeDocument/2006/relationships/image" Target="media/image54.wmf"/><Relationship Id="rId320" Type="http://schemas.openxmlformats.org/officeDocument/2006/relationships/image" Target="media/image173.wmf"/><Relationship Id="rId558" Type="http://schemas.openxmlformats.org/officeDocument/2006/relationships/image" Target="media/image289.wmf"/><Relationship Id="rId155" Type="http://schemas.openxmlformats.org/officeDocument/2006/relationships/image" Target="media/image74.wmf"/><Relationship Id="rId197" Type="http://schemas.openxmlformats.org/officeDocument/2006/relationships/image" Target="media/image95.wmf"/><Relationship Id="rId362" Type="http://schemas.openxmlformats.org/officeDocument/2006/relationships/image" Target="media/image193.wmf"/><Relationship Id="rId418" Type="http://schemas.openxmlformats.org/officeDocument/2006/relationships/image" Target="media/image221.wmf"/><Relationship Id="rId625" Type="http://schemas.openxmlformats.org/officeDocument/2006/relationships/image" Target="media/image322.wmf"/><Relationship Id="rId222" Type="http://schemas.openxmlformats.org/officeDocument/2006/relationships/oleObject" Target="embeddings/oleObject99.bin"/><Relationship Id="rId264" Type="http://schemas.openxmlformats.org/officeDocument/2006/relationships/image" Target="media/image130.wmf"/><Relationship Id="rId471" Type="http://schemas.openxmlformats.org/officeDocument/2006/relationships/oleObject" Target="embeddings/oleObject207.bin"/><Relationship Id="rId17" Type="http://schemas.openxmlformats.org/officeDocument/2006/relationships/chart" Target="charts/chart7.xml"/><Relationship Id="rId59" Type="http://schemas.openxmlformats.org/officeDocument/2006/relationships/oleObject" Target="embeddings/oleObject19.bin"/><Relationship Id="rId124" Type="http://schemas.openxmlformats.org/officeDocument/2006/relationships/oleObject" Target="embeddings/oleObject51.bin"/><Relationship Id="rId527" Type="http://schemas.openxmlformats.org/officeDocument/2006/relationships/oleObject" Target="embeddings/oleObject235.bin"/><Relationship Id="rId569" Type="http://schemas.openxmlformats.org/officeDocument/2006/relationships/oleObject" Target="embeddings/oleObject258.bin"/></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1" Type="http://schemas.openxmlformats.org/officeDocument/2006/relationships/oleObject" Target="file:///D:\Desktop\&#1077;&#1085;&#1077;&#1088;&#1075;&#1086;&#1072;&#1091;&#1076;&#1080;&#1090;\&#1077;&#1089;&#1082;&#1086;\&#1082;&#1091;&#1088;&#1095;&#1072;&#1090;&#1086;&#1074;&#1072;%208&#1072;\&#1072;&#1091;&#1076;&#1080;&#1090;%20&#1082;&#1091;&#1088;%208.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Desktop\&#1050;&#1055;%20&#1058;&#1077;&#1088;&#1077;&#1079;&#1102;&#1082;%2028.11.xlsx" TargetMode="External"/></Relationships>
</file>

<file path=word/charts/_rels/chart12.xml.rels><?xml version="1.0" encoding="UTF-8" standalone="yes"?>
<Relationships xmlns="http://schemas.openxmlformats.org/package/2006/relationships"><Relationship Id="rId2" Type="http://schemas.openxmlformats.org/officeDocument/2006/relationships/oleObject" Target="file:///C:\Users\acer\Desktop\&#1051;&#1080;&#1089;&#1090;%20Microsoft%20Office%20Excel%20(2).xlsx" TargetMode="External"/><Relationship Id="rId1" Type="http://schemas.openxmlformats.org/officeDocument/2006/relationships/themeOverride" Target="../theme/themeOverride10.xml"/></Relationships>
</file>

<file path=word/charts/_rels/chart13.xml.rels><?xml version="1.0" encoding="UTF-8" standalone="yes"?>
<Relationships xmlns="http://schemas.openxmlformats.org/package/2006/relationships"><Relationship Id="rId2" Type="http://schemas.openxmlformats.org/officeDocument/2006/relationships/oleObject" Target="file:///C:\Users\acer\Desktop\&#1051;&#1080;&#1089;&#1090;%20Microsoft%20Office%20Excel%20(2).xlsx" TargetMode="External"/><Relationship Id="rId1" Type="http://schemas.openxmlformats.org/officeDocument/2006/relationships/themeOverride" Target="../theme/themeOverride11.xml"/></Relationships>
</file>

<file path=word/charts/_rels/chart14.xml.rels><?xml version="1.0" encoding="UTF-8" standalone="yes"?>
<Relationships xmlns="http://schemas.openxmlformats.org/package/2006/relationships"><Relationship Id="rId2" Type="http://schemas.openxmlformats.org/officeDocument/2006/relationships/oleObject" Target="file:///D:\Desktop\4%20&#1082;&#1091;&#1088;&#1089;\2%20&#1089;&#1077;&#1084;\&#1077;&#1085;&#1077;&#1088;&#1075;&#1086;%20&#1072;&#1091;&#1076;&#1080;&#1090;\fakt_2016.xls" TargetMode="External"/><Relationship Id="rId1" Type="http://schemas.openxmlformats.org/officeDocument/2006/relationships/themeOverride" Target="../theme/themeOverride12.xml"/></Relationships>
</file>

<file path=word/charts/_rels/chart15.xml.rels><?xml version="1.0" encoding="UTF-8" standalone="yes"?>
<Relationships xmlns="http://schemas.openxmlformats.org/package/2006/relationships"><Relationship Id="rId2" Type="http://schemas.openxmlformats.org/officeDocument/2006/relationships/oleObject" Target="file:///D:\Desktop\5%20&#1082;&#1091;&#1088;&#1089;%202\&#1085;&#1072;&#1094;%20&#1084;&#1077;&#1090;&#1086;&#1076;\&#1085;&#1072;&#1094;&#1084;&#1077;&#1090;.xlsx" TargetMode="External"/><Relationship Id="rId1" Type="http://schemas.openxmlformats.org/officeDocument/2006/relationships/themeOverride" Target="../theme/themeOverride13.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Excel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_____Microsoft_Excel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oleObject" Target="file:///C:\Users\acer\Desktop\&#1051;&#1080;&#1089;&#1090;%20Microsoft%20Office%20Excel.xlsx" TargetMode="External"/><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oleObject" Target="file:///C:\Users\acer\Desktop\&#1051;&#1080;&#1089;&#1090;%20Microsoft%20Office%20Excel.xlsx" TargetMode="External"/><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oleObject" Target="file:///C:\Users\acer\Desktop\&#1051;&#1080;&#1089;&#1090;%20Microsoft%20Office%20Excel.xlsx" TargetMode="External"/><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894699729697975"/>
          <c:y val="8.0962270341207357E-2"/>
          <c:w val="0.73652704870224528"/>
          <c:h val="0.63245375578052754"/>
        </c:manualLayout>
      </c:layout>
      <c:barChart>
        <c:barDir val="col"/>
        <c:grouping val="clustered"/>
        <c:varyColors val="0"/>
        <c:ser>
          <c:idx val="0"/>
          <c:order val="0"/>
          <c:tx>
            <c:strRef>
              <c:f>Лист1!$B$1</c:f>
              <c:strCache>
                <c:ptCount val="1"/>
                <c:pt idx="0">
                  <c:v>2015</c:v>
                </c:pt>
              </c:strCache>
            </c:strRef>
          </c:tx>
          <c:spPr>
            <a:ln>
              <a:noFill/>
            </a:ln>
          </c:spPr>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2771</c:v>
                </c:pt>
                <c:pt idx="1">
                  <c:v>4265</c:v>
                </c:pt>
                <c:pt idx="2">
                  <c:v>2162</c:v>
                </c:pt>
                <c:pt idx="3">
                  <c:v>2390</c:v>
                </c:pt>
                <c:pt idx="4">
                  <c:v>1987</c:v>
                </c:pt>
                <c:pt idx="5">
                  <c:v>1185</c:v>
                </c:pt>
                <c:pt idx="6">
                  <c:v>329</c:v>
                </c:pt>
                <c:pt idx="7">
                  <c:v>371</c:v>
                </c:pt>
                <c:pt idx="8">
                  <c:v>1353</c:v>
                </c:pt>
                <c:pt idx="9">
                  <c:v>4162</c:v>
                </c:pt>
                <c:pt idx="10">
                  <c:v>5746</c:v>
                </c:pt>
                <c:pt idx="11">
                  <c:v>4701</c:v>
                </c:pt>
              </c:numCache>
            </c:numRef>
          </c:val>
        </c:ser>
        <c:ser>
          <c:idx val="1"/>
          <c:order val="1"/>
          <c:tx>
            <c:strRef>
              <c:f>Лист1!$C$1</c:f>
              <c:strCache>
                <c:ptCount val="1"/>
                <c:pt idx="0">
                  <c:v>2016</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2911</c:v>
                </c:pt>
                <c:pt idx="1">
                  <c:v>5130</c:v>
                </c:pt>
                <c:pt idx="2">
                  <c:v>4610</c:v>
                </c:pt>
                <c:pt idx="3">
                  <c:v>2999</c:v>
                </c:pt>
                <c:pt idx="4">
                  <c:v>4408</c:v>
                </c:pt>
                <c:pt idx="5">
                  <c:v>1714</c:v>
                </c:pt>
                <c:pt idx="6">
                  <c:v>303</c:v>
                </c:pt>
                <c:pt idx="7">
                  <c:v>231</c:v>
                </c:pt>
                <c:pt idx="8">
                  <c:v>2933</c:v>
                </c:pt>
                <c:pt idx="9">
                  <c:v>5682</c:v>
                </c:pt>
                <c:pt idx="10">
                  <c:v>5305</c:v>
                </c:pt>
                <c:pt idx="11">
                  <c:v>5710</c:v>
                </c:pt>
              </c:numCache>
            </c:numRef>
          </c:val>
        </c:ser>
        <c:ser>
          <c:idx val="2"/>
          <c:order val="2"/>
          <c:tx>
            <c:strRef>
              <c:f>Лист1!$D$1</c:f>
              <c:strCache>
                <c:ptCount val="1"/>
                <c:pt idx="0">
                  <c:v>2017</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5139</c:v>
                </c:pt>
                <c:pt idx="1">
                  <c:v>3986</c:v>
                </c:pt>
                <c:pt idx="2">
                  <c:v>5014</c:v>
                </c:pt>
                <c:pt idx="3">
                  <c:v>4481</c:v>
                </c:pt>
                <c:pt idx="4">
                  <c:v>4741</c:v>
                </c:pt>
                <c:pt idx="5">
                  <c:v>1523</c:v>
                </c:pt>
                <c:pt idx="6">
                  <c:v>193</c:v>
                </c:pt>
                <c:pt idx="7">
                  <c:v>179</c:v>
                </c:pt>
                <c:pt idx="8">
                  <c:v>3140</c:v>
                </c:pt>
                <c:pt idx="9">
                  <c:v>5544</c:v>
                </c:pt>
                <c:pt idx="10">
                  <c:v>5531</c:v>
                </c:pt>
                <c:pt idx="11">
                  <c:v>6275</c:v>
                </c:pt>
              </c:numCache>
            </c:numRef>
          </c:val>
        </c:ser>
        <c:dLbls>
          <c:showLegendKey val="0"/>
          <c:showVal val="0"/>
          <c:showCatName val="0"/>
          <c:showSerName val="0"/>
          <c:showPercent val="0"/>
          <c:showBubbleSize val="0"/>
        </c:dLbls>
        <c:gapWidth val="150"/>
        <c:axId val="234701952"/>
        <c:axId val="231506688"/>
      </c:barChart>
      <c:catAx>
        <c:axId val="234701952"/>
        <c:scaling>
          <c:orientation val="minMax"/>
        </c:scaling>
        <c:delete val="0"/>
        <c:axPos val="b"/>
        <c:majorTickMark val="out"/>
        <c:minorTickMark val="none"/>
        <c:tickLblPos val="nextTo"/>
        <c:spPr>
          <a:ln>
            <a:noFill/>
          </a:ln>
        </c:spPr>
        <c:crossAx val="231506688"/>
        <c:crosses val="autoZero"/>
        <c:auto val="1"/>
        <c:lblAlgn val="ctr"/>
        <c:lblOffset val="100"/>
        <c:noMultiLvlLbl val="0"/>
      </c:catAx>
      <c:valAx>
        <c:axId val="231506688"/>
        <c:scaling>
          <c:orientation val="minMax"/>
        </c:scaling>
        <c:delete val="0"/>
        <c:axPos val="l"/>
        <c:majorGridlines/>
        <c:numFmt formatCode="General" sourceLinked="1"/>
        <c:majorTickMark val="out"/>
        <c:minorTickMark val="none"/>
        <c:tickLblPos val="nextTo"/>
        <c:crossAx val="234701952"/>
        <c:crosses val="autoZero"/>
        <c:crossBetween val="between"/>
      </c:valAx>
    </c:plotArea>
    <c:legend>
      <c:legendPos val="r"/>
      <c:overlay val="0"/>
    </c:legend>
    <c:plotVisOnly val="1"/>
    <c:dispBlanksAs val="gap"/>
    <c:showDLblsOverMax val="0"/>
  </c:chart>
  <c:spPr>
    <a:noFill/>
    <a:ln>
      <a:noFill/>
    </a:ln>
  </c:spPr>
  <c:externalData r:id="rId2">
    <c:autoUpdate val="0"/>
  </c:externalData>
  <c:userShapes r:id="rId3"/>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3"/>
          <c:dLbls>
            <c:dLbl>
              <c:idx val="3"/>
              <c:layout>
                <c:manualLayout>
                  <c:x val="-0.10215148106486689"/>
                  <c:y val="5.3876711357026319E-2"/>
                </c:manualLayout>
              </c:layout>
              <c:showLegendKey val="0"/>
              <c:showVal val="0"/>
              <c:showCatName val="1"/>
              <c:showSerName val="0"/>
              <c:showPercent val="1"/>
              <c:showBubbleSize val="0"/>
            </c:dLbl>
            <c:showLegendKey val="0"/>
            <c:showVal val="0"/>
            <c:showCatName val="1"/>
            <c:showSerName val="0"/>
            <c:showPercent val="1"/>
            <c:showBubbleSize val="0"/>
            <c:showLeaderLines val="1"/>
          </c:dLbls>
          <c:cat>
            <c:strRef>
              <c:f>Лист1!$I$24:$I$28</c:f>
              <c:strCache>
                <c:ptCount val="5"/>
                <c:pt idx="0">
                  <c:v>стіни</c:v>
                </c:pt>
                <c:pt idx="1">
                  <c:v>вікна</c:v>
                </c:pt>
                <c:pt idx="2">
                  <c:v>стеля</c:v>
                </c:pt>
                <c:pt idx="3">
                  <c:v>двері</c:v>
                </c:pt>
                <c:pt idx="4">
                  <c:v>підлога</c:v>
                </c:pt>
              </c:strCache>
            </c:strRef>
          </c:cat>
          <c:val>
            <c:numRef>
              <c:f>Лист1!$J$24:$J$28</c:f>
              <c:numCache>
                <c:formatCode>0.000</c:formatCode>
                <c:ptCount val="5"/>
                <c:pt idx="0">
                  <c:v>38014.487280000001</c:v>
                </c:pt>
                <c:pt idx="1">
                  <c:v>24441.64</c:v>
                </c:pt>
                <c:pt idx="2">
                  <c:v>15602.159999999998</c:v>
                </c:pt>
                <c:pt idx="3">
                  <c:v>2145.5279999999998</c:v>
                </c:pt>
                <c:pt idx="4">
                  <c:v>8695.83</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a:noFill/>
    </a:ln>
  </c:sp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644094488188974"/>
          <c:y val="0.22064389678562907"/>
          <c:w val="0.44767366579177603"/>
          <c:h val="0.6433633520360853"/>
        </c:manualLayout>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
                  <c:y val="3.2407407407407364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1"/>
              <c:layout>
                <c:manualLayout>
                  <c:x val="-4.0673207420826384E-2"/>
                  <c:y val="-8.7174487804409062E-2"/>
                </c:manualLayout>
              </c:layout>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r>
                      <a:rPr lang="ru-RU"/>
                      <a:t>від електричних</a:t>
                    </a:r>
                    <a:r>
                      <a:rPr lang="ru-RU" baseline="0"/>
                      <a:t> </a:t>
                    </a:r>
                    <a:r>
                      <a:rPr lang="ru-RU"/>
                      <a:t>установок
53%</a:t>
                    </a:r>
                  </a:p>
                </c:rich>
              </c:tx>
              <c:spPr>
                <a:solidFill>
                  <a:sysClr val="window" lastClr="FFFFFF"/>
                </a:solidFill>
                <a:ln>
                  <a:solidFill>
                    <a:sysClr val="windowText" lastClr="000000">
                      <a:lumMod val="25000"/>
                      <a:lumOff val="75000"/>
                    </a:sysClr>
                  </a:solidFill>
                </a:ln>
                <a:effectLst/>
              </c:sp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prstGeom>
                    <a:noFill/>
                    <a:ln>
                      <a:noFill/>
                    </a:ln>
                  </c15:spPr>
                  <c15:layout>
                    <c:manualLayout>
                      <c:w val="0.23795297462817142"/>
                      <c:h val="0.196289005540974"/>
                    </c:manualLayout>
                  </c15:layout>
                </c:ext>
              </c:extLst>
            </c:dLbl>
            <c:dLbl>
              <c:idx val="2"/>
              <c:layout>
                <c:manualLayout>
                  <c:x val="-1.5445506669297317E-2"/>
                  <c:y val="5.6915577860459747E-2"/>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dLbl>
              <c:idx val="3"/>
              <c:layout>
                <c:manualLayout>
                  <c:x val="3.9591292546290485E-2"/>
                  <c:y val="3.5680155365194789E-3"/>
                </c:manualLayout>
              </c:layout>
              <c:dLblPos val="bestFit"/>
              <c:showLegendKey val="0"/>
              <c:showVal val="0"/>
              <c:showCatName val="1"/>
              <c:showSerName val="0"/>
              <c:showPercent val="1"/>
              <c:showBubbleSize val="0"/>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ext>
            </c:extLst>
          </c:dLbls>
          <c:cat>
            <c:strRef>
              <c:f>Лист5!$F$12:$F$15</c:f>
              <c:strCache>
                <c:ptCount val="4"/>
                <c:pt idx="0">
                  <c:v>від людей</c:v>
                </c:pt>
                <c:pt idx="1">
                  <c:v>від електроустановок</c:v>
                </c:pt>
                <c:pt idx="2">
                  <c:v>від освітлення</c:v>
                </c:pt>
                <c:pt idx="3">
                  <c:v>від сонячної радіації</c:v>
                </c:pt>
              </c:strCache>
            </c:strRef>
          </c:cat>
          <c:val>
            <c:numRef>
              <c:f>Лист5!$H$12:$H$15</c:f>
              <c:numCache>
                <c:formatCode>General</c:formatCode>
                <c:ptCount val="4"/>
                <c:pt idx="0">
                  <c:v>32.536191013348372</c:v>
                </c:pt>
                <c:pt idx="1">
                  <c:v>53.461176912953562</c:v>
                </c:pt>
                <c:pt idx="2">
                  <c:v>4.9407783417935702</c:v>
                </c:pt>
                <c:pt idx="3">
                  <c:v>9.0618537319044936</c:v>
                </c:pt>
              </c:numCache>
            </c:numRef>
          </c:val>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view3D>
      <c:rotX val="75"/>
      <c:rotY val="0"/>
      <c:rAngAx val="0"/>
      <c:perspective val="30"/>
    </c:view3D>
    <c:floor>
      <c:thickness val="0"/>
    </c:floor>
    <c:sideWall>
      <c:thickness val="0"/>
    </c:sideWall>
    <c:backWall>
      <c:thickness val="0"/>
    </c:backWall>
    <c:plotArea>
      <c:layout/>
      <c:pie3DChart>
        <c:varyColors val="1"/>
        <c:ser>
          <c:idx val="0"/>
          <c:order val="0"/>
          <c:tx>
            <c:v>Електричний баланс</c:v>
          </c:tx>
          <c:explosion val="25"/>
          <c:cat>
            <c:strRef>
              <c:f>Лист1!$B$49:$B$51</c:f>
              <c:strCache>
                <c:ptCount val="3"/>
                <c:pt idx="0">
                  <c:v>Освітлення</c:v>
                </c:pt>
                <c:pt idx="1">
                  <c:v>Офісна техніка</c:v>
                </c:pt>
                <c:pt idx="2">
                  <c:v>Побутове обладнання</c:v>
                </c:pt>
              </c:strCache>
            </c:strRef>
          </c:cat>
          <c:val>
            <c:numRef>
              <c:f>Лист1!$D$49:$D$51</c:f>
              <c:numCache>
                <c:formatCode>General</c:formatCode>
                <c:ptCount val="3"/>
                <c:pt idx="0">
                  <c:v>3083.4</c:v>
                </c:pt>
                <c:pt idx="1">
                  <c:v>304</c:v>
                </c:pt>
                <c:pt idx="2">
                  <c:v>13689.75</c:v>
                </c:pt>
              </c:numCache>
            </c:numRef>
          </c:val>
        </c:ser>
        <c:dLbls>
          <c:showLegendKey val="0"/>
          <c:showVal val="0"/>
          <c:showCatName val="1"/>
          <c:showSerName val="0"/>
          <c:showPercent val="1"/>
          <c:showBubbleSize val="0"/>
          <c:showLeaderLines val="0"/>
        </c:dLbls>
      </c:pie3DChart>
    </c:plotArea>
    <c:plotVisOnly val="1"/>
    <c:dispBlanksAs val="gap"/>
    <c:showDLblsOverMax val="0"/>
  </c:chart>
  <c:spPr>
    <a:ln>
      <a:noFill/>
    </a:ln>
  </c:spPr>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tx>
            <c:v>Електричний баланс</c:v>
          </c:tx>
          <c:dLbls>
            <c:dLbl>
              <c:idx val="0"/>
              <c:tx>
                <c:rich>
                  <a:bodyPr/>
                  <a:lstStyle/>
                  <a:p>
                    <a:r>
                      <a:rPr lang="ru-RU"/>
                      <a:t>Освітлення
18%</a:t>
                    </a:r>
                  </a:p>
                  <a:p>
                    <a:r>
                      <a:rPr lang="ru-RU"/>
                      <a:t>3083,4</a:t>
                    </a:r>
                    <a:r>
                      <a:rPr lang="ru-RU" sz="1000" b="0" i="0" u="none" strike="noStrike" baseline="0"/>
                      <a:t>кВт·год</a:t>
                    </a:r>
                    <a:endParaRPr lang="ru-RU"/>
                  </a:p>
                </c:rich>
              </c:tx>
              <c:showLegendKey val="0"/>
              <c:showVal val="0"/>
              <c:showCatName val="1"/>
              <c:showSerName val="0"/>
              <c:showPercent val="1"/>
              <c:showBubbleSize val="0"/>
            </c:dLbl>
            <c:dLbl>
              <c:idx val="1"/>
              <c:tx>
                <c:rich>
                  <a:bodyPr/>
                  <a:lstStyle/>
                  <a:p>
                    <a:r>
                      <a:rPr lang="ru-RU"/>
                      <a:t>Офісна техніка
2%</a:t>
                    </a:r>
                  </a:p>
                  <a:p>
                    <a:r>
                      <a:rPr lang="ru-RU"/>
                      <a:t>304</a:t>
                    </a:r>
                    <a:r>
                      <a:rPr lang="ru-RU" sz="1000" b="0" i="0" u="none" strike="noStrike" baseline="0"/>
                      <a:t>кВт·год</a:t>
                    </a:r>
                    <a:endParaRPr lang="ru-RU"/>
                  </a:p>
                </c:rich>
              </c:tx>
              <c:showLegendKey val="0"/>
              <c:showVal val="0"/>
              <c:showCatName val="1"/>
              <c:showSerName val="0"/>
              <c:showPercent val="1"/>
              <c:showBubbleSize val="0"/>
            </c:dLbl>
            <c:dLbl>
              <c:idx val="2"/>
              <c:tx>
                <c:rich>
                  <a:bodyPr/>
                  <a:lstStyle/>
                  <a:p>
                    <a:r>
                      <a:rPr lang="ru-RU"/>
                      <a:t>Побутове обладнання
80%</a:t>
                    </a:r>
                  </a:p>
                  <a:p>
                    <a:r>
                      <a:rPr lang="ru-RU"/>
                      <a:t>13689,7</a:t>
                    </a:r>
                    <a:r>
                      <a:rPr lang="ru-RU" sz="1000" b="0" i="0" u="none" strike="noStrike" baseline="0"/>
                      <a:t>кВт·год</a:t>
                    </a:r>
                    <a:endParaRPr lang="ru-RU"/>
                  </a:p>
                </c:rich>
              </c:tx>
              <c:showLegendKey val="0"/>
              <c:showVal val="0"/>
              <c:showCatName val="1"/>
              <c:showSerName val="0"/>
              <c:showPercent val="1"/>
              <c:showBubbleSize val="0"/>
            </c:dLbl>
            <c:dLbl>
              <c:idx val="3"/>
              <c:tx>
                <c:rich>
                  <a:bodyPr/>
                  <a:lstStyle/>
                  <a:p>
                    <a:r>
                      <a:rPr lang="en-US"/>
                      <a:t>
</a:t>
                    </a:r>
                    <a:r>
                      <a:rPr lang="uk-UA"/>
                      <a:t>Втрати в КЛ</a:t>
                    </a:r>
                  </a:p>
                  <a:p>
                    <a:r>
                      <a:rPr lang="en-US"/>
                      <a:t>0%</a:t>
                    </a:r>
                    <a:endParaRPr lang="uk-UA"/>
                  </a:p>
                  <a:p>
                    <a:r>
                      <a:rPr lang="uk-UA"/>
                      <a:t>20,3</a:t>
                    </a:r>
                    <a:r>
                      <a:rPr lang="ru-RU" sz="1000" b="0" i="0" u="none" strike="noStrike" baseline="0"/>
                      <a:t>кВт·год</a:t>
                    </a:r>
                    <a:endParaRPr lang="en-US"/>
                  </a:p>
                </c:rich>
              </c:tx>
              <c:showLegendKey val="0"/>
              <c:showVal val="0"/>
              <c:showCatName val="1"/>
              <c:showSerName val="0"/>
              <c:showPercent val="1"/>
              <c:showBubbleSize val="0"/>
            </c:dLbl>
            <c:showLegendKey val="0"/>
            <c:showVal val="0"/>
            <c:showCatName val="1"/>
            <c:showSerName val="0"/>
            <c:showPercent val="1"/>
            <c:showBubbleSize val="0"/>
            <c:showLeaderLines val="1"/>
          </c:dLbls>
          <c:cat>
            <c:strRef>
              <c:f>Лист1!$B$49:$B$52</c:f>
              <c:strCache>
                <c:ptCount val="3"/>
                <c:pt idx="0">
                  <c:v>Освітлення</c:v>
                </c:pt>
                <c:pt idx="1">
                  <c:v>Офісна техніка</c:v>
                </c:pt>
                <c:pt idx="2">
                  <c:v>Побутове обладнання</c:v>
                </c:pt>
              </c:strCache>
            </c:strRef>
          </c:cat>
          <c:val>
            <c:numRef>
              <c:f>Лист1!$D$49:$D$52</c:f>
              <c:numCache>
                <c:formatCode>General</c:formatCode>
                <c:ptCount val="4"/>
                <c:pt idx="0">
                  <c:v>3083.4</c:v>
                </c:pt>
                <c:pt idx="1">
                  <c:v>304</c:v>
                </c:pt>
                <c:pt idx="2">
                  <c:v>13689.75</c:v>
                </c:pt>
                <c:pt idx="3">
                  <c:v>20.3</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spPr>
    <a:ln>
      <a:noFill/>
    </a:ln>
  </c:spPr>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scatterChart>
        <c:scatterStyle val="lineMarker"/>
        <c:varyColors val="0"/>
        <c:ser>
          <c:idx val="0"/>
          <c:order val="0"/>
          <c:tx>
            <c:strRef>
              <c:f>[fakt_2016.xls]Лист2!$D$8:$D$9</c:f>
              <c:strCache>
                <c:ptCount val="1"/>
                <c:pt idx="0">
                  <c:v> ЛД</c:v>
                </c:pt>
              </c:strCache>
            </c:strRef>
          </c:tx>
          <c:xVal>
            <c:numRef>
              <c:f>[fakt_2016.xls]Лист2!$C$10:$C$20</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[fakt_2016.xls]Лист2!$D$10:$D$20</c:f>
              <c:numCache>
                <c:formatCode>General</c:formatCode>
                <c:ptCount val="11"/>
                <c:pt idx="0">
                  <c:v>1800</c:v>
                </c:pt>
                <c:pt idx="1">
                  <c:v>5390</c:v>
                </c:pt>
                <c:pt idx="2">
                  <c:v>8980</c:v>
                </c:pt>
                <c:pt idx="3">
                  <c:v>12570</c:v>
                </c:pt>
                <c:pt idx="4">
                  <c:v>16160</c:v>
                </c:pt>
                <c:pt idx="5">
                  <c:v>19750</c:v>
                </c:pt>
                <c:pt idx="6">
                  <c:v>23340</c:v>
                </c:pt>
                <c:pt idx="7">
                  <c:v>26930</c:v>
                </c:pt>
                <c:pt idx="8">
                  <c:v>30520</c:v>
                </c:pt>
                <c:pt idx="9">
                  <c:v>34110</c:v>
                </c:pt>
                <c:pt idx="10">
                  <c:v>37700</c:v>
                </c:pt>
              </c:numCache>
            </c:numRef>
          </c:yVal>
          <c:smooth val="0"/>
        </c:ser>
        <c:ser>
          <c:idx val="1"/>
          <c:order val="1"/>
          <c:tx>
            <c:strRef>
              <c:f>[fakt_2016.xls]Лист2!$E$8:$E$9</c:f>
              <c:strCache>
                <c:ptCount val="1"/>
                <c:pt idx="0">
                  <c:v>LED</c:v>
                </c:pt>
              </c:strCache>
            </c:strRef>
          </c:tx>
          <c:xVal>
            <c:numRef>
              <c:f>[fakt_2016.xls]Лист2!$C$10:$C$20</c:f>
              <c:numCache>
                <c:formatCode>General</c:formatCode>
                <c:ptCount val="11"/>
                <c:pt idx="0">
                  <c:v>0</c:v>
                </c:pt>
                <c:pt idx="1">
                  <c:v>1</c:v>
                </c:pt>
                <c:pt idx="2">
                  <c:v>2</c:v>
                </c:pt>
                <c:pt idx="3">
                  <c:v>3</c:v>
                </c:pt>
                <c:pt idx="4">
                  <c:v>4</c:v>
                </c:pt>
                <c:pt idx="5">
                  <c:v>5</c:v>
                </c:pt>
                <c:pt idx="6">
                  <c:v>6</c:v>
                </c:pt>
                <c:pt idx="7">
                  <c:v>7</c:v>
                </c:pt>
                <c:pt idx="8">
                  <c:v>8</c:v>
                </c:pt>
                <c:pt idx="9">
                  <c:v>9</c:v>
                </c:pt>
                <c:pt idx="10">
                  <c:v>10</c:v>
                </c:pt>
              </c:numCache>
            </c:numRef>
          </c:xVal>
          <c:yVal>
            <c:numRef>
              <c:f>[fakt_2016.xls]Лист2!$E$10:$E$20</c:f>
              <c:numCache>
                <c:formatCode>General</c:formatCode>
                <c:ptCount val="11"/>
                <c:pt idx="0">
                  <c:v>27700</c:v>
                </c:pt>
                <c:pt idx="1">
                  <c:v>28624</c:v>
                </c:pt>
                <c:pt idx="2">
                  <c:v>29548</c:v>
                </c:pt>
                <c:pt idx="3">
                  <c:v>30472</c:v>
                </c:pt>
                <c:pt idx="4">
                  <c:v>31396</c:v>
                </c:pt>
                <c:pt idx="5">
                  <c:v>32320</c:v>
                </c:pt>
                <c:pt idx="6">
                  <c:v>33244</c:v>
                </c:pt>
                <c:pt idx="7">
                  <c:v>34168</c:v>
                </c:pt>
                <c:pt idx="8">
                  <c:v>35092</c:v>
                </c:pt>
                <c:pt idx="9">
                  <c:v>36016</c:v>
                </c:pt>
                <c:pt idx="10">
                  <c:v>36940</c:v>
                </c:pt>
              </c:numCache>
            </c:numRef>
          </c:yVal>
          <c:smooth val="0"/>
        </c:ser>
        <c:dLbls>
          <c:showLegendKey val="0"/>
          <c:showVal val="0"/>
          <c:showCatName val="0"/>
          <c:showSerName val="0"/>
          <c:showPercent val="0"/>
          <c:showBubbleSize val="0"/>
        </c:dLbls>
        <c:axId val="234734720"/>
        <c:axId val="234736640"/>
      </c:scatterChart>
      <c:valAx>
        <c:axId val="234734720"/>
        <c:scaling>
          <c:orientation val="minMax"/>
        </c:scaling>
        <c:delete val="0"/>
        <c:axPos val="b"/>
        <c:majorGridlines/>
        <c:title>
          <c:tx>
            <c:rich>
              <a:bodyPr/>
              <a:lstStyle/>
              <a:p>
                <a:pPr>
                  <a:defRPr/>
                </a:pPr>
                <a:r>
                  <a:rPr lang="ru-RU"/>
                  <a:t>роки</a:t>
                </a:r>
              </a:p>
            </c:rich>
          </c:tx>
          <c:overlay val="0"/>
        </c:title>
        <c:numFmt formatCode="General" sourceLinked="1"/>
        <c:majorTickMark val="out"/>
        <c:minorTickMark val="none"/>
        <c:tickLblPos val="nextTo"/>
        <c:crossAx val="234736640"/>
        <c:crosses val="autoZero"/>
        <c:crossBetween val="midCat"/>
      </c:valAx>
      <c:valAx>
        <c:axId val="234736640"/>
        <c:scaling>
          <c:orientation val="minMax"/>
        </c:scaling>
        <c:delete val="0"/>
        <c:axPos val="l"/>
        <c:majorGridlines/>
        <c:title>
          <c:tx>
            <c:rich>
              <a:bodyPr rot="-5400000" vert="horz"/>
              <a:lstStyle/>
              <a:p>
                <a:pPr>
                  <a:defRPr/>
                </a:pPr>
                <a:r>
                  <a:rPr lang="ru-RU"/>
                  <a:t>Витрати,грн</a:t>
                </a:r>
              </a:p>
            </c:rich>
          </c:tx>
          <c:overlay val="0"/>
        </c:title>
        <c:numFmt formatCode="General" sourceLinked="1"/>
        <c:majorTickMark val="out"/>
        <c:minorTickMark val="none"/>
        <c:tickLblPos val="nextTo"/>
        <c:crossAx val="234734720"/>
        <c:crosses val="autoZero"/>
        <c:crossBetween val="midCat"/>
      </c:valAx>
    </c:plotArea>
    <c:legend>
      <c:legendPos val="r"/>
      <c:overlay val="0"/>
    </c:legend>
    <c:plotVisOnly val="1"/>
    <c:dispBlanksAs val="gap"/>
    <c:showDLblsOverMax val="0"/>
  </c:chart>
  <c:spPr>
    <a:ln>
      <a:noFill/>
    </a:ln>
  </c:spPr>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983765777468843"/>
          <c:y val="0.10571026900260366"/>
          <c:w val="0.61605694131534772"/>
          <c:h val="0.74638684175687009"/>
        </c:manualLayout>
      </c:layout>
      <c:lineChart>
        <c:grouping val="standard"/>
        <c:varyColors val="0"/>
        <c:ser>
          <c:idx val="0"/>
          <c:order val="0"/>
          <c:tx>
            <c:v>Базовий рівень</c:v>
          </c:tx>
          <c:marker>
            <c:symbol val="none"/>
          </c:marker>
          <c:cat>
            <c:numRef>
              <c:f>'Лист1 (2)'!$D$111:$K$111</c:f>
              <c:numCache>
                <c:formatCode>General</c:formatCode>
                <c:ptCount val="8"/>
                <c:pt idx="0">
                  <c:v>-22</c:v>
                </c:pt>
                <c:pt idx="1">
                  <c:v>-20</c:v>
                </c:pt>
                <c:pt idx="2">
                  <c:v>-15</c:v>
                </c:pt>
                <c:pt idx="3">
                  <c:v>-10</c:v>
                </c:pt>
                <c:pt idx="4">
                  <c:v>-5</c:v>
                </c:pt>
                <c:pt idx="5">
                  <c:v>0</c:v>
                </c:pt>
                <c:pt idx="6">
                  <c:v>5</c:v>
                </c:pt>
                <c:pt idx="7">
                  <c:v>8</c:v>
                </c:pt>
              </c:numCache>
            </c:numRef>
          </c:cat>
          <c:val>
            <c:numRef>
              <c:f>'Лист1 (2)'!$D$113:$K$113</c:f>
              <c:numCache>
                <c:formatCode>General</c:formatCode>
                <c:ptCount val="8"/>
                <c:pt idx="0">
                  <c:v>124.8210720039764</c:v>
                </c:pt>
                <c:pt idx="1">
                  <c:v>119.01544074797751</c:v>
                </c:pt>
                <c:pt idx="2">
                  <c:v>104.50136260798024</c:v>
                </c:pt>
                <c:pt idx="3">
                  <c:v>89.987284467982988</c:v>
                </c:pt>
                <c:pt idx="4">
                  <c:v>75.473206327985736</c:v>
                </c:pt>
                <c:pt idx="5">
                  <c:v>60.959128187988476</c:v>
                </c:pt>
                <c:pt idx="6">
                  <c:v>46.445050047991224</c:v>
                </c:pt>
                <c:pt idx="7">
                  <c:v>37.736603163992868</c:v>
                </c:pt>
              </c:numCache>
            </c:numRef>
          </c:val>
          <c:smooth val="0"/>
        </c:ser>
        <c:ser>
          <c:idx val="1"/>
          <c:order val="1"/>
          <c:tx>
            <c:v>Розрахункове значення</c:v>
          </c:tx>
          <c:marker>
            <c:symbol val="none"/>
          </c:marker>
          <c:cat>
            <c:numRef>
              <c:f>'Лист1 (2)'!$D$111:$K$111</c:f>
              <c:numCache>
                <c:formatCode>General</c:formatCode>
                <c:ptCount val="8"/>
                <c:pt idx="0">
                  <c:v>-22</c:v>
                </c:pt>
                <c:pt idx="1">
                  <c:v>-20</c:v>
                </c:pt>
                <c:pt idx="2">
                  <c:v>-15</c:v>
                </c:pt>
                <c:pt idx="3">
                  <c:v>-10</c:v>
                </c:pt>
                <c:pt idx="4">
                  <c:v>-5</c:v>
                </c:pt>
                <c:pt idx="5">
                  <c:v>0</c:v>
                </c:pt>
                <c:pt idx="6">
                  <c:v>5</c:v>
                </c:pt>
                <c:pt idx="7">
                  <c:v>8</c:v>
                </c:pt>
              </c:numCache>
            </c:numRef>
          </c:cat>
          <c:val>
            <c:numRef>
              <c:f>'Лист1 (2)'!$D$114:$K$114</c:f>
              <c:numCache>
                <c:formatCode>General</c:formatCode>
                <c:ptCount val="8"/>
                <c:pt idx="0">
                  <c:v>167.81243267987935</c:v>
                </c:pt>
                <c:pt idx="1">
                  <c:v>160.00720325290823</c:v>
                </c:pt>
                <c:pt idx="2">
                  <c:v>140.49412968548037</c:v>
                </c:pt>
                <c:pt idx="3">
                  <c:v>120.98105611805255</c:v>
                </c:pt>
                <c:pt idx="4">
                  <c:v>101.46798255062473</c:v>
                </c:pt>
                <c:pt idx="5">
                  <c:v>81.954908983196887</c:v>
                </c:pt>
                <c:pt idx="6">
                  <c:v>62.441835415769056</c:v>
                </c:pt>
                <c:pt idx="7">
                  <c:v>50.733991275312363</c:v>
                </c:pt>
              </c:numCache>
            </c:numRef>
          </c:val>
          <c:smooth val="0"/>
        </c:ser>
        <c:ser>
          <c:idx val="2"/>
          <c:order val="2"/>
          <c:tx>
            <c:v>Після заходів</c:v>
          </c:tx>
          <c:marker>
            <c:symbol val="none"/>
          </c:marker>
          <c:cat>
            <c:numRef>
              <c:f>'Лист1 (2)'!$D$111:$K$111</c:f>
              <c:numCache>
                <c:formatCode>General</c:formatCode>
                <c:ptCount val="8"/>
                <c:pt idx="0">
                  <c:v>-22</c:v>
                </c:pt>
                <c:pt idx="1">
                  <c:v>-20</c:v>
                </c:pt>
                <c:pt idx="2">
                  <c:v>-15</c:v>
                </c:pt>
                <c:pt idx="3">
                  <c:v>-10</c:v>
                </c:pt>
                <c:pt idx="4">
                  <c:v>-5</c:v>
                </c:pt>
                <c:pt idx="5">
                  <c:v>0</c:v>
                </c:pt>
                <c:pt idx="6">
                  <c:v>5</c:v>
                </c:pt>
                <c:pt idx="7">
                  <c:v>8</c:v>
                </c:pt>
              </c:numCache>
            </c:numRef>
          </c:cat>
          <c:val>
            <c:numRef>
              <c:f>'Лист1 (2)'!$D$115:$K$115</c:f>
              <c:numCache>
                <c:formatCode>General</c:formatCode>
                <c:ptCount val="8"/>
                <c:pt idx="0">
                  <c:v>66.771136273876195</c:v>
                </c:pt>
                <c:pt idx="1">
                  <c:v>63.665502028579631</c:v>
                </c:pt>
                <c:pt idx="2">
                  <c:v>55.901416415338211</c:v>
                </c:pt>
                <c:pt idx="3">
                  <c:v>48.137330802096791</c:v>
                </c:pt>
                <c:pt idx="4">
                  <c:v>40.373245188855371</c:v>
                </c:pt>
                <c:pt idx="5">
                  <c:v>32.609159575613958</c:v>
                </c:pt>
                <c:pt idx="6">
                  <c:v>24.845073962372538</c:v>
                </c:pt>
                <c:pt idx="7">
                  <c:v>20.186622594427686</c:v>
                </c:pt>
              </c:numCache>
            </c:numRef>
          </c:val>
          <c:smooth val="0"/>
        </c:ser>
        <c:dLbls>
          <c:showLegendKey val="0"/>
          <c:showVal val="0"/>
          <c:showCatName val="0"/>
          <c:showSerName val="0"/>
          <c:showPercent val="0"/>
          <c:showBubbleSize val="0"/>
        </c:dLbls>
        <c:marker val="1"/>
        <c:smooth val="0"/>
        <c:axId val="234918656"/>
        <c:axId val="234920576"/>
      </c:lineChart>
      <c:catAx>
        <c:axId val="234918656"/>
        <c:scaling>
          <c:orientation val="minMax"/>
        </c:scaling>
        <c:delete val="0"/>
        <c:axPos val="b"/>
        <c:title>
          <c:tx>
            <c:rich>
              <a:bodyPr/>
              <a:lstStyle/>
              <a:p>
                <a:pPr>
                  <a:defRPr/>
                </a:pPr>
                <a:r>
                  <a:rPr lang="ru-RU"/>
                  <a:t>Температура</a:t>
                </a:r>
                <a:r>
                  <a:rPr lang="ru-RU" baseline="0"/>
                  <a:t> зовнішнього повітря, град С </a:t>
                </a:r>
                <a:endParaRPr lang="ru-RU"/>
              </a:p>
            </c:rich>
          </c:tx>
          <c:overlay val="0"/>
        </c:title>
        <c:numFmt formatCode="General" sourceLinked="1"/>
        <c:majorTickMark val="out"/>
        <c:minorTickMark val="none"/>
        <c:tickLblPos val="nextTo"/>
        <c:crossAx val="234920576"/>
        <c:crosses val="autoZero"/>
        <c:auto val="1"/>
        <c:lblAlgn val="ctr"/>
        <c:lblOffset val="100"/>
        <c:noMultiLvlLbl val="0"/>
      </c:catAx>
      <c:valAx>
        <c:axId val="234920576"/>
        <c:scaling>
          <c:orientation val="minMax"/>
        </c:scaling>
        <c:delete val="0"/>
        <c:axPos val="l"/>
        <c:majorGridlines/>
        <c:title>
          <c:tx>
            <c:rich>
              <a:bodyPr rot="-5400000" vert="horz"/>
              <a:lstStyle/>
              <a:p>
                <a:pPr>
                  <a:defRPr/>
                </a:pPr>
                <a:r>
                  <a:rPr lang="ru-RU"/>
                  <a:t>Теплова</a:t>
                </a:r>
                <a:r>
                  <a:rPr lang="ru-RU" baseline="0"/>
                  <a:t> енергія, кВт*год</a:t>
                </a:r>
                <a:endParaRPr lang="ru-RU"/>
              </a:p>
            </c:rich>
          </c:tx>
          <c:overlay val="0"/>
        </c:title>
        <c:numFmt formatCode="General" sourceLinked="1"/>
        <c:majorTickMark val="out"/>
        <c:minorTickMark val="none"/>
        <c:tickLblPos val="nextTo"/>
        <c:crossAx val="234918656"/>
        <c:crosses val="autoZero"/>
        <c:crossBetween val="between"/>
      </c:valAx>
    </c:plotArea>
    <c:legend>
      <c:legendPos val="r"/>
      <c:overlay val="0"/>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4911071011956839"/>
          <c:y val="0.11151793525809271"/>
          <c:w val="0.73222149314669038"/>
          <c:h val="0.54515216847893999"/>
        </c:manualLayout>
      </c:layout>
      <c:barChart>
        <c:barDir val="col"/>
        <c:grouping val="clustered"/>
        <c:varyColors val="0"/>
        <c:ser>
          <c:idx val="0"/>
          <c:order val="0"/>
          <c:tx>
            <c:strRef>
              <c:f>Лист1!$B$1</c:f>
              <c:strCache>
                <c:ptCount val="1"/>
                <c:pt idx="0">
                  <c:v>2015</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51.42</c:v>
                </c:pt>
                <c:pt idx="1">
                  <c:v>55.73</c:v>
                </c:pt>
                <c:pt idx="2">
                  <c:v>41.23</c:v>
                </c:pt>
                <c:pt idx="3">
                  <c:v>27.3</c:v>
                </c:pt>
                <c:pt idx="4">
                  <c:v>6.1</c:v>
                </c:pt>
                <c:pt idx="5">
                  <c:v>8.3800000000000008</c:v>
                </c:pt>
                <c:pt idx="6">
                  <c:v>4.0999999999999996</c:v>
                </c:pt>
                <c:pt idx="7">
                  <c:v>0</c:v>
                </c:pt>
                <c:pt idx="8">
                  <c:v>3.1</c:v>
                </c:pt>
                <c:pt idx="9">
                  <c:v>17.149999999999999</c:v>
                </c:pt>
                <c:pt idx="10">
                  <c:v>21.63</c:v>
                </c:pt>
                <c:pt idx="11">
                  <c:v>40.92</c:v>
                </c:pt>
              </c:numCache>
            </c:numRef>
          </c:val>
        </c:ser>
        <c:ser>
          <c:idx val="1"/>
          <c:order val="1"/>
          <c:tx>
            <c:strRef>
              <c:f>Лист1!$C$1</c:f>
              <c:strCache>
                <c:ptCount val="1"/>
                <c:pt idx="0">
                  <c:v>2016</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37.92</c:v>
                </c:pt>
                <c:pt idx="1">
                  <c:v>35.6</c:v>
                </c:pt>
                <c:pt idx="2">
                  <c:v>31.82</c:v>
                </c:pt>
                <c:pt idx="3">
                  <c:v>20.95</c:v>
                </c:pt>
                <c:pt idx="4">
                  <c:v>3.24</c:v>
                </c:pt>
                <c:pt idx="5">
                  <c:v>3.9</c:v>
                </c:pt>
                <c:pt idx="6">
                  <c:v>1.94</c:v>
                </c:pt>
                <c:pt idx="7">
                  <c:v>0</c:v>
                </c:pt>
                <c:pt idx="8">
                  <c:v>0</c:v>
                </c:pt>
                <c:pt idx="9">
                  <c:v>22.71</c:v>
                </c:pt>
                <c:pt idx="10">
                  <c:v>35.06</c:v>
                </c:pt>
                <c:pt idx="11">
                  <c:v>35</c:v>
                </c:pt>
              </c:numCache>
            </c:numRef>
          </c:val>
        </c:ser>
        <c:ser>
          <c:idx val="2"/>
          <c:order val="2"/>
          <c:tx>
            <c:strRef>
              <c:f>Лист1!$D$1</c:f>
              <c:strCache>
                <c:ptCount val="1"/>
                <c:pt idx="0">
                  <c:v>2017</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44.93</c:v>
                </c:pt>
                <c:pt idx="1">
                  <c:v>39.770000000000003</c:v>
                </c:pt>
                <c:pt idx="2">
                  <c:v>26.16</c:v>
                </c:pt>
                <c:pt idx="3">
                  <c:v>11.769</c:v>
                </c:pt>
                <c:pt idx="4">
                  <c:v>1.67</c:v>
                </c:pt>
                <c:pt idx="5">
                  <c:v>0.22</c:v>
                </c:pt>
                <c:pt idx="6">
                  <c:v>0.31219599999999997</c:v>
                </c:pt>
                <c:pt idx="7">
                  <c:v>0</c:v>
                </c:pt>
                <c:pt idx="8">
                  <c:v>1.05</c:v>
                </c:pt>
                <c:pt idx="9">
                  <c:v>10.952999999999999</c:v>
                </c:pt>
                <c:pt idx="10">
                  <c:v>19.29</c:v>
                </c:pt>
                <c:pt idx="11">
                  <c:v>39.182000000000002</c:v>
                </c:pt>
              </c:numCache>
            </c:numRef>
          </c:val>
        </c:ser>
        <c:dLbls>
          <c:showLegendKey val="0"/>
          <c:showVal val="0"/>
          <c:showCatName val="0"/>
          <c:showSerName val="0"/>
          <c:showPercent val="0"/>
          <c:showBubbleSize val="0"/>
        </c:dLbls>
        <c:gapWidth val="150"/>
        <c:axId val="167991168"/>
        <c:axId val="167992704"/>
      </c:barChart>
      <c:catAx>
        <c:axId val="167991168"/>
        <c:scaling>
          <c:orientation val="minMax"/>
        </c:scaling>
        <c:delete val="0"/>
        <c:axPos val="b"/>
        <c:majorTickMark val="out"/>
        <c:minorTickMark val="none"/>
        <c:tickLblPos val="nextTo"/>
        <c:crossAx val="167992704"/>
        <c:crosses val="autoZero"/>
        <c:auto val="1"/>
        <c:lblAlgn val="ctr"/>
        <c:lblOffset val="100"/>
        <c:noMultiLvlLbl val="0"/>
      </c:catAx>
      <c:valAx>
        <c:axId val="167992704"/>
        <c:scaling>
          <c:orientation val="minMax"/>
        </c:scaling>
        <c:delete val="0"/>
        <c:axPos val="l"/>
        <c:majorGridlines/>
        <c:numFmt formatCode="General" sourceLinked="1"/>
        <c:majorTickMark val="out"/>
        <c:minorTickMark val="none"/>
        <c:tickLblPos val="nextTo"/>
        <c:crossAx val="167991168"/>
        <c:crosses val="autoZero"/>
        <c:crossBetween val="between"/>
      </c:valAx>
    </c:plotArea>
    <c:legend>
      <c:legendPos val="r"/>
      <c:overlay val="0"/>
    </c:legend>
    <c:plotVisOnly val="1"/>
    <c:dispBlanksAs val="gap"/>
    <c:showDLblsOverMax val="0"/>
  </c:chart>
  <c:spPr>
    <a:ln>
      <a:noFill/>
    </a:ln>
  </c:spPr>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6226915297559641"/>
          <c:y val="7.7380080576347737E-2"/>
          <c:w val="0.69215207254022848"/>
          <c:h val="0.6070142466759556"/>
        </c:manualLayout>
      </c:layout>
      <c:barChart>
        <c:barDir val="col"/>
        <c:grouping val="clustered"/>
        <c:varyColors val="0"/>
        <c:ser>
          <c:idx val="0"/>
          <c:order val="0"/>
          <c:tx>
            <c:strRef>
              <c:f>Лист1!$B$1</c:f>
              <c:strCache>
                <c:ptCount val="1"/>
                <c:pt idx="0">
                  <c:v>2015</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Лист1!$B$2:$B$13</c:f>
              <c:numCache>
                <c:formatCode>General</c:formatCode>
                <c:ptCount val="12"/>
                <c:pt idx="0">
                  <c:v>164</c:v>
                </c:pt>
                <c:pt idx="1">
                  <c:v>164</c:v>
                </c:pt>
                <c:pt idx="2">
                  <c:v>161</c:v>
                </c:pt>
                <c:pt idx="3">
                  <c:v>185</c:v>
                </c:pt>
                <c:pt idx="4">
                  <c:v>174</c:v>
                </c:pt>
                <c:pt idx="5">
                  <c:v>236</c:v>
                </c:pt>
                <c:pt idx="6">
                  <c:v>121</c:v>
                </c:pt>
                <c:pt idx="7">
                  <c:v>68</c:v>
                </c:pt>
                <c:pt idx="8">
                  <c:v>70</c:v>
                </c:pt>
                <c:pt idx="9">
                  <c:v>94</c:v>
                </c:pt>
                <c:pt idx="10">
                  <c:v>140</c:v>
                </c:pt>
                <c:pt idx="11">
                  <c:v>275</c:v>
                </c:pt>
              </c:numCache>
            </c:numRef>
          </c:val>
        </c:ser>
        <c:ser>
          <c:idx val="1"/>
          <c:order val="1"/>
          <c:tx>
            <c:strRef>
              <c:f>Лист1!$C$1</c:f>
              <c:strCache>
                <c:ptCount val="1"/>
                <c:pt idx="0">
                  <c:v>2016</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Лист1!$C$2:$C$13</c:f>
              <c:numCache>
                <c:formatCode>General</c:formatCode>
                <c:ptCount val="12"/>
                <c:pt idx="0">
                  <c:v>425</c:v>
                </c:pt>
                <c:pt idx="1">
                  <c:v>295</c:v>
                </c:pt>
                <c:pt idx="2">
                  <c:v>243</c:v>
                </c:pt>
                <c:pt idx="3">
                  <c:v>278</c:v>
                </c:pt>
                <c:pt idx="4">
                  <c:v>234</c:v>
                </c:pt>
                <c:pt idx="5">
                  <c:v>283</c:v>
                </c:pt>
                <c:pt idx="6">
                  <c:v>362</c:v>
                </c:pt>
                <c:pt idx="7">
                  <c:v>170</c:v>
                </c:pt>
                <c:pt idx="8">
                  <c:v>196</c:v>
                </c:pt>
                <c:pt idx="9">
                  <c:v>381</c:v>
                </c:pt>
                <c:pt idx="10">
                  <c:v>405</c:v>
                </c:pt>
                <c:pt idx="11">
                  <c:v>159</c:v>
                </c:pt>
              </c:numCache>
            </c:numRef>
          </c:val>
        </c:ser>
        <c:ser>
          <c:idx val="2"/>
          <c:order val="2"/>
          <c:tx>
            <c:strRef>
              <c:f>Лист1!$D$1</c:f>
              <c:strCache>
                <c:ptCount val="1"/>
                <c:pt idx="0">
                  <c:v>2017</c:v>
                </c:pt>
              </c:strCache>
            </c:strRef>
          </c:tx>
          <c:invertIfNegative val="0"/>
          <c:cat>
            <c:strRef>
              <c:f>Лист1!$A$2:$A$13</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Лист1!$D$2:$D$13</c:f>
              <c:numCache>
                <c:formatCode>General</c:formatCode>
                <c:ptCount val="12"/>
                <c:pt idx="0">
                  <c:v>258</c:v>
                </c:pt>
                <c:pt idx="1">
                  <c:v>284</c:v>
                </c:pt>
                <c:pt idx="2">
                  <c:v>385</c:v>
                </c:pt>
                <c:pt idx="3">
                  <c:v>571</c:v>
                </c:pt>
                <c:pt idx="4">
                  <c:v>513</c:v>
                </c:pt>
                <c:pt idx="5">
                  <c:v>480</c:v>
                </c:pt>
                <c:pt idx="6">
                  <c:v>590</c:v>
                </c:pt>
                <c:pt idx="7">
                  <c:v>468</c:v>
                </c:pt>
                <c:pt idx="8">
                  <c:v>605</c:v>
                </c:pt>
                <c:pt idx="9">
                  <c:v>230</c:v>
                </c:pt>
                <c:pt idx="10">
                  <c:v>174</c:v>
                </c:pt>
                <c:pt idx="11">
                  <c:v>205</c:v>
                </c:pt>
              </c:numCache>
            </c:numRef>
          </c:val>
        </c:ser>
        <c:dLbls>
          <c:showLegendKey val="0"/>
          <c:showVal val="0"/>
          <c:showCatName val="0"/>
          <c:showSerName val="0"/>
          <c:showPercent val="0"/>
          <c:showBubbleSize val="0"/>
        </c:dLbls>
        <c:gapWidth val="150"/>
        <c:axId val="232104704"/>
        <c:axId val="232106240"/>
      </c:barChart>
      <c:catAx>
        <c:axId val="232104704"/>
        <c:scaling>
          <c:orientation val="minMax"/>
        </c:scaling>
        <c:delete val="0"/>
        <c:axPos val="b"/>
        <c:majorTickMark val="out"/>
        <c:minorTickMark val="none"/>
        <c:tickLblPos val="nextTo"/>
        <c:crossAx val="232106240"/>
        <c:crosses val="autoZero"/>
        <c:auto val="1"/>
        <c:lblAlgn val="ctr"/>
        <c:lblOffset val="100"/>
        <c:noMultiLvlLbl val="0"/>
      </c:catAx>
      <c:valAx>
        <c:axId val="232106240"/>
        <c:scaling>
          <c:orientation val="minMax"/>
        </c:scaling>
        <c:delete val="0"/>
        <c:axPos val="l"/>
        <c:majorGridlines/>
        <c:numFmt formatCode="General" sourceLinked="1"/>
        <c:majorTickMark val="out"/>
        <c:minorTickMark val="none"/>
        <c:tickLblPos val="nextTo"/>
        <c:crossAx val="232104704"/>
        <c:crosses val="autoZero"/>
        <c:crossBetween val="between"/>
      </c:valAx>
    </c:plotArea>
    <c:legend>
      <c:legendPos val="r"/>
      <c:overlay val="0"/>
    </c:legend>
    <c:plotVisOnly val="1"/>
    <c:dispBlanksAs val="gap"/>
    <c:showDLblsOverMax val="0"/>
  </c:chart>
  <c:spPr>
    <a:ln>
      <a:noFill/>
    </a:ln>
  </c:spPr>
  <c:externalData r:id="rId2">
    <c:autoUpdate val="0"/>
  </c:externalData>
  <c:userShapes r:id="rId3"/>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c:v>
                </c:pt>
              </c:strCache>
            </c:strRef>
          </c:tx>
          <c:dLbls>
            <c:showLegendKey val="0"/>
            <c:showVal val="1"/>
            <c:showCatName val="0"/>
            <c:showSerName val="0"/>
            <c:showPercent val="0"/>
            <c:showBubbleSize val="0"/>
            <c:showLeaderLines val="1"/>
          </c:dLbls>
          <c:cat>
            <c:strRef>
              <c:f>Лист1!$A$2:$A$3</c:f>
              <c:strCache>
                <c:ptCount val="2"/>
                <c:pt idx="0">
                  <c:v>Електрична енергія</c:v>
                </c:pt>
                <c:pt idx="1">
                  <c:v>Теплова енергія</c:v>
                </c:pt>
              </c:strCache>
            </c:strRef>
          </c:cat>
          <c:val>
            <c:numRef>
              <c:f>Лист1!$B$2:$B$3</c:f>
              <c:numCache>
                <c:formatCode>0.00%</c:formatCode>
                <c:ptCount val="2"/>
                <c:pt idx="0">
                  <c:v>5.5100000000000003E-2</c:v>
                </c:pt>
                <c:pt idx="1">
                  <c:v>0.94490000000000063</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a:noFill/>
    </a:ln>
  </c:sp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c:v>
                </c:pt>
              </c:strCache>
            </c:strRef>
          </c:tx>
          <c:dLbls>
            <c:showLegendKey val="0"/>
            <c:showVal val="1"/>
            <c:showCatName val="0"/>
            <c:showSerName val="0"/>
            <c:showPercent val="0"/>
            <c:showBubbleSize val="0"/>
            <c:showLeaderLines val="1"/>
          </c:dLbls>
          <c:cat>
            <c:strRef>
              <c:f>Лист1!$A$2:$A$3</c:f>
              <c:strCache>
                <c:ptCount val="2"/>
                <c:pt idx="0">
                  <c:v>Електрична енергія</c:v>
                </c:pt>
                <c:pt idx="1">
                  <c:v>Теплова енергія</c:v>
                </c:pt>
              </c:strCache>
            </c:strRef>
          </c:cat>
          <c:val>
            <c:numRef>
              <c:f>Лист1!$B$2:$B$3</c:f>
              <c:numCache>
                <c:formatCode>0.00%</c:formatCode>
                <c:ptCount val="2"/>
                <c:pt idx="0">
                  <c:v>6.1089999999999998E-2</c:v>
                </c:pt>
                <c:pt idx="1">
                  <c:v>0.93890000000000062</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a:noFill/>
    </a:ln>
  </c:sp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dLbls>
            <c:showLegendKey val="0"/>
            <c:showVal val="1"/>
            <c:showCatName val="0"/>
            <c:showSerName val="0"/>
            <c:showPercent val="0"/>
            <c:showBubbleSize val="0"/>
            <c:showLeaderLines val="1"/>
          </c:dLbls>
          <c:cat>
            <c:strRef>
              <c:f>Лист1!$A$2:$A$3</c:f>
              <c:strCache>
                <c:ptCount val="2"/>
                <c:pt idx="0">
                  <c:v>Електрична енергія</c:v>
                </c:pt>
                <c:pt idx="1">
                  <c:v>Теплова енергія</c:v>
                </c:pt>
              </c:strCache>
            </c:strRef>
          </c:cat>
          <c:val>
            <c:numRef>
              <c:f>Лист1!$B$2:$B$3</c:f>
              <c:numCache>
                <c:formatCode>0%</c:formatCode>
                <c:ptCount val="2"/>
                <c:pt idx="0" formatCode="0.00%">
                  <c:v>6.9900000000000004E-2</c:v>
                </c:pt>
                <c:pt idx="1">
                  <c:v>0.93</c:v>
                </c:pt>
              </c:numCache>
            </c:numRef>
          </c:val>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a:noFill/>
    </a:ln>
  </c:sp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05"/>
          <c:y val="3.7037037037037056E-2"/>
          <c:w val="0.64654308836395469"/>
          <c:h val="0.89814814814814814"/>
        </c:manualLayout>
      </c:layout>
      <c:pie3DChart>
        <c:varyColors val="1"/>
        <c:ser>
          <c:idx val="0"/>
          <c:order val="0"/>
          <c:explosion val="25"/>
          <c:dLbls>
            <c:showLegendKey val="0"/>
            <c:showVal val="1"/>
            <c:showCatName val="0"/>
            <c:showSerName val="0"/>
            <c:showPercent val="0"/>
            <c:showBubbleSize val="0"/>
            <c:showLeaderLines val="1"/>
          </c:dLbls>
          <c:cat>
            <c:strRef>
              <c:f>Лист1!$E$3:$F$5</c:f>
              <c:strCache>
                <c:ptCount val="3"/>
                <c:pt idx="0">
                  <c:v>Електрична енергія</c:v>
                </c:pt>
                <c:pt idx="1">
                  <c:v>Теплова енергія</c:v>
                </c:pt>
                <c:pt idx="2">
                  <c:v>Вода</c:v>
                </c:pt>
              </c:strCache>
            </c:strRef>
          </c:cat>
          <c:val>
            <c:numRef>
              <c:f>Лист1!$G$3:$G$5</c:f>
              <c:numCache>
                <c:formatCode>0%</c:formatCode>
                <c:ptCount val="3"/>
                <c:pt idx="0">
                  <c:v>0.09</c:v>
                </c:pt>
                <c:pt idx="1">
                  <c:v>0.87</c:v>
                </c:pt>
                <c:pt idx="2">
                  <c:v>0.04</c:v>
                </c:pt>
              </c:numCache>
            </c:numRef>
          </c:val>
        </c:ser>
        <c:ser>
          <c:idx val="1"/>
          <c:order val="1"/>
          <c:explosion val="25"/>
          <c:cat>
            <c:strRef>
              <c:f>Лист1!$E$3:$F$5</c:f>
              <c:strCache>
                <c:ptCount val="3"/>
                <c:pt idx="0">
                  <c:v>Електрична енергія</c:v>
                </c:pt>
                <c:pt idx="1">
                  <c:v>Теплова енергія</c:v>
                </c:pt>
                <c:pt idx="2">
                  <c:v>Вода</c:v>
                </c:pt>
              </c:strCache>
            </c:strRef>
          </c:cat>
          <c:val>
            <c:numRef>
              <c:f>Лист1!$G$3:$G$5</c:f>
              <c:numCache>
                <c:formatCode>0%</c:formatCode>
                <c:ptCount val="3"/>
                <c:pt idx="0">
                  <c:v>0.09</c:v>
                </c:pt>
                <c:pt idx="1">
                  <c:v>0.87</c:v>
                </c:pt>
                <c:pt idx="2">
                  <c:v>0.04</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a:pPr>
          <a:endParaRPr lang="ru-RU"/>
        </a:p>
      </c:txPr>
    </c:legend>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05"/>
          <c:y val="3.7037037037037056E-2"/>
          <c:w val="0.64654308836395469"/>
          <c:h val="0.89814814814814814"/>
        </c:manualLayout>
      </c:layout>
      <c:pie3DChart>
        <c:varyColors val="1"/>
        <c:ser>
          <c:idx val="0"/>
          <c:order val="0"/>
          <c:explosion val="25"/>
          <c:dLbls>
            <c:showLegendKey val="0"/>
            <c:showVal val="1"/>
            <c:showCatName val="0"/>
            <c:showSerName val="0"/>
            <c:showPercent val="0"/>
            <c:showBubbleSize val="0"/>
            <c:showLeaderLines val="1"/>
          </c:dLbls>
          <c:cat>
            <c:strRef>
              <c:f>Лист1!$E$3:$F$5</c:f>
              <c:strCache>
                <c:ptCount val="3"/>
                <c:pt idx="0">
                  <c:v>Електрична енергія</c:v>
                </c:pt>
                <c:pt idx="1">
                  <c:v>Теплова енергія</c:v>
                </c:pt>
                <c:pt idx="2">
                  <c:v>Вода</c:v>
                </c:pt>
              </c:strCache>
            </c:strRef>
          </c:cat>
          <c:val>
            <c:numRef>
              <c:f>Лист1!$S$7:$S$9</c:f>
              <c:numCache>
                <c:formatCode>0%</c:formatCode>
                <c:ptCount val="3"/>
                <c:pt idx="0">
                  <c:v>0.1</c:v>
                </c:pt>
                <c:pt idx="1">
                  <c:v>0.83</c:v>
                </c:pt>
                <c:pt idx="2">
                  <c:v>7.0000000000000007E-2</c:v>
                </c:pt>
              </c:numCache>
            </c:numRef>
          </c:val>
        </c:ser>
        <c:ser>
          <c:idx val="1"/>
          <c:order val="1"/>
          <c:explosion val="25"/>
          <c:cat>
            <c:strRef>
              <c:f>Лист1!$E$3:$F$5</c:f>
              <c:strCache>
                <c:ptCount val="3"/>
                <c:pt idx="0">
                  <c:v>Електрична енергія</c:v>
                </c:pt>
                <c:pt idx="1">
                  <c:v>Теплова енергія</c:v>
                </c:pt>
                <c:pt idx="2">
                  <c:v>Вода</c:v>
                </c:pt>
              </c:strCache>
            </c:strRef>
          </c:cat>
          <c:val>
            <c:numRef>
              <c:f>Лист1!$G$3:$G$5</c:f>
              <c:numCache>
                <c:formatCode>0%</c:formatCode>
                <c:ptCount val="3"/>
                <c:pt idx="0">
                  <c:v>0.09</c:v>
                </c:pt>
                <c:pt idx="1">
                  <c:v>0.87</c:v>
                </c:pt>
                <c:pt idx="2">
                  <c:v>0.04</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a:pPr>
          <a:endParaRPr lang="ru-RU"/>
        </a:p>
      </c:txPr>
    </c:legend>
    <c:plotVisOnly val="1"/>
    <c:dispBlanksAs val="gap"/>
    <c:showDLblsOverMax val="0"/>
  </c:chart>
  <c:spPr>
    <a:ln>
      <a:noFill/>
    </a:ln>
  </c:sp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0.05"/>
          <c:y val="3.7037037037037056E-2"/>
          <c:w val="0.64654308836395469"/>
          <c:h val="0.89814814814814814"/>
        </c:manualLayout>
      </c:layout>
      <c:pie3DChart>
        <c:varyColors val="1"/>
        <c:ser>
          <c:idx val="0"/>
          <c:order val="0"/>
          <c:explosion val="25"/>
          <c:dLbls>
            <c:showLegendKey val="0"/>
            <c:showVal val="1"/>
            <c:showCatName val="0"/>
            <c:showSerName val="0"/>
            <c:showPercent val="0"/>
            <c:showBubbleSize val="0"/>
            <c:showLeaderLines val="1"/>
          </c:dLbls>
          <c:cat>
            <c:strRef>
              <c:f>Лист1!$E$3:$F$5</c:f>
              <c:strCache>
                <c:ptCount val="3"/>
                <c:pt idx="0">
                  <c:v>Електрична енергія</c:v>
                </c:pt>
                <c:pt idx="1">
                  <c:v>Теплова енергія</c:v>
                </c:pt>
                <c:pt idx="2">
                  <c:v>Вода</c:v>
                </c:pt>
              </c:strCache>
            </c:strRef>
          </c:cat>
          <c:val>
            <c:numRef>
              <c:f>Лист1!$S$7:$S$9</c:f>
              <c:numCache>
                <c:formatCode>0%</c:formatCode>
                <c:ptCount val="3"/>
                <c:pt idx="0">
                  <c:v>0.1</c:v>
                </c:pt>
                <c:pt idx="1">
                  <c:v>0.83</c:v>
                </c:pt>
                <c:pt idx="2">
                  <c:v>7.0000000000000007E-2</c:v>
                </c:pt>
              </c:numCache>
            </c:numRef>
          </c:val>
        </c:ser>
        <c:ser>
          <c:idx val="1"/>
          <c:order val="1"/>
          <c:explosion val="25"/>
          <c:cat>
            <c:strRef>
              <c:f>Лист1!$E$3:$F$5</c:f>
              <c:strCache>
                <c:ptCount val="3"/>
                <c:pt idx="0">
                  <c:v>Електрична енергія</c:v>
                </c:pt>
                <c:pt idx="1">
                  <c:v>Теплова енергія</c:v>
                </c:pt>
                <c:pt idx="2">
                  <c:v>Вода</c:v>
                </c:pt>
              </c:strCache>
            </c:strRef>
          </c:cat>
          <c:val>
            <c:numRef>
              <c:f>Лист1!$G$3:$G$5</c:f>
              <c:numCache>
                <c:formatCode>0%</c:formatCode>
                <c:ptCount val="3"/>
                <c:pt idx="0">
                  <c:v>0.09</c:v>
                </c:pt>
                <c:pt idx="1">
                  <c:v>0.87</c:v>
                </c:pt>
                <c:pt idx="2">
                  <c:v>0.04</c:v>
                </c:pt>
              </c:numCache>
            </c:numRef>
          </c:val>
        </c:ser>
        <c:dLbls>
          <c:showLegendKey val="0"/>
          <c:showVal val="0"/>
          <c:showCatName val="0"/>
          <c:showSerName val="0"/>
          <c:showPercent val="0"/>
          <c:showBubbleSize val="0"/>
          <c:showLeaderLines val="1"/>
        </c:dLbls>
      </c:pie3DChart>
    </c:plotArea>
    <c:legend>
      <c:legendPos val="r"/>
      <c:overlay val="0"/>
      <c:txPr>
        <a:bodyPr/>
        <a:lstStyle/>
        <a:p>
          <a:pPr rtl="0">
            <a:defRPr/>
          </a:pPr>
          <a:endParaRPr lang="ru-RU"/>
        </a:p>
      </c:txPr>
    </c:legend>
    <c:plotVisOnly val="1"/>
    <c:dispBlanksAs val="gap"/>
    <c:showDLblsOverMax val="0"/>
  </c:chart>
  <c:spPr>
    <a:ln>
      <a:noFill/>
    </a:ln>
  </c:spPr>
  <c:externalData r:id="rId2">
    <c:autoUpdate val="0"/>
  </c:externalData>
</c:chartSpace>
</file>

<file path=word/drawings/_rels/drawing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drawings/_rels/drawing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5.png"/></Relationships>
</file>

<file path=word/drawings/_rels/drawing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6.png"/></Relationships>
</file>

<file path=word/drawings/drawing1.xml><?xml version="1.0" encoding="utf-8"?>
<c:userShapes xmlns:c="http://schemas.openxmlformats.org/drawingml/2006/chart">
  <cdr:relSizeAnchor xmlns:cdr="http://schemas.openxmlformats.org/drawingml/2006/chartDrawing">
    <cdr:from>
      <cdr:x>0</cdr:x>
      <cdr:y>0.05447</cdr:y>
    </cdr:from>
    <cdr:to>
      <cdr:x>0.03778</cdr:x>
      <cdr:y>0.92121</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2561552" y="1190340"/>
          <a:ext cx="2279673" cy="185517"/>
        </a:xfrm>
        <a:prstGeom xmlns:a="http://schemas.openxmlformats.org/drawingml/2006/main" prst="rect">
          <a:avLst/>
        </a:prstGeom>
      </cdr:spPr>
    </cdr:pic>
  </cdr:relSizeAnchor>
  <cdr:relSizeAnchor xmlns:cdr="http://schemas.openxmlformats.org/drawingml/2006/chartDrawing">
    <cdr:from>
      <cdr:x>0.4375</cdr:x>
      <cdr:y>0.91473</cdr:y>
    </cdr:from>
    <cdr:to>
      <cdr:x>0.55084</cdr:x>
      <cdr:y>0.97096</cdr:y>
    </cdr:to>
    <cdr:pic>
      <cdr:nvPicPr>
        <cdr:cNvPr id="4"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2400300" y="3371850"/>
          <a:ext cx="621846" cy="207282"/>
        </a:xfrm>
        <a:prstGeom xmlns:a="http://schemas.openxmlformats.org/drawingml/2006/main" prst="rect">
          <a:avLst/>
        </a:prstGeom>
      </cdr:spPr>
    </cdr:pic>
  </cdr:relSizeAnchor>
</c:userShapes>
</file>

<file path=word/drawings/drawing2.xml><?xml version="1.0" encoding="utf-8"?>
<c:userShapes xmlns:c="http://schemas.openxmlformats.org/drawingml/2006/chart">
  <cdr:relSizeAnchor xmlns:cdr="http://schemas.openxmlformats.org/drawingml/2006/chartDrawing">
    <cdr:from>
      <cdr:x>0.02766</cdr:x>
      <cdr:y>0.04167</cdr:y>
    </cdr:from>
    <cdr:to>
      <cdr:x>0.06544</cdr:x>
      <cdr:y>0.78459</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933450" y="1218532"/>
          <a:ext cx="2377646" cy="207282"/>
        </a:xfrm>
        <a:prstGeom xmlns:a="http://schemas.openxmlformats.org/drawingml/2006/main" prst="rect">
          <a:avLst/>
        </a:prstGeom>
      </cdr:spPr>
    </cdr:pic>
  </cdr:relSizeAnchor>
  <cdr:relSizeAnchor xmlns:cdr="http://schemas.openxmlformats.org/drawingml/2006/chartDrawing">
    <cdr:from>
      <cdr:x>0.43056</cdr:x>
      <cdr:y>0.85723</cdr:y>
    </cdr:from>
    <cdr:to>
      <cdr:x>0.55575</cdr:x>
      <cdr:y>0.92877</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2354022" y="2327058"/>
          <a:ext cx="684453" cy="194205"/>
        </a:xfrm>
        <a:prstGeom xmlns:a="http://schemas.openxmlformats.org/drawingml/2006/main" prst="rect">
          <a:avLst/>
        </a:prstGeom>
      </cdr:spPr>
    </cdr:pic>
  </cdr:relSizeAnchor>
</c:userShapes>
</file>

<file path=word/drawings/drawing3.xml><?xml version="1.0" encoding="utf-8"?>
<c:userShapes xmlns:c="http://schemas.openxmlformats.org/drawingml/2006/chart">
  <cdr:relSizeAnchor xmlns:cdr="http://schemas.openxmlformats.org/drawingml/2006/chartDrawing">
    <cdr:from>
      <cdr:x>0.01852</cdr:x>
      <cdr:y>0.09054</cdr:y>
    </cdr:from>
    <cdr:to>
      <cdr:x>0.07004</cdr:x>
      <cdr:y>0.74903</cdr:y>
    </cdr:to>
    <cdr:pic>
      <cdr:nvPicPr>
        <cdr:cNvPr id="2" name="chart"/>
        <cdr:cNvPicPr>
          <a:picLocks xmlns:a="http://schemas.openxmlformats.org/drawingml/2006/main" noChangeAspect="1"/>
        </cdr:cNvPicPr>
      </cdr:nvPicPr>
      <cdr:blipFill>
        <a:blip xmlns:a="http://schemas.openxmlformats.org/drawingml/2006/main" xmlns:r="http://schemas.openxmlformats.org/officeDocument/2006/relationships" r:embed="rId1"/>
        <a:stretch xmlns:a="http://schemas.openxmlformats.org/drawingml/2006/main">
          <a:fillRect/>
        </a:stretch>
      </cdr:blipFill>
      <cdr:spPr>
        <a:xfrm xmlns:a="http://schemas.openxmlformats.org/drawingml/2006/main" rot="16200000">
          <a:off x="-552448" y="849687"/>
          <a:ext cx="1524132" cy="243861"/>
        </a:xfrm>
        <a:prstGeom xmlns:a="http://schemas.openxmlformats.org/drawingml/2006/main" prst="rect">
          <a:avLst/>
        </a:prstGeom>
      </cdr:spPr>
    </cdr:pic>
  </cdr:relSizeAnchor>
  <cdr:relSizeAnchor xmlns:cdr="http://schemas.openxmlformats.org/drawingml/2006/chartDrawing">
    <cdr:from>
      <cdr:x>0.42857</cdr:x>
      <cdr:y>0.90123</cdr:y>
    </cdr:from>
    <cdr:to>
      <cdr:x>0.53521</cdr:x>
      <cdr:y>0.97394</cdr:y>
    </cdr:to>
    <cdr:pic>
      <cdr:nvPicPr>
        <cdr:cNvPr id="3" name="chart"/>
        <cdr:cNvPicPr>
          <a:picLocks xmlns:a="http://schemas.openxmlformats.org/drawingml/2006/main" noChangeAspect="1"/>
        </cdr:cNvPicPr>
      </cdr:nvPicPr>
      <cdr:blipFill>
        <a:blip xmlns:a="http://schemas.openxmlformats.org/drawingml/2006/main" xmlns:r="http://schemas.openxmlformats.org/officeDocument/2006/relationships" r:embed="rId2"/>
        <a:stretch xmlns:a="http://schemas.openxmlformats.org/drawingml/2006/main">
          <a:fillRect/>
        </a:stretch>
      </cdr:blipFill>
      <cdr:spPr>
        <a:xfrm xmlns:a="http://schemas.openxmlformats.org/drawingml/2006/main">
          <a:off x="2028825" y="2085975"/>
          <a:ext cx="504825" cy="168275"/>
        </a:xfrm>
        <a:prstGeom xmlns:a="http://schemas.openxmlformats.org/drawingml/2006/main" prst="rect">
          <a:avLst/>
        </a:prstGeom>
      </cdr:spPr>
    </cdr:pic>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4038</TotalTime>
  <Pages>101</Pages>
  <Words>17742</Words>
  <Characters>101132</Characters>
  <Application>Microsoft Office Word</Application>
  <DocSecurity>0</DocSecurity>
  <Lines>842</Lines>
  <Paragraphs>237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118637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42</cp:revision>
  <cp:lastPrinted>2018-12-20T05:22:00Z</cp:lastPrinted>
  <dcterms:created xsi:type="dcterms:W3CDTF">2018-12-13T16:13:00Z</dcterms:created>
  <dcterms:modified xsi:type="dcterms:W3CDTF">2018-12-20T05:24:00Z</dcterms:modified>
</cp:coreProperties>
</file>