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МІНІСТЕРСТВО ОСВІТИ І НАУКИ УКРАЇНИ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НАЦІОНАЛЬНИЙ ТЕХНІЧНИЙ УНІВЕРСИТЕТ УКРАЇНИ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“</w:t>
      </w:r>
      <w:r w:rsidRPr="00FD3BCF">
        <w:t xml:space="preserve"> </w:t>
      </w:r>
      <w:r w:rsidRPr="00FD3BCF">
        <w:rPr>
          <w:rFonts w:ascii="SchoolBook" w:hAnsi="SchoolBook"/>
          <w:sz w:val="28"/>
          <w:szCs w:val="28"/>
        </w:rPr>
        <w:t xml:space="preserve">КИЇВСЬКИЙ ПОЛІТЕХНІЧНИЙ ІНСТИТУТ ім. Ігоря Сікорського </w:t>
      </w:r>
      <w:r w:rsidRPr="00166A89">
        <w:rPr>
          <w:rFonts w:ascii="SchoolBook" w:hAnsi="SchoolBook"/>
          <w:sz w:val="28"/>
          <w:szCs w:val="28"/>
        </w:rPr>
        <w:t>”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КАФЕДРА ЕЛЕКТРОМЕХАНІКИ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after="20" w:line="312" w:lineRule="auto"/>
        <w:jc w:val="center"/>
        <w:rPr>
          <w:rFonts w:ascii="SchoolBook" w:hAnsi="SchoolBook"/>
          <w:b/>
          <w:spacing w:val="20"/>
          <w:sz w:val="28"/>
          <w:szCs w:val="28"/>
        </w:rPr>
      </w:pPr>
      <w:r w:rsidRPr="00166A89">
        <w:rPr>
          <w:rFonts w:ascii="SchoolBook" w:hAnsi="SchoolBook"/>
          <w:b/>
          <w:spacing w:val="20"/>
          <w:sz w:val="28"/>
          <w:szCs w:val="28"/>
        </w:rPr>
        <w:t>МЕТОДИЧНІ ВКАЗІВКИ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b/>
          <w:sz w:val="28"/>
          <w:szCs w:val="28"/>
        </w:rPr>
      </w:pPr>
      <w:r w:rsidRPr="00166A89">
        <w:rPr>
          <w:rFonts w:ascii="SchoolBook" w:hAnsi="SchoolBook"/>
          <w:b/>
          <w:sz w:val="28"/>
          <w:szCs w:val="28"/>
        </w:rPr>
        <w:t xml:space="preserve">до виконання </w:t>
      </w:r>
      <w:r>
        <w:rPr>
          <w:rFonts w:ascii="SchoolBook" w:hAnsi="SchoolBook"/>
          <w:b/>
          <w:sz w:val="28"/>
          <w:szCs w:val="28"/>
        </w:rPr>
        <w:t>лабораторних робіт</w:t>
      </w:r>
      <w:r w:rsidRPr="00166A89">
        <w:rPr>
          <w:rFonts w:ascii="SchoolBook" w:hAnsi="SchoolBook"/>
          <w:b/>
          <w:sz w:val="28"/>
          <w:szCs w:val="28"/>
        </w:rPr>
        <w:t xml:space="preserve"> з дисципліни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b/>
          <w:sz w:val="28"/>
          <w:szCs w:val="28"/>
        </w:rPr>
      </w:pPr>
      <w:r w:rsidRPr="00166A89">
        <w:rPr>
          <w:rFonts w:ascii="SchoolBook" w:hAnsi="SchoolBook"/>
          <w:b/>
          <w:sz w:val="28"/>
          <w:szCs w:val="28"/>
        </w:rPr>
        <w:t>“</w:t>
      </w:r>
      <w:r w:rsidRPr="00166A89">
        <w:rPr>
          <w:rFonts w:ascii="SchoolBook" w:hAnsi="SchoolBook"/>
          <w:sz w:val="28"/>
          <w:szCs w:val="28"/>
        </w:rPr>
        <w:t>ЕЛЕКТРИЧНІ МАШИНИ СИСТЕМ АВТОМАТИКИ</w:t>
      </w:r>
      <w:r w:rsidRPr="00166A89">
        <w:rPr>
          <w:rFonts w:ascii="SchoolBook" w:hAnsi="SchoolBook"/>
          <w:b/>
          <w:sz w:val="28"/>
          <w:szCs w:val="28"/>
        </w:rPr>
        <w:t>”</w:t>
      </w:r>
    </w:p>
    <w:p w:rsidR="00A0738A" w:rsidRPr="00A0738A" w:rsidRDefault="00A0738A" w:rsidP="00A07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07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Розділ: «Безконтактні електричні </w:t>
      </w:r>
      <w:proofErr w:type="spellStart"/>
      <w:r w:rsidRPr="00A07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мікромашини</w:t>
      </w:r>
      <w:proofErr w:type="spellEnd"/>
      <w:r w:rsidRPr="00A07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</w:p>
    <w:p w:rsidR="00A0738A" w:rsidRPr="00F6566B" w:rsidRDefault="00A0738A" w:rsidP="00A0738A">
      <w:pPr>
        <w:spacing w:line="312" w:lineRule="auto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FD3BCF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Київ 201</w:t>
      </w:r>
      <w:r>
        <w:rPr>
          <w:rFonts w:ascii="SchoolBook" w:hAnsi="SchoolBook"/>
          <w:sz w:val="28"/>
          <w:szCs w:val="28"/>
        </w:rPr>
        <w:t>9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br w:type="page"/>
      </w:r>
      <w:r w:rsidRPr="00166A89">
        <w:rPr>
          <w:rFonts w:ascii="SchoolBook" w:hAnsi="SchoolBook"/>
          <w:sz w:val="28"/>
          <w:szCs w:val="28"/>
        </w:rPr>
        <w:lastRenderedPageBreak/>
        <w:t>МІНІСТЕРСТВО ОСВІТИ І НАУКИ УКРАЇНИ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НАЦІОНАЛЬНИЙ ТЕХНІЧНИЙ УНІВЕРСИТЕТ УКРАЇНИ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“</w:t>
      </w:r>
      <w:r w:rsidRPr="00FD3BCF">
        <w:t xml:space="preserve"> </w:t>
      </w:r>
      <w:r w:rsidRPr="00FD3BCF">
        <w:rPr>
          <w:rFonts w:ascii="SchoolBook" w:hAnsi="SchoolBook"/>
          <w:sz w:val="28"/>
          <w:szCs w:val="28"/>
        </w:rPr>
        <w:t xml:space="preserve">КИЇВСЬКИЙ ПОЛІТЕХНІЧНИЙ ІНСТИТУТ ім. Ігоря Сікорського </w:t>
      </w:r>
      <w:r w:rsidRPr="00166A89">
        <w:rPr>
          <w:rFonts w:ascii="SchoolBook" w:hAnsi="SchoolBook"/>
          <w:sz w:val="28"/>
          <w:szCs w:val="28"/>
        </w:rPr>
        <w:t>”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КАФЕДРА ЕЛЕКТРОМЕХАНІКИ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after="20" w:line="312" w:lineRule="auto"/>
        <w:jc w:val="center"/>
        <w:rPr>
          <w:rFonts w:ascii="SchoolBook" w:hAnsi="SchoolBook"/>
          <w:b/>
          <w:spacing w:val="20"/>
          <w:sz w:val="28"/>
          <w:szCs w:val="28"/>
        </w:rPr>
      </w:pPr>
      <w:r w:rsidRPr="00166A89">
        <w:rPr>
          <w:rFonts w:ascii="SchoolBook" w:hAnsi="SchoolBook"/>
          <w:b/>
          <w:spacing w:val="20"/>
          <w:sz w:val="28"/>
          <w:szCs w:val="28"/>
        </w:rPr>
        <w:t>МЕТОДИЧНІ ВКАЗІВКИ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b/>
          <w:sz w:val="28"/>
          <w:szCs w:val="28"/>
        </w:rPr>
      </w:pPr>
      <w:r w:rsidRPr="00166A89">
        <w:rPr>
          <w:rFonts w:ascii="SchoolBook" w:hAnsi="SchoolBook"/>
          <w:b/>
          <w:sz w:val="28"/>
          <w:szCs w:val="28"/>
        </w:rPr>
        <w:t xml:space="preserve">до виконання </w:t>
      </w:r>
      <w:r>
        <w:rPr>
          <w:rFonts w:ascii="SchoolBook" w:hAnsi="SchoolBook"/>
          <w:b/>
          <w:sz w:val="28"/>
          <w:szCs w:val="28"/>
        </w:rPr>
        <w:t>лабораторних робіт</w:t>
      </w:r>
      <w:r w:rsidRPr="00166A89">
        <w:rPr>
          <w:rFonts w:ascii="SchoolBook" w:hAnsi="SchoolBook"/>
          <w:b/>
          <w:sz w:val="28"/>
          <w:szCs w:val="28"/>
        </w:rPr>
        <w:t xml:space="preserve"> з дисципліни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b/>
          <w:sz w:val="28"/>
          <w:szCs w:val="28"/>
        </w:rPr>
      </w:pPr>
      <w:r w:rsidRPr="00166A89">
        <w:rPr>
          <w:rFonts w:ascii="SchoolBook" w:hAnsi="SchoolBook"/>
          <w:b/>
          <w:sz w:val="28"/>
          <w:szCs w:val="28"/>
        </w:rPr>
        <w:t>“</w:t>
      </w:r>
      <w:r w:rsidRPr="00166A89">
        <w:rPr>
          <w:rFonts w:ascii="SchoolBook" w:hAnsi="SchoolBook"/>
          <w:sz w:val="28"/>
          <w:szCs w:val="28"/>
        </w:rPr>
        <w:t>ЕЛЕКТРИЧНІ МАШИНИ СИСТЕМ АВТОМАТИКИ</w:t>
      </w:r>
      <w:r w:rsidRPr="00166A89">
        <w:rPr>
          <w:rFonts w:ascii="SchoolBook" w:hAnsi="SchoolBook"/>
          <w:b/>
          <w:sz w:val="28"/>
          <w:szCs w:val="28"/>
        </w:rPr>
        <w:t>”</w:t>
      </w:r>
    </w:p>
    <w:p w:rsidR="00A0738A" w:rsidRPr="00A0738A" w:rsidRDefault="00A0738A" w:rsidP="00A07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07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Розділ: «Безконтактні електричні </w:t>
      </w:r>
      <w:proofErr w:type="spellStart"/>
      <w:r w:rsidRPr="00A07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мікромашини</w:t>
      </w:r>
      <w:proofErr w:type="spellEnd"/>
      <w:r w:rsidRPr="00A07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</w:p>
    <w:p w:rsidR="00A0738A" w:rsidRPr="00F6566B" w:rsidRDefault="00A0738A" w:rsidP="00A0738A">
      <w:pPr>
        <w:spacing w:line="312" w:lineRule="auto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i/>
          <w:sz w:val="28"/>
          <w:szCs w:val="28"/>
        </w:rPr>
      </w:pPr>
      <w:r w:rsidRPr="00166A89">
        <w:rPr>
          <w:rFonts w:ascii="SchoolBook" w:hAnsi="SchoolBook"/>
          <w:i/>
          <w:sz w:val="28"/>
          <w:szCs w:val="28"/>
        </w:rPr>
        <w:t>Затверджено Методичною радою НТУУ «КПІ»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F6566B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 xml:space="preserve">Київ </w:t>
      </w:r>
    </w:p>
    <w:p w:rsidR="00A0738A" w:rsidRPr="00166A89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НТУУ «КПІ»</w:t>
      </w:r>
    </w:p>
    <w:p w:rsidR="00A0738A" w:rsidRPr="00FD3BCF" w:rsidRDefault="00A0738A" w:rsidP="00A0738A">
      <w:pPr>
        <w:spacing w:line="312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201</w:t>
      </w:r>
      <w:r>
        <w:rPr>
          <w:rFonts w:ascii="SchoolBook" w:hAnsi="SchoolBook"/>
          <w:sz w:val="28"/>
          <w:szCs w:val="28"/>
        </w:rPr>
        <w:t>9</w:t>
      </w:r>
    </w:p>
    <w:p w:rsidR="00A0738A" w:rsidRPr="00F6566B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  <w:r w:rsidRPr="00F6566B">
        <w:rPr>
          <w:rFonts w:ascii="SchoolBook" w:hAnsi="SchoolBook"/>
          <w:sz w:val="28"/>
          <w:szCs w:val="28"/>
        </w:rPr>
        <w:lastRenderedPageBreak/>
        <w:t>УДК 621.313 (075. 8)</w:t>
      </w:r>
    </w:p>
    <w:p w:rsidR="00A0738A" w:rsidRPr="00166A89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 xml:space="preserve">Методичні вказівки до виконання лабораторних робіт з дисципліни </w:t>
      </w:r>
      <w:r w:rsidRPr="00F6566B">
        <w:rPr>
          <w:rFonts w:ascii="SchoolBook" w:hAnsi="SchoolBook"/>
          <w:sz w:val="28"/>
          <w:szCs w:val="28"/>
        </w:rPr>
        <w:t>“Електричні машини систем автоматики”</w:t>
      </w:r>
      <w:r>
        <w:rPr>
          <w:rFonts w:ascii="SchoolBook" w:hAnsi="SchoolBook"/>
          <w:sz w:val="28"/>
          <w:szCs w:val="28"/>
        </w:rPr>
        <w:t xml:space="preserve">, </w:t>
      </w:r>
      <w:r w:rsidRPr="00A07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Розділ: «Безконтактні електричні </w:t>
      </w:r>
      <w:proofErr w:type="spellStart"/>
      <w:r w:rsidRPr="00A07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мікромашини</w:t>
      </w:r>
      <w:proofErr w:type="spellEnd"/>
      <w:r w:rsidRPr="00A07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Pr="00F6566B">
        <w:rPr>
          <w:rFonts w:ascii="SchoolBook" w:hAnsi="SchoolBook"/>
          <w:sz w:val="28"/>
          <w:szCs w:val="28"/>
        </w:rPr>
        <w:t xml:space="preserve"> для студентів електромеханічних спеціальностей</w:t>
      </w:r>
      <w:r w:rsidRPr="00166A89">
        <w:rPr>
          <w:rFonts w:ascii="SchoolBook" w:hAnsi="SchoolBook"/>
          <w:sz w:val="28"/>
          <w:szCs w:val="28"/>
        </w:rPr>
        <w:t xml:space="preserve"> / Уклад.: </w:t>
      </w:r>
      <w:proofErr w:type="spellStart"/>
      <w:r w:rsidRPr="00166A89">
        <w:rPr>
          <w:rFonts w:ascii="SchoolBook" w:hAnsi="SchoolBook"/>
          <w:sz w:val="28"/>
          <w:szCs w:val="28"/>
        </w:rPr>
        <w:t>В.В.Чумак</w:t>
      </w:r>
      <w:proofErr w:type="spellEnd"/>
      <w:r>
        <w:rPr>
          <w:rFonts w:ascii="SchoolBook" w:hAnsi="SchoolBook"/>
          <w:sz w:val="28"/>
          <w:szCs w:val="28"/>
        </w:rPr>
        <w:t xml:space="preserve">, М.А. Коваленко, </w:t>
      </w:r>
      <w:proofErr w:type="spellStart"/>
      <w:r>
        <w:rPr>
          <w:rFonts w:ascii="SchoolBook" w:hAnsi="SchoolBook"/>
          <w:sz w:val="28"/>
          <w:szCs w:val="28"/>
        </w:rPr>
        <w:t>Є.А.Монахов</w:t>
      </w:r>
      <w:proofErr w:type="spellEnd"/>
      <w:r>
        <w:rPr>
          <w:rFonts w:ascii="SchoolBook" w:hAnsi="SchoolBook"/>
          <w:sz w:val="28"/>
          <w:szCs w:val="28"/>
        </w:rPr>
        <w:t xml:space="preserve">, </w:t>
      </w:r>
      <w:r w:rsidRPr="00166A89">
        <w:rPr>
          <w:rFonts w:ascii="SchoolBook" w:hAnsi="SchoolBook"/>
          <w:sz w:val="28"/>
          <w:szCs w:val="28"/>
        </w:rPr>
        <w:t xml:space="preserve">В.В </w:t>
      </w:r>
      <w:proofErr w:type="spellStart"/>
      <w:r w:rsidRPr="00166A89">
        <w:rPr>
          <w:rFonts w:ascii="SchoolBook" w:hAnsi="SchoolBook"/>
          <w:sz w:val="28"/>
          <w:szCs w:val="28"/>
        </w:rPr>
        <w:t>Котлярова</w:t>
      </w:r>
      <w:proofErr w:type="spellEnd"/>
      <w:r w:rsidRPr="00166A89">
        <w:rPr>
          <w:rFonts w:ascii="SchoolBook" w:hAnsi="SchoolBook"/>
          <w:sz w:val="28"/>
          <w:szCs w:val="28"/>
        </w:rPr>
        <w:t>,– К.: НТУУ “КПІ”, 201</w:t>
      </w:r>
      <w:r>
        <w:rPr>
          <w:rFonts w:ascii="SchoolBook" w:hAnsi="SchoolBook"/>
          <w:sz w:val="28"/>
          <w:szCs w:val="28"/>
        </w:rPr>
        <w:t>9</w:t>
      </w:r>
      <w:r w:rsidRPr="00166A89">
        <w:rPr>
          <w:rFonts w:ascii="SchoolBook" w:hAnsi="SchoolBook"/>
          <w:sz w:val="28"/>
          <w:szCs w:val="28"/>
        </w:rPr>
        <w:t xml:space="preserve">. </w:t>
      </w:r>
      <w:r w:rsidRPr="0006610C">
        <w:rPr>
          <w:rFonts w:ascii="SchoolBook" w:hAnsi="SchoolBook"/>
          <w:sz w:val="28"/>
          <w:szCs w:val="28"/>
        </w:rPr>
        <w:t>– 43 с.</w:t>
      </w:r>
    </w:p>
    <w:p w:rsidR="00A0738A" w:rsidRPr="00166A89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after="0" w:line="269" w:lineRule="auto"/>
        <w:ind w:firstLine="709"/>
        <w:jc w:val="right"/>
        <w:rPr>
          <w:rFonts w:ascii="SchoolBook" w:hAnsi="SchoolBook"/>
          <w:i/>
          <w:sz w:val="28"/>
          <w:szCs w:val="28"/>
        </w:rPr>
      </w:pPr>
      <w:r w:rsidRPr="00166A89">
        <w:rPr>
          <w:rFonts w:ascii="SchoolBook" w:hAnsi="SchoolBook"/>
          <w:i/>
          <w:sz w:val="28"/>
          <w:szCs w:val="28"/>
        </w:rPr>
        <w:t>Гриф надано Методичною радою НТУУ «КПІ»</w:t>
      </w:r>
    </w:p>
    <w:p w:rsidR="00A0738A" w:rsidRPr="00166A89" w:rsidRDefault="00A0738A" w:rsidP="00A0738A">
      <w:pPr>
        <w:spacing w:after="0" w:line="269" w:lineRule="auto"/>
        <w:ind w:firstLine="709"/>
        <w:jc w:val="right"/>
        <w:rPr>
          <w:rFonts w:ascii="SchoolBook" w:hAnsi="SchoolBook"/>
          <w:i/>
          <w:sz w:val="28"/>
          <w:szCs w:val="28"/>
        </w:rPr>
      </w:pPr>
      <w:r w:rsidRPr="00166A89">
        <w:rPr>
          <w:rFonts w:ascii="SchoolBook" w:hAnsi="SchoolBook"/>
          <w:i/>
          <w:sz w:val="28"/>
          <w:szCs w:val="28"/>
        </w:rPr>
        <w:t>(Протокол №__ від __.__.____ р._</w:t>
      </w:r>
    </w:p>
    <w:p w:rsidR="00A0738A" w:rsidRPr="00166A89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after="0" w:line="269" w:lineRule="auto"/>
        <w:jc w:val="center"/>
        <w:rPr>
          <w:rFonts w:ascii="SchoolBook" w:hAnsi="SchoolBook"/>
          <w:spacing w:val="56"/>
          <w:sz w:val="28"/>
          <w:szCs w:val="28"/>
        </w:rPr>
      </w:pPr>
      <w:r w:rsidRPr="00166A89">
        <w:rPr>
          <w:rFonts w:ascii="SchoolBook" w:hAnsi="SchoolBook"/>
          <w:spacing w:val="56"/>
          <w:sz w:val="28"/>
          <w:szCs w:val="28"/>
        </w:rPr>
        <w:t>Навчальне видання</w:t>
      </w:r>
    </w:p>
    <w:p w:rsidR="00A0738A" w:rsidRPr="00166A89" w:rsidRDefault="00A0738A" w:rsidP="00A0738A">
      <w:pPr>
        <w:spacing w:after="0" w:line="269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after="0" w:line="269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МЕТОДИЧНІ ВКАЗІВКИ</w:t>
      </w:r>
    </w:p>
    <w:p w:rsidR="00A0738A" w:rsidRPr="00166A89" w:rsidRDefault="00A0738A" w:rsidP="00A0738A">
      <w:pPr>
        <w:spacing w:after="0" w:line="269" w:lineRule="auto"/>
        <w:jc w:val="center"/>
        <w:rPr>
          <w:rFonts w:ascii="SchoolBook" w:hAnsi="SchoolBook"/>
          <w:sz w:val="28"/>
          <w:szCs w:val="28"/>
        </w:rPr>
      </w:pPr>
    </w:p>
    <w:p w:rsidR="00A0738A" w:rsidRPr="00A0738A" w:rsidRDefault="00A0738A" w:rsidP="00A0738A">
      <w:pPr>
        <w:spacing w:after="0" w:line="312" w:lineRule="auto"/>
        <w:jc w:val="center"/>
        <w:rPr>
          <w:rFonts w:ascii="SchoolBook" w:hAnsi="SchoolBook"/>
          <w:sz w:val="28"/>
          <w:szCs w:val="28"/>
        </w:rPr>
      </w:pPr>
      <w:r w:rsidRPr="00A0738A">
        <w:rPr>
          <w:rFonts w:ascii="SchoolBook" w:hAnsi="SchoolBook"/>
          <w:sz w:val="28"/>
          <w:szCs w:val="28"/>
        </w:rPr>
        <w:t>до виконання лабораторних робіт з дисципліни</w:t>
      </w:r>
    </w:p>
    <w:p w:rsidR="00A0738A" w:rsidRPr="00166A89" w:rsidRDefault="00A0738A" w:rsidP="00A0738A">
      <w:pPr>
        <w:spacing w:after="0" w:line="312" w:lineRule="auto"/>
        <w:jc w:val="center"/>
        <w:rPr>
          <w:rFonts w:ascii="SchoolBook" w:hAnsi="SchoolBook"/>
          <w:b/>
          <w:sz w:val="28"/>
          <w:szCs w:val="28"/>
        </w:rPr>
      </w:pPr>
      <w:r w:rsidRPr="00166A89">
        <w:rPr>
          <w:rFonts w:ascii="SchoolBook" w:hAnsi="SchoolBook"/>
          <w:b/>
          <w:sz w:val="28"/>
          <w:szCs w:val="28"/>
        </w:rPr>
        <w:t>“</w:t>
      </w:r>
      <w:r w:rsidRPr="00166A89">
        <w:rPr>
          <w:rFonts w:ascii="SchoolBook" w:hAnsi="SchoolBook"/>
          <w:sz w:val="28"/>
          <w:szCs w:val="28"/>
        </w:rPr>
        <w:t>ЕЛЕКТРИЧНІ МАШИНИ СИСТЕМ АВТОМАТИКИ</w:t>
      </w:r>
      <w:r w:rsidRPr="00166A89">
        <w:rPr>
          <w:rFonts w:ascii="SchoolBook" w:hAnsi="SchoolBook"/>
          <w:b/>
          <w:sz w:val="28"/>
          <w:szCs w:val="28"/>
        </w:rPr>
        <w:t>”</w:t>
      </w:r>
    </w:p>
    <w:p w:rsidR="00A0738A" w:rsidRPr="00A0738A" w:rsidRDefault="00A0738A" w:rsidP="00A07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07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Розділ: «Безконтактні електричні </w:t>
      </w:r>
      <w:proofErr w:type="spellStart"/>
      <w:r w:rsidRPr="00A07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мікромашини</w:t>
      </w:r>
      <w:proofErr w:type="spellEnd"/>
      <w:r w:rsidRPr="00A07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</w:p>
    <w:p w:rsidR="00A0738A" w:rsidRPr="00166A89" w:rsidRDefault="00A0738A" w:rsidP="00A0738A">
      <w:pPr>
        <w:spacing w:after="0" w:line="269" w:lineRule="auto"/>
        <w:jc w:val="center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для студентів електромеханічних спеціальностей</w:t>
      </w:r>
    </w:p>
    <w:p w:rsidR="00A0738A" w:rsidRPr="00166A89" w:rsidRDefault="00A0738A" w:rsidP="00A0738A">
      <w:pPr>
        <w:spacing w:after="0" w:line="269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after="0" w:line="269" w:lineRule="auto"/>
        <w:jc w:val="center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hd w:val="clear" w:color="auto" w:fill="FFFFFF"/>
        <w:spacing w:after="0"/>
        <w:ind w:left="1130" w:right="283" w:hanging="421"/>
        <w:rPr>
          <w:color w:val="000000"/>
          <w:spacing w:val="2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Укладачі:</w:t>
      </w:r>
      <w:r w:rsidRPr="00166A89">
        <w:rPr>
          <w:rFonts w:ascii="SchoolBook" w:hAnsi="SchoolBook"/>
          <w:sz w:val="28"/>
          <w:szCs w:val="28"/>
        </w:rPr>
        <w:tab/>
      </w:r>
      <w:r w:rsidRPr="00166A89">
        <w:rPr>
          <w:rFonts w:ascii="SchoolBook" w:hAnsi="SchoolBook"/>
          <w:sz w:val="28"/>
          <w:szCs w:val="28"/>
        </w:rPr>
        <w:tab/>
      </w:r>
      <w:r w:rsidRPr="00166A89">
        <w:rPr>
          <w:rFonts w:ascii="SchoolBook" w:hAnsi="SchoolBook"/>
          <w:sz w:val="28"/>
          <w:szCs w:val="28"/>
        </w:rPr>
        <w:tab/>
      </w:r>
      <w:r w:rsidRPr="00166A89">
        <w:rPr>
          <w:i/>
          <w:color w:val="000000"/>
          <w:spacing w:val="2"/>
          <w:sz w:val="28"/>
          <w:szCs w:val="28"/>
        </w:rPr>
        <w:t>Чумак Вадим Володимирович</w:t>
      </w:r>
      <w:r w:rsidRPr="00166A89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166A89">
        <w:rPr>
          <w:color w:val="000000"/>
          <w:spacing w:val="2"/>
          <w:sz w:val="28"/>
          <w:szCs w:val="28"/>
        </w:rPr>
        <w:t>к.т.н</w:t>
      </w:r>
      <w:proofErr w:type="spellEnd"/>
      <w:r w:rsidRPr="00166A89">
        <w:rPr>
          <w:color w:val="000000"/>
          <w:spacing w:val="2"/>
          <w:sz w:val="28"/>
          <w:szCs w:val="28"/>
        </w:rPr>
        <w:t>., доц.</w:t>
      </w:r>
    </w:p>
    <w:p w:rsidR="00A0738A" w:rsidRDefault="00A0738A" w:rsidP="00A0738A">
      <w:pPr>
        <w:shd w:val="clear" w:color="auto" w:fill="FFFFFF"/>
        <w:spacing w:after="0"/>
        <w:ind w:left="2832" w:right="283" w:firstLine="429"/>
        <w:rPr>
          <w:i/>
          <w:color w:val="000000"/>
          <w:spacing w:val="2"/>
          <w:sz w:val="28"/>
          <w:szCs w:val="28"/>
        </w:rPr>
      </w:pPr>
      <w:r>
        <w:rPr>
          <w:i/>
          <w:color w:val="000000"/>
          <w:spacing w:val="2"/>
          <w:sz w:val="28"/>
          <w:szCs w:val="28"/>
        </w:rPr>
        <w:t xml:space="preserve">Коваленко Михайло Анатолійович, </w:t>
      </w:r>
      <w:proofErr w:type="spellStart"/>
      <w:r w:rsidRPr="00166A89">
        <w:rPr>
          <w:color w:val="000000"/>
          <w:spacing w:val="2"/>
          <w:sz w:val="28"/>
          <w:szCs w:val="28"/>
        </w:rPr>
        <w:t>к.т.н</w:t>
      </w:r>
      <w:proofErr w:type="spellEnd"/>
      <w:r w:rsidRPr="00166A89">
        <w:rPr>
          <w:color w:val="000000"/>
          <w:spacing w:val="2"/>
          <w:sz w:val="28"/>
          <w:szCs w:val="28"/>
        </w:rPr>
        <w:t xml:space="preserve">., </w:t>
      </w:r>
      <w:proofErr w:type="spellStart"/>
      <w:r w:rsidRPr="00166A89">
        <w:rPr>
          <w:color w:val="000000"/>
          <w:spacing w:val="2"/>
          <w:sz w:val="28"/>
          <w:szCs w:val="28"/>
        </w:rPr>
        <w:t>доц</w:t>
      </w:r>
      <w:proofErr w:type="spellEnd"/>
    </w:p>
    <w:p w:rsidR="00A0738A" w:rsidRDefault="00A0738A" w:rsidP="00A0738A">
      <w:pPr>
        <w:shd w:val="clear" w:color="auto" w:fill="FFFFFF"/>
        <w:spacing w:after="0"/>
        <w:ind w:left="2832" w:right="283" w:firstLine="708"/>
        <w:rPr>
          <w:i/>
          <w:color w:val="000000"/>
          <w:spacing w:val="2"/>
          <w:sz w:val="28"/>
          <w:szCs w:val="28"/>
        </w:rPr>
      </w:pPr>
      <w:proofErr w:type="spellStart"/>
      <w:r>
        <w:rPr>
          <w:i/>
          <w:color w:val="000000"/>
          <w:spacing w:val="2"/>
          <w:sz w:val="28"/>
          <w:szCs w:val="28"/>
        </w:rPr>
        <w:t>М</w:t>
      </w:r>
      <w:r>
        <w:rPr>
          <w:i/>
          <w:color w:val="000000"/>
          <w:spacing w:val="2"/>
          <w:sz w:val="28"/>
          <w:szCs w:val="28"/>
        </w:rPr>
        <w:t>о</w:t>
      </w:r>
      <w:r>
        <w:rPr>
          <w:i/>
          <w:color w:val="000000"/>
          <w:spacing w:val="2"/>
          <w:sz w:val="28"/>
          <w:szCs w:val="28"/>
        </w:rPr>
        <w:t>нахов</w:t>
      </w:r>
      <w:proofErr w:type="spellEnd"/>
      <w:r>
        <w:rPr>
          <w:i/>
          <w:color w:val="000000"/>
          <w:spacing w:val="2"/>
          <w:sz w:val="28"/>
          <w:szCs w:val="28"/>
        </w:rPr>
        <w:t xml:space="preserve"> Євген Андрійович, </w:t>
      </w:r>
      <w:proofErr w:type="spellStart"/>
      <w:r>
        <w:rPr>
          <w:i/>
          <w:color w:val="000000"/>
          <w:spacing w:val="2"/>
          <w:sz w:val="28"/>
          <w:szCs w:val="28"/>
        </w:rPr>
        <w:t>к.т.н</w:t>
      </w:r>
      <w:proofErr w:type="spellEnd"/>
      <w:r>
        <w:rPr>
          <w:i/>
          <w:color w:val="000000"/>
          <w:spacing w:val="2"/>
          <w:sz w:val="28"/>
          <w:szCs w:val="28"/>
        </w:rPr>
        <w:t>., ас</w:t>
      </w:r>
    </w:p>
    <w:p w:rsidR="00A0738A" w:rsidRPr="00F6566B" w:rsidRDefault="00A0738A" w:rsidP="00A0738A">
      <w:pPr>
        <w:shd w:val="clear" w:color="auto" w:fill="FFFFFF"/>
        <w:spacing w:after="0"/>
        <w:ind w:left="2832" w:right="283" w:firstLine="708"/>
        <w:rPr>
          <w:color w:val="000000"/>
          <w:spacing w:val="2"/>
          <w:sz w:val="28"/>
          <w:szCs w:val="28"/>
        </w:rPr>
      </w:pPr>
      <w:proofErr w:type="spellStart"/>
      <w:r w:rsidRPr="00166A89">
        <w:rPr>
          <w:i/>
          <w:color w:val="000000"/>
          <w:spacing w:val="2"/>
          <w:sz w:val="28"/>
          <w:szCs w:val="28"/>
        </w:rPr>
        <w:t>Котлярова</w:t>
      </w:r>
      <w:proofErr w:type="spellEnd"/>
      <w:r w:rsidRPr="00166A89">
        <w:rPr>
          <w:i/>
          <w:color w:val="000000"/>
          <w:spacing w:val="2"/>
          <w:sz w:val="28"/>
          <w:szCs w:val="28"/>
        </w:rPr>
        <w:t xml:space="preserve"> В.В. </w:t>
      </w:r>
      <w:r w:rsidRPr="00F6566B">
        <w:rPr>
          <w:i/>
          <w:spacing w:val="2"/>
          <w:sz w:val="28"/>
          <w:szCs w:val="28"/>
        </w:rPr>
        <w:t>асистент</w:t>
      </w:r>
    </w:p>
    <w:p w:rsidR="00A0738A" w:rsidRPr="00166A89" w:rsidRDefault="00A0738A" w:rsidP="00A0738A">
      <w:pPr>
        <w:spacing w:after="0" w:line="269" w:lineRule="auto"/>
        <w:ind w:left="2410" w:firstLine="284"/>
        <w:jc w:val="right"/>
        <w:rPr>
          <w:rFonts w:ascii="SchoolBook" w:hAnsi="SchoolBook"/>
          <w:i/>
          <w:sz w:val="28"/>
          <w:szCs w:val="28"/>
        </w:rPr>
      </w:pPr>
    </w:p>
    <w:p w:rsidR="00A0738A" w:rsidRPr="00166A89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Відповідальний</w:t>
      </w:r>
    </w:p>
    <w:p w:rsidR="00A0738A" w:rsidRPr="00166A89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 xml:space="preserve">редактор             </w:t>
      </w:r>
      <w:r w:rsidRPr="00166A89">
        <w:rPr>
          <w:rFonts w:ascii="SchoolBook" w:hAnsi="SchoolBook"/>
          <w:sz w:val="28"/>
          <w:szCs w:val="28"/>
        </w:rPr>
        <w:tab/>
      </w:r>
      <w:r w:rsidRPr="00166A89">
        <w:rPr>
          <w:rFonts w:ascii="SchoolBook" w:hAnsi="SchoolBook"/>
          <w:sz w:val="28"/>
          <w:szCs w:val="28"/>
        </w:rPr>
        <w:tab/>
        <w:t xml:space="preserve"> </w:t>
      </w:r>
      <w:r w:rsidRPr="00166A89">
        <w:rPr>
          <w:rFonts w:ascii="SchoolBook" w:hAnsi="SchoolBook"/>
          <w:i/>
          <w:sz w:val="28"/>
          <w:szCs w:val="28"/>
        </w:rPr>
        <w:t xml:space="preserve">Є.М. Дубчак  </w:t>
      </w:r>
    </w:p>
    <w:p w:rsidR="00A0738A" w:rsidRPr="00166A89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</w:p>
    <w:p w:rsidR="00A0738A" w:rsidRPr="00F6566B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 xml:space="preserve">Рецензент         </w:t>
      </w:r>
      <w:r w:rsidRPr="00166A89">
        <w:rPr>
          <w:rFonts w:ascii="SchoolBook" w:hAnsi="SchoolBook"/>
          <w:sz w:val="28"/>
          <w:szCs w:val="28"/>
        </w:rPr>
        <w:tab/>
      </w:r>
      <w:r w:rsidRPr="00166A89">
        <w:rPr>
          <w:rFonts w:ascii="SchoolBook" w:hAnsi="SchoolBook"/>
          <w:sz w:val="28"/>
          <w:szCs w:val="28"/>
        </w:rPr>
        <w:tab/>
      </w:r>
      <w:r w:rsidRPr="00166A89">
        <w:rPr>
          <w:rFonts w:ascii="SchoolBook" w:hAnsi="SchoolBook"/>
          <w:i/>
          <w:sz w:val="28"/>
          <w:szCs w:val="28"/>
        </w:rPr>
        <w:t xml:space="preserve">В.Ф. Шинкаренко, </w:t>
      </w:r>
      <w:proofErr w:type="spellStart"/>
      <w:r w:rsidRPr="00166A89">
        <w:rPr>
          <w:rFonts w:ascii="SchoolBook" w:hAnsi="SchoolBook"/>
          <w:sz w:val="28"/>
          <w:szCs w:val="28"/>
        </w:rPr>
        <w:t>д.т.н</w:t>
      </w:r>
      <w:proofErr w:type="spellEnd"/>
      <w:r w:rsidRPr="00166A89">
        <w:rPr>
          <w:rFonts w:ascii="SchoolBook" w:hAnsi="SchoolBook"/>
          <w:sz w:val="28"/>
          <w:szCs w:val="28"/>
        </w:rPr>
        <w:t xml:space="preserve">., проф.  </w:t>
      </w:r>
      <w:proofErr w:type="spellStart"/>
      <w:r w:rsidRPr="00F6566B">
        <w:rPr>
          <w:rFonts w:ascii="SchoolBook" w:hAnsi="SchoolBook"/>
          <w:sz w:val="28"/>
          <w:szCs w:val="28"/>
        </w:rPr>
        <w:t>ст.викл</w:t>
      </w:r>
      <w:proofErr w:type="spellEnd"/>
      <w:r w:rsidRPr="00F6566B">
        <w:rPr>
          <w:rFonts w:ascii="SchoolBook" w:hAnsi="SchoolBook"/>
          <w:sz w:val="28"/>
          <w:szCs w:val="28"/>
        </w:rPr>
        <w:t>.</w:t>
      </w:r>
    </w:p>
    <w:p w:rsidR="00A0738A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</w:p>
    <w:p w:rsidR="00A0738A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</w:p>
    <w:p w:rsidR="00A0738A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</w:p>
    <w:p w:rsidR="00A0738A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after="0" w:line="269" w:lineRule="auto"/>
        <w:ind w:firstLine="709"/>
        <w:rPr>
          <w:rFonts w:ascii="SchoolBook" w:hAnsi="SchoolBook"/>
          <w:sz w:val="28"/>
          <w:szCs w:val="28"/>
        </w:rPr>
      </w:pPr>
    </w:p>
    <w:p w:rsidR="00A0738A" w:rsidRPr="00166A89" w:rsidRDefault="00A0738A" w:rsidP="00A0738A">
      <w:pPr>
        <w:spacing w:after="0" w:line="269" w:lineRule="auto"/>
        <w:ind w:firstLine="709"/>
        <w:jc w:val="right"/>
        <w:rPr>
          <w:rFonts w:ascii="SchoolBook" w:hAnsi="SchoolBook"/>
          <w:i/>
          <w:sz w:val="28"/>
          <w:szCs w:val="28"/>
        </w:rPr>
      </w:pPr>
      <w:r w:rsidRPr="00166A89">
        <w:rPr>
          <w:rFonts w:ascii="SchoolBook" w:hAnsi="SchoolBook"/>
          <w:i/>
          <w:sz w:val="28"/>
          <w:szCs w:val="28"/>
        </w:rPr>
        <w:t>За редакцією укладачів</w:t>
      </w:r>
    </w:p>
    <w:p w:rsidR="00A0738A" w:rsidRPr="00166A89" w:rsidRDefault="00A0738A" w:rsidP="00A0738A">
      <w:pPr>
        <w:spacing w:after="0" w:line="269" w:lineRule="auto"/>
        <w:ind w:firstLine="709"/>
        <w:jc w:val="right"/>
        <w:rPr>
          <w:rFonts w:ascii="SchoolBook" w:hAnsi="SchoolBook"/>
          <w:i/>
          <w:sz w:val="28"/>
          <w:szCs w:val="28"/>
        </w:rPr>
      </w:pPr>
      <w:r w:rsidRPr="00166A89">
        <w:rPr>
          <w:rFonts w:ascii="SchoolBook" w:hAnsi="SchoolBook"/>
          <w:i/>
          <w:sz w:val="28"/>
          <w:szCs w:val="28"/>
        </w:rPr>
        <w:t>Надруковано з оригінал-макета замовника</w:t>
      </w:r>
    </w:p>
    <w:p w:rsidR="00A0738A" w:rsidRPr="005603BD" w:rsidRDefault="00A0738A" w:rsidP="00A0738A">
      <w:pPr>
        <w:spacing w:after="0" w:line="269" w:lineRule="auto"/>
        <w:ind w:left="1701" w:hanging="567"/>
        <w:rPr>
          <w:rFonts w:ascii="SchoolBook" w:hAnsi="SchoolBook"/>
          <w:sz w:val="28"/>
          <w:szCs w:val="28"/>
        </w:rPr>
      </w:pPr>
      <w:r w:rsidRPr="00166A89">
        <w:rPr>
          <w:rFonts w:ascii="SchoolBook" w:hAnsi="SchoolBook"/>
          <w:sz w:val="28"/>
          <w:szCs w:val="28"/>
        </w:rPr>
        <w:t>© НТУУ “КПІ”, 201</w:t>
      </w:r>
      <w:r>
        <w:rPr>
          <w:rFonts w:ascii="SchoolBook" w:hAnsi="SchoolBook"/>
          <w:sz w:val="28"/>
          <w:szCs w:val="28"/>
        </w:rPr>
        <w:t>9</w:t>
      </w:r>
    </w:p>
    <w:p w:rsidR="00A0738A" w:rsidRPr="005603BD" w:rsidRDefault="00A0738A" w:rsidP="00A0738A">
      <w:pPr>
        <w:spacing w:after="0" w:line="269" w:lineRule="auto"/>
        <w:ind w:firstLine="1134"/>
        <w:rPr>
          <w:rFonts w:ascii="SchoolBook" w:hAnsi="SchoolBook"/>
          <w:sz w:val="28"/>
          <w:szCs w:val="28"/>
        </w:rPr>
      </w:pPr>
      <w:r w:rsidRPr="005603BD">
        <w:rPr>
          <w:rFonts w:ascii="SchoolBook" w:hAnsi="SchoolBook"/>
          <w:sz w:val="28"/>
          <w:szCs w:val="28"/>
        </w:rPr>
        <w:t xml:space="preserve">© </w:t>
      </w:r>
      <w:proofErr w:type="spellStart"/>
      <w:r w:rsidRPr="005603BD">
        <w:rPr>
          <w:rFonts w:ascii="SchoolBook" w:hAnsi="SchoolBook"/>
          <w:sz w:val="28"/>
          <w:szCs w:val="28"/>
        </w:rPr>
        <w:t>В.В.Чумак</w:t>
      </w:r>
      <w:proofErr w:type="spellEnd"/>
      <w:r>
        <w:rPr>
          <w:rFonts w:ascii="SchoolBook" w:hAnsi="SchoolBook"/>
          <w:sz w:val="28"/>
          <w:szCs w:val="28"/>
        </w:rPr>
        <w:t xml:space="preserve">, М.А. Коваленко, Є.А. </w:t>
      </w:r>
      <w:proofErr w:type="spellStart"/>
      <w:r>
        <w:rPr>
          <w:rFonts w:ascii="SchoolBook" w:hAnsi="SchoolBook"/>
          <w:sz w:val="28"/>
          <w:szCs w:val="28"/>
        </w:rPr>
        <w:t>Монахов</w:t>
      </w:r>
      <w:proofErr w:type="spellEnd"/>
      <w:r>
        <w:rPr>
          <w:rFonts w:ascii="SchoolBook" w:hAnsi="SchoolBook"/>
          <w:sz w:val="28"/>
          <w:szCs w:val="28"/>
        </w:rPr>
        <w:t>,</w:t>
      </w:r>
      <w:r w:rsidRPr="005603BD">
        <w:rPr>
          <w:rFonts w:ascii="SchoolBook" w:hAnsi="SchoolBook"/>
          <w:sz w:val="28"/>
          <w:szCs w:val="28"/>
        </w:rPr>
        <w:t xml:space="preserve">  В.В </w:t>
      </w:r>
      <w:proofErr w:type="spellStart"/>
      <w:r w:rsidRPr="005603BD">
        <w:rPr>
          <w:rFonts w:ascii="SchoolBook" w:hAnsi="SchoolBook"/>
          <w:sz w:val="28"/>
          <w:szCs w:val="28"/>
        </w:rPr>
        <w:t>Котлярова</w:t>
      </w:r>
      <w:proofErr w:type="spellEnd"/>
      <w:r w:rsidRPr="005603BD">
        <w:rPr>
          <w:rFonts w:ascii="SchoolBook" w:hAnsi="SchoolBook"/>
          <w:sz w:val="28"/>
          <w:szCs w:val="28"/>
        </w:rPr>
        <w:t>, 201</w:t>
      </w:r>
      <w:r>
        <w:rPr>
          <w:rFonts w:ascii="SchoolBook" w:hAnsi="SchoolBook"/>
          <w:sz w:val="28"/>
          <w:szCs w:val="28"/>
        </w:rPr>
        <w:t>9</w:t>
      </w:r>
    </w:p>
    <w:p w:rsidR="00A0738A" w:rsidRDefault="00A0738A" w:rsidP="00A073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38A" w:rsidRDefault="00A0738A" w:rsidP="00A073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DDE" w:rsidRDefault="004A0DDE" w:rsidP="004A0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DDE">
        <w:rPr>
          <w:rFonts w:ascii="Times New Roman" w:hAnsi="Times New Roman" w:cs="Times New Roman"/>
          <w:b/>
          <w:sz w:val="28"/>
          <w:szCs w:val="28"/>
        </w:rPr>
        <w:lastRenderedPageBreak/>
        <w:t>ВИПРОБУВАННЯ БЕЗКОНТАКТНОГО ВЕНТИЛЬНОГО ДВИГУНА ПОСТІЙНОГО СТРУМУ</w:t>
      </w:r>
    </w:p>
    <w:p w:rsidR="004A0DDE" w:rsidRDefault="004A0DDE" w:rsidP="004A0DDE">
      <w:pPr>
        <w:rPr>
          <w:rFonts w:ascii="Times New Roman" w:hAnsi="Times New Roman" w:cs="Times New Roman"/>
          <w:sz w:val="28"/>
          <w:szCs w:val="28"/>
        </w:rPr>
      </w:pPr>
    </w:p>
    <w:p w:rsidR="004A0DDE" w:rsidRDefault="004A0DDE" w:rsidP="004A0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Мета роботи – ознайомитись з конструкцією вентильного двигуна з постійними магнітами, визначити параметри і характеристики вентильного двигуна. </w:t>
      </w:r>
      <w:bookmarkStart w:id="0" w:name="_GoBack"/>
      <w:bookmarkEnd w:id="0"/>
    </w:p>
    <w:p w:rsidR="004A0DDE" w:rsidRDefault="004A0DDE" w:rsidP="004A0DDE">
      <w:pPr>
        <w:rPr>
          <w:rFonts w:ascii="Times New Roman" w:hAnsi="Times New Roman" w:cs="Times New Roman"/>
          <w:b/>
          <w:sz w:val="28"/>
          <w:szCs w:val="28"/>
        </w:rPr>
      </w:pPr>
      <w:r w:rsidRPr="008332C0">
        <w:rPr>
          <w:rFonts w:ascii="Times New Roman" w:hAnsi="Times New Roman" w:cs="Times New Roman"/>
          <w:b/>
          <w:sz w:val="28"/>
          <w:szCs w:val="28"/>
        </w:rPr>
        <w:t>1.Програма проведення і опрацювання результатів</w:t>
      </w:r>
    </w:p>
    <w:p w:rsidR="004A0DDE" w:rsidRDefault="004A0DDE" w:rsidP="004A0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Зробити зовнішній огляд двигуна. Записати дані заводського щитка двигуна.</w:t>
      </w:r>
    </w:p>
    <w:p w:rsidR="004A0DDE" w:rsidRDefault="004A0DDE" w:rsidP="004A0D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Зібрати схему, яка представлена на рисунку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1.1.Записати дані вимірювальних приладів і іншої апаратури, що використовуються під час роботи.</w:t>
      </w:r>
    </w:p>
    <w:p w:rsidR="004A0DDE" w:rsidRDefault="004A0DDE" w:rsidP="004A0DDE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Зняти характеристики холостого ходу.</w:t>
      </w:r>
    </w:p>
    <w:p w:rsidR="004A0DDE" w:rsidRDefault="004A0DDE" w:rsidP="004A0DDE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1.4 Зняти робочі характеристики в двофазному та у три фазному режимах роботи. </w:t>
      </w:r>
    </w:p>
    <w:p w:rsidR="004A0DDE" w:rsidRDefault="004A0DDE" w:rsidP="004A0DDE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2. П</w:t>
      </w:r>
      <w:r w:rsidRPr="002E119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рограма опрацювання результатів досліджень. </w:t>
      </w:r>
    </w:p>
    <w:p w:rsidR="004A0DDE" w:rsidRDefault="004A0DDE" w:rsidP="004A0DDE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2.1 На підставі дослідних даних побудувати характеристики НХ: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І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0</m:t>
            </m:r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ст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мех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)</m:t>
        </m:r>
      </m:oMath>
      <w:r w:rsidRPr="00A073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розділити сумарні втрати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w:proofErr w:type="gramStart"/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ст</m:t>
            </m:r>
            <w:proofErr w:type="gramEnd"/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мех</m:t>
            </m:r>
          </m:sub>
        </m:sSub>
      </m:oMath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на втрати в сталі і механічні. Визначити струм НХ у відсотках від номінального при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н</m:t>
            </m:r>
          </m:sub>
        </m:sSub>
      </m:oMath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.</w:t>
      </w: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br/>
        <w:t xml:space="preserve">2.2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підставі дослідних даних побудувати робочі характеристики в двофазному та у три фазному режимах роботи:</w:t>
      </w:r>
    </w:p>
    <w:p w:rsidR="004A0DDE" w:rsidRPr="00A0738A" w:rsidRDefault="00A0738A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І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n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2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s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η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=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f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2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)</m:t>
        </m:r>
      </m:oMath>
      <w:r w:rsidR="004A0DDE" w:rsidRPr="00A0738A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4A0DDE" w:rsidRDefault="004A0DDE" w:rsidP="004A0DDE">
      <w:pPr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-180975</wp:posOffset>
            </wp:positionH>
            <wp:positionV relativeFrom="page">
              <wp:posOffset>6838950</wp:posOffset>
            </wp:positionV>
            <wp:extent cx="5942965" cy="2647315"/>
            <wp:effectExtent l="0" t="0" r="635" b="635"/>
            <wp:wrapTopAndBottom/>
            <wp:docPr id="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738A"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>3.</w:t>
      </w:r>
      <w:r w:rsidRPr="00E340B4"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Методичні вказівки до проведення досліджень </w:t>
      </w:r>
    </w:p>
    <w:p w:rsidR="004A0DDE" w:rsidRDefault="004A0DDE" w:rsidP="004A0DDE">
      <w:pPr>
        <w:jc w:val="center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Рисунок 1.1</w:t>
      </w:r>
    </w:p>
    <w:p w:rsidR="004A0DDE" w:rsidRDefault="004A0DDE" w:rsidP="004A0DDE">
      <w:pPr>
        <w:ind w:firstLine="567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3.1 Зняття характеристик холостого ходу.</w:t>
      </w:r>
    </w:p>
    <w:p w:rsidR="004A0DDE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Для проведення дослідів НХ та зняття робочих характеристик потрібно зібрати схему показану на рисунку 1.1.</w:t>
      </w:r>
    </w:p>
    <w:p w:rsidR="004A0DDE" w:rsidRDefault="004A0DDE" w:rsidP="004A0DDE">
      <w:pPr>
        <w:pStyle w:val="a5"/>
        <w:widowControl w:val="0"/>
        <w:spacing w:before="100" w:beforeAutospacing="1" w:after="100" w:afterAutospacing="1" w:line="360" w:lineRule="auto"/>
        <w:ind w:left="0" w:firstLine="567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Принципова схема стенду для досліджень:</w:t>
      </w:r>
    </w:p>
    <w:p w:rsidR="004A0DDE" w:rsidRPr="00D13616" w:rsidRDefault="004A0DDE" w:rsidP="004A0DDE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 xml:space="preserve">БЖ – блок живлення 220 </w:t>
      </w:r>
      <w:r>
        <w:rPr>
          <w:color w:val="222222"/>
          <w:sz w:val="28"/>
          <w:szCs w:val="28"/>
          <w:shd w:val="clear" w:color="auto" w:fill="FFFFFF"/>
        </w:rPr>
        <w:t>VAC</w:t>
      </w:r>
      <w:r w:rsidRPr="00D13616">
        <w:rPr>
          <w:color w:val="222222"/>
          <w:sz w:val="28"/>
          <w:szCs w:val="28"/>
          <w:shd w:val="clear" w:color="auto" w:fill="FFFFFF"/>
        </w:rPr>
        <w:t xml:space="preserve">/ 52 </w:t>
      </w:r>
      <w:r>
        <w:rPr>
          <w:color w:val="222222"/>
          <w:sz w:val="28"/>
          <w:szCs w:val="28"/>
          <w:shd w:val="clear" w:color="auto" w:fill="FFFFFF"/>
        </w:rPr>
        <w:t>VDC</w:t>
      </w:r>
      <w:r w:rsidRPr="00D13616">
        <w:rPr>
          <w:color w:val="222222"/>
          <w:sz w:val="28"/>
          <w:szCs w:val="28"/>
          <w:shd w:val="clear" w:color="auto" w:fill="FFFFFF"/>
        </w:rPr>
        <w:t>;</w:t>
      </w:r>
    </w:p>
    <w:p w:rsidR="004A0DDE" w:rsidRDefault="004A0DDE" w:rsidP="004A0DDE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К – контролер (джерело фазних імпульсів);</w:t>
      </w:r>
    </w:p>
    <w:p w:rsidR="004A0DDE" w:rsidRDefault="004A0DDE" w:rsidP="004A0DDE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ОЯ – обмотка якоря БДПС;</w:t>
      </w:r>
    </w:p>
    <w:p w:rsidR="004A0DDE" w:rsidRDefault="004A0DDE" w:rsidP="004A0DDE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 – ротор БДПС ( з’єднаний ременем зі шківом генератора);</w:t>
      </w:r>
    </w:p>
    <w:p w:rsidR="004A0DDE" w:rsidRDefault="004A0DDE" w:rsidP="004A0DDE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Г – генератор;</w:t>
      </w:r>
    </w:p>
    <w:p w:rsidR="004A0DDE" w:rsidRDefault="004A0DDE" w:rsidP="004A0DDE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Б – АКБ для збудження генератора;</w:t>
      </w:r>
    </w:p>
    <w:p w:rsidR="004A0DDE" w:rsidRDefault="004A0DDE" w:rsidP="004A0DDE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Т – тумблер включення/виключення батареї;</w:t>
      </w:r>
    </w:p>
    <w:p w:rsidR="004A0DDE" w:rsidRDefault="004A0DDE" w:rsidP="004A0DDE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proofErr w:type="gramStart"/>
      <w:r>
        <w:rPr>
          <w:color w:val="222222"/>
          <w:sz w:val="28"/>
          <w:szCs w:val="28"/>
          <w:shd w:val="clear" w:color="auto" w:fill="FFFFFF"/>
        </w:rPr>
        <w:t>R</w:t>
      </w:r>
      <w:proofErr w:type="gramEnd"/>
      <w:r>
        <w:rPr>
          <w:color w:val="222222"/>
          <w:sz w:val="28"/>
          <w:szCs w:val="28"/>
          <w:shd w:val="clear" w:color="auto" w:fill="FFFFFF"/>
          <w:lang w:val="uk-UA"/>
        </w:rPr>
        <w:t>н – реостат для навантаження</w:t>
      </w:r>
    </w:p>
    <w:p w:rsidR="004A0DDE" w:rsidRDefault="004A0DDE" w:rsidP="004A0DDE">
      <w:pPr>
        <w:pStyle w:val="a5"/>
        <w:widowControl w:val="0"/>
        <w:spacing w:line="360" w:lineRule="auto"/>
        <w:ind w:left="0" w:firstLine="567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 xml:space="preserve">Примітка: прилади змінного струму показують діюче значення виміряних величин , тому для правильної обробки даних та  подальших розрахунків їх показники треба помножити на  корінь  з двох. </w:t>
      </w:r>
    </w:p>
    <w:p w:rsidR="004A0DDE" w:rsidRDefault="004A0DDE" w:rsidP="004A0DDE">
      <w:pPr>
        <w:pStyle w:val="a5"/>
        <w:widowControl w:val="0"/>
        <w:spacing w:line="360" w:lineRule="auto"/>
        <w:ind w:left="0" w:firstLine="567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Дослід зняття робочих характеристик (після складання та перевірки схеми викладачем)  проводиться у наступній послідовності:</w:t>
      </w:r>
    </w:p>
    <w:p w:rsidR="004A0DDE" w:rsidRPr="00224AE1" w:rsidRDefault="004A0DDE" w:rsidP="004A0DD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</w:t>
      </w:r>
      <w:r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Блок живлення підключається до мережі змінного однофазного струму;</w:t>
      </w:r>
    </w:p>
    <w:p w:rsidR="004A0DDE" w:rsidRDefault="004A0DDE" w:rsidP="004A0DDE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20C38"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uk-U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1596390</wp:posOffset>
            </wp:positionH>
            <wp:positionV relativeFrom="margin">
              <wp:posOffset>6551930</wp:posOffset>
            </wp:positionV>
            <wp:extent cx="5362575" cy="1485900"/>
            <wp:effectExtent l="0" t="0" r="9525" b="0"/>
            <wp:wrapTopAndBottom/>
            <wp:docPr id="18" name="Рисунок 18" descr="D:\с microSD\Camera\IMG_20170420_12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 microSD\Camera\IMG_20170420_120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" r="10472" b="57048"/>
                    <a:stretch/>
                  </pic:blipFill>
                  <pic:spPr bwMode="auto">
                    <a:xfrm>
                      <a:off x="0" y="0"/>
                      <a:ext cx="53625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2.На передній панелі переводять у положення вгору вимикачі </w:t>
      </w:r>
      <w:r w:rsidRPr="00B513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“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AC INPUT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(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R</w:t>
      </w:r>
      <w:r w:rsidRPr="00B513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)”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та </w:t>
      </w:r>
      <w:r w:rsidRPr="00B513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“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PRIORITY</w:t>
      </w:r>
      <w:r w:rsidRPr="00B513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(4)”</w:t>
      </w:r>
      <w:r w:rsidRPr="00E018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(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рисунок 4.2</w:t>
      </w:r>
      <w:r w:rsidRPr="00E018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. </w:t>
      </w:r>
      <w:r w:rsidRPr="00A20C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 також вмикають  необхідну кількість модулів для забезпечення необхідної сили струму (1 модуль = 30 А). Вимикачі модулів на рису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нку </w:t>
      </w:r>
      <w:r w:rsidRPr="00A20C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.2 позначені зеленим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</w:p>
    <w:p w:rsidR="004A0DDE" w:rsidRPr="00A20C38" w:rsidRDefault="004A0DDE" w:rsidP="004A0DDE">
      <w:pPr>
        <w:pStyle w:val="a5"/>
        <w:widowControl w:val="0"/>
        <w:spacing w:line="360" w:lineRule="auto"/>
        <w:ind w:left="927"/>
        <w:jc w:val="center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Рисунок 1</w:t>
      </w:r>
      <w:r w:rsidRPr="00A20C38">
        <w:rPr>
          <w:color w:val="222222"/>
          <w:sz w:val="28"/>
          <w:szCs w:val="28"/>
          <w:shd w:val="clear" w:color="auto" w:fill="FFFFFF"/>
          <w:lang w:val="uk-UA"/>
        </w:rPr>
        <w:t>.</w:t>
      </w:r>
      <w:r w:rsidRPr="001D3995">
        <w:rPr>
          <w:color w:val="222222"/>
          <w:sz w:val="28"/>
          <w:szCs w:val="28"/>
          <w:shd w:val="clear" w:color="auto" w:fill="FFFFFF"/>
        </w:rPr>
        <w:t>2</w:t>
      </w:r>
      <w:r w:rsidRPr="00A20C38">
        <w:rPr>
          <w:color w:val="222222"/>
          <w:sz w:val="28"/>
          <w:szCs w:val="28"/>
          <w:shd w:val="clear" w:color="auto" w:fill="FFFFFF"/>
          <w:lang w:val="uk-UA"/>
        </w:rPr>
        <w:t xml:space="preserve"> Передня панель вимикачів БЖ.</w:t>
      </w:r>
    </w:p>
    <w:p w:rsidR="004A0DDE" w:rsidRPr="00224AE1" w:rsidRDefault="004A0DDE" w:rsidP="004A0DD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</w:t>
      </w:r>
      <w:r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Зачекати поки БЖ виконає діагностику вузлів та на цифровому вольтметрі висвітиться “52.0” (рисунок 4.</w:t>
      </w:r>
      <w:r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3</w:t>
      </w:r>
      <w:r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виділено червоним). Це означитиме, що на шині “PRIORITY” подана постійна напруга 52 В.</w:t>
      </w:r>
    </w:p>
    <w:p w:rsidR="004A0DDE" w:rsidRDefault="004A0DDE" w:rsidP="004A0DDE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20C38"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859155</wp:posOffset>
            </wp:positionH>
            <wp:positionV relativeFrom="page">
              <wp:posOffset>901676</wp:posOffset>
            </wp:positionV>
            <wp:extent cx="4048760" cy="2448560"/>
            <wp:effectExtent l="0" t="0" r="8890" b="889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6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0DDE" w:rsidRDefault="004A0DDE" w:rsidP="004A0DDE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20C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Рисунок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1</w:t>
      </w:r>
      <w:r w:rsidRPr="001D39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.3</w:t>
      </w:r>
      <w:r w:rsidRPr="00A20C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Вольтметр та вимикачі силових модулів</w:t>
      </w:r>
    </w:p>
    <w:p w:rsidR="004A0DDE" w:rsidRDefault="004A0DDE" w:rsidP="004A0DD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24AE1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4.</w:t>
      </w:r>
      <w:r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Здійснити пробний запуск двигуна шляхом переміщення регулятора швидкості(позиція 7 на рисунку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1</w:t>
      </w:r>
      <w:r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.4</w:t>
      </w:r>
      <w:r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 на себе на невеликий кут та відпустивши його назад.</w:t>
      </w:r>
    </w:p>
    <w:p w:rsidR="004A0DDE" w:rsidRDefault="004A0DDE" w:rsidP="004A0DD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Виставити регулятором необхідну швидкість обертання та зафіксувати її кнопкою 6. Зняти дані з приладів 2,3,4,8,10.</w:t>
      </w:r>
    </w:p>
    <w:p w:rsidR="004A0DDE" w:rsidRDefault="004A0DDE" w:rsidP="004A0DD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6. Виконати підмагнічування генератора навантаження переключенням тумблера 5  у нижнє положення та назад. Записати дані приладів.</w:t>
      </w:r>
    </w:p>
    <w:p w:rsidR="004A0DDE" w:rsidRDefault="004A0DDE" w:rsidP="004A0DD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617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7. Переміщуючи повзунки реостата 9, навантажити генератор.</w:t>
      </w:r>
    </w:p>
    <w:p w:rsidR="004A0DDE" w:rsidRDefault="004A0DDE" w:rsidP="004A0DD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8. Зняти 5 – 8 точок та виконати розрахунки.</w:t>
      </w:r>
    </w:p>
    <w:p w:rsidR="004A0DDE" w:rsidRPr="00061727" w:rsidRDefault="004A0DDE" w:rsidP="004A0DD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Неробочий хід двигуна здійснюється при знятті з’єднувального ременя зі шківа генератора. Регулятором швидкості здійснити розгін двигуна від 0 до номінальних обертів. Кожне значення швидкості фіксується кнопкою 6 (рисунок 1.2) та записувалися дані з вольт- та амперметра, а також датчика швидкості. Після зняття 5-6 точок, перераховані значення струму і напруги (відповідно до ціни поділки та множення на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2</m:t>
            </m:r>
          </m:e>
        </m:rad>
      </m:oMath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 та занести до таблиці 1.1.</w:t>
      </w:r>
    </w:p>
    <w:p w:rsidR="004A0DDE" w:rsidRPr="00224AE1" w:rsidRDefault="004A0DDE" w:rsidP="004A0DD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Під неробочим ходом розуміють роботу двигуна, увімкнутого до мережі і не з’єднаного з виробничим механізмом.</w:t>
      </w:r>
    </w:p>
    <w:p w:rsidR="004A0DDE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noProof/>
          <w:color w:val="222222"/>
          <w:sz w:val="28"/>
          <w:szCs w:val="28"/>
          <w:lang w:eastAsia="uk-U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1054100</wp:posOffset>
            </wp:positionH>
            <wp:positionV relativeFrom="margin">
              <wp:posOffset>2479675</wp:posOffset>
            </wp:positionV>
            <wp:extent cx="4212590" cy="5741035"/>
            <wp:effectExtent l="1905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64" b="10771"/>
                    <a:stretch/>
                  </pic:blipFill>
                  <pic:spPr bwMode="auto">
                    <a:xfrm>
                      <a:off x="0" y="0"/>
                      <a:ext cx="4212590" cy="574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A0DDE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Рисунок 1.</w:t>
      </w:r>
      <w:r w:rsidRPr="001D39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4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Елементи стенду.</w:t>
      </w:r>
    </w:p>
    <w:p w:rsidR="004A0DDE" w:rsidRDefault="004A0DDE" w:rsidP="004A0DDE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right"/>
        <w:rPr>
          <w:b/>
          <w:color w:val="222222"/>
          <w:sz w:val="28"/>
          <w:szCs w:val="28"/>
          <w:shd w:val="clear" w:color="auto" w:fill="FFFFFF"/>
          <w:lang w:val="uk-UA"/>
        </w:rPr>
      </w:pPr>
    </w:p>
    <w:p w:rsidR="004A0DDE" w:rsidRDefault="004A0DDE" w:rsidP="004A0DDE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right"/>
        <w:rPr>
          <w:b/>
          <w:color w:val="222222"/>
          <w:sz w:val="28"/>
          <w:szCs w:val="28"/>
          <w:shd w:val="clear" w:color="auto" w:fill="FFFFFF"/>
          <w:lang w:val="uk-UA"/>
        </w:rPr>
      </w:pPr>
    </w:p>
    <w:p w:rsidR="004A0DDE" w:rsidRDefault="004A0DDE" w:rsidP="004A0DDE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right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b/>
          <w:color w:val="222222"/>
          <w:sz w:val="28"/>
          <w:szCs w:val="28"/>
          <w:shd w:val="clear" w:color="auto" w:fill="FFFFFF"/>
          <w:lang w:val="uk-UA"/>
        </w:rPr>
        <w:lastRenderedPageBreak/>
        <w:t>Таблиця 1.1</w:t>
      </w:r>
    </w:p>
    <w:p w:rsidR="004A0DDE" w:rsidRDefault="004A0DDE" w:rsidP="004A0DDE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Дані холостого ходу двигуна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924"/>
        <w:gridCol w:w="1622"/>
        <w:gridCol w:w="1066"/>
        <w:gridCol w:w="1573"/>
        <w:gridCol w:w="1224"/>
        <w:gridCol w:w="1827"/>
      </w:tblGrid>
      <w:tr w:rsidR="004A0DDE" w:rsidRPr="00063E87" w:rsidTr="003127AB">
        <w:trPr>
          <w:trHeight w:val="405"/>
          <w:jc w:val="center"/>
        </w:trPr>
        <w:tc>
          <w:tcPr>
            <w:tcW w:w="821" w:type="pct"/>
            <w:shd w:val="clear" w:color="auto" w:fill="auto"/>
            <w:noWrap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Iд</w:t>
            </w:r>
            <w:proofErr w:type="spellEnd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', под.</w:t>
            </w:r>
          </w:p>
        </w:tc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Iд</w:t>
            </w:r>
            <w:proofErr w:type="spellEnd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А</w:t>
            </w:r>
          </w:p>
        </w:tc>
        <w:tc>
          <w:tcPr>
            <w:tcW w:w="823" w:type="pct"/>
            <w:shd w:val="clear" w:color="auto" w:fill="auto"/>
            <w:noWrap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Uд</w:t>
            </w:r>
            <w:proofErr w:type="spellEnd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', под.</w:t>
            </w:r>
          </w:p>
        </w:tc>
        <w:tc>
          <w:tcPr>
            <w:tcW w:w="541" w:type="pct"/>
            <w:vMerge w:val="restart"/>
            <w:shd w:val="clear" w:color="auto" w:fill="auto"/>
            <w:noWrap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Uд</w:t>
            </w:r>
            <w:proofErr w:type="spellEnd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</w:t>
            </w:r>
          </w:p>
        </w:tc>
        <w:tc>
          <w:tcPr>
            <w:tcW w:w="798" w:type="pct"/>
            <w:vMerge w:val="restart"/>
            <w:shd w:val="clear" w:color="auto" w:fill="auto"/>
            <w:noWrap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n, об/хв</w:t>
            </w:r>
          </w:p>
        </w:tc>
        <w:tc>
          <w:tcPr>
            <w:tcW w:w="621" w:type="pct"/>
            <w:vMerge w:val="restart"/>
            <w:shd w:val="clear" w:color="auto" w:fill="auto"/>
            <w:noWrap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Р, Вт</w:t>
            </w:r>
          </w:p>
        </w:tc>
        <w:tc>
          <w:tcPr>
            <w:tcW w:w="927" w:type="pct"/>
            <w:vMerge w:val="restart"/>
            <w:shd w:val="clear" w:color="auto" w:fill="auto"/>
            <w:noWrap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Е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∙10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2</w:t>
            </w:r>
          </w:p>
        </w:tc>
      </w:tr>
      <w:tr w:rsidR="004A0DDE" w:rsidRPr="00063E87" w:rsidTr="003127AB">
        <w:trPr>
          <w:trHeight w:val="405"/>
          <w:jc w:val="center"/>
        </w:trPr>
        <w:tc>
          <w:tcPr>
            <w:tcW w:w="821" w:type="pct"/>
            <w:shd w:val="clear" w:color="auto" w:fill="auto"/>
            <w:noWrap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I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=0,025</w:t>
            </w:r>
          </w:p>
        </w:tc>
        <w:tc>
          <w:tcPr>
            <w:tcW w:w="469" w:type="pct"/>
            <w:vMerge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3" w:type="pct"/>
            <w:shd w:val="clear" w:color="auto" w:fill="auto"/>
            <w:noWrap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U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=0,5</w:t>
            </w:r>
          </w:p>
        </w:tc>
        <w:tc>
          <w:tcPr>
            <w:tcW w:w="541" w:type="pct"/>
            <w:vMerge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98" w:type="pct"/>
            <w:vMerge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27" w:type="pct"/>
            <w:vMerge/>
            <w:vAlign w:val="center"/>
            <w:hideMark/>
          </w:tcPr>
          <w:p w:rsidR="004A0DDE" w:rsidRPr="00063E87" w:rsidRDefault="004A0DDE" w:rsidP="0031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063E87" w:rsidTr="003127AB">
        <w:trPr>
          <w:trHeight w:val="375"/>
          <w:jc w:val="center"/>
        </w:trPr>
        <w:tc>
          <w:tcPr>
            <w:tcW w:w="82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3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98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27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063E87" w:rsidTr="003127AB">
        <w:trPr>
          <w:trHeight w:val="375"/>
          <w:jc w:val="center"/>
        </w:trPr>
        <w:tc>
          <w:tcPr>
            <w:tcW w:w="82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3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98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27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063E87" w:rsidTr="003127AB">
        <w:trPr>
          <w:trHeight w:val="375"/>
          <w:jc w:val="center"/>
        </w:trPr>
        <w:tc>
          <w:tcPr>
            <w:tcW w:w="82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3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98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27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063E87" w:rsidTr="003127AB">
        <w:trPr>
          <w:trHeight w:val="375"/>
          <w:jc w:val="center"/>
        </w:trPr>
        <w:tc>
          <w:tcPr>
            <w:tcW w:w="82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3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98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27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063E87" w:rsidTr="003127AB">
        <w:trPr>
          <w:trHeight w:val="375"/>
          <w:jc w:val="center"/>
        </w:trPr>
        <w:tc>
          <w:tcPr>
            <w:tcW w:w="82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3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98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27" w:type="pct"/>
            <w:shd w:val="clear" w:color="auto" w:fill="auto"/>
            <w:noWrap/>
            <w:vAlign w:val="center"/>
          </w:tcPr>
          <w:p w:rsidR="004A0DDE" w:rsidRPr="00063E87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4A0DDE" w:rsidRDefault="004A0DDE" w:rsidP="004A0DDE">
      <w:pPr>
        <w:pStyle w:val="a5"/>
        <w:widowControl w:val="0"/>
        <w:spacing w:line="360" w:lineRule="auto"/>
        <w:ind w:left="927"/>
        <w:rPr>
          <w:color w:val="222222"/>
          <w:sz w:val="28"/>
          <w:szCs w:val="28"/>
          <w:shd w:val="clear" w:color="auto" w:fill="FFFFFF"/>
          <w:lang w:val="uk-UA"/>
        </w:rPr>
      </w:pPr>
    </w:p>
    <w:p w:rsidR="004A0DDE" w:rsidRDefault="004A0DDE" w:rsidP="004A0DDE">
      <w:pPr>
        <w:pStyle w:val="a5"/>
        <w:widowControl w:val="0"/>
        <w:spacing w:line="360" w:lineRule="auto"/>
        <w:ind w:left="0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Розрахунки у таблиці 1.1 проводились за наступними формулами:</w:t>
      </w:r>
    </w:p>
    <w:p w:rsidR="004A0DDE" w:rsidRPr="00AB7CA0" w:rsidRDefault="00A0738A" w:rsidP="004A0DDE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i/>
          <w:color w:val="222222"/>
          <w:sz w:val="28"/>
          <w:szCs w:val="28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Pr>
            <m:e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</w:rPr>
                <m:t>I</m:t>
              </m:r>
            </m:e>
            <m:sub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</w:rPr>
                <m:t>д</m:t>
              </m:r>
            </m:sub>
          </m:sSub>
          <m:r>
            <w:rPr>
              <w:rFonts w:ascii="Cambria Math" w:hAnsi="Cambria Math"/>
              <w:color w:val="222222"/>
              <w:sz w:val="28"/>
              <w:szCs w:val="28"/>
              <w:shd w:val="clear" w:color="auto" w:fill="FFFFFF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д</m:t>
              </m:r>
            </m:sub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I</m:t>
              </m:r>
            </m:sub>
          </m:sSub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2</m:t>
              </m:r>
            </m:e>
          </m:rad>
        </m:oMath>
      </m:oMathPara>
    </w:p>
    <w:p w:rsidR="004A0DDE" w:rsidRPr="0008000E" w:rsidRDefault="00A0738A" w:rsidP="004A0DDE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i/>
          <w:color w:val="222222"/>
          <w:sz w:val="28"/>
          <w:szCs w:val="28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Pr>
            <m:e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</w:rPr>
                <m:t>U</m:t>
              </m:r>
            </m:e>
            <m:sub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</w:rPr>
                <m:t>д</m:t>
              </m:r>
            </m:sub>
          </m:sSub>
          <m:r>
            <w:rPr>
              <w:rFonts w:ascii="Cambria Math" w:hAnsi="Cambria Math"/>
              <w:color w:val="222222"/>
              <w:sz w:val="28"/>
              <w:szCs w:val="28"/>
              <w:shd w:val="clear" w:color="auto" w:fill="FFFFFF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д</m:t>
              </m:r>
            </m:sub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U</m:t>
              </m:r>
            </m:sub>
          </m:sSub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2</m:t>
              </m:r>
            </m:e>
          </m:rad>
        </m:oMath>
      </m:oMathPara>
    </w:p>
    <w:p w:rsidR="004A0DDE" w:rsidRPr="00AB7CA0" w:rsidRDefault="004A0DDE" w:rsidP="004A0DDE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i/>
          <w:color w:val="222222"/>
          <w:sz w:val="28"/>
          <w:szCs w:val="28"/>
          <w:shd w:val="clear" w:color="auto" w:fill="FFFFFF"/>
        </w:rPr>
      </w:pPr>
      <m:oMathPara>
        <m:oMath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P=U∙I</m:t>
          </m:r>
        </m:oMath>
      </m:oMathPara>
    </w:p>
    <w:p w:rsidR="004A0DDE" w:rsidRPr="00AB7CA0" w:rsidRDefault="00A0738A" w:rsidP="004A0DDE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i/>
          <w:color w:val="222222"/>
          <w:sz w:val="28"/>
          <w:szCs w:val="28"/>
          <w:shd w:val="clear" w:color="auto" w:fill="FFFFFF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-3</m:t>
              </m:r>
            </m:sup>
          </m:s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(U-I∙R)</m:t>
              </m:r>
            </m:e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-3</m:t>
              </m:r>
            </m:sup>
          </m:sSup>
        </m:oMath>
      </m:oMathPara>
    </w:p>
    <w:p w:rsidR="004A0DDE" w:rsidRDefault="004A0DDE" w:rsidP="004A0DDE">
      <w:pPr>
        <w:pStyle w:val="a5"/>
        <w:widowControl w:val="0"/>
        <w:spacing w:line="360" w:lineRule="auto"/>
        <w:ind w:left="927"/>
        <w:rPr>
          <w:color w:val="222222"/>
          <w:sz w:val="28"/>
          <w:szCs w:val="28"/>
          <w:shd w:val="clear" w:color="auto" w:fill="FFFFFF"/>
          <w:lang w:val="uk-UA"/>
        </w:rPr>
      </w:pPr>
    </w:p>
    <w:p w:rsidR="004A0DDE" w:rsidRDefault="004A0DDE" w:rsidP="004A0DDE">
      <w:pPr>
        <w:spacing w:line="360" w:lineRule="auto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 w:rsidRPr="00AB7C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 результатами </w:t>
      </w:r>
      <w:proofErr w:type="spellStart"/>
      <w:r w:rsidRPr="00AB7C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розрахунків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побудувати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залежність </w:t>
      </w:r>
      <m:oMath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P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=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f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222222"/>
                <w:sz w:val="28"/>
                <w:szCs w:val="28"/>
                <w:shd w:val="clear" w:color="auto" w:fill="FFFFFF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222222"/>
            <w:sz w:val="28"/>
            <w:szCs w:val="28"/>
            <w:shd w:val="clear" w:color="auto" w:fill="FFFFFF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222222"/>
                <w:sz w:val="28"/>
                <w:szCs w:val="28"/>
                <w:shd w:val="clear" w:color="auto" w:fill="FFFFFF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color w:val="222222"/>
                <w:sz w:val="28"/>
                <w:szCs w:val="28"/>
                <w:shd w:val="clear" w:color="auto" w:fill="FFFFFF"/>
              </w:rPr>
              <m:t>-3</m:t>
            </m:r>
          </m:sup>
        </m:sSup>
        <m:r>
          <w:rPr>
            <w:rFonts w:ascii="Cambria Math" w:eastAsiaTheme="minorEastAsia" w:hAnsi="Cambria Math" w:cs="Times New Roman"/>
            <w:color w:val="222222"/>
            <w:sz w:val="28"/>
            <w:szCs w:val="28"/>
            <w:shd w:val="clear" w:color="auto" w:fill="FFFFFF"/>
          </w:rPr>
          <m:t>)</m:t>
        </m:r>
      </m:oMath>
      <w:r w:rsidRPr="00A0738A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 За </w:t>
      </w:r>
      <w:r w:rsidRPr="0008000E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даною залежністю визначити механічні втрати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  <w:proofErr w:type="gramEnd"/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мех</m:t>
            </m:r>
          </m:sub>
        </m:sSub>
      </m:oMath>
      <w:r w:rsidRPr="0008000E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 та втрати у сталі статора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ст</m:t>
            </m:r>
          </m:sub>
        </m:sSub>
      </m:oMath>
      <w:r w:rsidRPr="0008000E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 на холостому ході.</w:t>
      </w:r>
    </w:p>
    <w:p w:rsidR="004A0DDE" w:rsidRDefault="004A0DDE" w:rsidP="004A0DDE">
      <w:pPr>
        <w:spacing w:line="360" w:lineRule="auto"/>
        <w:ind w:firstLine="567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3.2 Дослідження робочих характеристик. </w:t>
      </w:r>
    </w:p>
    <w:p w:rsidR="004A0DDE" w:rsidRDefault="004A0DDE" w:rsidP="004A0DDE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Для досліду потрібно зняти покази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ампер- та вольтметрів, включених в ланцюг двигуна і генератора, швидкість обертання двигуна. Струм навантажувального генератора збільшується шляхом переміщення повзунків реостата, двигун розганяється поворотом важеля на себе.  </w:t>
      </w:r>
    </w:p>
    <w:p w:rsidR="004A0DDE" w:rsidRDefault="004A0DDE" w:rsidP="004A0DDE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Номінальні дані двигуна і генератора записати в таблиці 1.2</w:t>
      </w:r>
    </w:p>
    <w:p w:rsidR="004A0DDE" w:rsidRDefault="004A0DDE" w:rsidP="004A0DDE">
      <w:pPr>
        <w:pStyle w:val="a5"/>
        <w:widowControl w:val="0"/>
        <w:spacing w:before="100" w:beforeAutospacing="1" w:after="100" w:afterAutospacing="1"/>
        <w:ind w:left="0" w:firstLine="567"/>
        <w:contextualSpacing w:val="0"/>
        <w:jc w:val="right"/>
        <w:rPr>
          <w:b/>
          <w:color w:val="222222"/>
          <w:sz w:val="28"/>
          <w:szCs w:val="28"/>
          <w:shd w:val="clear" w:color="auto" w:fill="FFFFFF"/>
          <w:lang w:val="uk-UA"/>
        </w:rPr>
      </w:pPr>
      <w:r w:rsidRPr="00945D1A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Таблиця </w:t>
      </w:r>
      <w:r>
        <w:rPr>
          <w:b/>
          <w:color w:val="222222"/>
          <w:sz w:val="28"/>
          <w:szCs w:val="28"/>
          <w:shd w:val="clear" w:color="auto" w:fill="FFFFFF"/>
          <w:lang w:val="uk-UA"/>
        </w:rPr>
        <w:t>1</w:t>
      </w:r>
      <w:r w:rsidRPr="00945D1A">
        <w:rPr>
          <w:b/>
          <w:color w:val="222222"/>
          <w:sz w:val="28"/>
          <w:szCs w:val="28"/>
          <w:shd w:val="clear" w:color="auto" w:fill="FFFFFF"/>
          <w:lang w:val="uk-UA"/>
        </w:rPr>
        <w:t>.2</w:t>
      </w:r>
    </w:p>
    <w:p w:rsidR="004A0DDE" w:rsidRDefault="004A0DDE" w:rsidP="004A0DDE">
      <w:pPr>
        <w:pStyle w:val="a5"/>
        <w:widowControl w:val="0"/>
        <w:spacing w:before="100" w:beforeAutospacing="1" w:after="100" w:afterAutospacing="1"/>
        <w:ind w:left="0" w:firstLine="567"/>
        <w:contextualSpacing w:val="0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lastRenderedPageBreak/>
        <w:t>Номінальні дані двигуна і генератора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1652"/>
        <w:gridCol w:w="1462"/>
        <w:gridCol w:w="1461"/>
        <w:gridCol w:w="1461"/>
        <w:gridCol w:w="1461"/>
      </w:tblGrid>
      <w:tr w:rsidR="004A0DDE" w:rsidRPr="00945D1A" w:rsidTr="003127AB">
        <w:trPr>
          <w:trHeight w:val="437"/>
        </w:trPr>
        <w:tc>
          <w:tcPr>
            <w:tcW w:w="2776" w:type="pct"/>
            <w:gridSpan w:val="3"/>
            <w:shd w:val="clear" w:color="auto" w:fill="auto"/>
            <w:noWrap/>
            <w:vAlign w:val="center"/>
          </w:tcPr>
          <w:p w:rsidR="004A0DDE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Двигун</w:t>
            </w:r>
            <w:proofErr w:type="spellEnd"/>
          </w:p>
        </w:tc>
        <w:tc>
          <w:tcPr>
            <w:tcW w:w="2224" w:type="pct"/>
            <w:gridSpan w:val="3"/>
          </w:tcPr>
          <w:p w:rsidR="004A0DDE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Генератор</w:t>
            </w:r>
          </w:p>
        </w:tc>
      </w:tr>
      <w:tr w:rsidR="004A0DDE" w:rsidRPr="00945D1A" w:rsidTr="003127AB">
        <w:trPr>
          <w:trHeight w:val="437"/>
        </w:trPr>
        <w:tc>
          <w:tcPr>
            <w:tcW w:w="1197" w:type="pct"/>
            <w:shd w:val="clear" w:color="auto" w:fill="auto"/>
            <w:noWrap/>
            <w:vAlign w:val="center"/>
            <w:hideMark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Рн</w:t>
            </w:r>
            <w:proofErr w:type="spellEnd"/>
          </w:p>
        </w:tc>
        <w:tc>
          <w:tcPr>
            <w:tcW w:w="838" w:type="pct"/>
            <w:shd w:val="clear" w:color="auto" w:fill="auto"/>
            <w:noWrap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Вт</w:t>
            </w:r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Рн</w:t>
            </w:r>
            <w:proofErr w:type="spellEnd"/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Вт</w:t>
            </w:r>
          </w:p>
        </w:tc>
      </w:tr>
      <w:tr w:rsidR="004A0DDE" w:rsidRPr="00945D1A" w:rsidTr="003127AB">
        <w:trPr>
          <w:trHeight w:val="405"/>
        </w:trPr>
        <w:tc>
          <w:tcPr>
            <w:tcW w:w="1197" w:type="pct"/>
            <w:shd w:val="clear" w:color="auto" w:fill="auto"/>
            <w:noWrap/>
            <w:vAlign w:val="center"/>
            <w:hideMark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об/хв</w:t>
            </w:r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I=0</w:t>
            </w:r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об/хв</w:t>
            </w:r>
          </w:p>
        </w:tc>
      </w:tr>
      <w:tr w:rsidR="004A0DDE" w:rsidRPr="00945D1A" w:rsidTr="003127AB">
        <w:trPr>
          <w:trHeight w:val="405"/>
        </w:trPr>
        <w:tc>
          <w:tcPr>
            <w:tcW w:w="1197" w:type="pct"/>
            <w:shd w:val="clear" w:color="auto" w:fill="auto"/>
            <w:noWrap/>
            <w:vAlign w:val="center"/>
            <w:hideMark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Uн</w:t>
            </w:r>
            <w:proofErr w:type="spellEnd"/>
          </w:p>
        </w:tc>
        <w:tc>
          <w:tcPr>
            <w:tcW w:w="838" w:type="pct"/>
            <w:shd w:val="clear" w:color="auto" w:fill="auto"/>
            <w:noWrap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Uн</w:t>
            </w:r>
            <w:proofErr w:type="spellEnd"/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</w:t>
            </w:r>
          </w:p>
        </w:tc>
      </w:tr>
      <w:tr w:rsidR="004A0DDE" w:rsidRPr="00945D1A" w:rsidTr="003127AB">
        <w:trPr>
          <w:trHeight w:val="405"/>
        </w:trPr>
        <w:tc>
          <w:tcPr>
            <w:tcW w:w="1197" w:type="pct"/>
            <w:shd w:val="clear" w:color="auto" w:fill="auto"/>
            <w:noWrap/>
            <w:vAlign w:val="center"/>
            <w:hideMark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Iн</w:t>
            </w:r>
            <w:proofErr w:type="spellEnd"/>
          </w:p>
        </w:tc>
        <w:tc>
          <w:tcPr>
            <w:tcW w:w="838" w:type="pct"/>
            <w:shd w:val="clear" w:color="auto" w:fill="auto"/>
            <w:noWrap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Iн</w:t>
            </w:r>
            <w:proofErr w:type="spellEnd"/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</w:t>
            </w:r>
          </w:p>
        </w:tc>
      </w:tr>
      <w:tr w:rsidR="004A0DDE" w:rsidRPr="00945D1A" w:rsidTr="003127AB">
        <w:trPr>
          <w:trHeight w:val="405"/>
        </w:trPr>
        <w:tc>
          <w:tcPr>
            <w:tcW w:w="1197" w:type="pct"/>
            <w:shd w:val="clear" w:color="auto" w:fill="auto"/>
            <w:noWrap/>
            <w:vAlign w:val="center"/>
            <w:hideMark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η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I=32</w:t>
            </w:r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об/хв</w:t>
            </w:r>
          </w:p>
        </w:tc>
      </w:tr>
      <w:tr w:rsidR="004A0DDE" w:rsidRPr="00945D1A" w:rsidTr="003127AB">
        <w:trPr>
          <w:trHeight w:val="405"/>
        </w:trPr>
        <w:tc>
          <w:tcPr>
            <w:tcW w:w="1197" w:type="pct"/>
            <w:shd w:val="clear" w:color="auto" w:fill="auto"/>
            <w:noWrap/>
            <w:vAlign w:val="center"/>
            <w:hideMark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Мн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Н∙м</w:t>
            </w:r>
            <w:proofErr w:type="spellEnd"/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Мн</w:t>
            </w:r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Н∙м</w:t>
            </w:r>
            <w:proofErr w:type="spellEnd"/>
          </w:p>
        </w:tc>
      </w:tr>
      <w:tr w:rsidR="004A0DDE" w:rsidRPr="00945D1A" w:rsidTr="003127AB">
        <w:trPr>
          <w:trHeight w:val="405"/>
        </w:trPr>
        <w:tc>
          <w:tcPr>
            <w:tcW w:w="1197" w:type="pct"/>
            <w:shd w:val="clear" w:color="auto" w:fill="auto"/>
            <w:noWrap/>
            <w:vAlign w:val="center"/>
            <w:hideMark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Rя</w:t>
            </w:r>
            <w:proofErr w:type="spellEnd"/>
          </w:p>
        </w:tc>
        <w:tc>
          <w:tcPr>
            <w:tcW w:w="838" w:type="pct"/>
            <w:shd w:val="clear" w:color="auto" w:fill="auto"/>
            <w:noWrap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Ом</w:t>
            </w:r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</w:t>
            </w:r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мкФ</w:t>
            </w:r>
          </w:p>
        </w:tc>
      </w:tr>
      <w:tr w:rsidR="004A0DDE" w:rsidRPr="00945D1A" w:rsidTr="003127AB">
        <w:trPr>
          <w:trHeight w:val="405"/>
        </w:trPr>
        <w:tc>
          <w:tcPr>
            <w:tcW w:w="1197" w:type="pct"/>
            <w:shd w:val="clear" w:color="auto" w:fill="auto"/>
            <w:noWrap/>
            <w:vAlign w:val="center"/>
            <w:hideMark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Iхх</w:t>
            </w:r>
            <w:proofErr w:type="spellEnd"/>
          </w:p>
        </w:tc>
        <w:tc>
          <w:tcPr>
            <w:tcW w:w="838" w:type="pct"/>
            <w:shd w:val="clear" w:color="auto" w:fill="auto"/>
            <w:noWrap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ідг</w:t>
            </w:r>
            <w:proofErr w:type="spellEnd"/>
          </w:p>
        </w:tc>
        <w:tc>
          <w:tcPr>
            <w:tcW w:w="741" w:type="pct"/>
            <w:vAlign w:val="center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42" w:type="pct"/>
          </w:tcPr>
          <w:p w:rsidR="004A0DDE" w:rsidRPr="00945D1A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4A0DDE" w:rsidRDefault="004A0DDE" w:rsidP="004A0DDE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Дані трифазного досліду робочих характеристик записати у таблиці 1.3</w:t>
      </w:r>
    </w:p>
    <w:tbl>
      <w:tblPr>
        <w:tblpPr w:leftFromText="180" w:rightFromText="180" w:vertAnchor="text" w:horzAnchor="margin" w:tblpY="1697"/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"/>
        <w:gridCol w:w="1035"/>
        <w:gridCol w:w="814"/>
        <w:gridCol w:w="681"/>
        <w:gridCol w:w="767"/>
        <w:gridCol w:w="1034"/>
        <w:gridCol w:w="921"/>
        <w:gridCol w:w="925"/>
        <w:gridCol w:w="767"/>
        <w:gridCol w:w="1003"/>
        <w:gridCol w:w="1040"/>
      </w:tblGrid>
      <w:tr w:rsidR="004A0DDE" w:rsidRPr="00D005F4" w:rsidTr="003127AB">
        <w:trPr>
          <w:trHeight w:val="479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Iд</w:t>
            </w:r>
            <w:proofErr w:type="spellEnd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А</w:t>
            </w:r>
          </w:p>
        </w:tc>
        <w:tc>
          <w:tcPr>
            <w:tcW w:w="531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в. о.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Uд</w:t>
            </w:r>
            <w:proofErr w:type="spellEnd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Iг</w:t>
            </w:r>
            <w:proofErr w:type="spellEnd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А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Uг,В</w:t>
            </w:r>
            <w:proofErr w:type="spellEnd"/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</w:t>
            </w:r>
            <w:proofErr w:type="spellEnd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/хв</w:t>
            </w:r>
          </w:p>
        </w:tc>
        <w:tc>
          <w:tcPr>
            <w:tcW w:w="472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в. о.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2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Вт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D005F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η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М, </w:t>
            </w: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Н∙м</w:t>
            </w:r>
            <w:proofErr w:type="spellEnd"/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в. о.</w:t>
            </w:r>
          </w:p>
        </w:tc>
      </w:tr>
      <w:tr w:rsidR="004A0DDE" w:rsidRPr="00D005F4" w:rsidTr="003127AB">
        <w:trPr>
          <w:trHeight w:val="444"/>
        </w:trPr>
        <w:tc>
          <w:tcPr>
            <w:tcW w:w="39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1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D005F4" w:rsidTr="003127AB">
        <w:trPr>
          <w:trHeight w:val="444"/>
        </w:trPr>
        <w:tc>
          <w:tcPr>
            <w:tcW w:w="39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1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D005F4" w:rsidTr="003127AB">
        <w:trPr>
          <w:trHeight w:val="444"/>
        </w:trPr>
        <w:tc>
          <w:tcPr>
            <w:tcW w:w="39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1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D005F4" w:rsidTr="003127AB">
        <w:trPr>
          <w:trHeight w:val="444"/>
        </w:trPr>
        <w:tc>
          <w:tcPr>
            <w:tcW w:w="39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1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D005F4" w:rsidTr="003127AB">
        <w:trPr>
          <w:trHeight w:val="444"/>
        </w:trPr>
        <w:tc>
          <w:tcPr>
            <w:tcW w:w="39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1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D005F4" w:rsidTr="003127AB">
        <w:trPr>
          <w:trHeight w:val="444"/>
        </w:trPr>
        <w:tc>
          <w:tcPr>
            <w:tcW w:w="39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1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pct"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4A0DDE" w:rsidRPr="00D005F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4A0DDE" w:rsidRDefault="004A0DDE" w:rsidP="004A0DDE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right"/>
        <w:rPr>
          <w:b/>
          <w:color w:val="222222"/>
          <w:sz w:val="28"/>
          <w:szCs w:val="28"/>
          <w:shd w:val="clear" w:color="auto" w:fill="FFFFFF"/>
          <w:lang w:val="uk-UA"/>
        </w:rPr>
      </w:pPr>
      <w:r w:rsidRPr="00945D1A">
        <w:rPr>
          <w:b/>
          <w:color w:val="222222"/>
          <w:sz w:val="28"/>
          <w:szCs w:val="28"/>
          <w:shd w:val="clear" w:color="auto" w:fill="FFFFFF"/>
          <w:lang w:val="uk-UA"/>
        </w:rPr>
        <w:t>Табл</w:t>
      </w:r>
      <w:r>
        <w:rPr>
          <w:b/>
          <w:color w:val="222222"/>
          <w:sz w:val="28"/>
          <w:szCs w:val="28"/>
          <w:shd w:val="clear" w:color="auto" w:fill="FFFFFF"/>
          <w:lang w:val="uk-UA"/>
        </w:rPr>
        <w:t>иця 1.3</w:t>
      </w:r>
    </w:p>
    <w:p w:rsidR="004A0DDE" w:rsidRDefault="004A0DDE" w:rsidP="004A0DDE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Розрахунок робочих характеристик</w:t>
      </w:r>
    </w:p>
    <w:p w:rsidR="004A0DDE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:rsidR="004A0DDE" w:rsidRDefault="004A0DDE" w:rsidP="004A0DDE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color w:val="222222"/>
          <w:sz w:val="28"/>
          <w:szCs w:val="28"/>
          <w:shd w:val="clear" w:color="auto" w:fill="FFFFFF"/>
          <w:lang w:val="uk-UA"/>
        </w:rPr>
      </w:pPr>
      <m:oMathPara>
        <m:oMath>
          <m:r>
            <w:rPr>
              <w:rFonts w:ascii="Cambria Math" w:hAnsi="Cambria Math"/>
              <w:color w:val="222222"/>
              <w:sz w:val="28"/>
              <w:szCs w:val="28"/>
              <w:shd w:val="clear" w:color="auto" w:fill="FFFFFF"/>
              <w:lang w:val="uk-UA"/>
            </w:rPr>
            <m:t>η=</m:t>
          </m:r>
          <m:f>
            <m:f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(</m:t>
              </m:r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U-I∙R</m:t>
              </m:r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)∙(I-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222222"/>
                      <w:sz w:val="28"/>
                      <w:szCs w:val="28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222222"/>
                      <w:sz w:val="28"/>
                      <w:szCs w:val="28"/>
                      <w:shd w:val="clear" w:color="auto" w:fill="FFFFFF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222222"/>
                      <w:sz w:val="28"/>
                      <w:szCs w:val="28"/>
                      <w:shd w:val="clear" w:color="auto" w:fill="FFFFFF"/>
                      <w:lang w:val="uk-UA"/>
                    </w:rPr>
                    <m:t>XX</m:t>
                  </m:r>
                </m:sub>
              </m:s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)</m:t>
              </m:r>
            </m:num>
            <m:den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U∙I</m:t>
              </m:r>
            </m:den>
          </m:f>
        </m:oMath>
      </m:oMathPara>
    </w:p>
    <w:p w:rsidR="004A0DDE" w:rsidRPr="001D3995" w:rsidRDefault="004A0DDE" w:rsidP="004A0DDE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color w:val="222222"/>
          <w:sz w:val="28"/>
          <w:szCs w:val="28"/>
          <w:shd w:val="clear" w:color="auto" w:fill="FFFFFF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222222"/>
              <w:sz w:val="28"/>
              <w:szCs w:val="28"/>
              <w:shd w:val="clear" w:color="auto" w:fill="FFFFFF"/>
              <w:lang w:val="uk-UA"/>
            </w:rPr>
            <m:t>M=</m:t>
          </m:r>
          <m:f>
            <m:fPr>
              <m:ctrlPr>
                <w:rPr>
                  <w:rFonts w:ascii="Cambria Math" w:hAnsi="Cambria Math"/>
                  <w:i/>
                  <w:color w:val="222222"/>
                  <w:sz w:val="28"/>
                  <w:szCs w:val="28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60∙P</m:t>
              </m:r>
            </m:num>
            <m:den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2∙π∙n</m:t>
              </m:r>
            </m:den>
          </m:f>
        </m:oMath>
      </m:oMathPara>
    </w:p>
    <w:p w:rsidR="004A0DDE" w:rsidRPr="00D058C6" w:rsidRDefault="00A0738A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hAnsi="Cambria Math" w:cs="Times New Roman"/>
                  <w:color w:val="222222"/>
                  <w:sz w:val="28"/>
                  <w:szCs w:val="28"/>
                  <w:shd w:val="clear" w:color="auto" w:fill="FFFFFF"/>
                </w:rPr>
                <m:t>n</m:t>
              </m:r>
            </m:e>
            <m:sup>
              <m:r>
                <w:rPr>
                  <w:rFonts w:ascii="Cambria Math" w:hAnsi="Cambria Math" w:cs="Times New Roman"/>
                  <w:color w:val="222222"/>
                  <w:sz w:val="28"/>
                  <w:szCs w:val="28"/>
                  <w:shd w:val="clear" w:color="auto" w:fill="FFFFFF"/>
                </w:rPr>
                <m:t>'</m:t>
              </m:r>
            </m:sup>
          </m:sSup>
          <m:r>
            <w:rPr>
              <w:rFonts w:ascii="Cambria Math" w:hAnsi="Cambria Math" w:cs="Times New Roman"/>
              <w:color w:val="222222"/>
              <w:sz w:val="28"/>
              <w:szCs w:val="28"/>
              <w:shd w:val="clear" w:color="auto" w:fill="FFFFFF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 w:cs="Times New Roman"/>
                  <w:color w:val="222222"/>
                  <w:sz w:val="28"/>
                  <w:szCs w:val="28"/>
                  <w:shd w:val="clear" w:color="auto" w:fill="FFFFFF"/>
                </w:rPr>
                <m:t>n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222222"/>
                      <w:sz w:val="28"/>
                      <w:szCs w:val="28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222222"/>
                      <w:sz w:val="28"/>
                      <w:szCs w:val="28"/>
                      <w:shd w:val="clear" w:color="auto" w:fill="FFFFFF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222222"/>
                      <w:sz w:val="28"/>
                      <w:szCs w:val="28"/>
                      <w:shd w:val="clear" w:color="auto" w:fill="FFFFFF"/>
                    </w:rPr>
                    <m:t>ном</m:t>
                  </m:r>
                </m:sub>
              </m:sSub>
            </m:den>
          </m:f>
        </m:oMath>
      </m:oMathPara>
    </w:p>
    <w:p w:rsidR="004A0DDE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ru-RU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Побудувати залежності 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' , η , 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' </w:t>
      </w:r>
      <w:proofErr w:type="spellStart"/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таI</w:t>
      </w:r>
      <w:proofErr w:type="spellEnd"/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д' </w:t>
      </w:r>
      <w:proofErr w:type="spellStart"/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від</w:t>
      </w:r>
      <w:proofErr w:type="spellEnd"/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ru-RU"/>
        </w:rPr>
        <w:t>2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ru-RU"/>
        </w:rPr>
        <w:t xml:space="preserve">. </w:t>
      </w:r>
    </w:p>
    <w:p w:rsidR="004A0DDE" w:rsidRDefault="004A0DDE" w:rsidP="004A0DDE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Після розмикання   однієї з фаз, двигун  починає працювати в двофазному режимі. Дані, зняті  у двофазному  режимі навести у таблиці  1.4.</w:t>
      </w:r>
    </w:p>
    <w:p w:rsidR="004A0DDE" w:rsidRPr="00CD1E88" w:rsidRDefault="004A0DDE" w:rsidP="004A0DDE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right"/>
        <w:rPr>
          <w:b/>
          <w:color w:val="222222"/>
          <w:sz w:val="28"/>
          <w:szCs w:val="28"/>
          <w:shd w:val="clear" w:color="auto" w:fill="FFFFFF"/>
          <w:lang w:val="uk-UA"/>
        </w:rPr>
      </w:pPr>
      <w:r>
        <w:rPr>
          <w:b/>
          <w:color w:val="222222"/>
          <w:sz w:val="28"/>
          <w:szCs w:val="28"/>
          <w:shd w:val="clear" w:color="auto" w:fill="FFFFFF"/>
          <w:lang w:val="uk-UA"/>
        </w:rPr>
        <w:t>Таблиця 1</w:t>
      </w:r>
      <w:r w:rsidRPr="00CD1E88">
        <w:rPr>
          <w:b/>
          <w:color w:val="222222"/>
          <w:sz w:val="28"/>
          <w:szCs w:val="28"/>
          <w:shd w:val="clear" w:color="auto" w:fill="FFFFFF"/>
          <w:lang w:val="uk-UA"/>
        </w:rPr>
        <w:t>.4</w:t>
      </w:r>
    </w:p>
    <w:p w:rsidR="004A0DDE" w:rsidRDefault="004A0DDE" w:rsidP="004A0DDE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 xml:space="preserve">Робочі характеристики у двофазному режимі </w:t>
      </w:r>
    </w:p>
    <w:tbl>
      <w:tblPr>
        <w:tblW w:w="51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8"/>
        <w:gridCol w:w="824"/>
        <w:gridCol w:w="959"/>
        <w:gridCol w:w="746"/>
        <w:gridCol w:w="822"/>
        <w:gridCol w:w="1237"/>
        <w:gridCol w:w="822"/>
        <w:gridCol w:w="935"/>
        <w:gridCol w:w="822"/>
        <w:gridCol w:w="1025"/>
        <w:gridCol w:w="822"/>
      </w:tblGrid>
      <w:tr w:rsidR="004A0DDE" w:rsidRPr="00DE0394" w:rsidTr="003127AB">
        <w:trPr>
          <w:trHeight w:val="613"/>
        </w:trPr>
        <w:tc>
          <w:tcPr>
            <w:tcW w:w="481" w:type="pct"/>
            <w:shd w:val="clear" w:color="auto" w:fill="auto"/>
            <w:noWrap/>
            <w:vAlign w:val="center"/>
            <w:hideMark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Iд</w:t>
            </w:r>
            <w:proofErr w:type="spellEnd"/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А</w:t>
            </w:r>
          </w:p>
        </w:tc>
        <w:tc>
          <w:tcPr>
            <w:tcW w:w="413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Iд</w:t>
            </w:r>
            <w:proofErr w:type="spellEnd"/>
            <w:r w:rsidRPr="00DE0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в. о.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Uд</w:t>
            </w:r>
            <w:proofErr w:type="spellEnd"/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Iг</w:t>
            </w:r>
            <w:proofErr w:type="spellEnd"/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А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Uг,В</w:t>
            </w:r>
            <w:proofErr w:type="spellEnd"/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nд</w:t>
            </w:r>
            <w:proofErr w:type="spellEnd"/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об/хв</w:t>
            </w:r>
          </w:p>
        </w:tc>
        <w:tc>
          <w:tcPr>
            <w:tcW w:w="412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</w:t>
            </w:r>
            <w:r w:rsidRPr="00DE0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в. о.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Р2, Вт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η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М, </w:t>
            </w:r>
            <w:proofErr w:type="spellStart"/>
            <w:r w:rsidRPr="00CD1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Н∙м</w:t>
            </w:r>
            <w:proofErr w:type="spellEnd"/>
          </w:p>
        </w:tc>
        <w:tc>
          <w:tcPr>
            <w:tcW w:w="412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</w:t>
            </w:r>
            <w:r w:rsidRPr="00DE0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в. о.</w:t>
            </w:r>
          </w:p>
        </w:tc>
      </w:tr>
      <w:tr w:rsidR="004A0DDE" w:rsidRPr="00DE0394" w:rsidTr="003127AB">
        <w:trPr>
          <w:trHeight w:val="568"/>
        </w:trPr>
        <w:tc>
          <w:tcPr>
            <w:tcW w:w="481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3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0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DE0394" w:rsidTr="003127AB">
        <w:trPr>
          <w:trHeight w:val="568"/>
        </w:trPr>
        <w:tc>
          <w:tcPr>
            <w:tcW w:w="481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3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0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DE0394" w:rsidTr="003127AB">
        <w:trPr>
          <w:trHeight w:val="568"/>
        </w:trPr>
        <w:tc>
          <w:tcPr>
            <w:tcW w:w="481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3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0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A0DDE" w:rsidRPr="00DE0394" w:rsidTr="003127AB">
        <w:trPr>
          <w:trHeight w:val="568"/>
        </w:trPr>
        <w:tc>
          <w:tcPr>
            <w:tcW w:w="481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3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0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4A0DDE" w:rsidRPr="00CD1E88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vAlign w:val="center"/>
          </w:tcPr>
          <w:p w:rsidR="004A0DDE" w:rsidRPr="00DE0394" w:rsidRDefault="004A0DDE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4A0DDE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4A0DDE" w:rsidRDefault="004A0DDE" w:rsidP="004A0DDE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ru-RU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Побудувати залежності 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' , η , 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' </w:t>
      </w:r>
      <w:proofErr w:type="spellStart"/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таI</w:t>
      </w:r>
      <w:proofErr w:type="spellEnd"/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д' </w:t>
      </w:r>
      <w:proofErr w:type="spellStart"/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від</w:t>
      </w:r>
      <w:proofErr w:type="spellEnd"/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ru-RU"/>
        </w:rPr>
        <w:t>2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ru-RU"/>
        </w:rPr>
        <w:t xml:space="preserve">. </w:t>
      </w:r>
    </w:p>
    <w:p w:rsidR="004A0DDE" w:rsidRDefault="004A0DDE" w:rsidP="004A0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DDE" w:rsidRPr="006935CC" w:rsidRDefault="004A0DDE" w:rsidP="004A0DDE">
      <w:pPr>
        <w:jc w:val="center"/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>ПИТАННЯ ДЛЯ САМОКОНТРОЛЮ</w:t>
      </w:r>
    </w:p>
    <w:p w:rsidR="004A0DDE" w:rsidRPr="006935CC" w:rsidRDefault="004A0DDE" w:rsidP="004A0DDE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>1. Конструкція та принцип дії вентильного двигуна постійного струму.</w:t>
      </w:r>
    </w:p>
    <w:p w:rsidR="004A0DDE" w:rsidRPr="006935CC" w:rsidRDefault="004A0DDE" w:rsidP="004A0DDE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>2. Які датчики застосовуються в вентильних двигунах?</w:t>
      </w:r>
    </w:p>
    <w:p w:rsidR="004A0DDE" w:rsidRPr="006935CC" w:rsidRDefault="004A0DDE" w:rsidP="004A0DDE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>3. По якій схемі зазвичай будуються інвертори, що застосовуються у вентильних двигунах?</w:t>
      </w:r>
    </w:p>
    <w:p w:rsidR="004A0DDE" w:rsidRPr="006935CC" w:rsidRDefault="004A0DDE" w:rsidP="004A0DDE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>4. Способи керування вентильними двигунами.</w:t>
      </w:r>
    </w:p>
    <w:p w:rsidR="004A0DDE" w:rsidRPr="006935CC" w:rsidRDefault="004A0DDE" w:rsidP="004A0DDE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>5. Переваги та недоліки вентильних двигунів.</w:t>
      </w:r>
    </w:p>
    <w:p w:rsidR="004A0DDE" w:rsidRPr="006935CC" w:rsidRDefault="004A0DDE" w:rsidP="004A0DDE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>6. Механічні та регулювальні характеристики вентильних двигунів.</w:t>
      </w:r>
    </w:p>
    <w:p w:rsidR="004A0DDE" w:rsidRDefault="004A0DDE" w:rsidP="004A0DDE">
      <w:pPr>
        <w:pStyle w:val="a5"/>
        <w:widowControl w:val="0"/>
        <w:spacing w:before="100" w:beforeAutospacing="1" w:after="100" w:afterAutospacing="1" w:line="360" w:lineRule="auto"/>
        <w:ind w:left="0"/>
        <w:contextualSpacing w:val="0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 w:rsidRPr="006935CC">
        <w:rPr>
          <w:sz w:val="28"/>
          <w:szCs w:val="28"/>
        </w:rPr>
        <w:t xml:space="preserve">7. </w:t>
      </w:r>
      <w:proofErr w:type="spellStart"/>
      <w:r w:rsidRPr="006935CC">
        <w:rPr>
          <w:sz w:val="28"/>
          <w:szCs w:val="28"/>
        </w:rPr>
        <w:t>Що</w:t>
      </w:r>
      <w:proofErr w:type="spellEnd"/>
      <w:r w:rsidRPr="006935CC">
        <w:rPr>
          <w:sz w:val="28"/>
          <w:szCs w:val="28"/>
        </w:rPr>
        <w:t xml:space="preserve"> </w:t>
      </w:r>
      <w:proofErr w:type="spellStart"/>
      <w:r w:rsidRPr="006935CC">
        <w:rPr>
          <w:sz w:val="28"/>
          <w:szCs w:val="28"/>
        </w:rPr>
        <w:t>суттєво</w:t>
      </w:r>
      <w:proofErr w:type="spellEnd"/>
      <w:r w:rsidRPr="006935CC">
        <w:rPr>
          <w:sz w:val="28"/>
          <w:szCs w:val="28"/>
        </w:rPr>
        <w:t xml:space="preserve"> </w:t>
      </w:r>
      <w:proofErr w:type="spellStart"/>
      <w:r w:rsidRPr="006935CC">
        <w:rPr>
          <w:sz w:val="28"/>
          <w:szCs w:val="28"/>
        </w:rPr>
        <w:t>впливає</w:t>
      </w:r>
      <w:proofErr w:type="spellEnd"/>
      <w:r w:rsidRPr="006935CC">
        <w:rPr>
          <w:sz w:val="28"/>
          <w:szCs w:val="28"/>
        </w:rPr>
        <w:t xml:space="preserve"> на характеристики </w:t>
      </w:r>
      <w:proofErr w:type="gramStart"/>
      <w:r w:rsidRPr="006935CC">
        <w:rPr>
          <w:sz w:val="28"/>
          <w:szCs w:val="28"/>
        </w:rPr>
        <w:t>вентильного</w:t>
      </w:r>
      <w:proofErr w:type="gramEnd"/>
      <w:r w:rsidRPr="006935CC">
        <w:rPr>
          <w:sz w:val="28"/>
          <w:szCs w:val="28"/>
        </w:rPr>
        <w:t xml:space="preserve"> </w:t>
      </w:r>
      <w:proofErr w:type="spellStart"/>
      <w:r w:rsidRPr="006935CC">
        <w:rPr>
          <w:sz w:val="28"/>
          <w:szCs w:val="28"/>
        </w:rPr>
        <w:t>двигуна</w:t>
      </w:r>
      <w:proofErr w:type="spellEnd"/>
      <w:r w:rsidRPr="006935CC">
        <w:rPr>
          <w:sz w:val="28"/>
          <w:szCs w:val="28"/>
        </w:rPr>
        <w:t>?</w:t>
      </w:r>
    </w:p>
    <w:p w:rsidR="004A0DDE" w:rsidRPr="00A0738A" w:rsidRDefault="004A0DDE" w:rsidP="004A0DDE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</w:p>
    <w:p w:rsidR="00055101" w:rsidRDefault="00055101" w:rsidP="002311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27AB" w:rsidRPr="00E76657" w:rsidRDefault="00055101" w:rsidP="002311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57">
        <w:rPr>
          <w:rFonts w:ascii="Times New Roman" w:hAnsi="Times New Roman" w:cs="Times New Roman"/>
          <w:b/>
          <w:sz w:val="28"/>
          <w:szCs w:val="28"/>
        </w:rPr>
        <w:lastRenderedPageBreak/>
        <w:t>ДОСЛІДЖЕННЯ УНІПОЛЯРНОГО КРОКОВОГО ДВИГУНА НА БАЗІ МІКРОКОНТРОЛЕРА</w:t>
      </w:r>
    </w:p>
    <w:p w:rsidR="002311AA" w:rsidRPr="00E76657" w:rsidRDefault="002311AA" w:rsidP="002311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1AA" w:rsidRDefault="00FF2404" w:rsidP="007224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 роботи – дослідження характеристик уніполярного крокового двигуна</w:t>
      </w:r>
      <w:r w:rsidR="00633131">
        <w:rPr>
          <w:rFonts w:ascii="Times New Roman" w:hAnsi="Times New Roman" w:cs="Times New Roman"/>
          <w:sz w:val="28"/>
          <w:szCs w:val="28"/>
        </w:rPr>
        <w:t xml:space="preserve"> на базі мікроконтролера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2404" w:rsidRDefault="002F2940" w:rsidP="007224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2C0">
        <w:rPr>
          <w:rFonts w:ascii="Times New Roman" w:hAnsi="Times New Roman" w:cs="Times New Roman"/>
          <w:b/>
          <w:sz w:val="28"/>
          <w:szCs w:val="28"/>
        </w:rPr>
        <w:t>1.Програма проведення і опрацювання результатів</w:t>
      </w:r>
    </w:p>
    <w:p w:rsidR="002F2940" w:rsidRDefault="002F2940" w:rsidP="002F2940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Виконати зовнішній огляд двигуна. Записати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паспрортні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дані уніполярного крокового двигуна.</w:t>
      </w:r>
    </w:p>
    <w:p w:rsidR="002F2940" w:rsidRDefault="002F2940" w:rsidP="002F2940">
      <w:pPr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Зібрати дослідну схему, 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аписати дані вимірювальних приладів і іншої апаратури, що використовуються під час роботи.</w:t>
      </w:r>
    </w:p>
    <w:p w:rsidR="002F2940" w:rsidRDefault="002F2940" w:rsidP="002F2940">
      <w:pPr>
        <w:ind w:left="709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Зняти характеристики холостого ходу.</w:t>
      </w:r>
    </w:p>
    <w:p w:rsidR="002F2940" w:rsidRDefault="002F2940" w:rsidP="002F2940">
      <w:pPr>
        <w:ind w:left="709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1.4 Зняти робочі та механічні характеристики при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напівкроковому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повно кроковому та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мікрокроковому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режимі керування. </w:t>
      </w:r>
    </w:p>
    <w:p w:rsidR="002F2940" w:rsidRDefault="002F2940" w:rsidP="007224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940" w:rsidRDefault="001A0E90" w:rsidP="007224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2. П</w:t>
      </w:r>
      <w:r w:rsidRPr="002E119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рограма опрацювання результатів досліджень.</w:t>
      </w:r>
    </w:p>
    <w:p w:rsidR="001A0E90" w:rsidRPr="00F71D99" w:rsidRDefault="00F71D99" w:rsidP="00722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1D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Змонтувати схему дослідної установки, що зображена на рис. 1.</w:t>
      </w:r>
    </w:p>
    <w:p w:rsidR="00F71D99" w:rsidRPr="00CB727B" w:rsidRDefault="00F71D99" w:rsidP="00F71D99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5486400" cy="3419273"/>
            <wp:effectExtent l="0" t="0" r="0" b="0"/>
            <wp:docPr id="1" name="Рисунок 1" descr="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399" cy="342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D99" w:rsidRPr="006068C1" w:rsidRDefault="00F71D99" w:rsidP="00F71D99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068C1">
        <w:rPr>
          <w:rFonts w:ascii="Times New Roman" w:hAnsi="Times New Roman" w:cs="Times New Roman"/>
          <w:sz w:val="28"/>
          <w:szCs w:val="28"/>
        </w:rPr>
        <w:t>Рис. 1.Принципова схема дослідження уніполярного крокового двигуна.</w:t>
      </w:r>
    </w:p>
    <w:p w:rsidR="006068C1" w:rsidRPr="006068C1" w:rsidRDefault="006068C1" w:rsidP="006068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 рис.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</w:t>
      </w: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представлено варіант схеми управління КД на базі мікроконтролера. Як видно із рис.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</w:t>
      </w: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основою є недорогий мікроконтролера від </w:t>
      </w: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ATMEL типу ATTINI 2313. Дана схема дозволяє реалізовувати плавну зміну швидкості обертання, реверса і декількох режимів управління КД без зміни структури схеми, кількості елементів та принципів побудови. Управління схемою здійснюється за допомогою 5 кнопок. </w:t>
      </w:r>
    </w:p>
    <w:p w:rsidR="006068C1" w:rsidRPr="006068C1" w:rsidRDefault="006068C1" w:rsidP="006068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Переваги схеми керування на базі мікроконтролера:</w:t>
      </w:r>
    </w:p>
    <w:p w:rsidR="006068C1" w:rsidRPr="006068C1" w:rsidRDefault="006068C1" w:rsidP="006068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</w:t>
      </w: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Простота у створенні на використанні;</w:t>
      </w:r>
    </w:p>
    <w:p w:rsidR="006068C1" w:rsidRPr="006068C1" w:rsidRDefault="006068C1" w:rsidP="006068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</w:t>
      </w: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Надійність у роботі;</w:t>
      </w:r>
    </w:p>
    <w:p w:rsidR="006068C1" w:rsidRPr="006068C1" w:rsidRDefault="006068C1" w:rsidP="006068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</w:t>
      </w: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Невеликі габарити монтажної плати;</w:t>
      </w:r>
    </w:p>
    <w:p w:rsidR="006068C1" w:rsidRPr="006068C1" w:rsidRDefault="006068C1" w:rsidP="006068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</w:t>
      </w: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Доступність елементів;</w:t>
      </w:r>
    </w:p>
    <w:p w:rsidR="006068C1" w:rsidRPr="006068C1" w:rsidRDefault="006068C1" w:rsidP="006068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</w:t>
      </w: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Висока швидкість реакції.</w:t>
      </w:r>
    </w:p>
    <w:p w:rsidR="006068C1" w:rsidRPr="006068C1" w:rsidRDefault="006068C1" w:rsidP="006068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Недоліки схеми керування на базі мікроконтролера:</w:t>
      </w:r>
    </w:p>
    <w:p w:rsidR="006068C1" w:rsidRPr="006068C1" w:rsidRDefault="006068C1" w:rsidP="006068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</w:t>
      </w: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Необхідність у написанні програми керування;</w:t>
      </w:r>
    </w:p>
    <w:p w:rsidR="006068C1" w:rsidRPr="006068C1" w:rsidRDefault="006068C1" w:rsidP="006068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</w:t>
      </w: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Невисока швидкодія;</w:t>
      </w:r>
    </w:p>
    <w:p w:rsidR="006068C1" w:rsidRPr="006068C1" w:rsidRDefault="006068C1" w:rsidP="006068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</w:t>
      </w: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Необхідні фахівці що зможуть його правильно запрограмувати;</w:t>
      </w:r>
    </w:p>
    <w:p w:rsidR="00F71D99" w:rsidRPr="006068C1" w:rsidRDefault="006068C1" w:rsidP="006068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</w:t>
      </w:r>
      <w:r w:rsidRPr="006068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Перелік програм, що можуть програмувати МК, у безкоштовному доступі дуже не великий.</w:t>
      </w:r>
    </w:p>
    <w:p w:rsidR="00A931D0" w:rsidRDefault="00A931D0" w:rsidP="00A931D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Випробовування крокового двигуна відповідно до ГОСТ 16264.5-85 </w:t>
      </w:r>
      <w:r w:rsidRPr="007044AE">
        <w:rPr>
          <w:sz w:val="28"/>
          <w:szCs w:val="28"/>
        </w:rPr>
        <w:t>[</w:t>
      </w:r>
      <w:r>
        <w:rPr>
          <w:sz w:val="28"/>
          <w:szCs w:val="28"/>
        </w:rPr>
        <w:t>1</w:t>
      </w:r>
      <w:r w:rsidRPr="007044AE">
        <w:rPr>
          <w:sz w:val="28"/>
          <w:szCs w:val="28"/>
        </w:rPr>
        <w:t>]</w:t>
      </w:r>
      <w:r>
        <w:rPr>
          <w:sz w:val="28"/>
          <w:szCs w:val="28"/>
        </w:rPr>
        <w:t xml:space="preserve">. </w:t>
      </w:r>
    </w:p>
    <w:p w:rsidR="00A931D0" w:rsidRDefault="00A931D0" w:rsidP="00A931D0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Струм і потужність вимірюють при максимально допустимому напрузі живлення в режимі фіксованої стоянки під струмом або в іншому заданому режимі не пізніше ніж через 3 с після включення напруги. Допускається не вимірювати струм і потужність у випадку, коли їх величини виставляються блоком управління.     </w:t>
      </w:r>
    </w:p>
    <w:p w:rsidR="00A931D0" w:rsidRPr="00B96DC5" w:rsidRDefault="00A931D0" w:rsidP="00A931D0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96DC5">
        <w:rPr>
          <w:sz w:val="28"/>
          <w:szCs w:val="28"/>
          <w:lang w:val="uk-UA"/>
        </w:rPr>
        <w:t xml:space="preserve"> Напрямок обертання двигуна перевіряють візуально при обертанні ротора з частотою відпрацювання кроків, зручною для контролю. При цьому напрямок обертання має відповідати заданим режимом комутації обмоток.     </w:t>
      </w:r>
    </w:p>
    <w:p w:rsidR="00A931D0" w:rsidRPr="00B96DC5" w:rsidRDefault="00A931D0" w:rsidP="00A931D0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96DC5">
        <w:rPr>
          <w:sz w:val="28"/>
          <w:szCs w:val="28"/>
          <w:lang w:val="uk-UA"/>
        </w:rPr>
        <w:t xml:space="preserve"> Номінальну </w:t>
      </w:r>
      <w:proofErr w:type="spellStart"/>
      <w:r w:rsidRPr="00B96DC5">
        <w:rPr>
          <w:sz w:val="28"/>
          <w:szCs w:val="28"/>
          <w:lang w:val="uk-UA"/>
        </w:rPr>
        <w:t>прийомистість</w:t>
      </w:r>
      <w:proofErr w:type="spellEnd"/>
      <w:r w:rsidRPr="00B96DC5">
        <w:rPr>
          <w:sz w:val="28"/>
          <w:szCs w:val="28"/>
          <w:lang w:val="uk-UA"/>
        </w:rPr>
        <w:t xml:space="preserve"> двигуна при пуску зі стану фіксованою стоянки під струмом і зупинці в той же стан перевіряють наступним чином. Двигун з'єднують з навантажувальним пристроєм, забезпечивши при цьому на валу момент інерції навантаження, рівний номінальному. 6.4. Максимальну </w:t>
      </w:r>
      <w:proofErr w:type="spellStart"/>
      <w:r w:rsidRPr="00B96DC5">
        <w:rPr>
          <w:sz w:val="28"/>
          <w:szCs w:val="28"/>
          <w:lang w:val="uk-UA"/>
        </w:rPr>
        <w:t>прийомистість</w:t>
      </w:r>
      <w:proofErr w:type="spellEnd"/>
      <w:r w:rsidRPr="00B96DC5">
        <w:rPr>
          <w:sz w:val="28"/>
          <w:szCs w:val="28"/>
          <w:lang w:val="uk-UA"/>
        </w:rPr>
        <w:t xml:space="preserve"> при пуску зі стану фіксованою стоянки під струмом і зупинці </w:t>
      </w:r>
      <w:r w:rsidRPr="00B96DC5">
        <w:rPr>
          <w:sz w:val="28"/>
          <w:szCs w:val="28"/>
          <w:lang w:val="uk-UA"/>
        </w:rPr>
        <w:lastRenderedPageBreak/>
        <w:t>в той же стан слід перевіряти відповідно до п.6.3 при моменті навантаження, що дорівнює нулю, або його найменшому значенні, встановленому в стандартах на конкретні типи двигунів.     </w:t>
      </w:r>
    </w:p>
    <w:p w:rsidR="00A931D0" w:rsidRPr="00B96DC5" w:rsidRDefault="00A931D0" w:rsidP="00A931D0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96DC5">
        <w:rPr>
          <w:sz w:val="28"/>
          <w:szCs w:val="28"/>
          <w:lang w:val="uk-UA"/>
        </w:rPr>
        <w:t xml:space="preserve"> Максимальний статичний момент перевіряють в режимі фіксованої стоянки під струмом не менше ніж на 3-5 довільних сталих положеннях ротора для поєднань включення фаз, встановлених в стандартах на конкретні типи двигунів.     </w:t>
      </w:r>
    </w:p>
    <w:p w:rsidR="00A931D0" w:rsidRPr="00B96DC5" w:rsidRDefault="00A931D0" w:rsidP="00A931D0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96DC5">
        <w:rPr>
          <w:sz w:val="28"/>
          <w:szCs w:val="28"/>
          <w:lang w:val="uk-UA"/>
        </w:rPr>
        <w:t xml:space="preserve"> При перевірці величини кроку і статичної похибки відпрацювання кроків одне з стійких положень ротора приймають за початок відліку, щодо якого визначають різницю між виміряним і розрахунковим кутом повороту ротора. Вимірювання проводять при всіх стійких положеннях ротора в межах обороту при холостому ході. Для реверсних двигунів статичну погрішність відпрацювання кроку     перевіряють при правому і лівому напрямках обертання.  При наявності достатньої статистичної інформації про розкид значень статичної похибки відпрацювання кроків допускається при періодичних випробуваннях проводити її перевірку на обороту валу.     </w:t>
      </w:r>
    </w:p>
    <w:p w:rsidR="00A931D0" w:rsidRPr="00B96DC5" w:rsidRDefault="00A931D0" w:rsidP="00A931D0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96DC5">
        <w:rPr>
          <w:sz w:val="28"/>
          <w:szCs w:val="28"/>
          <w:lang w:val="uk-UA"/>
        </w:rPr>
        <w:t>Пускові і мінімальні моменти, а також максимальну частоту відпрацювання кроків і відсутність збоїв при заданому законі зміни частоти відпрацювання кроків перевіряють методами, зазначеними в стандартах на конкретні типи двигунів.     </w:t>
      </w:r>
    </w:p>
    <w:p w:rsidR="00A931D0" w:rsidRPr="00B96DC5" w:rsidRDefault="00A931D0" w:rsidP="00A931D0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96DC5">
        <w:rPr>
          <w:sz w:val="28"/>
          <w:szCs w:val="28"/>
          <w:lang w:val="uk-UA"/>
        </w:rPr>
        <w:t xml:space="preserve">  Фіксуючий момент при знеструмлених обмотках двигуна слід перевіряти у всіх кутових положеннях ротора, а для реверсивного двигуна - при правому і лівому напрямках обертання валу, якщо не встановлені інші умови.  При наявності достатньої статистичної інформації про розкид значень фіксуючого моменту допускається обсяг перевірок зменшувати, що уточнюється в стандартах на конкретні типи двигунів.     </w:t>
      </w:r>
    </w:p>
    <w:p w:rsidR="00A931D0" w:rsidRPr="00B96DC5" w:rsidRDefault="00A931D0" w:rsidP="00A931D0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96DC5">
        <w:rPr>
          <w:sz w:val="28"/>
          <w:szCs w:val="28"/>
          <w:lang w:val="uk-UA"/>
        </w:rPr>
        <w:t xml:space="preserve"> Перевірка номінальної та максимальної приємності і фіксуючого моменту може проводитися на практично холодних двигунах. Значення цих параметрів для таких перевірок має бути встановлено з урахуванням їх зміни при зміні температури двигунів.     </w:t>
      </w:r>
    </w:p>
    <w:p w:rsidR="00A931D0" w:rsidRDefault="00A931D0" w:rsidP="00A931D0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Після випробувань, в процесі яких не контролюють параметри двигунів, повинні перевірятися споживаний струм, номінальна </w:t>
      </w:r>
      <w:proofErr w:type="spellStart"/>
      <w:r>
        <w:rPr>
          <w:sz w:val="28"/>
          <w:szCs w:val="28"/>
          <w:lang w:val="uk-UA"/>
        </w:rPr>
        <w:t>приємистість</w:t>
      </w:r>
      <w:proofErr w:type="spellEnd"/>
      <w:r>
        <w:rPr>
          <w:sz w:val="28"/>
          <w:szCs w:val="28"/>
          <w:lang w:val="uk-UA"/>
        </w:rPr>
        <w:t xml:space="preserve"> і опір ізоляції.  У процесі випробувань на вібростійкість повинна контролюватися максимальна </w:t>
      </w:r>
      <w:proofErr w:type="spellStart"/>
      <w:r>
        <w:rPr>
          <w:sz w:val="28"/>
          <w:szCs w:val="28"/>
          <w:lang w:val="uk-UA"/>
        </w:rPr>
        <w:t>прийомистість</w:t>
      </w:r>
      <w:proofErr w:type="spellEnd"/>
      <w:r>
        <w:rPr>
          <w:sz w:val="28"/>
          <w:szCs w:val="28"/>
          <w:lang w:val="uk-UA"/>
        </w:rPr>
        <w:t>.  У процесі випробувань на вплив лінійних (відцентрових) навантажень двигуни повинні працювати при найменшому напрузі живлення і частоті керуючих імпульсів, рівної максимальної приємності. Після всіх випробувань на стійкість до зовнішніх впливів слід перевіряти фіксуючий момент. Контрольовані параметри повинні бути встановлені у стандартах на конкретні двигуни.</w:t>
      </w:r>
    </w:p>
    <w:p w:rsidR="00B2561D" w:rsidRPr="00B2561D" w:rsidRDefault="00B2561D" w:rsidP="00B2561D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Загальний вигляд автономної плати для керування кроковим </w:t>
      </w:r>
      <w:proofErr w:type="spellStart"/>
      <w:r>
        <w:rPr>
          <w:sz w:val="28"/>
          <w:szCs w:val="28"/>
          <w:lang w:val="uk-UA"/>
        </w:rPr>
        <w:t>двигуно</w:t>
      </w:r>
      <w:proofErr w:type="spellEnd"/>
      <w:r>
        <w:rPr>
          <w:sz w:val="28"/>
          <w:szCs w:val="28"/>
          <w:lang w:val="uk-UA"/>
        </w:rPr>
        <w:t xml:space="preserve"> на базі мікроконтролера показано на рис. 3.</w:t>
      </w:r>
      <w:r>
        <w:rPr>
          <w:noProof/>
          <w:lang w:val="uk-UA" w:eastAsia="uk-UA"/>
        </w:rPr>
        <w:drawing>
          <wp:inline distT="0" distB="0" distL="0" distR="0">
            <wp:extent cx="5943600" cy="3338830"/>
            <wp:effectExtent l="0" t="0" r="0" b="0"/>
            <wp:docPr id="3" name="Рисунок 3" descr="IMG_03062015_132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3062015_1329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61D" w:rsidRPr="00B2561D" w:rsidRDefault="00B2561D" w:rsidP="00B2561D">
      <w:pPr>
        <w:spacing w:line="360" w:lineRule="auto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B2561D">
        <w:rPr>
          <w:rFonts w:ascii="Times New Roman" w:hAnsi="Times New Roman" w:cs="Times New Roman"/>
          <w:sz w:val="28"/>
          <w:szCs w:val="28"/>
        </w:rPr>
        <w:t xml:space="preserve">Рис 3.  Автономна схема керування КД в </w:t>
      </w:r>
      <w:r>
        <w:rPr>
          <w:rFonts w:ascii="Times New Roman" w:hAnsi="Times New Roman" w:cs="Times New Roman"/>
          <w:sz w:val="28"/>
          <w:szCs w:val="28"/>
        </w:rPr>
        <w:t>змонтованому</w:t>
      </w:r>
      <w:r w:rsidRPr="00B2561D">
        <w:rPr>
          <w:rFonts w:ascii="Times New Roman" w:hAnsi="Times New Roman" w:cs="Times New Roman"/>
          <w:sz w:val="28"/>
          <w:szCs w:val="28"/>
        </w:rPr>
        <w:t xml:space="preserve"> вигляді</w:t>
      </w:r>
    </w:p>
    <w:p w:rsidR="00B2561D" w:rsidRDefault="00B2561D" w:rsidP="00B2561D">
      <w:pPr>
        <w:spacing w:line="36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</w:p>
    <w:p w:rsidR="00B2561D" w:rsidRPr="00B2561D" w:rsidRDefault="00B2561D" w:rsidP="00B2561D">
      <w:pPr>
        <w:spacing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B2561D">
        <w:rPr>
          <w:rFonts w:ascii="Times New Roman" w:hAnsi="Times New Roman" w:cs="Times New Roman"/>
          <w:sz w:val="28"/>
          <w:szCs w:val="28"/>
        </w:rPr>
        <w:t xml:space="preserve">Крім схеми керування стенд включає в себе </w:t>
      </w:r>
      <w:proofErr w:type="spellStart"/>
      <w:r w:rsidRPr="00B2561D">
        <w:rPr>
          <w:rFonts w:ascii="Times New Roman" w:hAnsi="Times New Roman" w:cs="Times New Roman"/>
          <w:sz w:val="28"/>
          <w:szCs w:val="28"/>
        </w:rPr>
        <w:t>моментомір</w:t>
      </w:r>
      <w:proofErr w:type="spellEnd"/>
      <w:r w:rsidRPr="00B2561D">
        <w:rPr>
          <w:rFonts w:ascii="Times New Roman" w:hAnsi="Times New Roman" w:cs="Times New Roman"/>
          <w:sz w:val="28"/>
          <w:szCs w:val="28"/>
        </w:rPr>
        <w:t xml:space="preserve">, реостат, яким контролюється струм </w:t>
      </w:r>
      <w:proofErr w:type="spellStart"/>
      <w:r w:rsidRPr="00B2561D">
        <w:rPr>
          <w:rFonts w:ascii="Times New Roman" w:hAnsi="Times New Roman" w:cs="Times New Roman"/>
          <w:sz w:val="28"/>
          <w:szCs w:val="28"/>
        </w:rPr>
        <w:t>моментоміра</w:t>
      </w:r>
      <w:proofErr w:type="spellEnd"/>
      <w:r w:rsidRPr="00B2561D">
        <w:rPr>
          <w:rFonts w:ascii="Times New Roman" w:hAnsi="Times New Roman" w:cs="Times New Roman"/>
          <w:sz w:val="28"/>
          <w:szCs w:val="28"/>
        </w:rPr>
        <w:t>, а відповідно і протидіючий момент та блок живлення має виг</w:t>
      </w:r>
      <w:r>
        <w:rPr>
          <w:rFonts w:ascii="Times New Roman" w:hAnsi="Times New Roman" w:cs="Times New Roman"/>
          <w:sz w:val="28"/>
          <w:szCs w:val="28"/>
        </w:rPr>
        <w:t>ляд, що зображено на рис. 4.</w:t>
      </w:r>
    </w:p>
    <w:p w:rsidR="00B2561D" w:rsidRPr="00B2561D" w:rsidRDefault="00B2561D" w:rsidP="00B2561D">
      <w:pPr>
        <w:spacing w:line="360" w:lineRule="auto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B2561D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>
            <wp:extent cx="5943600" cy="3338830"/>
            <wp:effectExtent l="0" t="0" r="0" b="0"/>
            <wp:docPr id="2" name="Рисунок 2" descr="IMG_03062015_132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3062015_13254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61D" w:rsidRPr="00B2561D" w:rsidRDefault="00B2561D" w:rsidP="00B2561D">
      <w:pPr>
        <w:spacing w:line="360" w:lineRule="auto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B2561D">
        <w:rPr>
          <w:rFonts w:ascii="Times New Roman" w:hAnsi="Times New Roman" w:cs="Times New Roman"/>
          <w:sz w:val="28"/>
          <w:szCs w:val="28"/>
        </w:rPr>
        <w:t>Рис 4. Стенд для дослідження уніполярного КД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B94C60">
        <w:rPr>
          <w:bCs/>
          <w:sz w:val="28"/>
          <w:szCs w:val="28"/>
          <w:lang w:val="uk-UA"/>
        </w:rPr>
        <w:t xml:space="preserve">В ході роботи </w:t>
      </w:r>
      <w:r>
        <w:rPr>
          <w:bCs/>
          <w:sz w:val="28"/>
          <w:szCs w:val="28"/>
          <w:lang w:val="uk-UA"/>
        </w:rPr>
        <w:t>необхідно</w:t>
      </w:r>
      <w:r w:rsidRPr="00B94C60">
        <w:rPr>
          <w:bCs/>
          <w:sz w:val="28"/>
          <w:szCs w:val="28"/>
          <w:lang w:val="uk-UA"/>
        </w:rPr>
        <w:t xml:space="preserve"> </w:t>
      </w:r>
      <w:proofErr w:type="spellStart"/>
      <w:r w:rsidRPr="00B94C60">
        <w:rPr>
          <w:bCs/>
          <w:sz w:val="28"/>
          <w:szCs w:val="28"/>
          <w:lang w:val="uk-UA"/>
        </w:rPr>
        <w:t>прове</w:t>
      </w:r>
      <w:r>
        <w:rPr>
          <w:bCs/>
          <w:sz w:val="28"/>
          <w:szCs w:val="28"/>
          <w:lang w:val="uk-UA"/>
        </w:rPr>
        <w:t>стиряд</w:t>
      </w:r>
      <w:proofErr w:type="spellEnd"/>
      <w:r>
        <w:rPr>
          <w:bCs/>
          <w:sz w:val="28"/>
          <w:szCs w:val="28"/>
          <w:lang w:val="uk-UA"/>
        </w:rPr>
        <w:t xml:space="preserve"> дослідів, в результаті яких необхідно зняти осцилограми сигналів які подаються на обмотки двигуна при його роботі. Дані осцилограми знімаються на двоканальному осцилографі продемонстрованому на рис. 5.</w:t>
      </w:r>
    </w:p>
    <w:p w:rsidR="00363DF2" w:rsidRPr="00B94C60" w:rsidRDefault="00363DF2" w:rsidP="00363DF2">
      <w:pPr>
        <w:pStyle w:val="a6"/>
        <w:spacing w:before="0" w:beforeAutospacing="0" w:after="0" w:afterAutospacing="0" w:line="360" w:lineRule="auto"/>
        <w:ind w:firstLine="567"/>
        <w:jc w:val="center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5730875" cy="3211195"/>
            <wp:effectExtent l="0" t="0" r="3175" b="8255"/>
            <wp:docPr id="7" name="Рисунок 7" descr="IMG_18052015_15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18052015_15020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Рис 5. </w:t>
      </w:r>
      <w:proofErr w:type="spellStart"/>
      <w:r>
        <w:rPr>
          <w:bCs/>
          <w:sz w:val="28"/>
          <w:szCs w:val="28"/>
          <w:lang w:val="uk-UA"/>
        </w:rPr>
        <w:t>Дроканальний</w:t>
      </w:r>
      <w:proofErr w:type="spellEnd"/>
      <w:r>
        <w:rPr>
          <w:bCs/>
          <w:sz w:val="28"/>
          <w:szCs w:val="28"/>
          <w:lang w:val="uk-UA"/>
        </w:rPr>
        <w:t xml:space="preserve"> осцилограф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  <w:lang w:val="uk-UA"/>
        </w:rPr>
      </w:pP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Для прикладу, показано осцилограми сигналів напруг знімалися на холостому ході без навантаження для 4-х обмоток (рис.6, рис. 7):</w:t>
      </w:r>
    </w:p>
    <w:p w:rsidR="00363DF2" w:rsidRPr="00B94C60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3030220" cy="3328035"/>
            <wp:effectExtent l="0" t="0" r="0" b="5715"/>
            <wp:docPr id="6" name="Рисунок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F2" w:rsidRPr="00B94C60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а)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2961565" cy="3061146"/>
            <wp:effectExtent l="0" t="0" r="0" b="6350"/>
            <wp:docPr id="16" name="Рисунок 16" descr="C:\Users\Игорь\Desktop\С 8 б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горь\Desktop\С 8 бф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537" cy="30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б)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Рис. 6. Осцилограми сигналів струму  на 1 (а) та 8 (б)  швидкостях при </w:t>
      </w:r>
      <w:proofErr w:type="spellStart"/>
      <w:r>
        <w:rPr>
          <w:bCs/>
          <w:sz w:val="28"/>
          <w:szCs w:val="28"/>
          <w:lang w:val="uk-UA"/>
        </w:rPr>
        <w:t>напівкроковому</w:t>
      </w:r>
      <w:proofErr w:type="spellEnd"/>
      <w:r>
        <w:rPr>
          <w:bCs/>
          <w:sz w:val="28"/>
          <w:szCs w:val="28"/>
          <w:lang w:val="uk-UA"/>
        </w:rPr>
        <w:t xml:space="preserve"> режимі керування 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3529965" cy="3551555"/>
            <wp:effectExtent l="0" t="0" r="0" b="0"/>
            <wp:docPr id="5" name="Рисунок 5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Рис </w:t>
      </w:r>
      <w:r w:rsidR="00C74787">
        <w:rPr>
          <w:bCs/>
          <w:sz w:val="28"/>
          <w:szCs w:val="28"/>
          <w:lang w:val="uk-UA"/>
        </w:rPr>
        <w:t>7</w:t>
      </w:r>
      <w:r>
        <w:rPr>
          <w:bCs/>
          <w:sz w:val="28"/>
          <w:szCs w:val="28"/>
          <w:lang w:val="uk-UA"/>
        </w:rPr>
        <w:t xml:space="preserve">. Осцилограма напруги при </w:t>
      </w:r>
      <w:proofErr w:type="spellStart"/>
      <w:r>
        <w:rPr>
          <w:bCs/>
          <w:sz w:val="28"/>
          <w:szCs w:val="28"/>
          <w:lang w:val="uk-UA"/>
        </w:rPr>
        <w:t>напівкроковому</w:t>
      </w:r>
      <w:proofErr w:type="spellEnd"/>
      <w:r>
        <w:rPr>
          <w:bCs/>
          <w:sz w:val="28"/>
          <w:szCs w:val="28"/>
          <w:lang w:val="uk-UA"/>
        </w:rPr>
        <w:t xml:space="preserve"> режимі керування  (45 об/хв)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Для 8 швидкості осцилограма буде аналогічною за винятком того, що тривалість сигналів буде меншою.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Осцилограма струмів та напруг на ХХ при </w:t>
      </w:r>
      <w:proofErr w:type="spellStart"/>
      <w:r>
        <w:rPr>
          <w:bCs/>
          <w:sz w:val="28"/>
          <w:szCs w:val="28"/>
          <w:lang w:val="uk-UA"/>
        </w:rPr>
        <w:t>напівкроковому</w:t>
      </w:r>
      <w:proofErr w:type="spellEnd"/>
      <w:r>
        <w:rPr>
          <w:bCs/>
          <w:sz w:val="28"/>
          <w:szCs w:val="28"/>
          <w:lang w:val="uk-UA"/>
        </w:rPr>
        <w:t xml:space="preserve"> режимі керування без перекриття фаз на 1 швидкості показана на рис. </w:t>
      </w:r>
      <w:r w:rsidR="00C74787">
        <w:rPr>
          <w:bCs/>
          <w:sz w:val="28"/>
          <w:szCs w:val="28"/>
          <w:lang w:val="uk-UA"/>
        </w:rPr>
        <w:t>8</w:t>
      </w:r>
      <w:r>
        <w:rPr>
          <w:bCs/>
          <w:sz w:val="28"/>
          <w:szCs w:val="28"/>
          <w:lang w:val="uk-UA"/>
        </w:rPr>
        <w:t>.</w:t>
      </w:r>
    </w:p>
    <w:p w:rsidR="00363DF2" w:rsidRDefault="00363DF2" w:rsidP="00C74787">
      <w:pPr>
        <w:pStyle w:val="a6"/>
        <w:spacing w:before="0" w:beforeAutospacing="0" w:after="0" w:afterAutospacing="0" w:line="360" w:lineRule="auto"/>
        <w:ind w:firstLine="567"/>
        <w:jc w:val="center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5549900" cy="3636645"/>
            <wp:effectExtent l="0" t="0" r="0" b="1905"/>
            <wp:docPr id="21" name="Рисунок 21" descr="C:\Users\Игорь\Desktop\С 8 б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горь\Desktop\С 8 бф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F2" w:rsidRDefault="00363DF2" w:rsidP="00C74787">
      <w:pPr>
        <w:pStyle w:val="a6"/>
        <w:spacing w:before="0" w:beforeAutospacing="0" w:after="0" w:afterAutospacing="0" w:line="360" w:lineRule="auto"/>
        <w:ind w:firstLine="567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Рис </w:t>
      </w:r>
      <w:r w:rsidR="00C74787">
        <w:rPr>
          <w:bCs/>
          <w:sz w:val="28"/>
          <w:szCs w:val="28"/>
          <w:lang w:val="uk-UA"/>
        </w:rPr>
        <w:t>8.</w:t>
      </w:r>
      <w:r>
        <w:rPr>
          <w:bCs/>
          <w:sz w:val="28"/>
          <w:szCs w:val="28"/>
          <w:lang w:val="uk-UA"/>
        </w:rPr>
        <w:t xml:space="preserve"> Осцилограми струмів та напруг без перекриття фаз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Для 8 швидкості осцилограма буде аналогічною за винятком того, що сигналів буде більше і </w:t>
      </w:r>
      <w:proofErr w:type="spellStart"/>
      <w:r>
        <w:rPr>
          <w:bCs/>
          <w:sz w:val="28"/>
          <w:szCs w:val="28"/>
          <w:lang w:val="uk-UA"/>
        </w:rPr>
        <w:t>іх</w:t>
      </w:r>
      <w:proofErr w:type="spellEnd"/>
      <w:r>
        <w:rPr>
          <w:bCs/>
          <w:sz w:val="28"/>
          <w:szCs w:val="28"/>
          <w:lang w:val="uk-UA"/>
        </w:rPr>
        <w:t xml:space="preserve"> тривалість буде меншою.</w:t>
      </w:r>
    </w:p>
    <w:p w:rsidR="00363DF2" w:rsidRPr="0049203D" w:rsidRDefault="00363DF2" w:rsidP="00363DF2">
      <w:pPr>
        <w:pStyle w:val="a6"/>
        <w:spacing w:before="0" w:beforeAutospacing="0" w:after="0" w:afterAutospacing="0" w:line="360" w:lineRule="auto"/>
        <w:ind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   Роботу К</w:t>
      </w:r>
      <w:r w:rsidRPr="0049203D">
        <w:rPr>
          <w:bCs/>
          <w:sz w:val="28"/>
          <w:szCs w:val="28"/>
          <w:lang w:val="uk-UA"/>
        </w:rPr>
        <w:t xml:space="preserve">Д вважають стійкою, якщо він працює без втрат кроку, тобто ротор займає стійке положення, що відповідає положенню вектора результуючої </w:t>
      </w:r>
      <w:r>
        <w:rPr>
          <w:bCs/>
          <w:sz w:val="28"/>
          <w:szCs w:val="28"/>
          <w:lang w:val="uk-UA"/>
        </w:rPr>
        <w:t>МР</w:t>
      </w:r>
      <w:r w:rsidRPr="0049203D">
        <w:rPr>
          <w:bCs/>
          <w:sz w:val="28"/>
          <w:szCs w:val="28"/>
          <w:lang w:val="uk-UA"/>
        </w:rPr>
        <w:t xml:space="preserve">С статора, при кожному кроці вектора </w:t>
      </w:r>
      <w:r>
        <w:rPr>
          <w:bCs/>
          <w:sz w:val="28"/>
          <w:szCs w:val="28"/>
          <w:lang w:val="uk-UA"/>
        </w:rPr>
        <w:t>МР</w:t>
      </w:r>
      <w:r w:rsidRPr="0049203D">
        <w:rPr>
          <w:bCs/>
          <w:sz w:val="28"/>
          <w:szCs w:val="28"/>
          <w:lang w:val="uk-UA"/>
        </w:rPr>
        <w:t>С.</w:t>
      </w:r>
    </w:p>
    <w:p w:rsidR="00363DF2" w:rsidRPr="0049203D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   Режим роботи К</w:t>
      </w:r>
      <w:r w:rsidRPr="0049203D">
        <w:rPr>
          <w:bCs/>
          <w:sz w:val="28"/>
          <w:szCs w:val="28"/>
          <w:lang w:val="uk-UA"/>
        </w:rPr>
        <w:t>Д значною мірою визначається частотою керуючих імпульсів F.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Дослідження механічних характеристик крокового двигуна</w:t>
      </w:r>
    </w:p>
    <w:p w:rsidR="00363DF2" w:rsidRDefault="00363DF2" w:rsidP="00C74787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Відповідні частоти керуючих імпульсів, при яких</w:t>
      </w:r>
      <w:r w:rsidRPr="00EF00D9">
        <w:rPr>
          <w:bCs/>
          <w:sz w:val="28"/>
          <w:szCs w:val="28"/>
          <w:lang w:val="uk-UA"/>
        </w:rPr>
        <w:t xml:space="preserve"> перехідний процес, найчастіше коливальний, на кожному кроці закінчується до початку наступного кроку, тобто кутова швидкість ротора Θ2 на поча</w:t>
      </w:r>
      <w:r>
        <w:rPr>
          <w:bCs/>
          <w:sz w:val="28"/>
          <w:szCs w:val="28"/>
          <w:lang w:val="uk-UA"/>
        </w:rPr>
        <w:t>тку кожного кроку дорівнює нулю</w:t>
      </w:r>
      <w:r w:rsidR="00C74787">
        <w:rPr>
          <w:bCs/>
          <w:sz w:val="28"/>
          <w:szCs w:val="28"/>
          <w:lang w:val="uk-UA"/>
        </w:rPr>
        <w:t xml:space="preserve"> (рис. 9)</w:t>
      </w:r>
      <w:r>
        <w:rPr>
          <w:bCs/>
          <w:sz w:val="28"/>
          <w:szCs w:val="28"/>
          <w:lang w:val="uk-UA"/>
        </w:rPr>
        <w:t>.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 w:rsidRPr="00B94C60">
        <w:rPr>
          <w:bCs/>
          <w:sz w:val="28"/>
          <w:szCs w:val="28"/>
          <w:lang w:val="uk-UA"/>
        </w:rPr>
        <w:br/>
      </w:r>
      <w:r w:rsidRPr="00B94C60">
        <w:rPr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2711303" cy="2832690"/>
            <wp:effectExtent l="0" t="0" r="0" b="6350"/>
            <wp:docPr id="29" name="Рисунок 29" descr="http://servomotors.ru/documentation/electromechanical_automation_devices/book/image/part3/3_26p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ervomotors.ru/documentation/electromechanical_automation_devices/book/image/part3/3_26pre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47" cy="28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Рис </w:t>
      </w:r>
      <w:r w:rsidR="00C74787">
        <w:rPr>
          <w:bCs/>
          <w:sz w:val="28"/>
          <w:szCs w:val="28"/>
          <w:lang w:val="uk-UA"/>
        </w:rPr>
        <w:t>9</w:t>
      </w:r>
      <w:r>
        <w:rPr>
          <w:bCs/>
          <w:sz w:val="28"/>
          <w:szCs w:val="28"/>
          <w:lang w:val="uk-UA"/>
        </w:rPr>
        <w:t>. Залежність частоти керуючих імпульсів від часу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  <w:lang w:val="uk-UA"/>
        </w:rPr>
      </w:pPr>
    </w:p>
    <w:p w:rsidR="00363DF2" w:rsidRPr="00EF00D9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EF00D9">
        <w:rPr>
          <w:bCs/>
          <w:sz w:val="28"/>
          <w:szCs w:val="28"/>
          <w:lang w:val="uk-UA"/>
        </w:rPr>
        <w:t>У момент часу tα ротор перемістився на один крок, однак в</w:t>
      </w:r>
      <w:r>
        <w:rPr>
          <w:bCs/>
          <w:sz w:val="28"/>
          <w:szCs w:val="28"/>
          <w:lang w:val="uk-UA"/>
        </w:rPr>
        <w:t>ін має максимальну швидкість Θ2</w:t>
      </w:r>
      <w:r w:rsidRPr="00EF00D9">
        <w:rPr>
          <w:bCs/>
          <w:sz w:val="28"/>
          <w:szCs w:val="28"/>
          <w:lang w:val="uk-UA"/>
        </w:rPr>
        <w:t xml:space="preserve">макс і кінетичну енергію і продовжує переміщатися проти сил поля. Починається процес вільних коливань (хитань) ротора щодо положення стійкої рівноваги, як </w:t>
      </w:r>
      <w:r>
        <w:rPr>
          <w:bCs/>
          <w:sz w:val="28"/>
          <w:szCs w:val="28"/>
          <w:lang w:val="uk-UA"/>
        </w:rPr>
        <w:t xml:space="preserve">у всіх синхронних мікродвигунів. </w:t>
      </w:r>
      <w:r w:rsidRPr="00EF00D9">
        <w:rPr>
          <w:bCs/>
          <w:sz w:val="28"/>
          <w:szCs w:val="28"/>
          <w:lang w:val="uk-UA"/>
        </w:rPr>
        <w:t xml:space="preserve">Коливання затухають, коли вся кінетична енергія витрачена на електричні, магнітні і </w:t>
      </w:r>
      <w:r w:rsidRPr="00EF00D9">
        <w:rPr>
          <w:bCs/>
          <w:sz w:val="28"/>
          <w:szCs w:val="28"/>
          <w:lang w:val="uk-UA"/>
        </w:rPr>
        <w:lastRenderedPageBreak/>
        <w:t>механічні втрати, викликані цим процесом. Амплітуда і час загасання коливань тим менше, чим більше ці втрати.</w:t>
      </w:r>
    </w:p>
    <w:p w:rsidR="00363DF2" w:rsidRPr="00EF00D9" w:rsidRDefault="00363DF2" w:rsidP="00363DF2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  <w:lang w:val="uk-UA"/>
        </w:rPr>
      </w:pPr>
      <w:r w:rsidRPr="00EF00D9">
        <w:rPr>
          <w:bCs/>
          <w:sz w:val="28"/>
          <w:szCs w:val="28"/>
          <w:lang w:val="uk-UA"/>
        </w:rPr>
        <w:t xml:space="preserve">   Основними показниками режиму відпрацювання одиничних кроків є </w:t>
      </w:r>
      <w:r>
        <w:rPr>
          <w:bCs/>
          <w:sz w:val="28"/>
          <w:szCs w:val="28"/>
          <w:lang w:val="uk-UA"/>
        </w:rPr>
        <w:t xml:space="preserve">пере регулювання </w:t>
      </w:r>
      <w:r w:rsidRPr="00EF00D9">
        <w:rPr>
          <w:bCs/>
          <w:sz w:val="28"/>
          <w:szCs w:val="28"/>
          <w:lang w:val="uk-UA"/>
        </w:rPr>
        <w:t xml:space="preserve"> ΔΘп, тобто максимальне відхилення від нового положення стійкої рівноваги ротора при перехідному процесі; максимальне значення миттєв</w:t>
      </w:r>
      <w:r>
        <w:rPr>
          <w:bCs/>
          <w:sz w:val="28"/>
          <w:szCs w:val="28"/>
          <w:lang w:val="uk-UA"/>
        </w:rPr>
        <w:t>ої швидкості ротора Θ2</w:t>
      </w:r>
      <w:r w:rsidRPr="00EF00D9">
        <w:rPr>
          <w:bCs/>
          <w:sz w:val="28"/>
          <w:szCs w:val="28"/>
          <w:lang w:val="uk-UA"/>
        </w:rPr>
        <w:t xml:space="preserve">макс в процесі кроку; час загасання вільних </w:t>
      </w:r>
      <w:r>
        <w:rPr>
          <w:bCs/>
          <w:sz w:val="28"/>
          <w:szCs w:val="28"/>
          <w:lang w:val="uk-UA"/>
        </w:rPr>
        <w:t>коливань ротора на одному кроці та час затрат</w:t>
      </w:r>
    </w:p>
    <w:p w:rsidR="00363DF2" w:rsidRPr="00EF00D9" w:rsidRDefault="00363DF2" w:rsidP="00363DF2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  <w:lang w:val="uk-UA"/>
        </w:rPr>
      </w:pPr>
      <w:r w:rsidRPr="00EF00D9">
        <w:rPr>
          <w:bCs/>
          <w:sz w:val="28"/>
          <w:szCs w:val="28"/>
          <w:lang w:val="uk-UA"/>
        </w:rPr>
        <w:t xml:space="preserve">   У крокових двигунів бажано зменшувати ΔΘп і </w:t>
      </w:r>
      <w:r>
        <w:rPr>
          <w:bCs/>
          <w:sz w:val="28"/>
          <w:szCs w:val="28"/>
          <w:lang w:val="uk-UA"/>
        </w:rPr>
        <w:t xml:space="preserve">час затрат </w:t>
      </w:r>
      <w:r w:rsidRPr="00EF00D9">
        <w:rPr>
          <w:bCs/>
          <w:sz w:val="28"/>
          <w:szCs w:val="28"/>
          <w:lang w:val="uk-UA"/>
        </w:rPr>
        <w:t xml:space="preserve"> при збереженні необхідної миттєвої кутової швидкості ротора Θ2</w:t>
      </w:r>
      <w:r w:rsidR="00C74787">
        <w:rPr>
          <w:bCs/>
          <w:sz w:val="28"/>
          <w:szCs w:val="28"/>
          <w:lang w:val="uk-UA"/>
        </w:rPr>
        <w:t xml:space="preserve"> (рис. 10)</w:t>
      </w:r>
      <w:r w:rsidRPr="00EF00D9">
        <w:rPr>
          <w:bCs/>
          <w:sz w:val="28"/>
          <w:szCs w:val="28"/>
          <w:lang w:val="uk-UA"/>
        </w:rPr>
        <w:t>.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 w:rsidRPr="00B94C60">
        <w:rPr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3809442" cy="2020186"/>
            <wp:effectExtent l="0" t="0" r="635" b="0"/>
            <wp:docPr id="27" name="Рисунок 27" descr="http://servomotors.ru/documentation/electromechanical_automation_devices/book/image/part3/3_27p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ervomotors.ru/documentation/electromechanical_automation_devices/book/image/part3/3_27pre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108" cy="20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C60">
        <w:rPr>
          <w:bCs/>
          <w:sz w:val="28"/>
          <w:szCs w:val="28"/>
          <w:lang w:val="uk-UA"/>
        </w:rPr>
        <w:br/>
      </w:r>
      <w:r>
        <w:rPr>
          <w:bCs/>
          <w:sz w:val="28"/>
          <w:szCs w:val="28"/>
          <w:lang w:val="uk-UA"/>
        </w:rPr>
        <w:t xml:space="preserve">Рис </w:t>
      </w:r>
      <w:r w:rsidR="00C74787">
        <w:rPr>
          <w:bCs/>
          <w:sz w:val="28"/>
          <w:szCs w:val="28"/>
          <w:lang w:val="uk-UA"/>
        </w:rPr>
        <w:t>10.</w:t>
      </w:r>
      <w:r>
        <w:rPr>
          <w:bCs/>
          <w:sz w:val="28"/>
          <w:szCs w:val="28"/>
          <w:lang w:val="uk-UA"/>
        </w:rPr>
        <w:t xml:space="preserve"> Гранична механічна характеристика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</w:p>
    <w:p w:rsidR="00363DF2" w:rsidRDefault="00C74787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Необхідно</w:t>
      </w:r>
      <w:r w:rsidR="00363DF2">
        <w:rPr>
          <w:bCs/>
          <w:sz w:val="28"/>
          <w:szCs w:val="28"/>
          <w:lang w:val="uk-UA"/>
        </w:rPr>
        <w:t xml:space="preserve"> знят</w:t>
      </w:r>
      <w:r>
        <w:rPr>
          <w:bCs/>
          <w:sz w:val="28"/>
          <w:szCs w:val="28"/>
          <w:lang w:val="uk-UA"/>
        </w:rPr>
        <w:t>и</w:t>
      </w:r>
      <w:r w:rsidR="00363DF2">
        <w:rPr>
          <w:bCs/>
          <w:sz w:val="28"/>
          <w:szCs w:val="28"/>
          <w:lang w:val="uk-UA"/>
        </w:rPr>
        <w:t xml:space="preserve"> та </w:t>
      </w:r>
      <w:r>
        <w:rPr>
          <w:bCs/>
          <w:sz w:val="28"/>
          <w:szCs w:val="28"/>
          <w:lang w:val="uk-UA"/>
        </w:rPr>
        <w:t>порахувати</w:t>
      </w:r>
      <w:r w:rsidR="00363DF2">
        <w:rPr>
          <w:bCs/>
          <w:sz w:val="28"/>
          <w:szCs w:val="28"/>
          <w:lang w:val="uk-UA"/>
        </w:rPr>
        <w:t xml:space="preserve"> граничн</w:t>
      </w:r>
      <w:r>
        <w:rPr>
          <w:bCs/>
          <w:sz w:val="28"/>
          <w:szCs w:val="28"/>
          <w:lang w:val="uk-UA"/>
        </w:rPr>
        <w:t>у</w:t>
      </w:r>
      <w:r w:rsidR="00363DF2">
        <w:rPr>
          <w:bCs/>
          <w:sz w:val="28"/>
          <w:szCs w:val="28"/>
          <w:lang w:val="uk-UA"/>
        </w:rPr>
        <w:t xml:space="preserve"> механічн</w:t>
      </w:r>
      <w:r>
        <w:rPr>
          <w:bCs/>
          <w:sz w:val="28"/>
          <w:szCs w:val="28"/>
          <w:lang w:val="uk-UA"/>
        </w:rPr>
        <w:t>у</w:t>
      </w:r>
      <w:r w:rsidR="00363DF2">
        <w:rPr>
          <w:bCs/>
          <w:sz w:val="28"/>
          <w:szCs w:val="28"/>
          <w:lang w:val="uk-UA"/>
        </w:rPr>
        <w:t xml:space="preserve"> характеристик</w:t>
      </w:r>
      <w:r>
        <w:rPr>
          <w:bCs/>
          <w:sz w:val="28"/>
          <w:szCs w:val="28"/>
          <w:lang w:val="uk-UA"/>
        </w:rPr>
        <w:t>у</w:t>
      </w:r>
      <w:r w:rsidR="00363DF2">
        <w:rPr>
          <w:bCs/>
          <w:sz w:val="28"/>
          <w:szCs w:val="28"/>
          <w:lang w:val="uk-UA"/>
        </w:rPr>
        <w:t xml:space="preserve">, тобто залежність моменту на валу двигуна від частоти сигналів, які приходять на обмотки. Кожний сигнал який приходить на обмотки двигуна повертає вал на 1 крок, тобто для ПБМГ – 200 це 200 сигналів на оберт. Стробоскопом була виміряна швидкість обертання ротора, а по ній і було визначено не важкими математичними розрахунками кількість імпульсів, які подаються на обмотки двигуна за 1 хвилину. Ці результати продемонстровані в таблиці </w:t>
      </w:r>
      <w:r>
        <w:rPr>
          <w:bCs/>
          <w:sz w:val="28"/>
          <w:szCs w:val="28"/>
          <w:lang w:val="uk-UA"/>
        </w:rPr>
        <w:t>1</w:t>
      </w:r>
      <w:r w:rsidR="00363DF2">
        <w:rPr>
          <w:bCs/>
          <w:sz w:val="28"/>
          <w:szCs w:val="28"/>
          <w:lang w:val="uk-UA"/>
        </w:rPr>
        <w:t>.</w:t>
      </w:r>
    </w:p>
    <w:p w:rsidR="00C74787" w:rsidRDefault="00C74787" w:rsidP="00363DF2">
      <w:pPr>
        <w:pStyle w:val="a6"/>
        <w:spacing w:before="0" w:beforeAutospacing="0" w:after="0" w:afterAutospacing="0" w:line="360" w:lineRule="auto"/>
        <w:jc w:val="right"/>
        <w:rPr>
          <w:bCs/>
          <w:sz w:val="28"/>
          <w:szCs w:val="28"/>
          <w:lang w:val="uk-UA"/>
        </w:rPr>
      </w:pPr>
    </w:p>
    <w:p w:rsidR="00C74787" w:rsidRDefault="00C74787" w:rsidP="00363DF2">
      <w:pPr>
        <w:pStyle w:val="a6"/>
        <w:spacing w:before="0" w:beforeAutospacing="0" w:after="0" w:afterAutospacing="0" w:line="360" w:lineRule="auto"/>
        <w:jc w:val="right"/>
        <w:rPr>
          <w:bCs/>
          <w:sz w:val="28"/>
          <w:szCs w:val="28"/>
          <w:lang w:val="uk-UA"/>
        </w:rPr>
      </w:pPr>
    </w:p>
    <w:p w:rsidR="00C74787" w:rsidRDefault="00C74787" w:rsidP="00363DF2">
      <w:pPr>
        <w:pStyle w:val="a6"/>
        <w:spacing w:before="0" w:beforeAutospacing="0" w:after="0" w:afterAutospacing="0" w:line="360" w:lineRule="auto"/>
        <w:jc w:val="right"/>
        <w:rPr>
          <w:bCs/>
          <w:sz w:val="28"/>
          <w:szCs w:val="28"/>
          <w:lang w:val="uk-UA"/>
        </w:rPr>
      </w:pPr>
    </w:p>
    <w:p w:rsidR="00C74787" w:rsidRDefault="00C74787" w:rsidP="00363DF2">
      <w:pPr>
        <w:pStyle w:val="a6"/>
        <w:spacing w:before="0" w:beforeAutospacing="0" w:after="0" w:afterAutospacing="0" w:line="360" w:lineRule="auto"/>
        <w:jc w:val="right"/>
        <w:rPr>
          <w:bCs/>
          <w:sz w:val="28"/>
          <w:szCs w:val="28"/>
          <w:lang w:val="uk-UA"/>
        </w:rPr>
      </w:pPr>
    </w:p>
    <w:p w:rsidR="00C74787" w:rsidRDefault="00C74787" w:rsidP="00363DF2">
      <w:pPr>
        <w:pStyle w:val="a6"/>
        <w:spacing w:before="0" w:beforeAutospacing="0" w:after="0" w:afterAutospacing="0" w:line="360" w:lineRule="auto"/>
        <w:jc w:val="right"/>
        <w:rPr>
          <w:bCs/>
          <w:sz w:val="28"/>
          <w:szCs w:val="28"/>
          <w:lang w:val="uk-UA"/>
        </w:rPr>
      </w:pPr>
    </w:p>
    <w:p w:rsidR="00C74787" w:rsidRDefault="00C74787" w:rsidP="00363DF2">
      <w:pPr>
        <w:pStyle w:val="a6"/>
        <w:spacing w:before="0" w:beforeAutospacing="0" w:after="0" w:afterAutospacing="0" w:line="360" w:lineRule="auto"/>
        <w:jc w:val="right"/>
        <w:rPr>
          <w:bCs/>
          <w:sz w:val="28"/>
          <w:szCs w:val="28"/>
          <w:lang w:val="uk-UA"/>
        </w:rPr>
      </w:pPr>
    </w:p>
    <w:p w:rsidR="00363DF2" w:rsidRDefault="00363DF2" w:rsidP="00363DF2">
      <w:pPr>
        <w:pStyle w:val="a6"/>
        <w:spacing w:before="0" w:beforeAutospacing="0" w:after="0" w:afterAutospacing="0" w:line="360" w:lineRule="auto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 xml:space="preserve">Таблиця </w:t>
      </w:r>
      <w:r w:rsidR="00C74787">
        <w:rPr>
          <w:bCs/>
          <w:sz w:val="28"/>
          <w:szCs w:val="28"/>
          <w:lang w:val="uk-UA"/>
        </w:rPr>
        <w:t>1</w:t>
      </w:r>
      <w:r>
        <w:rPr>
          <w:bCs/>
          <w:sz w:val="28"/>
          <w:szCs w:val="28"/>
          <w:lang w:val="uk-UA"/>
        </w:rPr>
        <w:t>.</w:t>
      </w:r>
    </w:p>
    <w:tbl>
      <w:tblPr>
        <w:tblStyle w:val="a7"/>
        <w:tblW w:w="10241" w:type="dxa"/>
        <w:tblLook w:val="04A0" w:firstRow="1" w:lastRow="0" w:firstColumn="1" w:lastColumn="0" w:noHBand="0" w:noVBand="1"/>
      </w:tblPr>
      <w:tblGrid>
        <w:gridCol w:w="2660"/>
        <w:gridCol w:w="2693"/>
        <w:gridCol w:w="2552"/>
        <w:gridCol w:w="2336"/>
      </w:tblGrid>
      <w:tr w:rsidR="00363DF2" w:rsidTr="003127AB">
        <w:tc>
          <w:tcPr>
            <w:tcW w:w="266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Фіксована швидкість двигуна,</w:t>
            </w:r>
          </w:p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Швидкість обертання</w:t>
            </w:r>
            <w:r w:rsidRPr="00AB3CB0">
              <w:rPr>
                <w:bCs/>
                <w:sz w:val="28"/>
                <w:szCs w:val="28"/>
                <w:lang w:val="en-US"/>
              </w:rPr>
              <w:t>n</w:t>
            </w:r>
            <w:r w:rsidRPr="00AB3CB0">
              <w:rPr>
                <w:bCs/>
                <w:sz w:val="28"/>
                <w:szCs w:val="28"/>
                <w:lang w:val="uk-UA"/>
              </w:rPr>
              <w:t>, об/хв</w:t>
            </w:r>
          </w:p>
        </w:tc>
        <w:tc>
          <w:tcPr>
            <w:tcW w:w="2552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 w:rsidRPr="00AB3CB0">
              <w:rPr>
                <w:bCs/>
                <w:sz w:val="28"/>
                <w:szCs w:val="28"/>
                <w:lang w:val="uk-UA"/>
              </w:rPr>
              <w:t xml:space="preserve">Момент двигуна </w:t>
            </w:r>
            <w:r w:rsidRPr="00AB3CB0">
              <w:rPr>
                <w:bCs/>
                <w:sz w:val="28"/>
                <w:szCs w:val="28"/>
                <w:lang w:val="en-US"/>
              </w:rPr>
              <w:t>M</w:t>
            </w:r>
            <w:r w:rsidRPr="00AB3CB0"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г</w:t>
            </w:r>
            <w:r w:rsidRPr="00AB3CB0">
              <w:rPr>
                <w:bCs/>
                <w:sz w:val="28"/>
                <w:szCs w:val="28"/>
                <w:lang w:val="uk-UA"/>
              </w:rPr>
              <w:t>см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:rsidR="00363DF2" w:rsidRPr="00AB3CB0" w:rsidRDefault="00363DF2" w:rsidP="003127AB">
            <w:pPr>
              <w:jc w:val="center"/>
              <w:rPr>
                <w:sz w:val="28"/>
                <w:szCs w:val="28"/>
                <w:lang w:val="uk-UA"/>
              </w:rPr>
            </w:pPr>
            <w:r w:rsidRPr="00AB3CB0">
              <w:rPr>
                <w:sz w:val="28"/>
                <w:szCs w:val="28"/>
                <w:lang w:val="uk-UA"/>
              </w:rPr>
              <w:t>Кількість імпульсів за хвилину</w:t>
            </w:r>
          </w:p>
        </w:tc>
      </w:tr>
      <w:tr w:rsidR="00363DF2" w:rsidTr="003127AB">
        <w:tc>
          <w:tcPr>
            <w:tcW w:w="2660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2693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  <w:shd w:val="clear" w:color="auto" w:fill="auto"/>
          </w:tcPr>
          <w:p w:rsidR="00363DF2" w:rsidRPr="00AB3CB0" w:rsidRDefault="00363DF2" w:rsidP="003127A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63DF2" w:rsidTr="003127AB">
        <w:tc>
          <w:tcPr>
            <w:tcW w:w="2660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2693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  <w:shd w:val="clear" w:color="auto" w:fill="auto"/>
          </w:tcPr>
          <w:p w:rsidR="00363DF2" w:rsidRPr="00AB3CB0" w:rsidRDefault="00363DF2" w:rsidP="003127A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63DF2" w:rsidTr="003127AB">
        <w:tc>
          <w:tcPr>
            <w:tcW w:w="2660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 w:rsidRPr="00AB3CB0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2693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  <w:shd w:val="clear" w:color="auto" w:fill="auto"/>
          </w:tcPr>
          <w:p w:rsidR="00363DF2" w:rsidRPr="00AB3CB0" w:rsidRDefault="00363DF2" w:rsidP="003127A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63DF2" w:rsidTr="003127AB">
        <w:tc>
          <w:tcPr>
            <w:tcW w:w="2660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 w:rsidRPr="00AB3CB0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2693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  <w:shd w:val="clear" w:color="auto" w:fill="auto"/>
          </w:tcPr>
          <w:p w:rsidR="00363DF2" w:rsidRPr="00AB3CB0" w:rsidRDefault="00363DF2" w:rsidP="003127A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63DF2" w:rsidTr="003127AB">
        <w:tc>
          <w:tcPr>
            <w:tcW w:w="2660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 w:rsidRPr="00AB3CB0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2693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  <w:shd w:val="clear" w:color="auto" w:fill="auto"/>
          </w:tcPr>
          <w:p w:rsidR="00363DF2" w:rsidRPr="00AB3CB0" w:rsidRDefault="00363DF2" w:rsidP="003127A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63DF2" w:rsidTr="003127AB">
        <w:tc>
          <w:tcPr>
            <w:tcW w:w="2660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 w:rsidRPr="00AB3CB0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2693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363DF2" w:rsidRPr="00AB3CB0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  <w:shd w:val="clear" w:color="auto" w:fill="auto"/>
          </w:tcPr>
          <w:p w:rsidR="00363DF2" w:rsidRPr="00AB3CB0" w:rsidRDefault="00363DF2" w:rsidP="003127A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63DF2" w:rsidRPr="003F1153" w:rsidRDefault="00363DF2" w:rsidP="00363DF2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  <w:lang w:val="uk-UA"/>
        </w:rPr>
      </w:pP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По отриманим результатам можна побудувати граничну механічну характеристику конкретно для нашого двигуна ПБМГ </w:t>
      </w:r>
      <w:r w:rsidR="00C74787">
        <w:rPr>
          <w:bCs/>
          <w:sz w:val="28"/>
          <w:szCs w:val="28"/>
          <w:lang w:val="uk-UA"/>
        </w:rPr>
        <w:t>–</w:t>
      </w:r>
      <w:r>
        <w:rPr>
          <w:bCs/>
          <w:sz w:val="28"/>
          <w:szCs w:val="28"/>
          <w:lang w:val="uk-UA"/>
        </w:rPr>
        <w:t xml:space="preserve"> 200</w:t>
      </w:r>
      <w:r w:rsidR="00C74787">
        <w:rPr>
          <w:bCs/>
          <w:sz w:val="28"/>
          <w:szCs w:val="28"/>
          <w:lang w:val="uk-UA"/>
        </w:rPr>
        <w:t xml:space="preserve"> (рис. 11)</w:t>
      </w:r>
      <w:r>
        <w:rPr>
          <w:bCs/>
          <w:sz w:val="28"/>
          <w:szCs w:val="28"/>
          <w:lang w:val="uk-UA"/>
        </w:rPr>
        <w:t>.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5738495" cy="3452495"/>
            <wp:effectExtent l="0" t="0" r="0" b="0"/>
            <wp:docPr id="23" name="Рисунок 23" descr="C:\Users\Игорь\Desktop\С 8 б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Игорь\Desktop\С 8 бф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95" cy="345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Рис </w:t>
      </w:r>
      <w:r w:rsidR="00C74787">
        <w:rPr>
          <w:bCs/>
          <w:sz w:val="28"/>
          <w:szCs w:val="28"/>
          <w:lang w:val="uk-UA"/>
        </w:rPr>
        <w:t>11</w:t>
      </w:r>
      <w:r>
        <w:rPr>
          <w:bCs/>
          <w:sz w:val="28"/>
          <w:szCs w:val="28"/>
          <w:lang w:val="uk-UA"/>
        </w:rPr>
        <w:t xml:space="preserve">. Гранична механічна характеристика в </w:t>
      </w:r>
      <w:proofErr w:type="spellStart"/>
      <w:r>
        <w:rPr>
          <w:bCs/>
          <w:sz w:val="28"/>
          <w:szCs w:val="28"/>
          <w:lang w:val="uk-UA"/>
        </w:rPr>
        <w:t>повнокроковому</w:t>
      </w:r>
      <w:proofErr w:type="spellEnd"/>
      <w:r>
        <w:rPr>
          <w:bCs/>
          <w:sz w:val="28"/>
          <w:szCs w:val="28"/>
          <w:lang w:val="uk-UA"/>
        </w:rPr>
        <w:t xml:space="preserve"> режимі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</w:p>
    <w:p w:rsidR="00363DF2" w:rsidRPr="003F1153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3F1153">
        <w:rPr>
          <w:bCs/>
          <w:sz w:val="28"/>
          <w:szCs w:val="28"/>
          <w:lang w:val="uk-UA"/>
        </w:rPr>
        <w:t xml:space="preserve">Вона визначає ту межу, до якого при даній частоті керуючих імпульсів </w:t>
      </w:r>
      <w:r>
        <w:rPr>
          <w:bCs/>
          <w:sz w:val="28"/>
          <w:szCs w:val="28"/>
          <w:lang w:val="uk-UA"/>
        </w:rPr>
        <w:t>можна плавно навантажувати вал К</w:t>
      </w:r>
      <w:r w:rsidRPr="003F1153">
        <w:rPr>
          <w:bCs/>
          <w:sz w:val="28"/>
          <w:szCs w:val="28"/>
          <w:lang w:val="uk-UA"/>
        </w:rPr>
        <w:t>Д, зберігаючи при цьому синхронний режим. Граничну механічну характеристику розглядають зазвичай при е&gt; 0.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3F1153">
        <w:rPr>
          <w:bCs/>
          <w:sz w:val="28"/>
          <w:szCs w:val="28"/>
          <w:lang w:val="uk-UA"/>
        </w:rPr>
        <w:t xml:space="preserve">   Зі збільшенням частоти відбувається зменшення обертального моменту </w:t>
      </w:r>
      <w:r>
        <w:rPr>
          <w:bCs/>
          <w:sz w:val="28"/>
          <w:szCs w:val="28"/>
          <w:lang w:val="uk-UA"/>
        </w:rPr>
        <w:t>К</w:t>
      </w:r>
      <w:r w:rsidRPr="003F1153">
        <w:rPr>
          <w:bCs/>
          <w:sz w:val="28"/>
          <w:szCs w:val="28"/>
          <w:lang w:val="uk-UA"/>
        </w:rPr>
        <w:t xml:space="preserve">Д, що пояснюється в основному двома чинниками: дією </w:t>
      </w:r>
      <w:proofErr w:type="spellStart"/>
      <w:r w:rsidRPr="003F1153">
        <w:rPr>
          <w:bCs/>
          <w:sz w:val="28"/>
          <w:szCs w:val="28"/>
          <w:lang w:val="uk-UA"/>
        </w:rPr>
        <w:t>демпфуючого</w:t>
      </w:r>
      <w:proofErr w:type="spellEnd"/>
      <w:r w:rsidRPr="003F1153">
        <w:rPr>
          <w:bCs/>
          <w:sz w:val="28"/>
          <w:szCs w:val="28"/>
          <w:lang w:val="uk-UA"/>
        </w:rPr>
        <w:t xml:space="preserve"> моменту від ЕРС обертання і тим, що ЕРС самоіндукції в обмотках управління </w:t>
      </w:r>
      <w:r w:rsidRPr="003F1153">
        <w:rPr>
          <w:bCs/>
          <w:sz w:val="28"/>
          <w:szCs w:val="28"/>
          <w:lang w:val="uk-UA"/>
        </w:rPr>
        <w:lastRenderedPageBreak/>
        <w:t>стає сумірною з напругою джерела живлення і струм в обмотках управління за час такту не встигає наростати до усталеного значення, що знижує результуючий потік статора. Зниження синхрон</w:t>
      </w:r>
      <w:r>
        <w:rPr>
          <w:bCs/>
          <w:sz w:val="28"/>
          <w:szCs w:val="28"/>
          <w:lang w:val="uk-UA"/>
        </w:rPr>
        <w:t>ізуючого</w:t>
      </w:r>
      <w:r w:rsidRPr="003F1153">
        <w:rPr>
          <w:bCs/>
          <w:sz w:val="28"/>
          <w:szCs w:val="28"/>
          <w:lang w:val="uk-UA"/>
        </w:rPr>
        <w:t xml:space="preserve"> моменту тим різкіше, чим більше електромагнітна постійна часу обмоток управління.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 дипломній роботі отримано механічну характеристику для крокового двигуна ПБМГ – 200 при повно кроковому режимі керування без перекриття фаз. Подамо її у вигляді таблиці </w:t>
      </w:r>
      <w:r w:rsidR="00C74787">
        <w:rPr>
          <w:bCs/>
          <w:sz w:val="28"/>
          <w:szCs w:val="28"/>
          <w:lang w:val="uk-UA"/>
        </w:rPr>
        <w:t>2</w:t>
      </w:r>
      <w:r>
        <w:rPr>
          <w:bCs/>
          <w:sz w:val="28"/>
          <w:szCs w:val="28"/>
          <w:lang w:val="uk-UA"/>
        </w:rPr>
        <w:t>.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Таблиця </w:t>
      </w:r>
      <w:r w:rsidR="00C74787">
        <w:rPr>
          <w:bCs/>
          <w:sz w:val="28"/>
          <w:szCs w:val="28"/>
          <w:lang w:val="uk-UA"/>
        </w:rPr>
        <w:t>2</w:t>
      </w:r>
      <w:r>
        <w:rPr>
          <w:bCs/>
          <w:sz w:val="28"/>
          <w:szCs w:val="28"/>
          <w:lang w:val="uk-UA"/>
        </w:rPr>
        <w:t>.</w:t>
      </w:r>
    </w:p>
    <w:p w:rsidR="00363DF2" w:rsidRPr="003F1153" w:rsidRDefault="00363DF2" w:rsidP="00363DF2">
      <w:pPr>
        <w:pStyle w:val="a6"/>
        <w:spacing w:before="0" w:beforeAutospacing="0" w:after="0" w:afterAutospacing="0" w:line="360" w:lineRule="auto"/>
        <w:ind w:firstLine="567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Механічна характеристика в </w:t>
      </w:r>
      <w:proofErr w:type="spellStart"/>
      <w:r>
        <w:rPr>
          <w:bCs/>
          <w:sz w:val="28"/>
          <w:szCs w:val="28"/>
          <w:lang w:val="uk-UA"/>
        </w:rPr>
        <w:t>повнокроковому</w:t>
      </w:r>
      <w:proofErr w:type="spellEnd"/>
      <w:r>
        <w:rPr>
          <w:bCs/>
          <w:sz w:val="28"/>
          <w:szCs w:val="28"/>
          <w:lang w:val="uk-UA"/>
        </w:rPr>
        <w:t xml:space="preserve"> режимі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63DF2" w:rsidTr="003127AB">
        <w:trPr>
          <w:jc w:val="center"/>
        </w:trPr>
        <w:tc>
          <w:tcPr>
            <w:tcW w:w="3190" w:type="dxa"/>
          </w:tcPr>
          <w:p w:rsidR="00363DF2" w:rsidRDefault="00363DF2" w:rsidP="00C74787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bookmarkStart w:id="1" w:name="_Hlk422228142"/>
            <w:r>
              <w:rPr>
                <w:bCs/>
                <w:sz w:val="28"/>
                <w:szCs w:val="28"/>
                <w:lang w:val="uk-UA"/>
              </w:rPr>
              <w:t xml:space="preserve">Швидкість двигуна </w:t>
            </w:r>
            <w:r w:rsidR="00C74787">
              <w:rPr>
                <w:bCs/>
                <w:sz w:val="28"/>
                <w:szCs w:val="28"/>
                <w:lang w:val="uk-UA"/>
              </w:rPr>
              <w:t>встановлена</w:t>
            </w:r>
            <w:r>
              <w:rPr>
                <w:bCs/>
                <w:sz w:val="28"/>
                <w:szCs w:val="28"/>
                <w:lang w:val="uk-UA"/>
              </w:rPr>
              <w:t xml:space="preserve"> на схемі</w:t>
            </w:r>
          </w:p>
        </w:tc>
        <w:tc>
          <w:tcPr>
            <w:tcW w:w="3190" w:type="dxa"/>
          </w:tcPr>
          <w:p w:rsidR="00363DF2" w:rsidRPr="0025737A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Кількість обертів за хвилину </w:t>
            </w:r>
            <w:r>
              <w:rPr>
                <w:bCs/>
                <w:sz w:val="28"/>
                <w:szCs w:val="28"/>
                <w:lang w:val="en-US"/>
              </w:rPr>
              <w:t>n</w:t>
            </w:r>
          </w:p>
        </w:tc>
        <w:tc>
          <w:tcPr>
            <w:tcW w:w="3191" w:type="dxa"/>
          </w:tcPr>
          <w:p w:rsidR="00363DF2" w:rsidRPr="0025737A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Момент двигуна </w:t>
            </w:r>
            <w:r>
              <w:rPr>
                <w:bCs/>
                <w:sz w:val="28"/>
                <w:szCs w:val="28"/>
                <w:lang w:val="en-US"/>
              </w:rPr>
              <w:t>M</w:t>
            </w:r>
            <w:r w:rsidRPr="0025737A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  <w:lang w:val="uk-UA"/>
              </w:rPr>
              <w:t>г/см</w:t>
            </w:r>
          </w:p>
        </w:tc>
      </w:tr>
      <w:tr w:rsidR="00363DF2" w:rsidTr="003127AB">
        <w:trPr>
          <w:jc w:val="center"/>
        </w:trPr>
        <w:tc>
          <w:tcPr>
            <w:tcW w:w="319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19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363DF2" w:rsidTr="003127AB">
        <w:trPr>
          <w:jc w:val="center"/>
        </w:trPr>
        <w:tc>
          <w:tcPr>
            <w:tcW w:w="319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19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363DF2" w:rsidTr="003127AB">
        <w:trPr>
          <w:jc w:val="center"/>
        </w:trPr>
        <w:tc>
          <w:tcPr>
            <w:tcW w:w="319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19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363DF2" w:rsidTr="003127AB">
        <w:trPr>
          <w:jc w:val="center"/>
        </w:trPr>
        <w:tc>
          <w:tcPr>
            <w:tcW w:w="319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9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363DF2" w:rsidTr="003127AB">
        <w:trPr>
          <w:jc w:val="center"/>
        </w:trPr>
        <w:tc>
          <w:tcPr>
            <w:tcW w:w="319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319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363DF2" w:rsidTr="003127AB">
        <w:trPr>
          <w:jc w:val="center"/>
        </w:trPr>
        <w:tc>
          <w:tcPr>
            <w:tcW w:w="319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3190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363DF2" w:rsidRDefault="00363DF2" w:rsidP="003127AB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bookmarkEnd w:id="1"/>
    </w:tbl>
    <w:p w:rsidR="00363DF2" w:rsidRDefault="00363DF2" w:rsidP="00363DF2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  <w:lang w:val="uk-UA"/>
        </w:rPr>
      </w:pP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Механічна характеристика в </w:t>
      </w:r>
      <w:proofErr w:type="spellStart"/>
      <w:r>
        <w:rPr>
          <w:bCs/>
          <w:sz w:val="28"/>
          <w:szCs w:val="28"/>
          <w:lang w:val="uk-UA"/>
        </w:rPr>
        <w:t>повнокроковому</w:t>
      </w:r>
      <w:proofErr w:type="spellEnd"/>
      <w:r>
        <w:rPr>
          <w:bCs/>
          <w:sz w:val="28"/>
          <w:szCs w:val="28"/>
          <w:lang w:val="uk-UA"/>
        </w:rPr>
        <w:t xml:space="preserve"> режимі представлено на рис. </w:t>
      </w:r>
      <w:r w:rsidR="00C74787">
        <w:rPr>
          <w:bCs/>
          <w:sz w:val="28"/>
          <w:szCs w:val="28"/>
          <w:lang w:val="uk-UA"/>
        </w:rPr>
        <w:t>12</w:t>
      </w:r>
      <w:r>
        <w:rPr>
          <w:bCs/>
          <w:sz w:val="28"/>
          <w:szCs w:val="28"/>
          <w:lang w:val="uk-UA"/>
        </w:rPr>
        <w:t>.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bookmarkStart w:id="2" w:name="OLE_LINK1"/>
      <w:bookmarkStart w:id="3" w:name="OLE_LINK2"/>
      <w:r>
        <w:rPr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3509010" cy="2881630"/>
            <wp:effectExtent l="0" t="0" r="0" b="0"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bookmarkEnd w:id="3"/>
    </w:p>
    <w:p w:rsidR="00363DF2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Рис </w:t>
      </w:r>
      <w:r w:rsidR="00C74787">
        <w:rPr>
          <w:bCs/>
          <w:sz w:val="28"/>
          <w:szCs w:val="28"/>
          <w:lang w:val="uk-UA"/>
        </w:rPr>
        <w:t>12.</w:t>
      </w:r>
      <w:r>
        <w:rPr>
          <w:bCs/>
          <w:sz w:val="28"/>
          <w:szCs w:val="28"/>
          <w:lang w:val="uk-UA"/>
        </w:rPr>
        <w:t xml:space="preserve"> Механічна </w:t>
      </w:r>
      <w:proofErr w:type="spellStart"/>
      <w:r>
        <w:rPr>
          <w:bCs/>
          <w:sz w:val="28"/>
          <w:szCs w:val="28"/>
          <w:lang w:val="uk-UA"/>
        </w:rPr>
        <w:t>характеристикав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повнокроковому</w:t>
      </w:r>
      <w:proofErr w:type="spellEnd"/>
      <w:r>
        <w:rPr>
          <w:bCs/>
          <w:sz w:val="28"/>
          <w:szCs w:val="28"/>
          <w:lang w:val="uk-UA"/>
        </w:rPr>
        <w:t xml:space="preserve"> режимі</w:t>
      </w:r>
    </w:p>
    <w:p w:rsidR="00363DF2" w:rsidRPr="00A66338" w:rsidRDefault="00363DF2" w:rsidP="00363DF2">
      <w:pPr>
        <w:pStyle w:val="a6"/>
        <w:spacing w:before="0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Зняти характеристику до кінця не вдалося, тому що були присутні певні дефекти </w:t>
      </w:r>
      <w:proofErr w:type="spellStart"/>
      <w:r>
        <w:rPr>
          <w:bCs/>
          <w:sz w:val="28"/>
          <w:szCs w:val="28"/>
          <w:lang w:val="uk-UA"/>
        </w:rPr>
        <w:t>моментоміра</w:t>
      </w:r>
      <w:proofErr w:type="spellEnd"/>
      <w:r>
        <w:rPr>
          <w:bCs/>
          <w:sz w:val="28"/>
          <w:szCs w:val="28"/>
          <w:lang w:val="uk-UA"/>
        </w:rPr>
        <w:t>.</w:t>
      </w:r>
    </w:p>
    <w:p w:rsidR="00363DF2" w:rsidRPr="003F1153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3F1153">
        <w:rPr>
          <w:bCs/>
          <w:sz w:val="28"/>
          <w:szCs w:val="28"/>
          <w:lang w:val="uk-UA"/>
        </w:rPr>
        <w:lastRenderedPageBreak/>
        <w:t>Перехідні режими.</w:t>
      </w:r>
    </w:p>
    <w:p w:rsidR="00363DF2" w:rsidRPr="003F1153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3F1153">
        <w:rPr>
          <w:bCs/>
          <w:sz w:val="28"/>
          <w:szCs w:val="28"/>
          <w:lang w:val="uk-UA"/>
        </w:rPr>
        <w:t xml:space="preserve">   Перехідні режими </w:t>
      </w:r>
      <w:r w:rsidR="00C74787">
        <w:rPr>
          <w:bCs/>
          <w:sz w:val="28"/>
          <w:szCs w:val="28"/>
          <w:lang w:val="uk-UA"/>
        </w:rPr>
        <w:t>–</w:t>
      </w:r>
      <w:r w:rsidRPr="003F1153">
        <w:rPr>
          <w:bCs/>
          <w:sz w:val="28"/>
          <w:szCs w:val="28"/>
          <w:lang w:val="uk-UA"/>
        </w:rPr>
        <w:t xml:space="preserve"> пуск, гальмування, реверсування, перехід з однієї частоти на іншу - супроводжуються перехідними процесами в </w:t>
      </w:r>
      <w:r>
        <w:rPr>
          <w:bCs/>
          <w:sz w:val="28"/>
          <w:szCs w:val="28"/>
          <w:lang w:val="uk-UA"/>
        </w:rPr>
        <w:t>К</w:t>
      </w:r>
      <w:r w:rsidRPr="003F1153">
        <w:rPr>
          <w:bCs/>
          <w:sz w:val="28"/>
          <w:szCs w:val="28"/>
          <w:lang w:val="uk-UA"/>
        </w:rPr>
        <w:t>Д, викликаними зміною частоти керуючих імпульсів і кутової швидкості ротора.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3F1153">
        <w:rPr>
          <w:bCs/>
          <w:sz w:val="28"/>
          <w:szCs w:val="28"/>
          <w:lang w:val="uk-UA"/>
        </w:rPr>
        <w:t xml:space="preserve">   Важливим показником перехідного режиму є </w:t>
      </w:r>
      <w:proofErr w:type="spellStart"/>
      <w:r w:rsidRPr="003F1153">
        <w:rPr>
          <w:bCs/>
          <w:sz w:val="28"/>
          <w:szCs w:val="28"/>
          <w:lang w:val="uk-UA"/>
        </w:rPr>
        <w:t>прийомистість</w:t>
      </w:r>
      <w:proofErr w:type="spellEnd"/>
      <w:r w:rsidRPr="003F115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К</w:t>
      </w:r>
      <w:r w:rsidRPr="003F1153">
        <w:rPr>
          <w:bCs/>
          <w:sz w:val="28"/>
          <w:szCs w:val="28"/>
          <w:lang w:val="uk-UA"/>
        </w:rPr>
        <w:t xml:space="preserve">Д </w:t>
      </w:r>
      <w:r w:rsidR="00C74787">
        <w:rPr>
          <w:bCs/>
          <w:sz w:val="28"/>
          <w:szCs w:val="28"/>
          <w:lang w:val="uk-UA"/>
        </w:rPr>
        <w:t>–</w:t>
      </w:r>
      <w:r w:rsidRPr="003F1153">
        <w:rPr>
          <w:bCs/>
          <w:sz w:val="28"/>
          <w:szCs w:val="28"/>
          <w:lang w:val="uk-UA"/>
        </w:rPr>
        <w:t xml:space="preserve"> найбільша частота керуючих імпульсів </w:t>
      </w:r>
      <w:proofErr w:type="spellStart"/>
      <w:r w:rsidRPr="003F1153">
        <w:rPr>
          <w:bCs/>
          <w:sz w:val="28"/>
          <w:szCs w:val="28"/>
          <w:lang w:val="uk-UA"/>
        </w:rPr>
        <w:t>f</w:t>
      </w:r>
      <w:r w:rsidRPr="00C74787">
        <w:rPr>
          <w:bCs/>
          <w:sz w:val="28"/>
          <w:szCs w:val="28"/>
          <w:vertAlign w:val="subscript"/>
          <w:lang w:val="uk-UA"/>
        </w:rPr>
        <w:t>ш.дв</w:t>
      </w:r>
      <w:proofErr w:type="spellEnd"/>
      <w:r w:rsidRPr="00C74787">
        <w:rPr>
          <w:bCs/>
          <w:sz w:val="28"/>
          <w:szCs w:val="28"/>
          <w:vertAlign w:val="subscript"/>
          <w:lang w:val="uk-UA"/>
        </w:rPr>
        <w:t>.</w:t>
      </w:r>
      <w:r w:rsidRPr="003F1153">
        <w:rPr>
          <w:bCs/>
          <w:sz w:val="28"/>
          <w:szCs w:val="28"/>
          <w:lang w:val="uk-UA"/>
        </w:rPr>
        <w:t>, які відпрацьовуються кроковим електродвигуном без втрати кроків при пуску зі стану фіксованою стоянки під струмом.</w:t>
      </w:r>
    </w:p>
    <w:p w:rsidR="00363DF2" w:rsidRDefault="00363DF2" w:rsidP="00363DF2">
      <w:pPr>
        <w:pStyle w:val="a6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B94C60">
        <w:rPr>
          <w:bCs/>
          <w:sz w:val="28"/>
          <w:szCs w:val="28"/>
          <w:lang w:val="uk-UA"/>
        </w:rPr>
        <w:t>   </w:t>
      </w:r>
      <w:r w:rsidRPr="003F1153">
        <w:rPr>
          <w:bCs/>
          <w:sz w:val="28"/>
          <w:szCs w:val="28"/>
          <w:lang w:val="uk-UA"/>
        </w:rPr>
        <w:t xml:space="preserve">Стрибкоподібне збільшення частоти керуючих імпульсів при пуску від нуля до робочої частоти призводить до того, що на початку ротор відстає від МДС статора під дією моменту інерції обертових частин. У міру прискорення він досягає кутової швидкості МДС статора і за рахунок запасеної кінетичної енергії може випередити МДС. Поступово коливання загасають і двигун переходить в сталий режим. Таким чином, в процесі пуску може виникнути розбіжність між числом кроків ротора і МДС статора. </w:t>
      </w:r>
      <w:proofErr w:type="spellStart"/>
      <w:r w:rsidRPr="003F1153">
        <w:rPr>
          <w:bCs/>
          <w:sz w:val="28"/>
          <w:szCs w:val="28"/>
          <w:lang w:val="uk-UA"/>
        </w:rPr>
        <w:t>Прийомистість</w:t>
      </w:r>
      <w:proofErr w:type="spellEnd"/>
      <w:r w:rsidRPr="003F1153">
        <w:rPr>
          <w:bCs/>
          <w:sz w:val="28"/>
          <w:szCs w:val="28"/>
          <w:lang w:val="uk-UA"/>
        </w:rPr>
        <w:t xml:space="preserve"> зростає із збільшенням синхрон</w:t>
      </w:r>
      <w:r>
        <w:rPr>
          <w:bCs/>
          <w:sz w:val="28"/>
          <w:szCs w:val="28"/>
          <w:lang w:val="uk-UA"/>
        </w:rPr>
        <w:t>ізуючого</w:t>
      </w:r>
      <w:r w:rsidRPr="003F1153">
        <w:rPr>
          <w:bCs/>
          <w:sz w:val="28"/>
          <w:szCs w:val="28"/>
          <w:lang w:val="uk-UA"/>
        </w:rPr>
        <w:t xml:space="preserve"> моменту, а також зі зменшенням кроку і моменту інерції обертових частин; момент тертя нег</w:t>
      </w:r>
      <w:r>
        <w:rPr>
          <w:bCs/>
          <w:sz w:val="28"/>
          <w:szCs w:val="28"/>
          <w:lang w:val="uk-UA"/>
        </w:rPr>
        <w:t xml:space="preserve">ативно впливає на </w:t>
      </w:r>
      <w:proofErr w:type="spellStart"/>
      <w:r>
        <w:rPr>
          <w:bCs/>
          <w:sz w:val="28"/>
          <w:szCs w:val="28"/>
          <w:lang w:val="uk-UA"/>
        </w:rPr>
        <w:t>прийомистість</w:t>
      </w:r>
      <w:proofErr w:type="spellEnd"/>
      <w:r>
        <w:rPr>
          <w:bCs/>
          <w:sz w:val="28"/>
          <w:szCs w:val="28"/>
          <w:lang w:val="uk-UA"/>
        </w:rPr>
        <w:t>.</w:t>
      </w:r>
    </w:p>
    <w:p w:rsidR="001A0E90" w:rsidRDefault="001A0E90" w:rsidP="007224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530" w:rsidRPr="000B5530" w:rsidRDefault="000B5530" w:rsidP="000B55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530">
        <w:rPr>
          <w:rFonts w:ascii="Times New Roman" w:hAnsi="Times New Roman" w:cs="Times New Roman"/>
          <w:b/>
          <w:sz w:val="28"/>
          <w:szCs w:val="28"/>
        </w:rPr>
        <w:t>ПИТАННЯ ДО САМОПЕРЕВІРКИ</w:t>
      </w:r>
    </w:p>
    <w:p w:rsidR="000B5530" w:rsidRDefault="000B5530" w:rsidP="000B5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Конструкція та принцип дії крокового двигуна.</w:t>
      </w:r>
    </w:p>
    <w:p w:rsidR="000B5530" w:rsidRDefault="000B5530" w:rsidP="000B5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Чи є на роторі пускова короткозамкнена обмотка та чим це пояснюється?</w:t>
      </w:r>
    </w:p>
    <w:p w:rsidR="000B5530" w:rsidRDefault="000B5530" w:rsidP="000B5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Яке може бути живлення статора та в яких межах змінюється напруга?</w:t>
      </w:r>
    </w:p>
    <w:p w:rsidR="000B5530" w:rsidRDefault="000B5530" w:rsidP="000B5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Способи керування кроковими двигунами.</w:t>
      </w:r>
    </w:p>
    <w:p w:rsidR="000B5530" w:rsidRDefault="000B5530" w:rsidP="000B5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Режими роботи крокових двигунів.</w:t>
      </w:r>
    </w:p>
    <w:p w:rsidR="000B5530" w:rsidRDefault="000B5530" w:rsidP="000B5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Статична стійкість крокового двигуна.</w:t>
      </w:r>
    </w:p>
    <w:p w:rsidR="000B5530" w:rsidRDefault="000B5530" w:rsidP="000B5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Які характеристики використовуються для оцінки робочих властивостей крокових двигунів.</w:t>
      </w:r>
    </w:p>
    <w:p w:rsidR="000B5530" w:rsidRDefault="000B5530" w:rsidP="000B55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657" w:rsidRDefault="00E76657" w:rsidP="000B55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7AB" w:rsidRDefault="009F16D4" w:rsidP="00312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6D4">
        <w:rPr>
          <w:rFonts w:ascii="Times New Roman" w:hAnsi="Times New Roman" w:cs="Times New Roman"/>
          <w:b/>
          <w:sz w:val="28"/>
          <w:szCs w:val="28"/>
        </w:rPr>
        <w:lastRenderedPageBreak/>
        <w:t>ВИПРОБУВАННЯ ГЕНЕРАТОРА ПОСТІЙНОГО СТРУМУ ІЗ ПАЗУРОПОДІБНИМ РОТОРОМ</w:t>
      </w:r>
    </w:p>
    <w:p w:rsidR="003127AB" w:rsidRDefault="009F16D4" w:rsidP="009F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27AB">
        <w:rPr>
          <w:rFonts w:ascii="Times New Roman" w:hAnsi="Times New Roman" w:cs="Times New Roman"/>
          <w:sz w:val="28"/>
          <w:szCs w:val="28"/>
        </w:rPr>
        <w:t xml:space="preserve">Мета роботи – ознайомитись з конструкцією генератора з </w:t>
      </w:r>
      <w:proofErr w:type="spellStart"/>
      <w:r w:rsidR="003127AB">
        <w:rPr>
          <w:rFonts w:ascii="Times New Roman" w:hAnsi="Times New Roman" w:cs="Times New Roman"/>
          <w:sz w:val="28"/>
          <w:szCs w:val="28"/>
        </w:rPr>
        <w:t>пазуроподібнимротром</w:t>
      </w:r>
      <w:proofErr w:type="spellEnd"/>
      <w:r w:rsidR="003127AB">
        <w:rPr>
          <w:rFonts w:ascii="Times New Roman" w:hAnsi="Times New Roman" w:cs="Times New Roman"/>
          <w:sz w:val="28"/>
          <w:szCs w:val="28"/>
        </w:rPr>
        <w:t xml:space="preserve">, визначити параметри і характеристики генератора. </w:t>
      </w:r>
    </w:p>
    <w:p w:rsidR="003127AB" w:rsidRDefault="003127AB" w:rsidP="003127AB">
      <w:pPr>
        <w:rPr>
          <w:rFonts w:ascii="Times New Roman" w:hAnsi="Times New Roman" w:cs="Times New Roman"/>
          <w:b/>
          <w:sz w:val="28"/>
          <w:szCs w:val="28"/>
        </w:rPr>
      </w:pPr>
      <w:r w:rsidRPr="008332C0">
        <w:rPr>
          <w:rFonts w:ascii="Times New Roman" w:hAnsi="Times New Roman" w:cs="Times New Roman"/>
          <w:b/>
          <w:sz w:val="28"/>
          <w:szCs w:val="28"/>
        </w:rPr>
        <w:t>1.Програма проведення і опрацювання результатів</w:t>
      </w:r>
    </w:p>
    <w:p w:rsidR="003127AB" w:rsidRDefault="003127AB" w:rsidP="003127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Зробити зовнішній огляд генератора. Записати дані заводського щитка генератора.</w:t>
      </w:r>
    </w:p>
    <w:p w:rsidR="003127AB" w:rsidRDefault="003127AB" w:rsidP="003127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Зібрати схему, яка представлена на рисунку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1.1.Записати дані вимірювальних приладів і іншої апаратури, що використовуються під час роботи.</w:t>
      </w:r>
    </w:p>
    <w:p w:rsidR="003127AB" w:rsidRDefault="003127AB" w:rsidP="003127A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Зняти характеристики холостого ходу.</w:t>
      </w:r>
    </w:p>
    <w:p w:rsidR="003127AB" w:rsidRDefault="003127AB" w:rsidP="003127A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1.4 Зняти робочі характеристики генератора. </w:t>
      </w:r>
    </w:p>
    <w:p w:rsidR="003127AB" w:rsidRDefault="003127AB" w:rsidP="003127A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1.5 Зняти характеристики короткого замикання. </w:t>
      </w:r>
    </w:p>
    <w:p w:rsidR="003127AB" w:rsidRDefault="003127AB" w:rsidP="003127A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1.6 Зняти регулювальні характеристики.</w:t>
      </w:r>
    </w:p>
    <w:p w:rsidR="003127AB" w:rsidRDefault="003127AB" w:rsidP="003127AB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2. П</w:t>
      </w:r>
      <w:r w:rsidRPr="002E119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рограма опрацювання результатів досліджень. </w:t>
      </w:r>
    </w:p>
    <w:p w:rsidR="003127AB" w:rsidRDefault="003127AB" w:rsidP="003127A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2.1 На підставі дослідних даних побудувати характеристики НХ: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І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0</m:t>
            </m:r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ст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мех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)</m:t>
        </m:r>
      </m:oMath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Визначити струм НХ у відсотках від номінального при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н</m:t>
            </m:r>
          </m:sub>
        </m:sSub>
      </m:oMath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.</w:t>
      </w: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br/>
        <w:t xml:space="preserve">2.2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підставі дослідних даних побудувати робочі характеристики:</w:t>
      </w:r>
    </w:p>
    <w:p w:rsidR="003127AB" w:rsidRPr="00A0738A" w:rsidRDefault="00A0738A" w:rsidP="003127AB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І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n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2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s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η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=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f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2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)</m:t>
        </m:r>
      </m:oMath>
      <w:r w:rsidR="003127AB" w:rsidRPr="00A0738A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3127AB" w:rsidRDefault="003127AB" w:rsidP="003127A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2.3 </w:t>
      </w:r>
      <w:r w:rsidRPr="00EF52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 підставі дослідних даних побудувати характеристики КЗ: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І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к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к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к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=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f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к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)</m:t>
        </m:r>
      </m:oMath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3127AB" w:rsidRDefault="003127AB" w:rsidP="003127A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2.4 </w:t>
      </w:r>
      <w:r w:rsidRPr="00EF52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 підставі дослідних даних </w:t>
      </w:r>
      <w:proofErr w:type="spellStart"/>
      <w:r w:rsidRPr="00EF52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побудувати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регулювальні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характеристики.</w:t>
      </w:r>
    </w:p>
    <w:p w:rsidR="003127AB" w:rsidRPr="00A0738A" w:rsidRDefault="00A0738A" w:rsidP="003127AB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І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n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2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s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η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=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f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2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)</m:t>
        </m:r>
      </m:oMath>
      <w:r w:rsidR="003127AB" w:rsidRPr="00A0738A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3127AB" w:rsidRDefault="003127AB" w:rsidP="003127A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F16D4" w:rsidRDefault="003127AB" w:rsidP="003127AB">
      <w:pPr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lang w:eastAsia="uk-UA"/>
        </w:rPr>
        <w:lastRenderedPageBreak/>
        <w:drawing>
          <wp:inline distT="0" distB="0" distL="0" distR="0">
            <wp:extent cx="5942965" cy="2647315"/>
            <wp:effectExtent l="0" t="0" r="635" b="635"/>
            <wp:docPr id="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6D4" w:rsidRDefault="009F16D4" w:rsidP="009F16D4">
      <w:pPr>
        <w:jc w:val="center"/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Рисунок 1.1</w:t>
      </w:r>
    </w:p>
    <w:p w:rsidR="003127AB" w:rsidRDefault="003127AB" w:rsidP="003127AB">
      <w:pPr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A0738A"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>3.</w:t>
      </w:r>
      <w:r w:rsidRPr="00E340B4"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Методичні вказівки до проведення досліджень </w:t>
      </w:r>
    </w:p>
    <w:p w:rsidR="003127AB" w:rsidRDefault="003127AB" w:rsidP="003127AB">
      <w:pPr>
        <w:jc w:val="center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3127AB" w:rsidRPr="00CB79BC" w:rsidRDefault="003127AB" w:rsidP="003127AB">
      <w:pPr>
        <w:ind w:firstLine="567"/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B79BC"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  <w:t>3.1 Зняття характеристик холостого ходу.</w:t>
      </w:r>
    </w:p>
    <w:p w:rsidR="003127AB" w:rsidRDefault="003127AB" w:rsidP="003127AB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Для проведення дослідів НХ та зняття робочих характеристик потрібно зібрати схему показану на рисунку 1.1.</w:t>
      </w:r>
    </w:p>
    <w:p w:rsidR="003127AB" w:rsidRDefault="003127AB" w:rsidP="003127AB">
      <w:pPr>
        <w:pStyle w:val="a5"/>
        <w:widowControl w:val="0"/>
        <w:spacing w:before="100" w:beforeAutospacing="1" w:after="100" w:afterAutospacing="1" w:line="360" w:lineRule="auto"/>
        <w:ind w:left="0" w:firstLine="567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Принципова схема стенду для досліджень:</w:t>
      </w:r>
    </w:p>
    <w:p w:rsidR="003127AB" w:rsidRPr="00D13616" w:rsidRDefault="003127AB" w:rsidP="003127AB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 xml:space="preserve">БЖ – блок живлення 220 </w:t>
      </w:r>
      <w:r>
        <w:rPr>
          <w:color w:val="222222"/>
          <w:sz w:val="28"/>
          <w:szCs w:val="28"/>
          <w:shd w:val="clear" w:color="auto" w:fill="FFFFFF"/>
        </w:rPr>
        <w:t>VAC</w:t>
      </w:r>
      <w:r w:rsidRPr="00D13616">
        <w:rPr>
          <w:color w:val="222222"/>
          <w:sz w:val="28"/>
          <w:szCs w:val="28"/>
          <w:shd w:val="clear" w:color="auto" w:fill="FFFFFF"/>
        </w:rPr>
        <w:t xml:space="preserve">/ 52 </w:t>
      </w:r>
      <w:r>
        <w:rPr>
          <w:color w:val="222222"/>
          <w:sz w:val="28"/>
          <w:szCs w:val="28"/>
          <w:shd w:val="clear" w:color="auto" w:fill="FFFFFF"/>
        </w:rPr>
        <w:t>VDC</w:t>
      </w:r>
      <w:r w:rsidRPr="00D13616">
        <w:rPr>
          <w:color w:val="222222"/>
          <w:sz w:val="28"/>
          <w:szCs w:val="28"/>
          <w:shd w:val="clear" w:color="auto" w:fill="FFFFFF"/>
        </w:rPr>
        <w:t>;</w:t>
      </w:r>
    </w:p>
    <w:p w:rsidR="003127AB" w:rsidRDefault="003127AB" w:rsidP="003127AB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К – контролер (джерело фазних імпульсів);</w:t>
      </w:r>
    </w:p>
    <w:p w:rsidR="003127AB" w:rsidRDefault="003127AB" w:rsidP="003127AB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ОЯ – обмотка якоря БДПС;</w:t>
      </w:r>
    </w:p>
    <w:p w:rsidR="003127AB" w:rsidRDefault="003127AB" w:rsidP="003127AB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 – ротор БДПС ( з’єднаний ременем зі шківом генератора);</w:t>
      </w:r>
    </w:p>
    <w:p w:rsidR="003127AB" w:rsidRDefault="003127AB" w:rsidP="003127AB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Г – генератор;</w:t>
      </w:r>
    </w:p>
    <w:p w:rsidR="003127AB" w:rsidRDefault="003127AB" w:rsidP="003127AB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Б – АКБ для збудження генератора;</w:t>
      </w:r>
    </w:p>
    <w:p w:rsidR="003127AB" w:rsidRDefault="003127AB" w:rsidP="003127AB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Т – тумблер включення/виключення батареї;</w:t>
      </w:r>
    </w:p>
    <w:p w:rsidR="003127AB" w:rsidRDefault="003127AB" w:rsidP="003127AB">
      <w:pPr>
        <w:pStyle w:val="a5"/>
        <w:widowControl w:val="0"/>
        <w:numPr>
          <w:ilvl w:val="0"/>
          <w:numId w:val="2"/>
        </w:num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  <w:proofErr w:type="gramStart"/>
      <w:r>
        <w:rPr>
          <w:color w:val="222222"/>
          <w:sz w:val="28"/>
          <w:szCs w:val="28"/>
          <w:shd w:val="clear" w:color="auto" w:fill="FFFFFF"/>
        </w:rPr>
        <w:t>R</w:t>
      </w:r>
      <w:proofErr w:type="gramEnd"/>
      <w:r>
        <w:rPr>
          <w:color w:val="222222"/>
          <w:sz w:val="28"/>
          <w:szCs w:val="28"/>
          <w:shd w:val="clear" w:color="auto" w:fill="FFFFFF"/>
          <w:lang w:val="uk-UA"/>
        </w:rPr>
        <w:t>н – реостат для навантаження</w:t>
      </w:r>
    </w:p>
    <w:p w:rsidR="003127AB" w:rsidRDefault="003127AB" w:rsidP="003127AB">
      <w:pPr>
        <w:pStyle w:val="a5"/>
        <w:widowControl w:val="0"/>
        <w:spacing w:line="360" w:lineRule="auto"/>
        <w:ind w:left="0" w:firstLine="567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 xml:space="preserve">Примітка: прилади змінного струму показують діюче значення виміряних величин , тому для правильної обробки даних та  подальших розрахунків їх показники треба помножити на  корінь  з двох. </w:t>
      </w:r>
    </w:p>
    <w:p w:rsidR="003127AB" w:rsidRDefault="003127AB" w:rsidP="003127AB">
      <w:pPr>
        <w:pStyle w:val="a5"/>
        <w:widowControl w:val="0"/>
        <w:spacing w:line="360" w:lineRule="auto"/>
        <w:ind w:left="0" w:firstLine="567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Дослід зняття робочих характеристик (після складання та перевірки схеми викладачем)  проводиться у наступній послідовності:</w:t>
      </w:r>
    </w:p>
    <w:p w:rsidR="003127AB" w:rsidRPr="00224AE1" w:rsidRDefault="003127AB" w:rsidP="003127AB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</w:t>
      </w:r>
      <w:r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Блок живлення підключається до мережі змінного однофазного струму;</w:t>
      </w:r>
    </w:p>
    <w:p w:rsidR="003127AB" w:rsidRDefault="009F16D4" w:rsidP="003127AB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ab/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2.На передній панелі переводять у положення вгору вимикачі </w:t>
      </w:r>
      <w:r w:rsidR="003127AB" w:rsidRPr="00B513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“</w:t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AC INPUT </w:t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(</w:t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R</w:t>
      </w:r>
      <w:r w:rsidR="003127AB" w:rsidRPr="00B513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)”</w:t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та </w:t>
      </w:r>
      <w:r w:rsidR="003127AB" w:rsidRPr="00B513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“</w:t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PRIORITY</w:t>
      </w:r>
      <w:r w:rsidR="003127AB" w:rsidRPr="00B513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(4)”</w:t>
      </w:r>
      <w:r w:rsidR="003127AB" w:rsidRPr="00E018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(</w:t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рисунок 4.2</w:t>
      </w:r>
      <w:r w:rsidR="003127AB" w:rsidRPr="00E018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)</w:t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. </w:t>
      </w:r>
      <w:r w:rsidR="003127AB" w:rsidRPr="00A20C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 також вмикають  необхідну кількість модулів для забезпечення необхідної сили струму (1 модуль = 30 А). Вимикачі модулів на рису</w:t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нку </w:t>
      </w:r>
      <w:r w:rsidR="003127AB" w:rsidRPr="00A20C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.2 позначені зеленим</w:t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</w:p>
    <w:p w:rsidR="003127AB" w:rsidRDefault="003127AB" w:rsidP="003127A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20C38"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uk-UA"/>
        </w:rPr>
        <w:drawing>
          <wp:inline distT="0" distB="0" distL="0" distR="0">
            <wp:extent cx="5362575" cy="1485900"/>
            <wp:effectExtent l="0" t="0" r="9525" b="0"/>
            <wp:docPr id="10" name="Рисунок 18" descr="D:\с microSD\Camera\IMG_20170420_12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 microSD\Camera\IMG_20170420_120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" r="10472" b="57048"/>
                    <a:stretch/>
                  </pic:blipFill>
                  <pic:spPr bwMode="auto">
                    <a:xfrm>
                      <a:off x="0" y="0"/>
                      <a:ext cx="53625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7AB" w:rsidRPr="00A20C38" w:rsidRDefault="003127AB" w:rsidP="003127AB">
      <w:pPr>
        <w:pStyle w:val="a5"/>
        <w:widowControl w:val="0"/>
        <w:spacing w:line="360" w:lineRule="auto"/>
        <w:ind w:left="927"/>
        <w:jc w:val="center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Рисунок 1</w:t>
      </w:r>
      <w:r w:rsidRPr="00A20C38">
        <w:rPr>
          <w:color w:val="222222"/>
          <w:sz w:val="28"/>
          <w:szCs w:val="28"/>
          <w:shd w:val="clear" w:color="auto" w:fill="FFFFFF"/>
          <w:lang w:val="uk-UA"/>
        </w:rPr>
        <w:t>.</w:t>
      </w:r>
      <w:r w:rsidRPr="001D3995">
        <w:rPr>
          <w:color w:val="222222"/>
          <w:sz w:val="28"/>
          <w:szCs w:val="28"/>
          <w:shd w:val="clear" w:color="auto" w:fill="FFFFFF"/>
        </w:rPr>
        <w:t>2</w:t>
      </w:r>
      <w:r w:rsidRPr="00A20C38">
        <w:rPr>
          <w:color w:val="222222"/>
          <w:sz w:val="28"/>
          <w:szCs w:val="28"/>
          <w:shd w:val="clear" w:color="auto" w:fill="FFFFFF"/>
          <w:lang w:val="uk-UA"/>
        </w:rPr>
        <w:t xml:space="preserve"> Передня панель вимикачів БЖ.</w:t>
      </w:r>
    </w:p>
    <w:p w:rsidR="009F16D4" w:rsidRDefault="009F16D4" w:rsidP="003127AB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3127AB" w:rsidRPr="00224AE1" w:rsidRDefault="009F16D4" w:rsidP="003127AB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</w:t>
      </w:r>
      <w:r w:rsidR="003127AB"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Зачекати поки БЖ виконає діагностику вузлів та на цифровому вольтметрі висвітиться “52.0” (рисунок 4.</w:t>
      </w:r>
      <w:r w:rsidR="003127AB"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3</w:t>
      </w:r>
      <w:r w:rsidR="003127AB"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виділено червоним). Це означитиме, що на шині “PRIORITY” подана постійна напруга 52 В.</w:t>
      </w:r>
    </w:p>
    <w:p w:rsidR="003127AB" w:rsidRDefault="003127AB" w:rsidP="003127AB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20C38"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uk-UA"/>
        </w:rPr>
        <w:drawing>
          <wp:inline distT="0" distB="0" distL="0" distR="0">
            <wp:extent cx="4048760" cy="2448560"/>
            <wp:effectExtent l="0" t="0" r="8890" b="8890"/>
            <wp:docPr id="1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6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7AB" w:rsidRDefault="003127AB" w:rsidP="003127AB">
      <w:pPr>
        <w:spacing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20C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Рисунок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1</w:t>
      </w:r>
      <w:r w:rsidRPr="001D39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.3</w:t>
      </w:r>
      <w:r w:rsidRPr="00A20C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Вольтметр та вимикачі силових модулів</w:t>
      </w:r>
    </w:p>
    <w:p w:rsidR="003127AB" w:rsidRDefault="009F16D4" w:rsidP="003127AB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3127AB" w:rsidRPr="00224AE1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4.</w:t>
      </w:r>
      <w:r w:rsidR="003127AB"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Здійснити пробний запуск двигуна шляхом переміщення регулятора швидкості(позиція 7 на рисунку </w:t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1</w:t>
      </w:r>
      <w:r w:rsidR="003127AB"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.4</w:t>
      </w:r>
      <w:r w:rsidR="003127AB" w:rsidRPr="00224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 на себе на невеликий кут та відпустивши його назад.</w:t>
      </w:r>
    </w:p>
    <w:p w:rsidR="003127AB" w:rsidRDefault="009F16D4" w:rsidP="003127AB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Виставити регулятором необхідну швидкість обертання та зафіксувати її кнопкою 6. Зняти дані з приладів 2,3,4,8,10.</w:t>
      </w:r>
    </w:p>
    <w:p w:rsidR="003127AB" w:rsidRDefault="009F16D4" w:rsidP="003127AB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6. Виконати підмагнічування генератора навантаження переключенням </w:t>
      </w:r>
      <w:r w:rsidR="003127A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тумблера 5  у нижнє положення та назад. Записати дані приладів.</w:t>
      </w:r>
    </w:p>
    <w:p w:rsidR="003127AB" w:rsidRDefault="003127AB" w:rsidP="003127AB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617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7. Переміщуючи повзунки реостата 9, навантажити генератор.</w:t>
      </w:r>
    </w:p>
    <w:p w:rsidR="003127AB" w:rsidRDefault="003127AB" w:rsidP="003127AB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8. Зняти 5 – 8 точок та виконати розрахунки.</w:t>
      </w:r>
    </w:p>
    <w:p w:rsidR="003127AB" w:rsidRPr="00061727" w:rsidRDefault="003127AB" w:rsidP="003127AB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Регулятором швидкості здійснити розгін генератора від 0 до номінальних обертів. Кожне значення швидкості фіксується кнопкою 6 (рисунок 1.2) та записувалися дані з вольт- та амперметра, а також датчика швидкості. Після зняття 5-6 точок, перераховані значення струму і напруги (відповідно до ціни поділки та множення на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2</m:t>
            </m:r>
          </m:e>
        </m:rad>
      </m:oMath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 та занести до таблиці 1.1.</w:t>
      </w:r>
    </w:p>
    <w:p w:rsidR="003127AB" w:rsidRPr="00224AE1" w:rsidRDefault="003127AB" w:rsidP="003127AB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Під неробочим ходом розуміють роботу генератора, увімкнутого до мережі і не з’єднаного з виробничим механізмом.</w:t>
      </w:r>
    </w:p>
    <w:p w:rsidR="003127AB" w:rsidRDefault="003127AB" w:rsidP="003127AB">
      <w:pPr>
        <w:jc w:val="center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lang w:eastAsia="uk-UA"/>
        </w:rPr>
        <w:drawing>
          <wp:inline distT="0" distB="0" distL="0" distR="0">
            <wp:extent cx="4215130" cy="5738648"/>
            <wp:effectExtent l="0" t="0" r="0" b="0"/>
            <wp:docPr id="1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64" b="10771"/>
                    <a:stretch/>
                  </pic:blipFill>
                  <pic:spPr bwMode="auto">
                    <a:xfrm>
                      <a:off x="0" y="0"/>
                      <a:ext cx="4215130" cy="573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7AB" w:rsidRDefault="003127AB" w:rsidP="003127AB">
      <w:pPr>
        <w:pStyle w:val="a5"/>
        <w:widowControl w:val="0"/>
        <w:spacing w:line="360" w:lineRule="auto"/>
        <w:ind w:left="927"/>
        <w:jc w:val="center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Рисунок 1.</w:t>
      </w:r>
      <w:r w:rsidRPr="001D3995">
        <w:rPr>
          <w:color w:val="222222"/>
          <w:sz w:val="28"/>
          <w:szCs w:val="28"/>
          <w:shd w:val="clear" w:color="auto" w:fill="FFFFFF"/>
        </w:rPr>
        <w:t>4</w:t>
      </w:r>
      <w:r w:rsidR="009F16D4">
        <w:rPr>
          <w:color w:val="222222"/>
          <w:sz w:val="28"/>
          <w:szCs w:val="28"/>
          <w:shd w:val="clear" w:color="auto" w:fill="FFFFFF"/>
          <w:lang w:val="uk-UA"/>
        </w:rPr>
        <w:t xml:space="preserve"> Елементи стенду</w:t>
      </w:r>
    </w:p>
    <w:p w:rsidR="003127AB" w:rsidRDefault="003127AB" w:rsidP="003127AB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right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b/>
          <w:color w:val="222222"/>
          <w:sz w:val="28"/>
          <w:szCs w:val="28"/>
          <w:shd w:val="clear" w:color="auto" w:fill="FFFFFF"/>
          <w:lang w:val="uk-UA"/>
        </w:rPr>
        <w:lastRenderedPageBreak/>
        <w:t>Таблиця 1.1</w:t>
      </w:r>
    </w:p>
    <w:p w:rsidR="003127AB" w:rsidRDefault="003127AB" w:rsidP="009F16D4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right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Дані холостого ходу генератора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924"/>
        <w:gridCol w:w="1622"/>
        <w:gridCol w:w="1066"/>
        <w:gridCol w:w="1573"/>
        <w:gridCol w:w="1224"/>
        <w:gridCol w:w="1827"/>
      </w:tblGrid>
      <w:tr w:rsidR="003127AB" w:rsidRPr="00063E87" w:rsidTr="003127AB">
        <w:trPr>
          <w:trHeight w:val="405"/>
          <w:jc w:val="center"/>
        </w:trPr>
        <w:tc>
          <w:tcPr>
            <w:tcW w:w="821" w:type="pct"/>
            <w:shd w:val="clear" w:color="auto" w:fill="auto"/>
            <w:noWrap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Iд</w:t>
            </w:r>
            <w:proofErr w:type="spellEnd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', под.</w:t>
            </w:r>
          </w:p>
        </w:tc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Iд</w:t>
            </w:r>
            <w:proofErr w:type="spellEnd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А</w:t>
            </w:r>
          </w:p>
        </w:tc>
        <w:tc>
          <w:tcPr>
            <w:tcW w:w="823" w:type="pct"/>
            <w:shd w:val="clear" w:color="auto" w:fill="auto"/>
            <w:noWrap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Uд</w:t>
            </w:r>
            <w:proofErr w:type="spellEnd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', под.</w:t>
            </w:r>
          </w:p>
        </w:tc>
        <w:tc>
          <w:tcPr>
            <w:tcW w:w="541" w:type="pct"/>
            <w:vMerge w:val="restart"/>
            <w:shd w:val="clear" w:color="auto" w:fill="auto"/>
            <w:noWrap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Uд</w:t>
            </w:r>
            <w:proofErr w:type="spellEnd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</w:t>
            </w:r>
          </w:p>
        </w:tc>
        <w:tc>
          <w:tcPr>
            <w:tcW w:w="798" w:type="pct"/>
            <w:vMerge w:val="restart"/>
            <w:shd w:val="clear" w:color="auto" w:fill="auto"/>
            <w:noWrap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n, об/хв</w:t>
            </w:r>
          </w:p>
        </w:tc>
        <w:tc>
          <w:tcPr>
            <w:tcW w:w="621" w:type="pct"/>
            <w:vMerge w:val="restart"/>
            <w:shd w:val="clear" w:color="auto" w:fill="auto"/>
            <w:noWrap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Р, Вт</w:t>
            </w:r>
          </w:p>
        </w:tc>
        <w:tc>
          <w:tcPr>
            <w:tcW w:w="927" w:type="pct"/>
            <w:vMerge w:val="restart"/>
            <w:shd w:val="clear" w:color="auto" w:fill="auto"/>
            <w:noWrap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Е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∙10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2</w:t>
            </w:r>
          </w:p>
        </w:tc>
      </w:tr>
      <w:tr w:rsidR="003127AB" w:rsidRPr="00063E87" w:rsidTr="003127AB">
        <w:trPr>
          <w:trHeight w:val="405"/>
          <w:jc w:val="center"/>
        </w:trPr>
        <w:tc>
          <w:tcPr>
            <w:tcW w:w="821" w:type="pct"/>
            <w:shd w:val="clear" w:color="auto" w:fill="auto"/>
            <w:noWrap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I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=0,025</w:t>
            </w:r>
          </w:p>
        </w:tc>
        <w:tc>
          <w:tcPr>
            <w:tcW w:w="469" w:type="pct"/>
            <w:vMerge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3" w:type="pct"/>
            <w:shd w:val="clear" w:color="auto" w:fill="auto"/>
            <w:noWrap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U</w:t>
            </w: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=0,5</w:t>
            </w:r>
          </w:p>
        </w:tc>
        <w:tc>
          <w:tcPr>
            <w:tcW w:w="541" w:type="pct"/>
            <w:vMerge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98" w:type="pct"/>
            <w:vMerge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27" w:type="pct"/>
            <w:vMerge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3127AB" w:rsidRPr="00063E87" w:rsidTr="003127AB">
        <w:trPr>
          <w:trHeight w:val="375"/>
          <w:jc w:val="center"/>
        </w:trPr>
        <w:tc>
          <w:tcPr>
            <w:tcW w:w="82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3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98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27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3127AB" w:rsidRPr="00063E87" w:rsidTr="003127AB">
        <w:trPr>
          <w:trHeight w:val="375"/>
          <w:jc w:val="center"/>
        </w:trPr>
        <w:tc>
          <w:tcPr>
            <w:tcW w:w="82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3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98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27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3127AB" w:rsidRPr="00063E87" w:rsidTr="003127AB">
        <w:trPr>
          <w:trHeight w:val="375"/>
          <w:jc w:val="center"/>
        </w:trPr>
        <w:tc>
          <w:tcPr>
            <w:tcW w:w="82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3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98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27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3127AB" w:rsidRPr="00063E87" w:rsidTr="003127AB">
        <w:trPr>
          <w:trHeight w:val="375"/>
          <w:jc w:val="center"/>
        </w:trPr>
        <w:tc>
          <w:tcPr>
            <w:tcW w:w="82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3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98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27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3127AB" w:rsidRPr="00063E87" w:rsidTr="003127AB">
        <w:trPr>
          <w:trHeight w:val="375"/>
          <w:jc w:val="center"/>
        </w:trPr>
        <w:tc>
          <w:tcPr>
            <w:tcW w:w="82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3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98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27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3127AB" w:rsidRDefault="003127AB" w:rsidP="003127AB">
      <w:pPr>
        <w:pStyle w:val="a5"/>
        <w:widowControl w:val="0"/>
        <w:spacing w:line="360" w:lineRule="auto"/>
        <w:ind w:left="927"/>
        <w:rPr>
          <w:color w:val="222222"/>
          <w:sz w:val="28"/>
          <w:szCs w:val="28"/>
          <w:shd w:val="clear" w:color="auto" w:fill="FFFFFF"/>
          <w:lang w:val="uk-UA"/>
        </w:rPr>
      </w:pPr>
    </w:p>
    <w:p w:rsidR="003127AB" w:rsidRDefault="003127AB" w:rsidP="003127AB">
      <w:pPr>
        <w:pStyle w:val="a5"/>
        <w:widowControl w:val="0"/>
        <w:spacing w:line="360" w:lineRule="auto"/>
        <w:ind w:left="0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Розрахунки у таблиці 1.1 проводились за наступними формулами:</w:t>
      </w:r>
    </w:p>
    <w:p w:rsidR="003127AB" w:rsidRPr="00AB7CA0" w:rsidRDefault="00A0738A" w:rsidP="003127AB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i/>
          <w:color w:val="222222"/>
          <w:sz w:val="28"/>
          <w:szCs w:val="28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Pr>
            <m:e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</w:rPr>
                <m:t>I</m:t>
              </m:r>
            </m:e>
            <m:sub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</w:rPr>
                <m:t>д</m:t>
              </m:r>
            </m:sub>
          </m:sSub>
          <m:r>
            <w:rPr>
              <w:rFonts w:ascii="Cambria Math" w:hAnsi="Cambria Math"/>
              <w:color w:val="222222"/>
              <w:sz w:val="28"/>
              <w:szCs w:val="28"/>
              <w:shd w:val="clear" w:color="auto" w:fill="FFFFFF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д</m:t>
              </m:r>
            </m:sub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I</m:t>
              </m:r>
            </m:sub>
          </m:sSub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2</m:t>
              </m:r>
            </m:e>
          </m:rad>
        </m:oMath>
      </m:oMathPara>
    </w:p>
    <w:p w:rsidR="003127AB" w:rsidRPr="0008000E" w:rsidRDefault="00A0738A" w:rsidP="003127AB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i/>
          <w:color w:val="222222"/>
          <w:sz w:val="28"/>
          <w:szCs w:val="28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Pr>
            <m:e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</w:rPr>
                <m:t>U</m:t>
              </m:r>
            </m:e>
            <m:sub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</w:rPr>
                <m:t>д</m:t>
              </m:r>
            </m:sub>
          </m:sSub>
          <m:r>
            <w:rPr>
              <w:rFonts w:ascii="Cambria Math" w:hAnsi="Cambria Math"/>
              <w:color w:val="222222"/>
              <w:sz w:val="28"/>
              <w:szCs w:val="28"/>
              <w:shd w:val="clear" w:color="auto" w:fill="FFFFFF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д</m:t>
              </m:r>
            </m:sub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U</m:t>
              </m:r>
            </m:sub>
          </m:sSub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2</m:t>
              </m:r>
            </m:e>
          </m:rad>
        </m:oMath>
      </m:oMathPara>
    </w:p>
    <w:p w:rsidR="003127AB" w:rsidRPr="00AB7CA0" w:rsidRDefault="003127AB" w:rsidP="003127AB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i/>
          <w:color w:val="222222"/>
          <w:sz w:val="28"/>
          <w:szCs w:val="28"/>
          <w:shd w:val="clear" w:color="auto" w:fill="FFFFFF"/>
        </w:rPr>
      </w:pPr>
      <m:oMathPara>
        <m:oMath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P=U∙I</m:t>
          </m:r>
        </m:oMath>
      </m:oMathPara>
    </w:p>
    <w:p w:rsidR="003127AB" w:rsidRPr="00AB7CA0" w:rsidRDefault="00A0738A" w:rsidP="003127AB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i/>
          <w:color w:val="222222"/>
          <w:sz w:val="28"/>
          <w:szCs w:val="28"/>
          <w:shd w:val="clear" w:color="auto" w:fill="FFFFFF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-3</m:t>
              </m:r>
            </m:sup>
          </m:s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(U-I∙R)</m:t>
              </m:r>
            </m:e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-3</m:t>
              </m:r>
            </m:sup>
          </m:sSup>
        </m:oMath>
      </m:oMathPara>
    </w:p>
    <w:p w:rsidR="003127AB" w:rsidRDefault="003127AB" w:rsidP="003127AB">
      <w:pPr>
        <w:pStyle w:val="a5"/>
        <w:widowControl w:val="0"/>
        <w:spacing w:line="360" w:lineRule="auto"/>
        <w:ind w:left="927"/>
        <w:rPr>
          <w:color w:val="222222"/>
          <w:sz w:val="28"/>
          <w:szCs w:val="28"/>
          <w:shd w:val="clear" w:color="auto" w:fill="FFFFFF"/>
          <w:lang w:val="uk-UA"/>
        </w:rPr>
      </w:pPr>
    </w:p>
    <w:p w:rsidR="003127AB" w:rsidRDefault="003127AB" w:rsidP="003127AB">
      <w:pPr>
        <w:spacing w:line="360" w:lineRule="auto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 w:rsidRPr="00AB7C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 результатами </w:t>
      </w:r>
      <w:proofErr w:type="spellStart"/>
      <w:r w:rsidRPr="00AB7C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розрахунків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побудувати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залежність </w:t>
      </w:r>
      <m:oMath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P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=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f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222222"/>
                <w:sz w:val="28"/>
                <w:szCs w:val="28"/>
                <w:shd w:val="clear" w:color="auto" w:fill="FFFFFF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222222"/>
            <w:sz w:val="28"/>
            <w:szCs w:val="28"/>
            <w:shd w:val="clear" w:color="auto" w:fill="FFFFFF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222222"/>
                <w:sz w:val="28"/>
                <w:szCs w:val="28"/>
                <w:shd w:val="clear" w:color="auto" w:fill="FFFFFF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color w:val="222222"/>
                <w:sz w:val="28"/>
                <w:szCs w:val="28"/>
                <w:shd w:val="clear" w:color="auto" w:fill="FFFFFF"/>
              </w:rPr>
              <m:t>-3</m:t>
            </m:r>
          </m:sup>
        </m:sSup>
        <m:r>
          <w:rPr>
            <w:rFonts w:ascii="Cambria Math" w:eastAsiaTheme="minorEastAsia" w:hAnsi="Cambria Math" w:cs="Times New Roman"/>
            <w:color w:val="222222"/>
            <w:sz w:val="28"/>
            <w:szCs w:val="28"/>
            <w:shd w:val="clear" w:color="auto" w:fill="FFFFFF"/>
          </w:rPr>
          <m:t>)</m:t>
        </m:r>
      </m:oMath>
      <w:r w:rsidRPr="00A0738A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 За </w:t>
      </w:r>
      <w:r w:rsidRPr="0008000E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даною залежністю визначити механічні втрати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  <w:proofErr w:type="gramEnd"/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мех</m:t>
            </m:r>
          </m:sub>
        </m:sSub>
      </m:oMath>
      <w:r w:rsidRPr="0008000E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 та втрати у сталі статора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ст</m:t>
            </m:r>
          </m:sub>
        </m:sSub>
      </m:oMath>
      <w:r w:rsidRPr="0008000E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 на холостому ході.</w:t>
      </w:r>
    </w:p>
    <w:p w:rsidR="003127AB" w:rsidRPr="00CB79BC" w:rsidRDefault="003127AB" w:rsidP="003127AB">
      <w:pPr>
        <w:spacing w:line="360" w:lineRule="auto"/>
        <w:ind w:firstLine="567"/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B79BC"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3.2 Дослідження робочих характеристик. </w:t>
      </w:r>
    </w:p>
    <w:p w:rsidR="003127AB" w:rsidRDefault="003127AB" w:rsidP="003127AB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Для досліду потрібно зняти покази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ампер- та вольтметрів, включених в ланцюг генератора. Струм генератора збільшується шляхом переміщення повзунків реостата.  </w:t>
      </w:r>
    </w:p>
    <w:p w:rsidR="003127AB" w:rsidRDefault="003127AB" w:rsidP="003127AB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Номінальні дані генератора записати в таблиці 1.2</w:t>
      </w:r>
    </w:p>
    <w:p w:rsidR="003127AB" w:rsidRDefault="003127AB" w:rsidP="003127AB">
      <w:pPr>
        <w:pStyle w:val="a5"/>
        <w:widowControl w:val="0"/>
        <w:spacing w:before="100" w:beforeAutospacing="1" w:after="100" w:afterAutospacing="1"/>
        <w:ind w:left="0" w:firstLine="567"/>
        <w:contextualSpacing w:val="0"/>
        <w:jc w:val="right"/>
        <w:rPr>
          <w:b/>
          <w:color w:val="222222"/>
          <w:sz w:val="28"/>
          <w:szCs w:val="28"/>
          <w:shd w:val="clear" w:color="auto" w:fill="FFFFFF"/>
          <w:lang w:val="uk-UA"/>
        </w:rPr>
      </w:pPr>
    </w:p>
    <w:p w:rsidR="003127AB" w:rsidRDefault="003127AB" w:rsidP="003127AB">
      <w:pPr>
        <w:pStyle w:val="a5"/>
        <w:widowControl w:val="0"/>
        <w:spacing w:before="100" w:beforeAutospacing="1" w:after="100" w:afterAutospacing="1"/>
        <w:ind w:left="0" w:firstLine="567"/>
        <w:contextualSpacing w:val="0"/>
        <w:jc w:val="right"/>
        <w:rPr>
          <w:b/>
          <w:color w:val="222222"/>
          <w:sz w:val="28"/>
          <w:szCs w:val="28"/>
          <w:shd w:val="clear" w:color="auto" w:fill="FFFFFF"/>
          <w:lang w:val="uk-UA"/>
        </w:rPr>
      </w:pPr>
    </w:p>
    <w:p w:rsidR="003127AB" w:rsidRDefault="003127AB" w:rsidP="003127AB">
      <w:pPr>
        <w:pStyle w:val="a5"/>
        <w:widowControl w:val="0"/>
        <w:spacing w:before="100" w:beforeAutospacing="1" w:after="100" w:afterAutospacing="1"/>
        <w:ind w:left="0" w:firstLine="567"/>
        <w:contextualSpacing w:val="0"/>
        <w:jc w:val="right"/>
        <w:rPr>
          <w:b/>
          <w:color w:val="222222"/>
          <w:sz w:val="28"/>
          <w:szCs w:val="28"/>
          <w:shd w:val="clear" w:color="auto" w:fill="FFFFFF"/>
          <w:lang w:val="uk-UA"/>
        </w:rPr>
      </w:pPr>
    </w:p>
    <w:p w:rsidR="003127AB" w:rsidRDefault="003127AB" w:rsidP="003127AB">
      <w:pPr>
        <w:pStyle w:val="a5"/>
        <w:widowControl w:val="0"/>
        <w:spacing w:before="100" w:beforeAutospacing="1" w:after="100" w:afterAutospacing="1"/>
        <w:ind w:left="0" w:firstLine="567"/>
        <w:contextualSpacing w:val="0"/>
        <w:jc w:val="right"/>
        <w:rPr>
          <w:b/>
          <w:color w:val="222222"/>
          <w:sz w:val="28"/>
          <w:szCs w:val="28"/>
          <w:shd w:val="clear" w:color="auto" w:fill="FFFFFF"/>
          <w:lang w:val="uk-UA"/>
        </w:rPr>
      </w:pPr>
      <w:r w:rsidRPr="00945D1A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Таблиця </w:t>
      </w:r>
      <w:r>
        <w:rPr>
          <w:b/>
          <w:color w:val="222222"/>
          <w:sz w:val="28"/>
          <w:szCs w:val="28"/>
          <w:shd w:val="clear" w:color="auto" w:fill="FFFFFF"/>
          <w:lang w:val="uk-UA"/>
        </w:rPr>
        <w:t>1</w:t>
      </w:r>
      <w:r w:rsidRPr="00945D1A">
        <w:rPr>
          <w:b/>
          <w:color w:val="222222"/>
          <w:sz w:val="28"/>
          <w:szCs w:val="28"/>
          <w:shd w:val="clear" w:color="auto" w:fill="FFFFFF"/>
          <w:lang w:val="uk-UA"/>
        </w:rPr>
        <w:t>.2</w:t>
      </w:r>
    </w:p>
    <w:p w:rsidR="003127AB" w:rsidRDefault="003127AB" w:rsidP="009F16D4">
      <w:pPr>
        <w:pStyle w:val="a5"/>
        <w:widowControl w:val="0"/>
        <w:spacing w:before="100" w:beforeAutospacing="1" w:after="100" w:afterAutospacing="1"/>
        <w:ind w:left="0" w:firstLine="567"/>
        <w:contextualSpacing w:val="0"/>
        <w:jc w:val="right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Номінальні дані генератора</w:t>
      </w:r>
    </w:p>
    <w:tbl>
      <w:tblPr>
        <w:tblW w:w="2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9"/>
        <w:gridCol w:w="1652"/>
        <w:gridCol w:w="1462"/>
      </w:tblGrid>
      <w:tr w:rsidR="003127AB" w:rsidRPr="00945D1A" w:rsidTr="003127AB">
        <w:trPr>
          <w:trHeight w:val="437"/>
          <w:jc w:val="center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:rsidR="003127AB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Двигун</w:t>
            </w:r>
            <w:proofErr w:type="spellEnd"/>
          </w:p>
        </w:tc>
      </w:tr>
      <w:tr w:rsidR="003127AB" w:rsidRPr="00945D1A" w:rsidTr="003127AB">
        <w:trPr>
          <w:trHeight w:val="437"/>
          <w:jc w:val="center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Рн</w:t>
            </w:r>
            <w:proofErr w:type="spellEnd"/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Вт</w:t>
            </w:r>
          </w:p>
        </w:tc>
      </w:tr>
      <w:tr w:rsidR="003127AB" w:rsidRPr="00945D1A" w:rsidTr="003127AB">
        <w:trPr>
          <w:trHeight w:val="405"/>
          <w:jc w:val="center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</w:t>
            </w:r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об/хв</w:t>
            </w:r>
          </w:p>
        </w:tc>
      </w:tr>
      <w:tr w:rsidR="003127AB" w:rsidRPr="00945D1A" w:rsidTr="003127AB">
        <w:trPr>
          <w:trHeight w:val="405"/>
          <w:jc w:val="center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Uн</w:t>
            </w:r>
            <w:proofErr w:type="spellEnd"/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</w:t>
            </w:r>
          </w:p>
        </w:tc>
      </w:tr>
      <w:tr w:rsidR="003127AB" w:rsidRPr="00945D1A" w:rsidTr="003127AB">
        <w:trPr>
          <w:trHeight w:val="405"/>
          <w:jc w:val="center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Iн</w:t>
            </w:r>
            <w:proofErr w:type="spellEnd"/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</w:t>
            </w:r>
          </w:p>
        </w:tc>
      </w:tr>
      <w:tr w:rsidR="003127AB" w:rsidRPr="00945D1A" w:rsidTr="003127AB">
        <w:trPr>
          <w:trHeight w:val="405"/>
          <w:jc w:val="center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η</w:t>
            </w:r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3127AB" w:rsidRPr="00945D1A" w:rsidTr="003127AB">
        <w:trPr>
          <w:trHeight w:val="405"/>
          <w:jc w:val="center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Мн</w:t>
            </w:r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Н∙м</w:t>
            </w:r>
            <w:proofErr w:type="spellEnd"/>
          </w:p>
        </w:tc>
      </w:tr>
      <w:tr w:rsidR="003127AB" w:rsidRPr="00945D1A" w:rsidTr="003127AB">
        <w:trPr>
          <w:trHeight w:val="405"/>
          <w:jc w:val="center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Rя</w:t>
            </w:r>
            <w:proofErr w:type="spellEnd"/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Ом</w:t>
            </w:r>
          </w:p>
        </w:tc>
      </w:tr>
      <w:tr w:rsidR="003127AB" w:rsidRPr="00945D1A" w:rsidTr="003127AB">
        <w:trPr>
          <w:trHeight w:val="405"/>
          <w:jc w:val="center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Iхх</w:t>
            </w:r>
            <w:proofErr w:type="spellEnd"/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3127AB" w:rsidRPr="00945D1A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</w:t>
            </w:r>
          </w:p>
        </w:tc>
      </w:tr>
    </w:tbl>
    <w:p w:rsidR="003127AB" w:rsidRDefault="003127AB" w:rsidP="003127AB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Дані досліду робочих характеристик записати у таблиці 1.3</w:t>
      </w:r>
    </w:p>
    <w:tbl>
      <w:tblPr>
        <w:tblpPr w:leftFromText="180" w:rightFromText="180" w:vertAnchor="text" w:horzAnchor="margin" w:tblpY="1697"/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"/>
        <w:gridCol w:w="1035"/>
        <w:gridCol w:w="814"/>
        <w:gridCol w:w="681"/>
        <w:gridCol w:w="767"/>
        <w:gridCol w:w="1034"/>
        <w:gridCol w:w="921"/>
        <w:gridCol w:w="925"/>
        <w:gridCol w:w="767"/>
        <w:gridCol w:w="1003"/>
        <w:gridCol w:w="1040"/>
      </w:tblGrid>
      <w:tr w:rsidR="003127AB" w:rsidRPr="00D005F4" w:rsidTr="003127AB">
        <w:trPr>
          <w:trHeight w:val="479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Iд</w:t>
            </w:r>
            <w:proofErr w:type="spellEnd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А</w:t>
            </w:r>
          </w:p>
        </w:tc>
        <w:tc>
          <w:tcPr>
            <w:tcW w:w="531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в. о.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Uд</w:t>
            </w:r>
            <w:proofErr w:type="spellEnd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Iг</w:t>
            </w:r>
            <w:proofErr w:type="spellEnd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А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Uг,В</w:t>
            </w:r>
            <w:proofErr w:type="spellEnd"/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</w:t>
            </w:r>
            <w:proofErr w:type="spellEnd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/хв</w:t>
            </w:r>
          </w:p>
        </w:tc>
        <w:tc>
          <w:tcPr>
            <w:tcW w:w="472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в. о.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2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Вт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D005F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η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М, </w:t>
            </w:r>
            <w:proofErr w:type="spellStart"/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Н∙м</w:t>
            </w:r>
            <w:proofErr w:type="spellEnd"/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</w:t>
            </w:r>
            <w:r w:rsidRPr="00D00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в. о.</w:t>
            </w:r>
          </w:p>
        </w:tc>
      </w:tr>
      <w:tr w:rsidR="003127AB" w:rsidRPr="00D005F4" w:rsidTr="003127AB">
        <w:trPr>
          <w:trHeight w:val="444"/>
        </w:trPr>
        <w:tc>
          <w:tcPr>
            <w:tcW w:w="39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1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3127AB" w:rsidRPr="00D005F4" w:rsidTr="003127AB">
        <w:trPr>
          <w:trHeight w:val="444"/>
        </w:trPr>
        <w:tc>
          <w:tcPr>
            <w:tcW w:w="39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1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3127AB" w:rsidRPr="00D005F4" w:rsidTr="003127AB">
        <w:trPr>
          <w:trHeight w:val="444"/>
        </w:trPr>
        <w:tc>
          <w:tcPr>
            <w:tcW w:w="39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1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3127AB" w:rsidRPr="00D005F4" w:rsidTr="003127AB">
        <w:trPr>
          <w:trHeight w:val="444"/>
        </w:trPr>
        <w:tc>
          <w:tcPr>
            <w:tcW w:w="39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1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3127AB" w:rsidRPr="00D005F4" w:rsidTr="003127AB">
        <w:trPr>
          <w:trHeight w:val="444"/>
        </w:trPr>
        <w:tc>
          <w:tcPr>
            <w:tcW w:w="39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1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3127AB" w:rsidRPr="00D005F4" w:rsidTr="003127AB">
        <w:trPr>
          <w:trHeight w:val="444"/>
        </w:trPr>
        <w:tc>
          <w:tcPr>
            <w:tcW w:w="39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1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pct"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3127AB" w:rsidRPr="00D005F4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3127AB" w:rsidRDefault="003127AB" w:rsidP="003127AB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right"/>
        <w:rPr>
          <w:b/>
          <w:color w:val="222222"/>
          <w:sz w:val="28"/>
          <w:szCs w:val="28"/>
          <w:shd w:val="clear" w:color="auto" w:fill="FFFFFF"/>
          <w:lang w:val="uk-UA"/>
        </w:rPr>
      </w:pPr>
      <w:r w:rsidRPr="00945D1A">
        <w:rPr>
          <w:b/>
          <w:color w:val="222222"/>
          <w:sz w:val="28"/>
          <w:szCs w:val="28"/>
          <w:shd w:val="clear" w:color="auto" w:fill="FFFFFF"/>
          <w:lang w:val="uk-UA"/>
        </w:rPr>
        <w:t>Табл</w:t>
      </w:r>
      <w:r>
        <w:rPr>
          <w:b/>
          <w:color w:val="222222"/>
          <w:sz w:val="28"/>
          <w:szCs w:val="28"/>
          <w:shd w:val="clear" w:color="auto" w:fill="FFFFFF"/>
          <w:lang w:val="uk-UA"/>
        </w:rPr>
        <w:t>иця 1.3</w:t>
      </w:r>
    </w:p>
    <w:p w:rsidR="003127AB" w:rsidRDefault="003127AB" w:rsidP="009F16D4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right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Розрахунок робочих характеристик</w:t>
      </w:r>
    </w:p>
    <w:p w:rsidR="009F16D4" w:rsidRDefault="009F16D4" w:rsidP="003127AB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:rsidR="003127AB" w:rsidRDefault="003127AB" w:rsidP="003127AB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color w:val="222222"/>
          <w:sz w:val="28"/>
          <w:szCs w:val="28"/>
          <w:shd w:val="clear" w:color="auto" w:fill="FFFFFF"/>
          <w:lang w:val="uk-UA"/>
        </w:rPr>
      </w:pPr>
      <m:oMathPara>
        <m:oMath>
          <m:r>
            <w:rPr>
              <w:rFonts w:ascii="Cambria Math" w:hAnsi="Cambria Math"/>
              <w:color w:val="222222"/>
              <w:sz w:val="28"/>
              <w:szCs w:val="28"/>
              <w:shd w:val="clear" w:color="auto" w:fill="FFFFFF"/>
              <w:lang w:val="uk-UA"/>
            </w:rPr>
            <m:t>η=</m:t>
          </m:r>
          <m:f>
            <m:f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(</m:t>
              </m:r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U-I∙R</m:t>
              </m:r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)∙(I-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222222"/>
                      <w:sz w:val="28"/>
                      <w:szCs w:val="28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222222"/>
                      <w:sz w:val="28"/>
                      <w:szCs w:val="28"/>
                      <w:shd w:val="clear" w:color="auto" w:fill="FFFFFF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222222"/>
                      <w:sz w:val="28"/>
                      <w:szCs w:val="28"/>
                      <w:shd w:val="clear" w:color="auto" w:fill="FFFFFF"/>
                      <w:lang w:val="uk-UA"/>
                    </w:rPr>
                    <m:t>XX</m:t>
                  </m:r>
                </m:sub>
              </m:s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)</m:t>
              </m:r>
            </m:num>
            <m:den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U∙I</m:t>
              </m:r>
            </m:den>
          </m:f>
        </m:oMath>
      </m:oMathPara>
    </w:p>
    <w:p w:rsidR="003127AB" w:rsidRPr="001D3995" w:rsidRDefault="003127AB" w:rsidP="003127AB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color w:val="222222"/>
          <w:sz w:val="28"/>
          <w:szCs w:val="28"/>
          <w:shd w:val="clear" w:color="auto" w:fill="FFFFFF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222222"/>
              <w:sz w:val="28"/>
              <w:szCs w:val="28"/>
              <w:shd w:val="clear" w:color="auto" w:fill="FFFFFF"/>
              <w:lang w:val="uk-UA"/>
            </w:rPr>
            <m:t>M=</m:t>
          </m:r>
          <m:f>
            <m:fPr>
              <m:ctrlPr>
                <w:rPr>
                  <w:rFonts w:ascii="Cambria Math" w:hAnsi="Cambria Math"/>
                  <w:i/>
                  <w:color w:val="222222"/>
                  <w:sz w:val="28"/>
                  <w:szCs w:val="28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60∙P</m:t>
              </m:r>
            </m:num>
            <m:den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2∙π∙n</m:t>
              </m:r>
            </m:den>
          </m:f>
        </m:oMath>
      </m:oMathPara>
    </w:p>
    <w:p w:rsidR="003127AB" w:rsidRPr="00D058C6" w:rsidRDefault="00A0738A" w:rsidP="003127AB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hAnsi="Cambria Math" w:cs="Times New Roman"/>
                  <w:color w:val="222222"/>
                  <w:sz w:val="28"/>
                  <w:szCs w:val="28"/>
                  <w:shd w:val="clear" w:color="auto" w:fill="FFFFFF"/>
                </w:rPr>
                <m:t>n</m:t>
              </m:r>
            </m:e>
            <m:sup>
              <m:r>
                <w:rPr>
                  <w:rFonts w:ascii="Cambria Math" w:hAnsi="Cambria Math" w:cs="Times New Roman"/>
                  <w:color w:val="222222"/>
                  <w:sz w:val="28"/>
                  <w:szCs w:val="28"/>
                  <w:shd w:val="clear" w:color="auto" w:fill="FFFFFF"/>
                </w:rPr>
                <m:t>'</m:t>
              </m:r>
            </m:sup>
          </m:sSup>
          <m:r>
            <w:rPr>
              <w:rFonts w:ascii="Cambria Math" w:hAnsi="Cambria Math" w:cs="Times New Roman"/>
              <w:color w:val="222222"/>
              <w:sz w:val="28"/>
              <w:szCs w:val="28"/>
              <w:shd w:val="clear" w:color="auto" w:fill="FFFFFF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 w:cs="Times New Roman"/>
                  <w:color w:val="222222"/>
                  <w:sz w:val="28"/>
                  <w:szCs w:val="28"/>
                  <w:shd w:val="clear" w:color="auto" w:fill="FFFFFF"/>
                </w:rPr>
                <m:t>n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222222"/>
                      <w:sz w:val="28"/>
                      <w:szCs w:val="28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222222"/>
                      <w:sz w:val="28"/>
                      <w:szCs w:val="28"/>
                      <w:shd w:val="clear" w:color="auto" w:fill="FFFFFF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222222"/>
                      <w:sz w:val="28"/>
                      <w:szCs w:val="28"/>
                      <w:shd w:val="clear" w:color="auto" w:fill="FFFFFF"/>
                    </w:rPr>
                    <m:t>ном</m:t>
                  </m:r>
                </m:sub>
              </m:sSub>
            </m:den>
          </m:f>
        </m:oMath>
      </m:oMathPara>
    </w:p>
    <w:p w:rsidR="003127AB" w:rsidRDefault="003127AB" w:rsidP="003127AB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3127AB" w:rsidRDefault="003127AB" w:rsidP="003127A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ru-RU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Побудувати залежності 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' , η , 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' </w:t>
      </w:r>
      <w:proofErr w:type="spellStart"/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таI</w:t>
      </w:r>
      <w:proofErr w:type="spellEnd"/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д' </w:t>
      </w:r>
      <w:proofErr w:type="spellStart"/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від</w:t>
      </w:r>
      <w:proofErr w:type="spellEnd"/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</w:t>
      </w:r>
      <w:r w:rsidRPr="00C56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ru-RU"/>
        </w:rPr>
        <w:t>2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ru-RU"/>
        </w:rPr>
        <w:t xml:space="preserve">. </w:t>
      </w:r>
    </w:p>
    <w:p w:rsidR="003127AB" w:rsidRPr="00CB79BC" w:rsidRDefault="003127AB" w:rsidP="003127AB">
      <w:pPr>
        <w:spacing w:line="360" w:lineRule="auto"/>
        <w:ind w:firstLine="567"/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  <w:t>3.3</w:t>
      </w:r>
      <w:r w:rsidRPr="00CB79BC"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Дослід короткого замикання. </w:t>
      </w:r>
    </w:p>
    <w:p w:rsidR="003127AB" w:rsidRDefault="003127AB" w:rsidP="003127AB">
      <w:pPr>
        <w:pStyle w:val="a5"/>
        <w:widowControl w:val="0"/>
        <w:spacing w:line="360" w:lineRule="auto"/>
        <w:ind w:left="0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 xml:space="preserve">Схема з’єднання генератора залишається такою ж, як і для досліду НХ, з тією лише різницею, що якір повинен бути загальмований за допомогою важеля, а межі вимірювання приладів потрібно змінити відповідно до очікуваного струму і напруги. </w:t>
      </w:r>
    </w:p>
    <w:p w:rsidR="003127AB" w:rsidRDefault="003127AB" w:rsidP="003127AB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right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b/>
          <w:color w:val="222222"/>
          <w:sz w:val="28"/>
          <w:szCs w:val="28"/>
          <w:shd w:val="clear" w:color="auto" w:fill="FFFFFF"/>
          <w:lang w:val="uk-UA"/>
        </w:rPr>
        <w:t>Таблиця 3.2</w:t>
      </w:r>
    </w:p>
    <w:p w:rsidR="003127AB" w:rsidRDefault="003127AB" w:rsidP="009F16D4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right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Дані досліду короткого замикання</w:t>
      </w:r>
    </w:p>
    <w:tbl>
      <w:tblPr>
        <w:tblW w:w="38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274"/>
        <w:gridCol w:w="878"/>
        <w:gridCol w:w="896"/>
        <w:gridCol w:w="902"/>
        <w:gridCol w:w="899"/>
        <w:gridCol w:w="896"/>
        <w:gridCol w:w="895"/>
      </w:tblGrid>
      <w:tr w:rsidR="003127AB" w:rsidRPr="00063E87" w:rsidTr="003127AB">
        <w:trPr>
          <w:trHeight w:val="820"/>
          <w:jc w:val="center"/>
        </w:trPr>
        <w:tc>
          <w:tcPr>
            <w:tcW w:w="643" w:type="pct"/>
            <w:vMerge w:val="restart"/>
            <w:shd w:val="clear" w:color="auto" w:fill="auto"/>
            <w:noWrap/>
            <w:vAlign w:val="center"/>
          </w:tcPr>
          <w:p w:rsidR="003127AB" w:rsidRPr="00484086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Uк</w:t>
            </w:r>
            <w:proofErr w:type="spellEnd"/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В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С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B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C</w:t>
            </w:r>
          </w:p>
        </w:tc>
      </w:tr>
      <w:tr w:rsidR="003127AB" w:rsidRPr="00063E87" w:rsidTr="003127AB">
        <w:trPr>
          <w:trHeight w:val="375"/>
          <w:jc w:val="center"/>
        </w:trPr>
        <w:tc>
          <w:tcPr>
            <w:tcW w:w="643" w:type="pct"/>
            <w:vMerge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Поділки</w:t>
            </w:r>
          </w:p>
        </w:tc>
        <w:tc>
          <w:tcPr>
            <w:tcW w:w="1756" w:type="pct"/>
            <w:gridSpan w:val="3"/>
            <w:shd w:val="clear" w:color="auto" w:fill="auto"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Поділки</w:t>
            </w:r>
          </w:p>
        </w:tc>
        <w:tc>
          <w:tcPr>
            <w:tcW w:w="1765" w:type="pct"/>
            <w:gridSpan w:val="3"/>
            <w:shd w:val="clear" w:color="auto" w:fill="auto"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Поділки</w:t>
            </w:r>
          </w:p>
        </w:tc>
      </w:tr>
      <w:tr w:rsidR="003127AB" w:rsidRPr="00063E87" w:rsidTr="003127AB">
        <w:trPr>
          <w:trHeight w:val="375"/>
          <w:jc w:val="center"/>
        </w:trPr>
        <w:tc>
          <w:tcPr>
            <w:tcW w:w="643" w:type="pct"/>
            <w:vMerge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576" w:type="pct"/>
            <w:shd w:val="clear" w:color="auto" w:fill="auto"/>
            <w:noWrap/>
          </w:tcPr>
          <w:p w:rsidR="003127AB" w:rsidRDefault="003127AB" w:rsidP="003127AB">
            <w:pPr>
              <w:jc w:val="center"/>
            </w:pP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588" w:type="pct"/>
            <w:shd w:val="clear" w:color="auto" w:fill="auto"/>
          </w:tcPr>
          <w:p w:rsidR="003127AB" w:rsidRDefault="003127AB" w:rsidP="003127AB">
            <w:pPr>
              <w:jc w:val="center"/>
            </w:pP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592" w:type="pct"/>
            <w:shd w:val="clear" w:color="auto" w:fill="auto"/>
          </w:tcPr>
          <w:p w:rsidR="003127AB" w:rsidRDefault="003127AB" w:rsidP="003127AB">
            <w:pPr>
              <w:jc w:val="center"/>
            </w:pP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590" w:type="pct"/>
            <w:shd w:val="clear" w:color="auto" w:fill="auto"/>
          </w:tcPr>
          <w:p w:rsidR="003127AB" w:rsidRDefault="003127AB" w:rsidP="003127AB"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W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588" w:type="pct"/>
            <w:shd w:val="clear" w:color="auto" w:fill="auto"/>
            <w:noWrap/>
          </w:tcPr>
          <w:p w:rsidR="003127AB" w:rsidRDefault="003127AB" w:rsidP="003127AB"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W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588" w:type="pct"/>
            <w:shd w:val="clear" w:color="auto" w:fill="auto"/>
            <w:noWrap/>
          </w:tcPr>
          <w:p w:rsidR="003127AB" w:rsidRDefault="003127AB" w:rsidP="003127AB"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W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</w:tr>
      <w:tr w:rsidR="003127AB" w:rsidRPr="00063E87" w:rsidTr="003127AB">
        <w:trPr>
          <w:trHeight w:val="375"/>
          <w:jc w:val="center"/>
        </w:trPr>
        <w:tc>
          <w:tcPr>
            <w:tcW w:w="643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76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88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88" w:type="pct"/>
            <w:shd w:val="clear" w:color="auto" w:fill="auto"/>
            <w:noWrap/>
            <w:vAlign w:val="center"/>
          </w:tcPr>
          <w:p w:rsidR="003127AB" w:rsidRPr="00063E87" w:rsidRDefault="003127AB" w:rsidP="0031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3127AB" w:rsidRPr="001F3422" w:rsidRDefault="003127AB" w:rsidP="003127AB">
      <w:pPr>
        <w:widowControl w:val="0"/>
        <w:spacing w:before="120" w:after="12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3127AB" w:rsidRDefault="003127AB" w:rsidP="003127AB">
      <w:pPr>
        <w:widowControl w:val="0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 час проведення дослідження варто обмежуватись такою напругою , при якій струм КЗ не перевищує 1,5-2,0 номінального. </w:t>
      </w:r>
    </w:p>
    <w:p w:rsidR="003127AB" w:rsidRDefault="003127AB" w:rsidP="003127AB">
      <w:pPr>
        <w:widowControl w:val="0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3127AB" w:rsidRDefault="003127AB" w:rsidP="003127AB">
      <w:pPr>
        <w:spacing w:line="360" w:lineRule="auto"/>
        <w:ind w:firstLine="567"/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  <w:t>3.4</w:t>
      </w:r>
      <w:r w:rsidRPr="00CB79BC"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Дослі</w:t>
      </w:r>
      <w:r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  <w:t>дження регулювальних характеристик.</w:t>
      </w:r>
    </w:p>
    <w:p w:rsidR="003127AB" w:rsidRDefault="003127AB" w:rsidP="003127AB">
      <w:pPr>
        <w:spacing w:line="360" w:lineRule="auto"/>
        <w:ind w:firstLine="567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Зняття регулювальних характеристик відбувається при постійній напрузі і частоті. Зняти 5-6 точок.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1418"/>
      </w:tblGrid>
      <w:tr w:rsidR="003127AB" w:rsidTr="003127AB">
        <w:trPr>
          <w:jc w:val="center"/>
        </w:trPr>
        <w:tc>
          <w:tcPr>
            <w:tcW w:w="988" w:type="dxa"/>
            <w:vMerge w:val="restart"/>
          </w:tcPr>
          <w:p w:rsidR="003127AB" w:rsidRDefault="003127AB" w:rsidP="003127AB">
            <w:pPr>
              <w:spacing w:line="360" w:lineRule="auto"/>
              <w:jc w:val="center"/>
              <w:rPr>
                <w:rFonts w:ascii="Times New Roman" w:eastAsiaTheme="minorEastAsia" w:hAnsi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Theme="minorEastAsia" w:hAnsi="Times New Roman"/>
                <w:color w:val="222222"/>
                <w:sz w:val="28"/>
                <w:szCs w:val="28"/>
                <w:shd w:val="clear" w:color="auto" w:fill="FFFFFF"/>
              </w:rPr>
              <w:t>№</w:t>
            </w:r>
          </w:p>
          <w:p w:rsidR="003127AB" w:rsidRDefault="003127AB" w:rsidP="003127AB">
            <w:pPr>
              <w:spacing w:line="360" w:lineRule="auto"/>
              <w:jc w:val="center"/>
              <w:rPr>
                <w:rFonts w:ascii="Times New Roman" w:eastAsiaTheme="minorEastAsia" w:hAnsi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eastAsiaTheme="minorEastAsia" w:hAnsi="Times New Roman"/>
                <w:color w:val="222222"/>
                <w:sz w:val="28"/>
                <w:szCs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Theme="minorEastAsia" w:hAnsi="Times New Roman"/>
                <w:color w:val="222222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1417" w:type="dxa"/>
          </w:tcPr>
          <w:p w:rsidR="003127AB" w:rsidRDefault="003127AB" w:rsidP="003127AB">
            <w:pPr>
              <w:spacing w:line="360" w:lineRule="auto"/>
              <w:jc w:val="center"/>
              <w:rPr>
                <w:rFonts w:ascii="Times New Roman" w:eastAsiaTheme="minorEastAsia" w:hAnsi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  <w:lang w:eastAsia="uk-UA"/>
              </w:rPr>
              <w:t>з</w:t>
            </w:r>
            <w:proofErr w:type="spellEnd"/>
          </w:p>
        </w:tc>
        <w:tc>
          <w:tcPr>
            <w:tcW w:w="1418" w:type="dxa"/>
          </w:tcPr>
          <w:p w:rsidR="003127AB" w:rsidRDefault="003127AB" w:rsidP="003127AB">
            <w:pPr>
              <w:spacing w:line="360" w:lineRule="auto"/>
              <w:jc w:val="center"/>
              <w:rPr>
                <w:rFonts w:ascii="Times New Roman" w:eastAsiaTheme="minorEastAsia" w:hAnsi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</w:p>
        </w:tc>
      </w:tr>
      <w:tr w:rsidR="003127AB" w:rsidTr="003127AB">
        <w:trPr>
          <w:jc w:val="center"/>
        </w:trPr>
        <w:tc>
          <w:tcPr>
            <w:tcW w:w="988" w:type="dxa"/>
            <w:vMerge/>
          </w:tcPr>
          <w:p w:rsidR="003127AB" w:rsidRDefault="003127AB" w:rsidP="003127AB">
            <w:pPr>
              <w:spacing w:line="360" w:lineRule="auto"/>
              <w:rPr>
                <w:rFonts w:ascii="Times New Roman" w:eastAsiaTheme="minorEastAsia" w:hAnsi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:rsidR="003127AB" w:rsidRDefault="003127AB" w:rsidP="003127AB">
            <w:proofErr w:type="gramStart"/>
            <w:r w:rsidRPr="00D5243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C</w:t>
            </w:r>
            <w:proofErr w:type="gramEnd"/>
            <w:r w:rsidRPr="00D52433"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  <w:r w:rsidRPr="00D52433">
              <w:rPr>
                <w:rFonts w:ascii="Times New Roman" w:hAnsi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1418" w:type="dxa"/>
          </w:tcPr>
          <w:p w:rsidR="003127AB" w:rsidRDefault="003127AB" w:rsidP="003127AB">
            <w:proofErr w:type="gramStart"/>
            <w:r w:rsidRPr="00D5243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C</w:t>
            </w:r>
            <w:proofErr w:type="gramEnd"/>
            <w:r w:rsidRPr="00D52433"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  <w:r w:rsidRPr="00D52433">
              <w:rPr>
                <w:rFonts w:ascii="Times New Roman" w:hAnsi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</w:tr>
      <w:tr w:rsidR="003127AB" w:rsidTr="003127AB">
        <w:trPr>
          <w:jc w:val="center"/>
        </w:trPr>
        <w:tc>
          <w:tcPr>
            <w:tcW w:w="988" w:type="dxa"/>
          </w:tcPr>
          <w:p w:rsidR="003127AB" w:rsidRDefault="003127AB" w:rsidP="003127AB">
            <w:pPr>
              <w:spacing w:line="360" w:lineRule="auto"/>
              <w:jc w:val="center"/>
              <w:rPr>
                <w:rFonts w:ascii="Times New Roman" w:eastAsiaTheme="minorEastAsia" w:hAnsi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Theme="minorEastAsia" w:hAnsi="Times New Roman"/>
                <w:color w:val="222222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3127AB" w:rsidRDefault="003127AB" w:rsidP="003127AB">
            <w:pPr>
              <w:spacing w:line="360" w:lineRule="auto"/>
              <w:rPr>
                <w:rFonts w:ascii="Times New Roman" w:eastAsiaTheme="minorEastAsia" w:hAnsi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</w:tcPr>
          <w:p w:rsidR="003127AB" w:rsidRDefault="003127AB" w:rsidP="003127AB">
            <w:pPr>
              <w:spacing w:line="360" w:lineRule="auto"/>
              <w:rPr>
                <w:rFonts w:ascii="Times New Roman" w:eastAsiaTheme="minorEastAsia" w:hAnsi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</w:tbl>
    <w:p w:rsidR="003127AB" w:rsidRPr="00C03C83" w:rsidRDefault="003127AB" w:rsidP="003127AB">
      <w:pPr>
        <w:spacing w:line="360" w:lineRule="auto"/>
        <w:ind w:firstLine="567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E76657" w:rsidRDefault="00E76657" w:rsidP="000B55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6D4" w:rsidRDefault="009F16D4" w:rsidP="000B55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D7F" w:rsidRPr="006935CC" w:rsidRDefault="00AB72CD" w:rsidP="00AB72CD">
      <w:pPr>
        <w:jc w:val="center"/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lastRenderedPageBreak/>
        <w:t>ПИТАННЯ ДЛЯ САМОКОНТРОЛЮ</w:t>
      </w:r>
    </w:p>
    <w:p w:rsidR="004C2D7F" w:rsidRPr="006935CC" w:rsidRDefault="004C2D7F" w:rsidP="004C2D7F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 xml:space="preserve">1. Конструкція та принцип дії генератора постійного струму з </w:t>
      </w:r>
      <w:proofErr w:type="spellStart"/>
      <w:r w:rsidRPr="006935CC">
        <w:rPr>
          <w:rFonts w:ascii="Times New Roman" w:hAnsi="Times New Roman" w:cs="Times New Roman"/>
          <w:sz w:val="28"/>
          <w:szCs w:val="28"/>
        </w:rPr>
        <w:t>пазуроподібним</w:t>
      </w:r>
      <w:proofErr w:type="spellEnd"/>
      <w:r w:rsidRPr="006935CC">
        <w:rPr>
          <w:rFonts w:ascii="Times New Roman" w:hAnsi="Times New Roman" w:cs="Times New Roman"/>
          <w:sz w:val="28"/>
          <w:szCs w:val="28"/>
        </w:rPr>
        <w:t xml:space="preserve"> ротором.</w:t>
      </w:r>
    </w:p>
    <w:p w:rsidR="004C2D7F" w:rsidRPr="006935CC" w:rsidRDefault="004C2D7F" w:rsidP="004C2D7F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 xml:space="preserve">2.Особливості ГПС з </w:t>
      </w:r>
      <w:proofErr w:type="spellStart"/>
      <w:r w:rsidRPr="006935CC">
        <w:rPr>
          <w:rFonts w:ascii="Times New Roman" w:hAnsi="Times New Roman" w:cs="Times New Roman"/>
          <w:sz w:val="28"/>
          <w:szCs w:val="28"/>
        </w:rPr>
        <w:t>пазуреподібним</w:t>
      </w:r>
      <w:proofErr w:type="spellEnd"/>
      <w:r w:rsidRPr="006935CC">
        <w:rPr>
          <w:rFonts w:ascii="Times New Roman" w:hAnsi="Times New Roman" w:cs="Times New Roman"/>
          <w:sz w:val="28"/>
          <w:szCs w:val="28"/>
        </w:rPr>
        <w:t xml:space="preserve"> ротором.</w:t>
      </w:r>
    </w:p>
    <w:p w:rsidR="004C2D7F" w:rsidRPr="006935CC" w:rsidRDefault="004C2D7F" w:rsidP="004C2D7F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 xml:space="preserve">3. Способи керування ГПС з </w:t>
      </w:r>
      <w:proofErr w:type="spellStart"/>
      <w:r w:rsidRPr="006935CC">
        <w:rPr>
          <w:rFonts w:ascii="Times New Roman" w:hAnsi="Times New Roman" w:cs="Times New Roman"/>
          <w:sz w:val="28"/>
          <w:szCs w:val="28"/>
        </w:rPr>
        <w:t>пазуреподібним</w:t>
      </w:r>
      <w:proofErr w:type="spellEnd"/>
      <w:r w:rsidRPr="006935CC">
        <w:rPr>
          <w:rFonts w:ascii="Times New Roman" w:hAnsi="Times New Roman" w:cs="Times New Roman"/>
          <w:sz w:val="28"/>
          <w:szCs w:val="28"/>
        </w:rPr>
        <w:t xml:space="preserve"> ротором.</w:t>
      </w:r>
    </w:p>
    <w:p w:rsidR="004C2D7F" w:rsidRPr="006935CC" w:rsidRDefault="004C2D7F" w:rsidP="004C2D7F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 xml:space="preserve">4. Сфери застосування ГПС з </w:t>
      </w:r>
      <w:proofErr w:type="spellStart"/>
      <w:r w:rsidRPr="006935CC">
        <w:rPr>
          <w:rFonts w:ascii="Times New Roman" w:hAnsi="Times New Roman" w:cs="Times New Roman"/>
          <w:sz w:val="28"/>
          <w:szCs w:val="28"/>
        </w:rPr>
        <w:t>пазуреподібним</w:t>
      </w:r>
      <w:proofErr w:type="spellEnd"/>
      <w:r w:rsidRPr="006935CC">
        <w:rPr>
          <w:rFonts w:ascii="Times New Roman" w:hAnsi="Times New Roman" w:cs="Times New Roman"/>
          <w:sz w:val="28"/>
          <w:szCs w:val="28"/>
        </w:rPr>
        <w:t xml:space="preserve"> ротором.</w:t>
      </w:r>
    </w:p>
    <w:p w:rsidR="009F16D4" w:rsidRDefault="004C2D7F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 xml:space="preserve">5. Переваги та недоліки ГПС з </w:t>
      </w:r>
      <w:proofErr w:type="spellStart"/>
      <w:r w:rsidRPr="006935CC">
        <w:rPr>
          <w:rFonts w:ascii="Times New Roman" w:hAnsi="Times New Roman" w:cs="Times New Roman"/>
          <w:sz w:val="28"/>
          <w:szCs w:val="28"/>
        </w:rPr>
        <w:t>пазуреподібним</w:t>
      </w:r>
      <w:proofErr w:type="spellEnd"/>
      <w:r w:rsidRPr="006935CC">
        <w:rPr>
          <w:rFonts w:ascii="Times New Roman" w:hAnsi="Times New Roman" w:cs="Times New Roman"/>
          <w:sz w:val="28"/>
          <w:szCs w:val="28"/>
        </w:rPr>
        <w:t xml:space="preserve"> ротором.</w:t>
      </w:r>
    </w:p>
    <w:p w:rsidR="00AB72CD" w:rsidRDefault="00AB72C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Пояснити характеристики неробочого ходу генератора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пазуроподібним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ротором.</w:t>
      </w:r>
    </w:p>
    <w:p w:rsidR="00AB72CD" w:rsidRDefault="00AB72C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пояснити, як впливають магнітні поля розсіювання по зовнішні та регулювальні характеристики генератора із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пазуроподібним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ротором.</w:t>
      </w:r>
    </w:p>
    <w:p w:rsidR="00AB72CD" w:rsidRDefault="00AB72C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77C8D">
        <w:rPr>
          <w:rFonts w:ascii="Times New Roman" w:hAnsi="Times New Roman" w:cs="Times New Roman"/>
          <w:sz w:val="28"/>
          <w:szCs w:val="28"/>
        </w:rPr>
        <w:t xml:space="preserve">Показати і пояснити як впливає характер замикання основного магнітного потоку на параметри генератора із </w:t>
      </w:r>
      <w:proofErr w:type="spellStart"/>
      <w:r w:rsidR="00D77C8D">
        <w:rPr>
          <w:rFonts w:ascii="Times New Roman" w:hAnsi="Times New Roman" w:cs="Times New Roman"/>
          <w:sz w:val="28"/>
          <w:szCs w:val="28"/>
        </w:rPr>
        <w:t>пазуроподібним</w:t>
      </w:r>
      <w:proofErr w:type="spellEnd"/>
      <w:r w:rsidR="00D77C8D">
        <w:rPr>
          <w:rFonts w:ascii="Times New Roman" w:hAnsi="Times New Roman" w:cs="Times New Roman"/>
          <w:sz w:val="28"/>
          <w:szCs w:val="28"/>
        </w:rPr>
        <w:t xml:space="preserve"> ротором?</w:t>
      </w: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C8D" w:rsidRDefault="00D77C8D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D0C" w:rsidRDefault="006B1D0C" w:rsidP="004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D0C" w:rsidRDefault="006B1D0C" w:rsidP="006B1D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D0C">
        <w:rPr>
          <w:rFonts w:ascii="Times New Roman" w:hAnsi="Times New Roman" w:cs="Times New Roman"/>
          <w:b/>
          <w:sz w:val="28"/>
          <w:szCs w:val="28"/>
        </w:rPr>
        <w:lastRenderedPageBreak/>
        <w:t>ДОСЛІДЖЕННЯ АСИНХРОННОГО ДВИГУНА ПРИ ЖИВЛЕННІ ВІД ПЕРЕТВОРЮВАЧА ЧАСТОТИ</w:t>
      </w:r>
    </w:p>
    <w:p w:rsidR="006B1D0C" w:rsidRDefault="006B1D0C" w:rsidP="006B1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Мета роботи – дослідження характеристик АД з КЗ ротором при живленні від перетворювача частоти. </w:t>
      </w:r>
    </w:p>
    <w:p w:rsidR="006B1D0C" w:rsidRDefault="006B1D0C" w:rsidP="006B1D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332C0">
        <w:rPr>
          <w:rFonts w:ascii="Times New Roman" w:hAnsi="Times New Roman" w:cs="Times New Roman"/>
          <w:b/>
          <w:sz w:val="28"/>
          <w:szCs w:val="28"/>
        </w:rPr>
        <w:t>1.Програма проведення і опрацювання результатів</w:t>
      </w:r>
    </w:p>
    <w:p w:rsidR="006B1D0C" w:rsidRPr="00726F25" w:rsidRDefault="006B1D0C" w:rsidP="006B1D0C">
      <w:pPr>
        <w:rPr>
          <w:rFonts w:ascii="Times New Roman" w:hAnsi="Times New Roman" w:cs="Times New Roman"/>
          <w:sz w:val="28"/>
          <w:szCs w:val="28"/>
        </w:rPr>
      </w:pPr>
      <w:r w:rsidRPr="00726F25">
        <w:rPr>
          <w:rFonts w:ascii="Times New Roman" w:hAnsi="Times New Roman" w:cs="Times New Roman"/>
          <w:sz w:val="28"/>
          <w:szCs w:val="28"/>
        </w:rPr>
        <w:t>1.1 Зробити зовнішній огляд двигуна. Записати дані заводського щитка двигуна.</w:t>
      </w:r>
    </w:p>
    <w:p w:rsidR="006B1D0C" w:rsidRPr="00726F25" w:rsidRDefault="006B1D0C" w:rsidP="006B1D0C">
      <w:pPr>
        <w:rPr>
          <w:rFonts w:ascii="Times New Roman" w:hAnsi="Times New Roman" w:cs="Times New Roman"/>
          <w:sz w:val="28"/>
          <w:szCs w:val="28"/>
        </w:rPr>
      </w:pPr>
      <w:r w:rsidRPr="00726F25">
        <w:rPr>
          <w:rFonts w:ascii="Times New Roman" w:hAnsi="Times New Roman" w:cs="Times New Roman"/>
          <w:sz w:val="28"/>
          <w:szCs w:val="28"/>
        </w:rPr>
        <w:t>1.2 Зібрати схему, яка представлена на рисунку 1.1. Записати дані вимірювальних приладів і іншої апаратури, що використовуються під час роботи.</w:t>
      </w:r>
    </w:p>
    <w:p w:rsidR="006B1D0C" w:rsidRPr="00726F25" w:rsidRDefault="006B1D0C" w:rsidP="006B1D0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F25">
        <w:rPr>
          <w:rFonts w:ascii="Times New Roman" w:hAnsi="Times New Roman" w:cs="Times New Roman"/>
          <w:sz w:val="28"/>
          <w:szCs w:val="28"/>
        </w:rPr>
        <w:t>1.3</w:t>
      </w:r>
      <w:r w:rsidRPr="00726F25">
        <w:rPr>
          <w:rFonts w:ascii="Times New Roman" w:hAnsi="Times New Roman" w:cs="Times New Roman"/>
          <w:sz w:val="28"/>
          <w:szCs w:val="28"/>
          <w:shd w:val="clear" w:color="auto" w:fill="FFFFFF"/>
        </w:rPr>
        <w:t>Зняти характеристики холостого ходу.</w:t>
      </w:r>
    </w:p>
    <w:p w:rsidR="006B1D0C" w:rsidRPr="00726F25" w:rsidRDefault="006B1D0C" w:rsidP="006B1D0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1.4 Зняти характеристики короткого замикання. </w:t>
      </w:r>
    </w:p>
    <w:p w:rsidR="006B1D0C" w:rsidRPr="00726F25" w:rsidRDefault="006B1D0C" w:rsidP="006B1D0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1.5 Зняти робочі характеристики при живленні від перетворювача частоти. </w:t>
      </w:r>
    </w:p>
    <w:p w:rsidR="006B1D0C" w:rsidRPr="00726F25" w:rsidRDefault="006B1D0C" w:rsidP="006B1D0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1.6 Зняти робочі характеристики при живленні від загальної трифазної мережі. </w:t>
      </w:r>
    </w:p>
    <w:p w:rsidR="006B1D0C" w:rsidRDefault="006B1D0C" w:rsidP="006B1D0C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ab/>
        <w:t>2. П</w:t>
      </w:r>
      <w:r w:rsidRPr="002E119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рограма опрацювання результатів досліджень. </w:t>
      </w:r>
    </w:p>
    <w:p w:rsidR="006B1D0C" w:rsidRDefault="006B1D0C" w:rsidP="006B1D0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2.1 На підставі дослідних даних побудувати характеристики НХ: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І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0</m:t>
            </m:r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ст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мех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)</m:t>
        </m:r>
      </m:oMath>
      <w:r w:rsidRPr="00A073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розділити сумарні втрати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w:proofErr w:type="gramStart"/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ст</m:t>
            </m:r>
            <w:proofErr w:type="gramEnd"/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мех</m:t>
            </m:r>
          </m:sub>
        </m:sSub>
      </m:oMath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на втрати в сталі і механічні. Визначити струм НХ у відсотках від номінального при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н</m:t>
            </m:r>
          </m:sub>
        </m:sSub>
      </m:oMath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.</w:t>
      </w: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br/>
        <w:t xml:space="preserve">2.2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підставі дослідних даних побудувати робочі характеристики.</w:t>
      </w:r>
    </w:p>
    <w:p w:rsidR="006B1D0C" w:rsidRDefault="00A0738A" w:rsidP="006B1D0C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І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n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2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s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η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=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f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2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)</m:t>
        </m:r>
      </m:oMath>
      <w:r w:rsidR="006B1D0C" w:rsidRPr="00A0738A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6B1D0C" w:rsidRPr="00EF520E" w:rsidRDefault="006B1D0C" w:rsidP="006B1D0C">
      <w:pPr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2.3 </w:t>
      </w:r>
      <w:r w:rsidRPr="00EF52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 підставі дослідних даних побудувати характеристики КЗ: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І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к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к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к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=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f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к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)</m:t>
        </m:r>
      </m:oMath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6B1D0C" w:rsidRDefault="006B1D0C" w:rsidP="006B1D0C">
      <w:pPr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  <w:tab/>
      </w:r>
      <w:r w:rsidRPr="00A0738A"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>3.</w:t>
      </w:r>
      <w:r w:rsidRPr="00E340B4">
        <w:rPr>
          <w:rFonts w:ascii="Times New Roman" w:eastAsiaTheme="minorEastAsia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Методичні вказівки до проведення досліджень</w:t>
      </w:r>
    </w:p>
    <w:p w:rsidR="006B1D0C" w:rsidRDefault="006B1D0C" w:rsidP="006B1D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20E">
        <w:rPr>
          <w:rFonts w:ascii="Times New Roman" w:hAnsi="Times New Roman" w:cs="Times New Roman"/>
          <w:sz w:val="28"/>
          <w:szCs w:val="28"/>
        </w:rPr>
        <w:t>Конструкція і принцип роботи перетворювача напруги .</w:t>
      </w:r>
    </w:p>
    <w:p w:rsidR="006B1D0C" w:rsidRDefault="006B1D0C" w:rsidP="006B1D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4859">
        <w:rPr>
          <w:rFonts w:ascii="Times New Roman" w:hAnsi="Times New Roman" w:cs="Times New Roman"/>
          <w:sz w:val="28"/>
          <w:szCs w:val="28"/>
        </w:rPr>
        <w:t>Інвертор управляє швидкістю оберта</w:t>
      </w:r>
      <w:r>
        <w:rPr>
          <w:rFonts w:ascii="Times New Roman" w:hAnsi="Times New Roman" w:cs="Times New Roman"/>
          <w:sz w:val="28"/>
          <w:szCs w:val="28"/>
        </w:rPr>
        <w:t>ння асинхронних електродвигунів, тобто д</w:t>
      </w:r>
      <w:r w:rsidRPr="00B44859">
        <w:rPr>
          <w:rFonts w:ascii="Times New Roman" w:hAnsi="Times New Roman" w:cs="Times New Roman"/>
          <w:sz w:val="28"/>
          <w:szCs w:val="28"/>
        </w:rPr>
        <w:t xml:space="preserve">вигунів, що перетворюють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Pr="00B44859">
        <w:rPr>
          <w:rFonts w:ascii="Times New Roman" w:hAnsi="Times New Roman" w:cs="Times New Roman"/>
          <w:sz w:val="28"/>
          <w:szCs w:val="28"/>
        </w:rPr>
        <w:t>лектричнуенергію</w:t>
      </w:r>
      <w:proofErr w:type="spellEnd"/>
      <w:r w:rsidRPr="00B44859">
        <w:rPr>
          <w:rFonts w:ascii="Times New Roman" w:hAnsi="Times New Roman" w:cs="Times New Roman"/>
          <w:sz w:val="28"/>
          <w:szCs w:val="28"/>
        </w:rPr>
        <w:t xml:space="preserve"> в механічну. Отримане обертання приводними пристроями трансформується в інший вид руху.</w:t>
      </w:r>
    </w:p>
    <w:p w:rsidR="006B1D0C" w:rsidRDefault="006B1D0C" w:rsidP="006B1D0C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859">
        <w:rPr>
          <w:rFonts w:ascii="Times New Roman" w:hAnsi="Times New Roman" w:cs="Times New Roman"/>
          <w:sz w:val="28"/>
          <w:szCs w:val="28"/>
        </w:rPr>
        <w:t>Важливо відзначити, що швидкість обертання можуть регулювати і інші пристрої, але всі вони мають безліч недоліків:</w:t>
      </w:r>
    </w:p>
    <w:p w:rsidR="006B1D0C" w:rsidRPr="00B44859" w:rsidRDefault="006B1D0C" w:rsidP="006B1D0C">
      <w:pPr>
        <w:pStyle w:val="a5"/>
        <w:widowControl w:val="0"/>
        <w:numPr>
          <w:ilvl w:val="0"/>
          <w:numId w:val="3"/>
        </w:numPr>
        <w:spacing w:before="120" w:after="120" w:line="360" w:lineRule="auto"/>
        <w:ind w:left="0" w:firstLine="709"/>
        <w:jc w:val="both"/>
        <w:rPr>
          <w:sz w:val="28"/>
          <w:szCs w:val="28"/>
          <w:lang w:val="uk-UA"/>
        </w:rPr>
      </w:pPr>
      <w:r w:rsidRPr="00B44859">
        <w:rPr>
          <w:sz w:val="28"/>
          <w:szCs w:val="28"/>
          <w:lang w:val="uk-UA"/>
        </w:rPr>
        <w:lastRenderedPageBreak/>
        <w:t>складність у використанні;</w:t>
      </w:r>
    </w:p>
    <w:p w:rsidR="006B1D0C" w:rsidRPr="00B44859" w:rsidRDefault="006B1D0C" w:rsidP="006B1D0C">
      <w:pPr>
        <w:pStyle w:val="a5"/>
        <w:widowControl w:val="0"/>
        <w:numPr>
          <w:ilvl w:val="0"/>
          <w:numId w:val="3"/>
        </w:numPr>
        <w:spacing w:before="120" w:after="120" w:line="360" w:lineRule="auto"/>
        <w:ind w:left="0" w:firstLine="709"/>
        <w:jc w:val="both"/>
        <w:rPr>
          <w:sz w:val="28"/>
          <w:szCs w:val="28"/>
          <w:lang w:val="uk-UA"/>
        </w:rPr>
      </w:pPr>
      <w:r w:rsidRPr="00B44859">
        <w:rPr>
          <w:sz w:val="28"/>
          <w:szCs w:val="28"/>
          <w:lang w:val="uk-UA"/>
        </w:rPr>
        <w:t>низька якість роботи;</w:t>
      </w:r>
    </w:p>
    <w:p w:rsidR="006B1D0C" w:rsidRDefault="006B1D0C" w:rsidP="006B1D0C">
      <w:pPr>
        <w:pStyle w:val="a5"/>
        <w:widowControl w:val="0"/>
        <w:numPr>
          <w:ilvl w:val="0"/>
          <w:numId w:val="3"/>
        </w:numPr>
        <w:spacing w:before="120" w:after="120" w:line="360" w:lineRule="auto"/>
        <w:ind w:left="0" w:firstLine="709"/>
        <w:jc w:val="both"/>
        <w:rPr>
          <w:sz w:val="28"/>
          <w:szCs w:val="28"/>
          <w:lang w:val="uk-UA"/>
        </w:rPr>
      </w:pPr>
      <w:r w:rsidRPr="00B44859">
        <w:rPr>
          <w:sz w:val="28"/>
          <w:szCs w:val="28"/>
          <w:lang w:val="uk-UA"/>
        </w:rPr>
        <w:t>недостатній діапазон регулювання.</w:t>
      </w:r>
    </w:p>
    <w:p w:rsidR="006B1D0C" w:rsidRDefault="006B1D0C" w:rsidP="006B1D0C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Перетворювач </w:t>
      </w:r>
      <w:r w:rsidRPr="00B063A5">
        <w:rPr>
          <w:rFonts w:ascii="Times New Roman" w:hAnsi="Times New Roman" w:cs="Times New Roman"/>
          <w:sz w:val="28"/>
          <w:szCs w:val="28"/>
        </w:rPr>
        <w:t>напруги</w:t>
      </w:r>
      <w:r w:rsidRPr="00B44859">
        <w:rPr>
          <w:rFonts w:ascii="Times New Roman" w:hAnsi="Times New Roman" w:cs="Times New Roman"/>
          <w:sz w:val="28"/>
          <w:szCs w:val="28"/>
        </w:rPr>
        <w:t xml:space="preserve"> для трифазного електродвигуна допомагає вирішити ці проблеми. Багатьом відомо, що використання частотних перетворювачів для регулю</w:t>
      </w:r>
      <w:r>
        <w:rPr>
          <w:rFonts w:ascii="Times New Roman" w:hAnsi="Times New Roman" w:cs="Times New Roman"/>
          <w:sz w:val="28"/>
          <w:szCs w:val="28"/>
        </w:rPr>
        <w:t>вання швидкості обертання є найе</w:t>
      </w:r>
      <w:r w:rsidRPr="00B44859">
        <w:rPr>
          <w:rFonts w:ascii="Times New Roman" w:hAnsi="Times New Roman" w:cs="Times New Roman"/>
          <w:sz w:val="28"/>
          <w:szCs w:val="28"/>
        </w:rPr>
        <w:t>фективнішим методом. Цей пристрій забезпечує плавний пуск і зупинку, а також здійснює контроль всіх процесів, які відбуваються в двигуні. Ризик виникнення аварійних ситуацій, при використанні перетворювача частоти, вкрай незначний.</w:t>
      </w:r>
    </w:p>
    <w:p w:rsidR="006B1D0C" w:rsidRDefault="006B1D0C" w:rsidP="006B1D0C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859">
        <w:rPr>
          <w:rFonts w:ascii="Times New Roman" w:hAnsi="Times New Roman" w:cs="Times New Roman"/>
          <w:sz w:val="28"/>
          <w:szCs w:val="28"/>
        </w:rPr>
        <w:t>Для забезпечення плавного регулювання і швидкодії</w:t>
      </w:r>
      <w:r>
        <w:rPr>
          <w:rFonts w:ascii="Times New Roman" w:hAnsi="Times New Roman" w:cs="Times New Roman"/>
          <w:sz w:val="28"/>
          <w:szCs w:val="28"/>
        </w:rPr>
        <w:t xml:space="preserve"> на стенді</w:t>
      </w:r>
      <w:r w:rsidRPr="00B44859">
        <w:rPr>
          <w:rFonts w:ascii="Times New Roman" w:hAnsi="Times New Roman" w:cs="Times New Roman"/>
          <w:sz w:val="28"/>
          <w:szCs w:val="28"/>
        </w:rPr>
        <w:t xml:space="preserve"> розроблена спеціальна </w:t>
      </w:r>
      <w:proofErr w:type="spellStart"/>
      <w:r w:rsidRPr="00B44859">
        <w:rPr>
          <w:rFonts w:ascii="Times New Roman" w:hAnsi="Times New Roman" w:cs="Times New Roman"/>
          <w:sz w:val="28"/>
          <w:szCs w:val="28"/>
        </w:rPr>
        <w:t>схема</w:t>
      </w:r>
      <w:r w:rsidRPr="00B063A5">
        <w:rPr>
          <w:rFonts w:ascii="Times New Roman" w:hAnsi="Times New Roman" w:cs="Times New Roman"/>
          <w:sz w:val="28"/>
          <w:szCs w:val="28"/>
        </w:rPr>
        <w:t>перетворювача</w:t>
      </w:r>
      <w:proofErr w:type="spellEnd"/>
      <w:r w:rsidRPr="00B063A5">
        <w:rPr>
          <w:rFonts w:ascii="Times New Roman" w:hAnsi="Times New Roman" w:cs="Times New Roman"/>
          <w:sz w:val="28"/>
          <w:szCs w:val="28"/>
        </w:rPr>
        <w:t xml:space="preserve"> напруги</w:t>
      </w:r>
      <w:r w:rsidRPr="00B44859">
        <w:rPr>
          <w:rFonts w:ascii="Times New Roman" w:hAnsi="Times New Roman" w:cs="Times New Roman"/>
          <w:sz w:val="28"/>
          <w:szCs w:val="28"/>
        </w:rPr>
        <w:t>. Його використання в значній мірі збільшує час безперервної роботи трифазного двигуна і економить електроенергію. Перетворювач дозволяє довести ККД до 98%. Це досягається збільшенням частоти комутації. Механічні регулятори на таке не здатні.</w:t>
      </w:r>
    </w:p>
    <w:p w:rsidR="006B1D0C" w:rsidRPr="00720025" w:rsidRDefault="006B1D0C" w:rsidP="006B1D0C">
      <w:pPr>
        <w:widowControl w:val="0"/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36F">
        <w:rPr>
          <w:rFonts w:ascii="Times New Roman" w:hAnsi="Times New Roman" w:cs="Times New Roman"/>
          <w:b/>
          <w:sz w:val="28"/>
          <w:szCs w:val="28"/>
        </w:rPr>
        <w:t xml:space="preserve">Регулювання швидкості </w:t>
      </w:r>
      <w:r>
        <w:rPr>
          <w:rFonts w:ascii="Times New Roman" w:hAnsi="Times New Roman" w:cs="Times New Roman"/>
          <w:b/>
          <w:sz w:val="28"/>
          <w:szCs w:val="28"/>
        </w:rPr>
        <w:t>перетворювачем напруги</w:t>
      </w:r>
    </w:p>
    <w:p w:rsidR="006B1D0C" w:rsidRDefault="006B1D0C" w:rsidP="006B1D0C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36F">
        <w:rPr>
          <w:rFonts w:ascii="Times New Roman" w:hAnsi="Times New Roman" w:cs="Times New Roman"/>
          <w:sz w:val="28"/>
          <w:szCs w:val="28"/>
        </w:rPr>
        <w:t xml:space="preserve">Дія подібного перетворювача </w:t>
      </w:r>
      <w:proofErr w:type="spellStart"/>
      <w:r w:rsidRPr="003D136F">
        <w:rPr>
          <w:rFonts w:ascii="Times New Roman" w:hAnsi="Times New Roman" w:cs="Times New Roman"/>
          <w:sz w:val="28"/>
          <w:szCs w:val="28"/>
        </w:rPr>
        <w:t>грунтується</w:t>
      </w:r>
      <w:proofErr w:type="spellEnd"/>
      <w:r w:rsidRPr="003D136F">
        <w:rPr>
          <w:rFonts w:ascii="Times New Roman" w:hAnsi="Times New Roman" w:cs="Times New Roman"/>
          <w:sz w:val="28"/>
          <w:szCs w:val="28"/>
        </w:rPr>
        <w:t xml:space="preserve"> на принципі подвійного перетворення напруги</w:t>
      </w:r>
    </w:p>
    <w:p w:rsidR="006B1D0C" w:rsidRPr="00A0738A" w:rsidRDefault="006B1D0C" w:rsidP="006B1D0C">
      <w:pPr>
        <w:pStyle w:val="a5"/>
        <w:widowControl w:val="0"/>
        <w:numPr>
          <w:ilvl w:val="0"/>
          <w:numId w:val="4"/>
        </w:numPr>
        <w:spacing w:before="120" w:after="120" w:line="360" w:lineRule="auto"/>
        <w:ind w:left="0" w:firstLine="0"/>
        <w:jc w:val="both"/>
        <w:rPr>
          <w:color w:val="212121"/>
          <w:sz w:val="28"/>
          <w:szCs w:val="28"/>
          <w:shd w:val="clear" w:color="auto" w:fill="FFFFFF"/>
          <w:lang w:val="uk-UA"/>
        </w:rPr>
      </w:pPr>
      <w:r w:rsidRPr="00A0738A">
        <w:rPr>
          <w:color w:val="212121"/>
          <w:sz w:val="28"/>
          <w:szCs w:val="28"/>
          <w:shd w:val="clear" w:color="auto" w:fill="FFFFFF"/>
          <w:lang w:val="uk-UA"/>
        </w:rPr>
        <w:t xml:space="preserve">На початковому </w:t>
      </w:r>
      <w:proofErr w:type="spellStart"/>
      <w:r w:rsidRPr="00A0738A">
        <w:rPr>
          <w:color w:val="212121"/>
          <w:sz w:val="28"/>
          <w:szCs w:val="28"/>
          <w:shd w:val="clear" w:color="auto" w:fill="FFFFFF"/>
          <w:lang w:val="uk-UA"/>
        </w:rPr>
        <w:t>етапівиконуєтьсярегулюваннянапругимережі</w:t>
      </w:r>
      <w:proofErr w:type="spellEnd"/>
      <w:r w:rsidRPr="003D136F">
        <w:rPr>
          <w:color w:val="212121"/>
          <w:sz w:val="28"/>
          <w:szCs w:val="28"/>
          <w:shd w:val="clear" w:color="auto" w:fill="FFFFFF"/>
          <w:lang w:val="uk-UA"/>
        </w:rPr>
        <w:t>,</w:t>
      </w:r>
      <w:r w:rsidRPr="00A0738A">
        <w:rPr>
          <w:color w:val="212121"/>
          <w:sz w:val="28"/>
          <w:szCs w:val="28"/>
          <w:shd w:val="clear" w:color="auto" w:fill="FFFFFF"/>
          <w:lang w:val="uk-UA"/>
        </w:rPr>
        <w:t xml:space="preserve"> шляхом </w:t>
      </w:r>
      <w:proofErr w:type="spellStart"/>
      <w:r w:rsidRPr="00A0738A">
        <w:rPr>
          <w:color w:val="212121"/>
          <w:sz w:val="28"/>
          <w:szCs w:val="28"/>
          <w:shd w:val="clear" w:color="auto" w:fill="FFFFFF"/>
          <w:lang w:val="uk-UA"/>
        </w:rPr>
        <w:t>йоговипрямлення</w:t>
      </w:r>
      <w:proofErr w:type="spellEnd"/>
      <w:r w:rsidRPr="00A0738A">
        <w:rPr>
          <w:color w:val="212121"/>
          <w:sz w:val="28"/>
          <w:szCs w:val="28"/>
          <w:shd w:val="clear" w:color="auto" w:fill="FFFFFF"/>
          <w:lang w:val="uk-UA"/>
        </w:rPr>
        <w:t xml:space="preserve"> і фільтрування, </w:t>
      </w:r>
      <w:proofErr w:type="spellStart"/>
      <w:r w:rsidRPr="00A0738A">
        <w:rPr>
          <w:color w:val="212121"/>
          <w:sz w:val="28"/>
          <w:szCs w:val="28"/>
          <w:shd w:val="clear" w:color="auto" w:fill="FFFFFF"/>
          <w:lang w:val="uk-UA"/>
        </w:rPr>
        <w:t>щодосягається</w:t>
      </w:r>
      <w:proofErr w:type="spellEnd"/>
      <w:r w:rsidRPr="00A0738A">
        <w:rPr>
          <w:color w:val="212121"/>
          <w:sz w:val="28"/>
          <w:szCs w:val="28"/>
          <w:shd w:val="clear" w:color="auto" w:fill="FFFFFF"/>
          <w:lang w:val="uk-UA"/>
        </w:rPr>
        <w:t xml:space="preserve"> за </w:t>
      </w:r>
      <w:proofErr w:type="spellStart"/>
      <w:r w:rsidRPr="00A0738A">
        <w:rPr>
          <w:color w:val="212121"/>
          <w:sz w:val="28"/>
          <w:szCs w:val="28"/>
          <w:shd w:val="clear" w:color="auto" w:fill="FFFFFF"/>
          <w:lang w:val="uk-UA"/>
        </w:rPr>
        <w:t>допомогоювикористаннясистемиконденсаторів</w:t>
      </w:r>
      <w:proofErr w:type="spellEnd"/>
      <w:r w:rsidRPr="00A0738A">
        <w:rPr>
          <w:color w:val="212121"/>
          <w:sz w:val="28"/>
          <w:szCs w:val="28"/>
          <w:shd w:val="clear" w:color="auto" w:fill="FFFFFF"/>
          <w:lang w:val="uk-UA"/>
        </w:rPr>
        <w:t xml:space="preserve">. </w:t>
      </w:r>
    </w:p>
    <w:p w:rsidR="006B1D0C" w:rsidRPr="00A0738A" w:rsidRDefault="006B1D0C" w:rsidP="006B1D0C">
      <w:pPr>
        <w:pStyle w:val="a5"/>
        <w:widowControl w:val="0"/>
        <w:spacing w:before="120" w:after="120" w:line="360" w:lineRule="auto"/>
        <w:ind w:left="0"/>
        <w:jc w:val="both"/>
        <w:rPr>
          <w:color w:val="212121"/>
          <w:sz w:val="28"/>
          <w:szCs w:val="28"/>
          <w:shd w:val="clear" w:color="auto" w:fill="FFFFFF"/>
          <w:lang w:val="uk-UA"/>
        </w:rPr>
      </w:pPr>
    </w:p>
    <w:p w:rsidR="006B1D0C" w:rsidRDefault="006B1D0C" w:rsidP="006B1D0C">
      <w:pPr>
        <w:pStyle w:val="a5"/>
        <w:widowControl w:val="0"/>
        <w:numPr>
          <w:ilvl w:val="0"/>
          <w:numId w:val="4"/>
        </w:numPr>
        <w:spacing w:before="120" w:after="120" w:line="360" w:lineRule="auto"/>
        <w:jc w:val="both"/>
        <w:rPr>
          <w:color w:val="212121"/>
          <w:sz w:val="28"/>
          <w:szCs w:val="28"/>
          <w:shd w:val="clear" w:color="auto" w:fill="FFFFFF"/>
          <w:lang w:val="uk-UA"/>
        </w:rPr>
      </w:pPr>
      <w:proofErr w:type="spellStart"/>
      <w:r w:rsidRPr="003D136F">
        <w:rPr>
          <w:color w:val="212121"/>
          <w:sz w:val="28"/>
          <w:szCs w:val="28"/>
          <w:shd w:val="clear" w:color="auto" w:fill="FFFFFF"/>
        </w:rPr>
        <w:t>Далінастаєчергаелектронногоуправління</w:t>
      </w:r>
      <w:proofErr w:type="spellEnd"/>
      <w:r w:rsidRPr="003D136F">
        <w:rPr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3D136F">
        <w:rPr>
          <w:color w:val="212121"/>
          <w:sz w:val="28"/>
          <w:szCs w:val="28"/>
          <w:shd w:val="clear" w:color="auto" w:fill="FFFFFF"/>
        </w:rPr>
        <w:t>завдякиякому</w:t>
      </w:r>
      <w:proofErr w:type="spellEnd"/>
      <w:r w:rsidRPr="003D136F">
        <w:rPr>
          <w:color w:val="212121"/>
          <w:sz w:val="28"/>
          <w:szCs w:val="28"/>
          <w:shd w:val="clear" w:color="auto" w:fill="FFFFFF"/>
        </w:rPr>
        <w:t xml:space="preserve"> </w:t>
      </w:r>
      <w:proofErr w:type="gramStart"/>
      <w:r w:rsidRPr="003D136F">
        <w:rPr>
          <w:color w:val="212121"/>
          <w:sz w:val="28"/>
          <w:szCs w:val="28"/>
          <w:shd w:val="clear" w:color="auto" w:fill="FFFFFF"/>
        </w:rPr>
        <w:t>для</w:t>
      </w:r>
      <w:proofErr w:type="gramEnd"/>
      <w:r w:rsidRPr="003D136F">
        <w:rPr>
          <w:color w:val="212121"/>
          <w:sz w:val="28"/>
          <w:szCs w:val="28"/>
          <w:shd w:val="clear" w:color="auto" w:fill="FFFFFF"/>
        </w:rPr>
        <w:t xml:space="preserve"> струму </w:t>
      </w:r>
      <w:proofErr w:type="spellStart"/>
      <w:r w:rsidRPr="003D136F">
        <w:rPr>
          <w:color w:val="212121"/>
          <w:sz w:val="28"/>
          <w:szCs w:val="28"/>
          <w:shd w:val="clear" w:color="auto" w:fill="FFFFFF"/>
        </w:rPr>
        <w:t>виставляється</w:t>
      </w:r>
      <w:proofErr w:type="spellEnd"/>
      <w:r w:rsidRPr="003D136F">
        <w:rPr>
          <w:color w:val="212121"/>
          <w:sz w:val="28"/>
          <w:szCs w:val="28"/>
          <w:shd w:val="clear" w:color="auto" w:fill="FFFFFF"/>
        </w:rPr>
        <w:t xml:space="preserve"> частота, </w:t>
      </w:r>
      <w:proofErr w:type="spellStart"/>
      <w:r w:rsidRPr="003D136F">
        <w:rPr>
          <w:color w:val="212121"/>
          <w:sz w:val="28"/>
          <w:szCs w:val="28"/>
          <w:shd w:val="clear" w:color="auto" w:fill="FFFFFF"/>
        </w:rPr>
        <w:t>відповідназаздалегідьобраному</w:t>
      </w:r>
      <w:proofErr w:type="spellEnd"/>
      <w:r w:rsidRPr="003D136F">
        <w:rPr>
          <w:color w:val="212121"/>
          <w:sz w:val="28"/>
          <w:szCs w:val="28"/>
          <w:shd w:val="clear" w:color="auto" w:fill="FFFFFF"/>
        </w:rPr>
        <w:t xml:space="preserve"> режиму</w:t>
      </w:r>
      <w:r>
        <w:rPr>
          <w:color w:val="212121"/>
          <w:sz w:val="28"/>
          <w:szCs w:val="28"/>
          <w:shd w:val="clear" w:color="auto" w:fill="FFFFFF"/>
          <w:lang w:val="uk-UA"/>
        </w:rPr>
        <w:t>.</w:t>
      </w:r>
    </w:p>
    <w:p w:rsidR="006B1D0C" w:rsidRPr="00837014" w:rsidRDefault="006B1D0C" w:rsidP="006B1D0C">
      <w:pPr>
        <w:pStyle w:val="a5"/>
        <w:widowControl w:val="0"/>
        <w:spacing w:before="120" w:after="120" w:line="360" w:lineRule="auto"/>
        <w:ind w:left="0"/>
        <w:jc w:val="both"/>
        <w:rPr>
          <w:sz w:val="28"/>
          <w:szCs w:val="28"/>
          <w:lang w:val="uk-UA"/>
        </w:rPr>
      </w:pPr>
    </w:p>
    <w:p w:rsidR="006B1D0C" w:rsidRPr="00A0738A" w:rsidRDefault="006B1D0C" w:rsidP="006B1D0C">
      <w:pPr>
        <w:pStyle w:val="a5"/>
        <w:widowControl w:val="0"/>
        <w:numPr>
          <w:ilvl w:val="0"/>
          <w:numId w:val="4"/>
        </w:numPr>
        <w:spacing w:before="120" w:after="120" w:line="360" w:lineRule="auto"/>
        <w:jc w:val="both"/>
        <w:rPr>
          <w:sz w:val="28"/>
          <w:szCs w:val="28"/>
          <w:lang w:val="uk-UA"/>
        </w:rPr>
      </w:pPr>
      <w:r w:rsidRPr="00A0738A">
        <w:rPr>
          <w:sz w:val="28"/>
          <w:szCs w:val="28"/>
          <w:lang w:val="uk-UA"/>
        </w:rPr>
        <w:t xml:space="preserve">В </w:t>
      </w:r>
      <w:proofErr w:type="spellStart"/>
      <w:r w:rsidRPr="00A0738A">
        <w:rPr>
          <w:sz w:val="28"/>
          <w:szCs w:val="28"/>
          <w:lang w:val="uk-UA"/>
        </w:rPr>
        <w:t>результатівиникаютьпрямокутніімпульси</w:t>
      </w:r>
      <w:proofErr w:type="spellEnd"/>
      <w:r w:rsidRPr="00A0738A">
        <w:rPr>
          <w:sz w:val="28"/>
          <w:szCs w:val="28"/>
          <w:lang w:val="uk-UA"/>
        </w:rPr>
        <w:t xml:space="preserve">, </w:t>
      </w:r>
      <w:proofErr w:type="spellStart"/>
      <w:r w:rsidRPr="00A0738A">
        <w:rPr>
          <w:sz w:val="28"/>
          <w:szCs w:val="28"/>
          <w:lang w:val="uk-UA"/>
        </w:rPr>
        <w:t>якікоригуютьсяобмоткою</w:t>
      </w:r>
      <w:proofErr w:type="spellEnd"/>
      <w:r w:rsidRPr="00A0738A">
        <w:rPr>
          <w:sz w:val="28"/>
          <w:szCs w:val="28"/>
          <w:lang w:val="uk-UA"/>
        </w:rPr>
        <w:t xml:space="preserve"> статора двигуна, </w:t>
      </w:r>
      <w:proofErr w:type="spellStart"/>
      <w:r w:rsidRPr="00A0738A">
        <w:rPr>
          <w:sz w:val="28"/>
          <w:szCs w:val="28"/>
          <w:lang w:val="uk-UA"/>
        </w:rPr>
        <w:t>щодозволяєвивестиїї</w:t>
      </w:r>
      <w:proofErr w:type="spellEnd"/>
      <w:r w:rsidRPr="00A0738A">
        <w:rPr>
          <w:sz w:val="28"/>
          <w:szCs w:val="28"/>
          <w:lang w:val="uk-UA"/>
        </w:rPr>
        <w:t xml:space="preserve"> на </w:t>
      </w:r>
      <w:proofErr w:type="spellStart"/>
      <w:r w:rsidRPr="00A0738A">
        <w:rPr>
          <w:sz w:val="28"/>
          <w:szCs w:val="28"/>
          <w:lang w:val="uk-UA"/>
        </w:rPr>
        <w:t>рівеньсинусоїди</w:t>
      </w:r>
      <w:proofErr w:type="spellEnd"/>
      <w:r>
        <w:rPr>
          <w:sz w:val="28"/>
          <w:szCs w:val="28"/>
          <w:lang w:val="uk-UA"/>
        </w:rPr>
        <w:t>.</w:t>
      </w:r>
    </w:p>
    <w:p w:rsidR="006B1D0C" w:rsidRPr="00A0738A" w:rsidRDefault="006B1D0C" w:rsidP="006B1D0C">
      <w:pPr>
        <w:pStyle w:val="a5"/>
        <w:rPr>
          <w:sz w:val="28"/>
          <w:szCs w:val="28"/>
          <w:lang w:val="uk-UA"/>
        </w:rPr>
      </w:pPr>
    </w:p>
    <w:p w:rsidR="006B1D0C" w:rsidRDefault="006B1D0C" w:rsidP="006B1D0C">
      <w:pPr>
        <w:pStyle w:val="a5"/>
        <w:widowControl w:val="0"/>
        <w:spacing w:before="120" w:after="120" w:line="360" w:lineRule="auto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6222929" cy="1733910"/>
            <wp:effectExtent l="0" t="0" r="6985" b="0"/>
            <wp:docPr id="42" name="Рисунок 42" descr="C:\Users\Wot\Desktop\прямуугольные импульс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t\Desktop\прямуугольные импульсты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46" cy="174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0C" w:rsidRPr="002C5FA3" w:rsidRDefault="006B1D0C" w:rsidP="006B1D0C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>Рисунок 3.1.</w:t>
      </w:r>
      <w:r w:rsidRPr="00B44859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П</w:t>
      </w:r>
      <w:r w:rsidRPr="0014553D">
        <w:rPr>
          <w:rFonts w:ascii="Times New Roman" w:hAnsi="Times New Roman" w:cs="Times New Roman"/>
          <w:sz w:val="28"/>
          <w:szCs w:val="32"/>
        </w:rPr>
        <w:t>рямокутні імпульси, які коригуються обмоткою статора двигуна</w:t>
      </w:r>
    </w:p>
    <w:p w:rsidR="00E609AC" w:rsidRDefault="006B1D0C" w:rsidP="006B1D0C">
      <w:pPr>
        <w:widowControl w:val="0"/>
        <w:spacing w:before="120" w:after="12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B1D0C" w:rsidRPr="009F3CDD" w:rsidRDefault="006B1D0C" w:rsidP="00E609AC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CDD">
        <w:rPr>
          <w:rFonts w:ascii="Times New Roman" w:hAnsi="Times New Roman" w:cs="Times New Roman"/>
          <w:b/>
          <w:sz w:val="28"/>
          <w:szCs w:val="28"/>
        </w:rPr>
        <w:t>Перетворювач напруги може передбачати два типи управління</w:t>
      </w:r>
      <w:r w:rsidRPr="009F3CDD">
        <w:rPr>
          <w:rFonts w:ascii="Times New Roman" w:hAnsi="Times New Roman" w:cs="Times New Roman"/>
          <w:sz w:val="28"/>
          <w:szCs w:val="28"/>
        </w:rPr>
        <w:t>: векторне і скалярне. У першому випадку можна виставити з високою точністю необхідну величину струму. Особливістю скалярного управління є те, що пристрій працює лише в одному заданому співвідношенні між частотою і напругою на виході. Такі пристрої можуть використовуватися лише для звичайних побутових пристроїв, на зразок вентилятора.</w:t>
      </w:r>
    </w:p>
    <w:p w:rsidR="006B1D0C" w:rsidRPr="009F3CDD" w:rsidRDefault="006B1D0C" w:rsidP="006B1D0C">
      <w:pPr>
        <w:pStyle w:val="a5"/>
        <w:widowControl w:val="0"/>
        <w:spacing w:before="120" w:after="120" w:line="360" w:lineRule="auto"/>
        <w:ind w:left="34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F3CDD">
        <w:rPr>
          <w:b/>
          <w:sz w:val="28"/>
          <w:szCs w:val="28"/>
          <w:lang w:val="uk-UA"/>
        </w:rPr>
        <w:t>Характеристики потужності</w:t>
      </w:r>
      <w:r w:rsidRPr="009F3CDD">
        <w:rPr>
          <w:sz w:val="28"/>
          <w:szCs w:val="28"/>
          <w:lang w:val="uk-UA"/>
        </w:rPr>
        <w:t xml:space="preserve"> багато в чому впливають на універсальність перетворювача напруги. Це не тільки розширює його можливості, а й створює менше проблем при обслуговуванні.</w:t>
      </w:r>
    </w:p>
    <w:p w:rsidR="006B1D0C" w:rsidRPr="009F3CDD" w:rsidRDefault="006B1D0C" w:rsidP="006B1D0C">
      <w:pPr>
        <w:pStyle w:val="a5"/>
        <w:ind w:left="340"/>
        <w:rPr>
          <w:sz w:val="28"/>
          <w:szCs w:val="28"/>
          <w:lang w:val="uk-UA"/>
        </w:rPr>
      </w:pPr>
    </w:p>
    <w:p w:rsidR="006B1D0C" w:rsidRPr="009F3CDD" w:rsidRDefault="006B1D0C" w:rsidP="006B1D0C">
      <w:pPr>
        <w:pStyle w:val="a5"/>
        <w:widowControl w:val="0"/>
        <w:spacing w:before="120" w:after="120" w:line="360" w:lineRule="auto"/>
        <w:ind w:left="34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F3CDD">
        <w:rPr>
          <w:b/>
          <w:sz w:val="28"/>
          <w:szCs w:val="28"/>
          <w:lang w:val="uk-UA"/>
        </w:rPr>
        <w:t>Важливим параметром є і частота</w:t>
      </w:r>
      <w:r w:rsidRPr="009F3CDD">
        <w:rPr>
          <w:sz w:val="28"/>
          <w:szCs w:val="28"/>
          <w:lang w:val="uk-UA"/>
        </w:rPr>
        <w:t>, значення якої повинно бути достатнім для задоволення потреб виробництва. За його нижньої межі можна зрозуміти, наскільки широкі можливості є для вибору оптимальної швидкості приводу. Якщо є необхідність в пристрої, що володіє більш широким діапазоном частоти, то слід звернути увагу на модель з векторним керуванням. На практиці ж найбільш поширені частоти з діапазоном 10-60 Гц, в рідкісних випадках використовуються до 100 Гц.</w:t>
      </w:r>
    </w:p>
    <w:p w:rsidR="006B1D0C" w:rsidRDefault="006B1D0C" w:rsidP="006B1D0C">
      <w:pPr>
        <w:pStyle w:val="a5"/>
        <w:widowControl w:val="0"/>
        <w:spacing w:before="120" w:after="120" w:line="360" w:lineRule="auto"/>
        <w:ind w:left="34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00012">
        <w:rPr>
          <w:b/>
          <w:sz w:val="28"/>
          <w:szCs w:val="28"/>
          <w:lang w:val="uk-UA"/>
        </w:rPr>
        <w:t>Наявність різних входів і виходів</w:t>
      </w:r>
      <w:r w:rsidRPr="00900012">
        <w:rPr>
          <w:sz w:val="28"/>
          <w:szCs w:val="28"/>
          <w:lang w:val="uk-UA"/>
        </w:rPr>
        <w:t xml:space="preserve">, що використовуються для управління. Набагато зручніше користуватися пристроєм, у якого кількість подібних роз'ємів досить велике. </w:t>
      </w:r>
    </w:p>
    <w:p w:rsidR="006B1D0C" w:rsidRDefault="006B1D0C" w:rsidP="006B1D0C">
      <w:pPr>
        <w:pStyle w:val="a5"/>
        <w:widowControl w:val="0"/>
        <w:spacing w:before="120" w:after="120" w:line="360" w:lineRule="auto"/>
        <w:ind w:left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00012">
        <w:rPr>
          <w:sz w:val="28"/>
          <w:szCs w:val="28"/>
          <w:lang w:val="uk-UA"/>
        </w:rPr>
        <w:t xml:space="preserve">Однак це ж призводить до збільшення вартості обладнання, а також створює труднощі з правильною настроюванням. У пристроях подібного типу можуть бути передбачені три типи роз'ємів: дискретні, цифрові, </w:t>
      </w:r>
      <w:r w:rsidRPr="00900012">
        <w:rPr>
          <w:sz w:val="28"/>
          <w:szCs w:val="28"/>
          <w:lang w:val="uk-UA"/>
        </w:rPr>
        <w:lastRenderedPageBreak/>
        <w:t xml:space="preserve">аналогові. Основне призначення перших полягає у введенні команд управління і </w:t>
      </w:r>
      <w:r>
        <w:rPr>
          <w:sz w:val="28"/>
          <w:szCs w:val="28"/>
          <w:lang w:val="uk-UA"/>
        </w:rPr>
        <w:t>виведення повідомлень про події</w:t>
      </w:r>
      <w:r w:rsidRPr="00900012">
        <w:rPr>
          <w:sz w:val="28"/>
          <w:szCs w:val="28"/>
          <w:lang w:val="uk-UA"/>
        </w:rPr>
        <w:t xml:space="preserve">. </w:t>
      </w:r>
    </w:p>
    <w:p w:rsidR="006B1D0C" w:rsidRDefault="006B1D0C" w:rsidP="006B1D0C">
      <w:pPr>
        <w:pStyle w:val="a5"/>
        <w:widowControl w:val="0"/>
        <w:spacing w:before="120" w:after="120" w:line="360" w:lineRule="auto"/>
        <w:ind w:left="34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2049C2">
        <w:rPr>
          <w:b/>
          <w:sz w:val="28"/>
          <w:szCs w:val="28"/>
          <w:lang w:val="uk-UA"/>
        </w:rPr>
        <w:t>Перевантажувальні здібності</w:t>
      </w:r>
      <w:r w:rsidRPr="002049C2">
        <w:rPr>
          <w:sz w:val="28"/>
          <w:szCs w:val="28"/>
          <w:lang w:val="uk-UA"/>
        </w:rPr>
        <w:t>. Рекомендується віддавати перевагу</w:t>
      </w:r>
      <w:r>
        <w:rPr>
          <w:sz w:val="28"/>
          <w:szCs w:val="28"/>
          <w:lang w:val="uk-UA"/>
        </w:rPr>
        <w:t xml:space="preserve"> регуляторам, запас потужності якого</w:t>
      </w:r>
      <w:r w:rsidRPr="002049C2">
        <w:rPr>
          <w:sz w:val="28"/>
          <w:szCs w:val="28"/>
          <w:lang w:val="uk-UA"/>
        </w:rPr>
        <w:t xml:space="preserve"> на 15% перевершує потужність використовуваного </w:t>
      </w:r>
      <w:proofErr w:type="spellStart"/>
      <w:r w:rsidRPr="002049C2">
        <w:rPr>
          <w:sz w:val="28"/>
          <w:szCs w:val="28"/>
          <w:lang w:val="uk-UA"/>
        </w:rPr>
        <w:t>двигуна.Якщо</w:t>
      </w:r>
      <w:proofErr w:type="spellEnd"/>
      <w:r w:rsidRPr="002049C2">
        <w:rPr>
          <w:sz w:val="28"/>
          <w:szCs w:val="28"/>
          <w:lang w:val="uk-UA"/>
        </w:rPr>
        <w:t xml:space="preserve"> стої</w:t>
      </w:r>
      <w:r>
        <w:rPr>
          <w:sz w:val="28"/>
          <w:szCs w:val="28"/>
          <w:lang w:val="uk-UA"/>
        </w:rPr>
        <w:t>ть завдання підібрати регулятор, який здатний</w:t>
      </w:r>
      <w:r w:rsidRPr="002049C2">
        <w:rPr>
          <w:sz w:val="28"/>
          <w:szCs w:val="28"/>
          <w:lang w:val="uk-UA"/>
        </w:rPr>
        <w:t xml:space="preserve"> витримувати пікові навантаження, то рекомендується віддавати перевагу обладнанню, яке зможе зберігати значення струму в умовах пікової роботи на 10% більше зазначеного</w:t>
      </w:r>
      <w:r>
        <w:rPr>
          <w:sz w:val="28"/>
          <w:szCs w:val="28"/>
          <w:lang w:val="uk-UA"/>
        </w:rPr>
        <w:t>.</w:t>
      </w:r>
    </w:p>
    <w:p w:rsidR="006B1D0C" w:rsidRPr="000C1294" w:rsidRDefault="006B1D0C" w:rsidP="006B1D0C">
      <w:pPr>
        <w:widowControl w:val="0"/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012">
        <w:rPr>
          <w:rFonts w:ascii="Times New Roman" w:hAnsi="Times New Roman" w:cs="Times New Roman"/>
          <w:b/>
          <w:sz w:val="28"/>
          <w:szCs w:val="28"/>
        </w:rPr>
        <w:t>Складові частини</w:t>
      </w:r>
      <w:r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схемаперетворювача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напруги</w:t>
      </w:r>
    </w:p>
    <w:p w:rsidR="006B1D0C" w:rsidRPr="002049C2" w:rsidRDefault="006B1D0C" w:rsidP="006B1D0C">
      <w:pPr>
        <w:widowControl w:val="0"/>
        <w:spacing w:before="120" w:after="120" w:line="360" w:lineRule="auto"/>
        <w:ind w:left="4956" w:hanging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Перетворювач напруги складається з 3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перетворючих</w:t>
      </w:r>
      <w:proofErr w:type="spellEnd"/>
      <w:r w:rsidRPr="002049C2">
        <w:rPr>
          <w:rFonts w:ascii="Times New Roman" w:hAnsi="Times New Roman" w:cs="Times New Roman"/>
          <w:sz w:val="28"/>
          <w:szCs w:val="28"/>
        </w:rPr>
        <w:t xml:space="preserve"> ланок:</w:t>
      </w:r>
    </w:p>
    <w:p w:rsidR="006B1D0C" w:rsidRPr="000C1294" w:rsidRDefault="006B1D0C" w:rsidP="006B1D0C">
      <w:pPr>
        <w:pStyle w:val="a5"/>
        <w:widowControl w:val="0"/>
        <w:numPr>
          <w:ilvl w:val="0"/>
          <w:numId w:val="5"/>
        </w:numPr>
        <w:spacing w:before="120" w:after="120"/>
        <w:rPr>
          <w:color w:val="212121"/>
          <w:sz w:val="28"/>
          <w:szCs w:val="28"/>
          <w:shd w:val="clear" w:color="auto" w:fill="FFFFFF"/>
          <w:lang w:val="uk-UA"/>
        </w:rPr>
      </w:pPr>
      <w:r w:rsidRPr="000C1294">
        <w:rPr>
          <w:color w:val="212121"/>
          <w:sz w:val="28"/>
          <w:szCs w:val="28"/>
          <w:shd w:val="clear" w:color="auto" w:fill="FFFFFF"/>
          <w:lang w:val="uk-UA"/>
        </w:rPr>
        <w:t>Генератора-формувача імпульсів трифазної послідовності на мікросхемах DD1 ... DD3.</w:t>
      </w:r>
    </w:p>
    <w:p w:rsidR="006B1D0C" w:rsidRPr="000C1294" w:rsidRDefault="006B1D0C" w:rsidP="006B1D0C">
      <w:pPr>
        <w:pStyle w:val="a5"/>
        <w:widowControl w:val="0"/>
        <w:numPr>
          <w:ilvl w:val="0"/>
          <w:numId w:val="5"/>
        </w:numPr>
        <w:spacing w:before="120" w:after="120"/>
        <w:rPr>
          <w:b/>
          <w:sz w:val="28"/>
          <w:szCs w:val="28"/>
          <w:lang w:val="uk-UA"/>
        </w:rPr>
      </w:pPr>
      <w:r w:rsidRPr="000C1294">
        <w:rPr>
          <w:color w:val="000000"/>
          <w:sz w:val="28"/>
          <w:szCs w:val="28"/>
          <w:shd w:val="clear" w:color="auto" w:fill="FDFDFD"/>
          <w:lang w:val="uk-UA"/>
        </w:rPr>
        <w:t>Шістьох</w:t>
      </w:r>
      <w:proofErr w:type="spellStart"/>
      <w:r w:rsidRPr="000C1294">
        <w:rPr>
          <w:color w:val="000000"/>
          <w:sz w:val="28"/>
          <w:szCs w:val="28"/>
          <w:shd w:val="clear" w:color="auto" w:fill="FDFDFD"/>
        </w:rPr>
        <w:t>ключів</w:t>
      </w:r>
      <w:proofErr w:type="spellEnd"/>
      <w:r w:rsidRPr="000C1294">
        <w:rPr>
          <w:color w:val="000000"/>
          <w:sz w:val="28"/>
          <w:szCs w:val="28"/>
          <w:shd w:val="clear" w:color="auto" w:fill="FDFDFD"/>
        </w:rPr>
        <w:t xml:space="preserve"> на транзисторах (VT1 ... </w:t>
      </w:r>
      <w:proofErr w:type="gramStart"/>
      <w:r w:rsidRPr="000C1294">
        <w:rPr>
          <w:color w:val="000000"/>
          <w:sz w:val="28"/>
          <w:szCs w:val="28"/>
          <w:shd w:val="clear" w:color="auto" w:fill="FDFDFD"/>
        </w:rPr>
        <w:t>VT11)</w:t>
      </w:r>
      <w:r w:rsidRPr="000C1294">
        <w:rPr>
          <w:color w:val="000000"/>
          <w:sz w:val="28"/>
          <w:szCs w:val="28"/>
          <w:shd w:val="clear" w:color="auto" w:fill="FDFDFD"/>
          <w:lang w:val="uk-UA"/>
        </w:rPr>
        <w:t>.</w:t>
      </w:r>
      <w:proofErr w:type="gramEnd"/>
    </w:p>
    <w:p w:rsidR="006B1D0C" w:rsidRPr="000C1294" w:rsidRDefault="006B1D0C" w:rsidP="006B1D0C">
      <w:pPr>
        <w:pStyle w:val="a5"/>
        <w:widowControl w:val="0"/>
        <w:numPr>
          <w:ilvl w:val="0"/>
          <w:numId w:val="5"/>
        </w:numPr>
        <w:spacing w:before="120" w:after="120"/>
        <w:rPr>
          <w:sz w:val="28"/>
          <w:szCs w:val="28"/>
          <w:lang w:val="uk-UA"/>
        </w:rPr>
      </w:pPr>
      <w:proofErr w:type="spellStart"/>
      <w:r w:rsidRPr="000C1294">
        <w:rPr>
          <w:color w:val="212121"/>
          <w:sz w:val="28"/>
          <w:szCs w:val="28"/>
          <w:shd w:val="clear" w:color="auto" w:fill="FFFFFF"/>
        </w:rPr>
        <w:t>Електродвигуна</w:t>
      </w:r>
      <w:proofErr w:type="spellEnd"/>
      <w:r w:rsidRPr="000C1294">
        <w:rPr>
          <w:color w:val="212121"/>
          <w:sz w:val="28"/>
          <w:szCs w:val="28"/>
          <w:shd w:val="clear" w:color="auto" w:fill="FFFFFF"/>
          <w:lang w:val="uk-UA"/>
        </w:rPr>
        <w:t>.</w:t>
      </w:r>
    </w:p>
    <w:p w:rsidR="006B1D0C" w:rsidRPr="00F7309F" w:rsidRDefault="006B1D0C" w:rsidP="00E609AC">
      <w:pPr>
        <w:widowControl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212121"/>
          <w:sz w:val="28"/>
          <w:szCs w:val="28"/>
          <w:shd w:val="clear" w:color="auto" w:fill="FFFFFF"/>
          <w:lang w:eastAsia="uk-UA"/>
        </w:rPr>
        <w:drawing>
          <wp:inline distT="0" distB="0" distL="0" distR="0">
            <wp:extent cx="3467819" cy="2680701"/>
            <wp:effectExtent l="0" t="0" r="0" b="5715"/>
            <wp:docPr id="43" name="Рисунок 43" descr="C:\Users\Wot\Desktop\импульсы генера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t\Desktop\импульсы генератор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16" cy="269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0C" w:rsidRDefault="006B1D0C" w:rsidP="006B1D0C">
      <w:pPr>
        <w:widowControl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>Рисунок 3.2.</w:t>
      </w:r>
      <w:r w:rsidRPr="00B44859">
        <w:rPr>
          <w:rFonts w:ascii="Times New Roman" w:hAnsi="Times New Roman" w:cs="Times New Roman"/>
          <w:sz w:val="28"/>
          <w:szCs w:val="32"/>
        </w:rPr>
        <w:t xml:space="preserve"> </w:t>
      </w:r>
      <w:r w:rsidRPr="00F7309F">
        <w:rPr>
          <w:rFonts w:ascii="Times New Roman" w:hAnsi="Times New Roman" w:cs="Times New Roman"/>
          <w:sz w:val="28"/>
          <w:szCs w:val="28"/>
        </w:rPr>
        <w:t>Тимчасові діаграми імпульсів генератора.</w:t>
      </w:r>
    </w:p>
    <w:p w:rsidR="00E609AC" w:rsidRDefault="00E609AC" w:rsidP="006B1D0C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D0C" w:rsidRDefault="006B1D0C" w:rsidP="006B1D0C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Наведена нижче схема на рис. 1.3. </w:t>
      </w:r>
      <w:r w:rsidRPr="00BF117C">
        <w:rPr>
          <w:rFonts w:ascii="Times New Roman" w:hAnsi="Times New Roman" w:cs="Times New Roman"/>
          <w:sz w:val="28"/>
          <w:szCs w:val="28"/>
        </w:rPr>
        <w:t xml:space="preserve"> розрахована </w:t>
      </w:r>
      <w:r>
        <w:rPr>
          <w:rFonts w:ascii="Times New Roman" w:hAnsi="Times New Roman" w:cs="Times New Roman"/>
          <w:sz w:val="28"/>
          <w:szCs w:val="28"/>
        </w:rPr>
        <w:t>для живлення</w:t>
      </w:r>
      <w:r w:rsidRPr="00BF117C">
        <w:rPr>
          <w:rFonts w:ascii="Times New Roman" w:hAnsi="Times New Roman" w:cs="Times New Roman"/>
          <w:sz w:val="28"/>
          <w:szCs w:val="28"/>
        </w:rPr>
        <w:t xml:space="preserve"> трифазного двигуна</w:t>
      </w:r>
      <w:r>
        <w:rPr>
          <w:rFonts w:ascii="Times New Roman" w:hAnsi="Times New Roman" w:cs="Times New Roman"/>
          <w:sz w:val="28"/>
          <w:szCs w:val="28"/>
        </w:rPr>
        <w:t xml:space="preserve"> який буде використовуватися в стенді. </w:t>
      </w:r>
      <w:r w:rsidRPr="00BF117C">
        <w:rPr>
          <w:rFonts w:ascii="Times New Roman" w:hAnsi="Times New Roman" w:cs="Times New Roman"/>
          <w:sz w:val="28"/>
          <w:szCs w:val="28"/>
        </w:rPr>
        <w:t>Пристрій призначений для двигуна,</w:t>
      </w:r>
      <w:r>
        <w:rPr>
          <w:rFonts w:ascii="Times New Roman" w:hAnsi="Times New Roman" w:cs="Times New Roman"/>
          <w:sz w:val="28"/>
          <w:szCs w:val="28"/>
        </w:rPr>
        <w:t xml:space="preserve"> потужність якого не перевищує 0,55</w:t>
      </w:r>
      <w:r w:rsidRPr="00BF117C">
        <w:rPr>
          <w:rFonts w:ascii="Times New Roman" w:hAnsi="Times New Roman" w:cs="Times New Roman"/>
          <w:sz w:val="28"/>
          <w:szCs w:val="28"/>
        </w:rPr>
        <w:t>кВт</w:t>
      </w:r>
      <w:r>
        <w:rPr>
          <w:rFonts w:ascii="Times New Roman" w:hAnsi="Times New Roman" w:cs="Times New Roman"/>
          <w:sz w:val="28"/>
          <w:szCs w:val="28"/>
        </w:rPr>
        <w:t>. Це забезпечую запас потужності, так як обраний двигун для стенду,має потужність 0.275 кВт.</w:t>
      </w:r>
    </w:p>
    <w:p w:rsidR="006B1D0C" w:rsidRDefault="006B1D0C" w:rsidP="006B1D0C">
      <w:pPr>
        <w:widowControl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934075" cy="3571335"/>
            <wp:effectExtent l="0" t="0" r="0" b="0"/>
            <wp:docPr id="31" name="Рисунок 31" descr="C:\Users\Wot\Desktop\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ot\Desktop\534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6" cy="357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0C" w:rsidRDefault="006B1D0C" w:rsidP="006B1D0C">
      <w:pPr>
        <w:widowControl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4859">
        <w:rPr>
          <w:rFonts w:ascii="Times New Roman" w:hAnsi="Times New Roman" w:cs="Times New Roman"/>
          <w:sz w:val="28"/>
          <w:szCs w:val="32"/>
        </w:rPr>
        <w:t>Рису</w:t>
      </w:r>
      <w:r>
        <w:rPr>
          <w:rFonts w:ascii="Times New Roman" w:hAnsi="Times New Roman" w:cs="Times New Roman"/>
          <w:sz w:val="28"/>
          <w:szCs w:val="32"/>
        </w:rPr>
        <w:t>нок 3.3.</w:t>
      </w:r>
      <w:r w:rsidRPr="00B44859">
        <w:rPr>
          <w:rFonts w:ascii="Times New Roman" w:hAnsi="Times New Roman" w:cs="Times New Roman"/>
          <w:sz w:val="28"/>
          <w:szCs w:val="32"/>
        </w:rPr>
        <w:t xml:space="preserve"> –</w:t>
      </w:r>
      <w:r>
        <w:rPr>
          <w:rFonts w:ascii="Times New Roman" w:hAnsi="Times New Roman" w:cs="Times New Roman"/>
          <w:sz w:val="28"/>
          <w:szCs w:val="32"/>
        </w:rPr>
        <w:t xml:space="preserve"> Схема </w:t>
      </w:r>
      <w:r>
        <w:rPr>
          <w:rFonts w:ascii="Times New Roman" w:hAnsi="Times New Roman" w:cs="Times New Roman"/>
          <w:sz w:val="28"/>
          <w:szCs w:val="28"/>
        </w:rPr>
        <w:t>перетворювача напруги</w:t>
      </w:r>
    </w:p>
    <w:p w:rsidR="00E609AC" w:rsidRDefault="00E609AC" w:rsidP="006B1D0C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D0C" w:rsidRDefault="006B1D0C" w:rsidP="006B1D0C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85">
        <w:rPr>
          <w:rFonts w:ascii="Times New Roman" w:hAnsi="Times New Roman" w:cs="Times New Roman"/>
          <w:sz w:val="28"/>
          <w:szCs w:val="28"/>
        </w:rPr>
        <w:t>Генератор, що задає виконаний на мікросхем</w:t>
      </w:r>
      <w:r>
        <w:rPr>
          <w:rFonts w:ascii="Times New Roman" w:hAnsi="Times New Roman" w:cs="Times New Roman"/>
          <w:sz w:val="28"/>
          <w:szCs w:val="28"/>
        </w:rPr>
        <w:t>і DD1. За допомогою резистора R1</w:t>
      </w:r>
      <w:r w:rsidRPr="00512485">
        <w:rPr>
          <w:rFonts w:ascii="Times New Roman" w:hAnsi="Times New Roman" w:cs="Times New Roman"/>
          <w:sz w:val="28"/>
          <w:szCs w:val="28"/>
        </w:rPr>
        <w:t xml:space="preserve"> можна встановити необхідну частоту обертання двигуна, а так</w:t>
      </w:r>
      <w:r>
        <w:rPr>
          <w:rFonts w:ascii="Times New Roman" w:hAnsi="Times New Roman" w:cs="Times New Roman"/>
          <w:sz w:val="28"/>
          <w:szCs w:val="28"/>
        </w:rPr>
        <w:t xml:space="preserve">ож змінювати її в деяких межах. </w:t>
      </w:r>
      <w:r w:rsidRPr="00512485">
        <w:rPr>
          <w:rFonts w:ascii="Times New Roman" w:hAnsi="Times New Roman" w:cs="Times New Roman"/>
          <w:sz w:val="28"/>
          <w:szCs w:val="28"/>
        </w:rPr>
        <w:t>Слід зазначити, що за сучасною термінологією подібні генератори-формувачі називаються контролерами.</w:t>
      </w:r>
    </w:p>
    <w:p w:rsidR="006B1D0C" w:rsidRDefault="006B1D0C" w:rsidP="006B1D0C">
      <w:pPr>
        <w:widowControl w:val="0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56">
        <w:rPr>
          <w:rFonts w:ascii="Times New Roman" w:hAnsi="Times New Roman" w:cs="Times New Roman"/>
          <w:sz w:val="28"/>
          <w:szCs w:val="28"/>
        </w:rPr>
        <w:t xml:space="preserve">Для виготовлення блоку живлення </w:t>
      </w:r>
      <w:r>
        <w:rPr>
          <w:rFonts w:ascii="Times New Roman" w:hAnsi="Times New Roman" w:cs="Times New Roman"/>
          <w:sz w:val="28"/>
          <w:szCs w:val="28"/>
        </w:rPr>
        <w:t>використовується звичайна схема з трансформатором.</w:t>
      </w:r>
    </w:p>
    <w:p w:rsidR="006B1D0C" w:rsidRDefault="006B1D0C" w:rsidP="006B1D0C">
      <w:pPr>
        <w:widowControl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433777" cy="2693664"/>
            <wp:effectExtent l="19050" t="0" r="4873" b="0"/>
            <wp:docPr id="45" name="Рисунок 45" descr="C:\Users\Wot\Desktop\схема блока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t\Desktop\схема блока питания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881" cy="270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0C" w:rsidRDefault="006B1D0C" w:rsidP="006B1D0C">
      <w:pPr>
        <w:widowControl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4859">
        <w:rPr>
          <w:rFonts w:ascii="Times New Roman" w:hAnsi="Times New Roman" w:cs="Times New Roman"/>
          <w:sz w:val="28"/>
          <w:szCs w:val="32"/>
        </w:rPr>
        <w:t>Рису</w:t>
      </w:r>
      <w:r>
        <w:rPr>
          <w:rFonts w:ascii="Times New Roman" w:hAnsi="Times New Roman" w:cs="Times New Roman"/>
          <w:sz w:val="28"/>
          <w:szCs w:val="32"/>
        </w:rPr>
        <w:t>нок 3.4.</w:t>
      </w:r>
      <w:r w:rsidRPr="00B44859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Схема </w:t>
      </w:r>
      <w:r w:rsidRPr="00994D56">
        <w:rPr>
          <w:rFonts w:ascii="Times New Roman" w:hAnsi="Times New Roman" w:cs="Times New Roman"/>
          <w:sz w:val="28"/>
          <w:szCs w:val="28"/>
        </w:rPr>
        <w:t>блоку живлення</w:t>
      </w:r>
    </w:p>
    <w:p w:rsidR="006B1D0C" w:rsidRDefault="006B1D0C" w:rsidP="006B1D0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D1421F">
        <w:rPr>
          <w:rFonts w:ascii="Times New Roman" w:hAnsi="Times New Roman" w:cs="Times New Roman"/>
          <w:sz w:val="28"/>
          <w:szCs w:val="28"/>
        </w:rPr>
        <w:t>одель перетворювача має дві функціональні ч</w:t>
      </w:r>
      <w:r>
        <w:rPr>
          <w:rFonts w:ascii="Times New Roman" w:hAnsi="Times New Roman" w:cs="Times New Roman"/>
          <w:sz w:val="28"/>
          <w:szCs w:val="28"/>
        </w:rPr>
        <w:t xml:space="preserve">астини: цифровий LED дисплей, з </w:t>
      </w:r>
      <w:r w:rsidRPr="00D1421F">
        <w:rPr>
          <w:rFonts w:ascii="Times New Roman" w:hAnsi="Times New Roman" w:cs="Times New Roman"/>
          <w:sz w:val="28"/>
          <w:szCs w:val="28"/>
        </w:rPr>
        <w:t xml:space="preserve">розташованими нижче індикаторами стану (зелений, жовтий і червоний світлодіоди), </w:t>
      </w:r>
      <w:proofErr w:type="spellStart"/>
      <w:r w:rsidRPr="00D1421F">
        <w:rPr>
          <w:rFonts w:ascii="Times New Roman" w:hAnsi="Times New Roman" w:cs="Times New Roman"/>
          <w:sz w:val="28"/>
          <w:szCs w:val="28"/>
        </w:rPr>
        <w:t>ікнопки</w:t>
      </w:r>
      <w:proofErr w:type="spellEnd"/>
      <w:r w:rsidRPr="00D1421F">
        <w:rPr>
          <w:rFonts w:ascii="Times New Roman" w:hAnsi="Times New Roman" w:cs="Times New Roman"/>
          <w:sz w:val="28"/>
          <w:szCs w:val="28"/>
        </w:rPr>
        <w:t xml:space="preserve"> управління режимами роботи приводу.</w:t>
      </w:r>
    </w:p>
    <w:p w:rsidR="006B1D0C" w:rsidRPr="00D1421F" w:rsidRDefault="006B1D0C" w:rsidP="006B1D0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391509" cy="2531344"/>
            <wp:effectExtent l="0" t="0" r="0" b="2540"/>
            <wp:docPr id="49" name="Рисунок 49" descr="C:\Users\Wot\Desktop\индика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t\Desktop\индикатор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148" cy="253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0C" w:rsidRDefault="006B1D0C" w:rsidP="006B1D0C">
      <w:pPr>
        <w:widowControl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B44859">
        <w:rPr>
          <w:rFonts w:ascii="Times New Roman" w:hAnsi="Times New Roman" w:cs="Times New Roman"/>
          <w:sz w:val="28"/>
          <w:szCs w:val="32"/>
        </w:rPr>
        <w:t>Рису</w:t>
      </w:r>
      <w:r>
        <w:rPr>
          <w:rFonts w:ascii="Times New Roman" w:hAnsi="Times New Roman" w:cs="Times New Roman"/>
          <w:sz w:val="28"/>
          <w:szCs w:val="32"/>
        </w:rPr>
        <w:t>нок 3.5.</w:t>
      </w:r>
      <w:r w:rsidRPr="00B44859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Передня панель управління</w:t>
      </w:r>
    </w:p>
    <w:p w:rsidR="00E609AC" w:rsidRDefault="00E609AC" w:rsidP="006B1D0C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D0C" w:rsidRDefault="006B1D0C" w:rsidP="006B1D0C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075">
        <w:rPr>
          <w:rFonts w:ascii="Times New Roman" w:hAnsi="Times New Roman" w:cs="Times New Roman"/>
          <w:sz w:val="28"/>
          <w:szCs w:val="28"/>
        </w:rPr>
        <w:t xml:space="preserve">Швидкість реакції для кожної кнопки відрізняється і залежить </w:t>
      </w:r>
      <w:r>
        <w:rPr>
          <w:rFonts w:ascii="Times New Roman" w:hAnsi="Times New Roman" w:cs="Times New Roman"/>
          <w:sz w:val="28"/>
          <w:szCs w:val="28"/>
        </w:rPr>
        <w:t xml:space="preserve"> віл </w:t>
      </w:r>
      <w:r w:rsidRPr="00AD3075">
        <w:rPr>
          <w:rFonts w:ascii="Times New Roman" w:hAnsi="Times New Roman" w:cs="Times New Roman"/>
          <w:sz w:val="28"/>
          <w:szCs w:val="28"/>
        </w:rPr>
        <w:t>призначення</w:t>
      </w:r>
      <w:r>
        <w:rPr>
          <w:rFonts w:ascii="Times New Roman" w:hAnsi="Times New Roman" w:cs="Times New Roman"/>
          <w:sz w:val="28"/>
          <w:szCs w:val="28"/>
        </w:rPr>
        <w:t xml:space="preserve"> кнопки  до конкретно</w:t>
      </w:r>
      <w:r w:rsidRPr="00AD3075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групи</w:t>
      </w:r>
      <w:r w:rsidRPr="00AD30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1D0C" w:rsidRDefault="006B1D0C" w:rsidP="006B1D0C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075">
        <w:rPr>
          <w:rFonts w:ascii="Times New Roman" w:hAnsi="Times New Roman" w:cs="Times New Roman"/>
          <w:sz w:val="28"/>
          <w:szCs w:val="28"/>
        </w:rPr>
        <w:t>Перша група кн</w:t>
      </w:r>
      <w:r>
        <w:rPr>
          <w:rFonts w:ascii="Times New Roman" w:hAnsi="Times New Roman" w:cs="Times New Roman"/>
          <w:sz w:val="28"/>
          <w:szCs w:val="28"/>
        </w:rPr>
        <w:t xml:space="preserve">опок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133633" cy="352474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8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633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має захист від брязкоту  та реагує</w:t>
      </w:r>
      <w:r w:rsidRPr="00AD3075">
        <w:rPr>
          <w:rFonts w:ascii="Times New Roman" w:hAnsi="Times New Roman" w:cs="Times New Roman"/>
          <w:sz w:val="28"/>
          <w:szCs w:val="28"/>
        </w:rPr>
        <w:t>, якщо вона натиснута не менше 20 мс. П</w:t>
      </w:r>
      <w:r>
        <w:rPr>
          <w:rFonts w:ascii="Times New Roman" w:hAnsi="Times New Roman" w:cs="Times New Roman"/>
          <w:sz w:val="28"/>
          <w:szCs w:val="28"/>
        </w:rPr>
        <w:t xml:space="preserve">ри утриманні кнопки + або - більше 0,2 </w:t>
      </w:r>
      <w:proofErr w:type="spellStart"/>
      <w:r w:rsidRPr="00AD3075">
        <w:rPr>
          <w:rFonts w:ascii="Times New Roman" w:hAnsi="Times New Roman" w:cs="Times New Roman"/>
          <w:sz w:val="28"/>
          <w:szCs w:val="28"/>
        </w:rPr>
        <w:t>сек</w:t>
      </w:r>
      <w:proofErr w:type="spellEnd"/>
      <w:r w:rsidRPr="00AD3075">
        <w:rPr>
          <w:rFonts w:ascii="Times New Roman" w:hAnsi="Times New Roman" w:cs="Times New Roman"/>
          <w:sz w:val="28"/>
          <w:szCs w:val="28"/>
        </w:rPr>
        <w:t xml:space="preserve"> - включається прискорене наростання / спадання редагованого значення.</w:t>
      </w:r>
    </w:p>
    <w:p w:rsidR="006B1D0C" w:rsidRDefault="006B1D0C" w:rsidP="006B1D0C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27557">
        <w:rPr>
          <w:rFonts w:ascii="Times New Roman" w:hAnsi="Times New Roman" w:cs="Times New Roman"/>
          <w:sz w:val="28"/>
          <w:szCs w:val="28"/>
        </w:rPr>
        <w:t xml:space="preserve">руга група кнопок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009791" cy="362001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9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791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7557">
        <w:rPr>
          <w:rFonts w:ascii="Times New Roman" w:hAnsi="Times New Roman" w:cs="Times New Roman"/>
          <w:sz w:val="28"/>
          <w:szCs w:val="28"/>
        </w:rPr>
        <w:t>має швидкод</w:t>
      </w:r>
      <w:r>
        <w:rPr>
          <w:rFonts w:ascii="Times New Roman" w:hAnsi="Times New Roman" w:cs="Times New Roman"/>
          <w:sz w:val="28"/>
          <w:szCs w:val="28"/>
        </w:rPr>
        <w:t xml:space="preserve">іючу реакцію на натискання – до </w:t>
      </w:r>
      <w:r w:rsidRPr="00727557">
        <w:rPr>
          <w:rFonts w:ascii="Times New Roman" w:hAnsi="Times New Roman" w:cs="Times New Roman"/>
          <w:sz w:val="28"/>
          <w:szCs w:val="28"/>
        </w:rPr>
        <w:t xml:space="preserve">1 мс, це дозволяє, практично миттєво, виконувати операції «ПУСК», «РЕВЕРС» </w:t>
      </w:r>
      <w:proofErr w:type="spellStart"/>
      <w:r w:rsidRPr="00727557">
        <w:rPr>
          <w:rFonts w:ascii="Times New Roman" w:hAnsi="Times New Roman" w:cs="Times New Roman"/>
          <w:sz w:val="28"/>
          <w:szCs w:val="28"/>
        </w:rPr>
        <w:t>і«СТОП</w:t>
      </w:r>
      <w:proofErr w:type="spellEnd"/>
      <w:r w:rsidRPr="00727557">
        <w:rPr>
          <w:rFonts w:ascii="Times New Roman" w:hAnsi="Times New Roman" w:cs="Times New Roman"/>
          <w:sz w:val="28"/>
          <w:szCs w:val="28"/>
        </w:rPr>
        <w:t xml:space="preserve">». При натисканні на обрану </w:t>
      </w:r>
      <w:r>
        <w:rPr>
          <w:rFonts w:ascii="Times New Roman" w:hAnsi="Times New Roman" w:cs="Times New Roman"/>
          <w:sz w:val="28"/>
          <w:szCs w:val="28"/>
        </w:rPr>
        <w:t>кнопку, її дія скасує попередню. Н</w:t>
      </w:r>
      <w:r w:rsidRPr="00727557">
        <w:rPr>
          <w:rFonts w:ascii="Times New Roman" w:hAnsi="Times New Roman" w:cs="Times New Roman"/>
          <w:sz w:val="28"/>
          <w:szCs w:val="28"/>
        </w:rPr>
        <w:t xml:space="preserve">априклад,якщо в процесі обертання натиснути «РЕВЕРС», то привід почне гальмування, перед тим </w:t>
      </w:r>
      <w:proofErr w:type="spellStart"/>
      <w:r w:rsidRPr="00727557">
        <w:rPr>
          <w:rFonts w:ascii="Times New Roman" w:hAnsi="Times New Roman" w:cs="Times New Roman"/>
          <w:sz w:val="28"/>
          <w:szCs w:val="28"/>
        </w:rPr>
        <w:t>якзмінити</w:t>
      </w:r>
      <w:proofErr w:type="spellEnd"/>
      <w:r w:rsidRPr="00727557">
        <w:rPr>
          <w:rFonts w:ascii="Times New Roman" w:hAnsi="Times New Roman" w:cs="Times New Roman"/>
          <w:sz w:val="28"/>
          <w:szCs w:val="28"/>
        </w:rPr>
        <w:t xml:space="preserve"> свій напрямок, але, натиснувши кнопку «СТОП» - двигун практично відразу </w:t>
      </w:r>
      <w:proofErr w:type="spellStart"/>
      <w:r w:rsidRPr="00727557">
        <w:rPr>
          <w:rFonts w:ascii="Times New Roman" w:hAnsi="Times New Roman" w:cs="Times New Roman"/>
          <w:sz w:val="28"/>
          <w:szCs w:val="28"/>
        </w:rPr>
        <w:t>будезупинений</w:t>
      </w:r>
      <w:proofErr w:type="spellEnd"/>
      <w:r w:rsidRPr="00727557">
        <w:rPr>
          <w:rFonts w:ascii="Times New Roman" w:hAnsi="Times New Roman" w:cs="Times New Roman"/>
          <w:sz w:val="28"/>
          <w:szCs w:val="28"/>
        </w:rPr>
        <w:t xml:space="preserve">. Крім того, кнопки другої групи управління мають пріоритетність, тобто </w:t>
      </w:r>
      <w:proofErr w:type="spellStart"/>
      <w:r w:rsidRPr="00727557">
        <w:rPr>
          <w:rFonts w:ascii="Times New Roman" w:hAnsi="Times New Roman" w:cs="Times New Roman"/>
          <w:sz w:val="28"/>
          <w:szCs w:val="28"/>
        </w:rPr>
        <w:t>приодночасному</w:t>
      </w:r>
      <w:proofErr w:type="spellEnd"/>
      <w:r w:rsidRPr="00727557">
        <w:rPr>
          <w:rFonts w:ascii="Times New Roman" w:hAnsi="Times New Roman" w:cs="Times New Roman"/>
          <w:sz w:val="28"/>
          <w:szCs w:val="28"/>
        </w:rPr>
        <w:t xml:space="preserve"> натисканні декількох кн</w:t>
      </w:r>
      <w:r>
        <w:rPr>
          <w:rFonts w:ascii="Times New Roman" w:hAnsi="Times New Roman" w:cs="Times New Roman"/>
          <w:sz w:val="28"/>
          <w:szCs w:val="28"/>
        </w:rPr>
        <w:t>опок буде виконана старша з них</w:t>
      </w:r>
    </w:p>
    <w:p w:rsidR="006B1D0C" w:rsidRDefault="006B1D0C" w:rsidP="006B1D0C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C0C">
        <w:rPr>
          <w:rFonts w:ascii="Times New Roman" w:hAnsi="Times New Roman" w:cs="Times New Roman"/>
          <w:sz w:val="28"/>
          <w:szCs w:val="28"/>
        </w:rPr>
        <w:lastRenderedPageBreak/>
        <w:t>Також був виконаний тахо</w:t>
      </w:r>
      <w:r>
        <w:rPr>
          <w:rFonts w:ascii="Times New Roman" w:hAnsi="Times New Roman" w:cs="Times New Roman"/>
          <w:sz w:val="28"/>
          <w:szCs w:val="28"/>
        </w:rPr>
        <w:t xml:space="preserve">метр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давачу</w:t>
      </w:r>
      <w:r w:rsidRPr="00C44C0C">
        <w:rPr>
          <w:rFonts w:ascii="Times New Roman" w:hAnsi="Times New Roman" w:cs="Times New Roman"/>
          <w:sz w:val="28"/>
          <w:szCs w:val="28"/>
        </w:rPr>
        <w:t>Холла</w:t>
      </w:r>
      <w:proofErr w:type="spellEnd"/>
      <w:r w:rsidRPr="00C44C0C">
        <w:rPr>
          <w:rFonts w:ascii="Times New Roman" w:hAnsi="Times New Roman" w:cs="Times New Roman"/>
          <w:sz w:val="28"/>
          <w:szCs w:val="28"/>
        </w:rPr>
        <w:t xml:space="preserve"> для вимірювання кількості обертів </w:t>
      </w:r>
      <w:proofErr w:type="spellStart"/>
      <w:r w:rsidRPr="00C44C0C">
        <w:rPr>
          <w:rFonts w:ascii="Times New Roman" w:hAnsi="Times New Roman" w:cs="Times New Roman"/>
          <w:sz w:val="28"/>
          <w:szCs w:val="28"/>
        </w:rPr>
        <w:t>двигуна.</w:t>
      </w:r>
      <w:r w:rsidRPr="001B4617">
        <w:rPr>
          <w:rFonts w:ascii="Times New Roman" w:hAnsi="Times New Roman" w:cs="Times New Roman"/>
          <w:sz w:val="28"/>
          <w:szCs w:val="28"/>
        </w:rPr>
        <w:t>Мініатюрна</w:t>
      </w:r>
      <w:proofErr w:type="spellEnd"/>
      <w:r w:rsidRPr="001B4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одноплатна</w:t>
      </w:r>
      <w:proofErr w:type="spellEnd"/>
      <w:r w:rsidRPr="001B4617">
        <w:rPr>
          <w:rFonts w:ascii="Times New Roman" w:hAnsi="Times New Roman" w:cs="Times New Roman"/>
          <w:sz w:val="28"/>
          <w:szCs w:val="28"/>
        </w:rPr>
        <w:t xml:space="preserve"> конструкція тахометра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4617">
        <w:rPr>
          <w:rFonts w:ascii="Times New Roman" w:hAnsi="Times New Roman" w:cs="Times New Roman"/>
          <w:sz w:val="28"/>
          <w:szCs w:val="28"/>
        </w:rPr>
        <w:t xml:space="preserve"> з цифровим світлодіодним індикатором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4617">
        <w:rPr>
          <w:rFonts w:ascii="Times New Roman" w:hAnsi="Times New Roman" w:cs="Times New Roman"/>
          <w:sz w:val="28"/>
          <w:szCs w:val="28"/>
        </w:rPr>
        <w:t xml:space="preserve"> дозволяє підключитися як до контак</w:t>
      </w:r>
      <w:r>
        <w:rPr>
          <w:rFonts w:ascii="Times New Roman" w:hAnsi="Times New Roman" w:cs="Times New Roman"/>
          <w:sz w:val="28"/>
          <w:szCs w:val="28"/>
        </w:rPr>
        <w:t xml:space="preserve">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перервника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 і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давача</w:t>
      </w:r>
      <w:r w:rsidRPr="001B4617">
        <w:rPr>
          <w:rFonts w:ascii="Times New Roman" w:hAnsi="Times New Roman" w:cs="Times New Roman"/>
          <w:sz w:val="28"/>
          <w:szCs w:val="28"/>
        </w:rPr>
        <w:t>Холла</w:t>
      </w:r>
      <w:proofErr w:type="spellEnd"/>
      <w:r w:rsidRPr="001B4617">
        <w:rPr>
          <w:rFonts w:ascii="Times New Roman" w:hAnsi="Times New Roman" w:cs="Times New Roman"/>
          <w:sz w:val="28"/>
          <w:szCs w:val="28"/>
        </w:rPr>
        <w:t>. При досягненні заданих оборотів можлива світлова або звукова індикація, а також зменшення</w:t>
      </w:r>
      <w:r>
        <w:rPr>
          <w:rFonts w:ascii="Times New Roman" w:hAnsi="Times New Roman" w:cs="Times New Roman"/>
          <w:sz w:val="28"/>
          <w:szCs w:val="28"/>
        </w:rPr>
        <w:t xml:space="preserve"> яскравості індикатора в темний </w:t>
      </w:r>
      <w:r w:rsidRPr="001B4617">
        <w:rPr>
          <w:rFonts w:ascii="Times New Roman" w:hAnsi="Times New Roman" w:cs="Times New Roman"/>
          <w:sz w:val="28"/>
          <w:szCs w:val="28"/>
        </w:rPr>
        <w:t>час доби.</w:t>
      </w:r>
    </w:p>
    <w:p w:rsidR="006B1D0C" w:rsidRDefault="006B1D0C" w:rsidP="006B1D0C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037163" cy="1719229"/>
            <wp:effectExtent l="0" t="0" r="1905" b="0"/>
            <wp:docPr id="47" name="Рисунок 47" descr="C:\Users\Wot\Desktop\схема тахомет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t\Desktop\схема тахометра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113" cy="173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0C" w:rsidRPr="00C44C0C" w:rsidRDefault="006B1D0C" w:rsidP="006B1D0C">
      <w:pPr>
        <w:shd w:val="clear" w:color="auto" w:fill="FFFFFF"/>
        <w:spacing w:before="120" w:after="1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26F55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32"/>
        </w:rPr>
        <w:t xml:space="preserve"> Схема тахометру</w:t>
      </w:r>
    </w:p>
    <w:p w:rsidR="00E609AC" w:rsidRDefault="00E609AC" w:rsidP="006B1D0C">
      <w:pPr>
        <w:widowControl w:val="0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D0C" w:rsidRPr="009F3CDD" w:rsidRDefault="006B1D0C" w:rsidP="00E609A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CDD">
        <w:rPr>
          <w:rFonts w:ascii="Times New Roman" w:hAnsi="Times New Roman" w:cs="Times New Roman"/>
          <w:sz w:val="28"/>
          <w:szCs w:val="28"/>
        </w:rPr>
        <w:t>Основні характеристики тахометру:</w:t>
      </w:r>
    </w:p>
    <w:p w:rsidR="006B1D0C" w:rsidRPr="009F3CDD" w:rsidRDefault="006B1D0C" w:rsidP="00E609AC">
      <w:pPr>
        <w:pStyle w:val="a5"/>
        <w:widowControl w:val="0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9F3CDD">
        <w:rPr>
          <w:sz w:val="28"/>
          <w:szCs w:val="28"/>
          <w:lang w:val="uk-UA"/>
        </w:rPr>
        <w:t>Діапазон вимірювання обертів 10 ... 9990 об / хв</w:t>
      </w:r>
    </w:p>
    <w:p w:rsidR="006B1D0C" w:rsidRPr="009F3CDD" w:rsidRDefault="006B1D0C" w:rsidP="006B1D0C">
      <w:pPr>
        <w:pStyle w:val="a5"/>
        <w:widowControl w:val="0"/>
        <w:numPr>
          <w:ilvl w:val="0"/>
          <w:numId w:val="6"/>
        </w:numPr>
        <w:spacing w:before="120" w:after="120" w:line="360" w:lineRule="auto"/>
        <w:jc w:val="both"/>
        <w:rPr>
          <w:sz w:val="28"/>
          <w:szCs w:val="28"/>
          <w:lang w:val="uk-UA"/>
        </w:rPr>
      </w:pPr>
      <w:r w:rsidRPr="009F3CDD">
        <w:rPr>
          <w:sz w:val="28"/>
          <w:szCs w:val="28"/>
          <w:lang w:val="uk-UA"/>
        </w:rPr>
        <w:t>Дискретність індикації 10 об / хв</w:t>
      </w:r>
    </w:p>
    <w:p w:rsidR="006B1D0C" w:rsidRPr="009F3CDD" w:rsidRDefault="006B1D0C" w:rsidP="006B1D0C">
      <w:pPr>
        <w:pStyle w:val="a5"/>
        <w:widowControl w:val="0"/>
        <w:numPr>
          <w:ilvl w:val="0"/>
          <w:numId w:val="6"/>
        </w:numPr>
        <w:spacing w:before="120" w:after="120" w:line="360" w:lineRule="auto"/>
        <w:jc w:val="both"/>
        <w:rPr>
          <w:sz w:val="28"/>
          <w:szCs w:val="28"/>
          <w:lang w:val="uk-UA"/>
        </w:rPr>
      </w:pPr>
      <w:r w:rsidRPr="009F3CDD">
        <w:rPr>
          <w:sz w:val="28"/>
          <w:szCs w:val="28"/>
          <w:lang w:val="uk-UA"/>
        </w:rPr>
        <w:t>Похибка, не більше 2%</w:t>
      </w:r>
    </w:p>
    <w:p w:rsidR="006B1D0C" w:rsidRPr="009F3CDD" w:rsidRDefault="006B1D0C" w:rsidP="006B1D0C">
      <w:pPr>
        <w:pStyle w:val="a5"/>
        <w:widowControl w:val="0"/>
        <w:numPr>
          <w:ilvl w:val="0"/>
          <w:numId w:val="6"/>
        </w:numPr>
        <w:spacing w:before="120" w:after="120" w:line="360" w:lineRule="auto"/>
        <w:jc w:val="both"/>
        <w:rPr>
          <w:sz w:val="28"/>
          <w:szCs w:val="28"/>
          <w:lang w:val="uk-UA"/>
        </w:rPr>
      </w:pPr>
      <w:r w:rsidRPr="009F3CDD">
        <w:rPr>
          <w:sz w:val="28"/>
          <w:szCs w:val="28"/>
          <w:lang w:val="uk-UA"/>
        </w:rPr>
        <w:t>Діапазон частоти вхідних імпульсів 2 ... 500Гц</w:t>
      </w:r>
    </w:p>
    <w:p w:rsidR="006B1D0C" w:rsidRPr="009F3CDD" w:rsidRDefault="006B1D0C" w:rsidP="006B1D0C">
      <w:pPr>
        <w:pStyle w:val="a5"/>
        <w:widowControl w:val="0"/>
        <w:numPr>
          <w:ilvl w:val="0"/>
          <w:numId w:val="6"/>
        </w:numPr>
        <w:spacing w:before="120" w:after="120" w:line="360" w:lineRule="auto"/>
        <w:jc w:val="both"/>
        <w:rPr>
          <w:sz w:val="28"/>
          <w:szCs w:val="28"/>
          <w:lang w:val="uk-UA"/>
        </w:rPr>
      </w:pPr>
      <w:r w:rsidRPr="009F3CDD">
        <w:rPr>
          <w:sz w:val="28"/>
          <w:szCs w:val="28"/>
          <w:lang w:val="uk-UA"/>
        </w:rPr>
        <w:t>Напруга харчування 7в ... 18в</w:t>
      </w:r>
    </w:p>
    <w:p w:rsidR="006B1D0C" w:rsidRPr="009F3CDD" w:rsidRDefault="006B1D0C" w:rsidP="006B1D0C">
      <w:pPr>
        <w:pStyle w:val="a5"/>
        <w:widowControl w:val="0"/>
        <w:numPr>
          <w:ilvl w:val="0"/>
          <w:numId w:val="6"/>
        </w:numPr>
        <w:spacing w:before="120" w:after="120" w:line="360" w:lineRule="auto"/>
        <w:jc w:val="both"/>
        <w:rPr>
          <w:sz w:val="28"/>
          <w:szCs w:val="28"/>
          <w:lang w:val="uk-UA"/>
        </w:rPr>
      </w:pPr>
      <w:r w:rsidRPr="009F3CDD">
        <w:rPr>
          <w:sz w:val="28"/>
          <w:szCs w:val="28"/>
          <w:lang w:val="uk-UA"/>
        </w:rPr>
        <w:t>Струм  споживання 30мА</w:t>
      </w:r>
    </w:p>
    <w:p w:rsidR="006B1D0C" w:rsidRDefault="006B1D0C" w:rsidP="006B1D0C">
      <w:pPr>
        <w:pStyle w:val="a5"/>
        <w:widowControl w:val="0"/>
        <w:numPr>
          <w:ilvl w:val="0"/>
          <w:numId w:val="6"/>
        </w:numPr>
        <w:spacing w:before="120" w:after="120" w:line="360" w:lineRule="auto"/>
        <w:jc w:val="both"/>
        <w:rPr>
          <w:sz w:val="28"/>
          <w:szCs w:val="28"/>
          <w:lang w:val="uk-UA"/>
        </w:rPr>
      </w:pPr>
      <w:r w:rsidRPr="009F3CDD">
        <w:rPr>
          <w:sz w:val="28"/>
          <w:szCs w:val="28"/>
          <w:lang w:val="uk-UA"/>
        </w:rPr>
        <w:t>Здатність навантаження  100мА</w:t>
      </w:r>
      <w:r>
        <w:rPr>
          <w:sz w:val="28"/>
          <w:szCs w:val="28"/>
          <w:lang w:val="uk-UA"/>
        </w:rPr>
        <w:t>.</w:t>
      </w:r>
    </w:p>
    <w:p w:rsidR="006B1D0C" w:rsidRPr="009F3CDD" w:rsidRDefault="006B1D0C" w:rsidP="006B1D0C">
      <w:pPr>
        <w:widowControl w:val="0"/>
        <w:spacing w:before="120" w:after="12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32"/>
          <w:lang w:eastAsia="uk-UA"/>
        </w:rPr>
        <w:drawing>
          <wp:inline distT="0" distB="0" distL="0" distR="0">
            <wp:extent cx="5922645" cy="1711842"/>
            <wp:effectExtent l="19050" t="0" r="1905" b="0"/>
            <wp:docPr id="52" name="Рисунок 52" descr="C:\Users\Wot\Desktop\диплом\схема стен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t\Desktop\диплом\схема стенда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8" b="15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171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0C" w:rsidRDefault="006B1D0C" w:rsidP="006B1D0C">
      <w:pPr>
        <w:widowControl w:val="0"/>
        <w:spacing w:before="120" w:after="12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Рисунок 3.7.</w:t>
      </w:r>
      <w:r w:rsidR="00E6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Структурна блок-схема стенду</w:t>
      </w:r>
    </w:p>
    <w:p w:rsidR="006B1D0C" w:rsidRDefault="006B1D0C" w:rsidP="006B1D0C">
      <w:pPr>
        <w:ind w:firstLine="567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lastRenderedPageBreak/>
        <w:t>3.1 Зняття характеристик холостого ходу.</w:t>
      </w:r>
    </w:p>
    <w:p w:rsidR="006B1D0C" w:rsidRDefault="006B1D0C" w:rsidP="006B1D0C">
      <w:pPr>
        <w:pStyle w:val="a5"/>
        <w:widowControl w:val="0"/>
        <w:spacing w:line="360" w:lineRule="auto"/>
        <w:ind w:left="0" w:firstLine="567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 xml:space="preserve">Примітка: прилади змінного струму показують діюче значення виміряних величин , тому для правильної обробки даних та  подальших розрахунків їх показники треба помножити на  корінь  з двох. </w:t>
      </w:r>
    </w:p>
    <w:p w:rsidR="006B1D0C" w:rsidRDefault="006B1D0C" w:rsidP="006B1D0C">
      <w:pPr>
        <w:widowControl w:val="0"/>
        <w:spacing w:before="120" w:after="120" w:line="360" w:lineRule="auto"/>
        <w:ind w:firstLine="709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Після зняття 5-6 точок, перераховані значення струму і напруги (відповідно до ціни поділки та множення на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2</m:t>
            </m:r>
          </m:e>
        </m:rad>
      </m:oMath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 та занести до таблиці 3.1.</w:t>
      </w:r>
    </w:p>
    <w:p w:rsidR="006B1D0C" w:rsidRPr="00224AE1" w:rsidRDefault="006B1D0C" w:rsidP="006B1D0C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Під неробочим ходом розуміють роботу двигуна, увімкнутого до мережі і не з’єднаного з виробничим механізмом.</w:t>
      </w:r>
    </w:p>
    <w:p w:rsidR="006B1D0C" w:rsidRDefault="006B1D0C" w:rsidP="006B1D0C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right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b/>
          <w:color w:val="222222"/>
          <w:sz w:val="28"/>
          <w:szCs w:val="28"/>
          <w:shd w:val="clear" w:color="auto" w:fill="FFFFFF"/>
          <w:lang w:val="uk-UA"/>
        </w:rPr>
        <w:t>Таблиця 3.1</w:t>
      </w:r>
    </w:p>
    <w:p w:rsidR="006B1D0C" w:rsidRDefault="006B1D0C" w:rsidP="00E609AC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right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Дані холостого ходу двигуна</w:t>
      </w:r>
    </w:p>
    <w:tbl>
      <w:tblPr>
        <w:tblW w:w="43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777"/>
        <w:gridCol w:w="780"/>
        <w:gridCol w:w="782"/>
        <w:gridCol w:w="797"/>
        <w:gridCol w:w="844"/>
        <w:gridCol w:w="870"/>
        <w:gridCol w:w="973"/>
        <w:gridCol w:w="915"/>
        <w:gridCol w:w="948"/>
      </w:tblGrid>
      <w:tr w:rsidR="006B1D0C" w:rsidRPr="00063E87" w:rsidTr="00A15926">
        <w:trPr>
          <w:trHeight w:val="820"/>
          <w:jc w:val="center"/>
        </w:trPr>
        <w:tc>
          <w:tcPr>
            <w:tcW w:w="566" w:type="pct"/>
            <w:vMerge w:val="restart"/>
            <w:shd w:val="clear" w:color="auto" w:fill="auto"/>
            <w:noWrap/>
            <w:vAlign w:val="center"/>
          </w:tcPr>
          <w:p w:rsidR="006B1D0C" w:rsidRPr="00484086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Uа</w:t>
            </w:r>
            <w:proofErr w:type="spellEnd"/>
          </w:p>
        </w:tc>
        <w:tc>
          <w:tcPr>
            <w:tcW w:w="450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Uв</w:t>
            </w:r>
            <w:proofErr w:type="spellEnd"/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В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С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B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C</w:t>
            </w:r>
          </w:p>
        </w:tc>
      </w:tr>
      <w:tr w:rsidR="006B1D0C" w:rsidRPr="00063E87" w:rsidTr="00A15926">
        <w:trPr>
          <w:trHeight w:val="375"/>
          <w:jc w:val="center"/>
        </w:trPr>
        <w:tc>
          <w:tcPr>
            <w:tcW w:w="566" w:type="pct"/>
            <w:vMerge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49" w:type="pct"/>
            <w:gridSpan w:val="3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Поділки</w:t>
            </w:r>
          </w:p>
        </w:tc>
        <w:tc>
          <w:tcPr>
            <w:tcW w:w="1449" w:type="pct"/>
            <w:gridSpan w:val="3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Поділки</w:t>
            </w:r>
          </w:p>
        </w:tc>
        <w:tc>
          <w:tcPr>
            <w:tcW w:w="1636" w:type="pct"/>
            <w:gridSpan w:val="3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Поділки</w:t>
            </w:r>
          </w:p>
        </w:tc>
      </w:tr>
      <w:tr w:rsidR="006B1D0C" w:rsidRPr="00063E87" w:rsidTr="00A15926">
        <w:trPr>
          <w:trHeight w:val="375"/>
          <w:jc w:val="center"/>
        </w:trPr>
        <w:tc>
          <w:tcPr>
            <w:tcW w:w="566" w:type="pct"/>
            <w:vMerge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49" w:type="pct"/>
            <w:gridSpan w:val="3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1449" w:type="pct"/>
            <w:gridSpan w:val="3"/>
            <w:shd w:val="clear" w:color="auto" w:fill="auto"/>
            <w:noWrap/>
            <w:vAlign w:val="center"/>
          </w:tcPr>
          <w:p w:rsidR="006B1D0C" w:rsidRPr="00D6715E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1636" w:type="pct"/>
            <w:gridSpan w:val="3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</w:tr>
      <w:tr w:rsidR="006B1D0C" w:rsidRPr="00063E87" w:rsidTr="00A15926">
        <w:trPr>
          <w:trHeight w:val="375"/>
          <w:jc w:val="center"/>
        </w:trPr>
        <w:tc>
          <w:tcPr>
            <w:tcW w:w="566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48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1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6B1D0C" w:rsidRDefault="006B1D0C" w:rsidP="006B1D0C">
      <w:pPr>
        <w:pStyle w:val="a5"/>
        <w:widowControl w:val="0"/>
        <w:spacing w:line="360" w:lineRule="auto"/>
        <w:ind w:left="927"/>
        <w:rPr>
          <w:color w:val="222222"/>
          <w:sz w:val="28"/>
          <w:szCs w:val="28"/>
          <w:shd w:val="clear" w:color="auto" w:fill="FFFFFF"/>
          <w:lang w:val="uk-UA"/>
        </w:rPr>
      </w:pPr>
    </w:p>
    <w:p w:rsidR="006B1D0C" w:rsidRDefault="006B1D0C" w:rsidP="006B1D0C">
      <w:pPr>
        <w:pStyle w:val="a5"/>
        <w:widowControl w:val="0"/>
        <w:spacing w:line="360" w:lineRule="auto"/>
        <w:ind w:left="0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Розрахунки у таблиці 3.1 проводились за наступними формулами:</w:t>
      </w:r>
    </w:p>
    <w:p w:rsidR="006B1D0C" w:rsidRPr="00AB7CA0" w:rsidRDefault="00A0738A" w:rsidP="006B1D0C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i/>
          <w:color w:val="222222"/>
          <w:sz w:val="28"/>
          <w:szCs w:val="28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Pr>
            <m:e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</w:rPr>
                <m:t>I</m:t>
              </m:r>
            </m:e>
            <m:sub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</w:rPr>
                <m:t>д</m:t>
              </m:r>
            </m:sub>
          </m:sSub>
          <m:r>
            <w:rPr>
              <w:rFonts w:ascii="Cambria Math" w:hAnsi="Cambria Math"/>
              <w:color w:val="222222"/>
              <w:sz w:val="28"/>
              <w:szCs w:val="28"/>
              <w:shd w:val="clear" w:color="auto" w:fill="FFFFFF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д</m:t>
              </m:r>
            </m:sub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I</m:t>
              </m:r>
            </m:sub>
          </m:sSub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2</m:t>
              </m:r>
            </m:e>
          </m:rad>
        </m:oMath>
      </m:oMathPara>
    </w:p>
    <w:p w:rsidR="006B1D0C" w:rsidRPr="0008000E" w:rsidRDefault="00A0738A" w:rsidP="006B1D0C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i/>
          <w:color w:val="222222"/>
          <w:sz w:val="28"/>
          <w:szCs w:val="28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Pr>
            <m:e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</w:rPr>
                <m:t>U</m:t>
              </m:r>
            </m:e>
            <m:sub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</w:rPr>
                <m:t>д</m:t>
              </m:r>
            </m:sub>
          </m:sSub>
          <m:r>
            <w:rPr>
              <w:rFonts w:ascii="Cambria Math" w:hAnsi="Cambria Math"/>
              <w:color w:val="222222"/>
              <w:sz w:val="28"/>
              <w:szCs w:val="28"/>
              <w:shd w:val="clear" w:color="auto" w:fill="FFFFFF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д</m:t>
              </m:r>
            </m:sub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U</m:t>
              </m:r>
            </m:sub>
          </m:sSub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2</m:t>
              </m:r>
            </m:e>
          </m:rad>
        </m:oMath>
      </m:oMathPara>
    </w:p>
    <w:p w:rsidR="006B1D0C" w:rsidRPr="00AB7CA0" w:rsidRDefault="006B1D0C" w:rsidP="006B1D0C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i/>
          <w:color w:val="222222"/>
          <w:sz w:val="28"/>
          <w:szCs w:val="28"/>
          <w:shd w:val="clear" w:color="auto" w:fill="FFFFFF"/>
        </w:rPr>
      </w:pPr>
      <m:oMathPara>
        <m:oMath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P=U∙I</m:t>
          </m:r>
        </m:oMath>
      </m:oMathPara>
    </w:p>
    <w:p w:rsidR="006B1D0C" w:rsidRDefault="00A0738A" w:rsidP="00E609AC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-3</m:t>
              </m:r>
            </m:sup>
          </m:s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(U-I∙R)</m:t>
              </m:r>
            </m:e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222222"/>
              <w:sz w:val="28"/>
              <w:szCs w:val="28"/>
              <w:shd w:val="clear" w:color="auto" w:fill="FFFFFF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-3</m:t>
              </m:r>
            </m:sup>
          </m:sSup>
        </m:oMath>
      </m:oMathPara>
    </w:p>
    <w:p w:rsidR="006B1D0C" w:rsidRDefault="00E609AC" w:rsidP="006B1D0C">
      <w:pPr>
        <w:spacing w:line="360" w:lineRule="auto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6B1D0C" w:rsidRPr="00AB7C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 результатами </w:t>
      </w:r>
      <w:proofErr w:type="spellStart"/>
      <w:r w:rsidR="006B1D0C" w:rsidRPr="00AB7C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розрахунків</w:t>
      </w:r>
      <w:r w:rsidR="006B1D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побудувати</w:t>
      </w:r>
      <w:proofErr w:type="spellEnd"/>
      <w:r w:rsidR="006B1D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залежність </w:t>
      </w:r>
      <m:oMath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P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=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f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222222"/>
                <w:sz w:val="28"/>
                <w:szCs w:val="28"/>
                <w:shd w:val="clear" w:color="auto" w:fill="FFFFFF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222222"/>
            <w:sz w:val="28"/>
            <w:szCs w:val="28"/>
            <w:shd w:val="clear" w:color="auto" w:fill="FFFFFF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222222"/>
                <w:sz w:val="28"/>
                <w:szCs w:val="28"/>
                <w:shd w:val="clear" w:color="auto" w:fill="FFFFFF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color w:val="222222"/>
                <w:sz w:val="28"/>
                <w:szCs w:val="28"/>
                <w:shd w:val="clear" w:color="auto" w:fill="FFFFFF"/>
              </w:rPr>
              <m:t>-3</m:t>
            </m:r>
          </m:sup>
        </m:sSup>
        <m:r>
          <w:rPr>
            <w:rFonts w:ascii="Cambria Math" w:eastAsiaTheme="minorEastAsia" w:hAnsi="Cambria Math" w:cs="Times New Roman"/>
            <w:color w:val="222222"/>
            <w:sz w:val="28"/>
            <w:szCs w:val="28"/>
            <w:shd w:val="clear" w:color="auto" w:fill="FFFFFF"/>
          </w:rPr>
          <m:t>)</m:t>
        </m:r>
      </m:oMath>
      <w:r w:rsidR="006B1D0C" w:rsidRPr="00A0738A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  <w:lang w:val="ru-RU"/>
        </w:rPr>
        <w:t>.</w:t>
      </w:r>
      <w:r w:rsidR="006B1D0C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 За </w:t>
      </w:r>
      <w:r w:rsidR="006B1D0C" w:rsidRPr="0008000E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даною залежністю визначити механічні втрати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  <w:proofErr w:type="gramEnd"/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мех</m:t>
            </m:r>
          </m:sub>
        </m:sSub>
      </m:oMath>
      <w:r w:rsidR="006B1D0C" w:rsidRPr="0008000E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 та втрати у сталі статора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ст</m:t>
            </m:r>
          </m:sub>
        </m:sSub>
      </m:oMath>
      <w:r w:rsidR="006B1D0C" w:rsidRPr="0008000E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 на холостому ході.</w:t>
      </w:r>
    </w:p>
    <w:p w:rsidR="006B1D0C" w:rsidRDefault="006B1D0C" w:rsidP="006B1D0C">
      <w:pPr>
        <w:spacing w:line="360" w:lineRule="auto"/>
        <w:ind w:firstLine="567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3.2 Дослід короткого замикання. </w:t>
      </w:r>
    </w:p>
    <w:p w:rsidR="006B1D0C" w:rsidRDefault="006B1D0C" w:rsidP="006B1D0C">
      <w:pPr>
        <w:pStyle w:val="a5"/>
        <w:widowControl w:val="0"/>
        <w:spacing w:line="360" w:lineRule="auto"/>
        <w:ind w:left="0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lastRenderedPageBreak/>
        <w:t xml:space="preserve">Схема з’єднання двигуна залишається такою ж, як і для досліду НХ, з тією лише різницею, що ротор повинен бути загальмований за допомогою важеля, а межі вимірювання приладів потрібно змінити відповідно до очікуваного струму і напруги. </w:t>
      </w:r>
    </w:p>
    <w:p w:rsidR="006B1D0C" w:rsidRDefault="006B1D0C" w:rsidP="006B1D0C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right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b/>
          <w:color w:val="222222"/>
          <w:sz w:val="28"/>
          <w:szCs w:val="28"/>
          <w:shd w:val="clear" w:color="auto" w:fill="FFFFFF"/>
          <w:lang w:val="uk-UA"/>
        </w:rPr>
        <w:t>Таблиця 3.2</w:t>
      </w:r>
    </w:p>
    <w:p w:rsidR="006B1D0C" w:rsidRDefault="006B1D0C" w:rsidP="00E609AC">
      <w:pPr>
        <w:pStyle w:val="a5"/>
        <w:widowControl w:val="0"/>
        <w:spacing w:before="240" w:beforeAutospacing="1" w:after="100" w:afterAutospacing="1" w:line="360" w:lineRule="auto"/>
        <w:ind w:left="0" w:firstLine="567"/>
        <w:contextualSpacing w:val="0"/>
        <w:jc w:val="right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Дані досліду короткого замикання</w:t>
      </w:r>
    </w:p>
    <w:tbl>
      <w:tblPr>
        <w:tblW w:w="38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274"/>
        <w:gridCol w:w="878"/>
        <w:gridCol w:w="896"/>
        <w:gridCol w:w="902"/>
        <w:gridCol w:w="899"/>
        <w:gridCol w:w="896"/>
        <w:gridCol w:w="895"/>
      </w:tblGrid>
      <w:tr w:rsidR="006B1D0C" w:rsidRPr="00063E87" w:rsidTr="00A15926">
        <w:trPr>
          <w:trHeight w:val="820"/>
          <w:jc w:val="center"/>
        </w:trPr>
        <w:tc>
          <w:tcPr>
            <w:tcW w:w="643" w:type="pct"/>
            <w:vMerge w:val="restart"/>
            <w:shd w:val="clear" w:color="auto" w:fill="auto"/>
            <w:noWrap/>
            <w:vAlign w:val="center"/>
          </w:tcPr>
          <w:p w:rsidR="006B1D0C" w:rsidRPr="00484086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Uк</w:t>
            </w:r>
            <w:proofErr w:type="spellEnd"/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В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С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B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C</w:t>
            </w:r>
          </w:p>
        </w:tc>
      </w:tr>
      <w:tr w:rsidR="006B1D0C" w:rsidRPr="00063E87" w:rsidTr="00A15926">
        <w:trPr>
          <w:trHeight w:val="375"/>
          <w:jc w:val="center"/>
        </w:trPr>
        <w:tc>
          <w:tcPr>
            <w:tcW w:w="643" w:type="pct"/>
            <w:vMerge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Поділки</w:t>
            </w:r>
          </w:p>
        </w:tc>
        <w:tc>
          <w:tcPr>
            <w:tcW w:w="1756" w:type="pct"/>
            <w:gridSpan w:val="3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Поділки</w:t>
            </w:r>
          </w:p>
        </w:tc>
        <w:tc>
          <w:tcPr>
            <w:tcW w:w="1765" w:type="pct"/>
            <w:gridSpan w:val="3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Поділки</w:t>
            </w:r>
          </w:p>
        </w:tc>
      </w:tr>
      <w:tr w:rsidR="006B1D0C" w:rsidRPr="00063E87" w:rsidTr="00A15926">
        <w:trPr>
          <w:trHeight w:val="375"/>
          <w:jc w:val="center"/>
        </w:trPr>
        <w:tc>
          <w:tcPr>
            <w:tcW w:w="643" w:type="pct"/>
            <w:vMerge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576" w:type="pct"/>
            <w:shd w:val="clear" w:color="auto" w:fill="auto"/>
            <w:noWrap/>
          </w:tcPr>
          <w:p w:rsidR="006B1D0C" w:rsidRDefault="006B1D0C" w:rsidP="00A15926">
            <w:pPr>
              <w:jc w:val="center"/>
            </w:pP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588" w:type="pct"/>
            <w:shd w:val="clear" w:color="auto" w:fill="auto"/>
          </w:tcPr>
          <w:p w:rsidR="006B1D0C" w:rsidRDefault="006B1D0C" w:rsidP="00A15926">
            <w:pPr>
              <w:jc w:val="center"/>
            </w:pP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592" w:type="pct"/>
            <w:shd w:val="clear" w:color="auto" w:fill="auto"/>
          </w:tcPr>
          <w:p w:rsidR="006B1D0C" w:rsidRDefault="006B1D0C" w:rsidP="00A15926">
            <w:pPr>
              <w:jc w:val="center"/>
            </w:pP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590" w:type="pct"/>
            <w:shd w:val="clear" w:color="auto" w:fill="auto"/>
          </w:tcPr>
          <w:p w:rsidR="006B1D0C" w:rsidRDefault="006B1D0C" w:rsidP="00A15926"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W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588" w:type="pct"/>
            <w:shd w:val="clear" w:color="auto" w:fill="auto"/>
            <w:noWrap/>
          </w:tcPr>
          <w:p w:rsidR="006B1D0C" w:rsidRDefault="006B1D0C" w:rsidP="00A15926"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W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588" w:type="pct"/>
            <w:shd w:val="clear" w:color="auto" w:fill="auto"/>
            <w:noWrap/>
          </w:tcPr>
          <w:p w:rsidR="006B1D0C" w:rsidRDefault="006B1D0C" w:rsidP="00A15926"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W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</w:tr>
      <w:tr w:rsidR="006B1D0C" w:rsidRPr="00063E87" w:rsidTr="00A15926">
        <w:trPr>
          <w:trHeight w:val="375"/>
          <w:jc w:val="center"/>
        </w:trPr>
        <w:tc>
          <w:tcPr>
            <w:tcW w:w="643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76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88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88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6B1D0C" w:rsidRPr="001F3422" w:rsidRDefault="006B1D0C" w:rsidP="006B1D0C">
      <w:pPr>
        <w:widowControl w:val="0"/>
        <w:spacing w:before="120" w:after="12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6B1D0C" w:rsidRDefault="00E609AC" w:rsidP="006B1D0C">
      <w:pPr>
        <w:widowControl w:val="0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1D0C">
        <w:rPr>
          <w:rFonts w:ascii="Times New Roman" w:hAnsi="Times New Roman" w:cs="Times New Roman"/>
          <w:sz w:val="28"/>
          <w:szCs w:val="28"/>
        </w:rPr>
        <w:t xml:space="preserve">Під час проведення дослідження варто обмежуватись такою напругою , при якій струм КЗ не перевищує 1,5-2,0 номінального. </w:t>
      </w:r>
    </w:p>
    <w:p w:rsidR="006B1D0C" w:rsidRDefault="00E609AC" w:rsidP="006B1D0C">
      <w:pPr>
        <w:widowControl w:val="0"/>
        <w:spacing w:before="120" w:after="120" w:line="360" w:lineRule="auto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6B1D0C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3.3 Дослідження робочих характеристик.</w:t>
      </w:r>
    </w:p>
    <w:p w:rsidR="006B1D0C" w:rsidRDefault="00E609AC" w:rsidP="006B1D0C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6B1D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Номінальні дані двигуна записати в таблиці 1.2</w:t>
      </w:r>
    </w:p>
    <w:p w:rsidR="006B1D0C" w:rsidRDefault="006B1D0C" w:rsidP="006B1D0C">
      <w:pPr>
        <w:pStyle w:val="a5"/>
        <w:widowControl w:val="0"/>
        <w:spacing w:before="100" w:beforeAutospacing="1" w:after="100" w:afterAutospacing="1"/>
        <w:ind w:left="0" w:firstLine="567"/>
        <w:contextualSpacing w:val="0"/>
        <w:jc w:val="right"/>
        <w:rPr>
          <w:b/>
          <w:color w:val="222222"/>
          <w:sz w:val="28"/>
          <w:szCs w:val="28"/>
          <w:shd w:val="clear" w:color="auto" w:fill="FFFFFF"/>
          <w:lang w:val="uk-UA"/>
        </w:rPr>
      </w:pPr>
      <w:r w:rsidRPr="00945D1A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Таблиця </w:t>
      </w:r>
      <w:r>
        <w:rPr>
          <w:b/>
          <w:color w:val="222222"/>
          <w:sz w:val="28"/>
          <w:szCs w:val="28"/>
          <w:shd w:val="clear" w:color="auto" w:fill="FFFFFF"/>
          <w:lang w:val="uk-UA"/>
        </w:rPr>
        <w:t>3.3</w:t>
      </w:r>
    </w:p>
    <w:p w:rsidR="006B1D0C" w:rsidRDefault="006B1D0C" w:rsidP="00E609AC">
      <w:pPr>
        <w:pStyle w:val="a5"/>
        <w:widowControl w:val="0"/>
        <w:spacing w:before="100" w:beforeAutospacing="1" w:after="100" w:afterAutospacing="1"/>
        <w:ind w:left="0" w:firstLine="567"/>
        <w:contextualSpacing w:val="0"/>
        <w:jc w:val="right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Номінальні дані двигуна</w:t>
      </w:r>
    </w:p>
    <w:tbl>
      <w:tblPr>
        <w:tblW w:w="2777" w:type="pct"/>
        <w:tblInd w:w="2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9"/>
        <w:gridCol w:w="1652"/>
        <w:gridCol w:w="1462"/>
      </w:tblGrid>
      <w:tr w:rsidR="006B1D0C" w:rsidRPr="00945D1A" w:rsidTr="00A15926">
        <w:trPr>
          <w:trHeight w:val="437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:rsidR="006B1D0C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Двигун</w:t>
            </w:r>
            <w:proofErr w:type="spellEnd"/>
          </w:p>
        </w:tc>
      </w:tr>
      <w:tr w:rsidR="006B1D0C" w:rsidRPr="00945D1A" w:rsidTr="00A15926">
        <w:trPr>
          <w:trHeight w:val="437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Рн</w:t>
            </w:r>
            <w:proofErr w:type="spellEnd"/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Вт</w:t>
            </w:r>
          </w:p>
        </w:tc>
      </w:tr>
      <w:tr w:rsidR="006B1D0C" w:rsidRPr="00945D1A" w:rsidTr="00A15926">
        <w:trPr>
          <w:trHeight w:val="405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</w:t>
            </w:r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об/хв</w:t>
            </w:r>
          </w:p>
        </w:tc>
      </w:tr>
      <w:tr w:rsidR="006B1D0C" w:rsidRPr="00945D1A" w:rsidTr="00A15926">
        <w:trPr>
          <w:trHeight w:val="405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Uн</w:t>
            </w:r>
            <w:proofErr w:type="spellEnd"/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</w:t>
            </w:r>
          </w:p>
        </w:tc>
      </w:tr>
      <w:tr w:rsidR="006B1D0C" w:rsidRPr="00945D1A" w:rsidTr="00A15926">
        <w:trPr>
          <w:trHeight w:val="405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Iн</w:t>
            </w:r>
            <w:proofErr w:type="spellEnd"/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</w:t>
            </w:r>
          </w:p>
        </w:tc>
      </w:tr>
      <w:tr w:rsidR="006B1D0C" w:rsidRPr="00945D1A" w:rsidTr="00A15926">
        <w:trPr>
          <w:trHeight w:val="405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η</w:t>
            </w:r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6B1D0C" w:rsidRPr="00945D1A" w:rsidTr="00A15926">
        <w:trPr>
          <w:trHeight w:val="405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Мн</w:t>
            </w:r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Н∙м</w:t>
            </w:r>
            <w:proofErr w:type="spellEnd"/>
          </w:p>
        </w:tc>
      </w:tr>
      <w:tr w:rsidR="006B1D0C" w:rsidRPr="00945D1A" w:rsidTr="00A15926">
        <w:trPr>
          <w:trHeight w:val="405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Rя</w:t>
            </w:r>
            <w:proofErr w:type="spellEnd"/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Ом</w:t>
            </w:r>
          </w:p>
        </w:tc>
      </w:tr>
      <w:tr w:rsidR="006B1D0C" w:rsidRPr="00945D1A" w:rsidTr="00A15926">
        <w:trPr>
          <w:trHeight w:val="405"/>
        </w:trPr>
        <w:tc>
          <w:tcPr>
            <w:tcW w:w="2155" w:type="pct"/>
            <w:shd w:val="clear" w:color="auto" w:fill="auto"/>
            <w:noWrap/>
            <w:vAlign w:val="center"/>
            <w:hideMark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Iхх</w:t>
            </w:r>
            <w:proofErr w:type="spellEnd"/>
          </w:p>
        </w:tc>
        <w:tc>
          <w:tcPr>
            <w:tcW w:w="1509" w:type="pct"/>
            <w:shd w:val="clear" w:color="auto" w:fill="auto"/>
            <w:noWrap/>
            <w:vAlign w:val="center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36" w:type="pct"/>
          </w:tcPr>
          <w:p w:rsidR="006B1D0C" w:rsidRPr="00945D1A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</w:t>
            </w:r>
          </w:p>
        </w:tc>
      </w:tr>
    </w:tbl>
    <w:p w:rsidR="006B1D0C" w:rsidRDefault="006B1D0C" w:rsidP="006B1D0C">
      <w:pPr>
        <w:widowControl w:val="0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6B1D0C" w:rsidRDefault="006B1D0C" w:rsidP="006B1D0C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D0C" w:rsidRDefault="006B1D0C" w:rsidP="006B1D0C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right"/>
        <w:rPr>
          <w:b/>
          <w:color w:val="222222"/>
          <w:sz w:val="28"/>
          <w:szCs w:val="28"/>
          <w:shd w:val="clear" w:color="auto" w:fill="FFFFFF"/>
          <w:lang w:val="uk-UA"/>
        </w:rPr>
      </w:pPr>
      <w:r w:rsidRPr="00945D1A">
        <w:rPr>
          <w:b/>
          <w:color w:val="222222"/>
          <w:sz w:val="28"/>
          <w:szCs w:val="28"/>
          <w:shd w:val="clear" w:color="auto" w:fill="FFFFFF"/>
          <w:lang w:val="uk-UA"/>
        </w:rPr>
        <w:lastRenderedPageBreak/>
        <w:t>Табл</w:t>
      </w:r>
      <w:r>
        <w:rPr>
          <w:b/>
          <w:color w:val="222222"/>
          <w:sz w:val="28"/>
          <w:szCs w:val="28"/>
          <w:shd w:val="clear" w:color="auto" w:fill="FFFFFF"/>
          <w:lang w:val="uk-UA"/>
        </w:rPr>
        <w:t>иця 3.4</w:t>
      </w:r>
    </w:p>
    <w:tbl>
      <w:tblPr>
        <w:tblpPr w:leftFromText="180" w:rightFromText="180" w:vertAnchor="text" w:horzAnchor="margin" w:tblpXSpec="center" w:tblpY="549"/>
        <w:tblW w:w="4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2"/>
        <w:gridCol w:w="775"/>
        <w:gridCol w:w="809"/>
        <w:gridCol w:w="678"/>
        <w:gridCol w:w="759"/>
        <w:gridCol w:w="923"/>
        <w:gridCol w:w="880"/>
        <w:gridCol w:w="877"/>
        <w:gridCol w:w="875"/>
        <w:gridCol w:w="879"/>
        <w:gridCol w:w="733"/>
      </w:tblGrid>
      <w:tr w:rsidR="006B1D0C" w:rsidRPr="00D005F4" w:rsidTr="00A15926">
        <w:trPr>
          <w:trHeight w:val="479"/>
        </w:trPr>
        <w:tc>
          <w:tcPr>
            <w:tcW w:w="555" w:type="pct"/>
            <w:vMerge w:val="restart"/>
            <w:shd w:val="clear" w:color="auto" w:fill="auto"/>
            <w:noWrap/>
            <w:vAlign w:val="center"/>
          </w:tcPr>
          <w:p w:rsidR="006B1D0C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</w:t>
            </w:r>
          </w:p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п/п</w:t>
            </w:r>
          </w:p>
        </w:tc>
        <w:tc>
          <w:tcPr>
            <w:tcW w:w="421" w:type="pct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Uа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Uв</w:t>
            </w:r>
            <w:proofErr w:type="spellEnd"/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</w:t>
            </w:r>
            <w:proofErr w:type="spellEnd"/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В</w:t>
            </w:r>
          </w:p>
        </w:tc>
        <w:tc>
          <w:tcPr>
            <w:tcW w:w="477" w:type="pct"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С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B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:rsidR="006B1D0C" w:rsidRPr="00063E87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C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6B1D0C" w:rsidRPr="008C0983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n</w:t>
            </w:r>
          </w:p>
        </w:tc>
      </w:tr>
      <w:tr w:rsidR="006B1D0C" w:rsidRPr="00D005F4" w:rsidTr="00A15926">
        <w:trPr>
          <w:trHeight w:val="444"/>
        </w:trPr>
        <w:tc>
          <w:tcPr>
            <w:tcW w:w="555" w:type="pct"/>
            <w:vMerge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28" w:type="pct"/>
            <w:gridSpan w:val="3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391" w:type="pct"/>
            <w:gridSpan w:val="3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28" w:type="pct"/>
            <w:gridSpan w:val="3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9" w:type="pct"/>
            <w:vMerge w:val="restart"/>
            <w:shd w:val="clear" w:color="auto" w:fill="auto"/>
            <w:vAlign w:val="center"/>
          </w:tcPr>
          <w:p w:rsidR="006B1D0C" w:rsidRPr="008C0983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об/хв</w:t>
            </w:r>
          </w:p>
        </w:tc>
      </w:tr>
      <w:tr w:rsidR="006B1D0C" w:rsidRPr="00D005F4" w:rsidTr="00A15926">
        <w:trPr>
          <w:trHeight w:val="444"/>
        </w:trPr>
        <w:tc>
          <w:tcPr>
            <w:tcW w:w="555" w:type="pct"/>
            <w:vMerge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28" w:type="pct"/>
            <w:gridSpan w:val="3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63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1391" w:type="pct"/>
            <w:gridSpan w:val="3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А</w:t>
            </w:r>
            <w:r w:rsidRPr="008556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1428" w:type="pct"/>
            <w:gridSpan w:val="3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uk-UA"/>
              </w:rPr>
              <w:t>W</w:t>
            </w:r>
            <w:r w:rsidRPr="0061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=</w:t>
            </w: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6B1D0C" w:rsidRPr="00D005F4" w:rsidTr="00A15926">
        <w:trPr>
          <w:trHeight w:val="444"/>
        </w:trPr>
        <w:tc>
          <w:tcPr>
            <w:tcW w:w="555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21" w:type="pct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7" w:type="pct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7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6B1D0C" w:rsidRPr="00D005F4" w:rsidTr="00A15926">
        <w:trPr>
          <w:trHeight w:val="444"/>
        </w:trPr>
        <w:tc>
          <w:tcPr>
            <w:tcW w:w="555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21" w:type="pct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7" w:type="pct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7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6B1D0C" w:rsidRPr="00D005F4" w:rsidTr="00A15926">
        <w:trPr>
          <w:trHeight w:val="444"/>
        </w:trPr>
        <w:tc>
          <w:tcPr>
            <w:tcW w:w="555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21" w:type="pct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7" w:type="pct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7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6B1D0C" w:rsidRPr="00D005F4" w:rsidTr="00A15926">
        <w:trPr>
          <w:trHeight w:val="444"/>
        </w:trPr>
        <w:tc>
          <w:tcPr>
            <w:tcW w:w="555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21" w:type="pct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7" w:type="pct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7" w:type="pct"/>
            <w:shd w:val="clear" w:color="auto" w:fill="auto"/>
            <w:noWrap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B1D0C" w:rsidRPr="00D005F4" w:rsidRDefault="006B1D0C" w:rsidP="00A1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6B1D0C" w:rsidRDefault="006B1D0C" w:rsidP="006B1D0C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Розрахунок робочих характеристик</w:t>
      </w:r>
    </w:p>
    <w:p w:rsidR="006B1D0C" w:rsidRDefault="006B1D0C" w:rsidP="006B1D0C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color w:val="222222"/>
          <w:sz w:val="28"/>
          <w:szCs w:val="28"/>
          <w:shd w:val="clear" w:color="auto" w:fill="FFFFFF"/>
          <w:lang w:val="uk-UA"/>
        </w:rPr>
      </w:pPr>
      <m:oMathPara>
        <m:oMath>
          <m:r>
            <w:rPr>
              <w:rFonts w:ascii="Cambria Math" w:hAnsi="Cambria Math"/>
              <w:color w:val="222222"/>
              <w:sz w:val="28"/>
              <w:szCs w:val="28"/>
              <w:shd w:val="clear" w:color="auto" w:fill="FFFFFF"/>
              <w:lang w:val="uk-UA"/>
            </w:rPr>
            <m:t>η=</m:t>
          </m:r>
          <m:f>
            <m:fPr>
              <m:ctrlPr>
                <w:rPr>
                  <w:rFonts w:ascii="Cambria Math" w:eastAsiaTheme="minorEastAsia" w:hAnsi="Cambria Math"/>
                  <w:i/>
                  <w:color w:val="222222"/>
                  <w:sz w:val="28"/>
                  <w:szCs w:val="28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(</m:t>
              </m:r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</w:rPr>
                <m:t>U-I∙R</m:t>
              </m:r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)∙(I-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222222"/>
                      <w:sz w:val="28"/>
                      <w:szCs w:val="28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222222"/>
                      <w:sz w:val="28"/>
                      <w:szCs w:val="28"/>
                      <w:shd w:val="clear" w:color="auto" w:fill="FFFFFF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222222"/>
                      <w:sz w:val="28"/>
                      <w:szCs w:val="28"/>
                      <w:shd w:val="clear" w:color="auto" w:fill="FFFFFF"/>
                      <w:lang w:val="uk-UA"/>
                    </w:rPr>
                    <m:t>XX</m:t>
                  </m:r>
                </m:sub>
              </m:sSub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)</m:t>
              </m:r>
            </m:num>
            <m:den>
              <m:r>
                <w:rPr>
                  <w:rFonts w:ascii="Cambria Math" w:eastAsiaTheme="minorEastAsia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U∙I</m:t>
              </m:r>
            </m:den>
          </m:f>
        </m:oMath>
      </m:oMathPara>
    </w:p>
    <w:p w:rsidR="006B1D0C" w:rsidRPr="001D3995" w:rsidRDefault="006B1D0C" w:rsidP="006B1D0C">
      <w:pPr>
        <w:pStyle w:val="a5"/>
        <w:widowControl w:val="0"/>
        <w:spacing w:before="100" w:beforeAutospacing="1" w:after="100" w:afterAutospacing="1" w:line="360" w:lineRule="auto"/>
        <w:ind w:left="0" w:firstLine="567"/>
        <w:contextualSpacing w:val="0"/>
        <w:jc w:val="both"/>
        <w:rPr>
          <w:rFonts w:eastAsiaTheme="minorEastAsia"/>
          <w:color w:val="222222"/>
          <w:sz w:val="28"/>
          <w:szCs w:val="28"/>
          <w:shd w:val="clear" w:color="auto" w:fill="FFFFFF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222222"/>
              <w:sz w:val="28"/>
              <w:szCs w:val="28"/>
              <w:shd w:val="clear" w:color="auto" w:fill="FFFFFF"/>
              <w:lang w:val="uk-UA"/>
            </w:rPr>
            <m:t>M=</m:t>
          </m:r>
          <m:f>
            <m:fPr>
              <m:ctrlPr>
                <w:rPr>
                  <w:rFonts w:ascii="Cambria Math" w:hAnsi="Cambria Math"/>
                  <w:i/>
                  <w:color w:val="222222"/>
                  <w:sz w:val="28"/>
                  <w:szCs w:val="28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60∙P</m:t>
              </m:r>
            </m:num>
            <m:den>
              <m:r>
                <w:rPr>
                  <w:rFonts w:ascii="Cambria Math" w:hAnsi="Cambria Math"/>
                  <w:color w:val="222222"/>
                  <w:sz w:val="28"/>
                  <w:szCs w:val="28"/>
                  <w:shd w:val="clear" w:color="auto" w:fill="FFFFFF"/>
                  <w:lang w:val="uk-UA"/>
                </w:rPr>
                <m:t>2∙π∙n</m:t>
              </m:r>
            </m:den>
          </m:f>
        </m:oMath>
      </m:oMathPara>
    </w:p>
    <w:p w:rsidR="006B1D0C" w:rsidRDefault="00A0738A" w:rsidP="006B1D0C">
      <w:pPr>
        <w:jc w:val="center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w:rPr>
                  <w:rFonts w:ascii="Cambria Math" w:hAnsi="Cambria Math" w:cs="Times New Roman"/>
                  <w:color w:val="222222"/>
                  <w:sz w:val="28"/>
                  <w:szCs w:val="28"/>
                  <w:shd w:val="clear" w:color="auto" w:fill="FFFFFF"/>
                </w:rPr>
                <m:t>n</m:t>
              </m:r>
            </m:e>
            <m:sup>
              <m:r>
                <w:rPr>
                  <w:rFonts w:ascii="Cambria Math" w:hAnsi="Cambria Math" w:cs="Times New Roman"/>
                  <w:color w:val="222222"/>
                  <w:sz w:val="28"/>
                  <w:szCs w:val="28"/>
                  <w:shd w:val="clear" w:color="auto" w:fill="FFFFFF"/>
                </w:rPr>
                <m:t>'</m:t>
              </m:r>
            </m:sup>
          </m:sSup>
          <m:r>
            <w:rPr>
              <w:rFonts w:ascii="Cambria Math" w:hAnsi="Cambria Math" w:cs="Times New Roman"/>
              <w:color w:val="222222"/>
              <w:sz w:val="28"/>
              <w:szCs w:val="28"/>
              <w:shd w:val="clear" w:color="auto" w:fill="FFFFFF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 w:cs="Times New Roman"/>
                  <w:color w:val="222222"/>
                  <w:sz w:val="28"/>
                  <w:szCs w:val="28"/>
                  <w:shd w:val="clear" w:color="auto" w:fill="FFFFFF"/>
                </w:rPr>
                <m:t>n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222222"/>
                      <w:sz w:val="28"/>
                      <w:szCs w:val="28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222222"/>
                      <w:sz w:val="28"/>
                      <w:szCs w:val="28"/>
                      <w:shd w:val="clear" w:color="auto" w:fill="FFFFFF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222222"/>
                      <w:sz w:val="28"/>
                      <w:szCs w:val="28"/>
                      <w:shd w:val="clear" w:color="auto" w:fill="FFFFFF"/>
                    </w:rPr>
                    <m:t>ном</m:t>
                  </m:r>
                </m:sub>
              </m:sSub>
            </m:den>
          </m:f>
        </m:oMath>
      </m:oMathPara>
    </w:p>
    <w:p w:rsidR="006B1D0C" w:rsidRPr="008C0983" w:rsidRDefault="006B1D0C" w:rsidP="006B1D0C">
      <w:pP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Побудувати робочі характеристики: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І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1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Р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1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n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cosφ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2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s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,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η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=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en-US"/>
          </w:rPr>
          <m:t>f</m:t>
        </m:r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m:t>2</m:t>
            </m:r>
          </m:sub>
        </m:sSub>
        <m:r>
          <w:rPr>
            <w:rFonts w:ascii="Cambria Math" w:hAnsi="Cambria Math" w:cs="Times New Roman"/>
            <w:color w:val="222222"/>
            <w:sz w:val="28"/>
            <w:szCs w:val="28"/>
            <w:shd w:val="clear" w:color="auto" w:fill="FFFFFF"/>
            <w:lang w:val="ru-RU"/>
          </w:rPr>
          <m:t>)</m:t>
        </m:r>
      </m:oMath>
      <w:r w:rsidRPr="00A0738A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  <w:lang w:val="ru-RU"/>
        </w:rPr>
        <w:t>.</w:t>
      </w:r>
    </w:p>
    <w:p w:rsidR="006B1D0C" w:rsidRPr="00726F25" w:rsidRDefault="006B1D0C" w:rsidP="006B1D0C">
      <w:pPr>
        <w:spacing w:line="360" w:lineRule="auto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</w:pPr>
    </w:p>
    <w:p w:rsidR="00E609AC" w:rsidRPr="006935CC" w:rsidRDefault="00E609AC" w:rsidP="00E609AC">
      <w:pPr>
        <w:jc w:val="center"/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>ПИТАННЯ ДЛЯ САМОКОНТРОЛЮ</w:t>
      </w:r>
    </w:p>
    <w:p w:rsidR="00E609AC" w:rsidRPr="006935CC" w:rsidRDefault="00E609AC" w:rsidP="00E609AC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>1. Конструкція та принцип дії АД при живленні від перетворювача частоти.</w:t>
      </w:r>
    </w:p>
    <w:p w:rsidR="00E609AC" w:rsidRPr="006935CC" w:rsidRDefault="00E609AC" w:rsidP="00E609AC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 xml:space="preserve">2. Як проводиться </w:t>
      </w:r>
      <w:r w:rsidR="00B601EE">
        <w:rPr>
          <w:rFonts w:ascii="Times New Roman" w:hAnsi="Times New Roman" w:cs="Times New Roman"/>
          <w:sz w:val="28"/>
          <w:szCs w:val="28"/>
        </w:rPr>
        <w:t>налаштування</w:t>
      </w:r>
      <w:r w:rsidRPr="006935CC">
        <w:rPr>
          <w:rFonts w:ascii="Times New Roman" w:hAnsi="Times New Roman" w:cs="Times New Roman"/>
          <w:sz w:val="28"/>
          <w:szCs w:val="28"/>
        </w:rPr>
        <w:t xml:space="preserve"> перетворювача частоти?</w:t>
      </w:r>
    </w:p>
    <w:p w:rsidR="00E609AC" w:rsidRPr="006935CC" w:rsidRDefault="00E609AC" w:rsidP="00E609AC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>3. В яких режимах працюють двигуни лабораторної установки?</w:t>
      </w:r>
    </w:p>
    <w:p w:rsidR="00E609AC" w:rsidRPr="006935CC" w:rsidRDefault="00E609AC" w:rsidP="00E609AC">
      <w:pPr>
        <w:rPr>
          <w:rFonts w:ascii="Times New Roman" w:hAnsi="Times New Roman" w:cs="Times New Roman"/>
          <w:sz w:val="28"/>
          <w:szCs w:val="28"/>
        </w:rPr>
      </w:pPr>
      <w:r w:rsidRPr="006935CC">
        <w:rPr>
          <w:rFonts w:ascii="Times New Roman" w:hAnsi="Times New Roman" w:cs="Times New Roman"/>
          <w:sz w:val="28"/>
          <w:szCs w:val="28"/>
        </w:rPr>
        <w:t>4. Яким чином проводяться експерименти по зняттю характеристик?</w:t>
      </w:r>
    </w:p>
    <w:p w:rsidR="006B1D0C" w:rsidRDefault="00E609AC" w:rsidP="00E609A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935CC">
        <w:rPr>
          <w:rFonts w:ascii="Times New Roman" w:hAnsi="Times New Roman" w:cs="Times New Roman"/>
          <w:sz w:val="28"/>
          <w:szCs w:val="28"/>
        </w:rPr>
        <w:t>5. Способи керування АД.</w:t>
      </w:r>
    </w:p>
    <w:p w:rsidR="006B1D0C" w:rsidRDefault="00E609AC" w:rsidP="006B1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30116">
        <w:rPr>
          <w:rFonts w:ascii="Times New Roman" w:hAnsi="Times New Roman" w:cs="Times New Roman"/>
          <w:sz w:val="28"/>
          <w:szCs w:val="28"/>
        </w:rPr>
        <w:t>Алгоритми роботи перетворювача частоти?</w:t>
      </w:r>
    </w:p>
    <w:p w:rsidR="00830116" w:rsidRDefault="00830116" w:rsidP="006B1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Як впливає робота перетворювача частоти на параметри та характеристики асинхронного двигуна?</w:t>
      </w:r>
    </w:p>
    <w:sectPr w:rsidR="00830116" w:rsidSect="001F33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CC"/>
    <w:family w:val="auto"/>
    <w:pitch w:val="variable"/>
    <w:sig w:usb0="00000207" w:usb1="00000000" w:usb2="00000000" w:usb3="00000000" w:csb0="0000008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7EF"/>
    <w:multiLevelType w:val="hybridMultilevel"/>
    <w:tmpl w:val="F5C8B04A"/>
    <w:lvl w:ilvl="0" w:tplc="F4CE316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4E27A93"/>
    <w:multiLevelType w:val="hybridMultilevel"/>
    <w:tmpl w:val="DF763D52"/>
    <w:lvl w:ilvl="0" w:tplc="1EF04240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0BEC0B7E"/>
    <w:multiLevelType w:val="multilevel"/>
    <w:tmpl w:val="9B7A07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3">
    <w:nsid w:val="1C547945"/>
    <w:multiLevelType w:val="hybridMultilevel"/>
    <w:tmpl w:val="62F82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B9732C"/>
    <w:multiLevelType w:val="hybridMultilevel"/>
    <w:tmpl w:val="606C7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AB5210"/>
    <w:multiLevelType w:val="multilevel"/>
    <w:tmpl w:val="9B7A07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311AA"/>
    <w:rsid w:val="00055101"/>
    <w:rsid w:val="000B5530"/>
    <w:rsid w:val="001A0E90"/>
    <w:rsid w:val="001F3321"/>
    <w:rsid w:val="002311AA"/>
    <w:rsid w:val="002F2940"/>
    <w:rsid w:val="003127AB"/>
    <w:rsid w:val="00363DF2"/>
    <w:rsid w:val="004A0DDE"/>
    <w:rsid w:val="004C2D7F"/>
    <w:rsid w:val="004D4472"/>
    <w:rsid w:val="005068EA"/>
    <w:rsid w:val="006068C1"/>
    <w:rsid w:val="00633131"/>
    <w:rsid w:val="006B1D0C"/>
    <w:rsid w:val="007224BA"/>
    <w:rsid w:val="00830116"/>
    <w:rsid w:val="009F16D4"/>
    <w:rsid w:val="00A0738A"/>
    <w:rsid w:val="00A931D0"/>
    <w:rsid w:val="00AB72CD"/>
    <w:rsid w:val="00B2561D"/>
    <w:rsid w:val="00B601EE"/>
    <w:rsid w:val="00BA5E47"/>
    <w:rsid w:val="00C74787"/>
    <w:rsid w:val="00D77C8D"/>
    <w:rsid w:val="00D92D81"/>
    <w:rsid w:val="00E609AC"/>
    <w:rsid w:val="00E76657"/>
    <w:rsid w:val="00F71D99"/>
    <w:rsid w:val="00FF2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D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31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36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363DF2"/>
    <w:pPr>
      <w:spacing w:after="0" w:line="240" w:lineRule="auto"/>
    </w:pPr>
    <w:rPr>
      <w:rFonts w:eastAsia="Times New Roman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A073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38A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D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31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36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363DF2"/>
    <w:pPr>
      <w:spacing w:after="0" w:line="240" w:lineRule="auto"/>
    </w:pPr>
    <w:rPr>
      <w:rFonts w:eastAsia="Times New Roman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gif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gif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96DF8-4A59-487B-BA6D-D8956DC6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40</Pages>
  <Words>22954</Words>
  <Characters>13084</Characters>
  <Application>Microsoft Office Word</Application>
  <DocSecurity>0</DocSecurity>
  <Lines>109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EM-Service</dc:creator>
  <cp:lastModifiedBy>ЕМ-Сервіс</cp:lastModifiedBy>
  <cp:revision>14</cp:revision>
  <dcterms:created xsi:type="dcterms:W3CDTF">2018-01-17T14:17:00Z</dcterms:created>
  <dcterms:modified xsi:type="dcterms:W3CDTF">2020-04-12T10:58:00Z</dcterms:modified>
</cp:coreProperties>
</file>