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6311" w:rsidRDefault="00856311" w:rsidP="00C0306A">
      <w:pPr>
        <w:pStyle w:val="6"/>
      </w:pPr>
      <w:bookmarkStart w:id="0" w:name="_GoBack"/>
      <w:bookmarkEnd w:id="0"/>
      <w:r>
        <w:t>Національний технічний університет України</w:t>
      </w:r>
    </w:p>
    <w:p w:rsidR="00856311" w:rsidRDefault="00856311" w:rsidP="00856311">
      <w:pPr>
        <w:spacing w:after="0"/>
        <w:jc w:val="center"/>
        <w:rPr>
          <w:b/>
          <w:bCs/>
          <w:caps/>
          <w:sz w:val="24"/>
          <w:lang w:val="uk-UA"/>
        </w:rPr>
      </w:pPr>
      <w:r>
        <w:rPr>
          <w:b/>
          <w:bCs/>
          <w:caps/>
          <w:sz w:val="24"/>
          <w:lang w:val="uk-UA"/>
        </w:rPr>
        <w:t xml:space="preserve">«Київський політехнічний інститут </w:t>
      </w:r>
    </w:p>
    <w:p w:rsidR="00856311" w:rsidRDefault="00856311" w:rsidP="00856311">
      <w:pPr>
        <w:spacing w:after="0"/>
        <w:jc w:val="center"/>
        <w:rPr>
          <w:b/>
          <w:bCs/>
          <w:caps/>
          <w:sz w:val="24"/>
          <w:lang w:val="uk-UA"/>
        </w:rPr>
      </w:pPr>
      <w:r>
        <w:rPr>
          <w:b/>
          <w:bCs/>
          <w:sz w:val="24"/>
          <w:lang w:val="uk-UA"/>
        </w:rPr>
        <w:t>імені</w:t>
      </w:r>
      <w:r>
        <w:rPr>
          <w:b/>
          <w:bCs/>
          <w:caps/>
          <w:sz w:val="24"/>
          <w:lang w:val="uk-UA"/>
        </w:rPr>
        <w:t xml:space="preserve"> ІГОРЯ СІКОРСЬКОГО»</w:t>
      </w:r>
    </w:p>
    <w:p w:rsidR="00856311" w:rsidRDefault="00856311" w:rsidP="00856311">
      <w:pPr>
        <w:spacing w:after="0"/>
        <w:jc w:val="center"/>
        <w:rPr>
          <w:b/>
          <w:bCs/>
          <w:caps/>
          <w:sz w:val="24"/>
          <w:lang w:val="uk-UA"/>
        </w:rPr>
      </w:pPr>
    </w:p>
    <w:p w:rsidR="00856311" w:rsidRDefault="00856311" w:rsidP="00856311">
      <w:pPr>
        <w:tabs>
          <w:tab w:val="left" w:leader="underscore" w:pos="8903"/>
        </w:tabs>
        <w:spacing w:after="0"/>
        <w:rPr>
          <w:sz w:val="26"/>
          <w:szCs w:val="26"/>
          <w:lang w:val="uk-UA"/>
        </w:rPr>
      </w:pPr>
      <w:r>
        <w:rPr>
          <w:u w:val="single"/>
          <w:lang w:val="uk-UA"/>
        </w:rPr>
        <w:t xml:space="preserve">                                      </w:t>
      </w:r>
      <w:r>
        <w:rPr>
          <w:sz w:val="26"/>
          <w:szCs w:val="26"/>
          <w:u w:val="single"/>
          <w:lang w:val="uk-UA"/>
        </w:rPr>
        <w:t>Інженерно-хімічний факультет</w:t>
      </w:r>
      <w:r>
        <w:rPr>
          <w:sz w:val="26"/>
          <w:szCs w:val="26"/>
          <w:lang w:val="uk-UA"/>
        </w:rPr>
        <w:tab/>
      </w:r>
    </w:p>
    <w:p w:rsidR="00856311" w:rsidRDefault="00856311" w:rsidP="00856311">
      <w:pPr>
        <w:tabs>
          <w:tab w:val="left" w:leader="underscore" w:pos="8903"/>
          <w:tab w:val="left" w:leader="underscore" w:pos="9631"/>
        </w:tabs>
        <w:spacing w:after="0"/>
        <w:jc w:val="center"/>
        <w:rPr>
          <w:sz w:val="24"/>
          <w:vertAlign w:val="superscript"/>
          <w:lang w:val="uk-UA"/>
        </w:rPr>
      </w:pPr>
      <w:r>
        <w:rPr>
          <w:sz w:val="24"/>
          <w:vertAlign w:val="superscript"/>
          <w:lang w:val="uk-UA"/>
        </w:rPr>
        <w:t>(повна назва інституту/факультету)</w:t>
      </w:r>
    </w:p>
    <w:p w:rsidR="00856311" w:rsidRDefault="00856311" w:rsidP="00856311">
      <w:pPr>
        <w:tabs>
          <w:tab w:val="left" w:leader="underscore" w:pos="8903"/>
        </w:tabs>
        <w:spacing w:after="0"/>
        <w:rPr>
          <w:sz w:val="26"/>
          <w:szCs w:val="26"/>
          <w:lang w:val="uk-UA"/>
        </w:rPr>
      </w:pPr>
      <w:r>
        <w:rPr>
          <w:sz w:val="24"/>
          <w:u w:val="single"/>
          <w:lang w:val="uk-UA"/>
        </w:rPr>
        <w:t xml:space="preserve">                       </w:t>
      </w:r>
      <w:r>
        <w:rPr>
          <w:sz w:val="26"/>
          <w:szCs w:val="26"/>
          <w:u w:val="single"/>
          <w:lang w:val="uk-UA"/>
        </w:rPr>
        <w:t>Кафедра Екології та технології рослинних полімерів</w:t>
      </w:r>
      <w:r>
        <w:rPr>
          <w:sz w:val="26"/>
          <w:szCs w:val="26"/>
          <w:lang w:val="uk-UA"/>
        </w:rPr>
        <w:tab/>
      </w:r>
    </w:p>
    <w:p w:rsidR="00856311" w:rsidRDefault="00856311" w:rsidP="00856311">
      <w:pPr>
        <w:tabs>
          <w:tab w:val="left" w:leader="underscore" w:pos="8903"/>
          <w:tab w:val="left" w:leader="underscore" w:pos="9631"/>
        </w:tabs>
        <w:spacing w:after="0"/>
        <w:jc w:val="center"/>
        <w:rPr>
          <w:sz w:val="24"/>
          <w:vertAlign w:val="superscript"/>
          <w:lang w:val="uk-UA"/>
        </w:rPr>
      </w:pPr>
      <w:r>
        <w:rPr>
          <w:sz w:val="24"/>
          <w:vertAlign w:val="superscript"/>
          <w:lang w:val="uk-UA"/>
        </w:rPr>
        <w:t>(повна назва кафедри)</w:t>
      </w:r>
    </w:p>
    <w:tbl>
      <w:tblPr>
        <w:tblW w:w="0" w:type="auto"/>
        <w:tblLook w:val="04A0" w:firstRow="1" w:lastRow="0" w:firstColumn="1" w:lastColumn="0" w:noHBand="0" w:noVBand="1"/>
      </w:tblPr>
      <w:tblGrid>
        <w:gridCol w:w="5637"/>
        <w:gridCol w:w="3479"/>
      </w:tblGrid>
      <w:tr w:rsidR="00856311" w:rsidTr="00856311">
        <w:tc>
          <w:tcPr>
            <w:tcW w:w="5637" w:type="dxa"/>
            <w:hideMark/>
          </w:tcPr>
          <w:p w:rsidR="00856311" w:rsidRDefault="00856311">
            <w:pPr>
              <w:tabs>
                <w:tab w:val="left" w:leader="underscore" w:pos="9631"/>
              </w:tabs>
              <w:spacing w:after="0"/>
              <w:rPr>
                <w:bCs/>
                <w:sz w:val="26"/>
                <w:szCs w:val="26"/>
                <w:lang w:val="uk-UA"/>
              </w:rPr>
            </w:pPr>
            <w:r>
              <w:rPr>
                <w:bCs/>
                <w:sz w:val="26"/>
                <w:szCs w:val="26"/>
                <w:lang w:val="uk-UA"/>
              </w:rPr>
              <w:t>«На правах рукопису»</w:t>
            </w:r>
          </w:p>
          <w:p w:rsidR="00856311" w:rsidRDefault="00856311">
            <w:pPr>
              <w:tabs>
                <w:tab w:val="left" w:leader="underscore" w:pos="9631"/>
              </w:tabs>
              <w:spacing w:after="0"/>
              <w:rPr>
                <w:bCs/>
                <w:sz w:val="26"/>
                <w:szCs w:val="26"/>
                <w:lang w:val="uk-UA"/>
              </w:rPr>
            </w:pPr>
            <w:r>
              <w:rPr>
                <w:bCs/>
                <w:sz w:val="26"/>
                <w:szCs w:val="26"/>
                <w:lang w:val="uk-UA"/>
              </w:rPr>
              <w:t>УДК ______________</w:t>
            </w:r>
          </w:p>
        </w:tc>
        <w:tc>
          <w:tcPr>
            <w:tcW w:w="3479" w:type="dxa"/>
            <w:hideMark/>
          </w:tcPr>
          <w:p w:rsidR="00856311" w:rsidRDefault="00856311">
            <w:pPr>
              <w:spacing w:after="0" w:line="360" w:lineRule="auto"/>
              <w:rPr>
                <w:sz w:val="26"/>
                <w:szCs w:val="26"/>
                <w:lang w:val="uk-UA"/>
              </w:rPr>
            </w:pPr>
            <w:r>
              <w:rPr>
                <w:sz w:val="26"/>
                <w:szCs w:val="26"/>
                <w:lang w:val="uk-UA"/>
              </w:rPr>
              <w:t>«До захисту допущено»</w:t>
            </w:r>
          </w:p>
          <w:p w:rsidR="00856311" w:rsidRDefault="00856311">
            <w:pPr>
              <w:spacing w:after="0"/>
              <w:rPr>
                <w:bCs/>
                <w:sz w:val="26"/>
                <w:szCs w:val="26"/>
                <w:lang w:val="uk-UA"/>
              </w:rPr>
            </w:pPr>
            <w:r>
              <w:rPr>
                <w:bCs/>
                <w:sz w:val="26"/>
                <w:szCs w:val="26"/>
                <w:lang w:val="uk-UA"/>
              </w:rPr>
              <w:t>Завідувач кафедри</w:t>
            </w:r>
          </w:p>
          <w:p w:rsidR="00856311" w:rsidRDefault="00856311">
            <w:pPr>
              <w:spacing w:after="0"/>
              <w:rPr>
                <w:sz w:val="26"/>
                <w:szCs w:val="26"/>
                <w:lang w:val="uk-UA"/>
              </w:rPr>
            </w:pPr>
            <w:r>
              <w:rPr>
                <w:sz w:val="26"/>
                <w:szCs w:val="26"/>
                <w:lang w:val="uk-UA"/>
              </w:rPr>
              <w:t>__________  _</w:t>
            </w:r>
            <w:r>
              <w:rPr>
                <w:sz w:val="26"/>
                <w:szCs w:val="26"/>
                <w:u w:val="single"/>
                <w:lang w:val="uk-UA"/>
              </w:rPr>
              <w:t xml:space="preserve"> М.Д. Гомеля</w:t>
            </w:r>
            <w:r>
              <w:rPr>
                <w:sz w:val="26"/>
                <w:szCs w:val="26"/>
                <w:lang w:val="uk-UA"/>
              </w:rPr>
              <w:t>_</w:t>
            </w:r>
          </w:p>
          <w:p w:rsidR="00856311" w:rsidRDefault="00856311">
            <w:pPr>
              <w:spacing w:after="0"/>
              <w:ind w:firstLine="438"/>
              <w:rPr>
                <w:sz w:val="26"/>
                <w:szCs w:val="26"/>
                <w:vertAlign w:val="superscript"/>
                <w:lang w:val="uk-UA"/>
              </w:rPr>
            </w:pPr>
            <w:r>
              <w:rPr>
                <w:sz w:val="26"/>
                <w:szCs w:val="26"/>
                <w:vertAlign w:val="superscript"/>
                <w:lang w:val="uk-UA"/>
              </w:rPr>
              <w:t>(підпис)            (ініціали, прізвище)</w:t>
            </w:r>
          </w:p>
          <w:p w:rsidR="00856311" w:rsidRDefault="00856311">
            <w:pPr>
              <w:spacing w:after="0"/>
              <w:rPr>
                <w:sz w:val="24"/>
                <w:lang w:val="uk-UA"/>
              </w:rPr>
            </w:pPr>
            <w:r>
              <w:rPr>
                <w:sz w:val="26"/>
                <w:szCs w:val="26"/>
                <w:lang w:val="uk-UA"/>
              </w:rPr>
              <w:t>“__”__________20</w:t>
            </w:r>
            <w:r>
              <w:rPr>
                <w:sz w:val="26"/>
                <w:szCs w:val="26"/>
                <w:u w:val="single"/>
                <w:lang w:val="uk-UA"/>
              </w:rPr>
              <w:t>18</w:t>
            </w:r>
            <w:r>
              <w:rPr>
                <w:sz w:val="26"/>
                <w:szCs w:val="26"/>
                <w:lang w:val="uk-UA"/>
              </w:rPr>
              <w:t xml:space="preserve"> р.</w:t>
            </w:r>
          </w:p>
        </w:tc>
      </w:tr>
    </w:tbl>
    <w:p w:rsidR="00856311" w:rsidRDefault="00856311" w:rsidP="00856311">
      <w:pPr>
        <w:tabs>
          <w:tab w:val="left" w:leader="underscore" w:pos="9631"/>
        </w:tabs>
        <w:spacing w:after="0"/>
        <w:rPr>
          <w:b/>
          <w:bCs/>
          <w:caps/>
          <w:sz w:val="24"/>
          <w:lang w:val="uk-UA"/>
        </w:rPr>
      </w:pPr>
    </w:p>
    <w:p w:rsidR="00856311" w:rsidRDefault="00856311" w:rsidP="00856311">
      <w:pPr>
        <w:tabs>
          <w:tab w:val="right" w:leader="underscore" w:pos="8903"/>
        </w:tabs>
        <w:spacing w:after="0"/>
        <w:jc w:val="center"/>
        <w:rPr>
          <w:b/>
          <w:sz w:val="40"/>
          <w:szCs w:val="40"/>
          <w:lang w:val="uk-UA"/>
        </w:rPr>
      </w:pPr>
      <w:r>
        <w:rPr>
          <w:b/>
          <w:sz w:val="40"/>
          <w:szCs w:val="40"/>
          <w:lang w:val="uk-UA"/>
        </w:rPr>
        <w:t>Магістерська дисертація</w:t>
      </w:r>
    </w:p>
    <w:p w:rsidR="00856311" w:rsidRDefault="00856311" w:rsidP="00856311">
      <w:pPr>
        <w:tabs>
          <w:tab w:val="left" w:leader="underscore" w:pos="8903"/>
        </w:tabs>
        <w:spacing w:after="0"/>
        <w:rPr>
          <w:sz w:val="24"/>
          <w:lang w:val="uk-UA"/>
        </w:rPr>
      </w:pPr>
    </w:p>
    <w:p w:rsidR="00856311" w:rsidRDefault="00856311" w:rsidP="00856311">
      <w:pPr>
        <w:tabs>
          <w:tab w:val="left" w:leader="underscore" w:pos="8903"/>
        </w:tabs>
        <w:spacing w:after="0"/>
        <w:rPr>
          <w:sz w:val="24"/>
          <w:lang w:val="uk-UA"/>
        </w:rPr>
      </w:pPr>
      <w:r>
        <w:rPr>
          <w:sz w:val="26"/>
          <w:szCs w:val="26"/>
          <w:lang w:val="uk-UA"/>
        </w:rPr>
        <w:t>зі спеціальності</w:t>
      </w:r>
      <w:r>
        <w:rPr>
          <w:sz w:val="24"/>
          <w:lang w:val="uk-UA"/>
        </w:rPr>
        <w:t xml:space="preserve"> </w:t>
      </w:r>
      <w:r>
        <w:rPr>
          <w:sz w:val="24"/>
          <w:u w:val="single"/>
          <w:lang w:val="uk-UA"/>
        </w:rPr>
        <w:t xml:space="preserve">            </w:t>
      </w:r>
      <w:r>
        <w:rPr>
          <w:sz w:val="26"/>
          <w:szCs w:val="26"/>
          <w:u w:val="single"/>
          <w:lang w:val="uk-UA"/>
        </w:rPr>
        <w:t>161 – Хімічні технології та інженерія</w:t>
      </w:r>
      <w:r>
        <w:rPr>
          <w:sz w:val="24"/>
          <w:lang w:val="uk-UA"/>
        </w:rPr>
        <w:t>_______________</w:t>
      </w:r>
      <w:r>
        <w:rPr>
          <w:sz w:val="24"/>
          <w:u w:val="single"/>
          <w:lang w:val="uk-UA"/>
        </w:rPr>
        <w:t xml:space="preserve">                                                       </w:t>
      </w:r>
    </w:p>
    <w:p w:rsidR="00856311" w:rsidRDefault="00856311" w:rsidP="00856311">
      <w:pPr>
        <w:tabs>
          <w:tab w:val="left" w:leader="underscore" w:pos="8903"/>
        </w:tabs>
        <w:spacing w:after="0"/>
        <w:rPr>
          <w:sz w:val="24"/>
          <w:u w:val="single"/>
          <w:lang w:val="uk-UA"/>
        </w:rPr>
      </w:pPr>
      <w:r>
        <w:rPr>
          <w:sz w:val="24"/>
          <w:lang w:val="uk-UA"/>
        </w:rPr>
        <w:t xml:space="preserve">                                                     </w:t>
      </w:r>
      <w:r>
        <w:rPr>
          <w:sz w:val="24"/>
          <w:vertAlign w:val="superscript"/>
          <w:lang w:val="uk-UA"/>
        </w:rPr>
        <w:t>(код і назва спеціальності)</w:t>
      </w:r>
    </w:p>
    <w:p w:rsidR="00856311" w:rsidRDefault="00856311" w:rsidP="00856311">
      <w:pPr>
        <w:tabs>
          <w:tab w:val="left" w:leader="underscore" w:pos="8903"/>
        </w:tabs>
        <w:spacing w:after="0"/>
        <w:rPr>
          <w:sz w:val="24"/>
          <w:lang w:val="uk-UA"/>
        </w:rPr>
      </w:pPr>
    </w:p>
    <w:p w:rsidR="00856311" w:rsidRPr="00856311" w:rsidRDefault="00856311" w:rsidP="00856311">
      <w:pPr>
        <w:ind w:firstLine="709"/>
        <w:jc w:val="both"/>
        <w:rPr>
          <w:u w:val="single"/>
          <w:lang w:val="uk-UA"/>
        </w:rPr>
      </w:pPr>
      <w:r>
        <w:rPr>
          <w:sz w:val="26"/>
          <w:szCs w:val="26"/>
          <w:lang w:val="uk-UA"/>
        </w:rPr>
        <w:t>на тему</w:t>
      </w:r>
      <w:r w:rsidRPr="00856311">
        <w:rPr>
          <w:sz w:val="26"/>
          <w:szCs w:val="26"/>
          <w:u w:val="single"/>
          <w:lang w:val="uk-UA"/>
        </w:rPr>
        <w:t xml:space="preserve">:  </w:t>
      </w:r>
      <w:r>
        <w:rPr>
          <w:sz w:val="26"/>
          <w:szCs w:val="26"/>
          <w:u w:val="single"/>
          <w:lang w:val="uk-UA"/>
        </w:rPr>
        <w:t xml:space="preserve"> </w:t>
      </w:r>
      <w:r w:rsidRPr="00856311">
        <w:rPr>
          <w:u w:val="single"/>
          <w:lang w:val="uk-UA"/>
        </w:rPr>
        <w:t>"Реконструкція технологічного потоку Приватного акціонерного товариства "Київський картонно-паперовий комбінат" з виробництва паперу-основи для рушників"</w:t>
      </w:r>
    </w:p>
    <w:p w:rsidR="00856311" w:rsidRDefault="00856311" w:rsidP="00856311">
      <w:pPr>
        <w:tabs>
          <w:tab w:val="left" w:leader="underscore" w:pos="8903"/>
        </w:tabs>
        <w:spacing w:after="0"/>
        <w:jc w:val="both"/>
        <w:rPr>
          <w:sz w:val="26"/>
          <w:szCs w:val="26"/>
          <w:lang w:val="uk-UA"/>
        </w:rPr>
      </w:pPr>
      <w:r>
        <w:rPr>
          <w:sz w:val="26"/>
          <w:szCs w:val="26"/>
          <w:lang w:val="uk-UA"/>
        </w:rPr>
        <w:tab/>
      </w:r>
    </w:p>
    <w:p w:rsidR="00856311" w:rsidRDefault="00856311" w:rsidP="00856311">
      <w:pPr>
        <w:spacing w:after="0"/>
        <w:rPr>
          <w:bCs/>
          <w:sz w:val="26"/>
          <w:szCs w:val="26"/>
          <w:lang w:val="uk-UA"/>
        </w:rPr>
      </w:pPr>
      <w:r>
        <w:rPr>
          <w:bCs/>
          <w:sz w:val="26"/>
          <w:szCs w:val="26"/>
          <w:lang w:val="uk-UA"/>
        </w:rPr>
        <w:t>Виконав: студент __</w:t>
      </w:r>
      <w:r>
        <w:rPr>
          <w:bCs/>
          <w:sz w:val="26"/>
          <w:szCs w:val="26"/>
          <w:u w:val="single"/>
          <w:lang w:val="en-US"/>
        </w:rPr>
        <w:t>I</w:t>
      </w:r>
      <w:r>
        <w:rPr>
          <w:bCs/>
          <w:sz w:val="26"/>
          <w:szCs w:val="26"/>
          <w:lang w:val="uk-UA"/>
        </w:rPr>
        <w:t>__ курсу, групи ___</w:t>
      </w:r>
      <w:r>
        <w:rPr>
          <w:bCs/>
          <w:sz w:val="26"/>
          <w:szCs w:val="26"/>
          <w:u w:val="single"/>
          <w:lang w:val="uk-UA"/>
        </w:rPr>
        <w:t>ЛЦз-71 мп</w:t>
      </w:r>
      <w:r>
        <w:rPr>
          <w:bCs/>
          <w:sz w:val="26"/>
          <w:szCs w:val="26"/>
          <w:lang w:val="uk-UA"/>
        </w:rPr>
        <w:t>_____</w:t>
      </w:r>
    </w:p>
    <w:p w:rsidR="00856311" w:rsidRDefault="00856311" w:rsidP="00856311">
      <w:pPr>
        <w:spacing w:after="0"/>
        <w:ind w:firstLine="357"/>
        <w:rPr>
          <w:sz w:val="26"/>
          <w:szCs w:val="26"/>
          <w:vertAlign w:val="superscript"/>
          <w:lang w:val="uk-UA"/>
        </w:rPr>
      </w:pPr>
      <w:r>
        <w:rPr>
          <w:sz w:val="26"/>
          <w:szCs w:val="26"/>
          <w:vertAlign w:val="superscript"/>
          <w:lang w:val="uk-UA"/>
        </w:rPr>
        <w:t xml:space="preserve">                                                                                                          </w:t>
      </w:r>
      <w:r>
        <w:rPr>
          <w:sz w:val="26"/>
          <w:szCs w:val="26"/>
          <w:vertAlign w:val="superscript"/>
        </w:rPr>
        <w:t xml:space="preserve">         </w:t>
      </w:r>
      <w:r>
        <w:rPr>
          <w:sz w:val="26"/>
          <w:szCs w:val="26"/>
          <w:vertAlign w:val="superscript"/>
          <w:lang w:val="uk-UA"/>
        </w:rPr>
        <w:t>(шифр групи)</w:t>
      </w:r>
    </w:p>
    <w:p w:rsidR="00856311" w:rsidRDefault="00856311" w:rsidP="00856311">
      <w:pPr>
        <w:tabs>
          <w:tab w:val="left" w:leader="underscore" w:pos="7371"/>
          <w:tab w:val="left" w:pos="7513"/>
          <w:tab w:val="left" w:leader="underscore" w:pos="8903"/>
        </w:tabs>
        <w:spacing w:after="0"/>
        <w:rPr>
          <w:bCs/>
          <w:sz w:val="26"/>
          <w:szCs w:val="26"/>
          <w:lang w:val="uk-UA"/>
        </w:rPr>
      </w:pPr>
      <w:r>
        <w:rPr>
          <w:bCs/>
          <w:sz w:val="26"/>
          <w:szCs w:val="26"/>
          <w:u w:val="single"/>
          <w:lang w:val="uk-UA"/>
        </w:rPr>
        <w:t xml:space="preserve">                                      </w:t>
      </w:r>
      <w:r w:rsidRPr="00856311">
        <w:rPr>
          <w:bCs/>
          <w:sz w:val="26"/>
          <w:szCs w:val="26"/>
          <w:u w:val="single"/>
        </w:rPr>
        <w:t xml:space="preserve">      </w:t>
      </w:r>
      <w:r>
        <w:rPr>
          <w:bCs/>
          <w:sz w:val="26"/>
          <w:szCs w:val="26"/>
          <w:u w:val="single"/>
          <w:lang w:val="uk-UA"/>
        </w:rPr>
        <w:t>Комісаренко Руслан Володимирович</w:t>
      </w:r>
      <w:r>
        <w:rPr>
          <w:bCs/>
          <w:sz w:val="26"/>
          <w:szCs w:val="26"/>
          <w:lang w:val="uk-UA"/>
        </w:rPr>
        <w:tab/>
      </w:r>
      <w:r>
        <w:rPr>
          <w:bCs/>
          <w:sz w:val="26"/>
          <w:szCs w:val="26"/>
          <w:lang w:val="uk-UA"/>
        </w:rPr>
        <w:tab/>
      </w:r>
      <w:r>
        <w:rPr>
          <w:bCs/>
          <w:sz w:val="26"/>
          <w:szCs w:val="26"/>
          <w:lang w:val="uk-UA"/>
        </w:rPr>
        <w:tab/>
      </w:r>
    </w:p>
    <w:p w:rsidR="00856311" w:rsidRDefault="00856311" w:rsidP="00856311">
      <w:pPr>
        <w:tabs>
          <w:tab w:val="left" w:pos="7938"/>
        </w:tabs>
        <w:spacing w:after="0"/>
        <w:ind w:firstLine="2694"/>
        <w:rPr>
          <w:sz w:val="26"/>
          <w:szCs w:val="26"/>
          <w:vertAlign w:val="superscript"/>
          <w:lang w:val="uk-UA"/>
        </w:rPr>
      </w:pPr>
      <w:r>
        <w:rPr>
          <w:sz w:val="26"/>
          <w:szCs w:val="26"/>
          <w:vertAlign w:val="superscript"/>
          <w:lang w:val="uk-UA"/>
        </w:rPr>
        <w:t>(прізвище, ім’я, по батькові)</w:t>
      </w:r>
      <w:r>
        <w:rPr>
          <w:sz w:val="26"/>
          <w:szCs w:val="26"/>
          <w:vertAlign w:val="superscript"/>
          <w:lang w:val="uk-UA"/>
        </w:rPr>
        <w:tab/>
        <w:t xml:space="preserve">(підпис) </w:t>
      </w:r>
    </w:p>
    <w:p w:rsidR="00856311" w:rsidRDefault="00856311" w:rsidP="00856311">
      <w:pPr>
        <w:tabs>
          <w:tab w:val="left" w:leader="underscore" w:pos="7371"/>
          <w:tab w:val="left" w:pos="7513"/>
          <w:tab w:val="left" w:leader="underscore" w:pos="8903"/>
        </w:tabs>
        <w:spacing w:after="0"/>
        <w:rPr>
          <w:bCs/>
          <w:sz w:val="26"/>
          <w:szCs w:val="26"/>
          <w:lang w:val="uk-UA"/>
        </w:rPr>
      </w:pPr>
      <w:r>
        <w:rPr>
          <w:bCs/>
          <w:sz w:val="26"/>
          <w:szCs w:val="26"/>
          <w:lang w:val="uk-UA"/>
        </w:rPr>
        <w:t>Науковий керівник</w:t>
      </w:r>
      <w:r>
        <w:rPr>
          <w:sz w:val="26"/>
          <w:szCs w:val="26"/>
          <w:u w:val="single"/>
          <w:lang w:val="uk-UA"/>
        </w:rPr>
        <w:t xml:space="preserve"> </w:t>
      </w:r>
      <w:r>
        <w:rPr>
          <w:sz w:val="26"/>
          <w:szCs w:val="26"/>
          <w:u w:val="single"/>
        </w:rPr>
        <w:t xml:space="preserve">     </w:t>
      </w:r>
      <w:r>
        <w:rPr>
          <w:bCs/>
          <w:sz w:val="26"/>
          <w:szCs w:val="26"/>
          <w:u w:val="single"/>
          <w:lang w:val="uk-UA"/>
        </w:rPr>
        <w:t xml:space="preserve">доц., доц., к.т.н., Плосконос В.Г.                        </w:t>
      </w:r>
      <w:r>
        <w:rPr>
          <w:bCs/>
          <w:sz w:val="26"/>
          <w:szCs w:val="26"/>
          <w:lang w:val="uk-UA"/>
        </w:rPr>
        <w:t xml:space="preserve"> </w:t>
      </w:r>
      <w:r>
        <w:rPr>
          <w:bCs/>
          <w:sz w:val="26"/>
          <w:szCs w:val="26"/>
          <w:lang w:val="uk-UA"/>
        </w:rPr>
        <w:tab/>
      </w:r>
      <w:r>
        <w:rPr>
          <w:bCs/>
          <w:sz w:val="26"/>
          <w:szCs w:val="26"/>
          <w:lang w:val="uk-UA"/>
        </w:rPr>
        <w:tab/>
      </w:r>
      <w:r>
        <w:rPr>
          <w:bCs/>
          <w:sz w:val="26"/>
          <w:szCs w:val="26"/>
          <w:lang w:val="uk-UA"/>
        </w:rPr>
        <w:tab/>
      </w:r>
    </w:p>
    <w:p w:rsidR="00856311" w:rsidRDefault="00856311" w:rsidP="00856311">
      <w:pPr>
        <w:tabs>
          <w:tab w:val="left" w:pos="7938"/>
        </w:tabs>
        <w:spacing w:after="0"/>
        <w:ind w:firstLine="2410"/>
        <w:rPr>
          <w:sz w:val="26"/>
          <w:szCs w:val="26"/>
          <w:vertAlign w:val="superscript"/>
          <w:lang w:val="uk-UA"/>
        </w:rPr>
      </w:pPr>
      <w:r>
        <w:rPr>
          <w:sz w:val="26"/>
          <w:szCs w:val="26"/>
          <w:vertAlign w:val="superscript"/>
          <w:lang w:val="uk-UA"/>
        </w:rPr>
        <w:t>(посада, науковий ступінь, вчене звання, прізвище та ініціали)</w:t>
      </w:r>
      <w:r>
        <w:rPr>
          <w:sz w:val="26"/>
          <w:szCs w:val="26"/>
          <w:vertAlign w:val="superscript"/>
          <w:lang w:val="uk-UA"/>
        </w:rPr>
        <w:tab/>
        <w:t xml:space="preserve">(підпис) </w:t>
      </w:r>
    </w:p>
    <w:p w:rsidR="00856311" w:rsidRDefault="00856311" w:rsidP="00856311">
      <w:pPr>
        <w:tabs>
          <w:tab w:val="left" w:pos="1560"/>
          <w:tab w:val="left" w:pos="3119"/>
          <w:tab w:val="left" w:pos="3261"/>
          <w:tab w:val="left" w:leader="underscore" w:pos="7371"/>
          <w:tab w:val="left" w:pos="7513"/>
          <w:tab w:val="left" w:leader="underscore" w:pos="8903"/>
        </w:tabs>
        <w:spacing w:after="0"/>
        <w:rPr>
          <w:bCs/>
          <w:sz w:val="26"/>
          <w:szCs w:val="26"/>
          <w:lang w:val="uk-UA"/>
        </w:rPr>
      </w:pPr>
      <w:r>
        <w:rPr>
          <w:bCs/>
          <w:sz w:val="26"/>
          <w:szCs w:val="26"/>
          <w:lang w:val="uk-UA"/>
        </w:rPr>
        <w:t>Консультант</w:t>
      </w:r>
      <w:r>
        <w:rPr>
          <w:bCs/>
          <w:sz w:val="26"/>
          <w:szCs w:val="26"/>
          <w:u w:val="single"/>
          <w:lang w:val="uk-UA"/>
        </w:rPr>
        <w:tab/>
        <w:t xml:space="preserve">                      </w:t>
      </w:r>
      <w:r>
        <w:rPr>
          <w:bCs/>
          <w:sz w:val="26"/>
          <w:szCs w:val="26"/>
          <w:lang w:val="uk-UA"/>
        </w:rPr>
        <w:t xml:space="preserve">     </w:t>
      </w:r>
      <w:r>
        <w:rPr>
          <w:bCs/>
          <w:sz w:val="26"/>
          <w:szCs w:val="26"/>
          <w:u w:val="single"/>
          <w:lang w:val="uk-UA"/>
        </w:rPr>
        <w:t xml:space="preserve">                                                            </w:t>
      </w:r>
      <w:r>
        <w:rPr>
          <w:bCs/>
          <w:sz w:val="26"/>
          <w:szCs w:val="26"/>
          <w:lang w:val="uk-UA"/>
        </w:rPr>
        <w:t xml:space="preserve">     </w:t>
      </w:r>
      <w:r>
        <w:rPr>
          <w:bCs/>
          <w:sz w:val="26"/>
          <w:szCs w:val="26"/>
          <w:u w:val="single"/>
          <w:lang w:val="uk-UA"/>
        </w:rPr>
        <w:t xml:space="preserve">_________             </w:t>
      </w:r>
    </w:p>
    <w:p w:rsidR="00856311" w:rsidRDefault="00856311" w:rsidP="00856311">
      <w:pPr>
        <w:tabs>
          <w:tab w:val="left" w:pos="3402"/>
          <w:tab w:val="left" w:pos="7938"/>
        </w:tabs>
        <w:spacing w:after="0"/>
        <w:ind w:firstLine="1778"/>
        <w:rPr>
          <w:sz w:val="26"/>
          <w:szCs w:val="26"/>
          <w:vertAlign w:val="superscript"/>
          <w:lang w:val="uk-UA"/>
        </w:rPr>
      </w:pPr>
      <w:r>
        <w:rPr>
          <w:sz w:val="26"/>
          <w:szCs w:val="26"/>
          <w:vertAlign w:val="superscript"/>
          <w:lang w:val="uk-UA"/>
        </w:rPr>
        <w:t>(назва розділу)</w:t>
      </w:r>
      <w:r>
        <w:rPr>
          <w:sz w:val="26"/>
          <w:szCs w:val="26"/>
          <w:vertAlign w:val="superscript"/>
          <w:lang w:val="uk-UA"/>
        </w:rPr>
        <w:tab/>
        <w:t>(науковий ступінь, вчене звання,  прізвище, ініціали)</w:t>
      </w:r>
      <w:r>
        <w:rPr>
          <w:sz w:val="26"/>
          <w:szCs w:val="26"/>
          <w:vertAlign w:val="superscript"/>
          <w:lang w:val="uk-UA"/>
        </w:rPr>
        <w:tab/>
        <w:t xml:space="preserve">(підпис)                                                                                                            </w:t>
      </w:r>
    </w:p>
    <w:p w:rsidR="00856311" w:rsidRDefault="00856311" w:rsidP="00856311">
      <w:pPr>
        <w:tabs>
          <w:tab w:val="left" w:leader="underscore" w:pos="7371"/>
          <w:tab w:val="left" w:pos="7513"/>
          <w:tab w:val="left" w:leader="underscore" w:pos="8903"/>
        </w:tabs>
        <w:spacing w:after="0"/>
        <w:rPr>
          <w:bCs/>
          <w:sz w:val="26"/>
          <w:szCs w:val="26"/>
          <w:lang w:val="uk-UA"/>
        </w:rPr>
      </w:pPr>
      <w:r>
        <w:rPr>
          <w:bCs/>
          <w:sz w:val="26"/>
          <w:szCs w:val="26"/>
          <w:lang w:val="uk-UA"/>
        </w:rPr>
        <w:t>Рецензент</w:t>
      </w:r>
      <w:r>
        <w:rPr>
          <w:sz w:val="26"/>
          <w:szCs w:val="26"/>
          <w:u w:val="single"/>
          <w:lang w:val="uk-UA"/>
        </w:rPr>
        <w:t xml:space="preserve">                        </w:t>
      </w:r>
      <w:r>
        <w:rPr>
          <w:bCs/>
          <w:sz w:val="26"/>
          <w:szCs w:val="26"/>
          <w:lang w:val="uk-UA"/>
        </w:rPr>
        <w:t>_</w:t>
      </w:r>
      <w:r>
        <w:rPr>
          <w:bCs/>
          <w:sz w:val="26"/>
          <w:szCs w:val="26"/>
          <w:lang w:val="uk-UA"/>
        </w:rPr>
        <w:tab/>
      </w:r>
      <w:r>
        <w:rPr>
          <w:bCs/>
          <w:sz w:val="26"/>
          <w:szCs w:val="26"/>
          <w:lang w:val="uk-UA"/>
        </w:rPr>
        <w:tab/>
      </w:r>
      <w:r>
        <w:rPr>
          <w:bCs/>
          <w:sz w:val="26"/>
          <w:szCs w:val="26"/>
          <w:lang w:val="uk-UA"/>
        </w:rPr>
        <w:tab/>
      </w:r>
    </w:p>
    <w:p w:rsidR="00856311" w:rsidRDefault="00856311" w:rsidP="00856311">
      <w:pPr>
        <w:tabs>
          <w:tab w:val="left" w:pos="7938"/>
        </w:tabs>
        <w:spacing w:after="0"/>
        <w:ind w:firstLine="357"/>
        <w:rPr>
          <w:sz w:val="26"/>
          <w:szCs w:val="26"/>
          <w:lang w:val="uk-UA"/>
        </w:rPr>
      </w:pPr>
      <w:r>
        <w:rPr>
          <w:sz w:val="26"/>
          <w:szCs w:val="26"/>
          <w:vertAlign w:val="superscript"/>
          <w:lang w:val="uk-UA"/>
        </w:rPr>
        <w:t xml:space="preserve">                               (посада, науковий ступінь, вчене звання, прізвище та ініціали)</w:t>
      </w:r>
      <w:r>
        <w:rPr>
          <w:sz w:val="26"/>
          <w:szCs w:val="26"/>
          <w:vertAlign w:val="superscript"/>
          <w:lang w:val="uk-UA"/>
        </w:rPr>
        <w:tab/>
        <w:t xml:space="preserve">(підпис) </w:t>
      </w:r>
    </w:p>
    <w:p w:rsidR="00856311" w:rsidRDefault="00856311" w:rsidP="00856311">
      <w:pPr>
        <w:tabs>
          <w:tab w:val="left" w:pos="330"/>
        </w:tabs>
        <w:spacing w:after="0"/>
        <w:rPr>
          <w:sz w:val="26"/>
          <w:szCs w:val="26"/>
          <w:lang w:val="uk-UA"/>
        </w:rPr>
      </w:pPr>
    </w:p>
    <w:p w:rsidR="00856311" w:rsidRDefault="00856311" w:rsidP="00856311">
      <w:pPr>
        <w:tabs>
          <w:tab w:val="left" w:pos="330"/>
        </w:tabs>
        <w:spacing w:after="0"/>
        <w:rPr>
          <w:sz w:val="26"/>
          <w:szCs w:val="26"/>
          <w:lang w:val="uk-UA"/>
        </w:rPr>
      </w:pPr>
      <w:r>
        <w:rPr>
          <w:sz w:val="26"/>
          <w:szCs w:val="26"/>
          <w:lang w:val="uk-UA"/>
        </w:rPr>
        <w:t>Засвідчую, що у цій магістерській дисертації немає запозичень з праць інших авторів без відповідних посилань.</w:t>
      </w:r>
    </w:p>
    <w:p w:rsidR="00856311" w:rsidRDefault="007A0F36" w:rsidP="00856311">
      <w:pPr>
        <w:tabs>
          <w:tab w:val="left" w:pos="330"/>
        </w:tabs>
        <w:spacing w:after="0"/>
        <w:jc w:val="both"/>
        <w:rPr>
          <w:sz w:val="26"/>
          <w:szCs w:val="26"/>
          <w:lang w:val="uk-UA"/>
        </w:rPr>
      </w:pPr>
      <w:r>
        <w:rPr>
          <w:sz w:val="26"/>
          <w:szCs w:val="26"/>
          <w:lang w:val="uk-UA"/>
        </w:rPr>
        <w:t>Студент</w:t>
      </w:r>
      <w:r w:rsidR="00856311">
        <w:rPr>
          <w:sz w:val="26"/>
          <w:szCs w:val="26"/>
          <w:lang w:val="uk-UA"/>
        </w:rPr>
        <w:t xml:space="preserve">   _____________</w:t>
      </w:r>
    </w:p>
    <w:p w:rsidR="00856311" w:rsidRDefault="00856311" w:rsidP="00856311">
      <w:pPr>
        <w:tabs>
          <w:tab w:val="left" w:pos="7938"/>
        </w:tabs>
        <w:spacing w:after="0"/>
        <w:ind w:firstLine="1701"/>
        <w:rPr>
          <w:sz w:val="26"/>
          <w:szCs w:val="26"/>
          <w:lang w:val="uk-UA"/>
        </w:rPr>
      </w:pPr>
      <w:r>
        <w:rPr>
          <w:sz w:val="26"/>
          <w:szCs w:val="26"/>
          <w:vertAlign w:val="superscript"/>
          <w:lang w:val="uk-UA"/>
        </w:rPr>
        <w:t>(підпис)</w:t>
      </w:r>
    </w:p>
    <w:p w:rsidR="00856311" w:rsidRDefault="00856311" w:rsidP="00856311">
      <w:pPr>
        <w:tabs>
          <w:tab w:val="left" w:pos="3968"/>
        </w:tabs>
        <w:spacing w:after="0" w:line="264" w:lineRule="auto"/>
        <w:ind w:firstLine="357"/>
        <w:jc w:val="both"/>
        <w:rPr>
          <w:sz w:val="24"/>
          <w:lang w:val="uk-UA"/>
        </w:rPr>
      </w:pPr>
      <w:r>
        <w:rPr>
          <w:sz w:val="24"/>
          <w:lang w:val="uk-UA"/>
        </w:rPr>
        <w:tab/>
      </w:r>
    </w:p>
    <w:p w:rsidR="00856311" w:rsidRDefault="00856311" w:rsidP="00DE73CB">
      <w:pPr>
        <w:tabs>
          <w:tab w:val="left" w:pos="3968"/>
        </w:tabs>
        <w:spacing w:after="0" w:line="264" w:lineRule="auto"/>
        <w:jc w:val="center"/>
        <w:rPr>
          <w:sz w:val="26"/>
          <w:szCs w:val="26"/>
        </w:rPr>
      </w:pPr>
      <w:r>
        <w:rPr>
          <w:sz w:val="26"/>
          <w:szCs w:val="26"/>
          <w:lang w:val="uk-UA"/>
        </w:rPr>
        <w:t>Київ – 20</w:t>
      </w:r>
      <w:r>
        <w:rPr>
          <w:sz w:val="26"/>
          <w:szCs w:val="26"/>
          <w:u w:val="single"/>
          <w:lang w:val="uk-UA"/>
        </w:rPr>
        <w:t>18</w:t>
      </w:r>
      <w:r>
        <w:rPr>
          <w:sz w:val="26"/>
          <w:szCs w:val="26"/>
          <w:lang w:val="uk-UA"/>
        </w:rPr>
        <w:t xml:space="preserve"> року</w:t>
      </w:r>
    </w:p>
    <w:p w:rsidR="00856311" w:rsidRDefault="00856311" w:rsidP="00856311">
      <w:pPr>
        <w:tabs>
          <w:tab w:val="left" w:pos="720"/>
          <w:tab w:val="left" w:pos="1440"/>
          <w:tab w:val="left" w:pos="1620"/>
        </w:tabs>
        <w:spacing w:after="0" w:line="240" w:lineRule="auto"/>
        <w:ind w:left="539"/>
        <w:jc w:val="center"/>
        <w:rPr>
          <w:b/>
          <w:bCs/>
          <w:lang w:val="uk-UA"/>
        </w:rPr>
      </w:pPr>
      <w:r>
        <w:rPr>
          <w:b/>
          <w:bCs/>
          <w:lang w:val="uk-UA"/>
        </w:rPr>
        <w:lastRenderedPageBreak/>
        <w:t xml:space="preserve">Національний технічний університет України </w:t>
      </w:r>
    </w:p>
    <w:p w:rsidR="00856311" w:rsidRDefault="00856311" w:rsidP="00856311">
      <w:pPr>
        <w:tabs>
          <w:tab w:val="left" w:pos="720"/>
          <w:tab w:val="left" w:pos="1440"/>
          <w:tab w:val="left" w:pos="1620"/>
        </w:tabs>
        <w:spacing w:after="0" w:line="240" w:lineRule="auto"/>
        <w:ind w:left="539"/>
        <w:jc w:val="center"/>
        <w:rPr>
          <w:b/>
          <w:bCs/>
          <w:lang w:val="uk-UA"/>
        </w:rPr>
      </w:pPr>
      <w:r w:rsidRPr="00856311">
        <w:rPr>
          <w:b/>
          <w:bCs/>
          <w:lang w:val="uk-UA"/>
        </w:rPr>
        <w:t>«</w:t>
      </w:r>
      <w:r>
        <w:rPr>
          <w:b/>
          <w:bCs/>
          <w:lang w:val="uk-UA"/>
        </w:rPr>
        <w:t>Київський політехнічний інститут</w:t>
      </w:r>
    </w:p>
    <w:p w:rsidR="00856311" w:rsidRPr="00856311" w:rsidRDefault="00856311" w:rsidP="00856311">
      <w:pPr>
        <w:tabs>
          <w:tab w:val="left" w:pos="720"/>
          <w:tab w:val="left" w:pos="1440"/>
          <w:tab w:val="left" w:pos="1620"/>
        </w:tabs>
        <w:spacing w:after="0" w:line="240" w:lineRule="auto"/>
        <w:ind w:left="539"/>
        <w:jc w:val="center"/>
        <w:rPr>
          <w:b/>
          <w:bCs/>
          <w:lang w:val="uk-UA"/>
        </w:rPr>
      </w:pPr>
      <w:r w:rsidRPr="00856311">
        <w:rPr>
          <w:b/>
          <w:bCs/>
          <w:color w:val="000000"/>
          <w:lang w:val="uk-UA"/>
        </w:rPr>
        <w:t>імені Ігоря Сікорського»</w:t>
      </w:r>
    </w:p>
    <w:p w:rsidR="00856311" w:rsidRDefault="00856311" w:rsidP="00856311">
      <w:pPr>
        <w:tabs>
          <w:tab w:val="left" w:pos="720"/>
          <w:tab w:val="left" w:pos="1440"/>
          <w:tab w:val="left" w:pos="1620"/>
        </w:tabs>
        <w:spacing w:after="0" w:line="240" w:lineRule="auto"/>
        <w:ind w:left="539"/>
        <w:jc w:val="both"/>
        <w:rPr>
          <w:b/>
          <w:bCs/>
          <w:lang w:val="uk-UA"/>
        </w:rPr>
      </w:pPr>
    </w:p>
    <w:p w:rsidR="00856311" w:rsidRDefault="00856311" w:rsidP="00856311">
      <w:pPr>
        <w:tabs>
          <w:tab w:val="left" w:leader="underscore" w:pos="8903"/>
        </w:tabs>
        <w:spacing w:after="0" w:line="240" w:lineRule="auto"/>
        <w:ind w:left="539"/>
        <w:jc w:val="both"/>
        <w:rPr>
          <w:lang w:val="uk-UA"/>
        </w:rPr>
      </w:pPr>
      <w:r>
        <w:rPr>
          <w:lang w:val="uk-UA"/>
        </w:rPr>
        <w:t>Факультет (інститут)</w:t>
      </w:r>
      <w:r>
        <w:rPr>
          <w:bCs/>
          <w:szCs w:val="20"/>
          <w:lang w:val="uk-UA"/>
        </w:rPr>
        <w:t xml:space="preserve"> </w:t>
      </w:r>
      <w:r>
        <w:rPr>
          <w:bCs/>
          <w:lang w:val="uk-UA"/>
        </w:rPr>
        <w:t>____</w:t>
      </w:r>
      <w:r>
        <w:rPr>
          <w:u w:val="single"/>
          <w:lang w:val="uk-UA"/>
        </w:rPr>
        <w:t xml:space="preserve"> Інженерно-хімічний факультет</w:t>
      </w:r>
      <w:r>
        <w:rPr>
          <w:lang w:val="uk-UA"/>
        </w:rPr>
        <w:tab/>
      </w:r>
    </w:p>
    <w:p w:rsidR="00856311" w:rsidRDefault="00856311" w:rsidP="00856311">
      <w:pPr>
        <w:tabs>
          <w:tab w:val="left" w:leader="underscore" w:pos="8903"/>
        </w:tabs>
        <w:spacing w:after="0" w:line="240" w:lineRule="auto"/>
        <w:ind w:left="539"/>
        <w:jc w:val="center"/>
        <w:rPr>
          <w:vertAlign w:val="superscript"/>
          <w:lang w:val="uk-UA"/>
        </w:rPr>
      </w:pPr>
      <w:r>
        <w:rPr>
          <w:vertAlign w:val="superscript"/>
          <w:lang w:val="uk-UA"/>
        </w:rPr>
        <w:t>(повна назва)</w:t>
      </w:r>
    </w:p>
    <w:p w:rsidR="00856311" w:rsidRDefault="00856311" w:rsidP="00856311">
      <w:pPr>
        <w:tabs>
          <w:tab w:val="left" w:leader="underscore" w:pos="8903"/>
        </w:tabs>
        <w:spacing w:after="0" w:line="240" w:lineRule="auto"/>
        <w:ind w:left="539"/>
        <w:jc w:val="both"/>
        <w:rPr>
          <w:lang w:val="uk-UA"/>
        </w:rPr>
      </w:pPr>
      <w:r>
        <w:rPr>
          <w:lang w:val="uk-UA"/>
        </w:rPr>
        <w:t>Кафедра</w:t>
      </w:r>
      <w:r>
        <w:rPr>
          <w:u w:val="single"/>
          <w:lang w:val="uk-UA"/>
        </w:rPr>
        <w:t xml:space="preserve">     Кафедра Екології та технології рослинних полімерів           </w:t>
      </w:r>
      <w:r>
        <w:rPr>
          <w:lang w:val="uk-UA"/>
        </w:rPr>
        <w:tab/>
      </w:r>
    </w:p>
    <w:p w:rsidR="00856311" w:rsidRDefault="00856311" w:rsidP="00856311">
      <w:pPr>
        <w:tabs>
          <w:tab w:val="left" w:leader="underscore" w:pos="8903"/>
        </w:tabs>
        <w:spacing w:after="0" w:line="240" w:lineRule="auto"/>
        <w:ind w:left="539"/>
        <w:jc w:val="center"/>
        <w:rPr>
          <w:vertAlign w:val="superscript"/>
          <w:lang w:val="uk-UA"/>
        </w:rPr>
      </w:pPr>
      <w:r>
        <w:rPr>
          <w:vertAlign w:val="superscript"/>
          <w:lang w:val="uk-UA"/>
        </w:rPr>
        <w:t>(повна назва)</w:t>
      </w:r>
    </w:p>
    <w:p w:rsidR="00856311" w:rsidRDefault="00856311" w:rsidP="00856311">
      <w:pPr>
        <w:tabs>
          <w:tab w:val="left" w:leader="underscore" w:pos="8903"/>
        </w:tabs>
        <w:spacing w:after="0" w:line="240" w:lineRule="auto"/>
        <w:ind w:left="539"/>
        <w:jc w:val="both"/>
        <w:rPr>
          <w:lang w:val="uk-UA"/>
        </w:rPr>
      </w:pPr>
      <w:r>
        <w:t>Рівень вищої освіти – другий (магістерський) за освітньо-професійною</w:t>
      </w:r>
      <w:r>
        <w:br/>
        <w:t>(освітньо-науковою) програмою</w:t>
      </w:r>
    </w:p>
    <w:p w:rsidR="00856311" w:rsidRDefault="00856311" w:rsidP="00856311">
      <w:pPr>
        <w:tabs>
          <w:tab w:val="left" w:leader="underscore" w:pos="8903"/>
        </w:tabs>
        <w:spacing w:after="0" w:line="240" w:lineRule="auto"/>
        <w:ind w:left="539"/>
        <w:jc w:val="both"/>
        <w:rPr>
          <w:lang w:val="uk-UA"/>
        </w:rPr>
      </w:pPr>
    </w:p>
    <w:p w:rsidR="00856311" w:rsidRDefault="00856311" w:rsidP="00856311">
      <w:pPr>
        <w:tabs>
          <w:tab w:val="left" w:leader="underscore" w:pos="8903"/>
        </w:tabs>
        <w:spacing w:after="0" w:line="240" w:lineRule="auto"/>
        <w:ind w:left="539"/>
        <w:jc w:val="both"/>
        <w:rPr>
          <w:b/>
          <w:lang w:val="uk-UA"/>
        </w:rPr>
      </w:pPr>
      <w:r>
        <w:rPr>
          <w:lang w:val="uk-UA"/>
        </w:rPr>
        <w:t xml:space="preserve">Спеціальність (спеціалізація) </w:t>
      </w:r>
      <w:r>
        <w:rPr>
          <w:u w:val="single"/>
          <w:lang w:val="uk-UA"/>
        </w:rPr>
        <w:t xml:space="preserve">   161 – Хімічні технології та інженерія </w:t>
      </w:r>
      <w:r>
        <w:rPr>
          <w:b/>
          <w:lang w:val="uk-UA"/>
        </w:rPr>
        <w:t xml:space="preserve"> </w:t>
      </w:r>
    </w:p>
    <w:p w:rsidR="00856311" w:rsidRDefault="00856311" w:rsidP="00856311">
      <w:pPr>
        <w:tabs>
          <w:tab w:val="left" w:leader="underscore" w:pos="8903"/>
        </w:tabs>
        <w:spacing w:after="0" w:line="240" w:lineRule="auto"/>
        <w:ind w:left="539"/>
        <w:jc w:val="both"/>
        <w:rPr>
          <w:b/>
          <w:vertAlign w:val="superscript"/>
          <w:lang w:val="uk-UA"/>
        </w:rPr>
      </w:pPr>
      <w:r>
        <w:rPr>
          <w:b/>
          <w:lang w:val="uk-UA"/>
        </w:rPr>
        <w:t xml:space="preserve">                                                                 </w:t>
      </w:r>
      <w:r>
        <w:rPr>
          <w:vertAlign w:val="superscript"/>
          <w:lang w:val="uk-UA"/>
        </w:rPr>
        <w:t>(код і назва)</w:t>
      </w:r>
    </w:p>
    <w:p w:rsidR="00856311" w:rsidRDefault="00856311" w:rsidP="00856311">
      <w:pPr>
        <w:tabs>
          <w:tab w:val="left" w:leader="underscore" w:pos="8903"/>
        </w:tabs>
        <w:ind w:left="539" w:hanging="540"/>
        <w:jc w:val="both"/>
        <w:rPr>
          <w:vertAlign w:val="superscript"/>
          <w:lang w:val="uk-UA"/>
        </w:rPr>
      </w:pPr>
      <w:r>
        <w:rPr>
          <w:lang w:val="uk-UA"/>
        </w:rPr>
        <w:tab/>
      </w:r>
    </w:p>
    <w:p w:rsidR="00856311" w:rsidRDefault="00856311" w:rsidP="00856311">
      <w:pPr>
        <w:tabs>
          <w:tab w:val="left" w:pos="720"/>
          <w:tab w:val="left" w:pos="1440"/>
          <w:tab w:val="left" w:pos="1620"/>
        </w:tabs>
        <w:spacing w:after="0" w:line="240" w:lineRule="auto"/>
        <w:jc w:val="right"/>
        <w:rPr>
          <w:sz w:val="26"/>
          <w:lang w:val="uk-UA"/>
        </w:rPr>
      </w:pPr>
      <w:r>
        <w:rPr>
          <w:sz w:val="26"/>
          <w:lang w:val="uk-UA"/>
        </w:rPr>
        <w:t>ЗАТВЕРДЖУЮ</w:t>
      </w:r>
    </w:p>
    <w:p w:rsidR="00856311" w:rsidRDefault="00856311" w:rsidP="00856311">
      <w:pPr>
        <w:tabs>
          <w:tab w:val="left" w:pos="720"/>
          <w:tab w:val="left" w:pos="1440"/>
          <w:tab w:val="left" w:pos="1620"/>
        </w:tabs>
        <w:spacing w:after="0" w:line="240" w:lineRule="auto"/>
        <w:jc w:val="right"/>
        <w:rPr>
          <w:bCs/>
          <w:sz w:val="26"/>
          <w:lang w:val="uk-UA"/>
        </w:rPr>
      </w:pPr>
      <w:r>
        <w:rPr>
          <w:bCs/>
          <w:sz w:val="26"/>
          <w:lang w:val="uk-UA"/>
        </w:rPr>
        <w:t>Завідувач кафедри</w:t>
      </w:r>
    </w:p>
    <w:p w:rsidR="00856311" w:rsidRDefault="00856311" w:rsidP="00856311">
      <w:pPr>
        <w:tabs>
          <w:tab w:val="left" w:pos="720"/>
          <w:tab w:val="left" w:pos="1440"/>
          <w:tab w:val="left" w:pos="1620"/>
        </w:tabs>
        <w:spacing w:after="0" w:line="240" w:lineRule="auto"/>
        <w:jc w:val="right"/>
        <w:rPr>
          <w:sz w:val="26"/>
          <w:lang w:val="uk-UA"/>
        </w:rPr>
      </w:pPr>
      <w:r>
        <w:rPr>
          <w:sz w:val="26"/>
          <w:lang w:val="uk-UA"/>
        </w:rPr>
        <w:t>__________  __</w:t>
      </w:r>
      <w:r>
        <w:rPr>
          <w:bCs/>
          <w:szCs w:val="20"/>
          <w:u w:val="single"/>
          <w:lang w:val="uk-UA"/>
        </w:rPr>
        <w:t xml:space="preserve"> </w:t>
      </w:r>
      <w:r>
        <w:rPr>
          <w:bCs/>
          <w:sz w:val="26"/>
          <w:u w:val="single"/>
          <w:lang w:val="uk-UA"/>
        </w:rPr>
        <w:t>Гомеля М.Д.</w:t>
      </w:r>
    </w:p>
    <w:p w:rsidR="00856311" w:rsidRDefault="00856311" w:rsidP="00856311">
      <w:pPr>
        <w:tabs>
          <w:tab w:val="left" w:pos="720"/>
          <w:tab w:val="left" w:pos="1440"/>
          <w:tab w:val="left" w:pos="1620"/>
        </w:tabs>
        <w:spacing w:after="0" w:line="240" w:lineRule="auto"/>
        <w:jc w:val="right"/>
        <w:rPr>
          <w:sz w:val="26"/>
          <w:vertAlign w:val="superscript"/>
          <w:lang w:val="uk-UA"/>
        </w:rPr>
      </w:pPr>
      <w:r>
        <w:rPr>
          <w:sz w:val="26"/>
          <w:vertAlign w:val="superscript"/>
          <w:lang w:val="uk-UA"/>
        </w:rPr>
        <w:t>(підпис)            (ініціали, прізвище)</w:t>
      </w:r>
    </w:p>
    <w:p w:rsidR="00856311" w:rsidRDefault="00856311" w:rsidP="00856311">
      <w:pPr>
        <w:tabs>
          <w:tab w:val="left" w:pos="720"/>
          <w:tab w:val="left" w:pos="1440"/>
          <w:tab w:val="left" w:pos="1620"/>
        </w:tabs>
        <w:spacing w:after="0" w:line="240" w:lineRule="auto"/>
        <w:jc w:val="right"/>
        <w:rPr>
          <w:sz w:val="26"/>
          <w:lang w:val="uk-UA"/>
        </w:rPr>
      </w:pPr>
      <w:r>
        <w:rPr>
          <w:sz w:val="26"/>
          <w:lang w:val="uk-UA"/>
        </w:rPr>
        <w:t>«___»_____________20__ р.</w:t>
      </w:r>
    </w:p>
    <w:p w:rsidR="00856311" w:rsidRDefault="00856311" w:rsidP="00856311">
      <w:pPr>
        <w:tabs>
          <w:tab w:val="left" w:pos="720"/>
          <w:tab w:val="left" w:pos="1440"/>
          <w:tab w:val="left" w:pos="1620"/>
        </w:tabs>
        <w:spacing w:before="120"/>
        <w:ind w:left="540"/>
        <w:jc w:val="center"/>
        <w:rPr>
          <w:b/>
          <w:bCs/>
          <w:lang w:val="uk-UA"/>
        </w:rPr>
      </w:pPr>
    </w:p>
    <w:p w:rsidR="00856311" w:rsidRDefault="00856311" w:rsidP="00856311">
      <w:pPr>
        <w:tabs>
          <w:tab w:val="left" w:pos="720"/>
          <w:tab w:val="left" w:pos="1440"/>
          <w:tab w:val="left" w:pos="1620"/>
        </w:tabs>
        <w:spacing w:after="0" w:line="240" w:lineRule="auto"/>
        <w:jc w:val="center"/>
        <w:rPr>
          <w:b/>
          <w:bCs/>
          <w:lang w:val="uk-UA"/>
        </w:rPr>
      </w:pPr>
      <w:r>
        <w:rPr>
          <w:b/>
          <w:bCs/>
          <w:lang w:val="uk-UA"/>
        </w:rPr>
        <w:t>ЗАВДАННЯ</w:t>
      </w:r>
    </w:p>
    <w:p w:rsidR="00856311" w:rsidRDefault="00856311" w:rsidP="00856311">
      <w:pPr>
        <w:tabs>
          <w:tab w:val="left" w:pos="720"/>
          <w:tab w:val="left" w:pos="1440"/>
          <w:tab w:val="left" w:pos="1620"/>
        </w:tabs>
        <w:spacing w:after="0" w:line="240" w:lineRule="auto"/>
        <w:jc w:val="center"/>
        <w:rPr>
          <w:b/>
          <w:bCs/>
          <w:lang w:val="uk-UA"/>
        </w:rPr>
      </w:pPr>
      <w:r>
        <w:rPr>
          <w:b/>
          <w:bCs/>
          <w:lang w:val="uk-UA"/>
        </w:rPr>
        <w:t>на магістерську дисертацію студенту</w:t>
      </w:r>
    </w:p>
    <w:p w:rsidR="00856311" w:rsidRDefault="00856311" w:rsidP="00856311">
      <w:pPr>
        <w:tabs>
          <w:tab w:val="left" w:leader="underscore" w:pos="8903"/>
        </w:tabs>
        <w:spacing w:after="0" w:line="240" w:lineRule="auto"/>
        <w:jc w:val="both"/>
        <w:rPr>
          <w:lang w:val="uk-UA"/>
        </w:rPr>
      </w:pPr>
      <w:r>
        <w:rPr>
          <w:lang w:val="uk-UA"/>
        </w:rPr>
        <w:t>_____________________</w:t>
      </w:r>
      <w:r>
        <w:rPr>
          <w:bCs/>
          <w:u w:val="single"/>
          <w:lang w:val="uk-UA"/>
        </w:rPr>
        <w:t>Комісаренко Руслану Володимировичу</w:t>
      </w:r>
      <w:r>
        <w:rPr>
          <w:u w:val="single"/>
          <w:lang w:val="uk-UA"/>
        </w:rPr>
        <w:t xml:space="preserve">         </w:t>
      </w:r>
      <w:r>
        <w:rPr>
          <w:lang w:val="uk-UA"/>
        </w:rPr>
        <w:tab/>
      </w:r>
    </w:p>
    <w:p w:rsidR="00856311" w:rsidRDefault="00856311" w:rsidP="00856311">
      <w:pPr>
        <w:tabs>
          <w:tab w:val="left" w:leader="underscore" w:pos="8903"/>
        </w:tabs>
        <w:spacing w:after="0" w:line="240" w:lineRule="auto"/>
        <w:jc w:val="center"/>
        <w:rPr>
          <w:vertAlign w:val="superscript"/>
          <w:lang w:val="uk-UA"/>
        </w:rPr>
      </w:pPr>
      <w:r>
        <w:rPr>
          <w:vertAlign w:val="superscript"/>
          <w:lang w:val="uk-UA"/>
        </w:rPr>
        <w:t>(прізвище, ім’я, по батькові)</w:t>
      </w:r>
    </w:p>
    <w:p w:rsidR="00856311" w:rsidRPr="00856311" w:rsidRDefault="00856311" w:rsidP="00856311">
      <w:pPr>
        <w:ind w:firstLine="709"/>
        <w:jc w:val="both"/>
        <w:rPr>
          <w:u w:val="single"/>
          <w:lang w:val="uk-UA"/>
        </w:rPr>
      </w:pPr>
      <w:r>
        <w:rPr>
          <w:spacing w:val="-4"/>
          <w:lang w:val="uk-UA"/>
        </w:rPr>
        <w:t>1</w:t>
      </w:r>
      <w:r w:rsidRPr="00856311">
        <w:rPr>
          <w:spacing w:val="-4"/>
          <w:u w:val="single"/>
          <w:lang w:val="uk-UA"/>
        </w:rPr>
        <w:t xml:space="preserve">. Тема дисертації  </w:t>
      </w:r>
      <w:r w:rsidRPr="00856311">
        <w:rPr>
          <w:u w:val="single"/>
          <w:lang w:val="uk-UA"/>
        </w:rPr>
        <w:t>"Реконструкція технологічного потоку Приватного акціонерного товариства "Київський картонно-паперовий комбінат" з виробництва паперу-основи для рушників"</w:t>
      </w:r>
    </w:p>
    <w:p w:rsidR="00856311" w:rsidRDefault="00856311" w:rsidP="00856311">
      <w:pPr>
        <w:tabs>
          <w:tab w:val="left" w:leader="underscore" w:pos="8931"/>
        </w:tabs>
        <w:spacing w:before="240" w:after="0" w:line="240" w:lineRule="auto"/>
        <w:jc w:val="both"/>
        <w:rPr>
          <w:lang w:val="uk-UA"/>
        </w:rPr>
      </w:pPr>
      <w:r>
        <w:rPr>
          <w:lang w:val="uk-UA"/>
        </w:rPr>
        <w:t xml:space="preserve">науковий керівник дисертації </w:t>
      </w:r>
      <w:r>
        <w:rPr>
          <w:u w:val="single"/>
        </w:rPr>
        <w:t>Плосконос Віктор Григорович, к.т.н., доц.</w:t>
      </w:r>
      <w:r>
        <w:rPr>
          <w:lang w:val="uk-UA"/>
        </w:rPr>
        <w:tab/>
      </w:r>
    </w:p>
    <w:p w:rsidR="00856311" w:rsidRDefault="00856311" w:rsidP="00856311">
      <w:pPr>
        <w:tabs>
          <w:tab w:val="left" w:leader="underscore" w:pos="8903"/>
        </w:tabs>
        <w:spacing w:after="0" w:line="240" w:lineRule="auto"/>
        <w:jc w:val="center"/>
        <w:rPr>
          <w:vertAlign w:val="superscript"/>
          <w:lang w:val="uk-UA"/>
        </w:rPr>
      </w:pPr>
      <w:r>
        <w:rPr>
          <w:vertAlign w:val="superscript"/>
          <w:lang w:val="uk-UA"/>
        </w:rPr>
        <w:t>(прізвище, ім’я, по батькові, науковий ступінь, вчене звання)</w:t>
      </w:r>
    </w:p>
    <w:p w:rsidR="00856311" w:rsidRDefault="00856311" w:rsidP="00856311">
      <w:pPr>
        <w:tabs>
          <w:tab w:val="left" w:leader="underscore" w:pos="8903"/>
        </w:tabs>
        <w:spacing w:before="240" w:after="0" w:line="240" w:lineRule="auto"/>
        <w:jc w:val="both"/>
        <w:rPr>
          <w:lang w:val="uk-UA"/>
        </w:rPr>
      </w:pPr>
      <w:r>
        <w:rPr>
          <w:lang w:val="uk-UA"/>
        </w:rPr>
        <w:t>затверджені наказом по університету від «__» _________ 20</w:t>
      </w:r>
      <w:r>
        <w:rPr>
          <w:u w:val="single"/>
          <w:lang w:val="uk-UA"/>
        </w:rPr>
        <w:t>18</w:t>
      </w:r>
      <w:r>
        <w:rPr>
          <w:lang w:val="uk-UA"/>
        </w:rPr>
        <w:t xml:space="preserve"> р. № ___ </w:t>
      </w:r>
    </w:p>
    <w:p w:rsidR="00856311" w:rsidRDefault="00856311" w:rsidP="00856311">
      <w:pPr>
        <w:tabs>
          <w:tab w:val="left" w:leader="underscore" w:pos="8931"/>
        </w:tabs>
        <w:spacing w:before="240" w:after="0" w:line="240" w:lineRule="auto"/>
        <w:jc w:val="both"/>
        <w:rPr>
          <w:spacing w:val="-4"/>
          <w:lang w:val="uk-UA"/>
        </w:rPr>
      </w:pPr>
      <w:r>
        <w:rPr>
          <w:spacing w:val="-4"/>
          <w:lang w:val="uk-UA"/>
        </w:rPr>
        <w:t xml:space="preserve">2. </w:t>
      </w:r>
      <w:r>
        <w:rPr>
          <w:lang w:val="uk-UA"/>
        </w:rPr>
        <w:t>Строк подання студентом дисертації</w:t>
      </w:r>
      <w:r>
        <w:rPr>
          <w:spacing w:val="-4"/>
          <w:lang w:val="uk-UA"/>
        </w:rPr>
        <w:t xml:space="preserve">  </w:t>
      </w:r>
      <w:r>
        <w:rPr>
          <w:spacing w:val="-4"/>
          <w:u w:val="single"/>
          <w:lang w:val="uk-UA"/>
        </w:rPr>
        <w:t xml:space="preserve">       грудня 2018 року</w:t>
      </w:r>
      <w:r>
        <w:rPr>
          <w:spacing w:val="-4"/>
          <w:lang w:val="uk-UA"/>
        </w:rPr>
        <w:tab/>
      </w:r>
    </w:p>
    <w:p w:rsidR="00856311" w:rsidRDefault="00856311" w:rsidP="00856311">
      <w:pPr>
        <w:tabs>
          <w:tab w:val="left" w:leader="underscore" w:pos="8903"/>
        </w:tabs>
        <w:spacing w:before="240" w:after="0" w:line="240" w:lineRule="auto"/>
        <w:jc w:val="both"/>
        <w:rPr>
          <w:lang w:val="uk-UA"/>
        </w:rPr>
      </w:pPr>
      <w:r>
        <w:rPr>
          <w:lang w:val="uk-UA"/>
        </w:rPr>
        <w:t xml:space="preserve">3. </w:t>
      </w:r>
      <w:r>
        <w:rPr>
          <w:bCs/>
          <w:lang w:val="uk-UA"/>
        </w:rPr>
        <w:t xml:space="preserve">Об’єкт дослідження  </w:t>
      </w:r>
      <w:r>
        <w:rPr>
          <w:lang w:val="uk-UA"/>
        </w:rPr>
        <w:t xml:space="preserve"> </w:t>
      </w:r>
      <w:r>
        <w:rPr>
          <w:u w:val="single"/>
          <w:lang w:val="uk-UA"/>
        </w:rPr>
        <w:t>технологічний процес виробництва паперу основи для рушників.</w:t>
      </w:r>
      <w:r>
        <w:rPr>
          <w:lang w:val="uk-UA"/>
        </w:rPr>
        <w:t xml:space="preserve">    </w:t>
      </w:r>
    </w:p>
    <w:p w:rsidR="00856311" w:rsidRDefault="00856311" w:rsidP="00856311">
      <w:pPr>
        <w:rPr>
          <w:lang w:val="uk-UA"/>
        </w:rPr>
      </w:pPr>
      <w:r>
        <w:t>4. Предмет дослідження (Вихідні дані – для магістерської дисертації за</w:t>
      </w:r>
      <w:r>
        <w:br/>
        <w:t>освітньо-професійною програмою) _________________________________</w:t>
      </w:r>
    </w:p>
    <w:p w:rsidR="00856311" w:rsidRDefault="00856311" w:rsidP="00856311">
      <w:pPr>
        <w:rPr>
          <w:lang w:val="uk-UA"/>
        </w:rPr>
      </w:pPr>
      <w:r>
        <w:t>_______________________________________________________________</w:t>
      </w:r>
      <w:r>
        <w:rPr>
          <w:color w:val="000000"/>
          <w:sz w:val="26"/>
          <w:szCs w:val="26"/>
        </w:rPr>
        <w:t xml:space="preserve"> </w:t>
      </w:r>
      <w:r>
        <w:t>_______________________________________________________________</w:t>
      </w:r>
    </w:p>
    <w:p w:rsidR="00856311" w:rsidRDefault="00856311" w:rsidP="00856311">
      <w:pPr>
        <w:tabs>
          <w:tab w:val="left" w:leader="underscore" w:pos="8903"/>
        </w:tabs>
        <w:spacing w:after="0" w:line="240" w:lineRule="auto"/>
        <w:jc w:val="both"/>
        <w:rPr>
          <w:lang w:val="uk-UA"/>
        </w:rPr>
      </w:pPr>
      <w:r>
        <w:lastRenderedPageBreak/>
        <w:t>5. Перелік завдань, які потрібно розробити __________________________</w:t>
      </w:r>
      <w:r>
        <w:br/>
        <w:t>_______________________________________________________________</w:t>
      </w:r>
      <w:r>
        <w:br/>
        <w:t>_______________________________________________________________</w:t>
      </w:r>
      <w:r>
        <w:br/>
        <w:t>_______________________________________________________________</w:t>
      </w:r>
      <w:r>
        <w:br/>
        <w:t>_______________________________________________________________</w:t>
      </w:r>
      <w:r>
        <w:br/>
        <w:t>_______________________________________________________________</w:t>
      </w:r>
    </w:p>
    <w:p w:rsidR="00856311" w:rsidRDefault="00856311" w:rsidP="00856311">
      <w:pPr>
        <w:tabs>
          <w:tab w:val="left" w:leader="underscore" w:pos="8903"/>
        </w:tabs>
        <w:spacing w:after="0" w:line="240" w:lineRule="auto"/>
        <w:jc w:val="both"/>
        <w:rPr>
          <w:lang w:val="uk-UA"/>
        </w:rPr>
      </w:pPr>
      <w:r w:rsidRPr="00856311">
        <w:rPr>
          <w:lang w:val="uk-UA"/>
        </w:rPr>
        <w:t>6. Перелік графічного (ілюстративного) матеріалу ____________________</w:t>
      </w:r>
      <w:r w:rsidRPr="00856311">
        <w:rPr>
          <w:lang w:val="uk-UA"/>
        </w:rPr>
        <w:br/>
        <w:t>_______________________________________________________________</w:t>
      </w:r>
      <w:r w:rsidRPr="00856311">
        <w:rPr>
          <w:lang w:val="uk-UA"/>
        </w:rPr>
        <w:br/>
        <w:t>_______________________________________________________________</w:t>
      </w:r>
      <w:r w:rsidRPr="00856311">
        <w:rPr>
          <w:lang w:val="uk-UA"/>
        </w:rPr>
        <w:br/>
        <w:t>7. Орієнтовний перелік публікацій __</w:t>
      </w:r>
      <w:r>
        <w:rPr>
          <w:lang w:val="uk-UA"/>
        </w:rPr>
        <w:t>1</w:t>
      </w:r>
      <w:r w:rsidRPr="00856311">
        <w:rPr>
          <w:u w:val="single"/>
          <w:lang w:val="uk-UA"/>
        </w:rPr>
        <w:t xml:space="preserve"> статт</w:t>
      </w:r>
      <w:r>
        <w:rPr>
          <w:u w:val="single"/>
          <w:lang w:val="uk-UA"/>
        </w:rPr>
        <w:t>я</w:t>
      </w:r>
      <w:r w:rsidRPr="00856311">
        <w:rPr>
          <w:u w:val="single"/>
          <w:lang w:val="uk-UA"/>
        </w:rPr>
        <w:t xml:space="preserve"> в науков</w:t>
      </w:r>
      <w:r>
        <w:rPr>
          <w:u w:val="single"/>
          <w:lang w:val="uk-UA"/>
        </w:rPr>
        <w:t>ому</w:t>
      </w:r>
      <w:r w:rsidRPr="00856311">
        <w:rPr>
          <w:u w:val="single"/>
          <w:lang w:val="uk-UA"/>
        </w:rPr>
        <w:t xml:space="preserve"> журнал</w:t>
      </w:r>
      <w:r>
        <w:rPr>
          <w:u w:val="single"/>
          <w:lang w:val="uk-UA"/>
        </w:rPr>
        <w:t>і</w:t>
      </w:r>
      <w:r w:rsidRPr="00856311">
        <w:rPr>
          <w:u w:val="single"/>
          <w:lang w:val="uk-UA"/>
        </w:rPr>
        <w:t xml:space="preserve">, </w:t>
      </w:r>
      <w:r>
        <w:rPr>
          <w:u w:val="single"/>
          <w:lang w:val="uk-UA"/>
        </w:rPr>
        <w:t>2</w:t>
      </w:r>
      <w:r w:rsidRPr="00856311">
        <w:rPr>
          <w:u w:val="single"/>
          <w:lang w:val="uk-UA"/>
        </w:rPr>
        <w:t xml:space="preserve"> тези доповід</w:t>
      </w:r>
      <w:r>
        <w:rPr>
          <w:u w:val="single"/>
          <w:lang w:val="uk-UA"/>
        </w:rPr>
        <w:t>ей</w:t>
      </w:r>
      <w:r w:rsidRPr="00856311">
        <w:rPr>
          <w:u w:val="single"/>
          <w:lang w:val="uk-UA"/>
        </w:rPr>
        <w:t xml:space="preserve"> на міжнародн</w:t>
      </w:r>
      <w:r>
        <w:rPr>
          <w:u w:val="single"/>
          <w:lang w:val="uk-UA"/>
        </w:rPr>
        <w:t xml:space="preserve">ій і всеукраїнській </w:t>
      </w:r>
      <w:r w:rsidRPr="00856311">
        <w:rPr>
          <w:u w:val="single"/>
          <w:lang w:val="uk-UA"/>
        </w:rPr>
        <w:t>конференціях</w:t>
      </w:r>
      <w:r w:rsidRPr="00856311">
        <w:rPr>
          <w:lang w:val="uk-UA"/>
        </w:rPr>
        <w:t xml:space="preserve"> _____________</w:t>
      </w:r>
      <w:r w:rsidRPr="00856311">
        <w:rPr>
          <w:lang w:val="uk-UA"/>
        </w:rPr>
        <w:br/>
        <w:t>_______________________________________________________________</w:t>
      </w:r>
      <w:r w:rsidRPr="00856311">
        <w:rPr>
          <w:lang w:val="uk-UA"/>
        </w:rPr>
        <w:br/>
        <w:t>_______________________________________________________________</w:t>
      </w:r>
      <w:r>
        <w:rPr>
          <w:lang w:val="uk-UA"/>
        </w:rPr>
        <w:t xml:space="preserve">. </w:t>
      </w:r>
    </w:p>
    <w:p w:rsidR="00856311" w:rsidRDefault="00856311" w:rsidP="00856311">
      <w:pPr>
        <w:tabs>
          <w:tab w:val="left" w:pos="360"/>
          <w:tab w:val="left" w:pos="1440"/>
          <w:tab w:val="left" w:pos="1620"/>
        </w:tabs>
        <w:spacing w:after="0" w:line="240" w:lineRule="auto"/>
        <w:jc w:val="both"/>
        <w:rPr>
          <w:lang w:val="uk-UA"/>
        </w:rPr>
      </w:pPr>
      <w:r>
        <w:rPr>
          <w:lang w:val="uk-UA"/>
        </w:rPr>
        <w:t>8. Консультанти розділів дисертації</w:t>
      </w:r>
    </w:p>
    <w:tbl>
      <w:tblPr>
        <w:tblW w:w="88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6"/>
        <w:gridCol w:w="4114"/>
        <w:gridCol w:w="1397"/>
        <w:gridCol w:w="1398"/>
      </w:tblGrid>
      <w:tr w:rsidR="00856311" w:rsidTr="00856311">
        <w:trPr>
          <w:cantSplit/>
        </w:trPr>
        <w:tc>
          <w:tcPr>
            <w:tcW w:w="1985" w:type="dxa"/>
            <w:vMerge w:val="restart"/>
            <w:tcBorders>
              <w:top w:val="single" w:sz="4" w:space="0" w:color="auto"/>
              <w:left w:val="single" w:sz="4" w:space="0" w:color="auto"/>
              <w:bottom w:val="single" w:sz="4" w:space="0" w:color="auto"/>
              <w:right w:val="single" w:sz="4" w:space="0" w:color="auto"/>
            </w:tcBorders>
            <w:vAlign w:val="center"/>
            <w:hideMark/>
          </w:tcPr>
          <w:p w:rsidR="00856311" w:rsidRDefault="00856311">
            <w:pPr>
              <w:spacing w:after="0" w:line="240" w:lineRule="auto"/>
              <w:jc w:val="center"/>
              <w:rPr>
                <w:lang w:val="uk-UA"/>
              </w:rPr>
            </w:pPr>
            <w:r>
              <w:rPr>
                <w:lang w:val="uk-UA"/>
              </w:rPr>
              <w:t>Розділ</w:t>
            </w:r>
          </w:p>
        </w:tc>
        <w:tc>
          <w:tcPr>
            <w:tcW w:w="4111" w:type="dxa"/>
            <w:vMerge w:val="restart"/>
            <w:tcBorders>
              <w:top w:val="single" w:sz="4" w:space="0" w:color="auto"/>
              <w:left w:val="single" w:sz="4" w:space="0" w:color="auto"/>
              <w:bottom w:val="single" w:sz="4" w:space="0" w:color="auto"/>
              <w:right w:val="single" w:sz="4" w:space="0" w:color="auto"/>
            </w:tcBorders>
            <w:vAlign w:val="center"/>
            <w:hideMark/>
          </w:tcPr>
          <w:p w:rsidR="00856311" w:rsidRDefault="00856311">
            <w:pPr>
              <w:spacing w:after="0" w:line="240" w:lineRule="auto"/>
              <w:jc w:val="center"/>
              <w:rPr>
                <w:lang w:val="uk-UA"/>
              </w:rPr>
            </w:pPr>
            <w:r>
              <w:rPr>
                <w:lang w:val="uk-UA"/>
              </w:rPr>
              <w:t xml:space="preserve">Прізвище, ініціали та посада </w:t>
            </w:r>
            <w:r>
              <w:rPr>
                <w:lang w:val="uk-UA"/>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center"/>
              <w:rPr>
                <w:lang w:val="uk-UA"/>
              </w:rPr>
            </w:pPr>
            <w:r>
              <w:rPr>
                <w:lang w:val="uk-UA"/>
              </w:rPr>
              <w:t>Підпис, дата</w:t>
            </w:r>
          </w:p>
        </w:tc>
      </w:tr>
      <w:tr w:rsidR="00856311" w:rsidTr="00856311">
        <w:trPr>
          <w:cantSplit/>
        </w:trPr>
        <w:tc>
          <w:tcPr>
            <w:tcW w:w="1985" w:type="dxa"/>
            <w:vMerge/>
            <w:tcBorders>
              <w:top w:val="single" w:sz="4" w:space="0" w:color="auto"/>
              <w:left w:val="single" w:sz="4" w:space="0" w:color="auto"/>
              <w:bottom w:val="single" w:sz="4" w:space="0" w:color="auto"/>
              <w:right w:val="single" w:sz="4" w:space="0" w:color="auto"/>
            </w:tcBorders>
            <w:vAlign w:val="center"/>
            <w:hideMark/>
          </w:tcPr>
          <w:p w:rsidR="00856311" w:rsidRDefault="00856311">
            <w:pPr>
              <w:spacing w:after="0" w:line="240" w:lineRule="auto"/>
              <w:rPr>
                <w:lang w:val="uk-UA"/>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rsidR="00856311" w:rsidRDefault="00856311">
            <w:pPr>
              <w:spacing w:after="0" w:line="240" w:lineRule="auto"/>
              <w:rPr>
                <w:lang w:val="uk-UA"/>
              </w:rPr>
            </w:pPr>
          </w:p>
        </w:tc>
        <w:tc>
          <w:tcPr>
            <w:tcW w:w="1396" w:type="dxa"/>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center"/>
              <w:rPr>
                <w:lang w:val="uk-UA"/>
              </w:rPr>
            </w:pPr>
            <w:r>
              <w:rPr>
                <w:lang w:val="uk-UA"/>
              </w:rPr>
              <w:t xml:space="preserve">завдання </w:t>
            </w:r>
            <w:r>
              <w:rPr>
                <w:lang w:val="uk-UA"/>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center"/>
              <w:rPr>
                <w:lang w:val="uk-UA"/>
              </w:rPr>
            </w:pPr>
            <w:r>
              <w:rPr>
                <w:lang w:val="uk-UA"/>
              </w:rPr>
              <w:t>завдання</w:t>
            </w:r>
            <w:r>
              <w:rPr>
                <w:lang w:val="uk-UA"/>
              </w:rPr>
              <w:br/>
              <w:t>прийняв</w:t>
            </w:r>
          </w:p>
        </w:tc>
      </w:tr>
      <w:tr w:rsidR="00856311" w:rsidTr="00856311">
        <w:tc>
          <w:tcPr>
            <w:tcW w:w="1985" w:type="dxa"/>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center"/>
              <w:rPr>
                <w:lang w:val="uk-UA"/>
              </w:rPr>
            </w:pPr>
            <w:r>
              <w:rPr>
                <w:lang w:val="uk-UA"/>
              </w:rPr>
              <w:t>1</w:t>
            </w:r>
          </w:p>
        </w:tc>
        <w:tc>
          <w:tcPr>
            <w:tcW w:w="4111" w:type="dxa"/>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center"/>
              <w:rPr>
                <w:lang w:val="uk-UA"/>
              </w:rPr>
            </w:pPr>
            <w:r>
              <w:rPr>
                <w:lang w:val="uk-UA"/>
              </w:rPr>
              <w:t>Плосконос В.Г., доц.</w:t>
            </w:r>
          </w:p>
        </w:tc>
        <w:tc>
          <w:tcPr>
            <w:tcW w:w="1396"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c>
          <w:tcPr>
            <w:tcW w:w="1397"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r>
      <w:tr w:rsidR="00856311" w:rsidTr="00856311">
        <w:tc>
          <w:tcPr>
            <w:tcW w:w="1985" w:type="dxa"/>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center"/>
              <w:rPr>
                <w:lang w:val="uk-UA"/>
              </w:rPr>
            </w:pPr>
            <w:r>
              <w:rPr>
                <w:lang w:val="uk-UA"/>
              </w:rPr>
              <w:t>2</w:t>
            </w:r>
          </w:p>
        </w:tc>
        <w:tc>
          <w:tcPr>
            <w:tcW w:w="4111" w:type="dxa"/>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center"/>
              <w:rPr>
                <w:lang w:val="uk-UA"/>
              </w:rPr>
            </w:pPr>
            <w:r>
              <w:rPr>
                <w:lang w:val="uk-UA"/>
              </w:rPr>
              <w:t>Плосконос В.Г., доц.</w:t>
            </w:r>
          </w:p>
        </w:tc>
        <w:tc>
          <w:tcPr>
            <w:tcW w:w="1396"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c>
          <w:tcPr>
            <w:tcW w:w="1397"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r>
      <w:tr w:rsidR="00856311" w:rsidTr="00856311">
        <w:tc>
          <w:tcPr>
            <w:tcW w:w="1985" w:type="dxa"/>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center"/>
              <w:rPr>
                <w:lang w:val="uk-UA"/>
              </w:rPr>
            </w:pPr>
            <w:r>
              <w:rPr>
                <w:lang w:val="uk-UA"/>
              </w:rPr>
              <w:t>3</w:t>
            </w:r>
          </w:p>
        </w:tc>
        <w:tc>
          <w:tcPr>
            <w:tcW w:w="4111" w:type="dxa"/>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center"/>
              <w:rPr>
                <w:lang w:val="uk-UA"/>
              </w:rPr>
            </w:pPr>
            <w:r>
              <w:rPr>
                <w:lang w:val="uk-UA"/>
              </w:rPr>
              <w:t>Плосконос В.Г., доц.</w:t>
            </w:r>
          </w:p>
        </w:tc>
        <w:tc>
          <w:tcPr>
            <w:tcW w:w="1396"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c>
          <w:tcPr>
            <w:tcW w:w="1397"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r>
      <w:tr w:rsidR="00856311" w:rsidTr="00856311">
        <w:tc>
          <w:tcPr>
            <w:tcW w:w="1985" w:type="dxa"/>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center"/>
              <w:rPr>
                <w:lang w:val="uk-UA"/>
              </w:rPr>
            </w:pPr>
            <w:r>
              <w:rPr>
                <w:lang w:val="uk-UA"/>
              </w:rPr>
              <w:t>4</w:t>
            </w:r>
          </w:p>
        </w:tc>
        <w:tc>
          <w:tcPr>
            <w:tcW w:w="4111" w:type="dxa"/>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center"/>
              <w:rPr>
                <w:lang w:val="uk-UA"/>
              </w:rPr>
            </w:pPr>
            <w:r>
              <w:rPr>
                <w:lang w:val="uk-UA"/>
              </w:rPr>
              <w:t>Плосконос В.Г., доц.</w:t>
            </w:r>
          </w:p>
        </w:tc>
        <w:tc>
          <w:tcPr>
            <w:tcW w:w="1396"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c>
          <w:tcPr>
            <w:tcW w:w="1397"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r>
      <w:tr w:rsidR="00856311" w:rsidTr="00856311">
        <w:tc>
          <w:tcPr>
            <w:tcW w:w="1985" w:type="dxa"/>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center"/>
              <w:rPr>
                <w:lang w:val="uk-UA"/>
              </w:rPr>
            </w:pPr>
            <w:r>
              <w:rPr>
                <w:lang w:val="uk-UA"/>
              </w:rPr>
              <w:t>5</w:t>
            </w:r>
          </w:p>
        </w:tc>
        <w:tc>
          <w:tcPr>
            <w:tcW w:w="4111"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center"/>
              <w:rPr>
                <w:lang w:val="uk-UA"/>
              </w:rPr>
            </w:pPr>
          </w:p>
        </w:tc>
        <w:tc>
          <w:tcPr>
            <w:tcW w:w="1396"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c>
          <w:tcPr>
            <w:tcW w:w="1397"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r>
      <w:tr w:rsidR="00856311" w:rsidTr="00856311">
        <w:tc>
          <w:tcPr>
            <w:tcW w:w="1985"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c>
          <w:tcPr>
            <w:tcW w:w="4111"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c>
          <w:tcPr>
            <w:tcW w:w="1396"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c>
          <w:tcPr>
            <w:tcW w:w="1397"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r>
    </w:tbl>
    <w:p w:rsidR="00856311" w:rsidRDefault="00856311" w:rsidP="00856311">
      <w:pPr>
        <w:tabs>
          <w:tab w:val="left" w:pos="1440"/>
          <w:tab w:val="left" w:pos="1620"/>
          <w:tab w:val="left" w:pos="8900"/>
        </w:tabs>
        <w:spacing w:after="0" w:line="240" w:lineRule="auto"/>
        <w:jc w:val="both"/>
        <w:rPr>
          <w:lang w:val="en-US"/>
        </w:rPr>
      </w:pPr>
    </w:p>
    <w:p w:rsidR="00856311" w:rsidRDefault="00856311" w:rsidP="00856311">
      <w:pPr>
        <w:tabs>
          <w:tab w:val="left" w:pos="1440"/>
          <w:tab w:val="left" w:pos="1620"/>
          <w:tab w:val="left" w:pos="8900"/>
        </w:tabs>
        <w:spacing w:after="0" w:line="240" w:lineRule="auto"/>
        <w:jc w:val="both"/>
        <w:rPr>
          <w:lang w:val="uk-UA"/>
        </w:rPr>
      </w:pPr>
      <w:r>
        <w:rPr>
          <w:lang w:val="uk-UA"/>
        </w:rPr>
        <w:t xml:space="preserve">9. </w:t>
      </w:r>
      <w:r>
        <w:rPr>
          <w:bCs/>
          <w:lang w:val="uk-UA"/>
        </w:rPr>
        <w:t>Дата видачі завдання</w:t>
      </w:r>
      <w:r>
        <w:rPr>
          <w:lang w:val="uk-UA"/>
        </w:rPr>
        <w:t xml:space="preserve"> </w:t>
      </w:r>
      <w:r>
        <w:rPr>
          <w:u w:val="single"/>
          <w:lang w:val="uk-UA"/>
        </w:rPr>
        <w:tab/>
      </w:r>
    </w:p>
    <w:p w:rsidR="00856311" w:rsidRDefault="00856311" w:rsidP="00856311">
      <w:pPr>
        <w:spacing w:after="0" w:line="240" w:lineRule="auto"/>
        <w:jc w:val="center"/>
        <w:rPr>
          <w:bCs/>
          <w:lang w:val="en-US"/>
        </w:rPr>
      </w:pPr>
    </w:p>
    <w:p w:rsidR="00856311" w:rsidRDefault="00856311" w:rsidP="00856311">
      <w:pPr>
        <w:spacing w:after="0" w:line="240" w:lineRule="auto"/>
        <w:jc w:val="center"/>
        <w:rPr>
          <w:lang w:val="uk-UA"/>
        </w:rPr>
      </w:pPr>
      <w:r>
        <w:rPr>
          <w:bCs/>
          <w:lang w:val="uk-UA"/>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4190"/>
        <w:gridCol w:w="2798"/>
        <w:gridCol w:w="1346"/>
      </w:tblGrid>
      <w:tr w:rsidR="00856311" w:rsidTr="00856311">
        <w:tc>
          <w:tcPr>
            <w:tcW w:w="540" w:type="dxa"/>
            <w:tcBorders>
              <w:top w:val="single" w:sz="4" w:space="0" w:color="auto"/>
              <w:left w:val="single" w:sz="4" w:space="0" w:color="auto"/>
              <w:bottom w:val="single" w:sz="4" w:space="0" w:color="auto"/>
              <w:right w:val="single" w:sz="4" w:space="0" w:color="auto"/>
            </w:tcBorders>
            <w:vAlign w:val="center"/>
            <w:hideMark/>
          </w:tcPr>
          <w:p w:rsidR="00856311" w:rsidRDefault="00856311">
            <w:pPr>
              <w:spacing w:after="0" w:line="240" w:lineRule="auto"/>
              <w:jc w:val="center"/>
              <w:rPr>
                <w:lang w:val="uk-UA"/>
              </w:rPr>
            </w:pPr>
            <w:r>
              <w:rPr>
                <w:lang w:val="uk-UA"/>
              </w:rPr>
              <w:t>№ з/п</w:t>
            </w:r>
          </w:p>
        </w:tc>
        <w:tc>
          <w:tcPr>
            <w:tcW w:w="4280" w:type="dxa"/>
            <w:tcBorders>
              <w:top w:val="single" w:sz="4" w:space="0" w:color="auto"/>
              <w:left w:val="single" w:sz="4" w:space="0" w:color="auto"/>
              <w:bottom w:val="single" w:sz="4" w:space="0" w:color="auto"/>
              <w:right w:val="single" w:sz="4" w:space="0" w:color="auto"/>
            </w:tcBorders>
            <w:vAlign w:val="center"/>
            <w:hideMark/>
          </w:tcPr>
          <w:p w:rsidR="00856311" w:rsidRDefault="00856311">
            <w:pPr>
              <w:spacing w:after="0" w:line="240" w:lineRule="auto"/>
              <w:jc w:val="center"/>
              <w:rPr>
                <w:lang w:val="uk-UA"/>
              </w:rPr>
            </w:pPr>
            <w:r>
              <w:rPr>
                <w:lang w:val="uk-UA"/>
              </w:rPr>
              <w:t xml:space="preserve">Назва етапів виконання </w:t>
            </w:r>
            <w:r>
              <w:rPr>
                <w:lang w:val="uk-UA"/>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rsidR="00856311" w:rsidRDefault="00856311">
            <w:pPr>
              <w:spacing w:after="0" w:line="240" w:lineRule="auto"/>
              <w:jc w:val="center"/>
              <w:rPr>
                <w:lang w:val="uk-UA"/>
              </w:rPr>
            </w:pPr>
            <w:r>
              <w:rPr>
                <w:lang w:val="uk-UA"/>
              </w:rPr>
              <w:t>Строк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rsidR="00856311" w:rsidRDefault="00856311">
            <w:pPr>
              <w:spacing w:after="0" w:line="240" w:lineRule="auto"/>
              <w:jc w:val="center"/>
              <w:rPr>
                <w:lang w:val="uk-UA"/>
              </w:rPr>
            </w:pPr>
            <w:r>
              <w:rPr>
                <w:lang w:val="uk-UA"/>
              </w:rPr>
              <w:t>Примітка</w:t>
            </w:r>
          </w:p>
        </w:tc>
      </w:tr>
      <w:tr w:rsidR="00856311" w:rsidTr="00856311">
        <w:trPr>
          <w:trHeight w:val="20"/>
        </w:trPr>
        <w:tc>
          <w:tcPr>
            <w:tcW w:w="540" w:type="dxa"/>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both"/>
              <w:rPr>
                <w:lang w:val="uk-UA"/>
              </w:rPr>
            </w:pPr>
            <w:r>
              <w:rPr>
                <w:lang w:val="uk-UA"/>
              </w:rPr>
              <w:t xml:space="preserve"> 1</w:t>
            </w:r>
          </w:p>
        </w:tc>
        <w:tc>
          <w:tcPr>
            <w:tcW w:w="4280"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c>
          <w:tcPr>
            <w:tcW w:w="2835"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center"/>
              <w:rPr>
                <w:lang w:val="uk-UA"/>
              </w:rPr>
            </w:pPr>
          </w:p>
        </w:tc>
        <w:tc>
          <w:tcPr>
            <w:tcW w:w="1234"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r>
      <w:tr w:rsidR="00856311" w:rsidTr="00856311">
        <w:trPr>
          <w:trHeight w:val="20"/>
        </w:trPr>
        <w:tc>
          <w:tcPr>
            <w:tcW w:w="540" w:type="dxa"/>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both"/>
              <w:rPr>
                <w:lang w:val="uk-UA"/>
              </w:rPr>
            </w:pPr>
            <w:r>
              <w:rPr>
                <w:lang w:val="uk-UA"/>
              </w:rPr>
              <w:t xml:space="preserve"> 2</w:t>
            </w:r>
          </w:p>
        </w:tc>
        <w:tc>
          <w:tcPr>
            <w:tcW w:w="4280"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c>
          <w:tcPr>
            <w:tcW w:w="2835"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c>
          <w:tcPr>
            <w:tcW w:w="1234"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r>
      <w:tr w:rsidR="00856311" w:rsidTr="00856311">
        <w:trPr>
          <w:trHeight w:val="20"/>
        </w:trPr>
        <w:tc>
          <w:tcPr>
            <w:tcW w:w="540" w:type="dxa"/>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both"/>
              <w:rPr>
                <w:lang w:val="uk-UA"/>
              </w:rPr>
            </w:pPr>
            <w:r>
              <w:rPr>
                <w:lang w:val="uk-UA"/>
              </w:rPr>
              <w:t xml:space="preserve"> 3</w:t>
            </w:r>
          </w:p>
        </w:tc>
        <w:tc>
          <w:tcPr>
            <w:tcW w:w="4280"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c>
          <w:tcPr>
            <w:tcW w:w="2835"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c>
          <w:tcPr>
            <w:tcW w:w="1234"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r>
      <w:tr w:rsidR="00856311" w:rsidTr="00856311">
        <w:trPr>
          <w:trHeight w:val="20"/>
        </w:trPr>
        <w:tc>
          <w:tcPr>
            <w:tcW w:w="540" w:type="dxa"/>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both"/>
              <w:rPr>
                <w:lang w:val="uk-UA"/>
              </w:rPr>
            </w:pPr>
            <w:r>
              <w:rPr>
                <w:lang w:val="uk-UA"/>
              </w:rPr>
              <w:t xml:space="preserve"> 4</w:t>
            </w:r>
          </w:p>
        </w:tc>
        <w:tc>
          <w:tcPr>
            <w:tcW w:w="4280"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c>
          <w:tcPr>
            <w:tcW w:w="2835"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center"/>
              <w:rPr>
                <w:lang w:val="uk-UA"/>
              </w:rPr>
            </w:pPr>
          </w:p>
        </w:tc>
        <w:tc>
          <w:tcPr>
            <w:tcW w:w="1234"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r>
      <w:tr w:rsidR="00856311" w:rsidTr="00856311">
        <w:trPr>
          <w:trHeight w:val="20"/>
        </w:trPr>
        <w:tc>
          <w:tcPr>
            <w:tcW w:w="540" w:type="dxa"/>
            <w:tcBorders>
              <w:top w:val="single" w:sz="4" w:space="0" w:color="auto"/>
              <w:left w:val="single" w:sz="4" w:space="0" w:color="auto"/>
              <w:bottom w:val="single" w:sz="4" w:space="0" w:color="auto"/>
              <w:right w:val="single" w:sz="4" w:space="0" w:color="auto"/>
            </w:tcBorders>
            <w:hideMark/>
          </w:tcPr>
          <w:p w:rsidR="00856311" w:rsidRDefault="00856311">
            <w:pPr>
              <w:spacing w:after="0" w:line="240" w:lineRule="auto"/>
              <w:jc w:val="both"/>
              <w:rPr>
                <w:lang w:val="uk-UA"/>
              </w:rPr>
            </w:pPr>
            <w:r>
              <w:rPr>
                <w:lang w:val="uk-UA"/>
              </w:rPr>
              <w:t xml:space="preserve"> 5</w:t>
            </w:r>
          </w:p>
        </w:tc>
        <w:tc>
          <w:tcPr>
            <w:tcW w:w="4280"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c>
          <w:tcPr>
            <w:tcW w:w="2835"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center"/>
              <w:rPr>
                <w:lang w:val="uk-UA"/>
              </w:rPr>
            </w:pPr>
          </w:p>
        </w:tc>
        <w:tc>
          <w:tcPr>
            <w:tcW w:w="1234" w:type="dxa"/>
            <w:tcBorders>
              <w:top w:val="single" w:sz="4" w:space="0" w:color="auto"/>
              <w:left w:val="single" w:sz="4" w:space="0" w:color="auto"/>
              <w:bottom w:val="single" w:sz="4" w:space="0" w:color="auto"/>
              <w:right w:val="single" w:sz="4" w:space="0" w:color="auto"/>
            </w:tcBorders>
          </w:tcPr>
          <w:p w:rsidR="00856311" w:rsidRDefault="00856311">
            <w:pPr>
              <w:spacing w:after="0" w:line="240" w:lineRule="auto"/>
              <w:jc w:val="both"/>
              <w:rPr>
                <w:lang w:val="uk-UA"/>
              </w:rPr>
            </w:pPr>
          </w:p>
        </w:tc>
      </w:tr>
    </w:tbl>
    <w:p w:rsidR="00856311" w:rsidRDefault="00856311" w:rsidP="00856311">
      <w:pPr>
        <w:tabs>
          <w:tab w:val="left" w:pos="3828"/>
          <w:tab w:val="left" w:pos="6096"/>
          <w:tab w:val="right" w:pos="8931"/>
        </w:tabs>
        <w:spacing w:after="0" w:line="240" w:lineRule="auto"/>
        <w:rPr>
          <w:bCs/>
          <w:lang w:val="en-US"/>
        </w:rPr>
      </w:pPr>
    </w:p>
    <w:p w:rsidR="00856311" w:rsidRDefault="00856311" w:rsidP="00856311">
      <w:pPr>
        <w:tabs>
          <w:tab w:val="left" w:pos="3828"/>
          <w:tab w:val="left" w:pos="6096"/>
          <w:tab w:val="right" w:pos="8931"/>
        </w:tabs>
        <w:spacing w:after="0" w:line="240" w:lineRule="auto"/>
        <w:rPr>
          <w:lang w:val="uk-UA"/>
        </w:rPr>
      </w:pPr>
      <w:r>
        <w:rPr>
          <w:bCs/>
          <w:lang w:val="uk-UA"/>
        </w:rPr>
        <w:t>Студент</w:t>
      </w:r>
      <w:r>
        <w:rPr>
          <w:bCs/>
          <w:lang w:val="uk-UA"/>
        </w:rPr>
        <w:tab/>
        <w:t>____________</w:t>
      </w:r>
      <w:r>
        <w:rPr>
          <w:lang w:val="uk-UA"/>
        </w:rPr>
        <w:tab/>
      </w:r>
      <w:r>
        <w:rPr>
          <w:szCs w:val="20"/>
          <w:u w:val="single"/>
          <w:lang w:val="uk-UA"/>
        </w:rPr>
        <w:t xml:space="preserve"> </w:t>
      </w:r>
      <w:r>
        <w:rPr>
          <w:u w:val="single"/>
          <w:lang w:val="uk-UA"/>
        </w:rPr>
        <w:t>Комісаренко Р.В.</w:t>
      </w:r>
      <w:r>
        <w:rPr>
          <w:lang w:val="uk-UA"/>
        </w:rPr>
        <w:t>____</w:t>
      </w:r>
    </w:p>
    <w:p w:rsidR="00856311" w:rsidRDefault="00856311" w:rsidP="00856311">
      <w:pPr>
        <w:tabs>
          <w:tab w:val="left" w:pos="4253"/>
          <w:tab w:val="left" w:pos="6663"/>
          <w:tab w:val="right" w:pos="8931"/>
        </w:tabs>
        <w:spacing w:after="0" w:line="240" w:lineRule="auto"/>
        <w:rPr>
          <w:bCs/>
          <w:vertAlign w:val="superscript"/>
          <w:lang w:val="uk-UA"/>
        </w:rPr>
      </w:pPr>
      <w:r>
        <w:rPr>
          <w:bCs/>
          <w:vertAlign w:val="superscript"/>
          <w:lang w:val="uk-UA"/>
        </w:rPr>
        <w:tab/>
        <w:t xml:space="preserve"> (підпис)</w:t>
      </w:r>
      <w:r>
        <w:rPr>
          <w:bCs/>
          <w:vertAlign w:val="superscript"/>
          <w:lang w:val="uk-UA"/>
        </w:rPr>
        <w:tab/>
        <w:t>(ініціали, прізвище)</w:t>
      </w:r>
    </w:p>
    <w:p w:rsidR="00856311" w:rsidRDefault="00856311" w:rsidP="00856311">
      <w:pPr>
        <w:tabs>
          <w:tab w:val="left" w:pos="3828"/>
          <w:tab w:val="left" w:pos="6096"/>
          <w:tab w:val="right" w:pos="8931"/>
        </w:tabs>
        <w:spacing w:after="0" w:line="240" w:lineRule="auto"/>
        <w:rPr>
          <w:bCs/>
          <w:lang w:val="uk-UA"/>
        </w:rPr>
      </w:pPr>
      <w:r>
        <w:rPr>
          <w:bCs/>
          <w:lang w:val="uk-UA"/>
        </w:rPr>
        <w:t xml:space="preserve">Науковий керівник дисертації </w:t>
      </w:r>
      <w:r>
        <w:rPr>
          <w:bCs/>
          <w:lang w:val="uk-UA"/>
        </w:rPr>
        <w:tab/>
        <w:t>____________</w:t>
      </w:r>
      <w:r>
        <w:rPr>
          <w:lang w:val="uk-UA"/>
        </w:rPr>
        <w:tab/>
      </w:r>
      <w:r>
        <w:rPr>
          <w:b/>
          <w:szCs w:val="20"/>
          <w:u w:val="single"/>
          <w:lang w:val="uk-UA"/>
        </w:rPr>
        <w:t xml:space="preserve"> </w:t>
      </w:r>
      <w:r>
        <w:rPr>
          <w:u w:val="single"/>
          <w:lang w:val="uk-UA"/>
        </w:rPr>
        <w:t>Плосконос В.Г.</w:t>
      </w:r>
      <w:r>
        <w:rPr>
          <w:lang w:val="uk-UA"/>
        </w:rPr>
        <w:t>____</w:t>
      </w:r>
    </w:p>
    <w:p w:rsidR="00856311" w:rsidRDefault="00856311" w:rsidP="00856311">
      <w:pPr>
        <w:tabs>
          <w:tab w:val="left" w:pos="4253"/>
          <w:tab w:val="left" w:pos="6663"/>
          <w:tab w:val="right" w:pos="8931"/>
        </w:tabs>
        <w:spacing w:after="0" w:line="240" w:lineRule="auto"/>
        <w:rPr>
          <w:bCs/>
          <w:vertAlign w:val="superscript"/>
          <w:lang w:val="uk-UA"/>
        </w:rPr>
      </w:pPr>
      <w:r>
        <w:rPr>
          <w:bCs/>
          <w:vertAlign w:val="superscript"/>
          <w:lang w:val="uk-UA"/>
        </w:rPr>
        <w:tab/>
        <w:t xml:space="preserve"> (підпис)</w:t>
      </w:r>
      <w:r>
        <w:rPr>
          <w:bCs/>
          <w:vertAlign w:val="superscript"/>
          <w:lang w:val="uk-UA"/>
        </w:rPr>
        <w:tab/>
        <w:t>(ініціали, прізвище)</w:t>
      </w:r>
    </w:p>
    <w:p w:rsidR="00856311" w:rsidRDefault="00856311" w:rsidP="00856311">
      <w:pPr>
        <w:rPr>
          <w:lang w:val="uk-UA"/>
        </w:rPr>
      </w:pPr>
    </w:p>
    <w:p w:rsidR="00DE73CB" w:rsidRDefault="00DE73CB">
      <w:pPr>
        <w:rPr>
          <w:b/>
          <w:lang w:val="uk-UA"/>
        </w:rPr>
      </w:pPr>
      <w:r>
        <w:rPr>
          <w:b/>
          <w:lang w:val="uk-UA"/>
        </w:rPr>
        <w:br w:type="page"/>
      </w:r>
    </w:p>
    <w:p w:rsidR="00856311" w:rsidRPr="008E4E83" w:rsidRDefault="00856311" w:rsidP="00DE73CB">
      <w:pPr>
        <w:pStyle w:val="1"/>
        <w:rPr>
          <w:lang w:val="uk-UA"/>
        </w:rPr>
      </w:pPr>
      <w:bookmarkStart w:id="1" w:name="_Toc532138839"/>
      <w:r w:rsidRPr="008E4E83">
        <w:rPr>
          <w:lang w:val="uk-UA"/>
        </w:rPr>
        <w:lastRenderedPageBreak/>
        <w:t>РЕФЕРАТ</w:t>
      </w:r>
      <w:bookmarkEnd w:id="1"/>
    </w:p>
    <w:p w:rsidR="00856311" w:rsidRPr="008E4E83" w:rsidRDefault="00856311" w:rsidP="00856311">
      <w:pPr>
        <w:spacing w:after="0" w:line="360" w:lineRule="auto"/>
        <w:jc w:val="center"/>
        <w:rPr>
          <w:b/>
          <w:lang w:val="uk-UA"/>
        </w:rPr>
      </w:pPr>
    </w:p>
    <w:p w:rsidR="00856311" w:rsidRDefault="00856311" w:rsidP="00736159">
      <w:pPr>
        <w:spacing w:after="0" w:line="360" w:lineRule="auto"/>
        <w:ind w:firstLine="709"/>
        <w:contextualSpacing/>
        <w:rPr>
          <w:lang w:val="uk-UA"/>
        </w:rPr>
      </w:pPr>
      <w:r w:rsidRPr="008E4E83">
        <w:rPr>
          <w:lang w:val="uk-UA"/>
        </w:rPr>
        <w:t xml:space="preserve">Магістерська дисертація:    стор.,    рис.,    табл.,   першоджерел, </w:t>
      </w:r>
    </w:p>
    <w:p w:rsidR="00856311" w:rsidRDefault="00856311" w:rsidP="00736159">
      <w:pPr>
        <w:spacing w:after="0" w:line="360" w:lineRule="auto"/>
        <w:ind w:firstLine="709"/>
        <w:contextualSpacing/>
      </w:pPr>
      <w:r>
        <w:t xml:space="preserve">1 додаток. </w:t>
      </w:r>
    </w:p>
    <w:p w:rsidR="00856311" w:rsidRDefault="00856311" w:rsidP="00736159">
      <w:pPr>
        <w:spacing w:after="0" w:line="360" w:lineRule="auto"/>
        <w:ind w:firstLine="709"/>
        <w:contextualSpacing/>
      </w:pPr>
    </w:p>
    <w:p w:rsidR="00856311" w:rsidRPr="00A21920" w:rsidRDefault="00856311" w:rsidP="00A84D58">
      <w:pPr>
        <w:spacing w:after="0" w:line="360" w:lineRule="auto"/>
        <w:ind w:firstLine="709"/>
        <w:contextualSpacing/>
        <w:jc w:val="both"/>
        <w:rPr>
          <w:lang w:val="uk-UA"/>
        </w:rPr>
      </w:pPr>
      <w:r>
        <w:rPr>
          <w:b/>
        </w:rPr>
        <w:t xml:space="preserve">Актуальність теми: </w:t>
      </w:r>
      <w:r>
        <w:t xml:space="preserve">підвищення </w:t>
      </w:r>
      <w:r w:rsidR="00A21920">
        <w:rPr>
          <w:lang w:val="uk-UA"/>
        </w:rPr>
        <w:t xml:space="preserve">рівня </w:t>
      </w:r>
      <w:r>
        <w:t xml:space="preserve">якості паперу-основи для рушників та продуктивності технологічного обладнання з виготовлення паперу-основи для </w:t>
      </w:r>
      <w:r w:rsidRPr="00A21920">
        <w:rPr>
          <w:lang w:val="uk-UA"/>
        </w:rPr>
        <w:t xml:space="preserve">рушників на ПрАТ </w:t>
      </w:r>
      <w:r w:rsidR="00A21920" w:rsidRPr="00A21920">
        <w:rPr>
          <w:lang w:val="uk-UA"/>
        </w:rPr>
        <w:t>"</w:t>
      </w:r>
      <w:r w:rsidRPr="00A21920">
        <w:rPr>
          <w:lang w:val="uk-UA"/>
        </w:rPr>
        <w:t>Київський картонно-паперовий комбінат</w:t>
      </w:r>
      <w:r w:rsidR="00A21920" w:rsidRPr="00A21920">
        <w:rPr>
          <w:lang w:val="uk-UA"/>
        </w:rPr>
        <w:t>"</w:t>
      </w:r>
      <w:r w:rsidRPr="00A21920">
        <w:rPr>
          <w:lang w:val="uk-UA"/>
        </w:rPr>
        <w:t>.</w:t>
      </w:r>
    </w:p>
    <w:p w:rsidR="00856311" w:rsidRPr="00A21920" w:rsidRDefault="00856311" w:rsidP="00A84D58">
      <w:pPr>
        <w:spacing w:after="0" w:line="360" w:lineRule="auto"/>
        <w:ind w:firstLine="709"/>
        <w:contextualSpacing/>
        <w:jc w:val="both"/>
        <w:rPr>
          <w:lang w:val="uk-UA"/>
        </w:rPr>
      </w:pPr>
      <w:r w:rsidRPr="00A21920">
        <w:rPr>
          <w:b/>
          <w:lang w:val="uk-UA" w:eastAsia="ru-RU"/>
        </w:rPr>
        <w:t xml:space="preserve">Мета і задачі дослідження: </w:t>
      </w:r>
      <w:r w:rsidR="009C0FAD" w:rsidRPr="009C0FAD">
        <w:rPr>
          <w:lang w:val="uk-UA" w:eastAsia="ru-RU"/>
        </w:rPr>
        <w:t xml:space="preserve">розроблення заходів та вирішення </w:t>
      </w:r>
      <w:r w:rsidR="009C0FAD">
        <w:rPr>
          <w:lang w:val="uk-UA" w:eastAsia="ru-RU"/>
        </w:rPr>
        <w:t xml:space="preserve">ряду задач </w:t>
      </w:r>
      <w:r w:rsidR="009C0FAD">
        <w:rPr>
          <w:lang w:val="uk-UA"/>
        </w:rPr>
        <w:t>з  метою</w:t>
      </w:r>
      <w:r w:rsidR="009C0FAD">
        <w:rPr>
          <w:lang w:val="uk-UA" w:eastAsia="ru-RU"/>
        </w:rPr>
        <w:t xml:space="preserve"> реконструкції </w:t>
      </w:r>
      <w:r w:rsidRPr="009C0FAD">
        <w:rPr>
          <w:lang w:val="uk-UA"/>
        </w:rPr>
        <w:t>технологічного потоку виробництва паперу-основи для рушників</w:t>
      </w:r>
      <w:r w:rsidRPr="00A21920">
        <w:rPr>
          <w:lang w:val="uk-UA"/>
        </w:rPr>
        <w:t xml:space="preserve"> </w:t>
      </w:r>
      <w:r w:rsidR="009C0FAD">
        <w:rPr>
          <w:lang w:val="uk-UA"/>
        </w:rPr>
        <w:t xml:space="preserve">і </w:t>
      </w:r>
      <w:r w:rsidRPr="00A21920">
        <w:rPr>
          <w:lang w:val="uk-UA"/>
        </w:rPr>
        <w:t>підвищення якості продукції, що виготовляється.</w:t>
      </w:r>
    </w:p>
    <w:p w:rsidR="00856311" w:rsidRPr="00A21920" w:rsidRDefault="00856311" w:rsidP="00A84D58">
      <w:pPr>
        <w:spacing w:after="0" w:line="360" w:lineRule="auto"/>
        <w:ind w:firstLine="709"/>
        <w:contextualSpacing/>
        <w:jc w:val="both"/>
        <w:rPr>
          <w:lang w:val="uk-UA"/>
        </w:rPr>
      </w:pPr>
      <w:r w:rsidRPr="00A21920">
        <w:rPr>
          <w:b/>
          <w:lang w:val="uk-UA"/>
        </w:rPr>
        <w:t>Об’єкт дослідження:</w:t>
      </w:r>
      <w:r w:rsidRPr="00A21920">
        <w:rPr>
          <w:lang w:val="uk-UA"/>
        </w:rPr>
        <w:t xml:space="preserve"> технологічний процес виробництва паперу основи для рушників.</w:t>
      </w:r>
    </w:p>
    <w:p w:rsidR="009C0FAD" w:rsidRDefault="00856311" w:rsidP="00A84D58">
      <w:pPr>
        <w:spacing w:after="0" w:line="360" w:lineRule="auto"/>
        <w:ind w:firstLine="709"/>
        <w:jc w:val="both"/>
        <w:rPr>
          <w:lang w:val="uk-UA"/>
        </w:rPr>
      </w:pPr>
      <w:r w:rsidRPr="00A21920">
        <w:rPr>
          <w:b/>
          <w:lang w:val="uk-UA"/>
        </w:rPr>
        <w:t xml:space="preserve">Предмет дослідження: </w:t>
      </w:r>
      <w:r w:rsidR="009C0FAD" w:rsidRPr="009C0FAD">
        <w:rPr>
          <w:lang w:val="uk-UA"/>
        </w:rPr>
        <w:t xml:space="preserve">вихідні волокнисті напівфабрикати, </w:t>
      </w:r>
      <w:r w:rsidR="009C0FAD">
        <w:rPr>
          <w:lang w:val="uk-UA"/>
        </w:rPr>
        <w:t xml:space="preserve">режими роботи </w:t>
      </w:r>
      <w:r w:rsidR="009C0FAD" w:rsidRPr="009C0FAD">
        <w:rPr>
          <w:lang w:val="uk-UA"/>
        </w:rPr>
        <w:t>обладнання</w:t>
      </w:r>
      <w:r w:rsidR="009C0FAD">
        <w:rPr>
          <w:lang w:val="uk-UA"/>
        </w:rPr>
        <w:t xml:space="preserve"> та технологія виготовлення паперу основи для рушників. </w:t>
      </w:r>
    </w:p>
    <w:p w:rsidR="00856311" w:rsidRPr="009C0FAD" w:rsidRDefault="00856311" w:rsidP="00A84D58">
      <w:pPr>
        <w:spacing w:after="0" w:line="360" w:lineRule="auto"/>
        <w:ind w:firstLine="709"/>
        <w:contextualSpacing/>
        <w:jc w:val="both"/>
        <w:rPr>
          <w:lang w:val="uk-UA"/>
        </w:rPr>
      </w:pPr>
      <w:r w:rsidRPr="009C0FAD">
        <w:rPr>
          <w:b/>
          <w:lang w:val="uk-UA"/>
        </w:rPr>
        <w:t xml:space="preserve">Методи дослідження: </w:t>
      </w:r>
      <w:r w:rsidR="009C0FAD" w:rsidRPr="009C0FAD">
        <w:rPr>
          <w:lang w:val="uk-UA"/>
        </w:rPr>
        <w:t xml:space="preserve">літературний </w:t>
      </w:r>
      <w:r w:rsidR="009C0FAD">
        <w:rPr>
          <w:lang w:val="uk-UA"/>
        </w:rPr>
        <w:t xml:space="preserve">пошук, дослідження </w:t>
      </w:r>
      <w:r w:rsidR="00F518A7">
        <w:rPr>
          <w:lang w:val="uk-UA"/>
        </w:rPr>
        <w:t xml:space="preserve">технологічних </w:t>
      </w:r>
      <w:r w:rsidR="009C0FAD">
        <w:rPr>
          <w:lang w:val="uk-UA"/>
        </w:rPr>
        <w:t>режимів</w:t>
      </w:r>
      <w:r w:rsidR="00F518A7">
        <w:rPr>
          <w:lang w:val="uk-UA"/>
        </w:rPr>
        <w:t xml:space="preserve">, </w:t>
      </w:r>
      <w:r w:rsidRPr="009C0FAD">
        <w:rPr>
          <w:lang w:val="uk-UA"/>
        </w:rPr>
        <w:t>фізико-механічні методи випробування отриманих зразків в лабораторних умовах фабрики в процесі реконструкції технологічного потоку.</w:t>
      </w:r>
    </w:p>
    <w:p w:rsidR="00856311" w:rsidRDefault="00856311" w:rsidP="00A84D58">
      <w:pPr>
        <w:spacing w:after="0" w:line="360" w:lineRule="auto"/>
        <w:ind w:firstLine="709"/>
        <w:contextualSpacing/>
        <w:jc w:val="both"/>
      </w:pPr>
      <w:r>
        <w:rPr>
          <w:b/>
        </w:rPr>
        <w:t xml:space="preserve">Практичне значення одержаних результатів: </w:t>
      </w:r>
      <w:r>
        <w:t>реконструкція технологічного потоку дає можливість зменшити собівартість і, разом з тим, підвищити якість готової продукції, що виготовляється  на ПрАТ Київський картонно-паперовий комбінат.</w:t>
      </w:r>
    </w:p>
    <w:p w:rsidR="00856311" w:rsidRDefault="00856311" w:rsidP="00A84D58">
      <w:pPr>
        <w:spacing w:after="0" w:line="360" w:lineRule="auto"/>
        <w:ind w:firstLine="709"/>
        <w:contextualSpacing/>
        <w:jc w:val="both"/>
        <w:rPr>
          <w:b/>
          <w:lang w:val="uk-UA"/>
        </w:rPr>
      </w:pPr>
      <w:r>
        <w:rPr>
          <w:b/>
        </w:rPr>
        <w:t>Апробація результатів дисертації:</w:t>
      </w:r>
    </w:p>
    <w:p w:rsidR="00F518A7" w:rsidRDefault="00F518A7" w:rsidP="00A84D58">
      <w:pPr>
        <w:spacing w:after="0" w:line="360" w:lineRule="auto"/>
        <w:ind w:firstLine="709"/>
        <w:jc w:val="both"/>
        <w:rPr>
          <w:b/>
          <w:lang w:val="uk-UA"/>
        </w:rPr>
      </w:pPr>
      <w:r>
        <w:rPr>
          <w:lang w:val="uk-UA"/>
        </w:rPr>
        <w:t>Запропоновано шляхи реконструкції технологічного потоку Приватного акціонерного товариства "Київський картонно-паперовий комбінат" з виробництва паперу основи для рушників.</w:t>
      </w:r>
      <w:r>
        <w:rPr>
          <w:b/>
          <w:lang w:val="uk-UA"/>
        </w:rPr>
        <w:t xml:space="preserve"> </w:t>
      </w:r>
    </w:p>
    <w:p w:rsidR="00856311" w:rsidRDefault="00856311" w:rsidP="00A84D58">
      <w:pPr>
        <w:spacing w:after="0" w:line="360" w:lineRule="auto"/>
        <w:ind w:firstLine="709"/>
        <w:contextualSpacing/>
        <w:jc w:val="both"/>
        <w:rPr>
          <w:lang w:val="uk-UA"/>
        </w:rPr>
      </w:pPr>
      <w:r>
        <w:t xml:space="preserve">Основні </w:t>
      </w:r>
      <w:r w:rsidR="00F518A7">
        <w:rPr>
          <w:lang w:val="uk-UA"/>
        </w:rPr>
        <w:t xml:space="preserve">етапи реконструкції, </w:t>
      </w:r>
      <w:r>
        <w:t xml:space="preserve">викладені в </w:t>
      </w:r>
      <w:r w:rsidR="00F518A7">
        <w:rPr>
          <w:lang w:val="uk-UA"/>
        </w:rPr>
        <w:t xml:space="preserve">дисертаційній роботі, знайшли відображення в тезах </w:t>
      </w:r>
      <w:r>
        <w:t>конференці</w:t>
      </w:r>
      <w:r w:rsidR="00F518A7">
        <w:rPr>
          <w:lang w:val="uk-UA"/>
        </w:rPr>
        <w:t>й та статті</w:t>
      </w:r>
      <w:r>
        <w:t>:</w:t>
      </w:r>
    </w:p>
    <w:p w:rsidR="00A84D58" w:rsidRDefault="00A84D58" w:rsidP="00A84D58">
      <w:pPr>
        <w:spacing w:after="0" w:line="360" w:lineRule="auto"/>
        <w:ind w:firstLine="709"/>
        <w:jc w:val="both"/>
        <w:rPr>
          <w:b/>
          <w:shd w:val="clear" w:color="auto" w:fill="FFFFFF"/>
          <w:lang w:val="uk-UA"/>
        </w:rPr>
      </w:pPr>
      <w:r>
        <w:rPr>
          <w:lang w:val="uk-UA"/>
        </w:rPr>
        <w:t>-  Комісаренко Р</w:t>
      </w:r>
      <w:r>
        <w:rPr>
          <w:bCs/>
          <w:lang w:val="uk-UA"/>
        </w:rPr>
        <w:t>.В., Плосконос В.Г. "</w:t>
      </w:r>
      <w:r>
        <w:rPr>
          <w:lang w:val="uk-UA"/>
        </w:rPr>
        <w:t>Підвищення рентабельності і економія енергії у виробництві  санітарно-гігієнічних видів паперу</w:t>
      </w:r>
      <w:r>
        <w:rPr>
          <w:bCs/>
          <w:spacing w:val="1"/>
          <w:lang w:val="uk-UA"/>
        </w:rPr>
        <w:t>"</w:t>
      </w:r>
      <w:r>
        <w:rPr>
          <w:bCs/>
          <w:lang w:val="uk-UA"/>
        </w:rPr>
        <w:t xml:space="preserve">\\Зб.тез доповідей </w:t>
      </w:r>
      <w:r>
        <w:rPr>
          <w:shd w:val="clear" w:color="auto" w:fill="FFFFFF"/>
        </w:rPr>
        <w:lastRenderedPageBreak/>
        <w:t>XXIII</w:t>
      </w:r>
      <w:r>
        <w:rPr>
          <w:shd w:val="clear" w:color="auto" w:fill="FFFFFF"/>
          <w:lang w:val="uk-UA"/>
        </w:rPr>
        <w:t xml:space="preserve"> Всеукраїнської наук.-практ.конф. студ.,аспір. і молодих вчених “Обладнання хімічних виробництв і підприємств будівельних матеріалів”, К.: 2018 ,28-29.11,</w:t>
      </w:r>
      <w:r w:rsidRPr="00A84D58">
        <w:rPr>
          <w:shd w:val="clear" w:color="auto" w:fill="FFFFFF"/>
          <w:lang w:val="uk-UA"/>
        </w:rPr>
        <w:t>с.68-69</w:t>
      </w:r>
      <w:r>
        <w:rPr>
          <w:b/>
          <w:shd w:val="clear" w:color="auto" w:fill="FFFFFF"/>
          <w:lang w:val="uk-UA"/>
        </w:rPr>
        <w:t>.</w:t>
      </w:r>
    </w:p>
    <w:p w:rsidR="00856311" w:rsidRDefault="00856311" w:rsidP="00A84D58">
      <w:pPr>
        <w:pStyle w:val="a3"/>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Плосконос В.Г., Комісаренко Р.В., Котлярська Н.О., Якименко О.С.  Використання свіжої води  в процесах виробництва целюлозно-паперової продукції та необхідність скорочення її споживання //Міжнародний науковометричний журнал "Інтернаука". - 2018. - №17(57),т.1, с.61-64.</w:t>
      </w:r>
    </w:p>
    <w:p w:rsidR="00856311" w:rsidRDefault="00856311" w:rsidP="00A84D5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b/>
          <w:sz w:val="28"/>
          <w:szCs w:val="28"/>
        </w:rPr>
        <w:t xml:space="preserve">Публікації: </w:t>
      </w:r>
      <w:r>
        <w:rPr>
          <w:rFonts w:ascii="Times New Roman" w:hAnsi="Times New Roman" w:cs="Times New Roman"/>
          <w:sz w:val="28"/>
          <w:szCs w:val="28"/>
        </w:rPr>
        <w:t>за темою дисертації опубліковано статтю в науковометричному журналі  "Інтернаука" та 2 тези доповідей на міжнародних та республіканських конференціях.</w:t>
      </w:r>
    </w:p>
    <w:p w:rsidR="00856311" w:rsidRDefault="00856311" w:rsidP="00856311">
      <w:pPr>
        <w:spacing w:after="0" w:line="360" w:lineRule="auto"/>
        <w:ind w:firstLine="708"/>
        <w:jc w:val="both"/>
        <w:rPr>
          <w:b/>
          <w:caps/>
        </w:rPr>
      </w:pPr>
    </w:p>
    <w:p w:rsidR="00856311" w:rsidRDefault="00856311" w:rsidP="00856311">
      <w:pPr>
        <w:spacing w:after="0" w:line="360" w:lineRule="auto"/>
        <w:jc w:val="both"/>
        <w:rPr>
          <w:rFonts w:cstheme="minorBidi"/>
          <w:caps/>
        </w:rPr>
      </w:pPr>
      <w:r>
        <w:rPr>
          <w:caps/>
        </w:rPr>
        <w:t xml:space="preserve"> целюлозні ВОЛОКНА, КОМПОЗИЦІЯ, РОЗМЕЛЮВАННЯ, пресування, сушіння</w:t>
      </w:r>
      <w:r w:rsidR="00A84D58">
        <w:rPr>
          <w:caps/>
          <w:lang w:val="uk-UA"/>
        </w:rPr>
        <w:t>,</w:t>
      </w:r>
      <w:r>
        <w:rPr>
          <w:caps/>
        </w:rPr>
        <w:t xml:space="preserve"> ПАПІР основа для </w:t>
      </w:r>
      <w:r w:rsidR="00A84D58">
        <w:rPr>
          <w:caps/>
          <w:lang w:val="uk-UA"/>
        </w:rPr>
        <w:t>рушників</w:t>
      </w:r>
      <w:r>
        <w:rPr>
          <w:caps/>
        </w:rPr>
        <w:t>, ФІЗИКО-МЕХАНІЧНІ ПОКАЗНИКИ</w:t>
      </w:r>
    </w:p>
    <w:p w:rsidR="00856311" w:rsidRDefault="00856311" w:rsidP="00856311">
      <w:pPr>
        <w:spacing w:after="0" w:line="360" w:lineRule="auto"/>
        <w:ind w:firstLine="708"/>
        <w:jc w:val="both"/>
        <w:rPr>
          <w:caps/>
        </w:rPr>
      </w:pPr>
    </w:p>
    <w:p w:rsidR="007B72EA" w:rsidRPr="00655F78" w:rsidRDefault="007B72EA" w:rsidP="007B72EA">
      <w:pPr>
        <w:pageBreakBefore/>
        <w:widowControl w:val="0"/>
        <w:spacing w:after="0" w:line="360" w:lineRule="auto"/>
        <w:ind w:firstLine="709"/>
        <w:jc w:val="center"/>
        <w:rPr>
          <w:b/>
          <w:lang w:val="en-US"/>
        </w:rPr>
      </w:pPr>
      <w:r w:rsidRPr="00655F78">
        <w:rPr>
          <w:b/>
          <w:lang w:val="en-US"/>
        </w:rPr>
        <w:lastRenderedPageBreak/>
        <w:t>ABSTRACT</w:t>
      </w:r>
    </w:p>
    <w:p w:rsidR="007B72EA" w:rsidRPr="00655F78" w:rsidRDefault="007B72EA" w:rsidP="007B72EA">
      <w:pPr>
        <w:tabs>
          <w:tab w:val="left" w:pos="709"/>
        </w:tabs>
        <w:spacing w:after="0" w:line="360" w:lineRule="auto"/>
        <w:ind w:firstLine="709"/>
        <w:jc w:val="center"/>
        <w:rPr>
          <w:lang w:val="en-US"/>
        </w:rPr>
      </w:pPr>
    </w:p>
    <w:p w:rsidR="007B72EA" w:rsidRPr="00655F78" w:rsidRDefault="007B72EA" w:rsidP="007B72EA">
      <w:pPr>
        <w:spacing w:after="0" w:line="360" w:lineRule="auto"/>
        <w:ind w:firstLine="709"/>
        <w:jc w:val="both"/>
        <w:rPr>
          <w:lang w:val="uk-UA"/>
        </w:rPr>
      </w:pPr>
      <w:r w:rsidRPr="00655F78">
        <w:rPr>
          <w:lang w:val="en-US"/>
        </w:rPr>
        <w:t>Master's thesis: 100 p., 15 fig., 29 tabl.,</w:t>
      </w:r>
      <w:r w:rsidRPr="00655F78">
        <w:rPr>
          <w:lang w:val="uk-UA"/>
        </w:rPr>
        <w:t xml:space="preserve"> </w:t>
      </w:r>
      <w:r w:rsidRPr="00655F78">
        <w:rPr>
          <w:lang w:val="en-US"/>
        </w:rPr>
        <w:t>10 firsthand,</w:t>
      </w:r>
      <w:r w:rsidRPr="00655F78">
        <w:rPr>
          <w:lang w:val="uk-UA"/>
        </w:rPr>
        <w:t xml:space="preserve"> 1</w:t>
      </w:r>
      <w:r w:rsidRPr="00655F78">
        <w:rPr>
          <w:lang w:val="en-US"/>
        </w:rPr>
        <w:t xml:space="preserve"> annex.</w:t>
      </w:r>
    </w:p>
    <w:p w:rsidR="007B72EA" w:rsidRPr="00655F78" w:rsidRDefault="007B72EA" w:rsidP="007B72EA">
      <w:pPr>
        <w:spacing w:after="0" w:line="360" w:lineRule="auto"/>
        <w:ind w:firstLine="708"/>
        <w:jc w:val="both"/>
        <w:rPr>
          <w:lang w:val="en-US"/>
        </w:rPr>
      </w:pPr>
    </w:p>
    <w:p w:rsidR="007B72EA" w:rsidRPr="00655F78" w:rsidRDefault="007B72EA" w:rsidP="007B72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color w:val="212121"/>
          <w:lang w:val="uk-UA" w:eastAsia="uk-UA"/>
        </w:rPr>
      </w:pPr>
      <w:r w:rsidRPr="00655F78">
        <w:rPr>
          <w:b/>
          <w:shd w:val="clear" w:color="auto" w:fill="FFFFFF"/>
          <w:lang w:val="en-US" w:eastAsia="uk-UA"/>
        </w:rPr>
        <w:t>Relevance of the theme</w:t>
      </w:r>
      <w:r w:rsidRPr="00655F78">
        <w:rPr>
          <w:shd w:val="clear" w:color="auto" w:fill="FFFFFF"/>
          <w:lang w:val="en-US" w:eastAsia="uk-UA"/>
        </w:rPr>
        <w:t>: r</w:t>
      </w:r>
      <w:r w:rsidRPr="00655F78">
        <w:rPr>
          <w:color w:val="212121"/>
          <w:lang w:val="en" w:eastAsia="uk-UA"/>
        </w:rPr>
        <w:t>aising the level of quality of the paper-base for towels and productivity of technological equipment for the production of paper-base for towels at PJSC "Kyiv Cardboard and Paper Mill".</w:t>
      </w:r>
    </w:p>
    <w:p w:rsidR="007B72EA" w:rsidRPr="00655F78" w:rsidRDefault="007B72EA" w:rsidP="007B72EA">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color w:val="212121"/>
          <w:lang w:val="en" w:eastAsia="uk-UA"/>
        </w:rPr>
      </w:pPr>
      <w:r w:rsidRPr="00655F78">
        <w:rPr>
          <w:b/>
          <w:shd w:val="clear" w:color="auto" w:fill="FFFFFF"/>
          <w:lang w:val="en-US" w:eastAsia="uk-UA"/>
        </w:rPr>
        <w:t>Purpose and objectives of the study</w:t>
      </w:r>
      <w:r w:rsidRPr="00655F78">
        <w:rPr>
          <w:shd w:val="clear" w:color="auto" w:fill="FFFFFF"/>
          <w:lang w:val="en-US" w:eastAsia="uk-UA"/>
        </w:rPr>
        <w:t xml:space="preserve">: </w:t>
      </w:r>
      <w:r w:rsidRPr="00655F78">
        <w:rPr>
          <w:color w:val="212121"/>
          <w:lang w:val="en" w:eastAsia="uk-UA"/>
        </w:rPr>
        <w:t>development of measures and solving a number of problems with a view to reconstructing the technological flow of production of paper-based for towels and improving the quality of manufactured products.</w:t>
      </w:r>
    </w:p>
    <w:p w:rsidR="007B72EA" w:rsidRPr="00655F78" w:rsidRDefault="007B72EA" w:rsidP="007B72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color w:val="212121"/>
          <w:lang w:val="uk-UA" w:eastAsia="uk-UA"/>
        </w:rPr>
      </w:pPr>
      <w:r w:rsidRPr="00655F78">
        <w:rPr>
          <w:color w:val="212121"/>
          <w:lang w:val="en" w:eastAsia="uk-UA"/>
        </w:rPr>
        <w:t>Object of research: technological process of paper production basis</w:t>
      </w:r>
    </w:p>
    <w:p w:rsidR="007B72EA" w:rsidRPr="00655F78" w:rsidRDefault="007B72EA" w:rsidP="007B72EA">
      <w:pPr>
        <w:spacing w:after="0" w:line="360" w:lineRule="auto"/>
        <w:ind w:firstLine="709"/>
        <w:jc w:val="both"/>
        <w:rPr>
          <w:color w:val="FF0000"/>
          <w:shd w:val="clear" w:color="auto" w:fill="FFFFFF"/>
          <w:lang w:val="en-US"/>
        </w:rPr>
      </w:pPr>
      <w:r w:rsidRPr="00655F78">
        <w:rPr>
          <w:b/>
          <w:shd w:val="clear" w:color="auto" w:fill="FFFFFF"/>
          <w:lang w:val="en-US"/>
        </w:rPr>
        <w:t>Object of research</w:t>
      </w:r>
      <w:r w:rsidRPr="00655F78">
        <w:rPr>
          <w:shd w:val="clear" w:color="auto" w:fill="FFFFFF"/>
          <w:lang w:val="en-US"/>
        </w:rPr>
        <w:t xml:space="preserve">: </w:t>
      </w:r>
      <w:r w:rsidRPr="00655F78">
        <w:rPr>
          <w:color w:val="212121"/>
          <w:shd w:val="clear" w:color="auto" w:fill="FFFFFF"/>
          <w:lang w:val="en-US"/>
        </w:rPr>
        <w:t>the technological process of producing paper bases for towels.</w:t>
      </w:r>
    </w:p>
    <w:p w:rsidR="007B72EA" w:rsidRPr="00655F78" w:rsidRDefault="007B72EA" w:rsidP="007B72EA">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color w:val="212121"/>
          <w:lang w:val="uk-UA" w:eastAsia="uk-UA"/>
        </w:rPr>
      </w:pPr>
      <w:r w:rsidRPr="00655F78">
        <w:rPr>
          <w:b/>
          <w:shd w:val="clear" w:color="auto" w:fill="FFFFFF"/>
          <w:lang w:val="en-US" w:eastAsia="uk-UA"/>
        </w:rPr>
        <w:t>Subject of research:</w:t>
      </w:r>
      <w:r w:rsidRPr="00655F78">
        <w:rPr>
          <w:shd w:val="clear" w:color="auto" w:fill="FFFFFF"/>
          <w:lang w:val="en-US" w:eastAsia="uk-UA"/>
        </w:rPr>
        <w:t xml:space="preserve"> </w:t>
      </w:r>
      <w:r w:rsidRPr="00655F78">
        <w:rPr>
          <w:color w:val="212121"/>
          <w:lang w:val="en" w:eastAsia="uk-UA"/>
        </w:rPr>
        <w:t>output fibrous semi-finished products, operating modes of equipment and technology for producing paper bases for towels.</w:t>
      </w:r>
    </w:p>
    <w:p w:rsidR="007B72EA" w:rsidRPr="00655F78" w:rsidRDefault="007B72EA" w:rsidP="007B72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color w:val="212121"/>
          <w:lang w:val="uk-UA" w:eastAsia="uk-UA"/>
        </w:rPr>
      </w:pPr>
      <w:r w:rsidRPr="00655F78">
        <w:rPr>
          <w:b/>
          <w:shd w:val="clear" w:color="auto" w:fill="FFFFFF"/>
          <w:lang w:val="en-US" w:eastAsia="uk-UA"/>
        </w:rPr>
        <w:t>Methods of research</w:t>
      </w:r>
      <w:r w:rsidRPr="00655F78">
        <w:rPr>
          <w:shd w:val="clear" w:color="auto" w:fill="FFFFFF"/>
          <w:lang w:val="en-US" w:eastAsia="uk-UA"/>
        </w:rPr>
        <w:t xml:space="preserve">: </w:t>
      </w:r>
      <w:r w:rsidRPr="00655F78">
        <w:rPr>
          <w:color w:val="212121"/>
          <w:lang w:val="en" w:eastAsia="uk-UA"/>
        </w:rPr>
        <w:t>literary search, research of technological regimes, physical and mechanical methods of testing the samples obtained in laboratory conditions of the factory in the process of reconstruction of the technological flow.</w:t>
      </w:r>
    </w:p>
    <w:p w:rsidR="007B72EA" w:rsidRPr="00655F78" w:rsidRDefault="007B72EA" w:rsidP="007B72EA">
      <w:pPr>
        <w:tabs>
          <w:tab w:val="left" w:pos="709"/>
        </w:tabs>
        <w:spacing w:after="0" w:line="360" w:lineRule="auto"/>
        <w:ind w:firstLine="709"/>
        <w:jc w:val="both"/>
        <w:rPr>
          <w:color w:val="212121"/>
          <w:shd w:val="clear" w:color="auto" w:fill="FFFFFF"/>
          <w:lang w:val="en-US"/>
        </w:rPr>
      </w:pPr>
      <w:r w:rsidRPr="00655F78">
        <w:rPr>
          <w:b/>
          <w:shd w:val="clear" w:color="auto" w:fill="FFFFFF"/>
          <w:lang w:val="en-US"/>
        </w:rPr>
        <w:t>The practical value of the results:</w:t>
      </w:r>
      <w:r w:rsidRPr="00655F78">
        <w:rPr>
          <w:shd w:val="clear" w:color="auto" w:fill="FFFFFF"/>
          <w:lang w:val="en-US"/>
        </w:rPr>
        <w:t xml:space="preserve"> </w:t>
      </w:r>
      <w:r w:rsidRPr="00655F78">
        <w:rPr>
          <w:color w:val="212121"/>
          <w:shd w:val="clear" w:color="auto" w:fill="FFFFFF"/>
          <w:lang w:val="en-US"/>
        </w:rPr>
        <w:t>the reconstruction of the technological flow makes it possible to reduce the cost and, at the same time, improve the quality of finished products, produced at PrAT Kyiv Cardboard and Paper Mill</w:t>
      </w:r>
    </w:p>
    <w:p w:rsidR="007B72EA" w:rsidRPr="00655F78" w:rsidRDefault="007B72EA" w:rsidP="007B72EA">
      <w:pPr>
        <w:spacing w:after="0" w:line="360" w:lineRule="auto"/>
        <w:ind w:firstLine="709"/>
        <w:jc w:val="both"/>
        <w:rPr>
          <w:color w:val="FF0000"/>
          <w:shd w:val="clear" w:color="auto" w:fill="FFFFFF"/>
          <w:lang w:val="en-US"/>
        </w:rPr>
      </w:pPr>
      <w:r w:rsidRPr="00655F78">
        <w:rPr>
          <w:b/>
          <w:shd w:val="clear" w:color="auto" w:fill="FFFFFF"/>
          <w:lang w:val="en-US"/>
        </w:rPr>
        <w:t>Testing the results of the dissertation</w:t>
      </w:r>
      <w:r w:rsidRPr="00655F78">
        <w:rPr>
          <w:shd w:val="clear" w:color="auto" w:fill="FFFFFF"/>
          <w:lang w:val="en-US"/>
        </w:rPr>
        <w:t xml:space="preserve">: </w:t>
      </w:r>
      <w:r w:rsidRPr="00655F78">
        <w:rPr>
          <w:color w:val="212121"/>
          <w:lang w:val="en-US"/>
        </w:rPr>
        <w:t>t</w:t>
      </w:r>
      <w:r w:rsidRPr="00655F78">
        <w:rPr>
          <w:color w:val="212121"/>
          <w:lang w:val="en"/>
        </w:rPr>
        <w:t>he ways of reconstruction of the technological flow of the Private Joint-Stock Company "Kiev Cardboard and Paper Mill" for the production of paper for the basis for towels are proposed.</w:t>
      </w:r>
    </w:p>
    <w:p w:rsidR="007B72EA" w:rsidRPr="00655F78" w:rsidRDefault="007B72EA" w:rsidP="007B72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color w:val="212121"/>
          <w:lang w:val="en" w:eastAsia="uk-UA"/>
        </w:rPr>
      </w:pPr>
      <w:r w:rsidRPr="00655F78">
        <w:rPr>
          <w:color w:val="212121"/>
          <w:lang w:val="en" w:eastAsia="uk-UA"/>
        </w:rPr>
        <w:t>The main stages of the reconstruction, presented in the dissertation, were reflected in the theses of conferences and articles:</w:t>
      </w:r>
    </w:p>
    <w:p w:rsidR="007B72EA" w:rsidRPr="00655F78" w:rsidRDefault="007B72EA" w:rsidP="007B72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color w:val="212121"/>
          <w:lang w:val="en" w:eastAsia="uk-UA"/>
        </w:rPr>
      </w:pPr>
      <w:r w:rsidRPr="00655F78">
        <w:rPr>
          <w:color w:val="212121"/>
          <w:lang w:val="en" w:eastAsia="uk-UA"/>
        </w:rPr>
        <w:t>- Komisarenko RV, Ploskonos VG "Increasing profitability and saving energy in the production of sanitary-hygienic types of paper" \\ Zb.tez reports</w:t>
      </w:r>
    </w:p>
    <w:p w:rsidR="007B72EA" w:rsidRPr="00655F78" w:rsidRDefault="007B72EA" w:rsidP="007B72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color w:val="212121"/>
          <w:lang w:val="uk-UA" w:eastAsia="uk-UA"/>
        </w:rPr>
      </w:pPr>
      <w:r w:rsidRPr="00655F78">
        <w:rPr>
          <w:color w:val="212121"/>
          <w:lang w:val="en" w:eastAsia="uk-UA"/>
        </w:rPr>
        <w:lastRenderedPageBreak/>
        <w:t>XXIII All-Ukrainian Sciences. Prakt.konf. studio, aspiration and young scientists "Equipment of chemical manufactures and enterprises of building materials", K .: 2018, 28-29.11, p.68-69.</w:t>
      </w:r>
    </w:p>
    <w:p w:rsidR="007B72EA" w:rsidRPr="00655F78" w:rsidRDefault="007B72EA" w:rsidP="007B72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color w:val="212121"/>
          <w:lang w:val="en" w:eastAsia="uk-UA"/>
        </w:rPr>
      </w:pPr>
      <w:r w:rsidRPr="00655F78">
        <w:rPr>
          <w:color w:val="212121"/>
          <w:lang w:val="en" w:eastAsia="uk-UA"/>
        </w:rPr>
        <w:t>- Ploskonos VG, Komisarenko RV, Kotlyarskaya N.O., Yakimenko O.S. Use of fresh water in the processes of production of pulp and paper products and the need to reduce its consumption // International scientific and mathematical journal "Interna-nauka". - 2018. - № 17 (57), t.1, p.61-64.</w:t>
      </w:r>
    </w:p>
    <w:p w:rsidR="007B72EA" w:rsidRPr="00655F78" w:rsidRDefault="007B72EA" w:rsidP="007B72EA">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color w:val="212121"/>
          <w:lang w:val="en" w:eastAsia="uk-UA"/>
        </w:rPr>
      </w:pPr>
      <w:r w:rsidRPr="00655F78">
        <w:rPr>
          <w:b/>
          <w:color w:val="212121"/>
          <w:lang w:val="en" w:eastAsia="uk-UA"/>
        </w:rPr>
        <w:t>Publications:</w:t>
      </w:r>
      <w:r w:rsidRPr="00655F78">
        <w:rPr>
          <w:color w:val="212121"/>
          <w:lang w:val="en" w:eastAsia="uk-UA"/>
        </w:rPr>
        <w:t xml:space="preserve"> on the topic of the dissertation an article was published in the scientific-science journal "Internet Science" and 2 theses of reports at international and republican conferences.</w:t>
      </w:r>
    </w:p>
    <w:p w:rsidR="007B72EA" w:rsidRPr="00655F78" w:rsidRDefault="007B72EA" w:rsidP="007B72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color w:val="212121"/>
          <w:lang w:val="en" w:eastAsia="uk-UA"/>
        </w:rPr>
      </w:pPr>
    </w:p>
    <w:p w:rsidR="007B72EA" w:rsidRPr="00655F78" w:rsidRDefault="007B72EA" w:rsidP="007B72E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color w:val="212121"/>
          <w:lang w:val="uk-UA" w:eastAsia="uk-UA"/>
        </w:rPr>
      </w:pPr>
      <w:r w:rsidRPr="00655F78">
        <w:rPr>
          <w:color w:val="212121"/>
          <w:lang w:val="en" w:eastAsia="uk-UA"/>
        </w:rPr>
        <w:t>CELLULAR FIBERS, COMPOSITION, ROLLING, PRESSING, DRYING, PAPER BASIS FOR RUBBER, PHYSICAL-MECHANICAL INDICATORS</w:t>
      </w:r>
    </w:p>
    <w:p w:rsidR="007B72EA" w:rsidRPr="00655F78" w:rsidRDefault="007B72EA" w:rsidP="007B72EA">
      <w:pPr>
        <w:rPr>
          <w:lang w:val="uk-UA"/>
        </w:rPr>
      </w:pPr>
    </w:p>
    <w:p w:rsidR="00856311" w:rsidRDefault="00856311" w:rsidP="00856311">
      <w:pPr>
        <w:rPr>
          <w:lang w:val="uk-UA"/>
        </w:rPr>
      </w:pPr>
    </w:p>
    <w:p w:rsidR="00856311" w:rsidRDefault="00856311" w:rsidP="00856311">
      <w:pPr>
        <w:rPr>
          <w:lang w:val="uk-UA"/>
        </w:rPr>
      </w:pPr>
    </w:p>
    <w:p w:rsidR="00856311" w:rsidRDefault="00856311" w:rsidP="00856311">
      <w:pPr>
        <w:rPr>
          <w:lang w:val="uk-UA"/>
        </w:rPr>
      </w:pPr>
    </w:p>
    <w:p w:rsidR="00736159" w:rsidRDefault="00736159">
      <w:pPr>
        <w:rPr>
          <w:rFonts w:eastAsia="Calibri"/>
          <w:b/>
          <w:bCs/>
          <w:lang w:val="uk-UA"/>
        </w:rPr>
      </w:pPr>
      <w:r>
        <w:rPr>
          <w:lang w:val="uk-UA"/>
        </w:rPr>
        <w:br w:type="page"/>
      </w:r>
    </w:p>
    <w:p w:rsidR="00856311" w:rsidRPr="00A21920" w:rsidRDefault="00856311" w:rsidP="00DE73CB">
      <w:pPr>
        <w:pStyle w:val="1"/>
        <w:rPr>
          <w:lang w:val="uk-UA"/>
        </w:rPr>
      </w:pPr>
      <w:bookmarkStart w:id="2" w:name="_Toc532138840"/>
      <w:r w:rsidRPr="00A21920">
        <w:rPr>
          <w:lang w:val="uk-UA"/>
        </w:rPr>
        <w:lastRenderedPageBreak/>
        <w:t>ВСТУП</w:t>
      </w:r>
      <w:bookmarkEnd w:id="2"/>
    </w:p>
    <w:p w:rsidR="00736159" w:rsidRPr="00736159" w:rsidRDefault="00736159" w:rsidP="00736159">
      <w:pPr>
        <w:spacing w:line="360" w:lineRule="auto"/>
        <w:ind w:firstLine="709"/>
        <w:contextualSpacing/>
        <w:jc w:val="both"/>
        <w:rPr>
          <w:lang w:val="uk-UA"/>
        </w:rPr>
      </w:pPr>
    </w:p>
    <w:p w:rsidR="00A512D1" w:rsidRDefault="00A512D1" w:rsidP="00736159">
      <w:pPr>
        <w:spacing w:after="0" w:line="360" w:lineRule="auto"/>
        <w:ind w:firstLine="709"/>
        <w:contextualSpacing/>
        <w:jc w:val="both"/>
        <w:rPr>
          <w:lang w:val="uk-UA"/>
        </w:rPr>
      </w:pPr>
      <w:r>
        <w:rPr>
          <w:lang w:val="uk-UA"/>
        </w:rPr>
        <w:t>П</w:t>
      </w:r>
      <w:r w:rsidR="00736159">
        <w:rPr>
          <w:lang w:val="uk-UA"/>
        </w:rPr>
        <w:t>р</w:t>
      </w:r>
      <w:r>
        <w:rPr>
          <w:lang w:val="uk-UA"/>
        </w:rPr>
        <w:t xml:space="preserve">АТ "Київський картонно-паперовий комбінат" </w:t>
      </w:r>
      <w:r w:rsidR="00736159">
        <w:rPr>
          <w:lang w:val="uk-UA"/>
        </w:rPr>
        <w:t>–</w:t>
      </w:r>
      <w:r>
        <w:rPr>
          <w:lang w:val="uk-UA"/>
        </w:rPr>
        <w:t xml:space="preserve"> одне з найбільших підприємств Європи з випуску </w:t>
      </w:r>
      <w:r w:rsidR="00A84D58">
        <w:rPr>
          <w:lang w:val="uk-UA"/>
        </w:rPr>
        <w:t xml:space="preserve">виробів санітарно-гігієнічного  призначення та </w:t>
      </w:r>
      <w:r>
        <w:rPr>
          <w:lang w:val="uk-UA"/>
        </w:rPr>
        <w:t>картонно-паперової продукції, є частиною австрійської компанії Pulp Mill Holding. У загальному випуску целюлозно-паперової продукції в Україні частка комбінату ск</w:t>
      </w:r>
      <w:r w:rsidR="00736159">
        <w:rPr>
          <w:lang w:val="uk-UA"/>
        </w:rPr>
        <w:t>ладає близько 30 % [1</w:t>
      </w:r>
      <w:r>
        <w:rPr>
          <w:lang w:val="uk-UA"/>
        </w:rPr>
        <w:t>]</w:t>
      </w:r>
      <w:r w:rsidR="00736159">
        <w:rPr>
          <w:lang w:val="uk-UA"/>
        </w:rPr>
        <w:t>.</w:t>
      </w:r>
    </w:p>
    <w:p w:rsidR="00A512D1" w:rsidRDefault="00A512D1" w:rsidP="00736159">
      <w:pPr>
        <w:spacing w:after="0" w:line="360" w:lineRule="auto"/>
        <w:ind w:firstLine="709"/>
        <w:contextualSpacing/>
        <w:jc w:val="both"/>
        <w:rPr>
          <w:lang w:val="uk-UA"/>
        </w:rPr>
      </w:pPr>
      <w:r>
        <w:rPr>
          <w:lang w:val="uk-UA"/>
        </w:rPr>
        <w:t>Київський картонно-паперовий комбінат складається з трьох основних виробництв: картонне виробництво, паперове виробництво, завод гофротари</w:t>
      </w:r>
      <w:r w:rsidR="00A84D58">
        <w:rPr>
          <w:lang w:val="uk-UA"/>
        </w:rPr>
        <w:t>.</w:t>
      </w:r>
    </w:p>
    <w:p w:rsidR="00A512D1" w:rsidRDefault="00A512D1" w:rsidP="00736159">
      <w:pPr>
        <w:spacing w:after="0" w:line="360" w:lineRule="auto"/>
        <w:ind w:firstLine="709"/>
        <w:contextualSpacing/>
        <w:jc w:val="both"/>
        <w:rPr>
          <w:lang w:val="uk-UA"/>
        </w:rPr>
      </w:pPr>
      <w:r>
        <w:rPr>
          <w:lang w:val="uk-UA"/>
        </w:rPr>
        <w:t>Паперове виробництво спеціалізується на  випуску паперу-основи для товарів санітарно-гігієнічного призначення масового споживання, а також готових паперових виробів: рулончиків туалетного паперу, серветок, рушників, загальною потужніст</w:t>
      </w:r>
      <w:r w:rsidR="00736159">
        <w:rPr>
          <w:lang w:val="uk-UA"/>
        </w:rPr>
        <w:t>ю 70тис.т. паперу-основи на рік  [1].</w:t>
      </w:r>
    </w:p>
    <w:p w:rsidR="00A512D1" w:rsidRDefault="00A512D1" w:rsidP="00736159">
      <w:pPr>
        <w:spacing w:after="0" w:line="360" w:lineRule="auto"/>
        <w:ind w:firstLine="709"/>
        <w:contextualSpacing/>
        <w:jc w:val="both"/>
        <w:rPr>
          <w:lang w:val="uk-UA"/>
        </w:rPr>
      </w:pPr>
      <w:r>
        <w:rPr>
          <w:lang w:val="uk-UA"/>
        </w:rPr>
        <w:t xml:space="preserve">Ринок збуду виготовленої продукції комбінатом не обмежується територією України, він поширюється на країни СНД, та далекого зарубіжжя, що накладає на комбінат високі вимоги до якості товарів, а також вимоги до своєчасності поставок. </w:t>
      </w:r>
    </w:p>
    <w:p w:rsidR="00856311" w:rsidRPr="00690266" w:rsidRDefault="00856311" w:rsidP="00736159">
      <w:pPr>
        <w:spacing w:line="360" w:lineRule="auto"/>
        <w:ind w:firstLine="709"/>
        <w:contextualSpacing/>
        <w:jc w:val="both"/>
      </w:pPr>
      <w:r w:rsidRPr="00BE257D">
        <w:rPr>
          <w:lang w:val="uk-UA"/>
        </w:rPr>
        <w:t>Виробництво паперу основи для санітарно-гігієнічної продукції у відсотковому співвідношенні регулярно посідає провідне місце серед виробництв паперу різного цільового призначення в Україні за даними</w:t>
      </w:r>
      <w:r w:rsidR="00736159" w:rsidRPr="00BE257D">
        <w:rPr>
          <w:lang w:val="uk-UA"/>
        </w:rPr>
        <w:t xml:space="preserve"> рейтингів асоціації УкрПапір </w:t>
      </w:r>
      <w:r w:rsidRPr="00BE257D">
        <w:rPr>
          <w:lang w:val="uk-UA"/>
        </w:rPr>
        <w:t xml:space="preserve">[1]. </w:t>
      </w:r>
      <w:r>
        <w:t xml:space="preserve">Такі дані пояснюються </w:t>
      </w:r>
      <w:r w:rsidRPr="00EA2A82">
        <w:t>високим попитом на даний тип продукції, що виробляється з паперу основи санітарно-гігієнічного напрямку. Високий попит в свою чергу можна обґрунтувати тим, що вироб</w:t>
      </w:r>
      <w:r>
        <w:t xml:space="preserve">и </w:t>
      </w:r>
      <w:r w:rsidRPr="00EA2A82">
        <w:t xml:space="preserve">санітарно-гігієнічного напрямку на основі целюлози не поступаються  аналогічним виробам із  текстильних матеріалів, в той час як за  капітальними витратами на виробництво  являються в рази дешевшими.  </w:t>
      </w:r>
    </w:p>
    <w:p w:rsidR="00856311" w:rsidRDefault="00856311" w:rsidP="00A84D58">
      <w:pPr>
        <w:spacing w:line="360" w:lineRule="auto"/>
        <w:ind w:firstLine="709"/>
        <w:contextualSpacing/>
        <w:jc w:val="both"/>
        <w:rPr>
          <w:lang w:val="uk-UA"/>
        </w:rPr>
      </w:pPr>
      <w:r w:rsidRPr="00EA2A82">
        <w:t xml:space="preserve">Перелік виробів разового або </w:t>
      </w:r>
      <w:r>
        <w:t>короткочасного</w:t>
      </w:r>
      <w:r w:rsidRPr="00EA2A82">
        <w:t xml:space="preserve"> </w:t>
      </w:r>
      <w:r>
        <w:t>використання</w:t>
      </w:r>
      <w:r w:rsidRPr="00EA2A82">
        <w:t xml:space="preserve"> як першої, так і другої груп </w:t>
      </w:r>
      <w:r>
        <w:t>досить</w:t>
      </w:r>
      <w:r w:rsidRPr="00EA2A82">
        <w:t xml:space="preserve"> </w:t>
      </w:r>
      <w:r>
        <w:t>різноманітний</w:t>
      </w:r>
      <w:r w:rsidRPr="00EA2A82">
        <w:t>. До них</w:t>
      </w:r>
      <w:r>
        <w:t xml:space="preserve"> крім серветок, рушників, хустинок</w:t>
      </w:r>
      <w:r w:rsidRPr="00EA2A82">
        <w:t xml:space="preserve">, туалетного паперу, пелюшок і санітарних </w:t>
      </w:r>
      <w:r>
        <w:t>кульків</w:t>
      </w:r>
      <w:r w:rsidRPr="00EA2A82">
        <w:t xml:space="preserve"> </w:t>
      </w:r>
      <w:r>
        <w:t xml:space="preserve">належить ще і </w:t>
      </w:r>
      <w:r w:rsidRPr="00EA2A82">
        <w:t>одяг</w:t>
      </w:r>
      <w:r>
        <w:t xml:space="preserve"> швидкого зношування, в тому числі сукні, халати,</w:t>
      </w:r>
      <w:r w:rsidRPr="00EA2A82">
        <w:t xml:space="preserve"> робочий спецодяг, про</w:t>
      </w:r>
      <w:r>
        <w:t xml:space="preserve">стирадла, </w:t>
      </w:r>
      <w:r>
        <w:lastRenderedPageBreak/>
        <w:t>наволочки, скатертини, фіранки, постільні по</w:t>
      </w:r>
      <w:r w:rsidRPr="00EA2A82">
        <w:t xml:space="preserve">кривала. Крім того, випускаються, рушники, ганчірки для витирання, чищення і полірування, </w:t>
      </w:r>
      <w:r>
        <w:t>серветки, прокладки, хірургічна</w:t>
      </w:r>
      <w:r w:rsidRPr="00EA2A82">
        <w:t xml:space="preserve"> білизна</w:t>
      </w:r>
      <w:r>
        <w:t xml:space="preserve"> тощо</w:t>
      </w:r>
      <w:r w:rsidRPr="00EA2A82">
        <w:t xml:space="preserve">. Для медичних </w:t>
      </w:r>
      <w:r>
        <w:t>потреб асортимент виробів із санітар</w:t>
      </w:r>
      <w:r w:rsidRPr="00EA2A82">
        <w:t>но-гігієнічного паперу може бути істотно розширено: в</w:t>
      </w:r>
      <w:r>
        <w:t>ологовбирні</w:t>
      </w:r>
      <w:r w:rsidRPr="00EA2A82">
        <w:t xml:space="preserve"> серветки і </w:t>
      </w:r>
      <w:r>
        <w:t>тампони для ран, спеціальні серветки</w:t>
      </w:r>
      <w:r w:rsidRPr="00EA2A82">
        <w:t>, оброблені б</w:t>
      </w:r>
      <w:r>
        <w:t>іологічно активними препаратами. Маса 1 м</w:t>
      </w:r>
      <w:r>
        <w:rPr>
          <w:vertAlign w:val="superscript"/>
        </w:rPr>
        <w:t>2</w:t>
      </w:r>
      <w:r w:rsidRPr="00EA2A82">
        <w:t xml:space="preserve"> паперу для виготовлення санітарно-побутових </w:t>
      </w:r>
      <w:r>
        <w:t>виробів</w:t>
      </w:r>
      <w:r w:rsidRPr="00EA2A82">
        <w:t xml:space="preserve"> </w:t>
      </w:r>
      <w:r>
        <w:t>коливається</w:t>
      </w:r>
      <w:r w:rsidRPr="00EA2A82">
        <w:t xml:space="preserve"> в межах</w:t>
      </w:r>
      <w:r>
        <w:t xml:space="preserve"> від 10 г/м</w:t>
      </w:r>
      <w:r>
        <w:rPr>
          <w:vertAlign w:val="superscript"/>
        </w:rPr>
        <w:t xml:space="preserve">2  </w:t>
      </w:r>
      <w:r>
        <w:t xml:space="preserve">до </w:t>
      </w:r>
      <w:r w:rsidRPr="00EA2A82">
        <w:t xml:space="preserve">50 </w:t>
      </w:r>
      <w:r>
        <w:t>г/м</w:t>
      </w:r>
      <w:r>
        <w:rPr>
          <w:vertAlign w:val="superscript"/>
        </w:rPr>
        <w:t>2</w:t>
      </w:r>
      <w:r>
        <w:t>, в залежності</w:t>
      </w:r>
      <w:r w:rsidRPr="00EA2A82">
        <w:t xml:space="preserve"> від </w:t>
      </w:r>
      <w:r>
        <w:t xml:space="preserve">цільового призначення паперу. </w:t>
      </w:r>
      <w:r w:rsidRPr="00EA2A82">
        <w:t xml:space="preserve">Всі зазначені вироби можуть випускатися одношаровими або багатошаровими. Їх основна відмінність від відповідних текстильних матеріалів по споживчому призначенню </w:t>
      </w:r>
      <w:r>
        <w:t>полягає у терміні</w:t>
      </w:r>
      <w:r w:rsidRPr="00EA2A82">
        <w:t xml:space="preserve"> </w:t>
      </w:r>
      <w:r>
        <w:t>використання</w:t>
      </w:r>
      <w:r w:rsidRPr="00EA2A82">
        <w:t xml:space="preserve">, тому вони повинні бути недорогими. </w:t>
      </w:r>
    </w:p>
    <w:p w:rsidR="00856311" w:rsidRDefault="00856311" w:rsidP="00856311">
      <w:pPr>
        <w:autoSpaceDE w:val="0"/>
        <w:autoSpaceDN w:val="0"/>
        <w:adjustRightInd w:val="0"/>
        <w:spacing w:line="360" w:lineRule="auto"/>
        <w:ind w:firstLine="709"/>
        <w:jc w:val="both"/>
        <w:rPr>
          <w:lang w:val="uk-UA"/>
        </w:rPr>
      </w:pPr>
    </w:p>
    <w:p w:rsidR="00856311" w:rsidRPr="00777D1A" w:rsidRDefault="00856311" w:rsidP="00A84D58">
      <w:pPr>
        <w:pageBreakBefore/>
        <w:widowControl w:val="0"/>
        <w:spacing w:after="0" w:line="360" w:lineRule="auto"/>
        <w:ind w:firstLine="709"/>
        <w:jc w:val="center"/>
        <w:rPr>
          <w:b/>
          <w:lang w:val="uk-UA"/>
        </w:rPr>
      </w:pPr>
      <w:r w:rsidRPr="00777D1A">
        <w:rPr>
          <w:b/>
          <w:lang w:val="uk-UA"/>
        </w:rPr>
        <w:lastRenderedPageBreak/>
        <w:t>ЗМІСТ</w:t>
      </w:r>
    </w:p>
    <w:sdt>
      <w:sdtPr>
        <w:rPr>
          <w:rFonts w:ascii="Times New Roman" w:eastAsia="Times New Roman" w:hAnsi="Times New Roman" w:cs="Times New Roman"/>
          <w:b w:val="0"/>
          <w:color w:val="auto"/>
          <w:lang w:eastAsia="en-US"/>
        </w:rPr>
        <w:id w:val="1181554781"/>
        <w:docPartObj>
          <w:docPartGallery w:val="Table of Contents"/>
          <w:docPartUnique/>
        </w:docPartObj>
      </w:sdtPr>
      <w:sdtEndPr>
        <w:rPr>
          <w:bCs/>
        </w:rPr>
      </w:sdtEndPr>
      <w:sdtContent>
        <w:p w:rsidR="00826877" w:rsidRDefault="00826877">
          <w:pPr>
            <w:pStyle w:val="aff2"/>
          </w:pPr>
        </w:p>
        <w:p w:rsidR="00826877" w:rsidRPr="007A4535" w:rsidRDefault="00826877" w:rsidP="00826877">
          <w:pPr>
            <w:pStyle w:val="12"/>
            <w:tabs>
              <w:tab w:val="right" w:leader="dot" w:pos="9639"/>
            </w:tabs>
            <w:spacing w:line="360" w:lineRule="auto"/>
            <w:jc w:val="both"/>
            <w:rPr>
              <w:rFonts w:asciiTheme="minorHAnsi" w:eastAsiaTheme="minorEastAsia" w:hAnsiTheme="minorHAnsi" w:cstheme="minorBidi"/>
              <w:bCs w:val="0"/>
              <w:noProof/>
              <w:color w:val="auto"/>
              <w:sz w:val="22"/>
              <w:szCs w:val="22"/>
            </w:rPr>
          </w:pPr>
          <w:r w:rsidRPr="007A4535">
            <w:rPr>
              <w:color w:val="auto"/>
            </w:rPr>
            <w:fldChar w:fldCharType="begin"/>
          </w:r>
          <w:r w:rsidRPr="007A4535">
            <w:rPr>
              <w:color w:val="auto"/>
            </w:rPr>
            <w:instrText xml:space="preserve"> TOC \o "1-3" \h \z \u </w:instrText>
          </w:r>
          <w:r w:rsidRPr="007A4535">
            <w:rPr>
              <w:color w:val="auto"/>
            </w:rPr>
            <w:fldChar w:fldCharType="separate"/>
          </w:r>
          <w:hyperlink w:anchor="_Toc532138839" w:history="1">
            <w:r w:rsidRPr="007A4535">
              <w:rPr>
                <w:rStyle w:val="af4"/>
                <w:rFonts w:eastAsiaTheme="majorEastAsia"/>
                <w:noProof/>
                <w:color w:val="auto"/>
                <w:lang w:val="uk-UA"/>
              </w:rPr>
              <w:t>РЕФЕРАТ</w:t>
            </w:r>
            <w:r w:rsidRPr="007A4535">
              <w:rPr>
                <w:noProof/>
                <w:webHidden/>
                <w:color w:val="auto"/>
              </w:rPr>
              <w:tab/>
            </w:r>
            <w:r w:rsidRPr="007A4535">
              <w:rPr>
                <w:noProof/>
                <w:webHidden/>
                <w:color w:val="auto"/>
              </w:rPr>
              <w:fldChar w:fldCharType="begin"/>
            </w:r>
            <w:r w:rsidRPr="007A4535">
              <w:rPr>
                <w:noProof/>
                <w:webHidden/>
                <w:color w:val="auto"/>
              </w:rPr>
              <w:instrText xml:space="preserve"> PAGEREF _Toc532138839 \h </w:instrText>
            </w:r>
            <w:r w:rsidRPr="007A4535">
              <w:rPr>
                <w:noProof/>
                <w:webHidden/>
                <w:color w:val="auto"/>
              </w:rPr>
            </w:r>
            <w:r w:rsidRPr="007A4535">
              <w:rPr>
                <w:noProof/>
                <w:webHidden/>
                <w:color w:val="auto"/>
              </w:rPr>
              <w:fldChar w:fldCharType="separate"/>
            </w:r>
            <w:r w:rsidR="00EA387F">
              <w:rPr>
                <w:noProof/>
                <w:webHidden/>
                <w:color w:val="auto"/>
              </w:rPr>
              <w:t>4</w:t>
            </w:r>
            <w:r w:rsidRPr="007A4535">
              <w:rPr>
                <w:noProof/>
                <w:webHidden/>
                <w:color w:val="auto"/>
              </w:rPr>
              <w:fldChar w:fldCharType="end"/>
            </w:r>
          </w:hyperlink>
        </w:p>
        <w:p w:rsidR="00826877" w:rsidRPr="007A4535" w:rsidRDefault="000331FA" w:rsidP="00826877">
          <w:pPr>
            <w:pStyle w:val="12"/>
            <w:tabs>
              <w:tab w:val="right" w:leader="dot" w:pos="9639"/>
            </w:tabs>
            <w:spacing w:line="360" w:lineRule="auto"/>
            <w:jc w:val="both"/>
            <w:rPr>
              <w:rFonts w:asciiTheme="minorHAnsi" w:eastAsiaTheme="minorEastAsia" w:hAnsiTheme="minorHAnsi" w:cstheme="minorBidi"/>
              <w:bCs w:val="0"/>
              <w:noProof/>
              <w:color w:val="auto"/>
              <w:sz w:val="22"/>
              <w:szCs w:val="22"/>
            </w:rPr>
          </w:pPr>
          <w:hyperlink w:anchor="_Toc532138840" w:history="1">
            <w:r w:rsidR="00826877" w:rsidRPr="007A4535">
              <w:rPr>
                <w:rStyle w:val="af4"/>
                <w:rFonts w:eastAsiaTheme="majorEastAsia"/>
                <w:noProof/>
                <w:color w:val="auto"/>
              </w:rPr>
              <w:t>ВСТУП</w:t>
            </w:r>
            <w:r w:rsidR="00826877" w:rsidRPr="007A4535">
              <w:rPr>
                <w:noProof/>
                <w:webHidden/>
                <w:color w:val="auto"/>
              </w:rPr>
              <w:tab/>
            </w:r>
            <w:r w:rsidR="00826877" w:rsidRPr="007A4535">
              <w:rPr>
                <w:noProof/>
                <w:webHidden/>
                <w:color w:val="auto"/>
              </w:rPr>
              <w:fldChar w:fldCharType="begin"/>
            </w:r>
            <w:r w:rsidR="00826877" w:rsidRPr="007A4535">
              <w:rPr>
                <w:noProof/>
                <w:webHidden/>
                <w:color w:val="auto"/>
              </w:rPr>
              <w:instrText xml:space="preserve"> PAGEREF _Toc532138840 \h </w:instrText>
            </w:r>
            <w:r w:rsidR="00826877" w:rsidRPr="007A4535">
              <w:rPr>
                <w:noProof/>
                <w:webHidden/>
                <w:color w:val="auto"/>
              </w:rPr>
            </w:r>
            <w:r w:rsidR="00826877" w:rsidRPr="007A4535">
              <w:rPr>
                <w:noProof/>
                <w:webHidden/>
                <w:color w:val="auto"/>
              </w:rPr>
              <w:fldChar w:fldCharType="separate"/>
            </w:r>
            <w:r w:rsidR="00EA387F">
              <w:rPr>
                <w:noProof/>
                <w:webHidden/>
                <w:color w:val="auto"/>
              </w:rPr>
              <w:t>8</w:t>
            </w:r>
            <w:r w:rsidR="00826877" w:rsidRPr="007A4535">
              <w:rPr>
                <w:noProof/>
                <w:webHidden/>
                <w:color w:val="auto"/>
              </w:rPr>
              <w:fldChar w:fldCharType="end"/>
            </w:r>
          </w:hyperlink>
        </w:p>
        <w:p w:rsidR="00826877" w:rsidRPr="007A4535" w:rsidRDefault="000331FA" w:rsidP="00826877">
          <w:pPr>
            <w:pStyle w:val="12"/>
            <w:tabs>
              <w:tab w:val="right" w:leader="dot" w:pos="9639"/>
            </w:tabs>
            <w:spacing w:line="360" w:lineRule="auto"/>
            <w:jc w:val="both"/>
            <w:rPr>
              <w:rFonts w:asciiTheme="minorHAnsi" w:eastAsiaTheme="minorEastAsia" w:hAnsiTheme="minorHAnsi" w:cstheme="minorBidi"/>
              <w:bCs w:val="0"/>
              <w:noProof/>
              <w:color w:val="auto"/>
              <w:sz w:val="22"/>
              <w:szCs w:val="22"/>
            </w:rPr>
          </w:pPr>
          <w:hyperlink w:anchor="_Toc532138841" w:history="1">
            <w:r w:rsidR="00826877" w:rsidRPr="007A4535">
              <w:rPr>
                <w:rStyle w:val="af4"/>
                <w:rFonts w:eastAsiaTheme="majorEastAsia"/>
                <w:noProof/>
                <w:color w:val="auto"/>
                <w:lang w:val="uk-UA"/>
              </w:rPr>
              <w:t>ПЕРЕЛІК УМОВНИХ СКОРОЧЕНЬ</w:t>
            </w:r>
            <w:r w:rsidR="00826877" w:rsidRPr="007A4535">
              <w:rPr>
                <w:noProof/>
                <w:webHidden/>
                <w:color w:val="auto"/>
              </w:rPr>
              <w:tab/>
            </w:r>
            <w:r w:rsidR="00826877" w:rsidRPr="007A4535">
              <w:rPr>
                <w:noProof/>
                <w:webHidden/>
                <w:color w:val="auto"/>
              </w:rPr>
              <w:fldChar w:fldCharType="begin"/>
            </w:r>
            <w:r w:rsidR="00826877" w:rsidRPr="007A4535">
              <w:rPr>
                <w:noProof/>
                <w:webHidden/>
                <w:color w:val="auto"/>
              </w:rPr>
              <w:instrText xml:space="preserve"> PAGEREF _Toc532138841 \h </w:instrText>
            </w:r>
            <w:r w:rsidR="00826877" w:rsidRPr="007A4535">
              <w:rPr>
                <w:noProof/>
                <w:webHidden/>
                <w:color w:val="auto"/>
              </w:rPr>
            </w:r>
            <w:r w:rsidR="00826877" w:rsidRPr="007A4535">
              <w:rPr>
                <w:noProof/>
                <w:webHidden/>
                <w:color w:val="auto"/>
              </w:rPr>
              <w:fldChar w:fldCharType="separate"/>
            </w:r>
            <w:r w:rsidR="00EA387F">
              <w:rPr>
                <w:noProof/>
                <w:webHidden/>
                <w:color w:val="auto"/>
              </w:rPr>
              <w:t>11</w:t>
            </w:r>
            <w:r w:rsidR="00826877" w:rsidRPr="007A4535">
              <w:rPr>
                <w:noProof/>
                <w:webHidden/>
                <w:color w:val="auto"/>
              </w:rPr>
              <w:fldChar w:fldCharType="end"/>
            </w:r>
          </w:hyperlink>
        </w:p>
        <w:p w:rsidR="00826877" w:rsidRPr="007A4535" w:rsidRDefault="000331FA" w:rsidP="00826877">
          <w:pPr>
            <w:pStyle w:val="12"/>
            <w:tabs>
              <w:tab w:val="right" w:leader="dot" w:pos="9639"/>
            </w:tabs>
            <w:spacing w:line="360" w:lineRule="auto"/>
            <w:jc w:val="both"/>
            <w:rPr>
              <w:rFonts w:asciiTheme="minorHAnsi" w:eastAsiaTheme="minorEastAsia" w:hAnsiTheme="minorHAnsi" w:cstheme="minorBidi"/>
              <w:bCs w:val="0"/>
              <w:noProof/>
              <w:color w:val="auto"/>
              <w:sz w:val="22"/>
              <w:szCs w:val="22"/>
            </w:rPr>
          </w:pPr>
          <w:hyperlink w:anchor="_Toc532138842" w:history="1">
            <w:r w:rsidR="00826877" w:rsidRPr="007A4535">
              <w:rPr>
                <w:rStyle w:val="af4"/>
                <w:rFonts w:eastAsiaTheme="majorEastAsia"/>
                <w:noProof/>
                <w:color w:val="auto"/>
                <w:lang w:val="uk-UA"/>
              </w:rPr>
              <w:t>1 ІННОВАЦІЇ В ТЕХНОЛОГІЇ ВИРОБНИЦТВА КАРТОННО-ПАПЕРОВОЇ ПРОДУКЦІЇ</w:t>
            </w:r>
            <w:r w:rsidR="00826877" w:rsidRPr="007A4535">
              <w:rPr>
                <w:noProof/>
                <w:webHidden/>
                <w:color w:val="auto"/>
              </w:rPr>
              <w:tab/>
            </w:r>
            <w:r w:rsidR="00826877" w:rsidRPr="007A4535">
              <w:rPr>
                <w:noProof/>
                <w:webHidden/>
                <w:color w:val="auto"/>
              </w:rPr>
              <w:fldChar w:fldCharType="begin"/>
            </w:r>
            <w:r w:rsidR="00826877" w:rsidRPr="007A4535">
              <w:rPr>
                <w:noProof/>
                <w:webHidden/>
                <w:color w:val="auto"/>
              </w:rPr>
              <w:instrText xml:space="preserve"> PAGEREF _Toc532138842 \h </w:instrText>
            </w:r>
            <w:r w:rsidR="00826877" w:rsidRPr="007A4535">
              <w:rPr>
                <w:noProof/>
                <w:webHidden/>
                <w:color w:val="auto"/>
              </w:rPr>
            </w:r>
            <w:r w:rsidR="00826877" w:rsidRPr="007A4535">
              <w:rPr>
                <w:noProof/>
                <w:webHidden/>
                <w:color w:val="auto"/>
              </w:rPr>
              <w:fldChar w:fldCharType="separate"/>
            </w:r>
            <w:r w:rsidR="00EA387F">
              <w:rPr>
                <w:noProof/>
                <w:webHidden/>
                <w:color w:val="auto"/>
              </w:rPr>
              <w:t>12</w:t>
            </w:r>
            <w:r w:rsidR="00826877" w:rsidRPr="007A4535">
              <w:rPr>
                <w:noProof/>
                <w:webHidden/>
                <w:color w:val="auto"/>
              </w:rPr>
              <w:fldChar w:fldCharType="end"/>
            </w:r>
          </w:hyperlink>
        </w:p>
        <w:p w:rsidR="00826877" w:rsidRPr="007A4535" w:rsidRDefault="000331FA" w:rsidP="00826877">
          <w:pPr>
            <w:pStyle w:val="12"/>
            <w:tabs>
              <w:tab w:val="right" w:leader="dot" w:pos="9639"/>
            </w:tabs>
            <w:spacing w:line="360" w:lineRule="auto"/>
            <w:jc w:val="both"/>
            <w:rPr>
              <w:rFonts w:asciiTheme="minorHAnsi" w:eastAsiaTheme="minorEastAsia" w:hAnsiTheme="minorHAnsi" w:cstheme="minorBidi"/>
              <w:bCs w:val="0"/>
              <w:noProof/>
              <w:color w:val="auto"/>
              <w:sz w:val="22"/>
              <w:szCs w:val="22"/>
            </w:rPr>
          </w:pPr>
          <w:hyperlink w:anchor="_Toc532138843" w:history="1">
            <w:r w:rsidR="00826877" w:rsidRPr="007A4535">
              <w:rPr>
                <w:rStyle w:val="af4"/>
                <w:rFonts w:eastAsiaTheme="majorEastAsia"/>
                <w:noProof/>
                <w:color w:val="auto"/>
              </w:rPr>
              <w:t>2 ТЕХНОЛОГІЧНА ЧАСТИНА</w:t>
            </w:r>
            <w:r w:rsidR="00826877" w:rsidRPr="007A4535">
              <w:rPr>
                <w:noProof/>
                <w:webHidden/>
                <w:color w:val="auto"/>
              </w:rPr>
              <w:tab/>
            </w:r>
            <w:r w:rsidR="00826877" w:rsidRPr="007A4535">
              <w:rPr>
                <w:noProof/>
                <w:webHidden/>
                <w:color w:val="auto"/>
              </w:rPr>
              <w:fldChar w:fldCharType="begin"/>
            </w:r>
            <w:r w:rsidR="00826877" w:rsidRPr="007A4535">
              <w:rPr>
                <w:noProof/>
                <w:webHidden/>
                <w:color w:val="auto"/>
              </w:rPr>
              <w:instrText xml:space="preserve"> PAGEREF _Toc532138843 \h </w:instrText>
            </w:r>
            <w:r w:rsidR="00826877" w:rsidRPr="007A4535">
              <w:rPr>
                <w:noProof/>
                <w:webHidden/>
                <w:color w:val="auto"/>
              </w:rPr>
            </w:r>
            <w:r w:rsidR="00826877" w:rsidRPr="007A4535">
              <w:rPr>
                <w:noProof/>
                <w:webHidden/>
                <w:color w:val="auto"/>
              </w:rPr>
              <w:fldChar w:fldCharType="separate"/>
            </w:r>
            <w:r w:rsidR="00EA387F">
              <w:rPr>
                <w:noProof/>
                <w:webHidden/>
                <w:color w:val="auto"/>
              </w:rPr>
              <w:t>26</w:t>
            </w:r>
            <w:r w:rsidR="00826877" w:rsidRPr="007A4535">
              <w:rPr>
                <w:noProof/>
                <w:webHidden/>
                <w:color w:val="auto"/>
              </w:rPr>
              <w:fldChar w:fldCharType="end"/>
            </w:r>
          </w:hyperlink>
        </w:p>
        <w:p w:rsidR="00826877" w:rsidRPr="007A4535" w:rsidRDefault="000331FA" w:rsidP="00826877">
          <w:pPr>
            <w:pStyle w:val="23"/>
            <w:tabs>
              <w:tab w:val="right" w:leader="dot" w:pos="9639"/>
            </w:tabs>
            <w:jc w:val="both"/>
            <w:rPr>
              <w:rFonts w:asciiTheme="minorHAnsi" w:eastAsiaTheme="minorEastAsia" w:hAnsiTheme="minorHAnsi" w:cstheme="minorBidi"/>
              <w:bCs w:val="0"/>
              <w:noProof/>
              <w:color w:val="auto"/>
              <w:sz w:val="22"/>
              <w:szCs w:val="22"/>
            </w:rPr>
          </w:pPr>
          <w:hyperlink w:anchor="_Toc532138844" w:history="1">
            <w:r w:rsidR="00826877" w:rsidRPr="007A4535">
              <w:rPr>
                <w:rStyle w:val="af4"/>
                <w:rFonts w:eastAsiaTheme="majorEastAsia"/>
                <w:noProof/>
                <w:color w:val="auto"/>
              </w:rPr>
              <w:t>2.1 Стандарти на сировину, матеріали та готову продукцію</w:t>
            </w:r>
            <w:r w:rsidR="00826877" w:rsidRPr="007A4535">
              <w:rPr>
                <w:noProof/>
                <w:webHidden/>
                <w:color w:val="auto"/>
              </w:rPr>
              <w:tab/>
            </w:r>
            <w:r w:rsidR="00826877" w:rsidRPr="007A4535">
              <w:rPr>
                <w:noProof/>
                <w:webHidden/>
                <w:color w:val="auto"/>
              </w:rPr>
              <w:fldChar w:fldCharType="begin"/>
            </w:r>
            <w:r w:rsidR="00826877" w:rsidRPr="007A4535">
              <w:rPr>
                <w:noProof/>
                <w:webHidden/>
                <w:color w:val="auto"/>
              </w:rPr>
              <w:instrText xml:space="preserve"> PAGEREF _Toc532138844 \h </w:instrText>
            </w:r>
            <w:r w:rsidR="00826877" w:rsidRPr="007A4535">
              <w:rPr>
                <w:noProof/>
                <w:webHidden/>
                <w:color w:val="auto"/>
              </w:rPr>
            </w:r>
            <w:r w:rsidR="00826877" w:rsidRPr="007A4535">
              <w:rPr>
                <w:noProof/>
                <w:webHidden/>
                <w:color w:val="auto"/>
              </w:rPr>
              <w:fldChar w:fldCharType="separate"/>
            </w:r>
            <w:r w:rsidR="00EA387F">
              <w:rPr>
                <w:noProof/>
                <w:webHidden/>
                <w:color w:val="auto"/>
              </w:rPr>
              <w:t>26</w:t>
            </w:r>
            <w:r w:rsidR="00826877" w:rsidRPr="007A4535">
              <w:rPr>
                <w:noProof/>
                <w:webHidden/>
                <w:color w:val="auto"/>
              </w:rPr>
              <w:fldChar w:fldCharType="end"/>
            </w:r>
          </w:hyperlink>
        </w:p>
        <w:p w:rsidR="00826877" w:rsidRPr="007A4535" w:rsidRDefault="000331FA" w:rsidP="00826877">
          <w:pPr>
            <w:pStyle w:val="23"/>
            <w:tabs>
              <w:tab w:val="right" w:leader="dot" w:pos="9639"/>
            </w:tabs>
            <w:jc w:val="both"/>
            <w:rPr>
              <w:rFonts w:asciiTheme="minorHAnsi" w:eastAsiaTheme="minorEastAsia" w:hAnsiTheme="minorHAnsi" w:cstheme="minorBidi"/>
              <w:bCs w:val="0"/>
              <w:noProof/>
              <w:color w:val="auto"/>
              <w:sz w:val="22"/>
              <w:szCs w:val="22"/>
            </w:rPr>
          </w:pPr>
          <w:hyperlink w:anchor="_Toc532138846" w:history="1">
            <w:r w:rsidR="00826877" w:rsidRPr="007A4535">
              <w:rPr>
                <w:rStyle w:val="af4"/>
                <w:rFonts w:eastAsiaTheme="majorEastAsia"/>
                <w:noProof/>
                <w:color w:val="auto"/>
                <w:lang w:val="uk-UA"/>
              </w:rPr>
              <w:t>2.2 Технологічна схема виробництва паперу-основи для рушників</w:t>
            </w:r>
            <w:r w:rsidR="00826877" w:rsidRPr="007A4535">
              <w:rPr>
                <w:noProof/>
                <w:webHidden/>
                <w:color w:val="auto"/>
              </w:rPr>
              <w:tab/>
            </w:r>
            <w:r w:rsidR="00826877" w:rsidRPr="007A4535">
              <w:rPr>
                <w:noProof/>
                <w:webHidden/>
                <w:color w:val="auto"/>
              </w:rPr>
              <w:fldChar w:fldCharType="begin"/>
            </w:r>
            <w:r w:rsidR="00826877" w:rsidRPr="007A4535">
              <w:rPr>
                <w:noProof/>
                <w:webHidden/>
                <w:color w:val="auto"/>
              </w:rPr>
              <w:instrText xml:space="preserve"> PAGEREF _Toc532138846 \h </w:instrText>
            </w:r>
            <w:r w:rsidR="00826877" w:rsidRPr="007A4535">
              <w:rPr>
                <w:noProof/>
                <w:webHidden/>
                <w:color w:val="auto"/>
              </w:rPr>
            </w:r>
            <w:r w:rsidR="00826877" w:rsidRPr="007A4535">
              <w:rPr>
                <w:noProof/>
                <w:webHidden/>
                <w:color w:val="auto"/>
              </w:rPr>
              <w:fldChar w:fldCharType="separate"/>
            </w:r>
            <w:r w:rsidR="00EA387F">
              <w:rPr>
                <w:noProof/>
                <w:webHidden/>
                <w:color w:val="auto"/>
              </w:rPr>
              <w:t>32</w:t>
            </w:r>
            <w:r w:rsidR="00826877" w:rsidRPr="007A4535">
              <w:rPr>
                <w:noProof/>
                <w:webHidden/>
                <w:color w:val="auto"/>
              </w:rPr>
              <w:fldChar w:fldCharType="end"/>
            </w:r>
          </w:hyperlink>
        </w:p>
        <w:p w:rsidR="00826877" w:rsidRPr="007A4535" w:rsidRDefault="000331FA" w:rsidP="00826877">
          <w:pPr>
            <w:pStyle w:val="23"/>
            <w:tabs>
              <w:tab w:val="right" w:leader="dot" w:pos="9639"/>
            </w:tabs>
            <w:jc w:val="both"/>
            <w:rPr>
              <w:rFonts w:asciiTheme="minorHAnsi" w:eastAsiaTheme="minorEastAsia" w:hAnsiTheme="minorHAnsi" w:cstheme="minorBidi"/>
              <w:bCs w:val="0"/>
              <w:noProof/>
              <w:color w:val="auto"/>
              <w:sz w:val="22"/>
              <w:szCs w:val="22"/>
            </w:rPr>
          </w:pPr>
          <w:hyperlink w:anchor="_Toc532138847" w:history="1">
            <w:r w:rsidR="00826877" w:rsidRPr="007A4535">
              <w:rPr>
                <w:rStyle w:val="af4"/>
                <w:rFonts w:eastAsiaTheme="majorEastAsia"/>
                <w:noProof/>
                <w:color w:val="auto"/>
                <w:lang w:val="uk-UA"/>
              </w:rPr>
              <w:t>2.3 Опис технологічної схеми</w:t>
            </w:r>
            <w:r w:rsidR="00826877" w:rsidRPr="007A4535">
              <w:rPr>
                <w:noProof/>
                <w:webHidden/>
                <w:color w:val="auto"/>
              </w:rPr>
              <w:tab/>
            </w:r>
            <w:r w:rsidR="00826877" w:rsidRPr="007A4535">
              <w:rPr>
                <w:noProof/>
                <w:webHidden/>
                <w:color w:val="auto"/>
              </w:rPr>
              <w:fldChar w:fldCharType="begin"/>
            </w:r>
            <w:r w:rsidR="00826877" w:rsidRPr="007A4535">
              <w:rPr>
                <w:noProof/>
                <w:webHidden/>
                <w:color w:val="auto"/>
              </w:rPr>
              <w:instrText xml:space="preserve"> PAGEREF _Toc532138847 \h </w:instrText>
            </w:r>
            <w:r w:rsidR="00826877" w:rsidRPr="007A4535">
              <w:rPr>
                <w:noProof/>
                <w:webHidden/>
                <w:color w:val="auto"/>
              </w:rPr>
            </w:r>
            <w:r w:rsidR="00826877" w:rsidRPr="007A4535">
              <w:rPr>
                <w:noProof/>
                <w:webHidden/>
                <w:color w:val="auto"/>
              </w:rPr>
              <w:fldChar w:fldCharType="separate"/>
            </w:r>
            <w:r w:rsidR="00EA387F">
              <w:rPr>
                <w:noProof/>
                <w:webHidden/>
                <w:color w:val="auto"/>
              </w:rPr>
              <w:t>33</w:t>
            </w:r>
            <w:r w:rsidR="00826877" w:rsidRPr="007A4535">
              <w:rPr>
                <w:noProof/>
                <w:webHidden/>
                <w:color w:val="auto"/>
              </w:rPr>
              <w:fldChar w:fldCharType="end"/>
            </w:r>
          </w:hyperlink>
        </w:p>
        <w:p w:rsidR="00826877" w:rsidRPr="007A4535" w:rsidRDefault="000331FA" w:rsidP="00826877">
          <w:pPr>
            <w:pStyle w:val="23"/>
            <w:tabs>
              <w:tab w:val="right" w:leader="dot" w:pos="9639"/>
            </w:tabs>
            <w:jc w:val="both"/>
            <w:rPr>
              <w:rFonts w:asciiTheme="minorHAnsi" w:eastAsiaTheme="minorEastAsia" w:hAnsiTheme="minorHAnsi" w:cstheme="minorBidi"/>
              <w:bCs w:val="0"/>
              <w:noProof/>
              <w:color w:val="auto"/>
              <w:sz w:val="22"/>
              <w:szCs w:val="22"/>
            </w:rPr>
          </w:pPr>
          <w:hyperlink w:anchor="_Toc532138848" w:history="1">
            <w:r w:rsidR="00826877" w:rsidRPr="007A4535">
              <w:rPr>
                <w:rStyle w:val="af4"/>
                <w:rFonts w:eastAsiaTheme="majorEastAsia"/>
                <w:noProof/>
                <w:color w:val="auto"/>
              </w:rPr>
              <w:t>2.3 Розрахунок матеріального балансу</w:t>
            </w:r>
            <w:r w:rsidR="00826877" w:rsidRPr="007A4535">
              <w:rPr>
                <w:noProof/>
                <w:webHidden/>
                <w:color w:val="auto"/>
              </w:rPr>
              <w:tab/>
            </w:r>
            <w:r w:rsidR="00826877" w:rsidRPr="007A4535">
              <w:rPr>
                <w:noProof/>
                <w:webHidden/>
                <w:color w:val="auto"/>
              </w:rPr>
              <w:fldChar w:fldCharType="begin"/>
            </w:r>
            <w:r w:rsidR="00826877" w:rsidRPr="007A4535">
              <w:rPr>
                <w:noProof/>
                <w:webHidden/>
                <w:color w:val="auto"/>
              </w:rPr>
              <w:instrText xml:space="preserve"> PAGEREF _Toc532138848 \h </w:instrText>
            </w:r>
            <w:r w:rsidR="00826877" w:rsidRPr="007A4535">
              <w:rPr>
                <w:noProof/>
                <w:webHidden/>
                <w:color w:val="auto"/>
              </w:rPr>
            </w:r>
            <w:r w:rsidR="00826877" w:rsidRPr="007A4535">
              <w:rPr>
                <w:noProof/>
                <w:webHidden/>
                <w:color w:val="auto"/>
              </w:rPr>
              <w:fldChar w:fldCharType="separate"/>
            </w:r>
            <w:r w:rsidR="00EA387F">
              <w:rPr>
                <w:noProof/>
                <w:webHidden/>
                <w:color w:val="auto"/>
              </w:rPr>
              <w:t>37</w:t>
            </w:r>
            <w:r w:rsidR="00826877" w:rsidRPr="007A4535">
              <w:rPr>
                <w:noProof/>
                <w:webHidden/>
                <w:color w:val="auto"/>
              </w:rPr>
              <w:fldChar w:fldCharType="end"/>
            </w:r>
          </w:hyperlink>
        </w:p>
        <w:p w:rsidR="00826877" w:rsidRPr="007A4535" w:rsidRDefault="000331FA" w:rsidP="00826877">
          <w:pPr>
            <w:pStyle w:val="23"/>
            <w:tabs>
              <w:tab w:val="right" w:leader="dot" w:pos="9639"/>
            </w:tabs>
            <w:jc w:val="both"/>
            <w:rPr>
              <w:rFonts w:asciiTheme="minorHAnsi" w:eastAsiaTheme="minorEastAsia" w:hAnsiTheme="minorHAnsi" w:cstheme="minorBidi"/>
              <w:bCs w:val="0"/>
              <w:noProof/>
              <w:color w:val="auto"/>
              <w:sz w:val="22"/>
              <w:szCs w:val="22"/>
            </w:rPr>
          </w:pPr>
          <w:hyperlink w:anchor="_Toc532138849" w:history="1">
            <w:r w:rsidR="00826877" w:rsidRPr="007A4535">
              <w:rPr>
                <w:rStyle w:val="af4"/>
                <w:rFonts w:eastAsiaTheme="majorEastAsia"/>
                <w:noProof/>
                <w:color w:val="auto"/>
              </w:rPr>
              <w:t>2.3</w:t>
            </w:r>
            <w:r w:rsidR="00826877" w:rsidRPr="007A4535">
              <w:rPr>
                <w:rStyle w:val="af4"/>
                <w:rFonts w:eastAsiaTheme="majorEastAsia"/>
                <w:noProof/>
                <w:color w:val="auto"/>
                <w:lang w:val="uk-UA"/>
              </w:rPr>
              <w:t xml:space="preserve"> Блок схема виробництва паперу-основи для рушників</w:t>
            </w:r>
            <w:r w:rsidR="00826877" w:rsidRPr="007A4535">
              <w:rPr>
                <w:noProof/>
                <w:webHidden/>
                <w:color w:val="auto"/>
              </w:rPr>
              <w:tab/>
            </w:r>
            <w:r w:rsidR="00826877" w:rsidRPr="007A4535">
              <w:rPr>
                <w:noProof/>
                <w:webHidden/>
                <w:color w:val="auto"/>
              </w:rPr>
              <w:fldChar w:fldCharType="begin"/>
            </w:r>
            <w:r w:rsidR="00826877" w:rsidRPr="007A4535">
              <w:rPr>
                <w:noProof/>
                <w:webHidden/>
                <w:color w:val="auto"/>
              </w:rPr>
              <w:instrText xml:space="preserve"> PAGEREF _Toc532138849 \h </w:instrText>
            </w:r>
            <w:r w:rsidR="00826877" w:rsidRPr="007A4535">
              <w:rPr>
                <w:noProof/>
                <w:webHidden/>
                <w:color w:val="auto"/>
              </w:rPr>
            </w:r>
            <w:r w:rsidR="00826877" w:rsidRPr="007A4535">
              <w:rPr>
                <w:noProof/>
                <w:webHidden/>
                <w:color w:val="auto"/>
              </w:rPr>
              <w:fldChar w:fldCharType="separate"/>
            </w:r>
            <w:r w:rsidR="00EA387F">
              <w:rPr>
                <w:noProof/>
                <w:webHidden/>
                <w:color w:val="auto"/>
              </w:rPr>
              <w:t>39</w:t>
            </w:r>
            <w:r w:rsidR="00826877" w:rsidRPr="007A4535">
              <w:rPr>
                <w:noProof/>
                <w:webHidden/>
                <w:color w:val="auto"/>
              </w:rPr>
              <w:fldChar w:fldCharType="end"/>
            </w:r>
          </w:hyperlink>
        </w:p>
        <w:p w:rsidR="00826877" w:rsidRPr="007A4535" w:rsidRDefault="000331FA" w:rsidP="00826877">
          <w:pPr>
            <w:pStyle w:val="23"/>
            <w:tabs>
              <w:tab w:val="right" w:leader="dot" w:pos="9639"/>
            </w:tabs>
            <w:jc w:val="both"/>
            <w:rPr>
              <w:rFonts w:asciiTheme="minorHAnsi" w:eastAsiaTheme="minorEastAsia" w:hAnsiTheme="minorHAnsi" w:cstheme="minorBidi"/>
              <w:bCs w:val="0"/>
              <w:noProof/>
              <w:color w:val="auto"/>
              <w:sz w:val="22"/>
              <w:szCs w:val="22"/>
            </w:rPr>
          </w:pPr>
          <w:hyperlink w:anchor="_Toc532138851" w:history="1">
            <w:r w:rsidR="00826877" w:rsidRPr="007A4535">
              <w:rPr>
                <w:rStyle w:val="af4"/>
                <w:rFonts w:eastAsiaTheme="majorEastAsia"/>
                <w:noProof/>
                <w:color w:val="auto"/>
                <w:lang w:val="uk-UA"/>
              </w:rPr>
              <w:t>2</w:t>
            </w:r>
            <w:r w:rsidR="00826877" w:rsidRPr="007A4535">
              <w:rPr>
                <w:rStyle w:val="af4"/>
                <w:rFonts w:eastAsiaTheme="majorEastAsia"/>
                <w:noProof/>
                <w:color w:val="auto"/>
              </w:rPr>
              <w:t>.</w:t>
            </w:r>
            <w:r w:rsidR="00826877" w:rsidRPr="007A4535">
              <w:rPr>
                <w:rStyle w:val="af4"/>
                <w:rFonts w:eastAsiaTheme="majorEastAsia"/>
                <w:noProof/>
                <w:color w:val="auto"/>
                <w:lang w:val="uk-UA"/>
              </w:rPr>
              <w:t>4</w:t>
            </w:r>
            <w:r w:rsidR="00826877" w:rsidRPr="007A4535">
              <w:rPr>
                <w:rStyle w:val="af4"/>
                <w:rFonts w:eastAsiaTheme="majorEastAsia"/>
                <w:noProof/>
                <w:color w:val="auto"/>
              </w:rPr>
              <w:t xml:space="preserve"> Вибір та розрахунок основного технологічного обладнання</w:t>
            </w:r>
            <w:r w:rsidR="00826877" w:rsidRPr="007A4535">
              <w:rPr>
                <w:noProof/>
                <w:webHidden/>
                <w:color w:val="auto"/>
              </w:rPr>
              <w:tab/>
            </w:r>
            <w:r w:rsidR="00826877" w:rsidRPr="007A4535">
              <w:rPr>
                <w:noProof/>
                <w:webHidden/>
                <w:color w:val="auto"/>
              </w:rPr>
              <w:fldChar w:fldCharType="begin"/>
            </w:r>
            <w:r w:rsidR="00826877" w:rsidRPr="007A4535">
              <w:rPr>
                <w:noProof/>
                <w:webHidden/>
                <w:color w:val="auto"/>
              </w:rPr>
              <w:instrText xml:space="preserve"> PAGEREF _Toc532138851 \h </w:instrText>
            </w:r>
            <w:r w:rsidR="00826877" w:rsidRPr="007A4535">
              <w:rPr>
                <w:noProof/>
                <w:webHidden/>
                <w:color w:val="auto"/>
              </w:rPr>
            </w:r>
            <w:r w:rsidR="00826877" w:rsidRPr="007A4535">
              <w:rPr>
                <w:noProof/>
                <w:webHidden/>
                <w:color w:val="auto"/>
              </w:rPr>
              <w:fldChar w:fldCharType="separate"/>
            </w:r>
            <w:r w:rsidR="00EA387F">
              <w:rPr>
                <w:noProof/>
                <w:webHidden/>
                <w:color w:val="auto"/>
              </w:rPr>
              <w:t>55</w:t>
            </w:r>
            <w:r w:rsidR="00826877" w:rsidRPr="007A4535">
              <w:rPr>
                <w:noProof/>
                <w:webHidden/>
                <w:color w:val="auto"/>
              </w:rPr>
              <w:fldChar w:fldCharType="end"/>
            </w:r>
          </w:hyperlink>
        </w:p>
        <w:p w:rsidR="00826877" w:rsidRPr="007A4535" w:rsidRDefault="000331FA" w:rsidP="00826877">
          <w:pPr>
            <w:pStyle w:val="23"/>
            <w:tabs>
              <w:tab w:val="right" w:leader="dot" w:pos="9639"/>
            </w:tabs>
            <w:jc w:val="both"/>
            <w:rPr>
              <w:rFonts w:asciiTheme="minorHAnsi" w:eastAsiaTheme="minorEastAsia" w:hAnsiTheme="minorHAnsi" w:cstheme="minorBidi"/>
              <w:bCs w:val="0"/>
              <w:noProof/>
              <w:color w:val="auto"/>
              <w:sz w:val="22"/>
              <w:szCs w:val="22"/>
            </w:rPr>
          </w:pPr>
          <w:hyperlink w:anchor="_Toc532138852" w:history="1">
            <w:r w:rsidR="00826877" w:rsidRPr="007A4535">
              <w:rPr>
                <w:rStyle w:val="af4"/>
                <w:rFonts w:eastAsiaTheme="majorEastAsia"/>
                <w:noProof/>
                <w:color w:val="auto"/>
                <w:lang w:val="uk-UA"/>
              </w:rPr>
              <w:t>2.5  Розрахунок теплового балансу</w:t>
            </w:r>
            <w:r w:rsidR="00826877" w:rsidRPr="007A4535">
              <w:rPr>
                <w:noProof/>
                <w:webHidden/>
                <w:color w:val="auto"/>
              </w:rPr>
              <w:tab/>
            </w:r>
            <w:r w:rsidR="00826877" w:rsidRPr="007A4535">
              <w:rPr>
                <w:noProof/>
                <w:webHidden/>
                <w:color w:val="auto"/>
              </w:rPr>
              <w:fldChar w:fldCharType="begin"/>
            </w:r>
            <w:r w:rsidR="00826877" w:rsidRPr="007A4535">
              <w:rPr>
                <w:noProof/>
                <w:webHidden/>
                <w:color w:val="auto"/>
              </w:rPr>
              <w:instrText xml:space="preserve"> PAGEREF _Toc532138852 \h </w:instrText>
            </w:r>
            <w:r w:rsidR="00826877" w:rsidRPr="007A4535">
              <w:rPr>
                <w:noProof/>
                <w:webHidden/>
                <w:color w:val="auto"/>
              </w:rPr>
            </w:r>
            <w:r w:rsidR="00826877" w:rsidRPr="007A4535">
              <w:rPr>
                <w:noProof/>
                <w:webHidden/>
                <w:color w:val="auto"/>
              </w:rPr>
              <w:fldChar w:fldCharType="separate"/>
            </w:r>
            <w:r w:rsidR="00EA387F">
              <w:rPr>
                <w:noProof/>
                <w:webHidden/>
                <w:color w:val="auto"/>
              </w:rPr>
              <w:t>60</w:t>
            </w:r>
            <w:r w:rsidR="00826877" w:rsidRPr="007A4535">
              <w:rPr>
                <w:noProof/>
                <w:webHidden/>
                <w:color w:val="auto"/>
              </w:rPr>
              <w:fldChar w:fldCharType="end"/>
            </w:r>
          </w:hyperlink>
        </w:p>
        <w:p w:rsidR="00826877" w:rsidRPr="007A4535" w:rsidRDefault="000331FA" w:rsidP="00826877">
          <w:pPr>
            <w:pStyle w:val="12"/>
            <w:tabs>
              <w:tab w:val="right" w:leader="dot" w:pos="9639"/>
            </w:tabs>
            <w:spacing w:line="360" w:lineRule="auto"/>
            <w:jc w:val="both"/>
            <w:rPr>
              <w:rFonts w:asciiTheme="minorHAnsi" w:eastAsiaTheme="minorEastAsia" w:hAnsiTheme="minorHAnsi" w:cstheme="minorBidi"/>
              <w:bCs w:val="0"/>
              <w:noProof/>
              <w:color w:val="auto"/>
              <w:sz w:val="22"/>
              <w:szCs w:val="22"/>
            </w:rPr>
          </w:pPr>
          <w:hyperlink w:anchor="_Toc532138853" w:history="1">
            <w:r w:rsidR="00826877" w:rsidRPr="007A4535">
              <w:rPr>
                <w:rStyle w:val="af4"/>
                <w:rFonts w:eastAsiaTheme="majorEastAsia"/>
                <w:noProof/>
                <w:color w:val="auto"/>
                <w:lang w:val="uk-UA"/>
              </w:rPr>
              <w:t>3 ОБ’</w:t>
            </w:r>
            <w:r w:rsidR="00826877" w:rsidRPr="007A4535">
              <w:rPr>
                <w:rStyle w:val="af4"/>
                <w:rFonts w:eastAsiaTheme="majorEastAsia"/>
                <w:noProof/>
                <w:color w:val="auto"/>
              </w:rPr>
              <w:t>ЄМНО-ПЛАНУВАЛЬНЕ ТА КОНСТРУКТИВНЕ</w:t>
            </w:r>
            <w:r w:rsidR="00826877" w:rsidRPr="007A4535">
              <w:rPr>
                <w:rStyle w:val="af4"/>
                <w:rFonts w:eastAsiaTheme="majorEastAsia"/>
                <w:noProof/>
                <w:color w:val="auto"/>
                <w:lang w:val="uk-UA"/>
              </w:rPr>
              <w:t xml:space="preserve"> РІШЕННЯ</w:t>
            </w:r>
            <w:r w:rsidR="00826877" w:rsidRPr="007A4535">
              <w:rPr>
                <w:noProof/>
                <w:webHidden/>
                <w:color w:val="auto"/>
              </w:rPr>
              <w:tab/>
            </w:r>
            <w:r w:rsidR="00826877" w:rsidRPr="007A4535">
              <w:rPr>
                <w:noProof/>
                <w:webHidden/>
                <w:color w:val="auto"/>
              </w:rPr>
              <w:fldChar w:fldCharType="begin"/>
            </w:r>
            <w:r w:rsidR="00826877" w:rsidRPr="007A4535">
              <w:rPr>
                <w:noProof/>
                <w:webHidden/>
                <w:color w:val="auto"/>
              </w:rPr>
              <w:instrText xml:space="preserve"> PAGEREF _Toc532138853 \h </w:instrText>
            </w:r>
            <w:r w:rsidR="00826877" w:rsidRPr="007A4535">
              <w:rPr>
                <w:noProof/>
                <w:webHidden/>
                <w:color w:val="auto"/>
              </w:rPr>
            </w:r>
            <w:r w:rsidR="00826877" w:rsidRPr="007A4535">
              <w:rPr>
                <w:noProof/>
                <w:webHidden/>
                <w:color w:val="auto"/>
              </w:rPr>
              <w:fldChar w:fldCharType="separate"/>
            </w:r>
            <w:r w:rsidR="00EA387F">
              <w:rPr>
                <w:noProof/>
                <w:webHidden/>
                <w:color w:val="auto"/>
              </w:rPr>
              <w:t>64</w:t>
            </w:r>
            <w:r w:rsidR="00826877" w:rsidRPr="007A4535">
              <w:rPr>
                <w:noProof/>
                <w:webHidden/>
                <w:color w:val="auto"/>
              </w:rPr>
              <w:fldChar w:fldCharType="end"/>
            </w:r>
          </w:hyperlink>
        </w:p>
        <w:p w:rsidR="00826877" w:rsidRPr="007A4535" w:rsidRDefault="000331FA" w:rsidP="00826877">
          <w:pPr>
            <w:pStyle w:val="12"/>
            <w:tabs>
              <w:tab w:val="right" w:leader="dot" w:pos="9639"/>
            </w:tabs>
            <w:spacing w:line="360" w:lineRule="auto"/>
            <w:jc w:val="both"/>
            <w:rPr>
              <w:rFonts w:asciiTheme="minorHAnsi" w:eastAsiaTheme="minorEastAsia" w:hAnsiTheme="minorHAnsi" w:cstheme="minorBidi"/>
              <w:bCs w:val="0"/>
              <w:noProof/>
              <w:color w:val="auto"/>
              <w:sz w:val="22"/>
              <w:szCs w:val="22"/>
            </w:rPr>
          </w:pPr>
          <w:hyperlink w:anchor="_Toc532138854" w:history="1">
            <w:r w:rsidR="00826877" w:rsidRPr="007A4535">
              <w:rPr>
                <w:rStyle w:val="af4"/>
                <w:rFonts w:eastAsiaTheme="majorEastAsia"/>
                <w:noProof/>
                <w:color w:val="auto"/>
                <w:lang w:val="uk-UA"/>
              </w:rPr>
              <w:t>4 ТЕХНІКА БЕЗПЕКИ НА ВИРОБНИЦТВІ</w:t>
            </w:r>
            <w:r w:rsidR="00826877" w:rsidRPr="007A4535">
              <w:rPr>
                <w:noProof/>
                <w:webHidden/>
                <w:color w:val="auto"/>
              </w:rPr>
              <w:tab/>
            </w:r>
            <w:r w:rsidR="00826877" w:rsidRPr="007A4535">
              <w:rPr>
                <w:noProof/>
                <w:webHidden/>
                <w:color w:val="auto"/>
              </w:rPr>
              <w:fldChar w:fldCharType="begin"/>
            </w:r>
            <w:r w:rsidR="00826877" w:rsidRPr="007A4535">
              <w:rPr>
                <w:noProof/>
                <w:webHidden/>
                <w:color w:val="auto"/>
              </w:rPr>
              <w:instrText xml:space="preserve"> PAGEREF _Toc532138854 \h </w:instrText>
            </w:r>
            <w:r w:rsidR="00826877" w:rsidRPr="007A4535">
              <w:rPr>
                <w:noProof/>
                <w:webHidden/>
                <w:color w:val="auto"/>
              </w:rPr>
            </w:r>
            <w:r w:rsidR="00826877" w:rsidRPr="007A4535">
              <w:rPr>
                <w:noProof/>
                <w:webHidden/>
                <w:color w:val="auto"/>
              </w:rPr>
              <w:fldChar w:fldCharType="separate"/>
            </w:r>
            <w:r w:rsidR="00EA387F">
              <w:rPr>
                <w:noProof/>
                <w:webHidden/>
                <w:color w:val="auto"/>
              </w:rPr>
              <w:t>73</w:t>
            </w:r>
            <w:r w:rsidR="00826877" w:rsidRPr="007A4535">
              <w:rPr>
                <w:noProof/>
                <w:webHidden/>
                <w:color w:val="auto"/>
              </w:rPr>
              <w:fldChar w:fldCharType="end"/>
            </w:r>
          </w:hyperlink>
        </w:p>
        <w:p w:rsidR="00826877" w:rsidRPr="007A4535" w:rsidRDefault="000331FA" w:rsidP="00826877">
          <w:pPr>
            <w:pStyle w:val="12"/>
            <w:tabs>
              <w:tab w:val="right" w:leader="dot" w:pos="9639"/>
            </w:tabs>
            <w:spacing w:line="360" w:lineRule="auto"/>
            <w:jc w:val="both"/>
            <w:rPr>
              <w:rFonts w:asciiTheme="minorHAnsi" w:eastAsiaTheme="minorEastAsia" w:hAnsiTheme="minorHAnsi" w:cstheme="minorBidi"/>
              <w:bCs w:val="0"/>
              <w:noProof/>
              <w:color w:val="auto"/>
              <w:sz w:val="22"/>
              <w:szCs w:val="22"/>
            </w:rPr>
          </w:pPr>
          <w:hyperlink w:anchor="_Toc532138862" w:history="1">
            <w:r w:rsidR="00826877" w:rsidRPr="007A4535">
              <w:rPr>
                <w:rStyle w:val="af4"/>
                <w:rFonts w:eastAsiaTheme="majorEastAsia"/>
                <w:noProof/>
                <w:color w:val="auto"/>
              </w:rPr>
              <w:t>5 СТАРТАП-ПРОЕКТ</w:t>
            </w:r>
            <w:r w:rsidR="00826877" w:rsidRPr="007A4535">
              <w:rPr>
                <w:noProof/>
                <w:webHidden/>
                <w:color w:val="auto"/>
              </w:rPr>
              <w:tab/>
            </w:r>
            <w:r w:rsidR="00826877" w:rsidRPr="007A4535">
              <w:rPr>
                <w:noProof/>
                <w:webHidden/>
                <w:color w:val="auto"/>
              </w:rPr>
              <w:fldChar w:fldCharType="begin"/>
            </w:r>
            <w:r w:rsidR="00826877" w:rsidRPr="007A4535">
              <w:rPr>
                <w:noProof/>
                <w:webHidden/>
                <w:color w:val="auto"/>
              </w:rPr>
              <w:instrText xml:space="preserve"> PAGEREF _Toc532138862 \h </w:instrText>
            </w:r>
            <w:r w:rsidR="00826877" w:rsidRPr="007A4535">
              <w:rPr>
                <w:noProof/>
                <w:webHidden/>
                <w:color w:val="auto"/>
              </w:rPr>
            </w:r>
            <w:r w:rsidR="00826877" w:rsidRPr="007A4535">
              <w:rPr>
                <w:noProof/>
                <w:webHidden/>
                <w:color w:val="auto"/>
              </w:rPr>
              <w:fldChar w:fldCharType="separate"/>
            </w:r>
            <w:r w:rsidR="00EA387F">
              <w:rPr>
                <w:noProof/>
                <w:webHidden/>
                <w:color w:val="auto"/>
              </w:rPr>
              <w:t>79</w:t>
            </w:r>
            <w:r w:rsidR="00826877" w:rsidRPr="007A4535">
              <w:rPr>
                <w:noProof/>
                <w:webHidden/>
                <w:color w:val="auto"/>
              </w:rPr>
              <w:fldChar w:fldCharType="end"/>
            </w:r>
          </w:hyperlink>
        </w:p>
        <w:p w:rsidR="00826877" w:rsidRPr="007A4535" w:rsidRDefault="000331FA" w:rsidP="00826877">
          <w:pPr>
            <w:pStyle w:val="12"/>
            <w:tabs>
              <w:tab w:val="right" w:leader="dot" w:pos="9639"/>
            </w:tabs>
            <w:spacing w:line="360" w:lineRule="auto"/>
            <w:jc w:val="both"/>
            <w:rPr>
              <w:rFonts w:asciiTheme="minorHAnsi" w:eastAsiaTheme="minorEastAsia" w:hAnsiTheme="minorHAnsi" w:cstheme="minorBidi"/>
              <w:bCs w:val="0"/>
              <w:noProof/>
              <w:color w:val="auto"/>
              <w:sz w:val="22"/>
              <w:szCs w:val="22"/>
            </w:rPr>
          </w:pPr>
          <w:hyperlink w:anchor="_Toc532138863" w:history="1">
            <w:r w:rsidR="00826877" w:rsidRPr="007A4535">
              <w:rPr>
                <w:rStyle w:val="af4"/>
                <w:rFonts w:eastAsiaTheme="majorEastAsia"/>
                <w:noProof/>
                <w:color w:val="auto"/>
              </w:rPr>
              <w:t>ВИСНОВКИ</w:t>
            </w:r>
            <w:r w:rsidR="00826877" w:rsidRPr="007A4535">
              <w:rPr>
                <w:noProof/>
                <w:webHidden/>
                <w:color w:val="auto"/>
              </w:rPr>
              <w:tab/>
            </w:r>
            <w:r w:rsidR="00826877" w:rsidRPr="007A4535">
              <w:rPr>
                <w:noProof/>
                <w:webHidden/>
                <w:color w:val="auto"/>
              </w:rPr>
              <w:fldChar w:fldCharType="begin"/>
            </w:r>
            <w:r w:rsidR="00826877" w:rsidRPr="007A4535">
              <w:rPr>
                <w:noProof/>
                <w:webHidden/>
                <w:color w:val="auto"/>
              </w:rPr>
              <w:instrText xml:space="preserve"> PAGEREF _Toc532138863 \h </w:instrText>
            </w:r>
            <w:r w:rsidR="00826877" w:rsidRPr="007A4535">
              <w:rPr>
                <w:noProof/>
                <w:webHidden/>
                <w:color w:val="auto"/>
              </w:rPr>
            </w:r>
            <w:r w:rsidR="00826877" w:rsidRPr="007A4535">
              <w:rPr>
                <w:noProof/>
                <w:webHidden/>
                <w:color w:val="auto"/>
              </w:rPr>
              <w:fldChar w:fldCharType="separate"/>
            </w:r>
            <w:r w:rsidR="00EA387F">
              <w:rPr>
                <w:noProof/>
                <w:webHidden/>
                <w:color w:val="auto"/>
              </w:rPr>
              <w:t>98</w:t>
            </w:r>
            <w:r w:rsidR="00826877" w:rsidRPr="007A4535">
              <w:rPr>
                <w:noProof/>
                <w:webHidden/>
                <w:color w:val="auto"/>
              </w:rPr>
              <w:fldChar w:fldCharType="end"/>
            </w:r>
          </w:hyperlink>
        </w:p>
        <w:p w:rsidR="005B0252" w:rsidRPr="007A4535" w:rsidRDefault="000331FA" w:rsidP="005B0252">
          <w:pPr>
            <w:pStyle w:val="12"/>
            <w:tabs>
              <w:tab w:val="right" w:leader="dot" w:pos="9639"/>
            </w:tabs>
            <w:spacing w:line="360" w:lineRule="auto"/>
            <w:jc w:val="both"/>
            <w:rPr>
              <w:rFonts w:asciiTheme="minorHAnsi" w:eastAsiaTheme="minorEastAsia" w:hAnsiTheme="minorHAnsi" w:cstheme="minorBidi"/>
              <w:bCs w:val="0"/>
              <w:noProof/>
              <w:color w:val="auto"/>
              <w:sz w:val="22"/>
              <w:szCs w:val="22"/>
            </w:rPr>
          </w:pPr>
          <w:hyperlink w:anchor="_Toc532138864" w:history="1">
            <w:r w:rsidR="005B0252" w:rsidRPr="007A4535">
              <w:rPr>
                <w:rStyle w:val="af4"/>
                <w:rFonts w:eastAsiaTheme="majorEastAsia"/>
                <w:noProof/>
                <w:color w:val="auto"/>
                <w:lang w:val="uk-UA"/>
              </w:rPr>
              <w:t>СПИСОК ВИКОРИСТАНОЇ ЛІТЕРАТУРИ</w:t>
            </w:r>
            <w:r w:rsidR="005B0252" w:rsidRPr="007A4535">
              <w:rPr>
                <w:noProof/>
                <w:webHidden/>
                <w:color w:val="auto"/>
              </w:rPr>
              <w:tab/>
            </w:r>
            <w:r w:rsidR="005B0252" w:rsidRPr="007A4535">
              <w:rPr>
                <w:noProof/>
                <w:webHidden/>
                <w:color w:val="auto"/>
              </w:rPr>
              <w:fldChar w:fldCharType="begin"/>
            </w:r>
            <w:r w:rsidR="005B0252" w:rsidRPr="007A4535">
              <w:rPr>
                <w:noProof/>
                <w:webHidden/>
                <w:color w:val="auto"/>
              </w:rPr>
              <w:instrText xml:space="preserve"> PAGEREF _Toc532138864 \h </w:instrText>
            </w:r>
            <w:r w:rsidR="005B0252" w:rsidRPr="007A4535">
              <w:rPr>
                <w:noProof/>
                <w:webHidden/>
                <w:color w:val="auto"/>
              </w:rPr>
            </w:r>
            <w:r w:rsidR="005B0252" w:rsidRPr="007A4535">
              <w:rPr>
                <w:noProof/>
                <w:webHidden/>
                <w:color w:val="auto"/>
              </w:rPr>
              <w:fldChar w:fldCharType="separate"/>
            </w:r>
            <w:r w:rsidR="00EA387F">
              <w:rPr>
                <w:noProof/>
                <w:webHidden/>
                <w:color w:val="auto"/>
              </w:rPr>
              <w:t>99</w:t>
            </w:r>
            <w:r w:rsidR="005B0252" w:rsidRPr="007A4535">
              <w:rPr>
                <w:noProof/>
                <w:webHidden/>
                <w:color w:val="auto"/>
              </w:rPr>
              <w:fldChar w:fldCharType="end"/>
            </w:r>
          </w:hyperlink>
        </w:p>
        <w:p w:rsidR="005B0252" w:rsidRPr="00E86499" w:rsidRDefault="00826877" w:rsidP="005B0252">
          <w:pPr>
            <w:pStyle w:val="12"/>
            <w:tabs>
              <w:tab w:val="right" w:leader="dot" w:pos="9639"/>
            </w:tabs>
            <w:spacing w:line="360" w:lineRule="auto"/>
            <w:jc w:val="both"/>
            <w:rPr>
              <w:rFonts w:asciiTheme="minorHAnsi" w:eastAsiaTheme="minorEastAsia" w:hAnsiTheme="minorHAnsi" w:cstheme="minorBidi"/>
              <w:bCs w:val="0"/>
              <w:noProof/>
              <w:color w:val="auto"/>
              <w:sz w:val="22"/>
              <w:szCs w:val="22"/>
              <w:lang w:val="uk-UA"/>
            </w:rPr>
          </w:pPr>
          <w:r w:rsidRPr="007A4535">
            <w:rPr>
              <w:b/>
              <w:bCs w:val="0"/>
              <w:color w:val="auto"/>
            </w:rPr>
            <w:fldChar w:fldCharType="end"/>
          </w:r>
          <w:hyperlink w:anchor="_Toc532138864" w:history="1">
            <w:r w:rsidR="005B0252">
              <w:rPr>
                <w:rFonts w:eastAsiaTheme="majorEastAsia"/>
              </w:rPr>
              <w:t>ДОДАТОК</w:t>
            </w:r>
            <w:r w:rsidR="005B0252" w:rsidRPr="007A4535">
              <w:rPr>
                <w:noProof/>
                <w:webHidden/>
                <w:color w:val="auto"/>
              </w:rPr>
              <w:tab/>
            </w:r>
            <w:r w:rsidR="00516864">
              <w:rPr>
                <w:noProof/>
                <w:webHidden/>
                <w:color w:val="auto"/>
                <w:lang w:val="uk-UA"/>
              </w:rPr>
              <w:t>100</w:t>
            </w:r>
          </w:hyperlink>
        </w:p>
        <w:p w:rsidR="00826877" w:rsidRDefault="000331FA"/>
      </w:sdtContent>
    </w:sdt>
    <w:p w:rsidR="00856311" w:rsidRPr="00826877" w:rsidRDefault="00856311" w:rsidP="00856311">
      <w:pPr>
        <w:autoSpaceDE w:val="0"/>
        <w:autoSpaceDN w:val="0"/>
        <w:adjustRightInd w:val="0"/>
        <w:spacing w:line="360" w:lineRule="auto"/>
        <w:ind w:firstLine="709"/>
        <w:jc w:val="both"/>
        <w:rPr>
          <w:rStyle w:val="a4"/>
          <w:rFonts w:ascii="Times New Roman" w:hAnsi="Times New Roman" w:cs="Times New Roman"/>
          <w:sz w:val="28"/>
          <w:szCs w:val="28"/>
          <w:lang w:val="uk-UA"/>
        </w:rPr>
      </w:pPr>
    </w:p>
    <w:p w:rsidR="00826877" w:rsidRDefault="00826877">
      <w:pPr>
        <w:rPr>
          <w:rFonts w:eastAsia="Calibri"/>
          <w:b/>
          <w:bCs/>
          <w:lang w:val="uk-UA"/>
        </w:rPr>
      </w:pPr>
      <w:bookmarkStart w:id="3" w:name="_Toc532138841"/>
      <w:r>
        <w:rPr>
          <w:lang w:val="uk-UA"/>
        </w:rPr>
        <w:br w:type="page"/>
      </w:r>
    </w:p>
    <w:p w:rsidR="00A512D1" w:rsidRPr="00736159" w:rsidRDefault="00A512D1" w:rsidP="00DE73CB">
      <w:pPr>
        <w:pStyle w:val="1"/>
        <w:rPr>
          <w:lang w:val="uk-UA"/>
        </w:rPr>
      </w:pPr>
      <w:r w:rsidRPr="00736159">
        <w:rPr>
          <w:lang w:val="uk-UA"/>
        </w:rPr>
        <w:lastRenderedPageBreak/>
        <w:t>ПЕРЕЛІК УМОВНИХ СКОРОЧЕНЬ</w:t>
      </w:r>
      <w:bookmarkEnd w:id="3"/>
    </w:p>
    <w:p w:rsidR="00A512D1" w:rsidRPr="00736159" w:rsidRDefault="00A512D1" w:rsidP="00A512D1">
      <w:pPr>
        <w:spacing w:after="0" w:line="360" w:lineRule="auto"/>
        <w:ind w:firstLine="709"/>
        <w:rPr>
          <w:lang w:val="uk-UA"/>
        </w:rPr>
      </w:pPr>
    </w:p>
    <w:p w:rsidR="00A512D1" w:rsidRDefault="00A512D1" w:rsidP="00A512D1">
      <w:pPr>
        <w:spacing w:after="0" w:line="360" w:lineRule="auto"/>
        <w:ind w:firstLine="709"/>
        <w:rPr>
          <w:lang w:val="uk-UA"/>
        </w:rPr>
      </w:pPr>
      <w:r>
        <w:rPr>
          <w:lang w:val="uk-UA"/>
        </w:rPr>
        <w:t>ВТК – відділ технічного контролю</w:t>
      </w:r>
    </w:p>
    <w:p w:rsidR="00A512D1" w:rsidRDefault="00A512D1" w:rsidP="00A512D1">
      <w:pPr>
        <w:spacing w:after="0" w:line="360" w:lineRule="auto"/>
        <w:ind w:firstLine="709"/>
        <w:rPr>
          <w:lang w:val="uk-UA"/>
        </w:rPr>
      </w:pPr>
      <w:r>
        <w:rPr>
          <w:lang w:val="uk-UA"/>
        </w:rPr>
        <w:t>ЗІЗ – засоби індивідуального захисту</w:t>
      </w:r>
    </w:p>
    <w:p w:rsidR="00A512D1" w:rsidRDefault="00A512D1" w:rsidP="00A512D1">
      <w:pPr>
        <w:spacing w:after="0" w:line="360" w:lineRule="auto"/>
        <w:ind w:firstLine="709"/>
        <w:rPr>
          <w:lang w:val="uk-UA"/>
        </w:rPr>
      </w:pPr>
      <w:r>
        <w:rPr>
          <w:lang w:val="uk-UA"/>
        </w:rPr>
        <w:t>ККПК – Київський картонно-паперовий комбінат</w:t>
      </w:r>
    </w:p>
    <w:p w:rsidR="00A512D1" w:rsidRDefault="00A512D1" w:rsidP="00A512D1">
      <w:pPr>
        <w:spacing w:after="0" w:line="360" w:lineRule="auto"/>
        <w:ind w:firstLine="709"/>
        <w:rPr>
          <w:lang w:val="uk-UA"/>
        </w:rPr>
      </w:pPr>
      <w:r>
        <w:rPr>
          <w:lang w:val="uk-UA"/>
        </w:rPr>
        <w:t>НД – нормативна документація</w:t>
      </w:r>
    </w:p>
    <w:p w:rsidR="00A512D1" w:rsidRDefault="00A512D1" w:rsidP="00A512D1">
      <w:pPr>
        <w:spacing w:after="0" w:line="360" w:lineRule="auto"/>
        <w:ind w:firstLine="709"/>
        <w:rPr>
          <w:lang w:val="uk-UA"/>
        </w:rPr>
      </w:pPr>
      <w:r>
        <w:rPr>
          <w:lang w:val="uk-UA"/>
        </w:rPr>
        <w:t>НТД – нормативно-технічна документація</w:t>
      </w:r>
    </w:p>
    <w:p w:rsidR="00A512D1" w:rsidRDefault="00A512D1" w:rsidP="00A512D1">
      <w:pPr>
        <w:spacing w:after="0" w:line="360" w:lineRule="auto"/>
        <w:ind w:firstLine="709"/>
        <w:rPr>
          <w:lang w:val="uk-UA"/>
        </w:rPr>
      </w:pPr>
      <w:r>
        <w:rPr>
          <w:lang w:val="uk-UA"/>
        </w:rPr>
        <w:t>ПрАТ – приватне акціонерне товариство</w:t>
      </w:r>
    </w:p>
    <w:p w:rsidR="00A512D1" w:rsidRDefault="00A512D1" w:rsidP="00A512D1">
      <w:pPr>
        <w:spacing w:after="0" w:line="360" w:lineRule="auto"/>
        <w:ind w:firstLine="709"/>
        <w:rPr>
          <w:lang w:val="uk-UA"/>
        </w:rPr>
      </w:pPr>
      <w:r>
        <w:rPr>
          <w:lang w:val="uk-UA"/>
        </w:rPr>
        <w:t>ПРВ – подовжньо різальний верстат</w:t>
      </w:r>
    </w:p>
    <w:p w:rsidR="00A512D1" w:rsidRDefault="00A512D1" w:rsidP="00A512D1">
      <w:pPr>
        <w:spacing w:after="0" w:line="360" w:lineRule="auto"/>
        <w:ind w:firstLine="709"/>
        <w:rPr>
          <w:lang w:val="uk-UA"/>
        </w:rPr>
      </w:pPr>
      <w:r>
        <w:rPr>
          <w:lang w:val="uk-UA"/>
        </w:rPr>
        <w:t>ПРМ – папероробна машина</w:t>
      </w:r>
    </w:p>
    <w:p w:rsidR="00A512D1" w:rsidRDefault="00A512D1" w:rsidP="00A512D1">
      <w:pPr>
        <w:spacing w:after="0" w:line="360" w:lineRule="auto"/>
        <w:ind w:firstLine="709"/>
        <w:rPr>
          <w:lang w:val="uk-UA"/>
        </w:rPr>
      </w:pPr>
      <w:r>
        <w:rPr>
          <w:lang w:val="uk-UA"/>
        </w:rPr>
        <w:t xml:space="preserve">ПРС – подовжньо різальний станок </w:t>
      </w:r>
    </w:p>
    <w:p w:rsidR="00A512D1" w:rsidRDefault="00A512D1" w:rsidP="00A512D1">
      <w:pPr>
        <w:spacing w:after="0" w:line="360" w:lineRule="auto"/>
        <w:ind w:firstLine="709"/>
        <w:rPr>
          <w:lang w:val="uk-UA"/>
        </w:rPr>
      </w:pPr>
      <w:r>
        <w:rPr>
          <w:lang w:val="uk-UA"/>
        </w:rPr>
        <w:t>ПРЦ – папероробний цех</w:t>
      </w:r>
    </w:p>
    <w:p w:rsidR="00A512D1" w:rsidRDefault="00A512D1" w:rsidP="00A512D1">
      <w:pPr>
        <w:spacing w:after="0" w:line="360" w:lineRule="auto"/>
        <w:ind w:firstLine="709"/>
        <w:rPr>
          <w:lang w:val="uk-UA"/>
        </w:rPr>
      </w:pPr>
      <w:r>
        <w:rPr>
          <w:lang w:val="uk-UA"/>
        </w:rPr>
        <w:t>СДН – санітарні допустимі норми</w:t>
      </w:r>
    </w:p>
    <w:p w:rsidR="00A512D1" w:rsidRPr="00290642" w:rsidRDefault="00A512D1" w:rsidP="00A512D1">
      <w:pPr>
        <w:spacing w:after="0" w:line="360" w:lineRule="auto"/>
        <w:ind w:firstLine="709"/>
        <w:rPr>
          <w:lang w:val="uk-UA"/>
        </w:rPr>
      </w:pPr>
      <w:r>
        <w:rPr>
          <w:lang w:val="uk-UA"/>
        </w:rPr>
        <w:t>СНиП – санітарні норми і правила</w:t>
      </w:r>
    </w:p>
    <w:p w:rsidR="00A512D1" w:rsidRDefault="00A512D1" w:rsidP="00A512D1">
      <w:pPr>
        <w:spacing w:after="0" w:line="360" w:lineRule="auto"/>
        <w:ind w:firstLine="709"/>
        <w:rPr>
          <w:lang w:val="uk-UA"/>
        </w:rPr>
      </w:pPr>
      <w:r w:rsidRPr="00290642">
        <w:rPr>
          <w:lang w:val="uk-UA"/>
        </w:rPr>
        <w:t>ТУ – технічні умови</w:t>
      </w:r>
    </w:p>
    <w:p w:rsidR="00A512D1" w:rsidRPr="00736159" w:rsidRDefault="00A512D1" w:rsidP="00A512D1">
      <w:pPr>
        <w:rPr>
          <w:lang w:val="uk-UA"/>
        </w:rPr>
      </w:pPr>
    </w:p>
    <w:p w:rsidR="00A512D1" w:rsidRDefault="00A512D1" w:rsidP="00856311">
      <w:pPr>
        <w:autoSpaceDE w:val="0"/>
        <w:autoSpaceDN w:val="0"/>
        <w:adjustRightInd w:val="0"/>
        <w:spacing w:line="360" w:lineRule="auto"/>
        <w:ind w:firstLine="709"/>
        <w:jc w:val="both"/>
        <w:rPr>
          <w:rStyle w:val="a4"/>
          <w:lang w:val="uk-UA"/>
        </w:rPr>
      </w:pPr>
    </w:p>
    <w:p w:rsidR="00A512D1" w:rsidRDefault="00A512D1" w:rsidP="00856311">
      <w:pPr>
        <w:autoSpaceDE w:val="0"/>
        <w:autoSpaceDN w:val="0"/>
        <w:adjustRightInd w:val="0"/>
        <w:spacing w:line="360" w:lineRule="auto"/>
        <w:ind w:firstLine="709"/>
        <w:jc w:val="both"/>
        <w:rPr>
          <w:rStyle w:val="a4"/>
          <w:lang w:val="uk-UA"/>
        </w:rPr>
      </w:pPr>
    </w:p>
    <w:p w:rsidR="00A512D1" w:rsidRDefault="00A512D1" w:rsidP="00856311">
      <w:pPr>
        <w:autoSpaceDE w:val="0"/>
        <w:autoSpaceDN w:val="0"/>
        <w:adjustRightInd w:val="0"/>
        <w:spacing w:line="360" w:lineRule="auto"/>
        <w:ind w:firstLine="709"/>
        <w:jc w:val="both"/>
        <w:rPr>
          <w:rStyle w:val="a4"/>
          <w:lang w:val="uk-UA"/>
        </w:rPr>
      </w:pPr>
    </w:p>
    <w:p w:rsidR="00A512D1" w:rsidRDefault="00A512D1" w:rsidP="00856311">
      <w:pPr>
        <w:autoSpaceDE w:val="0"/>
        <w:autoSpaceDN w:val="0"/>
        <w:adjustRightInd w:val="0"/>
        <w:spacing w:line="360" w:lineRule="auto"/>
        <w:ind w:firstLine="709"/>
        <w:jc w:val="both"/>
        <w:rPr>
          <w:rStyle w:val="a4"/>
          <w:lang w:val="uk-UA"/>
        </w:rPr>
      </w:pPr>
    </w:p>
    <w:p w:rsidR="00A512D1" w:rsidRDefault="00A512D1" w:rsidP="00856311">
      <w:pPr>
        <w:autoSpaceDE w:val="0"/>
        <w:autoSpaceDN w:val="0"/>
        <w:adjustRightInd w:val="0"/>
        <w:spacing w:line="360" w:lineRule="auto"/>
        <w:ind w:firstLine="709"/>
        <w:jc w:val="both"/>
        <w:rPr>
          <w:rStyle w:val="a4"/>
          <w:lang w:val="uk-UA"/>
        </w:rPr>
      </w:pPr>
    </w:p>
    <w:p w:rsidR="00A512D1" w:rsidRDefault="00A512D1" w:rsidP="00856311">
      <w:pPr>
        <w:autoSpaceDE w:val="0"/>
        <w:autoSpaceDN w:val="0"/>
        <w:adjustRightInd w:val="0"/>
        <w:spacing w:line="360" w:lineRule="auto"/>
        <w:ind w:firstLine="709"/>
        <w:jc w:val="both"/>
        <w:rPr>
          <w:rStyle w:val="a4"/>
          <w:lang w:val="uk-UA"/>
        </w:rPr>
      </w:pPr>
    </w:p>
    <w:p w:rsidR="00A512D1" w:rsidRPr="00736159" w:rsidRDefault="00A512D1" w:rsidP="00DE73CB">
      <w:pPr>
        <w:pStyle w:val="1"/>
        <w:rPr>
          <w:lang w:val="uk-UA"/>
        </w:rPr>
      </w:pPr>
      <w:bookmarkStart w:id="4" w:name="_Toc532138842"/>
      <w:r w:rsidRPr="00736159">
        <w:rPr>
          <w:lang w:val="uk-UA"/>
        </w:rPr>
        <w:lastRenderedPageBreak/>
        <w:t>1 ІННОВАЦІЇ В ТЕХНОЛОГІЇ ВИРОБНИЦТВА КАРТОННО-ПАПЕРОВОЇ ПРОДУКЦІЇ</w:t>
      </w:r>
      <w:bookmarkEnd w:id="4"/>
    </w:p>
    <w:p w:rsidR="00A512D1" w:rsidRPr="00736159" w:rsidRDefault="00A512D1" w:rsidP="00A512D1">
      <w:pPr>
        <w:spacing w:after="0" w:line="360" w:lineRule="auto"/>
        <w:ind w:firstLine="709"/>
        <w:jc w:val="both"/>
        <w:rPr>
          <w:b/>
          <w:lang w:val="uk-UA"/>
        </w:rPr>
      </w:pPr>
    </w:p>
    <w:p w:rsidR="00A512D1" w:rsidRPr="00A21920" w:rsidRDefault="00AB0595" w:rsidP="00A512D1">
      <w:pPr>
        <w:spacing w:after="0" w:line="360" w:lineRule="auto"/>
        <w:ind w:firstLine="709"/>
        <w:jc w:val="both"/>
        <w:rPr>
          <w:lang w:val="uk-UA"/>
        </w:rPr>
      </w:pPr>
      <w:r>
        <w:rPr>
          <w:lang w:val="uk-UA"/>
        </w:rPr>
        <w:t>З метою</w:t>
      </w:r>
      <w:r w:rsidR="00A512D1" w:rsidRPr="00A21920">
        <w:rPr>
          <w:lang w:val="uk-UA"/>
        </w:rPr>
        <w:t xml:space="preserve"> підвищення продуктивності у </w:t>
      </w:r>
      <w:r>
        <w:rPr>
          <w:lang w:val="uk-UA"/>
        </w:rPr>
        <w:t xml:space="preserve">процесах </w:t>
      </w:r>
      <w:r w:rsidR="00A512D1" w:rsidRPr="00A21920">
        <w:rPr>
          <w:lang w:val="uk-UA"/>
        </w:rPr>
        <w:t>виробництв</w:t>
      </w:r>
      <w:r>
        <w:rPr>
          <w:lang w:val="uk-UA"/>
        </w:rPr>
        <w:t>а</w:t>
      </w:r>
      <w:r w:rsidR="00A512D1" w:rsidRPr="00A21920">
        <w:rPr>
          <w:lang w:val="uk-UA"/>
        </w:rPr>
        <w:t xml:space="preserve"> санітарно-гігієнічн</w:t>
      </w:r>
      <w:r>
        <w:rPr>
          <w:lang w:val="uk-UA"/>
        </w:rPr>
        <w:t>их видів</w:t>
      </w:r>
      <w:r w:rsidR="00A512D1" w:rsidRPr="00A21920">
        <w:rPr>
          <w:lang w:val="uk-UA"/>
        </w:rPr>
        <w:t xml:space="preserve"> паперу </w:t>
      </w:r>
      <w:r>
        <w:rPr>
          <w:lang w:val="uk-UA"/>
        </w:rPr>
        <w:t>може бути запропоновано</w:t>
      </w:r>
      <w:r w:rsidR="00A512D1" w:rsidRPr="00A21920">
        <w:rPr>
          <w:lang w:val="uk-UA"/>
        </w:rPr>
        <w:t xml:space="preserve"> два рішення з терміном окупності менше одного року. Розглянемо інноваці</w:t>
      </w:r>
      <w:r>
        <w:rPr>
          <w:lang w:val="uk-UA"/>
        </w:rPr>
        <w:t>ї</w:t>
      </w:r>
      <w:r w:rsidR="00A512D1" w:rsidRPr="00A21920">
        <w:rPr>
          <w:lang w:val="uk-UA"/>
        </w:rPr>
        <w:t xml:space="preserve"> в технології виробництва паперової продукції.</w:t>
      </w:r>
    </w:p>
    <w:p w:rsidR="00A512D1" w:rsidRPr="00A21920" w:rsidRDefault="00A512D1" w:rsidP="00A512D1">
      <w:pPr>
        <w:spacing w:after="0" w:line="360" w:lineRule="auto"/>
        <w:ind w:firstLine="709"/>
        <w:rPr>
          <w:lang w:val="uk-UA"/>
        </w:rPr>
      </w:pPr>
    </w:p>
    <w:p w:rsidR="00A512D1" w:rsidRPr="00A21920" w:rsidRDefault="00F17DED" w:rsidP="00A512D1">
      <w:pPr>
        <w:spacing w:after="0" w:line="360" w:lineRule="auto"/>
        <w:ind w:firstLine="709"/>
        <w:rPr>
          <w:b/>
          <w:lang w:val="uk-UA"/>
        </w:rPr>
      </w:pPr>
      <w:r>
        <w:rPr>
          <w:b/>
          <w:lang w:val="uk-UA"/>
        </w:rPr>
        <w:t xml:space="preserve"> </w:t>
      </w:r>
      <w:r w:rsidR="00A512D1" w:rsidRPr="00A21920">
        <w:rPr>
          <w:b/>
          <w:lang w:val="uk-UA"/>
        </w:rPr>
        <w:t>Інновації технології виробництва</w:t>
      </w:r>
      <w:r w:rsidR="00A512D1" w:rsidRPr="00A21920">
        <w:rPr>
          <w:lang w:val="uk-UA"/>
        </w:rPr>
        <w:t xml:space="preserve"> </w:t>
      </w:r>
      <w:r w:rsidR="00A512D1" w:rsidRPr="00C12E04">
        <w:rPr>
          <w:b/>
        </w:rPr>
        <w:t>EcoChange</w:t>
      </w:r>
      <w:r w:rsidR="00A512D1" w:rsidRPr="00A21920">
        <w:rPr>
          <w:b/>
          <w:lang w:val="uk-UA"/>
        </w:rPr>
        <w:t xml:space="preserve"> </w:t>
      </w:r>
      <w:r w:rsidR="00A512D1" w:rsidRPr="00C12E04">
        <w:rPr>
          <w:b/>
        </w:rPr>
        <w:t>T</w:t>
      </w:r>
    </w:p>
    <w:p w:rsidR="00065C30" w:rsidRDefault="00A512D1" w:rsidP="00A512D1">
      <w:pPr>
        <w:spacing w:after="0" w:line="360" w:lineRule="auto"/>
        <w:ind w:firstLine="709"/>
        <w:jc w:val="both"/>
        <w:rPr>
          <w:lang w:val="uk-UA"/>
        </w:rPr>
      </w:pPr>
      <w:r w:rsidRPr="00065C30">
        <w:rPr>
          <w:lang w:val="uk-UA"/>
        </w:rPr>
        <w:t xml:space="preserve">Система </w:t>
      </w:r>
      <w:r w:rsidRPr="00C12E04">
        <w:t>EcoChange</w:t>
      </w:r>
      <w:r w:rsidRPr="00065C30">
        <w:rPr>
          <w:lang w:val="uk-UA"/>
        </w:rPr>
        <w:t xml:space="preserve"> </w:t>
      </w:r>
      <w:r w:rsidRPr="00C12E04">
        <w:t>T</w:t>
      </w:r>
      <w:r w:rsidRPr="00065C30">
        <w:rPr>
          <w:lang w:val="uk-UA"/>
        </w:rPr>
        <w:t xml:space="preserve"> - це система пере</w:t>
      </w:r>
      <w:r w:rsidR="00065C30">
        <w:rPr>
          <w:lang w:val="uk-UA"/>
        </w:rPr>
        <w:t>за</w:t>
      </w:r>
      <w:r w:rsidRPr="00065C30">
        <w:rPr>
          <w:lang w:val="uk-UA"/>
        </w:rPr>
        <w:t>прав</w:t>
      </w:r>
      <w:r w:rsidR="00065C30">
        <w:rPr>
          <w:lang w:val="uk-UA"/>
        </w:rPr>
        <w:t>ки</w:t>
      </w:r>
      <w:r w:rsidRPr="00065C30">
        <w:rPr>
          <w:lang w:val="uk-UA"/>
        </w:rPr>
        <w:t xml:space="preserve"> тамбурів, яка дозволяє істотно знизити кількість браку і одночасно підвищити безпеку праці. </w:t>
      </w:r>
      <w:r w:rsidRPr="001C548B">
        <w:rPr>
          <w:lang w:val="uk-UA"/>
        </w:rPr>
        <w:t>Теплоізоляція кришок янкі-циліндра запобігає істотн</w:t>
      </w:r>
      <w:r w:rsidR="006C5B2A">
        <w:rPr>
          <w:lang w:val="uk-UA"/>
        </w:rPr>
        <w:t>ому</w:t>
      </w:r>
      <w:r w:rsidRPr="001C548B">
        <w:rPr>
          <w:lang w:val="uk-UA"/>
        </w:rPr>
        <w:t xml:space="preserve"> витоку тепла через кришку в атмосферу і тим самим сприяє енергоефективно</w:t>
      </w:r>
      <w:r w:rsidR="006C5B2A">
        <w:rPr>
          <w:lang w:val="uk-UA"/>
        </w:rPr>
        <w:t>му</w:t>
      </w:r>
      <w:r w:rsidR="006C5B2A" w:rsidRPr="001C548B">
        <w:rPr>
          <w:lang w:val="uk-UA"/>
        </w:rPr>
        <w:t xml:space="preserve"> виробництв</w:t>
      </w:r>
      <w:r w:rsidR="006C5B2A">
        <w:rPr>
          <w:lang w:val="uk-UA"/>
        </w:rPr>
        <w:t>у</w:t>
      </w:r>
      <w:r w:rsidRPr="001C548B">
        <w:rPr>
          <w:lang w:val="uk-UA"/>
        </w:rPr>
        <w:t xml:space="preserve"> </w:t>
      </w:r>
      <w:r w:rsidR="006C5B2A" w:rsidRPr="001C548B">
        <w:rPr>
          <w:lang w:val="uk-UA"/>
        </w:rPr>
        <w:t>санітарно-гігієнічних видів</w:t>
      </w:r>
      <w:r w:rsidRPr="001C548B">
        <w:rPr>
          <w:lang w:val="uk-UA"/>
        </w:rPr>
        <w:t xml:space="preserve"> паперу. Виробники </w:t>
      </w:r>
      <w:r w:rsidR="006C5B2A" w:rsidRPr="001C548B">
        <w:rPr>
          <w:lang w:val="uk-UA"/>
        </w:rPr>
        <w:t>санітарно-гігієнічних видів</w:t>
      </w:r>
      <w:r w:rsidRPr="001C548B">
        <w:rPr>
          <w:lang w:val="uk-UA"/>
        </w:rPr>
        <w:t xml:space="preserve"> паперу докладають значних зусиль для того що б забезпечити стабільні робочі умови і незмінно високі якісні показники. </w:t>
      </w:r>
      <w:r w:rsidRPr="00C12E04">
        <w:t>Проте,</w:t>
      </w:r>
      <w:r>
        <w:t xml:space="preserve"> </w:t>
      </w:r>
      <w:r w:rsidRPr="00C12E04">
        <w:t>безперервний виробничий процес доводиться регулярно переривати, щоб передати певну кількість вироблен</w:t>
      </w:r>
      <w:r w:rsidR="00065C30">
        <w:rPr>
          <w:lang w:val="uk-UA"/>
        </w:rPr>
        <w:t>их</w:t>
      </w:r>
      <w:r w:rsidRPr="00C12E04">
        <w:t xml:space="preserve"> </w:t>
      </w:r>
      <w:r w:rsidR="006C5B2A">
        <w:t>санітарно-гігієнічних видів</w:t>
      </w:r>
      <w:r w:rsidRPr="00C12E04">
        <w:t xml:space="preserve"> паперу на транспортно-пакувальну лінію. Це момент вимагає від </w:t>
      </w:r>
      <w:r w:rsidR="00065C30">
        <w:rPr>
          <w:lang w:val="uk-UA"/>
        </w:rPr>
        <w:t>працівників</w:t>
      </w:r>
      <w:r w:rsidRPr="00C12E04">
        <w:t xml:space="preserve"> максимальної точності</w:t>
      </w:r>
      <w:r w:rsidR="00065C30">
        <w:rPr>
          <w:lang w:val="uk-UA"/>
        </w:rPr>
        <w:t xml:space="preserve"> та</w:t>
      </w:r>
      <w:r w:rsidRPr="00C12E04">
        <w:t xml:space="preserve"> концентрації, що</w:t>
      </w:r>
      <w:r w:rsidR="00065C30">
        <w:t>б виконати вс</w:t>
      </w:r>
      <w:r w:rsidR="00065C30">
        <w:rPr>
          <w:lang w:val="uk-UA"/>
        </w:rPr>
        <w:t>е</w:t>
      </w:r>
      <w:r w:rsidRPr="00C12E04">
        <w:t xml:space="preserve"> якомога безпечніше, швидко, і ефективн</w:t>
      </w:r>
      <w:r w:rsidR="00065C30">
        <w:rPr>
          <w:lang w:val="uk-UA"/>
        </w:rPr>
        <w:t>іше</w:t>
      </w:r>
      <w:r w:rsidRPr="00C12E04">
        <w:t>. </w:t>
      </w:r>
    </w:p>
    <w:p w:rsidR="00065C30" w:rsidRDefault="00A512D1" w:rsidP="00A512D1">
      <w:pPr>
        <w:spacing w:after="0" w:line="360" w:lineRule="auto"/>
        <w:ind w:firstLine="709"/>
        <w:jc w:val="both"/>
        <w:rPr>
          <w:lang w:val="uk-UA"/>
        </w:rPr>
      </w:pPr>
      <w:r w:rsidRPr="00C12E04">
        <w:t>Система пере</w:t>
      </w:r>
      <w:r w:rsidR="00065C30">
        <w:rPr>
          <w:lang w:val="uk-UA"/>
        </w:rPr>
        <w:t>за</w:t>
      </w:r>
      <w:r w:rsidRPr="00C12E04">
        <w:t>прав</w:t>
      </w:r>
      <w:r w:rsidR="00065C30">
        <w:rPr>
          <w:lang w:val="uk-UA"/>
        </w:rPr>
        <w:t>ки</w:t>
      </w:r>
      <w:r w:rsidRPr="00C12E04">
        <w:t xml:space="preserve"> тамбурів EcoChange T з водоструминним ножем вже працює на звичайних </w:t>
      </w:r>
      <w:r w:rsidR="00065C30">
        <w:rPr>
          <w:lang w:val="uk-UA"/>
        </w:rPr>
        <w:t xml:space="preserve">папероробних </w:t>
      </w:r>
      <w:r w:rsidRPr="00C12E04">
        <w:t>машин</w:t>
      </w:r>
      <w:r w:rsidR="00065C30">
        <w:rPr>
          <w:lang w:val="uk-UA"/>
        </w:rPr>
        <w:t>ах</w:t>
      </w:r>
      <w:r w:rsidRPr="00C12E04">
        <w:t xml:space="preserve">. Компанія «Фойт Пейпер» адаптувала цю систему до особливих вимог виробництва  </w:t>
      </w:r>
      <w:r w:rsidR="006C5B2A">
        <w:t>санітарно-гігієнічних видів</w:t>
      </w:r>
      <w:r w:rsidRPr="00C12E04">
        <w:t xml:space="preserve"> паперу і розробила EcoChange T. </w:t>
      </w:r>
    </w:p>
    <w:p w:rsidR="00A512D1" w:rsidRPr="00F24213" w:rsidRDefault="00A512D1" w:rsidP="00A512D1">
      <w:pPr>
        <w:spacing w:after="0" w:line="360" w:lineRule="auto"/>
        <w:ind w:firstLine="709"/>
        <w:jc w:val="both"/>
      </w:pPr>
      <w:r w:rsidRPr="00C12E04">
        <w:t>Повністю автоматизована система EcoChange T гарантує найвищу надійність пере</w:t>
      </w:r>
      <w:r w:rsidR="00065C30">
        <w:rPr>
          <w:lang w:val="uk-UA"/>
        </w:rPr>
        <w:t>за</w:t>
      </w:r>
      <w:r w:rsidRPr="00C12E04">
        <w:t>прав</w:t>
      </w:r>
      <w:r w:rsidR="00065C30">
        <w:rPr>
          <w:lang w:val="uk-UA"/>
        </w:rPr>
        <w:t>ки</w:t>
      </w:r>
      <w:r w:rsidRPr="00C12E04">
        <w:t xml:space="preserve"> </w:t>
      </w:r>
      <w:r w:rsidR="00065C30">
        <w:rPr>
          <w:lang w:val="uk-UA"/>
        </w:rPr>
        <w:t>за</w:t>
      </w:r>
      <w:r w:rsidR="00065C30">
        <w:t xml:space="preserve"> мінімальн</w:t>
      </w:r>
      <w:r w:rsidR="00065C30">
        <w:rPr>
          <w:lang w:val="uk-UA"/>
        </w:rPr>
        <w:t>их</w:t>
      </w:r>
      <w:r w:rsidRPr="00C12E04">
        <w:t xml:space="preserve"> залишк</w:t>
      </w:r>
      <w:r w:rsidR="00065C30">
        <w:rPr>
          <w:lang w:val="uk-UA"/>
        </w:rPr>
        <w:t>ів</w:t>
      </w:r>
      <w:r w:rsidRPr="00C12E04">
        <w:t xml:space="preserve"> паперу на тамбурі і максимальн</w:t>
      </w:r>
      <w:r w:rsidR="00065C30">
        <w:rPr>
          <w:lang w:val="uk-UA"/>
        </w:rPr>
        <w:t>о можливої</w:t>
      </w:r>
      <w:r w:rsidRPr="00C12E04">
        <w:t xml:space="preserve"> безпек</w:t>
      </w:r>
      <w:r w:rsidR="00065C30">
        <w:rPr>
          <w:lang w:val="uk-UA"/>
        </w:rPr>
        <w:t>и</w:t>
      </w:r>
      <w:r w:rsidRPr="00C12E04">
        <w:t xml:space="preserve"> праці. Операція </w:t>
      </w:r>
      <w:r w:rsidR="00065C30">
        <w:t>перезаправки</w:t>
      </w:r>
      <w:r w:rsidRPr="00C12E04">
        <w:t xml:space="preserve"> виконується за кілька секунд </w:t>
      </w:r>
      <w:r w:rsidR="00D41260">
        <w:rPr>
          <w:lang w:val="uk-UA"/>
        </w:rPr>
        <w:t>на</w:t>
      </w:r>
      <w:r w:rsidRPr="00C12E04">
        <w:t xml:space="preserve"> повній ширині полотна.</w:t>
      </w:r>
    </w:p>
    <w:p w:rsidR="00A512D1" w:rsidRPr="004F7652" w:rsidRDefault="00A512D1" w:rsidP="00A512D1">
      <w:pPr>
        <w:spacing w:after="0" w:line="360" w:lineRule="auto"/>
        <w:ind w:firstLine="709"/>
        <w:jc w:val="both"/>
      </w:pPr>
      <w:r w:rsidRPr="004F7652">
        <w:t>На рис. 1.</w:t>
      </w:r>
      <w:r>
        <w:t xml:space="preserve">1 наведено </w:t>
      </w:r>
      <w:r w:rsidR="00D41260">
        <w:rPr>
          <w:lang w:val="uk-UA"/>
        </w:rPr>
        <w:t>схему</w:t>
      </w:r>
      <w:r>
        <w:t xml:space="preserve"> с</w:t>
      </w:r>
      <w:r w:rsidRPr="00C12E04">
        <w:t>истем</w:t>
      </w:r>
      <w:r>
        <w:t>и</w:t>
      </w:r>
      <w:r w:rsidRPr="00C12E04">
        <w:t xml:space="preserve"> EcoChange T</w:t>
      </w:r>
      <w:r>
        <w:t xml:space="preserve"> для т</w:t>
      </w:r>
      <w:r w:rsidR="008800F9">
        <w:t>и</w:t>
      </w:r>
      <w:r>
        <w:t>сью-машин к</w:t>
      </w:r>
      <w:r w:rsidRPr="00C12E04">
        <w:t>омпані</w:t>
      </w:r>
      <w:r>
        <w:t>ї</w:t>
      </w:r>
      <w:r w:rsidR="008800F9">
        <w:t xml:space="preserve"> </w:t>
      </w:r>
      <w:r w:rsidR="00D41260">
        <w:rPr>
          <w:lang w:val="uk-UA"/>
        </w:rPr>
        <w:t>«</w:t>
      </w:r>
      <w:r w:rsidR="008800F9">
        <w:t>Фойт Пейпер</w:t>
      </w:r>
      <w:r w:rsidR="00D41260">
        <w:rPr>
          <w:lang w:val="uk-UA"/>
        </w:rPr>
        <w:t>"</w:t>
      </w:r>
      <w:r>
        <w:t>.</w:t>
      </w:r>
    </w:p>
    <w:p w:rsidR="00A512D1" w:rsidRDefault="00A512D1" w:rsidP="00A512D1">
      <w:pPr>
        <w:spacing w:after="0" w:line="360" w:lineRule="auto"/>
        <w:ind w:firstLine="709"/>
        <w:jc w:val="both"/>
      </w:pPr>
      <w:r>
        <w:rPr>
          <w:noProof/>
          <w:lang w:eastAsia="ru-RU"/>
        </w:rPr>
        <w:lastRenderedPageBreak/>
        <w:drawing>
          <wp:anchor distT="0" distB="0" distL="114300" distR="114300" simplePos="0" relativeHeight="251659264" behindDoc="0" locked="0" layoutInCell="1" allowOverlap="1" wp14:anchorId="571A6884" wp14:editId="2B287EA0">
            <wp:simplePos x="0" y="0"/>
            <wp:positionH relativeFrom="column">
              <wp:posOffset>194945</wp:posOffset>
            </wp:positionH>
            <wp:positionV relativeFrom="paragraph">
              <wp:posOffset>107950</wp:posOffset>
            </wp:positionV>
            <wp:extent cx="5598160" cy="5210175"/>
            <wp:effectExtent l="0" t="0" r="2540" b="9525"/>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lum contrast="21000"/>
                      <a:extLst>
                        <a:ext uri="{28A0092B-C50C-407E-A947-70E740481C1C}">
                          <a14:useLocalDpi xmlns:a14="http://schemas.microsoft.com/office/drawing/2010/main" val="0"/>
                        </a:ext>
                      </a:extLst>
                    </a:blip>
                    <a:srcRect/>
                    <a:stretch>
                      <a:fillRect/>
                    </a:stretch>
                  </pic:blipFill>
                  <pic:spPr bwMode="auto">
                    <a:xfrm>
                      <a:off x="0" y="0"/>
                      <a:ext cx="5598160" cy="52101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800F9" w:rsidRDefault="008800F9" w:rsidP="00A512D1">
      <w:pPr>
        <w:spacing w:after="0" w:line="360" w:lineRule="auto"/>
        <w:ind w:firstLine="709"/>
        <w:jc w:val="center"/>
      </w:pPr>
    </w:p>
    <w:p w:rsidR="008800F9" w:rsidRDefault="008800F9" w:rsidP="00A512D1">
      <w:pPr>
        <w:spacing w:after="0" w:line="360" w:lineRule="auto"/>
        <w:ind w:firstLine="709"/>
        <w:jc w:val="center"/>
      </w:pPr>
    </w:p>
    <w:p w:rsidR="008800F9" w:rsidRDefault="008800F9" w:rsidP="00A512D1">
      <w:pPr>
        <w:spacing w:after="0" w:line="360" w:lineRule="auto"/>
        <w:ind w:firstLine="709"/>
        <w:jc w:val="center"/>
      </w:pPr>
    </w:p>
    <w:p w:rsidR="008800F9" w:rsidRDefault="008800F9" w:rsidP="00A512D1">
      <w:pPr>
        <w:spacing w:after="0" w:line="360" w:lineRule="auto"/>
        <w:ind w:firstLine="709"/>
        <w:jc w:val="center"/>
      </w:pPr>
    </w:p>
    <w:p w:rsidR="008800F9" w:rsidRDefault="008800F9" w:rsidP="00A512D1">
      <w:pPr>
        <w:spacing w:after="0" w:line="360" w:lineRule="auto"/>
        <w:ind w:firstLine="709"/>
        <w:jc w:val="center"/>
      </w:pPr>
    </w:p>
    <w:p w:rsidR="008800F9" w:rsidRDefault="008800F9" w:rsidP="00A512D1">
      <w:pPr>
        <w:spacing w:after="0" w:line="360" w:lineRule="auto"/>
        <w:ind w:firstLine="709"/>
        <w:jc w:val="center"/>
      </w:pPr>
    </w:p>
    <w:p w:rsidR="008800F9" w:rsidRDefault="008800F9" w:rsidP="00A512D1">
      <w:pPr>
        <w:spacing w:after="0" w:line="360" w:lineRule="auto"/>
        <w:ind w:firstLine="709"/>
        <w:jc w:val="center"/>
      </w:pPr>
    </w:p>
    <w:p w:rsidR="008800F9" w:rsidRDefault="008800F9" w:rsidP="00A512D1">
      <w:pPr>
        <w:spacing w:after="0" w:line="360" w:lineRule="auto"/>
        <w:ind w:firstLine="709"/>
        <w:jc w:val="center"/>
      </w:pPr>
    </w:p>
    <w:p w:rsidR="008800F9" w:rsidRDefault="008800F9" w:rsidP="00A512D1">
      <w:pPr>
        <w:spacing w:after="0" w:line="360" w:lineRule="auto"/>
        <w:ind w:firstLine="709"/>
        <w:jc w:val="center"/>
      </w:pPr>
    </w:p>
    <w:p w:rsidR="008800F9" w:rsidRDefault="008800F9" w:rsidP="00A512D1">
      <w:pPr>
        <w:spacing w:after="0" w:line="360" w:lineRule="auto"/>
        <w:ind w:firstLine="709"/>
        <w:jc w:val="center"/>
      </w:pPr>
    </w:p>
    <w:p w:rsidR="008800F9" w:rsidRDefault="008800F9" w:rsidP="00A512D1">
      <w:pPr>
        <w:spacing w:after="0" w:line="360" w:lineRule="auto"/>
        <w:ind w:firstLine="709"/>
        <w:jc w:val="center"/>
      </w:pPr>
    </w:p>
    <w:p w:rsidR="008800F9" w:rsidRDefault="008800F9" w:rsidP="00A512D1">
      <w:pPr>
        <w:spacing w:after="0" w:line="360" w:lineRule="auto"/>
        <w:ind w:firstLine="709"/>
        <w:jc w:val="center"/>
      </w:pPr>
    </w:p>
    <w:p w:rsidR="008800F9" w:rsidRDefault="008800F9" w:rsidP="00A512D1">
      <w:pPr>
        <w:spacing w:after="0" w:line="360" w:lineRule="auto"/>
        <w:ind w:firstLine="709"/>
        <w:jc w:val="center"/>
      </w:pPr>
    </w:p>
    <w:p w:rsidR="008800F9" w:rsidRDefault="008800F9" w:rsidP="00A512D1">
      <w:pPr>
        <w:spacing w:after="0" w:line="360" w:lineRule="auto"/>
        <w:ind w:firstLine="709"/>
        <w:jc w:val="center"/>
      </w:pPr>
    </w:p>
    <w:p w:rsidR="008800F9" w:rsidRDefault="008800F9" w:rsidP="00A512D1">
      <w:pPr>
        <w:spacing w:after="0" w:line="360" w:lineRule="auto"/>
        <w:ind w:firstLine="709"/>
        <w:jc w:val="center"/>
      </w:pPr>
    </w:p>
    <w:p w:rsidR="008800F9" w:rsidRDefault="008800F9" w:rsidP="00A512D1">
      <w:pPr>
        <w:spacing w:after="0" w:line="360" w:lineRule="auto"/>
        <w:ind w:firstLine="709"/>
        <w:jc w:val="center"/>
      </w:pPr>
    </w:p>
    <w:p w:rsidR="008800F9" w:rsidRDefault="008800F9" w:rsidP="00A512D1">
      <w:pPr>
        <w:spacing w:after="0" w:line="360" w:lineRule="auto"/>
        <w:ind w:firstLine="709"/>
        <w:jc w:val="center"/>
      </w:pPr>
    </w:p>
    <w:p w:rsidR="00A512D1" w:rsidRDefault="00A512D1" w:rsidP="00A512D1">
      <w:pPr>
        <w:spacing w:after="0" w:line="360" w:lineRule="auto"/>
        <w:ind w:firstLine="709"/>
        <w:jc w:val="center"/>
      </w:pPr>
      <w:r>
        <w:t>Р</w:t>
      </w:r>
      <w:r w:rsidRPr="004F7652">
        <w:t>ис</w:t>
      </w:r>
      <w:r>
        <w:t>унок</w:t>
      </w:r>
      <w:r w:rsidRPr="004F7652">
        <w:t xml:space="preserve"> 1.</w:t>
      </w:r>
      <w:r>
        <w:t>1– С</w:t>
      </w:r>
      <w:r w:rsidRPr="00C12E04">
        <w:t>истем</w:t>
      </w:r>
      <w:r>
        <w:t>а</w:t>
      </w:r>
      <w:r w:rsidRPr="00C12E04">
        <w:t xml:space="preserve"> EcoChange T</w:t>
      </w:r>
      <w:r>
        <w:t xml:space="preserve"> для т</w:t>
      </w:r>
      <w:r w:rsidR="008800F9">
        <w:t>и</w:t>
      </w:r>
      <w:r>
        <w:t>сью-машин</w:t>
      </w: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r w:rsidRPr="00C12E04">
        <w:t>Два водострумних нож</w:t>
      </w:r>
      <w:r w:rsidR="00D41260">
        <w:rPr>
          <w:lang w:val="uk-UA"/>
        </w:rPr>
        <w:t>і</w:t>
      </w:r>
      <w:r w:rsidRPr="00C12E04">
        <w:t xml:space="preserve"> рухаються поперек полотна паперу і починають вирізати в центрі стрічку для пере</w:t>
      </w:r>
      <w:r w:rsidR="00D41260">
        <w:rPr>
          <w:lang w:val="uk-UA"/>
        </w:rPr>
        <w:t>за</w:t>
      </w:r>
      <w:r w:rsidRPr="00C12E04">
        <w:t>правки. За допомогою дрібнодисперсно</w:t>
      </w:r>
      <w:r w:rsidR="00D41260">
        <w:rPr>
          <w:lang w:val="uk-UA"/>
        </w:rPr>
        <w:t>ї</w:t>
      </w:r>
      <w:r w:rsidRPr="00C12E04">
        <w:t xml:space="preserve"> форсунки і мінімально</w:t>
      </w:r>
      <w:r w:rsidR="00D41260">
        <w:rPr>
          <w:lang w:val="uk-UA"/>
        </w:rPr>
        <w:t>ї</w:t>
      </w:r>
      <w:r w:rsidRPr="00C12E04">
        <w:t xml:space="preserve"> кількості клею ця вузька смужка фіксується на новому тамбурі. Система управління і спеціальна технологія </w:t>
      </w:r>
      <w:r w:rsidR="00D41260">
        <w:rPr>
          <w:lang w:val="uk-UA"/>
        </w:rPr>
        <w:t>запобігає</w:t>
      </w:r>
      <w:r w:rsidR="00D41260">
        <w:t xml:space="preserve"> небезпечн</w:t>
      </w:r>
      <w:r w:rsidR="00D41260">
        <w:rPr>
          <w:lang w:val="uk-UA"/>
        </w:rPr>
        <w:t xml:space="preserve">ому </w:t>
      </w:r>
      <w:r w:rsidRPr="00C12E04">
        <w:t>підтікан</w:t>
      </w:r>
      <w:r w:rsidR="00D41260">
        <w:rPr>
          <w:lang w:val="uk-UA"/>
        </w:rPr>
        <w:t>і</w:t>
      </w:r>
      <w:r w:rsidRPr="00C12E04">
        <w:t xml:space="preserve"> форсунки. Через частку секунди два нож</w:t>
      </w:r>
      <w:r w:rsidR="00D41260">
        <w:rPr>
          <w:lang w:val="uk-UA"/>
        </w:rPr>
        <w:t>і</w:t>
      </w:r>
      <w:r w:rsidRPr="00C12E04">
        <w:t xml:space="preserve"> блискавично розходяться від центру машини до кра</w:t>
      </w:r>
      <w:r w:rsidR="00D41260">
        <w:rPr>
          <w:lang w:val="uk-UA"/>
        </w:rPr>
        <w:t>їв</w:t>
      </w:r>
      <w:r w:rsidRPr="00C12E04">
        <w:t xml:space="preserve"> і вирізують клино</w:t>
      </w:r>
      <w:r w:rsidR="00D41260">
        <w:rPr>
          <w:lang w:val="uk-UA"/>
        </w:rPr>
        <w:t>подібну</w:t>
      </w:r>
      <w:r w:rsidR="00D41260">
        <w:t xml:space="preserve"> смугу, яка в слід за прекле</w:t>
      </w:r>
      <w:r w:rsidR="00D41260">
        <w:rPr>
          <w:lang w:val="uk-UA"/>
        </w:rPr>
        <w:t>є</w:t>
      </w:r>
      <w:r w:rsidRPr="00C12E04">
        <w:t>но</w:t>
      </w:r>
      <w:r w:rsidR="00D41260">
        <w:rPr>
          <w:lang w:val="uk-UA"/>
        </w:rPr>
        <w:t>ю</w:t>
      </w:r>
      <w:r w:rsidRPr="00C12E04">
        <w:t xml:space="preserve"> стрічкою починає намоту</w:t>
      </w:r>
      <w:r w:rsidR="00D41260">
        <w:rPr>
          <w:lang w:val="uk-UA"/>
        </w:rPr>
        <w:t>ва</w:t>
      </w:r>
      <w:r w:rsidRPr="00C12E04">
        <w:t>т</w:t>
      </w:r>
      <w:r w:rsidR="00D41260">
        <w:rPr>
          <w:lang w:val="uk-UA"/>
        </w:rPr>
        <w:t>и</w:t>
      </w:r>
      <w:r w:rsidRPr="00C12E04">
        <w:t xml:space="preserve">ся на новий тамбур. </w:t>
      </w:r>
    </w:p>
    <w:p w:rsidR="008800F9" w:rsidRDefault="008800F9" w:rsidP="008800F9">
      <w:pPr>
        <w:spacing w:after="0" w:line="360" w:lineRule="auto"/>
        <w:ind w:firstLine="709"/>
        <w:jc w:val="both"/>
      </w:pPr>
      <w:r w:rsidRPr="00C12E04">
        <w:t>Таким чином, навіть перші ш</w:t>
      </w:r>
      <w:r>
        <w:t>ари паперу намотуються с</w:t>
      </w:r>
      <w:r w:rsidR="00D41260">
        <w:rPr>
          <w:lang w:val="uk-UA"/>
        </w:rPr>
        <w:t>и</w:t>
      </w:r>
      <w:r>
        <w:t>мерично</w:t>
      </w:r>
      <w:r w:rsidRPr="00C12E04">
        <w:t xml:space="preserve"> і рівномірно. Повний тамбур з </w:t>
      </w:r>
      <w:r w:rsidR="00D41260">
        <w:rPr>
          <w:lang w:val="uk-UA"/>
        </w:rPr>
        <w:t>якісно</w:t>
      </w:r>
      <w:r w:rsidRPr="00C12E04">
        <w:t xml:space="preserve"> обрізаним </w:t>
      </w:r>
      <w:r w:rsidR="00D41260">
        <w:rPr>
          <w:lang w:val="uk-UA"/>
        </w:rPr>
        <w:t>залишком</w:t>
      </w:r>
      <w:r w:rsidRPr="00C12E04">
        <w:t xml:space="preserve"> полотна виштовхується і загальмовується.</w:t>
      </w:r>
    </w:p>
    <w:p w:rsidR="00A512D1" w:rsidRDefault="00A512D1" w:rsidP="00A512D1">
      <w:pPr>
        <w:spacing w:after="0" w:line="360" w:lineRule="auto"/>
        <w:ind w:firstLine="709"/>
        <w:jc w:val="both"/>
      </w:pPr>
      <w:r w:rsidRPr="004F7652">
        <w:lastRenderedPageBreak/>
        <w:t>На рис. 1.</w:t>
      </w:r>
      <w:r>
        <w:t>2 наведено принцип дії с</w:t>
      </w:r>
      <w:r w:rsidRPr="00C12E04">
        <w:t>истем</w:t>
      </w:r>
      <w:r>
        <w:t>и</w:t>
      </w:r>
      <w:r w:rsidRPr="00C12E04">
        <w:t xml:space="preserve"> EcoChange T</w:t>
      </w:r>
      <w:r>
        <w:t>.</w:t>
      </w: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r>
        <w:rPr>
          <w:noProof/>
          <w:lang w:eastAsia="ru-RU"/>
        </w:rPr>
        <w:drawing>
          <wp:anchor distT="0" distB="0" distL="114300" distR="114300" simplePos="0" relativeHeight="251660288" behindDoc="0" locked="0" layoutInCell="1" allowOverlap="1" wp14:anchorId="4B8E7E77" wp14:editId="349679DE">
            <wp:simplePos x="0" y="0"/>
            <wp:positionH relativeFrom="column">
              <wp:posOffset>52705</wp:posOffset>
            </wp:positionH>
            <wp:positionV relativeFrom="paragraph">
              <wp:posOffset>8255</wp:posOffset>
            </wp:positionV>
            <wp:extent cx="5657850" cy="4394200"/>
            <wp:effectExtent l="0" t="0" r="0" b="635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57850" cy="4394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8800F9">
      <w:pPr>
        <w:spacing w:after="0" w:line="360" w:lineRule="auto"/>
        <w:ind w:firstLine="709"/>
        <w:jc w:val="center"/>
      </w:pPr>
      <w:r>
        <w:t>Р</w:t>
      </w:r>
      <w:r w:rsidRPr="004F7652">
        <w:t>ис</w:t>
      </w:r>
      <w:r>
        <w:t>унок</w:t>
      </w:r>
      <w:r w:rsidRPr="004F7652">
        <w:t xml:space="preserve"> 1.</w:t>
      </w:r>
      <w:r>
        <w:t>2 – Принцип дії с</w:t>
      </w:r>
      <w:r w:rsidRPr="00C12E04">
        <w:t>истем</w:t>
      </w:r>
      <w:r>
        <w:t>и</w:t>
      </w:r>
      <w:r w:rsidRPr="00C12E04">
        <w:t xml:space="preserve"> EcoChange T</w:t>
      </w:r>
    </w:p>
    <w:p w:rsidR="008800F9" w:rsidRDefault="008800F9" w:rsidP="008800F9">
      <w:pPr>
        <w:spacing w:after="0" w:line="360" w:lineRule="auto"/>
        <w:ind w:firstLine="709"/>
        <w:jc w:val="center"/>
      </w:pPr>
    </w:p>
    <w:p w:rsidR="00D41260" w:rsidRDefault="00A512D1" w:rsidP="00A512D1">
      <w:pPr>
        <w:spacing w:after="0" w:line="360" w:lineRule="auto"/>
        <w:ind w:firstLine="709"/>
        <w:jc w:val="both"/>
        <w:rPr>
          <w:lang w:val="uk-UA"/>
        </w:rPr>
      </w:pPr>
      <w:r w:rsidRPr="00C12E04">
        <w:t>Система EcoChange T побудована на базі інноваційної технології водострум</w:t>
      </w:r>
      <w:r w:rsidR="00D41260">
        <w:rPr>
          <w:lang w:val="uk-UA"/>
        </w:rPr>
        <w:t>еневого</w:t>
      </w:r>
      <w:r w:rsidRPr="00C12E04">
        <w:t xml:space="preserve"> різання, розробленої компанією «Фойт», і в</w:t>
      </w:r>
      <w:r w:rsidR="00D41260">
        <w:rPr>
          <w:lang w:val="uk-UA"/>
        </w:rPr>
        <w:t>и</w:t>
      </w:r>
      <w:r w:rsidRPr="00C12E04">
        <w:t>різняється винятковою зручністю в експлуатац</w:t>
      </w:r>
      <w:r>
        <w:t>ії. Зокрема, водострум</w:t>
      </w:r>
      <w:r w:rsidR="00D41260">
        <w:rPr>
          <w:lang w:val="uk-UA"/>
        </w:rPr>
        <w:t>е</w:t>
      </w:r>
      <w:r>
        <w:t>н</w:t>
      </w:r>
      <w:r w:rsidR="00D41260">
        <w:rPr>
          <w:lang w:val="uk-UA"/>
        </w:rPr>
        <w:t>ева</w:t>
      </w:r>
      <w:r>
        <w:t xml:space="preserve"> ф</w:t>
      </w:r>
      <w:r w:rsidR="00D41260">
        <w:rPr>
          <w:lang w:val="uk-UA"/>
        </w:rPr>
        <w:t>і</w:t>
      </w:r>
      <w:r>
        <w:t>л</w:t>
      </w:r>
      <w:r w:rsidR="00D41260" w:rsidRPr="00D41260">
        <w:t>’</w:t>
      </w:r>
      <w:r>
        <w:t>є</w:t>
      </w:r>
      <w:r w:rsidRPr="00C12E04">
        <w:t>ра о</w:t>
      </w:r>
      <w:r w:rsidR="00D41260">
        <w:t>блаштована</w:t>
      </w:r>
      <w:r w:rsidRPr="00C12E04">
        <w:t xml:space="preserve"> спеціальним кронштейном з швидко роз'ємним з'єднанням. Особливу увагу було приділено простоті обслуговування комплексної системи. У порівнянні зі звичайною процедурою зміни тамбура, коли в мокрій частині вирізається асиметрична смуга можна виграти понад тридцять секунд </w:t>
      </w:r>
      <w:r w:rsidR="00065C30">
        <w:rPr>
          <w:lang w:val="uk-UA"/>
        </w:rPr>
        <w:t>за</w:t>
      </w:r>
      <w:r w:rsidRPr="00C12E04">
        <w:t xml:space="preserve"> кожно</w:t>
      </w:r>
      <w:r w:rsidR="00065C30">
        <w:rPr>
          <w:lang w:val="uk-UA"/>
        </w:rPr>
        <w:t>го</w:t>
      </w:r>
      <w:r w:rsidRPr="00C12E04">
        <w:t xml:space="preserve"> пере</w:t>
      </w:r>
      <w:r w:rsidR="00065C30">
        <w:rPr>
          <w:lang w:val="uk-UA"/>
        </w:rPr>
        <w:t>за</w:t>
      </w:r>
      <w:r w:rsidRPr="00C12E04">
        <w:t>правлення. Крім того, за рахунок сталості операцій і відсутн</w:t>
      </w:r>
      <w:r w:rsidR="00D41260">
        <w:t>о</w:t>
      </w:r>
      <w:r w:rsidRPr="00C12E04">
        <w:t>ст</w:t>
      </w:r>
      <w:r w:rsidR="00D41260">
        <w:rPr>
          <w:lang w:val="uk-UA"/>
        </w:rPr>
        <w:t>і</w:t>
      </w:r>
      <w:r w:rsidRPr="00C12E04">
        <w:t xml:space="preserve"> людського фактора суттєво підвищується надійність </w:t>
      </w:r>
      <w:r w:rsidR="00065C30">
        <w:t>перезаправки</w:t>
      </w:r>
      <w:r w:rsidR="00D41260">
        <w:rPr>
          <w:lang w:val="uk-UA"/>
        </w:rPr>
        <w:t>.</w:t>
      </w:r>
      <w:r w:rsidRPr="00C12E04">
        <w:t xml:space="preserve"> </w:t>
      </w:r>
      <w:r w:rsidR="00D41260">
        <w:rPr>
          <w:lang w:val="uk-UA"/>
        </w:rPr>
        <w:t>Т</w:t>
      </w:r>
      <w:r w:rsidRPr="00C12E04">
        <w:t xml:space="preserve">ермін окупності системи EcoChange T становить менше одного року. </w:t>
      </w:r>
    </w:p>
    <w:p w:rsidR="00A512D1" w:rsidRDefault="00A512D1" w:rsidP="00D41260">
      <w:pPr>
        <w:spacing w:after="0" w:line="360" w:lineRule="auto"/>
        <w:ind w:firstLine="567"/>
        <w:jc w:val="both"/>
        <w:rPr>
          <w:lang w:val="uk-UA"/>
        </w:rPr>
      </w:pPr>
      <w:r w:rsidRPr="00C12E04">
        <w:lastRenderedPageBreak/>
        <w:t>Робота накатник</w:t>
      </w:r>
      <w:r w:rsidR="00D41260">
        <w:rPr>
          <w:lang w:val="uk-UA"/>
        </w:rPr>
        <w:t>а</w:t>
      </w:r>
      <w:r w:rsidRPr="00C12E04">
        <w:t xml:space="preserve"> ста</w:t>
      </w:r>
      <w:r w:rsidR="00D41260">
        <w:rPr>
          <w:lang w:val="uk-UA"/>
        </w:rPr>
        <w:t>є</w:t>
      </w:r>
      <w:r w:rsidRPr="00C12E04">
        <w:t xml:space="preserve"> значно безпечніш</w:t>
      </w:r>
      <w:r w:rsidR="00D41260">
        <w:rPr>
          <w:lang w:val="uk-UA"/>
        </w:rPr>
        <w:t>ою</w:t>
      </w:r>
      <w:r w:rsidRPr="00C12E04">
        <w:t>, тому що їм більше не потрібно виконувати небезпечні маніпуляції під час зміни тамбурів.</w:t>
      </w:r>
      <w:r>
        <w:t xml:space="preserve"> </w:t>
      </w:r>
      <w:r w:rsidRPr="00C12E04">
        <w:t xml:space="preserve">Система EcoChange T </w:t>
      </w:r>
      <w:r w:rsidR="00D41260">
        <w:rPr>
          <w:lang w:val="uk-UA"/>
        </w:rPr>
        <w:t>чудово</w:t>
      </w:r>
      <w:r w:rsidRPr="00C12E04">
        <w:t xml:space="preserve"> поєднується з ножем центрального р</w:t>
      </w:r>
      <w:r w:rsidR="00D41260">
        <w:rPr>
          <w:lang w:val="uk-UA"/>
        </w:rPr>
        <w:t>озрізання</w:t>
      </w:r>
      <w:r w:rsidRPr="00C12E04">
        <w:t xml:space="preserve"> MasterCut. </w:t>
      </w:r>
    </w:p>
    <w:p w:rsidR="000B3945" w:rsidRDefault="00A512D1" w:rsidP="00D41260">
      <w:pPr>
        <w:spacing w:after="0" w:line="360" w:lineRule="auto"/>
        <w:ind w:firstLine="567"/>
        <w:jc w:val="both"/>
        <w:rPr>
          <w:lang w:val="uk-UA"/>
        </w:rPr>
      </w:pPr>
      <w:r w:rsidRPr="00C12E04">
        <w:t xml:space="preserve">Завдяки спільному </w:t>
      </w:r>
      <w:r w:rsidR="00D41260">
        <w:rPr>
          <w:lang w:val="uk-UA"/>
        </w:rPr>
        <w:t>управлінню</w:t>
      </w:r>
      <w:r w:rsidRPr="00C12E04">
        <w:t xml:space="preserve"> і створенню тиску така комбінація </w:t>
      </w:r>
      <w:r w:rsidR="000B3945">
        <w:rPr>
          <w:lang w:val="uk-UA"/>
        </w:rPr>
        <w:t xml:space="preserve">належить до </w:t>
      </w:r>
      <w:r w:rsidRPr="00C12E04">
        <w:t xml:space="preserve"> ідеальною систем</w:t>
      </w:r>
      <w:r w:rsidR="000B3945">
        <w:rPr>
          <w:lang w:val="uk-UA"/>
        </w:rPr>
        <w:t>и</w:t>
      </w:r>
      <w:r w:rsidRPr="00C12E04">
        <w:t xml:space="preserve">. Водоструминний ніж MasterCut ефективно ріже полотно перед накатом в поздовжньому напрямку без контакту механічних ріжучих елементів з полотном. Очевидне </w:t>
      </w:r>
      <w:r w:rsidR="000B3945">
        <w:rPr>
          <w:lang w:val="uk-UA"/>
        </w:rPr>
        <w:t xml:space="preserve">також </w:t>
      </w:r>
      <w:r w:rsidRPr="00C12E04">
        <w:t>поліпшення якості р</w:t>
      </w:r>
      <w:r w:rsidR="000B3945">
        <w:rPr>
          <w:lang w:val="uk-UA"/>
        </w:rPr>
        <w:t xml:space="preserve">озрізання </w:t>
      </w:r>
      <w:r w:rsidRPr="00C12E04">
        <w:t>-</w:t>
      </w:r>
      <w:r w:rsidR="000B3945">
        <w:rPr>
          <w:lang w:val="uk-UA"/>
        </w:rPr>
        <w:t xml:space="preserve"> </w:t>
      </w:r>
      <w:r w:rsidRPr="00C12E04">
        <w:t xml:space="preserve">відсутність пилу і </w:t>
      </w:r>
      <w:r w:rsidR="000B3945">
        <w:rPr>
          <w:lang w:val="uk-UA"/>
        </w:rPr>
        <w:t>гарантований</w:t>
      </w:r>
      <w:r w:rsidRPr="00C12E04">
        <w:t xml:space="preserve"> високий результат навіть на самих високошвидкісних тіссью-машинах </w:t>
      </w:r>
      <w:r>
        <w:t>–</w:t>
      </w:r>
      <w:r w:rsidRPr="00C12E04">
        <w:t xml:space="preserve"> невід'ємна характеристика процесу  різання за допомогою MasterCut. </w:t>
      </w:r>
    </w:p>
    <w:p w:rsidR="00A512D1" w:rsidRDefault="00A512D1" w:rsidP="00D41260">
      <w:pPr>
        <w:spacing w:after="0" w:line="360" w:lineRule="auto"/>
        <w:ind w:firstLine="567"/>
        <w:jc w:val="both"/>
      </w:pPr>
      <w:r w:rsidRPr="000B3945">
        <w:rPr>
          <w:lang w:val="uk-UA"/>
        </w:rPr>
        <w:t xml:space="preserve">Компанія «Фойт Пейпер» вже більше п'ятнадцяти років застосовує водоструминні ножі для різання полотна. </w:t>
      </w:r>
      <w:r w:rsidRPr="00C12E04">
        <w:t xml:space="preserve">Системи EcoChange T успішно працюють на машинах більше десяти років і є стандартним обладнанням для звичайних </w:t>
      </w:r>
      <w:r w:rsidR="000B3945">
        <w:rPr>
          <w:lang w:val="uk-UA"/>
        </w:rPr>
        <w:t>папероробних машин</w:t>
      </w:r>
      <w:r w:rsidRPr="00C12E04">
        <w:t xml:space="preserve">. У 2008 році системи EcoChange T і MasterCut були успішно впроваджені у виробництві </w:t>
      </w:r>
      <w:r w:rsidR="006C5B2A">
        <w:t>санітарно-гігієнічних видів</w:t>
      </w:r>
      <w:r w:rsidRPr="00C12E04">
        <w:t xml:space="preserve"> паперу і стали невід'ємною частиною сучасних, швидких і безпечних машин</w:t>
      </w:r>
      <w:r w:rsidR="008800F9">
        <w:t>.</w:t>
      </w:r>
    </w:p>
    <w:p w:rsidR="001C1EBA" w:rsidRPr="001C1EBA" w:rsidRDefault="001C1EBA" w:rsidP="001C1EBA">
      <w:pPr>
        <w:spacing w:after="0" w:line="360" w:lineRule="auto"/>
        <w:ind w:firstLine="709"/>
        <w:jc w:val="both"/>
        <w:rPr>
          <w:lang w:val="uk-UA"/>
        </w:rPr>
      </w:pPr>
      <w:r w:rsidRPr="001C1EBA">
        <w:rPr>
          <w:lang w:val="uk-UA"/>
        </w:rPr>
        <w:t>На рис. 1.3 наведено янкі-циліндр компанії «Фойт Пейпер» – втрата енергії без теплоізоляції (</w:t>
      </w:r>
      <w:r w:rsidR="000B3945">
        <w:rPr>
          <w:lang w:val="uk-UA"/>
        </w:rPr>
        <w:t>ліворуч</w:t>
      </w:r>
      <w:r w:rsidRPr="001C1EBA">
        <w:rPr>
          <w:lang w:val="uk-UA"/>
        </w:rPr>
        <w:t>) та з теплоізоляцією (</w:t>
      </w:r>
      <w:r w:rsidR="000B3945">
        <w:rPr>
          <w:lang w:val="uk-UA"/>
        </w:rPr>
        <w:t>праворуч</w:t>
      </w:r>
      <w:r w:rsidRPr="001C1EBA">
        <w:rPr>
          <w:lang w:val="uk-UA"/>
        </w:rPr>
        <w:t>).</w:t>
      </w:r>
    </w:p>
    <w:p w:rsidR="001C1EBA" w:rsidRPr="001C1EBA" w:rsidRDefault="001C1EBA" w:rsidP="001C1EBA">
      <w:pPr>
        <w:spacing w:after="0" w:line="360" w:lineRule="auto"/>
        <w:ind w:firstLine="709"/>
        <w:jc w:val="both"/>
        <w:rPr>
          <w:lang w:val="uk-UA"/>
        </w:rPr>
      </w:pPr>
    </w:p>
    <w:p w:rsidR="001C1EBA" w:rsidRPr="006C5B2A" w:rsidRDefault="001C1EBA" w:rsidP="001C1EBA">
      <w:pPr>
        <w:spacing w:after="0" w:line="360" w:lineRule="auto"/>
        <w:ind w:firstLine="709"/>
        <w:jc w:val="center"/>
        <w:rPr>
          <w:lang w:val="uk-UA"/>
        </w:rPr>
      </w:pPr>
      <w:r w:rsidRPr="001C1EBA">
        <w:rPr>
          <w:lang w:val="uk-UA"/>
        </w:rPr>
        <w:t>Рисунок 1.3 – Янкі-циліндр компанії «Фойт Пейпер» – втрата енергії без теплоізоляції (</w:t>
      </w:r>
      <w:r w:rsidR="000B3945">
        <w:rPr>
          <w:lang w:val="uk-UA"/>
        </w:rPr>
        <w:t>ліворуч</w:t>
      </w:r>
      <w:r w:rsidRPr="001C1EBA">
        <w:rPr>
          <w:lang w:val="uk-UA"/>
        </w:rPr>
        <w:t xml:space="preserve">) та з теплоізоляцією </w:t>
      </w:r>
      <w:r w:rsidRPr="006C5B2A">
        <w:rPr>
          <w:lang w:val="uk-UA"/>
        </w:rPr>
        <w:t>(</w:t>
      </w:r>
      <w:r w:rsidR="000B3945">
        <w:rPr>
          <w:lang w:val="uk-UA"/>
        </w:rPr>
        <w:t>праворуч</w:t>
      </w:r>
      <w:r w:rsidRPr="006C5B2A">
        <w:rPr>
          <w:lang w:val="uk-UA"/>
        </w:rPr>
        <w:t>)</w:t>
      </w:r>
    </w:p>
    <w:p w:rsidR="001C1EBA" w:rsidRPr="001C1EBA" w:rsidRDefault="008800F9" w:rsidP="008800F9">
      <w:pPr>
        <w:spacing w:after="0" w:line="360" w:lineRule="auto"/>
        <w:ind w:firstLine="709"/>
        <w:jc w:val="both"/>
        <w:rPr>
          <w:lang w:val="uk-UA"/>
        </w:rPr>
      </w:pPr>
      <w:r w:rsidRPr="006C5B2A">
        <w:rPr>
          <w:lang w:val="uk-UA"/>
        </w:rPr>
        <w:t xml:space="preserve">Економія </w:t>
      </w:r>
      <w:r w:rsidR="000E4163">
        <w:rPr>
          <w:lang w:val="uk-UA"/>
        </w:rPr>
        <w:t xml:space="preserve">теплової </w:t>
      </w:r>
      <w:r w:rsidRPr="006C5B2A">
        <w:rPr>
          <w:lang w:val="uk-UA"/>
        </w:rPr>
        <w:t xml:space="preserve">енергії важлива тема </w:t>
      </w:r>
      <w:r w:rsidR="000E4163">
        <w:rPr>
          <w:lang w:val="uk-UA"/>
        </w:rPr>
        <w:t>також і</w:t>
      </w:r>
      <w:r w:rsidRPr="006C5B2A">
        <w:rPr>
          <w:lang w:val="uk-UA"/>
        </w:rPr>
        <w:t xml:space="preserve"> у виробництві </w:t>
      </w:r>
      <w:r w:rsidR="006C5B2A" w:rsidRPr="006C5B2A">
        <w:rPr>
          <w:lang w:val="uk-UA"/>
        </w:rPr>
        <w:t>санітарно-гігієнічних видів</w:t>
      </w:r>
      <w:r w:rsidRPr="006C5B2A">
        <w:rPr>
          <w:lang w:val="uk-UA"/>
        </w:rPr>
        <w:t xml:space="preserve"> паперу. </w:t>
      </w:r>
      <w:r>
        <w:t>Тісью-машина</w:t>
      </w:r>
      <w:r w:rsidRPr="00C12E04">
        <w:t xml:space="preserve"> споживає більш</w:t>
      </w:r>
      <w:r w:rsidR="000E4163">
        <w:rPr>
          <w:lang w:val="uk-UA"/>
        </w:rPr>
        <w:t>е</w:t>
      </w:r>
      <w:r>
        <w:t xml:space="preserve">  теплової енергії</w:t>
      </w:r>
      <w:r w:rsidR="000E4163">
        <w:rPr>
          <w:lang w:val="uk-UA"/>
        </w:rPr>
        <w:t xml:space="preserve"> для</w:t>
      </w:r>
      <w:r w:rsidRPr="00C12E04">
        <w:t xml:space="preserve"> висуш</w:t>
      </w:r>
      <w:r w:rsidR="000E4163">
        <w:rPr>
          <w:lang w:val="uk-UA"/>
        </w:rPr>
        <w:t>ування</w:t>
      </w:r>
      <w:r w:rsidRPr="00C12E04">
        <w:t xml:space="preserve"> полотн</w:t>
      </w:r>
      <w:r w:rsidR="000E4163">
        <w:rPr>
          <w:lang w:val="uk-UA"/>
        </w:rPr>
        <w:t>а</w:t>
      </w:r>
      <w:r w:rsidRPr="00C12E04">
        <w:t xml:space="preserve"> на кре</w:t>
      </w:r>
      <w:r>
        <w:t>пувальному</w:t>
      </w:r>
      <w:r w:rsidRPr="00C12E04">
        <w:t xml:space="preserve"> циліндрі</w:t>
      </w:r>
      <w:r w:rsidR="000E4163">
        <w:rPr>
          <w:lang w:val="uk-UA"/>
        </w:rPr>
        <w:t>,</w:t>
      </w:r>
      <w:r w:rsidRPr="00C12E04">
        <w:t xml:space="preserve"> </w:t>
      </w:r>
      <w:r w:rsidR="000E4163">
        <w:rPr>
          <w:lang w:val="uk-UA"/>
        </w:rPr>
        <w:t>щоб</w:t>
      </w:r>
      <w:r w:rsidRPr="00C12E04">
        <w:t xml:space="preserve"> </w:t>
      </w:r>
      <w:r>
        <w:t>надати</w:t>
      </w:r>
      <w:r w:rsidRPr="00C12E04">
        <w:t xml:space="preserve"> папер</w:t>
      </w:r>
      <w:r w:rsidR="000E4163">
        <w:rPr>
          <w:lang w:val="uk-UA"/>
        </w:rPr>
        <w:t>овому листу</w:t>
      </w:r>
      <w:r w:rsidRPr="00C12E04">
        <w:t xml:space="preserve"> необхідн</w:t>
      </w:r>
      <w:r w:rsidR="000E4163">
        <w:rPr>
          <w:lang w:val="uk-UA"/>
        </w:rPr>
        <w:t>их</w:t>
      </w:r>
      <w:r w:rsidR="000E4163">
        <w:t xml:space="preserve"> властивост</w:t>
      </w:r>
      <w:r w:rsidR="000E4163">
        <w:rPr>
          <w:lang w:val="uk-UA"/>
        </w:rPr>
        <w:t>ей</w:t>
      </w:r>
      <w:r w:rsidRPr="00C12E04">
        <w:t>. При цьому необхідно до</w:t>
      </w:r>
      <w:r w:rsidR="000E4163">
        <w:rPr>
          <w:lang w:val="uk-UA"/>
        </w:rPr>
        <w:t>би</w:t>
      </w:r>
      <w:r w:rsidRPr="00C12E04">
        <w:t xml:space="preserve">тися ефективної передачі теплової енергії від циліндра до полотна. Однак значна частина енергії </w:t>
      </w:r>
      <w:r w:rsidR="000E4163">
        <w:t>в</w:t>
      </w:r>
      <w:r>
        <w:t>трачається</w:t>
      </w:r>
      <w:r w:rsidRPr="00C12E04">
        <w:t xml:space="preserve"> через кришки циліндра.</w:t>
      </w:r>
    </w:p>
    <w:p w:rsidR="00A512D1" w:rsidRPr="00C12E04" w:rsidRDefault="00A512D1" w:rsidP="00A512D1">
      <w:pPr>
        <w:spacing w:after="0" w:line="360" w:lineRule="auto"/>
        <w:ind w:firstLine="709"/>
        <w:jc w:val="both"/>
      </w:pPr>
      <w:r w:rsidRPr="00C12E04">
        <w:t>Такі втрати енергії можна суттєво скоротити за рахунок теплоізоляції кришок янкі-циліндра</w:t>
      </w:r>
      <w:r w:rsidR="000E4163">
        <w:rPr>
          <w:lang w:val="uk-UA"/>
        </w:rPr>
        <w:t xml:space="preserve">. </w:t>
      </w:r>
      <w:r w:rsidRPr="00C12E04">
        <w:t xml:space="preserve"> </w:t>
      </w:r>
      <w:r w:rsidR="000E4163">
        <w:rPr>
          <w:lang w:val="uk-UA"/>
        </w:rPr>
        <w:t>Д</w:t>
      </w:r>
      <w:r w:rsidRPr="00C12E04">
        <w:t>ля цього до них надійно кріп</w:t>
      </w:r>
      <w:r>
        <w:t>ляться</w:t>
      </w:r>
      <w:r w:rsidRPr="00C12E04">
        <w:t xml:space="preserve"> ізолюючі сегменти. Сегменти мають ударостійк</w:t>
      </w:r>
      <w:r>
        <w:t>і</w:t>
      </w:r>
      <w:r w:rsidRPr="00C12E04">
        <w:t xml:space="preserve"> і вологонепроникн</w:t>
      </w:r>
      <w:r>
        <w:t>і</w:t>
      </w:r>
      <w:r w:rsidRPr="00C12E04">
        <w:t xml:space="preserve"> </w:t>
      </w:r>
      <w:r>
        <w:t>матеріали</w:t>
      </w:r>
      <w:r w:rsidRPr="00C12E04">
        <w:t xml:space="preserve"> і забезпечують </w:t>
      </w:r>
      <w:r w:rsidRPr="00C12E04">
        <w:lastRenderedPageBreak/>
        <w:t xml:space="preserve">додатковий захист </w:t>
      </w:r>
      <w:r w:rsidR="000E4163">
        <w:rPr>
          <w:lang w:val="uk-UA"/>
        </w:rPr>
        <w:t>від</w:t>
      </w:r>
      <w:r w:rsidRPr="00C12E04">
        <w:t xml:space="preserve"> осідання пилу на кришках янкі-циліндра. Конструкція сегментів </w:t>
      </w:r>
      <w:r w:rsidR="000E4163">
        <w:rPr>
          <w:lang w:val="uk-UA"/>
        </w:rPr>
        <w:t xml:space="preserve">також </w:t>
      </w:r>
      <w:r w:rsidRPr="00C12E04">
        <w:t xml:space="preserve">враховує всі сили, що діють в системі </w:t>
      </w:r>
      <w:r w:rsidR="000E4163">
        <w:rPr>
          <w:lang w:val="uk-UA"/>
        </w:rPr>
        <w:t>(</w:t>
      </w:r>
      <w:r w:rsidRPr="00C12E04">
        <w:t>наприклад, відцентрові сили</w:t>
      </w:r>
      <w:r w:rsidR="000E4163">
        <w:rPr>
          <w:lang w:val="uk-UA"/>
        </w:rPr>
        <w:t>)</w:t>
      </w:r>
      <w:r w:rsidRPr="00C12E04">
        <w:t xml:space="preserve"> і адаптована для роботи </w:t>
      </w:r>
      <w:r w:rsidR="000C5A39">
        <w:rPr>
          <w:lang w:val="uk-UA"/>
        </w:rPr>
        <w:t>за</w:t>
      </w:r>
      <w:r w:rsidRPr="00C12E04">
        <w:t xml:space="preserve"> різких перепад</w:t>
      </w:r>
      <w:r w:rsidR="000C5A39">
        <w:rPr>
          <w:lang w:val="uk-UA"/>
        </w:rPr>
        <w:t>ів</w:t>
      </w:r>
      <w:r w:rsidRPr="00C12E04">
        <w:t xml:space="preserve"> температури.</w:t>
      </w:r>
    </w:p>
    <w:p w:rsidR="00A512D1" w:rsidRDefault="000C5A39" w:rsidP="00A512D1">
      <w:pPr>
        <w:spacing w:after="0" w:line="360" w:lineRule="auto"/>
        <w:ind w:firstLine="709"/>
        <w:jc w:val="both"/>
      </w:pPr>
      <w:r>
        <w:rPr>
          <w:lang w:val="uk-UA"/>
        </w:rPr>
        <w:t>В</w:t>
      </w:r>
      <w:r w:rsidR="00A512D1" w:rsidRPr="00C12E04">
        <w:t xml:space="preserve">трати </w:t>
      </w:r>
      <w:r>
        <w:rPr>
          <w:lang w:val="uk-UA"/>
        </w:rPr>
        <w:t>т</w:t>
      </w:r>
      <w:r>
        <w:t>еплов</w:t>
      </w:r>
      <w:r>
        <w:rPr>
          <w:lang w:val="uk-UA"/>
        </w:rPr>
        <w:t>ої енергії</w:t>
      </w:r>
      <w:r w:rsidRPr="00C12E04">
        <w:t xml:space="preserve"> </w:t>
      </w:r>
      <w:r w:rsidR="00A512D1" w:rsidRPr="00C12E04">
        <w:t>на янкі-циліндрі можна скоротити на 3-8% в залежності від діаметра циліндра, шви</w:t>
      </w:r>
      <w:r w:rsidR="00A512D1">
        <w:t>дкості і асортименту продукції тісью</w:t>
      </w:r>
      <w:r w:rsidR="00A512D1" w:rsidRPr="00C12E04">
        <w:t>-машини. Завдяки цьому</w:t>
      </w:r>
      <w:r>
        <w:rPr>
          <w:lang w:val="uk-UA"/>
        </w:rPr>
        <w:t>,</w:t>
      </w:r>
      <w:r w:rsidR="00A512D1" w:rsidRPr="00C12E04">
        <w:t xml:space="preserve"> установка теплоізоляції кришок </w:t>
      </w:r>
      <w:r>
        <w:rPr>
          <w:lang w:val="uk-UA"/>
        </w:rPr>
        <w:t>оправдовує себе</w:t>
      </w:r>
      <w:r w:rsidR="00A512D1" w:rsidRPr="00C12E04">
        <w:t xml:space="preserve"> швидше ніж за рік.</w:t>
      </w:r>
    </w:p>
    <w:p w:rsidR="00A512D1" w:rsidRPr="00C12E04" w:rsidRDefault="00A512D1" w:rsidP="00A512D1">
      <w:pPr>
        <w:spacing w:after="0" w:line="360" w:lineRule="auto"/>
        <w:ind w:firstLine="709"/>
        <w:jc w:val="both"/>
      </w:pPr>
      <w:r>
        <w:t>Ізолюючі сегменти для кришок янкі-циліндрів наведено на рис.1.4.</w:t>
      </w:r>
    </w:p>
    <w:p w:rsidR="00A512D1" w:rsidRDefault="00A512D1" w:rsidP="00A512D1">
      <w:pPr>
        <w:spacing w:after="0" w:line="360" w:lineRule="auto"/>
        <w:ind w:firstLine="709"/>
        <w:jc w:val="both"/>
      </w:pPr>
      <w:r>
        <w:rPr>
          <w:noProof/>
          <w:lang w:eastAsia="ru-RU"/>
        </w:rPr>
        <w:drawing>
          <wp:anchor distT="0" distB="0" distL="114300" distR="114300" simplePos="0" relativeHeight="251662336" behindDoc="0" locked="0" layoutInCell="1" allowOverlap="1" wp14:anchorId="117DA1EF" wp14:editId="1BB9F803">
            <wp:simplePos x="0" y="0"/>
            <wp:positionH relativeFrom="column">
              <wp:posOffset>1205230</wp:posOffset>
            </wp:positionH>
            <wp:positionV relativeFrom="paragraph">
              <wp:posOffset>11430</wp:posOffset>
            </wp:positionV>
            <wp:extent cx="3228975" cy="3019425"/>
            <wp:effectExtent l="0" t="0" r="9525" b="9525"/>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lum contrast="6000"/>
                      <a:extLst>
                        <a:ext uri="{28A0092B-C50C-407E-A947-70E740481C1C}">
                          <a14:useLocalDpi xmlns:a14="http://schemas.microsoft.com/office/drawing/2010/main" val="0"/>
                        </a:ext>
                      </a:extLst>
                    </a:blip>
                    <a:srcRect/>
                    <a:stretch>
                      <a:fillRect/>
                    </a:stretch>
                  </pic:blipFill>
                  <pic:spPr bwMode="auto">
                    <a:xfrm>
                      <a:off x="0" y="0"/>
                      <a:ext cx="3228975" cy="3019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A512D1">
      <w:pPr>
        <w:spacing w:after="0" w:line="360" w:lineRule="auto"/>
        <w:ind w:firstLine="709"/>
        <w:jc w:val="both"/>
      </w:pPr>
    </w:p>
    <w:p w:rsidR="00A512D1" w:rsidRDefault="00A512D1" w:rsidP="008800F9">
      <w:pPr>
        <w:ind w:firstLine="708"/>
        <w:jc w:val="center"/>
      </w:pPr>
      <w:r>
        <w:t>Р</w:t>
      </w:r>
      <w:r w:rsidRPr="004F7652">
        <w:t>ис</w:t>
      </w:r>
      <w:r>
        <w:t>унок</w:t>
      </w:r>
      <w:r w:rsidRPr="004F7652">
        <w:t xml:space="preserve"> 1.</w:t>
      </w:r>
      <w:r>
        <w:t>4</w:t>
      </w:r>
      <w:r w:rsidRPr="00F24213">
        <w:t xml:space="preserve"> –</w:t>
      </w:r>
      <w:r>
        <w:t xml:space="preserve"> Ізолюючі сег</w:t>
      </w:r>
      <w:r w:rsidR="008800F9">
        <w:t>менти для кришок янкі-циліндрів</w:t>
      </w:r>
    </w:p>
    <w:p w:rsidR="008800F9" w:rsidRPr="008800F9" w:rsidRDefault="008800F9" w:rsidP="008800F9">
      <w:pPr>
        <w:ind w:firstLine="708"/>
        <w:jc w:val="center"/>
        <w:rPr>
          <w:sz w:val="16"/>
        </w:rPr>
      </w:pPr>
    </w:p>
    <w:p w:rsidR="00A512D1" w:rsidRDefault="00A512D1" w:rsidP="00A512D1">
      <w:pPr>
        <w:spacing w:after="0" w:line="360" w:lineRule="auto"/>
        <w:ind w:firstLine="709"/>
        <w:jc w:val="both"/>
        <w:rPr>
          <w:lang w:val="uk-UA"/>
        </w:rPr>
      </w:pPr>
      <w:r w:rsidRPr="000C5A39">
        <w:rPr>
          <w:lang w:val="uk-UA"/>
        </w:rPr>
        <w:t xml:space="preserve">Багато відомих виробників </w:t>
      </w:r>
      <w:r w:rsidR="006C5B2A" w:rsidRPr="000C5A39">
        <w:rPr>
          <w:lang w:val="uk-UA"/>
        </w:rPr>
        <w:t>санітарно-гігієнічних видів</w:t>
      </w:r>
      <w:r w:rsidRPr="000C5A39">
        <w:rPr>
          <w:lang w:val="uk-UA"/>
        </w:rPr>
        <w:t xml:space="preserve"> паперу вже встановили теплоізоляцію</w:t>
      </w:r>
      <w:r w:rsidR="00917FFD" w:rsidRPr="000C5A39">
        <w:rPr>
          <w:lang w:val="uk-UA"/>
        </w:rPr>
        <w:t xml:space="preserve"> кришок циліндрів від компанії Фойт Пейпер</w:t>
      </w:r>
      <w:r w:rsidRPr="000C5A39">
        <w:rPr>
          <w:lang w:val="uk-UA"/>
        </w:rPr>
        <w:t xml:space="preserve">. Ізолюючі сегменти можуть бути встановлені на існуючі янкі-циліндри будь-якого виробника або поставлені разом з новим янкі-циліндром. </w:t>
      </w:r>
    </w:p>
    <w:p w:rsidR="00E86499" w:rsidRDefault="00E86499" w:rsidP="00A512D1">
      <w:pPr>
        <w:spacing w:after="0" w:line="360" w:lineRule="auto"/>
        <w:ind w:firstLine="709"/>
        <w:jc w:val="both"/>
        <w:rPr>
          <w:lang w:val="uk-UA"/>
        </w:rPr>
      </w:pPr>
    </w:p>
    <w:p w:rsidR="00E86499" w:rsidRPr="00E86499" w:rsidRDefault="00E86499" w:rsidP="00E86499">
      <w:pPr>
        <w:spacing w:after="0" w:line="360" w:lineRule="auto"/>
        <w:ind w:firstLine="709"/>
        <w:jc w:val="both"/>
        <w:rPr>
          <w:b/>
          <w:lang w:val="uk-UA"/>
        </w:rPr>
      </w:pPr>
      <w:r w:rsidRPr="00E86499">
        <w:rPr>
          <w:b/>
          <w:lang w:val="uk-UA"/>
        </w:rPr>
        <w:t>Теорія процесу сушіння паперу</w:t>
      </w:r>
    </w:p>
    <w:p w:rsidR="00E86499" w:rsidRPr="00E86499" w:rsidRDefault="00E86499" w:rsidP="00E86499">
      <w:pPr>
        <w:spacing w:after="0" w:line="360" w:lineRule="auto"/>
        <w:ind w:firstLine="709"/>
        <w:jc w:val="both"/>
        <w:rPr>
          <w:lang w:val="uk-UA"/>
        </w:rPr>
      </w:pPr>
      <w:r w:rsidRPr="00E86499">
        <w:rPr>
          <w:lang w:val="uk-UA"/>
        </w:rPr>
        <w:t xml:space="preserve">У процесі сушіння здійснюється не тільки остаточне зневоднювання паперового і картонного полотна шляхом випаровування з нього води, але й відбуваються інші процеси, які визначають якість готової продукції, іцо багато в чому залежить від режиму сушіння. У міру видалення води з вологого полотна </w:t>
      </w:r>
      <w:r w:rsidRPr="00E86499">
        <w:rPr>
          <w:lang w:val="uk-UA"/>
        </w:rPr>
        <w:lastRenderedPageBreak/>
        <w:t>відбувається подальше зближення волокон за рахунок поверхневого його натягу з утворенням міжволоконних водневих зв'язків, від кількості яких залежить його щільність і міцність. При сушінні завершується процес проклеювання паперу і картону за рахунок гідрофобізації проклеювальних речовин, які вводяться в паперову масу або наносяться на їхню поверхню, а також відбувається процес полімеризації сечовино- і меламіноформальдегідних смол, латексів і інших речовин, що додаються в паперову масу, в результаті чого папір і картон стають вологотривкішими. Тому від температурного режиму сушіння сильно залежать властивості паперу і картону.</w:t>
      </w:r>
    </w:p>
    <w:p w:rsidR="00E86499" w:rsidRPr="00E86499" w:rsidRDefault="00E86499" w:rsidP="00E86499">
      <w:pPr>
        <w:spacing w:after="0" w:line="360" w:lineRule="auto"/>
        <w:ind w:firstLine="709"/>
        <w:jc w:val="both"/>
        <w:rPr>
          <w:lang w:val="uk-UA"/>
        </w:rPr>
      </w:pPr>
      <w:r w:rsidRPr="00E86499">
        <w:rPr>
          <w:lang w:val="uk-UA"/>
        </w:rPr>
        <w:t>З усіх відомих методів сушіння паперу і картону найбільш поширився контактний спосіб, при якому тепло передається вологому полотну безпосередньо від поверхні сушильних циліндрів, що нагріваються зсередини паром. Цей спосіб, у порівнянні з іншими, ефективніший, тому що має ряд переваг, до яких варто віднести економічність і високу якість полотна, зокрема, відсутність жолоблення і гладкість його поверхні. Недоліком багатоциліндрового контактного сушіння є його висока металоємність, що становить приблизно дві третини від маси всієї машини і близько 50 % від її вартості. Сушильна частина машини займає багато місця і вимагає великих експлуатаційних витрат. Тому можливості сушильної частини машини потрібно використовувати завжди як найефективніше.</w:t>
      </w:r>
    </w:p>
    <w:p w:rsidR="00E86499" w:rsidRPr="00E86499" w:rsidRDefault="00E86499" w:rsidP="00E86499">
      <w:pPr>
        <w:spacing w:after="0" w:line="360" w:lineRule="auto"/>
        <w:ind w:firstLine="709"/>
        <w:jc w:val="both"/>
        <w:rPr>
          <w:lang w:val="uk-UA"/>
        </w:rPr>
      </w:pPr>
      <w:r w:rsidRPr="00E86499">
        <w:rPr>
          <w:lang w:val="uk-UA"/>
        </w:rPr>
        <w:t>Для інтенсифікації процесу сушіння паперу і картону та кращого регулювання їхньої вологості по ширині полотна іноді поряд з контактним сушінням використовується і конвективне з установкою над деякими сушильними циліндрами ковпаків швидкісного сушіння, а також з уведенням додаткового обдування гарячим повітрям полотна вздовж циліндрів.</w:t>
      </w:r>
    </w:p>
    <w:p w:rsidR="00E86499" w:rsidRPr="00E86499" w:rsidRDefault="00E86499" w:rsidP="00E86499">
      <w:pPr>
        <w:spacing w:after="0" w:line="360" w:lineRule="auto"/>
        <w:ind w:firstLine="709"/>
        <w:jc w:val="both"/>
        <w:rPr>
          <w:lang w:val="uk-UA"/>
        </w:rPr>
      </w:pPr>
      <w:r w:rsidRPr="00E86499">
        <w:rPr>
          <w:lang w:val="uk-UA"/>
        </w:rPr>
        <w:t>Після нанесення на поверхню паперу і картону крейдованого шару може використовуватися конвективне сушіння на повітряній подушці, що широко застосовується для сушіння целюлози на сучасних преспатах.</w:t>
      </w:r>
    </w:p>
    <w:p w:rsidR="00E86499" w:rsidRPr="00E86499" w:rsidRDefault="00E86499" w:rsidP="00E86499">
      <w:pPr>
        <w:spacing w:after="0" w:line="360" w:lineRule="auto"/>
        <w:ind w:firstLine="709"/>
        <w:jc w:val="both"/>
        <w:rPr>
          <w:lang w:val="uk-UA"/>
        </w:rPr>
      </w:pPr>
      <w:r w:rsidRPr="00E86499">
        <w:rPr>
          <w:lang w:val="uk-UA"/>
        </w:rPr>
        <w:t xml:space="preserve">Останнім часом для сушіння деяких видів паперу і картону та надання їм підвищеної пористості вдаються до сушіння з тепломеханічним витисненням </w:t>
      </w:r>
      <w:r w:rsidRPr="00E86499">
        <w:rPr>
          <w:lang w:val="uk-UA"/>
        </w:rPr>
        <w:lastRenderedPageBreak/>
        <w:t>вологи, при якому відбувається не тільки випарювання води завдяки підведенню відповідної кількості тепла, але й механічне витиснення її шляхом просочування через пори полотна гарячого повітря. Інтенсивність такого сушіння приблизно в 10 разів вища, ніж звичайного контактного.</w:t>
      </w:r>
    </w:p>
    <w:p w:rsidR="00E86499" w:rsidRPr="00E86499" w:rsidRDefault="00E86499" w:rsidP="00E86499">
      <w:pPr>
        <w:spacing w:after="0" w:line="360" w:lineRule="auto"/>
        <w:ind w:firstLine="709"/>
        <w:jc w:val="both"/>
        <w:rPr>
          <w:lang w:val="uk-UA"/>
        </w:rPr>
      </w:pPr>
      <w:r w:rsidRPr="00E86499">
        <w:rPr>
          <w:lang w:val="uk-UA"/>
        </w:rPr>
        <w:t>Є приклади використання інфрачервоних променів для попереднього сушіння тонких покривних шарів, що наносяться на полотно перед його контактним сушінням. Вважається, що у випадках сушіння латексних покриттів використання інфрачервоних променів є ефективнішим, ніж конвективне сушіння.</w:t>
      </w:r>
    </w:p>
    <w:p w:rsidR="00E86499" w:rsidRPr="00E86499" w:rsidRDefault="00E86499" w:rsidP="00E86499">
      <w:pPr>
        <w:spacing w:after="0" w:line="360" w:lineRule="auto"/>
        <w:ind w:firstLine="709"/>
        <w:jc w:val="both"/>
        <w:rPr>
          <w:lang w:val="uk-UA"/>
        </w:rPr>
      </w:pPr>
      <w:r w:rsidRPr="00E86499">
        <w:rPr>
          <w:lang w:val="uk-UA"/>
        </w:rPr>
        <w:t>Існують відомості про можливості використання сушіння у високочастотному полі в сполученні з контактним сушінням. Високочастотна установка, розташована перед контактною сушаркою, дозволяє поліпшити поверхневий шар полотна й усунути прилипання компонентів покриття до поверхні сушильних циліндрів.</w:t>
      </w:r>
    </w:p>
    <w:p w:rsidR="00E86499" w:rsidRPr="00E86499" w:rsidRDefault="00E86499" w:rsidP="00E86499">
      <w:pPr>
        <w:spacing w:after="0" w:line="360" w:lineRule="auto"/>
        <w:ind w:firstLine="709"/>
        <w:jc w:val="both"/>
        <w:rPr>
          <w:lang w:val="uk-UA"/>
        </w:rPr>
      </w:pPr>
      <w:r w:rsidRPr="00E86499">
        <w:rPr>
          <w:lang w:val="uk-UA"/>
        </w:rPr>
        <w:t xml:space="preserve">В даний час усі зазначені методи сушіння, стосовно до сушіння паперу і картону, є ефективними лише в сполученні з контактним сушінням. </w:t>
      </w:r>
    </w:p>
    <w:p w:rsidR="00E86499" w:rsidRPr="00E86499" w:rsidRDefault="00E86499" w:rsidP="00E86499">
      <w:pPr>
        <w:spacing w:after="0" w:line="360" w:lineRule="auto"/>
        <w:ind w:firstLine="709"/>
        <w:jc w:val="both"/>
        <w:rPr>
          <w:lang w:val="uk-UA"/>
        </w:rPr>
      </w:pPr>
      <w:r w:rsidRPr="00E86499">
        <w:rPr>
          <w:lang w:val="uk-UA"/>
        </w:rPr>
        <w:t>Процес сушіння паперу і картону можна розділити на такі стадії: підігрів вологого полотна, перший період сушіння з постійною швидкістю випаровування вологи і другий період сушіння - зі зменшуваною швидкістю.</w:t>
      </w:r>
    </w:p>
    <w:p w:rsidR="00E86499" w:rsidRPr="00E86499" w:rsidRDefault="00E86499" w:rsidP="00E86499">
      <w:pPr>
        <w:spacing w:after="0" w:line="360" w:lineRule="auto"/>
        <w:ind w:firstLine="709"/>
        <w:jc w:val="both"/>
        <w:rPr>
          <w:lang w:val="uk-UA"/>
        </w:rPr>
      </w:pPr>
      <w:r w:rsidRPr="00E86499">
        <w:rPr>
          <w:lang w:val="uk-UA"/>
        </w:rPr>
        <w:t xml:space="preserve">На рис. </w:t>
      </w:r>
      <w:r>
        <w:rPr>
          <w:lang w:val="uk-UA"/>
        </w:rPr>
        <w:t>1.5</w:t>
      </w:r>
      <w:r w:rsidRPr="00E86499">
        <w:rPr>
          <w:lang w:val="uk-UA"/>
        </w:rPr>
        <w:t xml:space="preserve"> наведено характерні криві зміни вологості полотна і його температури на різних стадіях сушіння. На ділянці </w:t>
      </w:r>
      <w:r w:rsidRPr="00E86499">
        <w:rPr>
          <w:i/>
          <w:iCs/>
          <w:lang w:val="uk-UA"/>
        </w:rPr>
        <w:t xml:space="preserve">АВ </w:t>
      </w:r>
      <w:r w:rsidRPr="00E86499">
        <w:rPr>
          <w:lang w:val="uk-UA"/>
        </w:rPr>
        <w:t xml:space="preserve">відбувається прогрів полотна . </w:t>
      </w:r>
    </w:p>
    <w:p w:rsidR="00E86499" w:rsidRPr="00E86499" w:rsidRDefault="00E86499" w:rsidP="00E86499">
      <w:pPr>
        <w:spacing w:after="0" w:line="360" w:lineRule="auto"/>
        <w:ind w:firstLine="709"/>
        <w:jc w:val="both"/>
        <w:rPr>
          <w:lang w:val="uk-UA"/>
        </w:rPr>
      </w:pPr>
      <w:r w:rsidRPr="00E86499">
        <w:rPr>
          <w:noProof/>
          <w:lang w:eastAsia="ru-RU"/>
        </w:rPr>
        <w:drawing>
          <wp:inline distT="0" distB="0" distL="0" distR="0" wp14:anchorId="61D1CF78" wp14:editId="49111BEA">
            <wp:extent cx="4457700" cy="1371600"/>
            <wp:effectExtent l="0" t="0" r="0" b="0"/>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2" cstate="print">
                      <a:lum bright="-12000" contrast="44000"/>
                      <a:extLst>
                        <a:ext uri="{28A0092B-C50C-407E-A947-70E740481C1C}">
                          <a14:useLocalDpi xmlns:a14="http://schemas.microsoft.com/office/drawing/2010/main" val="0"/>
                        </a:ext>
                      </a:extLst>
                    </a:blip>
                    <a:srcRect/>
                    <a:stretch>
                      <a:fillRect/>
                    </a:stretch>
                  </pic:blipFill>
                  <pic:spPr bwMode="auto">
                    <a:xfrm>
                      <a:off x="0" y="0"/>
                      <a:ext cx="4457700" cy="1371600"/>
                    </a:xfrm>
                    <a:prstGeom prst="rect">
                      <a:avLst/>
                    </a:prstGeom>
                    <a:noFill/>
                    <a:ln>
                      <a:noFill/>
                    </a:ln>
                  </pic:spPr>
                </pic:pic>
              </a:graphicData>
            </a:graphic>
          </wp:inline>
        </w:drawing>
      </w:r>
    </w:p>
    <w:p w:rsidR="00E86499" w:rsidRPr="00E86499" w:rsidRDefault="00E86499" w:rsidP="00E86499">
      <w:pPr>
        <w:spacing w:after="0" w:line="360" w:lineRule="auto"/>
        <w:ind w:firstLine="709"/>
        <w:jc w:val="both"/>
        <w:rPr>
          <w:sz w:val="24"/>
          <w:szCs w:val="24"/>
          <w:lang w:val="uk-UA"/>
        </w:rPr>
      </w:pPr>
      <w:r w:rsidRPr="00E86499">
        <w:rPr>
          <w:sz w:val="24"/>
          <w:szCs w:val="24"/>
          <w:lang w:val="uk-UA"/>
        </w:rPr>
        <w:t>Рис. 1.5 – Криві зміни вологості полотна і його температури по стадіях</w:t>
      </w:r>
    </w:p>
    <w:p w:rsidR="00E86499" w:rsidRPr="00E86499" w:rsidRDefault="00E86499" w:rsidP="00E86499">
      <w:pPr>
        <w:spacing w:after="0" w:line="360" w:lineRule="auto"/>
        <w:ind w:firstLine="709"/>
        <w:jc w:val="both"/>
        <w:rPr>
          <w:sz w:val="24"/>
          <w:szCs w:val="24"/>
          <w:lang w:val="uk-UA"/>
        </w:rPr>
      </w:pPr>
      <w:r w:rsidRPr="00E86499">
        <w:rPr>
          <w:sz w:val="24"/>
          <w:szCs w:val="24"/>
          <w:lang w:val="uk-UA"/>
        </w:rPr>
        <w:t xml:space="preserve">сушіння: </w:t>
      </w:r>
      <w:r w:rsidRPr="00E86499">
        <w:rPr>
          <w:iCs/>
          <w:sz w:val="24"/>
          <w:szCs w:val="24"/>
          <w:lang w:val="uk-UA"/>
        </w:rPr>
        <w:t>1</w:t>
      </w:r>
      <w:r w:rsidRPr="00E86499">
        <w:rPr>
          <w:sz w:val="24"/>
          <w:szCs w:val="24"/>
          <w:lang w:val="uk-UA"/>
        </w:rPr>
        <w:t xml:space="preserve"> – </w:t>
      </w:r>
      <w:r w:rsidRPr="00E86499">
        <w:rPr>
          <w:iCs/>
          <w:sz w:val="24"/>
          <w:szCs w:val="24"/>
          <w:lang w:val="uk-UA"/>
        </w:rPr>
        <w:t>вологість полотна; 2 — температура полотна; І — період</w:t>
      </w:r>
    </w:p>
    <w:p w:rsidR="00E86499" w:rsidRPr="00E86499" w:rsidRDefault="00E86499" w:rsidP="00E86499">
      <w:pPr>
        <w:spacing w:after="0" w:line="360" w:lineRule="auto"/>
        <w:ind w:firstLine="709"/>
        <w:jc w:val="both"/>
        <w:rPr>
          <w:sz w:val="24"/>
          <w:szCs w:val="24"/>
          <w:lang w:val="uk-UA"/>
        </w:rPr>
      </w:pPr>
      <w:r w:rsidRPr="00E86499">
        <w:rPr>
          <w:iCs/>
          <w:sz w:val="24"/>
          <w:szCs w:val="24"/>
          <w:lang w:val="uk-UA"/>
        </w:rPr>
        <w:t>нагрівання; II</w:t>
      </w:r>
      <w:r w:rsidRPr="00E86499">
        <w:rPr>
          <w:sz w:val="24"/>
          <w:szCs w:val="24"/>
          <w:lang w:val="uk-UA"/>
        </w:rPr>
        <w:t xml:space="preserve"> – </w:t>
      </w:r>
      <w:r w:rsidRPr="00E86499">
        <w:rPr>
          <w:iCs/>
          <w:sz w:val="24"/>
          <w:szCs w:val="24"/>
          <w:lang w:val="uk-UA"/>
        </w:rPr>
        <w:t xml:space="preserve">сушіння </w:t>
      </w:r>
      <w:r w:rsidRPr="00E86499">
        <w:rPr>
          <w:sz w:val="24"/>
          <w:szCs w:val="24"/>
          <w:lang w:val="uk-UA"/>
        </w:rPr>
        <w:t xml:space="preserve">з </w:t>
      </w:r>
      <w:r w:rsidRPr="00E86499">
        <w:rPr>
          <w:iCs/>
          <w:sz w:val="24"/>
          <w:szCs w:val="24"/>
          <w:lang w:val="uk-UA"/>
        </w:rPr>
        <w:t>постійною швидкістю; III</w:t>
      </w:r>
      <w:r w:rsidRPr="00E86499">
        <w:rPr>
          <w:sz w:val="24"/>
          <w:szCs w:val="24"/>
          <w:lang w:val="uk-UA"/>
        </w:rPr>
        <w:t xml:space="preserve"> – </w:t>
      </w:r>
      <w:r w:rsidRPr="00E86499">
        <w:rPr>
          <w:iCs/>
          <w:sz w:val="24"/>
          <w:szCs w:val="24"/>
          <w:lang w:val="uk-UA"/>
        </w:rPr>
        <w:t>сушіння зі</w:t>
      </w:r>
    </w:p>
    <w:p w:rsidR="00E86499" w:rsidRPr="00E86499" w:rsidRDefault="00E86499" w:rsidP="00E86499">
      <w:pPr>
        <w:spacing w:after="0" w:line="360" w:lineRule="auto"/>
        <w:ind w:firstLine="709"/>
        <w:jc w:val="both"/>
        <w:rPr>
          <w:i/>
          <w:iCs/>
          <w:sz w:val="24"/>
          <w:szCs w:val="24"/>
          <w:lang w:val="uk-UA"/>
        </w:rPr>
      </w:pPr>
      <w:r w:rsidRPr="00E86499">
        <w:rPr>
          <w:iCs/>
          <w:sz w:val="24"/>
          <w:szCs w:val="24"/>
          <w:lang w:val="uk-UA"/>
        </w:rPr>
        <w:lastRenderedPageBreak/>
        <w:t>зменшуваною швидкістю</w:t>
      </w:r>
    </w:p>
    <w:p w:rsidR="00E86499" w:rsidRDefault="00E86499" w:rsidP="00E86499">
      <w:pPr>
        <w:spacing w:after="0" w:line="360" w:lineRule="auto"/>
        <w:ind w:firstLine="709"/>
        <w:jc w:val="both"/>
        <w:rPr>
          <w:lang w:val="uk-UA"/>
        </w:rPr>
      </w:pPr>
    </w:p>
    <w:p w:rsidR="00E86499" w:rsidRPr="00E86499" w:rsidRDefault="00E86499" w:rsidP="00E86499">
      <w:pPr>
        <w:spacing w:after="0" w:line="360" w:lineRule="auto"/>
        <w:ind w:firstLine="709"/>
        <w:jc w:val="both"/>
        <w:rPr>
          <w:lang w:val="uk-UA"/>
        </w:rPr>
      </w:pPr>
      <w:r w:rsidRPr="00E86499">
        <w:rPr>
          <w:lang w:val="uk-UA"/>
        </w:rPr>
        <w:t xml:space="preserve">Цей період триває недовго, не більше 10 % від загального періоду сушіння. Перший період сушіння починається тоді, коли пара, що утворилася з вологи, проникає через усю товщу полотна та іде назовні. Цей період характеризується видаленням вільної вологи з полотна, він протікає з постійною швидкістю випаровування при постійній температурі 100 °С. Тривалість першого періоду сушіння становить 50 – 65 </w:t>
      </w:r>
      <w:r w:rsidRPr="00E86499">
        <w:rPr>
          <w:iCs/>
          <w:lang w:val="uk-UA"/>
        </w:rPr>
        <w:t>%.</w:t>
      </w:r>
    </w:p>
    <w:p w:rsidR="00E86499" w:rsidRPr="00E86499" w:rsidRDefault="00E86499" w:rsidP="00E86499">
      <w:pPr>
        <w:spacing w:after="0" w:line="360" w:lineRule="auto"/>
        <w:ind w:firstLine="709"/>
        <w:jc w:val="both"/>
        <w:rPr>
          <w:bCs/>
          <w:lang w:val="uk-UA"/>
        </w:rPr>
      </w:pPr>
      <w:r w:rsidRPr="00E86499">
        <w:rPr>
          <w:bCs/>
          <w:lang w:val="uk-UA"/>
        </w:rPr>
        <w:t xml:space="preserve">З досягненням першої критичної точки С, швидкість сушіння безупинно зменшується (ділянка </w:t>
      </w:r>
      <w:r w:rsidRPr="00E86499">
        <w:rPr>
          <w:bCs/>
          <w:iCs/>
          <w:lang w:val="uk-UA"/>
        </w:rPr>
        <w:t xml:space="preserve">CD), </w:t>
      </w:r>
      <w:r w:rsidRPr="00E86499">
        <w:rPr>
          <w:bCs/>
          <w:lang w:val="uk-UA"/>
        </w:rPr>
        <w:t xml:space="preserve">а температура поверхні полотна починає підвищуватися. Швидкість процесу сушіння в цей період визначається не швидкістю випаровування води з поверхні, а швидкістю її дифузії з товщі полотна до його поверхні, що зменшується в міру збільшення його сухості. </w:t>
      </w:r>
    </w:p>
    <w:p w:rsidR="00E86499" w:rsidRPr="00E86499" w:rsidRDefault="00E86499" w:rsidP="00E86499">
      <w:pPr>
        <w:spacing w:after="0" w:line="360" w:lineRule="auto"/>
        <w:ind w:firstLine="709"/>
        <w:jc w:val="both"/>
        <w:rPr>
          <w:bCs/>
          <w:lang w:val="uk-UA"/>
        </w:rPr>
      </w:pPr>
      <w:r w:rsidRPr="00E86499">
        <w:rPr>
          <w:bCs/>
          <w:lang w:val="uk-UA"/>
        </w:rPr>
        <w:t xml:space="preserve">На процес сушіння паперу і картону впливають багато чинників, серед яких найважливішими є: температура поверхні сушильних циліндрів, швидкість машини, властивості навколишнього повітря, загальний коефіцієнт теплопередачі рід </w:t>
      </w:r>
      <w:r w:rsidRPr="00E86499">
        <w:rPr>
          <w:lang w:val="uk-UA"/>
        </w:rPr>
        <w:t xml:space="preserve">пари </w:t>
      </w:r>
      <w:r w:rsidRPr="00E86499">
        <w:rPr>
          <w:bCs/>
          <w:lang w:val="uk-UA"/>
        </w:rPr>
        <w:t>до висушуваного полотна, властивості полотна, маса його 1 м</w:t>
      </w:r>
      <w:r w:rsidRPr="00E86499">
        <w:rPr>
          <w:bCs/>
          <w:vertAlign w:val="superscript"/>
          <w:lang w:val="uk-UA"/>
        </w:rPr>
        <w:t>2</w:t>
      </w:r>
      <w:r w:rsidRPr="00E86499">
        <w:rPr>
          <w:bCs/>
          <w:lang w:val="uk-UA"/>
        </w:rPr>
        <w:t xml:space="preserve"> , композиція і ступінь млива волокна, конструктивні особливості сушильної частини машини і її стан, вид сукон або сіток, їхній натяг, вологість, температура та інші чинники.</w:t>
      </w:r>
    </w:p>
    <w:p w:rsidR="00E86499" w:rsidRPr="00E86499" w:rsidRDefault="00E86499" w:rsidP="00E86499">
      <w:pPr>
        <w:spacing w:after="0" w:line="360" w:lineRule="auto"/>
        <w:ind w:firstLine="709"/>
        <w:jc w:val="both"/>
        <w:rPr>
          <w:bCs/>
          <w:lang w:val="uk-UA"/>
        </w:rPr>
      </w:pPr>
      <w:r w:rsidRPr="00E86499">
        <w:rPr>
          <w:bCs/>
          <w:lang w:val="uk-UA"/>
        </w:rPr>
        <w:t xml:space="preserve">Для обігріву сушильних циліндрів застосовується, в основному, насичена водяна пара тиском до 0,35 МПа з температурою близько 140 °С, що уже використовувалася в парових турбінах. Температура зовнішньої поверхні сушильних циліндрів зазвичай на 10 – 20 °С нижча, ніж температура пари, висушуваного полотна - на 15 – 40 °С менша, ніж температура стінки циліндра. Зі збільшенням </w:t>
      </w:r>
      <w:r w:rsidRPr="00E86499">
        <w:rPr>
          <w:iCs/>
          <w:lang w:val="uk-UA"/>
        </w:rPr>
        <w:t>швидкості машини</w:t>
      </w:r>
      <w:r w:rsidRPr="00E86499">
        <w:rPr>
          <w:i/>
          <w:iCs/>
          <w:lang w:val="uk-UA"/>
        </w:rPr>
        <w:t xml:space="preserve"> </w:t>
      </w:r>
      <w:r w:rsidRPr="00E86499">
        <w:rPr>
          <w:bCs/>
          <w:lang w:val="uk-UA"/>
        </w:rPr>
        <w:t xml:space="preserve">інтенсивність процесу сушіння зростає за рахунок підвищення інтенсивності обдування полотна навколишнім теплим повітрям на ділянках його вільного ходу між верхнім і нижнім циліндрами і більш швидкого "перевертання" полотна до стінок останніх. </w:t>
      </w:r>
      <w:r w:rsidRPr="00E86499">
        <w:rPr>
          <w:i/>
          <w:iCs/>
          <w:lang w:val="uk-UA"/>
        </w:rPr>
        <w:t xml:space="preserve">Властивості </w:t>
      </w:r>
      <w:r w:rsidRPr="00E86499">
        <w:rPr>
          <w:iCs/>
          <w:lang w:val="uk-UA"/>
        </w:rPr>
        <w:t>навколишнього повітря</w:t>
      </w:r>
      <w:r w:rsidRPr="00E86499">
        <w:rPr>
          <w:i/>
          <w:iCs/>
          <w:lang w:val="uk-UA"/>
        </w:rPr>
        <w:t xml:space="preserve"> </w:t>
      </w:r>
      <w:r w:rsidRPr="00E86499">
        <w:rPr>
          <w:bCs/>
          <w:lang w:val="uk-UA"/>
        </w:rPr>
        <w:t xml:space="preserve">особливо впливають на ділянках вільного ходу полотна </w:t>
      </w:r>
      <w:r w:rsidRPr="00E86499">
        <w:rPr>
          <w:bCs/>
          <w:lang w:val="uk-UA"/>
        </w:rPr>
        <w:lastRenderedPageBreak/>
        <w:t xml:space="preserve">паперу і картону (конвективне сушіння), де видаляється до 20  – 30 </w:t>
      </w:r>
      <w:r w:rsidRPr="00E86499">
        <w:rPr>
          <w:b/>
          <w:i/>
          <w:iCs/>
          <w:lang w:val="uk-UA"/>
        </w:rPr>
        <w:t xml:space="preserve">% </w:t>
      </w:r>
      <w:r w:rsidRPr="00E86499">
        <w:rPr>
          <w:bCs/>
          <w:lang w:val="uk-UA"/>
        </w:rPr>
        <w:t>вологи. Теплопровідність повітря в 1600 – 1900 разів нижча, ніж теплопровідність стінки сушильного циліндра. Для запобігання накопичення повітря в сушильних циліндрах у даний час широко практикується подача пари в циліндри з надлишком на 10 – 20 %, що потім іде в наступну групу.</w:t>
      </w:r>
    </w:p>
    <w:p w:rsidR="00E86499" w:rsidRPr="00E86499" w:rsidRDefault="00E86499" w:rsidP="00E86499">
      <w:pPr>
        <w:spacing w:after="0" w:line="360" w:lineRule="auto"/>
        <w:ind w:firstLine="709"/>
        <w:jc w:val="both"/>
        <w:rPr>
          <w:bCs/>
          <w:lang w:val="uk-UA"/>
        </w:rPr>
      </w:pPr>
      <w:r w:rsidRPr="00E86499">
        <w:rPr>
          <w:bCs/>
          <w:lang w:val="uk-UA"/>
        </w:rPr>
        <w:t xml:space="preserve">Наявність на внутрішній поверхні стінки циліндра різного роду забруднень, також знижує загальний коефіцієнт теплопередачі. Накопичення    конденсату    в    сушильних    циліндрах викликає  погіршення   процесу  сушіння.   Для   гарного   видалення   конденсату   необхідно підтримувати в справному стані конденсатовідвідний пристрій сушильних циліндрів і мати перепад тиску між паровими групами не менше 0,03 МПа. Найбільший вплив на загальний коефіцієнт теплопередачі і на швидкість процесу сушіння має коефіцієнт теплопередачі від зовнішньої поверхні стінки циліндра до полотна паперу і картону. </w:t>
      </w:r>
    </w:p>
    <w:p w:rsidR="00E86499" w:rsidRPr="00E86499" w:rsidRDefault="00E86499" w:rsidP="00E86499">
      <w:pPr>
        <w:spacing w:after="0" w:line="360" w:lineRule="auto"/>
        <w:ind w:firstLine="709"/>
        <w:jc w:val="both"/>
        <w:rPr>
          <w:bCs/>
          <w:lang w:val="uk-UA"/>
        </w:rPr>
      </w:pPr>
      <w:r w:rsidRPr="00E86499">
        <w:rPr>
          <w:bCs/>
          <w:lang w:val="uk-UA"/>
        </w:rPr>
        <w:t>Фізико-хімічні властивості полотна значно впливають на процес його сушіння на машині, особливо в період видалення зв'язаної вологи. З усіх властивостей полотна найбільший вплив мають такі його показники, як товщина і маса 1 м</w:t>
      </w:r>
      <w:r w:rsidRPr="00E86499">
        <w:rPr>
          <w:bCs/>
          <w:vertAlign w:val="superscript"/>
          <w:lang w:val="uk-UA"/>
        </w:rPr>
        <w:t>2</w:t>
      </w:r>
      <w:r w:rsidRPr="00E86499">
        <w:rPr>
          <w:bCs/>
          <w:lang w:val="uk-UA"/>
        </w:rPr>
        <w:t xml:space="preserve">, вид волокна і ступінь його млива, наявність наповнювачів та інших добавок. З підвищенням товщини полотна погіршуються умови теплопередачі, крім того зростає опір проходженню пари з контактного шару до зовнішньої поверхні. З підвищенням ступеня млива волокна на його поверхні збільшується число вільних гідроксильних груп, що міцно утримують воду за допомогою водневого зв'язку. </w:t>
      </w:r>
    </w:p>
    <w:p w:rsidR="00E86499" w:rsidRPr="00E86499" w:rsidRDefault="00E86499" w:rsidP="00E86499">
      <w:pPr>
        <w:spacing w:after="0" w:line="360" w:lineRule="auto"/>
        <w:ind w:firstLine="709"/>
        <w:jc w:val="both"/>
        <w:rPr>
          <w:lang w:val="uk-UA"/>
        </w:rPr>
      </w:pPr>
      <w:r w:rsidRPr="00E86499">
        <w:rPr>
          <w:lang w:val="uk-UA"/>
        </w:rPr>
        <w:t xml:space="preserve">Процес сушіння іде інтенсивніше, якщо над окремими сушильними циліндрами є ковпаки швидкісного сушіння, у яких полотно піддається одночасно контактному і конвективному сушінню. Принцип дії цих ковпаків полягає в тому, що над сушильним циліндром, на якому здійснюється як звичайне контактне сушіння, без сушильного сукна або сітки полотно обдувається і щільно притискається до циліндра струменями гарячого повітря, що виходить із спеціальних сопел зі швидкістю 50 – 100 м/сек і температурою </w:t>
      </w:r>
      <w:r w:rsidRPr="00E86499">
        <w:rPr>
          <w:lang w:val="uk-UA"/>
        </w:rPr>
        <w:lastRenderedPageBreak/>
        <w:t xml:space="preserve">150 – 250 </w:t>
      </w:r>
      <w:r w:rsidRPr="00E86499">
        <w:rPr>
          <w:i/>
          <w:iCs/>
          <w:lang w:val="uk-UA"/>
        </w:rPr>
        <w:t xml:space="preserve">°С </w:t>
      </w:r>
      <w:r w:rsidRPr="00E86499">
        <w:rPr>
          <w:lang w:val="uk-UA"/>
        </w:rPr>
        <w:t xml:space="preserve">перпендикулярно до поверхні полотна. У залежності від конструкції ковпака, параметрів повітря, температури поверхні циліндра, властивостей полотна та інших чинників таким чином можна підвищити швидкість сушіння на циліндрі в 1,5 – 2 рази. </w:t>
      </w:r>
    </w:p>
    <w:p w:rsidR="00E86499" w:rsidRPr="00E86499" w:rsidRDefault="00E86499" w:rsidP="00E86499">
      <w:pPr>
        <w:spacing w:after="0" w:line="360" w:lineRule="auto"/>
        <w:ind w:firstLine="709"/>
        <w:jc w:val="both"/>
        <w:rPr>
          <w:lang w:val="uk-UA"/>
        </w:rPr>
      </w:pPr>
      <w:r w:rsidRPr="00E86499">
        <w:rPr>
          <w:lang w:val="uk-UA"/>
        </w:rPr>
        <w:t>Вплив процесу сушіння на властивості паперу і картону. При сушінні в міру видалення вільної вологи з полотна і досягненні його сухості 60 – 70 % починає відбуватися помітна усадка полотна у всіх напрямках завдяки силам поверхневого натягу води, що випаровується. Ці сили не тільки зближають волокна, вони орієнтують і упорядковують розташування ОН-груп на поверхнях волокон, що примикають один до одного, з утворенням міжволоконного водневого зв'язку, у якому може брати участь 0,5 – 2 % усіх ОН-груп.</w:t>
      </w:r>
    </w:p>
    <w:p w:rsidR="00E86499" w:rsidRPr="00E86499" w:rsidRDefault="00E86499" w:rsidP="00E86499">
      <w:pPr>
        <w:spacing w:after="0" w:line="360" w:lineRule="auto"/>
        <w:ind w:firstLine="709"/>
        <w:jc w:val="both"/>
        <w:rPr>
          <w:lang w:val="uk-UA"/>
        </w:rPr>
      </w:pPr>
      <w:r w:rsidRPr="00E86499">
        <w:rPr>
          <w:lang w:val="uk-UA"/>
        </w:rPr>
        <w:t>При збільшенні натягу полотна в процесі сушіння усадка його зменшується, що приводить до зниження його розтяжності та міцності.</w:t>
      </w:r>
    </w:p>
    <w:p w:rsidR="00E86499" w:rsidRPr="00E86499" w:rsidRDefault="00E86499" w:rsidP="00E86499">
      <w:pPr>
        <w:spacing w:after="0" w:line="360" w:lineRule="auto"/>
        <w:ind w:firstLine="709"/>
        <w:jc w:val="both"/>
        <w:rPr>
          <w:lang w:val="uk-UA"/>
        </w:rPr>
      </w:pPr>
      <w:r w:rsidRPr="00E86499">
        <w:rPr>
          <w:iCs/>
          <w:lang w:val="uk-UA"/>
        </w:rPr>
        <w:t xml:space="preserve">Температурний режим сушіння </w:t>
      </w:r>
      <w:r w:rsidRPr="00E86499">
        <w:rPr>
          <w:lang w:val="uk-UA"/>
        </w:rPr>
        <w:t>має винятково великий вплив на ступінь проклеювання паперу і картону каніфольним клеєм. З підвищенням температури сушіння підвищується гідрофобізація самих волокон.</w:t>
      </w:r>
    </w:p>
    <w:p w:rsidR="00E86499" w:rsidRPr="00E86499" w:rsidRDefault="00E86499" w:rsidP="00E86499">
      <w:pPr>
        <w:spacing w:after="0" w:line="360" w:lineRule="auto"/>
        <w:ind w:firstLine="709"/>
        <w:jc w:val="center"/>
        <w:rPr>
          <w:lang w:val="uk-UA"/>
        </w:rPr>
      </w:pPr>
      <w:r w:rsidRPr="00E86499">
        <w:rPr>
          <w:noProof/>
          <w:lang w:eastAsia="ru-RU"/>
        </w:rPr>
        <w:drawing>
          <wp:inline distT="0" distB="0" distL="0" distR="0" wp14:anchorId="3068BA5F" wp14:editId="3CC2AA99">
            <wp:extent cx="1933575" cy="1933575"/>
            <wp:effectExtent l="0" t="0" r="9525" b="9525"/>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3">
                      <a:lum bright="18000"/>
                      <a:extLst>
                        <a:ext uri="{28A0092B-C50C-407E-A947-70E740481C1C}">
                          <a14:useLocalDpi xmlns:a14="http://schemas.microsoft.com/office/drawing/2010/main" val="0"/>
                        </a:ext>
                      </a:extLst>
                    </a:blip>
                    <a:srcRect/>
                    <a:stretch>
                      <a:fillRect/>
                    </a:stretch>
                  </pic:blipFill>
                  <pic:spPr bwMode="auto">
                    <a:xfrm>
                      <a:off x="0" y="0"/>
                      <a:ext cx="1933575" cy="1933575"/>
                    </a:xfrm>
                    <a:prstGeom prst="rect">
                      <a:avLst/>
                    </a:prstGeom>
                    <a:noFill/>
                    <a:ln>
                      <a:noFill/>
                    </a:ln>
                  </pic:spPr>
                </pic:pic>
              </a:graphicData>
            </a:graphic>
          </wp:inline>
        </w:drawing>
      </w:r>
    </w:p>
    <w:p w:rsidR="00E86499" w:rsidRPr="00E86499" w:rsidRDefault="00E86499" w:rsidP="00E86499">
      <w:pPr>
        <w:spacing w:after="0" w:line="360" w:lineRule="auto"/>
        <w:ind w:firstLine="709"/>
        <w:jc w:val="center"/>
        <w:rPr>
          <w:bCs/>
          <w:i/>
          <w:sz w:val="24"/>
          <w:szCs w:val="24"/>
          <w:lang w:val="uk-UA"/>
        </w:rPr>
      </w:pPr>
      <w:r w:rsidRPr="00E86499">
        <w:rPr>
          <w:bCs/>
          <w:sz w:val="24"/>
          <w:szCs w:val="24"/>
          <w:lang w:val="uk-UA"/>
        </w:rPr>
        <w:t xml:space="preserve">Рис. 1.6 </w:t>
      </w:r>
      <w:r w:rsidRPr="00E86499">
        <w:rPr>
          <w:bCs/>
          <w:sz w:val="24"/>
          <w:szCs w:val="24"/>
          <w:lang w:val="uk-UA"/>
        </w:rPr>
        <w:softHyphen/>
      </w:r>
      <w:r w:rsidRPr="00E86499">
        <w:rPr>
          <w:bCs/>
          <w:sz w:val="24"/>
          <w:szCs w:val="24"/>
          <w:lang w:val="uk-UA"/>
        </w:rPr>
        <w:softHyphen/>
        <w:t>– Схема роботи ковпака швидкісної сушарки</w:t>
      </w:r>
      <w:r w:rsidRPr="00E86499">
        <w:rPr>
          <w:bCs/>
          <w:i/>
          <w:sz w:val="24"/>
          <w:szCs w:val="24"/>
          <w:lang w:val="uk-UA"/>
        </w:rPr>
        <w:t>:</w:t>
      </w:r>
    </w:p>
    <w:p w:rsidR="00E86499" w:rsidRPr="00E86499" w:rsidRDefault="00E86499" w:rsidP="00E86499">
      <w:pPr>
        <w:spacing w:after="0" w:line="360" w:lineRule="auto"/>
        <w:ind w:firstLine="709"/>
        <w:jc w:val="center"/>
        <w:rPr>
          <w:bCs/>
          <w:iCs/>
          <w:sz w:val="24"/>
          <w:szCs w:val="24"/>
          <w:lang w:val="uk-UA"/>
        </w:rPr>
      </w:pPr>
      <w:r w:rsidRPr="00E86499">
        <w:rPr>
          <w:bCs/>
          <w:sz w:val="24"/>
          <w:szCs w:val="24"/>
          <w:lang w:val="uk-UA"/>
        </w:rPr>
        <w:t xml:space="preserve">1 </w:t>
      </w:r>
      <w:r w:rsidRPr="00E86499">
        <w:rPr>
          <w:bCs/>
          <w:iCs/>
          <w:sz w:val="24"/>
          <w:szCs w:val="24"/>
          <w:lang w:val="uk-UA"/>
        </w:rPr>
        <w:t>—</w:t>
      </w:r>
      <w:r w:rsidRPr="00E86499">
        <w:rPr>
          <w:bCs/>
          <w:sz w:val="24"/>
          <w:szCs w:val="24"/>
          <w:lang w:val="uk-UA"/>
        </w:rPr>
        <w:t xml:space="preserve"> </w:t>
      </w:r>
      <w:r w:rsidRPr="00E86499">
        <w:rPr>
          <w:bCs/>
          <w:iCs/>
          <w:sz w:val="24"/>
          <w:szCs w:val="24"/>
          <w:lang w:val="uk-UA"/>
        </w:rPr>
        <w:t>сушильний циліндр; 2 — полотно; 3 — повітряна камера; 4 — сопла обдування; 5 — щілини відсмоктування; 6 — відвід пароповітряної суміші; -подача гарячого повітря.</w:t>
      </w:r>
    </w:p>
    <w:p w:rsidR="00E86499" w:rsidRDefault="00E86499" w:rsidP="00E86499">
      <w:pPr>
        <w:spacing w:after="0" w:line="360" w:lineRule="auto"/>
        <w:ind w:firstLine="709"/>
        <w:jc w:val="both"/>
        <w:rPr>
          <w:lang w:val="uk-UA"/>
        </w:rPr>
      </w:pPr>
    </w:p>
    <w:p w:rsidR="00E86499" w:rsidRPr="00E86499" w:rsidRDefault="00E86499" w:rsidP="00E86499">
      <w:pPr>
        <w:spacing w:after="0" w:line="360" w:lineRule="auto"/>
        <w:ind w:firstLine="709"/>
        <w:jc w:val="both"/>
        <w:rPr>
          <w:lang w:val="uk-UA"/>
        </w:rPr>
      </w:pPr>
      <w:r>
        <w:rPr>
          <w:lang w:val="uk-UA"/>
        </w:rPr>
        <w:t>За</w:t>
      </w:r>
      <w:r w:rsidRPr="00E86499">
        <w:rPr>
          <w:lang w:val="uk-UA"/>
        </w:rPr>
        <w:t xml:space="preserve"> пересушуванн</w:t>
      </w:r>
      <w:r>
        <w:rPr>
          <w:lang w:val="uk-UA"/>
        </w:rPr>
        <w:t>я</w:t>
      </w:r>
      <w:r w:rsidRPr="00E86499">
        <w:rPr>
          <w:lang w:val="uk-UA"/>
        </w:rPr>
        <w:t xml:space="preserve"> полотна, тобто при зниженні вмісту в ньому вологи менше 6 %, міцність його знижується, тому що при цьому відбуваються помітні незворотні процеси дегідратації, або "відбухання", волокон. </w:t>
      </w:r>
    </w:p>
    <w:p w:rsidR="00E86499" w:rsidRPr="00E86499" w:rsidRDefault="00E86499" w:rsidP="00E86499">
      <w:pPr>
        <w:spacing w:after="0" w:line="360" w:lineRule="auto"/>
        <w:ind w:firstLine="709"/>
        <w:jc w:val="both"/>
      </w:pPr>
      <w:r w:rsidRPr="00E86499">
        <w:rPr>
          <w:lang w:val="uk-UA"/>
        </w:rPr>
        <w:lastRenderedPageBreak/>
        <w:t>Таким чином, у процесі сушіння паперу і картону багато їхніх властивостей можна змінювати у визначених межах шляхом регулювання температурного режиму сушіння і натягу полотна. Так, при різкому перепаді температур між циліндрами і високим їхнім значенням полотну додається пористість і повітропроникність, а при повільному і поступовому підйомі температури сушіння збільшується його усадка і підвищується механічна міцність. Отже, для кожного виду продукції існує суворо визначений температурний режим їхнього сушіння, якого потрібно ретельно дотримуватися</w:t>
      </w:r>
      <w:r w:rsidRPr="00E86499">
        <w:t>[4]</w:t>
      </w:r>
      <w:r w:rsidRPr="00E86499">
        <w:rPr>
          <w:lang w:val="uk-UA"/>
        </w:rPr>
        <w:t>.</w:t>
      </w:r>
    </w:p>
    <w:p w:rsidR="00E86499" w:rsidRDefault="00E86499" w:rsidP="00A512D1">
      <w:pPr>
        <w:spacing w:after="0" w:line="360" w:lineRule="auto"/>
        <w:ind w:firstLine="709"/>
        <w:jc w:val="both"/>
        <w:rPr>
          <w:lang w:val="uk-UA"/>
        </w:rPr>
      </w:pPr>
    </w:p>
    <w:p w:rsidR="00917FFD" w:rsidRDefault="00917FFD" w:rsidP="00A512D1">
      <w:pPr>
        <w:spacing w:after="0" w:line="360" w:lineRule="auto"/>
        <w:ind w:firstLine="709"/>
        <w:jc w:val="both"/>
        <w:rPr>
          <w:lang w:val="uk-UA" w:eastAsia="ru-RU"/>
        </w:rPr>
      </w:pPr>
      <w:r w:rsidRPr="000C5A39">
        <w:rPr>
          <w:lang w:val="uk-UA"/>
        </w:rPr>
        <w:t xml:space="preserve">Одним із важливих кроків реконструкції являється </w:t>
      </w:r>
      <w:r w:rsidRPr="00E86499">
        <w:rPr>
          <w:b/>
          <w:lang w:val="uk-UA"/>
        </w:rPr>
        <w:t xml:space="preserve">модернізація </w:t>
      </w:r>
      <w:r w:rsidR="000C5A39" w:rsidRPr="00E86499">
        <w:rPr>
          <w:b/>
          <w:lang w:val="uk-UA"/>
        </w:rPr>
        <w:t xml:space="preserve">процесу </w:t>
      </w:r>
      <w:r w:rsidRPr="00E86499">
        <w:rPr>
          <w:b/>
          <w:lang w:val="uk-UA"/>
        </w:rPr>
        <w:t>розпуску паперової маси,</w:t>
      </w:r>
      <w:r w:rsidRPr="000C5A39">
        <w:rPr>
          <w:lang w:val="uk-UA"/>
        </w:rPr>
        <w:t xml:space="preserve"> а саме встановлення </w:t>
      </w:r>
      <w:r w:rsidRPr="00E86499">
        <w:rPr>
          <w:b/>
          <w:lang w:val="uk-UA"/>
        </w:rPr>
        <w:t xml:space="preserve">гідророзбивача </w:t>
      </w:r>
      <w:r w:rsidRPr="00E86499">
        <w:rPr>
          <w:b/>
          <w:lang w:val="uk-UA" w:eastAsia="ru-RU"/>
        </w:rPr>
        <w:t>IntensaPulper</w:t>
      </w:r>
      <w:r w:rsidRPr="000C5A39">
        <w:rPr>
          <w:lang w:val="uk-UA" w:eastAsia="ru-RU"/>
        </w:rPr>
        <w:t xml:space="preserve"> компанії Voith Paper.</w:t>
      </w:r>
    </w:p>
    <w:p w:rsidR="00E86499" w:rsidRPr="00E86499" w:rsidRDefault="00E86499" w:rsidP="00E86499">
      <w:pPr>
        <w:spacing w:after="0" w:line="360" w:lineRule="auto"/>
        <w:ind w:firstLine="851"/>
        <w:contextualSpacing/>
        <w:rPr>
          <w:rFonts w:eastAsia="Calibri"/>
          <w:b/>
          <w:bCs/>
          <w:color w:val="000000"/>
          <w:lang w:val="uk-UA"/>
        </w:rPr>
      </w:pPr>
      <w:r w:rsidRPr="00E86499">
        <w:rPr>
          <w:rFonts w:eastAsia="Calibri"/>
          <w:b/>
          <w:bCs/>
          <w:color w:val="000000"/>
          <w:lang w:val="uk-UA"/>
        </w:rPr>
        <w:t>Розмелювання волокнистих напівфабрикатів</w:t>
      </w:r>
    </w:p>
    <w:p w:rsidR="00E86499" w:rsidRPr="00E86499" w:rsidRDefault="00E86499" w:rsidP="00E86499">
      <w:pPr>
        <w:spacing w:after="0" w:line="360" w:lineRule="auto"/>
        <w:ind w:firstLine="851"/>
        <w:jc w:val="both"/>
        <w:rPr>
          <w:rFonts w:eastAsia="Calibri"/>
          <w:bCs/>
          <w:color w:val="000000"/>
          <w:lang w:val="uk-UA"/>
        </w:rPr>
      </w:pPr>
      <w:r w:rsidRPr="00E86499">
        <w:rPr>
          <w:rFonts w:eastAsia="Calibri"/>
          <w:bCs/>
          <w:color w:val="000000"/>
          <w:lang w:val="uk-UA"/>
        </w:rPr>
        <w:t>Рослинні волокна перед їх використанням для виробництва паперу і картону піддають спеціальному механічному обробленню</w:t>
      </w:r>
      <w:r w:rsidRPr="00E86499">
        <w:rPr>
          <w:rFonts w:eastAsia="Calibri"/>
          <w:bCs/>
          <w:color w:val="000000"/>
          <w:position w:val="-6"/>
          <w:lang w:val="uk-UA"/>
        </w:rPr>
        <w:t xml:space="preserve"> </w:t>
      </w:r>
      <w:r w:rsidRPr="00E86499">
        <w:rPr>
          <w:rFonts w:eastAsia="Calibri"/>
          <w:bCs/>
          <w:color w:val="000000"/>
          <w:lang w:val="uk-UA"/>
        </w:rPr>
        <w:t>розмелюванню, яке відбувається з використанням води. Розмелювання є однією з найважливіших технологічних операцій, що визначає властивості продукції. Цей процес найбільш енергоємний у паперовому виробництві, на його здійснення витрачається іноді до 60 – 70 % енергії від загального споживання. Папір або картон, отримані навіть із високоміцних, але нерозмелених рослинних волокон, має дуже низьку міцність, високу пористість, нерівномірну структуру і для вжитку, як правило, непридатний. Нерозмелені волокна погано диспергуються, збиваються в пластівці й у готовому папері мають слабкий міжволоконний зв'язок.</w:t>
      </w:r>
    </w:p>
    <w:p w:rsidR="00E86499" w:rsidRPr="00E86499" w:rsidRDefault="00E86499" w:rsidP="00E86499">
      <w:pPr>
        <w:spacing w:after="0" w:line="360" w:lineRule="auto"/>
        <w:ind w:firstLine="851"/>
        <w:jc w:val="both"/>
        <w:rPr>
          <w:rFonts w:eastAsia="Calibri"/>
          <w:bCs/>
          <w:color w:val="000000"/>
          <w:position w:val="-6"/>
          <w:lang w:val="uk-UA"/>
        </w:rPr>
      </w:pPr>
      <w:r w:rsidRPr="00E86499">
        <w:rPr>
          <w:rFonts w:eastAsia="Calibri"/>
          <w:bCs/>
          <w:color w:val="000000"/>
          <w:position w:val="-6"/>
          <w:lang w:val="uk-UA"/>
        </w:rPr>
        <w:t>Розмелювання – механічна обробка волокна в присутності води з метою підготовки їх до відливання паперу з певними заданими властивостями.</w:t>
      </w:r>
    </w:p>
    <w:p w:rsidR="00E86499" w:rsidRPr="00E86499" w:rsidRDefault="00E86499" w:rsidP="00E86499">
      <w:pPr>
        <w:spacing w:after="0" w:line="360" w:lineRule="auto"/>
        <w:ind w:firstLine="851"/>
        <w:jc w:val="both"/>
        <w:rPr>
          <w:rFonts w:eastAsia="Calibri"/>
          <w:bCs/>
          <w:color w:val="000000"/>
          <w:position w:val="-6"/>
          <w:lang w:val="uk-UA"/>
        </w:rPr>
      </w:pPr>
      <w:r w:rsidRPr="00E86499">
        <w:rPr>
          <w:rFonts w:eastAsia="Calibri"/>
          <w:bCs/>
          <w:color w:val="000000"/>
          <w:position w:val="-6"/>
          <w:lang w:val="uk-UA"/>
        </w:rPr>
        <w:t>При розмелюванні відбувається:</w:t>
      </w:r>
    </w:p>
    <w:p w:rsidR="00E86499" w:rsidRPr="00E86499" w:rsidRDefault="00E86499" w:rsidP="00E86499">
      <w:pPr>
        <w:spacing w:after="0" w:line="360" w:lineRule="auto"/>
        <w:ind w:firstLine="851"/>
        <w:jc w:val="both"/>
        <w:rPr>
          <w:rFonts w:eastAsia="Calibri"/>
          <w:bCs/>
          <w:color w:val="000000"/>
          <w:position w:val="-6"/>
          <w:lang w:val="uk-UA"/>
        </w:rPr>
      </w:pPr>
      <w:r w:rsidRPr="00E86499">
        <w:rPr>
          <w:rFonts w:eastAsia="Calibri"/>
          <w:bCs/>
          <w:color w:val="000000"/>
          <w:position w:val="-6"/>
          <w:lang w:val="uk-UA"/>
        </w:rPr>
        <w:t>1. Волокна укорочуються у результаті попадання між ножами ротора і статора;</w:t>
      </w:r>
    </w:p>
    <w:p w:rsidR="00E86499" w:rsidRPr="00E86499" w:rsidRDefault="00E86499" w:rsidP="00E86499">
      <w:pPr>
        <w:spacing w:after="0" w:line="360" w:lineRule="auto"/>
        <w:ind w:firstLine="851"/>
        <w:jc w:val="both"/>
        <w:rPr>
          <w:rFonts w:eastAsia="Calibri"/>
          <w:bCs/>
          <w:color w:val="000000"/>
          <w:position w:val="-6"/>
          <w:lang w:val="uk-UA"/>
        </w:rPr>
      </w:pPr>
      <w:r w:rsidRPr="00E86499">
        <w:rPr>
          <w:rFonts w:eastAsia="Calibri"/>
          <w:bCs/>
          <w:color w:val="000000"/>
          <w:position w:val="-6"/>
          <w:lang w:val="uk-UA"/>
        </w:rPr>
        <w:t>2. Волокна розщеплюються в поздовжньому напрямку (фібриляція);</w:t>
      </w:r>
    </w:p>
    <w:p w:rsidR="00E86499" w:rsidRPr="00E86499" w:rsidRDefault="00E86499" w:rsidP="00E86499">
      <w:pPr>
        <w:spacing w:after="0" w:line="360" w:lineRule="auto"/>
        <w:ind w:firstLine="851"/>
        <w:jc w:val="both"/>
        <w:rPr>
          <w:rFonts w:eastAsia="Calibri"/>
          <w:bCs/>
          <w:color w:val="000000"/>
          <w:position w:val="-6"/>
          <w:lang w:val="uk-UA"/>
        </w:rPr>
      </w:pPr>
      <w:r w:rsidRPr="00E86499">
        <w:rPr>
          <w:rFonts w:eastAsia="Calibri"/>
          <w:bCs/>
          <w:color w:val="000000"/>
          <w:position w:val="-6"/>
          <w:lang w:val="uk-UA"/>
        </w:rPr>
        <w:lastRenderedPageBreak/>
        <w:t>3. Волокна набухають у водному середовищі, зв'язок між фібрилами послабляється, волокна легше розщеплюються, відбувається розщеплення волокна.</w:t>
      </w:r>
    </w:p>
    <w:p w:rsidR="00E86499" w:rsidRPr="00E86499" w:rsidRDefault="00E86499" w:rsidP="00E86499">
      <w:pPr>
        <w:spacing w:after="0" w:line="360" w:lineRule="auto"/>
        <w:ind w:firstLine="851"/>
        <w:jc w:val="both"/>
        <w:rPr>
          <w:rFonts w:eastAsia="Calibri"/>
          <w:bCs/>
          <w:color w:val="000000"/>
          <w:position w:val="-6"/>
          <w:lang w:val="uk-UA"/>
        </w:rPr>
      </w:pPr>
      <w:r w:rsidRPr="00E86499">
        <w:rPr>
          <w:rFonts w:eastAsia="Calibri"/>
          <w:bCs/>
          <w:color w:val="000000"/>
          <w:position w:val="-6"/>
          <w:lang w:val="uk-UA"/>
        </w:rPr>
        <w:t>Метою процесу розмелювання полягає в наданні волокнистому напівфабрикату певної структури у відношенні розмірів по довжині, товщині, фракційного складу, для забезпечення бажаної будови і щільності паперу, надати волокну певного ступеня гідратації; розвинути поверхню, надати пластичності, гнучкості.</w:t>
      </w:r>
    </w:p>
    <w:p w:rsidR="00E86499" w:rsidRPr="00E86499" w:rsidRDefault="00E86499" w:rsidP="00E86499">
      <w:pPr>
        <w:spacing w:after="0" w:line="360" w:lineRule="auto"/>
        <w:ind w:firstLine="851"/>
        <w:jc w:val="both"/>
        <w:rPr>
          <w:rFonts w:eastAsia="Calibri"/>
          <w:bCs/>
          <w:color w:val="000000"/>
          <w:lang w:val="uk-UA"/>
        </w:rPr>
      </w:pPr>
      <w:r w:rsidRPr="00E86499">
        <w:rPr>
          <w:rFonts w:eastAsia="Calibri"/>
          <w:bCs/>
          <w:color w:val="000000"/>
          <w:lang w:val="uk-UA"/>
        </w:rPr>
        <w:t>До чинників, що впливають на ефективність процесу розмелювання належать: тривалість розмелювання, питоме навантаження на кромки ножів, розмелювальна гарнітура, концентрація маси, кислотність маси, температура маси, колова швидкість обертання, природа волокна.</w:t>
      </w:r>
    </w:p>
    <w:p w:rsidR="00E86499" w:rsidRPr="00E86499" w:rsidRDefault="00E86499" w:rsidP="00E86499">
      <w:pPr>
        <w:spacing w:after="0" w:line="360" w:lineRule="auto"/>
        <w:ind w:firstLine="851"/>
        <w:jc w:val="both"/>
        <w:rPr>
          <w:rFonts w:eastAsia="Calibri"/>
          <w:bCs/>
          <w:color w:val="000000"/>
          <w:lang w:val="uk-UA"/>
        </w:rPr>
      </w:pPr>
      <w:r w:rsidRPr="00E86499">
        <w:rPr>
          <w:rFonts w:eastAsia="Calibri"/>
          <w:bCs/>
          <w:color w:val="000000"/>
          <w:lang w:val="uk-UA"/>
        </w:rPr>
        <w:t xml:space="preserve">Від тривалості розмелювання залежать ступінь помолу маси, вкорочення і розщеплення волокон, а також розвиток міжволоконних сил зв’язків. При збільшені тривалості розмелювання пропускна здатність будь-якого розмелювального апарату знижується, при цьому між пропускною здатністю і часом оброблення спостерігається зворотно пропорційна залежність. </w:t>
      </w:r>
    </w:p>
    <w:p w:rsidR="00E86499" w:rsidRPr="00E86499" w:rsidRDefault="00E86499" w:rsidP="00E86499">
      <w:pPr>
        <w:spacing w:after="0" w:line="360" w:lineRule="auto"/>
        <w:ind w:firstLine="851"/>
        <w:jc w:val="both"/>
        <w:rPr>
          <w:rFonts w:eastAsia="Calibri"/>
          <w:bCs/>
          <w:color w:val="000000"/>
          <w:lang w:val="uk-UA"/>
        </w:rPr>
      </w:pPr>
      <w:r w:rsidRPr="00E86499">
        <w:rPr>
          <w:rFonts w:eastAsia="Calibri"/>
          <w:bCs/>
          <w:color w:val="000000"/>
          <w:lang w:val="uk-UA"/>
        </w:rPr>
        <w:t xml:space="preserve">Питомий тиск при розмелюванні впливає на характер розмелювання, його швидкість і ефективність. Якщо при розмелюванні будь-якого волокнистого матеріалу поступово збільшувати питомий тиск від нуля до високого значення, то спочатку волокна будуть тільки розчісуватися, потім почнуть розчіплятися, роздавлюватися і, на кінець, вкорочуватися. Питомий тиск при розмелюванні пов'язаний з величиною зазору між розмелювальними поверхнями робочої частини апарату. </w:t>
      </w:r>
    </w:p>
    <w:p w:rsidR="00E86499" w:rsidRPr="00E86499" w:rsidRDefault="00E86499" w:rsidP="00E86499">
      <w:pPr>
        <w:spacing w:after="0" w:line="360" w:lineRule="auto"/>
        <w:ind w:firstLine="851"/>
        <w:jc w:val="both"/>
        <w:rPr>
          <w:rFonts w:eastAsia="Calibri"/>
          <w:bCs/>
          <w:color w:val="000000"/>
          <w:lang w:val="uk-UA"/>
        </w:rPr>
      </w:pPr>
      <w:r w:rsidRPr="00E86499">
        <w:rPr>
          <w:rFonts w:eastAsia="Calibri"/>
          <w:bCs/>
          <w:color w:val="000000"/>
          <w:lang w:val="uk-UA"/>
        </w:rPr>
        <w:t>Зниження концентрації маси при розмелюванні призводить до зменшення товщини волокнистого прошарку між ножами розмелювального апарату, і волокна піддаються більш сильній ріжучій дії ножів, в наслідок чого вони біль вкорочуються і менше гід ратуються. Зниження концентрації маси при розмелюванні дає той же ефект, що й підвищення питомого тиску при одній і тій же концентрації маси.</w:t>
      </w:r>
    </w:p>
    <w:p w:rsidR="00E86499" w:rsidRPr="00E86499" w:rsidRDefault="00E86499" w:rsidP="00E86499">
      <w:pPr>
        <w:spacing w:after="0" w:line="360" w:lineRule="auto"/>
        <w:ind w:firstLine="851"/>
        <w:jc w:val="both"/>
        <w:rPr>
          <w:rFonts w:eastAsia="Calibri"/>
          <w:bCs/>
          <w:color w:val="000000"/>
          <w:lang w:val="uk-UA"/>
        </w:rPr>
      </w:pPr>
      <w:r w:rsidRPr="00E86499">
        <w:rPr>
          <w:rFonts w:eastAsia="Calibri"/>
          <w:bCs/>
          <w:color w:val="000000"/>
          <w:lang w:val="uk-UA"/>
        </w:rPr>
        <w:lastRenderedPageBreak/>
        <w:t xml:space="preserve">Розмелювальна гарнітура апаратів може бути металевою, базальтовою и комбінованою (з перших двох). Тип розмелювальної гарнітури слід вибирати з врахуванням характеру необхідного розмелювання і властивостей паперу,що виробляється. </w:t>
      </w:r>
    </w:p>
    <w:p w:rsidR="00E86499" w:rsidRPr="00E86499" w:rsidRDefault="00E86499" w:rsidP="00E86499">
      <w:pPr>
        <w:spacing w:after="0" w:line="360" w:lineRule="auto"/>
        <w:ind w:firstLine="851"/>
        <w:jc w:val="both"/>
        <w:rPr>
          <w:rFonts w:eastAsia="Calibri"/>
          <w:bCs/>
          <w:color w:val="000000"/>
          <w:lang w:val="uk-UA"/>
        </w:rPr>
      </w:pPr>
      <w:r w:rsidRPr="00E86499">
        <w:rPr>
          <w:rFonts w:eastAsia="Calibri"/>
          <w:bCs/>
          <w:color w:val="000000"/>
          <w:lang w:val="uk-UA"/>
        </w:rPr>
        <w:t>Зміна кислотності середовища в межах рН = 5 – 8,5, при якому зазвичай проводять розмелювання, не здійснює істотного впливу на швидкість процесу розмелювання і його ефективність. Збільшення рН середовища до 10 – 11 прискорює процес розмелювання и дозволяє знизити витрату енергії на 15–20 %, так як набрякання волокна підвищується, однак целюлоза при цьому жовтіє.</w:t>
      </w:r>
    </w:p>
    <w:p w:rsidR="00E86499" w:rsidRPr="00E86499" w:rsidRDefault="00E86499" w:rsidP="00E86499">
      <w:pPr>
        <w:spacing w:after="0" w:line="360" w:lineRule="auto"/>
        <w:ind w:firstLine="851"/>
        <w:jc w:val="both"/>
        <w:rPr>
          <w:rFonts w:eastAsia="Calibri"/>
          <w:bCs/>
          <w:color w:val="000000"/>
          <w:lang w:val="uk-UA"/>
        </w:rPr>
      </w:pPr>
      <w:r w:rsidRPr="00E86499">
        <w:rPr>
          <w:rFonts w:eastAsia="Calibri"/>
          <w:bCs/>
          <w:color w:val="000000"/>
          <w:lang w:val="uk-UA"/>
        </w:rPr>
        <w:t xml:space="preserve">Підвищення температури маси при розмелюванні несприятливо відображається на цьому процесі і на властивостях одержуваного паперу. Зниження температури маси сприяє скороченню тривалості процесу розмелювання і зниженню витрати енергії при одночасному підвищенню механічної міцності паперу. </w:t>
      </w:r>
    </w:p>
    <w:p w:rsidR="00E86499" w:rsidRPr="00E86499" w:rsidRDefault="00E86499" w:rsidP="00E86499">
      <w:pPr>
        <w:spacing w:after="0" w:line="360" w:lineRule="auto"/>
        <w:ind w:firstLine="851"/>
        <w:jc w:val="both"/>
        <w:rPr>
          <w:rFonts w:eastAsia="Calibri"/>
          <w:bCs/>
          <w:color w:val="000000"/>
          <w:lang w:val="uk-UA"/>
        </w:rPr>
      </w:pPr>
      <w:r w:rsidRPr="00E86499">
        <w:rPr>
          <w:rFonts w:eastAsia="Calibri"/>
          <w:bCs/>
          <w:color w:val="000000"/>
          <w:lang w:val="uk-UA"/>
        </w:rPr>
        <w:t>При введенні добавок (крохмаль, поліакриламід, полівініловий спирт, сечовина) в паперову масу, вони адсорбуються на волокні і тим самим сприяють інтенсивності набухання волокна, а при розмелюванні надають волокнам гнучкості і еластичності[4].</w:t>
      </w:r>
    </w:p>
    <w:p w:rsidR="00917FFD" w:rsidRPr="000C5A39" w:rsidRDefault="00917FFD" w:rsidP="00AD2F41">
      <w:pPr>
        <w:spacing w:after="0" w:line="360" w:lineRule="auto"/>
        <w:ind w:firstLine="709"/>
        <w:jc w:val="both"/>
        <w:rPr>
          <w:lang w:val="uk-UA"/>
        </w:rPr>
      </w:pPr>
      <w:r w:rsidRPr="000C5A39">
        <w:rPr>
          <w:lang w:val="uk-UA"/>
        </w:rPr>
        <w:t xml:space="preserve">З новою концепцією розпуску IntensaPulper </w:t>
      </w:r>
      <w:r w:rsidR="000C5A39">
        <w:rPr>
          <w:lang w:val="uk-UA"/>
        </w:rPr>
        <w:t xml:space="preserve">можливо </w:t>
      </w:r>
      <w:r w:rsidR="00AD2F41" w:rsidRPr="000C5A39">
        <w:rPr>
          <w:lang w:val="uk-UA"/>
        </w:rPr>
        <w:t>зроби</w:t>
      </w:r>
      <w:r w:rsidR="000C5A39">
        <w:rPr>
          <w:lang w:val="uk-UA"/>
        </w:rPr>
        <w:t xml:space="preserve">ти </w:t>
      </w:r>
      <w:r w:rsidRPr="000C5A39">
        <w:rPr>
          <w:lang w:val="uk-UA"/>
        </w:rPr>
        <w:t xml:space="preserve"> ще один</w:t>
      </w:r>
      <w:r w:rsidR="000C5A39">
        <w:rPr>
          <w:lang w:val="uk-UA"/>
        </w:rPr>
        <w:t xml:space="preserve"> крок до</w:t>
      </w:r>
      <w:r w:rsidRPr="000C5A39">
        <w:rPr>
          <w:lang w:val="uk-UA"/>
        </w:rPr>
        <w:t xml:space="preserve"> зниження собівартості продукції. У порівнянні з традиційними системами</w:t>
      </w:r>
      <w:r w:rsidR="00AD2F41" w:rsidRPr="000C5A39">
        <w:rPr>
          <w:lang w:val="uk-UA"/>
        </w:rPr>
        <w:t xml:space="preserve"> розпуску гідророзбивач</w:t>
      </w:r>
      <w:r w:rsidRPr="000C5A39">
        <w:rPr>
          <w:lang w:val="uk-UA"/>
        </w:rPr>
        <w:t xml:space="preserve"> IntensaPulper</w:t>
      </w:r>
      <w:r w:rsidR="00AD2F41" w:rsidRPr="000C5A39">
        <w:rPr>
          <w:lang w:val="uk-UA"/>
        </w:rPr>
        <w:t xml:space="preserve"> більш ефективно розпускає целюлозне волокно</w:t>
      </w:r>
      <w:r w:rsidRPr="000C5A39">
        <w:rPr>
          <w:lang w:val="uk-UA"/>
        </w:rPr>
        <w:t xml:space="preserve">. </w:t>
      </w:r>
    </w:p>
    <w:p w:rsidR="00E4025C" w:rsidRDefault="00AD2F41" w:rsidP="00AD2F41">
      <w:pPr>
        <w:spacing w:after="0" w:line="360" w:lineRule="auto"/>
        <w:ind w:firstLine="709"/>
        <w:jc w:val="both"/>
        <w:rPr>
          <w:lang w:val="uk-UA"/>
        </w:rPr>
      </w:pPr>
      <w:r w:rsidRPr="000C5A39">
        <w:rPr>
          <w:lang w:val="uk-UA"/>
        </w:rPr>
        <w:t xml:space="preserve">Комплект обладнання для модернізції за технологією Intensa, </w:t>
      </w:r>
      <w:r w:rsidR="000C5A39">
        <w:rPr>
          <w:lang w:val="uk-UA"/>
        </w:rPr>
        <w:t xml:space="preserve">який </w:t>
      </w:r>
      <w:r w:rsidRPr="000C5A39">
        <w:rPr>
          <w:lang w:val="uk-UA"/>
        </w:rPr>
        <w:t>включа</w:t>
      </w:r>
      <w:r w:rsidR="000C5A39">
        <w:rPr>
          <w:lang w:val="uk-UA"/>
        </w:rPr>
        <w:t>є</w:t>
      </w:r>
      <w:r w:rsidRPr="000C5A39">
        <w:rPr>
          <w:lang w:val="uk-UA"/>
        </w:rPr>
        <w:t xml:space="preserve"> заміну ротора та модифікацію </w:t>
      </w:r>
      <w:r w:rsidR="000C5A39">
        <w:rPr>
          <w:lang w:val="uk-UA"/>
        </w:rPr>
        <w:t>дефлекторів оправдовує себе</w:t>
      </w:r>
      <w:r w:rsidRPr="000C5A39">
        <w:rPr>
          <w:lang w:val="uk-UA"/>
        </w:rPr>
        <w:t xml:space="preserve"> дуже швидко – за рахунок </w:t>
      </w:r>
      <w:r w:rsidR="000C5A39">
        <w:rPr>
          <w:lang w:val="uk-UA"/>
        </w:rPr>
        <w:t>значного</w:t>
      </w:r>
      <w:r w:rsidRPr="000C5A39">
        <w:rPr>
          <w:lang w:val="uk-UA"/>
        </w:rPr>
        <w:t xml:space="preserve"> підвищення якості </w:t>
      </w:r>
      <w:r w:rsidR="000C5A39">
        <w:rPr>
          <w:lang w:val="uk-UA"/>
        </w:rPr>
        <w:t xml:space="preserve">продукції </w:t>
      </w:r>
      <w:r w:rsidRPr="000C5A39">
        <w:rPr>
          <w:lang w:val="uk-UA"/>
        </w:rPr>
        <w:t>та енергосберігання.</w:t>
      </w:r>
      <w:r w:rsidR="000C5A39">
        <w:rPr>
          <w:lang w:val="uk-UA"/>
        </w:rPr>
        <w:t xml:space="preserve"> </w:t>
      </w:r>
      <w:r w:rsidRPr="000C5A39">
        <w:rPr>
          <w:lang w:val="uk-UA"/>
        </w:rPr>
        <w:t xml:space="preserve">Економія енергії </w:t>
      </w:r>
      <w:r w:rsidR="00E4025C">
        <w:rPr>
          <w:lang w:val="uk-UA"/>
        </w:rPr>
        <w:t xml:space="preserve">становить </w:t>
      </w:r>
      <w:r w:rsidRPr="000C5A39">
        <w:rPr>
          <w:lang w:val="uk-UA"/>
        </w:rPr>
        <w:t>до 25 %.</w:t>
      </w:r>
    </w:p>
    <w:p w:rsidR="00AD2F41" w:rsidRPr="000C5A39" w:rsidRDefault="00AD2F41" w:rsidP="00AD2F41">
      <w:pPr>
        <w:spacing w:after="0" w:line="360" w:lineRule="auto"/>
        <w:ind w:firstLine="709"/>
        <w:jc w:val="both"/>
        <w:rPr>
          <w:lang w:val="uk-UA"/>
        </w:rPr>
      </w:pPr>
      <w:r w:rsidRPr="000C5A39">
        <w:rPr>
          <w:lang w:val="uk-UA"/>
        </w:rPr>
        <w:t xml:space="preserve"> Для досягнення таких неймовірних показників внесено кілька корінних змін в конструкцію гідророзбивача IntensaPulper IP-V для розпуску целюлози. Прикладом може служити зміщення ротора до центру ванни гідророзбивача і </w:t>
      </w:r>
      <w:r w:rsidRPr="000C5A39">
        <w:rPr>
          <w:lang w:val="uk-UA"/>
        </w:rPr>
        <w:lastRenderedPageBreak/>
        <w:t xml:space="preserve">подвійний конус при переході від днища ванни до циліндричної стінки для оптимального розподілу потоку. </w:t>
      </w:r>
    </w:p>
    <w:p w:rsidR="00AD2F41" w:rsidRPr="000C5A39" w:rsidRDefault="00AD2F41" w:rsidP="007A6DF0">
      <w:pPr>
        <w:spacing w:after="0" w:line="360" w:lineRule="auto"/>
        <w:ind w:firstLine="709"/>
        <w:jc w:val="both"/>
        <w:rPr>
          <w:lang w:val="uk-UA"/>
        </w:rPr>
      </w:pPr>
      <w:r w:rsidRPr="000C5A39">
        <w:rPr>
          <w:lang w:val="uk-UA"/>
        </w:rPr>
        <w:t xml:space="preserve">Застосування нової технології Intensa для виробництва 100 тон целюлозної маси на добу зможе зекономити приблизно 175 000 кВт в рік, або до 25 % енергії, необхідної  для розпуску целюлози. </w:t>
      </w:r>
    </w:p>
    <w:p w:rsidR="00367D04" w:rsidRDefault="00C23B5F" w:rsidP="00E4025C">
      <w:pPr>
        <w:spacing w:line="360" w:lineRule="auto"/>
        <w:ind w:firstLine="709"/>
        <w:jc w:val="both"/>
        <w:rPr>
          <w:lang w:val="uk-UA"/>
        </w:rPr>
      </w:pPr>
      <w:r w:rsidRPr="000C5A39">
        <w:rPr>
          <w:lang w:val="uk-UA"/>
        </w:rPr>
        <w:t xml:space="preserve">Оскільки для </w:t>
      </w:r>
      <w:r w:rsidRPr="000C5A39">
        <w:rPr>
          <w:rFonts w:eastAsia="Calibri"/>
          <w:lang w:val="uk-UA"/>
        </w:rPr>
        <w:t xml:space="preserve">отримання більш якісних фізико-механічних показників маси рекомендується проводити підготовку маси окремими потоками </w:t>
      </w:r>
      <w:r w:rsidR="00E4025C">
        <w:rPr>
          <w:rFonts w:eastAsia="Calibri"/>
          <w:lang w:val="uk-UA"/>
        </w:rPr>
        <w:t>за</w:t>
      </w:r>
      <w:r w:rsidRPr="000C5A39">
        <w:rPr>
          <w:rFonts w:eastAsia="Calibri"/>
          <w:lang w:val="uk-UA"/>
        </w:rPr>
        <w:t xml:space="preserve"> співвідношенн</w:t>
      </w:r>
      <w:r w:rsidR="00E4025C">
        <w:rPr>
          <w:rFonts w:eastAsia="Calibri"/>
          <w:lang w:val="uk-UA"/>
        </w:rPr>
        <w:t>я</w:t>
      </w:r>
      <w:r w:rsidRPr="000C5A39">
        <w:rPr>
          <w:rFonts w:eastAsia="Calibri"/>
          <w:lang w:val="uk-UA"/>
        </w:rPr>
        <w:t xml:space="preserve"> композиції 55% листяної та 45% хвойної цел</w:t>
      </w:r>
      <w:r w:rsidR="00E86499">
        <w:rPr>
          <w:rFonts w:eastAsia="Calibri"/>
          <w:lang w:val="uk-UA"/>
        </w:rPr>
        <w:t xml:space="preserve">юлози, пропунується впровадити </w:t>
      </w:r>
      <w:r w:rsidR="00E86499" w:rsidRPr="00E86499">
        <w:rPr>
          <w:rFonts w:eastAsia="Calibri"/>
          <w:b/>
          <w:lang w:val="uk-UA"/>
        </w:rPr>
        <w:t>два</w:t>
      </w:r>
      <w:r w:rsidRPr="00E86499">
        <w:rPr>
          <w:rFonts w:eastAsia="Calibri"/>
          <w:b/>
          <w:lang w:val="uk-UA"/>
        </w:rPr>
        <w:t xml:space="preserve"> потоки підготовки маси</w:t>
      </w:r>
      <w:r w:rsidRPr="000C5A39">
        <w:rPr>
          <w:rFonts w:eastAsia="Calibri"/>
          <w:lang w:val="uk-UA"/>
        </w:rPr>
        <w:t>.</w:t>
      </w:r>
    </w:p>
    <w:p w:rsidR="00367D04" w:rsidRDefault="00367D04" w:rsidP="00A512D1">
      <w:pPr>
        <w:spacing w:after="0" w:line="360" w:lineRule="auto"/>
        <w:ind w:firstLine="709"/>
        <w:jc w:val="both"/>
        <w:rPr>
          <w:lang w:val="uk-UA"/>
        </w:rPr>
      </w:pPr>
    </w:p>
    <w:p w:rsidR="00DE73CB" w:rsidRPr="00A21920" w:rsidRDefault="00DE73CB">
      <w:pPr>
        <w:rPr>
          <w:rFonts w:eastAsia="Calibri"/>
          <w:b/>
          <w:bCs/>
          <w:lang w:val="uk-UA"/>
        </w:rPr>
      </w:pPr>
      <w:r w:rsidRPr="00A21920">
        <w:rPr>
          <w:lang w:val="uk-UA"/>
        </w:rPr>
        <w:br w:type="page"/>
      </w:r>
    </w:p>
    <w:p w:rsidR="00EE1304" w:rsidRPr="004F2D66" w:rsidRDefault="00EE1304" w:rsidP="00DE73CB">
      <w:pPr>
        <w:pStyle w:val="1"/>
      </w:pPr>
      <w:bookmarkStart w:id="5" w:name="_Toc532138843"/>
      <w:r w:rsidRPr="004F2D66">
        <w:lastRenderedPageBreak/>
        <w:t xml:space="preserve">2 </w:t>
      </w:r>
      <w:r w:rsidR="00DE73CB" w:rsidRPr="004F2D66">
        <w:t>ТЕХНОЛОГІЧНА ЧАСТИНА</w:t>
      </w:r>
      <w:bookmarkEnd w:id="5"/>
    </w:p>
    <w:p w:rsidR="00EE1304" w:rsidRPr="00DE73CB" w:rsidRDefault="00EE1304" w:rsidP="008E1ADC">
      <w:pPr>
        <w:pStyle w:val="a3"/>
        <w:tabs>
          <w:tab w:val="left" w:pos="1134"/>
        </w:tabs>
        <w:spacing w:after="0" w:line="360" w:lineRule="auto"/>
        <w:ind w:left="0" w:firstLine="680"/>
        <w:jc w:val="center"/>
        <w:rPr>
          <w:rFonts w:ascii="Times New Roman" w:hAnsi="Times New Roman"/>
          <w:b/>
          <w:sz w:val="12"/>
          <w:szCs w:val="28"/>
        </w:rPr>
      </w:pPr>
    </w:p>
    <w:p w:rsidR="00EE1304" w:rsidRDefault="007A6DF0" w:rsidP="00DB6CB9">
      <w:pPr>
        <w:pStyle w:val="2"/>
        <w:keepNext w:val="0"/>
        <w:keepLines w:val="0"/>
        <w:spacing w:before="0" w:line="360" w:lineRule="auto"/>
        <w:ind w:firstLine="709"/>
        <w:contextualSpacing/>
      </w:pPr>
      <w:bookmarkStart w:id="6" w:name="_Toc532138844"/>
      <w:r>
        <w:t xml:space="preserve">2.1 </w:t>
      </w:r>
      <w:r w:rsidR="00EE1304" w:rsidRPr="004F2D66">
        <w:t>Стандарти на сировину, матеріали та готову продукцію</w:t>
      </w:r>
      <w:bookmarkEnd w:id="6"/>
    </w:p>
    <w:p w:rsidR="00DB6CB9" w:rsidRDefault="00DB6CB9" w:rsidP="00D94B50">
      <w:pPr>
        <w:spacing w:after="0" w:line="360" w:lineRule="auto"/>
        <w:ind w:firstLine="709"/>
        <w:jc w:val="both"/>
      </w:pPr>
      <w:r w:rsidRPr="00DB6CB9">
        <w:rPr>
          <w:color w:val="222222"/>
          <w:shd w:val="clear" w:color="auto" w:fill="FDFDFD"/>
        </w:rPr>
        <w:t>В процесі виробництва паперу основи для рушників використовується</w:t>
      </w:r>
      <w:r>
        <w:rPr>
          <w:b/>
          <w:color w:val="222222"/>
          <w:shd w:val="clear" w:color="auto" w:fill="FDFDFD"/>
        </w:rPr>
        <w:t xml:space="preserve"> </w:t>
      </w:r>
      <w:r>
        <w:rPr>
          <w:b/>
          <w:color w:val="222222"/>
          <w:shd w:val="clear" w:color="auto" w:fill="FDFDFD"/>
          <w:lang w:val="uk-UA"/>
        </w:rPr>
        <w:t>ц</w:t>
      </w:r>
      <w:r>
        <w:rPr>
          <w:shd w:val="clear" w:color="auto" w:fill="FDFDFD"/>
        </w:rPr>
        <w:t>елюлоза сульфатна вибілена з хвойної деревини</w:t>
      </w:r>
      <w:r>
        <w:rPr>
          <w:shd w:val="clear" w:color="auto" w:fill="FDFDFD"/>
          <w:lang w:val="uk-UA"/>
        </w:rPr>
        <w:t xml:space="preserve"> (</w:t>
      </w:r>
      <w:r>
        <w:rPr>
          <w:lang w:val="uk-UA"/>
        </w:rPr>
        <w:t>ГОСТ 9571-89).</w:t>
      </w:r>
    </w:p>
    <w:p w:rsidR="008E1ADC" w:rsidRPr="00D94B50" w:rsidRDefault="008E1ADC" w:rsidP="00D94B50">
      <w:pPr>
        <w:spacing w:after="0" w:line="360" w:lineRule="auto"/>
        <w:ind w:firstLine="709"/>
        <w:contextualSpacing/>
        <w:jc w:val="both"/>
        <w:rPr>
          <w:lang w:val="uk-UA"/>
        </w:rPr>
      </w:pPr>
      <w:r w:rsidRPr="00D94B50">
        <w:rPr>
          <w:lang w:val="uk-UA"/>
        </w:rPr>
        <w:t>Показники якості целюлози, яка використовується в процесі виробництва паперу основи для рушників, наведено в табл.2.1</w:t>
      </w:r>
      <w:r w:rsidR="00DB6CB9" w:rsidRPr="00D94B50">
        <w:rPr>
          <w:lang w:val="uk-UA"/>
        </w:rPr>
        <w:t>.</w:t>
      </w:r>
    </w:p>
    <w:p w:rsidR="00D94B50" w:rsidRDefault="00D94B50" w:rsidP="00D94B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color w:val="212121"/>
          <w:lang w:val="uk-UA" w:eastAsia="ru-RU"/>
        </w:rPr>
      </w:pPr>
      <w:r>
        <w:rPr>
          <w:color w:val="212121"/>
          <w:lang w:val="uk-UA" w:eastAsia="ru-RU"/>
        </w:rPr>
        <w:t>В з</w:t>
      </w:r>
      <w:r w:rsidRPr="00D94B50">
        <w:rPr>
          <w:color w:val="212121"/>
          <w:lang w:val="uk-UA" w:eastAsia="ru-RU"/>
        </w:rPr>
        <w:t>алежно</w:t>
      </w:r>
      <w:r>
        <w:rPr>
          <w:color w:val="212121"/>
          <w:lang w:val="uk-UA" w:eastAsia="ru-RU"/>
        </w:rPr>
        <w:t>сті</w:t>
      </w:r>
      <w:r w:rsidRPr="00D94B50">
        <w:rPr>
          <w:color w:val="212121"/>
          <w:lang w:val="uk-UA" w:eastAsia="ru-RU"/>
        </w:rPr>
        <w:t xml:space="preserve"> від призначення і показників якості целюлоза повинна </w:t>
      </w:r>
      <w:r>
        <w:rPr>
          <w:color w:val="212121"/>
          <w:lang w:val="uk-UA" w:eastAsia="ru-RU"/>
        </w:rPr>
        <w:t>в</w:t>
      </w:r>
      <w:r w:rsidRPr="00D94B50">
        <w:rPr>
          <w:color w:val="212121"/>
          <w:lang w:val="uk-UA" w:eastAsia="ru-RU"/>
        </w:rPr>
        <w:t>иготовлятися наступних марок:</w:t>
      </w:r>
      <w:r>
        <w:rPr>
          <w:color w:val="212121"/>
          <w:lang w:val="uk-UA" w:eastAsia="ru-RU"/>
        </w:rPr>
        <w:t xml:space="preserve"> </w:t>
      </w:r>
    </w:p>
    <w:p w:rsidR="008E1ADC" w:rsidRPr="00D94B50" w:rsidRDefault="008E1ADC" w:rsidP="00D94B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lang w:val="uk-UA"/>
        </w:rPr>
      </w:pPr>
      <w:r w:rsidRPr="00D94B50">
        <w:rPr>
          <w:lang w:val="uk-UA"/>
        </w:rPr>
        <w:t>ХБ-0; ХБ-1; ХБ-2; ХБ-4; ХБ-5; ХБ-6; ХБ-7</w:t>
      </w:r>
      <w:r w:rsidR="00DB6CB9" w:rsidRPr="00D94B50">
        <w:rPr>
          <w:lang w:val="uk-UA"/>
        </w:rPr>
        <w:t xml:space="preserve"> (див. табл.2.2)</w:t>
      </w:r>
      <w:r w:rsidRPr="00D94B50">
        <w:rPr>
          <w:lang w:val="uk-UA"/>
        </w:rPr>
        <w:t>.</w:t>
      </w:r>
    </w:p>
    <w:p w:rsidR="00DB6CB9" w:rsidRDefault="00DB6CB9" w:rsidP="00DB6CB9">
      <w:pPr>
        <w:spacing w:after="0" w:line="360" w:lineRule="auto"/>
        <w:ind w:firstLine="709"/>
        <w:jc w:val="both"/>
        <w:rPr>
          <w:lang w:val="uk-UA"/>
        </w:rPr>
      </w:pPr>
    </w:p>
    <w:p w:rsidR="008E1ADC" w:rsidRDefault="008E1ADC" w:rsidP="00DB6CB9">
      <w:pPr>
        <w:shd w:val="clear" w:color="auto" w:fill="FFFFFF"/>
        <w:autoSpaceDE w:val="0"/>
        <w:autoSpaceDN w:val="0"/>
        <w:adjustRightInd w:val="0"/>
        <w:spacing w:after="0" w:line="360" w:lineRule="auto"/>
        <w:ind w:firstLine="709"/>
        <w:rPr>
          <w:spacing w:val="-6"/>
          <w:sz w:val="24"/>
          <w:szCs w:val="24"/>
          <w:lang w:val="uk-UA"/>
        </w:rPr>
      </w:pPr>
      <w:r>
        <w:rPr>
          <w:lang w:val="uk-UA"/>
        </w:rPr>
        <w:t>Таблиця 2.</w:t>
      </w:r>
      <w:r w:rsidR="00DB6CB9">
        <w:rPr>
          <w:lang w:val="uk-UA"/>
        </w:rPr>
        <w:t xml:space="preserve">1 </w:t>
      </w:r>
      <w:r>
        <w:rPr>
          <w:lang w:val="uk-UA"/>
        </w:rPr>
        <w:t xml:space="preserve"> Показ</w:t>
      </w:r>
      <w:r w:rsidR="00DB6CB9">
        <w:rPr>
          <w:lang w:val="uk-UA"/>
        </w:rPr>
        <w:t>ники якості</w:t>
      </w:r>
      <w:r>
        <w:rPr>
          <w:lang w:val="uk-UA"/>
        </w:rPr>
        <w:t xml:space="preserve"> целюлоз</w:t>
      </w:r>
      <w:r w:rsidR="00DB6CB9">
        <w:rPr>
          <w:lang w:val="uk-UA"/>
        </w:rPr>
        <w:t>и</w:t>
      </w:r>
    </w:p>
    <w:tbl>
      <w:tblPr>
        <w:tblW w:w="9750" w:type="dxa"/>
        <w:tblLayout w:type="fixed"/>
        <w:tblLook w:val="01E0" w:firstRow="1" w:lastRow="1" w:firstColumn="1" w:lastColumn="1" w:noHBand="0" w:noVBand="0"/>
      </w:tblPr>
      <w:tblGrid>
        <w:gridCol w:w="1874"/>
        <w:gridCol w:w="872"/>
        <w:gridCol w:w="873"/>
        <w:gridCol w:w="873"/>
        <w:gridCol w:w="873"/>
        <w:gridCol w:w="873"/>
        <w:gridCol w:w="873"/>
        <w:gridCol w:w="738"/>
        <w:gridCol w:w="236"/>
        <w:gridCol w:w="1665"/>
      </w:tblGrid>
      <w:tr w:rsidR="008E1ADC" w:rsidRPr="00D94B50" w:rsidTr="00DB6CB9">
        <w:trPr>
          <w:trHeight w:val="545"/>
        </w:trPr>
        <w:tc>
          <w:tcPr>
            <w:tcW w:w="1874" w:type="dxa"/>
            <w:vMerge w:val="restart"/>
            <w:tcBorders>
              <w:top w:val="single" w:sz="4" w:space="0" w:color="auto"/>
              <w:left w:val="single" w:sz="4" w:space="0" w:color="auto"/>
              <w:bottom w:val="single" w:sz="4" w:space="0" w:color="auto"/>
              <w:right w:val="single" w:sz="4" w:space="0" w:color="auto"/>
            </w:tcBorders>
            <w:hideMark/>
          </w:tcPr>
          <w:p w:rsidR="008E1ADC" w:rsidRPr="00D94B50" w:rsidRDefault="008E1ADC">
            <w:pPr>
              <w:spacing w:after="0" w:line="240" w:lineRule="auto"/>
              <w:jc w:val="both"/>
              <w:rPr>
                <w:sz w:val="24"/>
                <w:szCs w:val="24"/>
                <w:lang w:val="uk-UA"/>
              </w:rPr>
            </w:pPr>
            <w:r w:rsidRPr="00D94B50">
              <w:rPr>
                <w:sz w:val="24"/>
                <w:szCs w:val="24"/>
                <w:lang w:val="uk-UA"/>
              </w:rPr>
              <w:t>Наименование показателя</w:t>
            </w:r>
          </w:p>
        </w:tc>
        <w:tc>
          <w:tcPr>
            <w:tcW w:w="5975" w:type="dxa"/>
            <w:gridSpan w:val="7"/>
            <w:tcBorders>
              <w:top w:val="single" w:sz="4" w:space="0" w:color="auto"/>
              <w:left w:val="single" w:sz="4" w:space="0" w:color="auto"/>
              <w:bottom w:val="nil"/>
              <w:right w:val="nil"/>
            </w:tcBorders>
            <w:hideMark/>
          </w:tcPr>
          <w:p w:rsidR="008E1ADC" w:rsidRPr="00D94B50" w:rsidRDefault="008E1ADC">
            <w:pPr>
              <w:spacing w:after="0" w:line="240" w:lineRule="auto"/>
              <w:jc w:val="center"/>
              <w:rPr>
                <w:sz w:val="24"/>
                <w:szCs w:val="24"/>
                <w:lang w:val="uk-UA"/>
              </w:rPr>
            </w:pPr>
            <w:r w:rsidRPr="00D94B50">
              <w:rPr>
                <w:sz w:val="24"/>
                <w:szCs w:val="24"/>
                <w:lang w:val="uk-UA"/>
              </w:rPr>
              <w:t xml:space="preserve">Значение для марки </w:t>
            </w:r>
          </w:p>
        </w:tc>
        <w:tc>
          <w:tcPr>
            <w:tcW w:w="236" w:type="dxa"/>
            <w:tcBorders>
              <w:top w:val="single" w:sz="4" w:space="0" w:color="auto"/>
              <w:left w:val="single" w:sz="4" w:space="0" w:color="auto"/>
              <w:bottom w:val="nil"/>
              <w:right w:val="nil"/>
            </w:tcBorders>
          </w:tcPr>
          <w:p w:rsidR="008E1ADC" w:rsidRPr="00D94B50" w:rsidRDefault="008E1ADC">
            <w:pPr>
              <w:spacing w:after="0" w:line="240" w:lineRule="auto"/>
              <w:jc w:val="center"/>
              <w:rPr>
                <w:sz w:val="24"/>
                <w:szCs w:val="24"/>
                <w:lang w:val="uk-UA"/>
              </w:rPr>
            </w:pPr>
          </w:p>
        </w:tc>
        <w:tc>
          <w:tcPr>
            <w:tcW w:w="1665" w:type="dxa"/>
            <w:tcBorders>
              <w:top w:val="single" w:sz="4" w:space="0" w:color="auto"/>
              <w:left w:val="nil"/>
              <w:bottom w:val="nil"/>
              <w:right w:val="single" w:sz="4" w:space="0" w:color="auto"/>
            </w:tcBorders>
            <w:hideMark/>
          </w:tcPr>
          <w:p w:rsidR="008E1ADC" w:rsidRPr="00D94B50" w:rsidRDefault="008E1ADC">
            <w:pPr>
              <w:spacing w:after="0" w:line="240" w:lineRule="auto"/>
              <w:rPr>
                <w:sz w:val="24"/>
                <w:szCs w:val="24"/>
                <w:lang w:val="uk-UA"/>
              </w:rPr>
            </w:pPr>
            <w:r w:rsidRPr="00D94B50">
              <w:rPr>
                <w:sz w:val="24"/>
                <w:szCs w:val="24"/>
                <w:lang w:val="uk-UA"/>
              </w:rPr>
              <w:t>Метод испытаний</w:t>
            </w:r>
          </w:p>
        </w:tc>
      </w:tr>
      <w:tr w:rsidR="008E1ADC" w:rsidRPr="00D94B50" w:rsidTr="00DB6CB9">
        <w:trPr>
          <w:trHeight w:val="146"/>
        </w:trPr>
        <w:tc>
          <w:tcPr>
            <w:tcW w:w="1874" w:type="dxa"/>
            <w:vMerge/>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spacing w:after="0" w:line="240" w:lineRule="auto"/>
              <w:rPr>
                <w:sz w:val="24"/>
                <w:szCs w:val="24"/>
                <w:lang w:val="uk-UA"/>
              </w:rPr>
            </w:pPr>
          </w:p>
        </w:tc>
        <w:tc>
          <w:tcPr>
            <w:tcW w:w="872" w:type="dxa"/>
            <w:tcBorders>
              <w:top w:val="nil"/>
              <w:left w:val="single" w:sz="4" w:space="0" w:color="auto"/>
              <w:bottom w:val="single" w:sz="4" w:space="0" w:color="auto"/>
              <w:right w:val="nil"/>
            </w:tcBorders>
            <w:hideMark/>
          </w:tcPr>
          <w:p w:rsidR="008E1ADC" w:rsidRPr="00D94B50" w:rsidRDefault="008E1ADC">
            <w:pPr>
              <w:spacing w:after="0" w:line="240" w:lineRule="auto"/>
              <w:jc w:val="both"/>
              <w:rPr>
                <w:sz w:val="24"/>
                <w:szCs w:val="24"/>
                <w:lang w:val="uk-UA"/>
              </w:rPr>
            </w:pPr>
            <w:r w:rsidRPr="00D94B50">
              <w:rPr>
                <w:sz w:val="24"/>
                <w:szCs w:val="24"/>
                <w:lang w:val="uk-UA"/>
              </w:rPr>
              <w:t>ХБ-0</w:t>
            </w:r>
          </w:p>
        </w:tc>
        <w:tc>
          <w:tcPr>
            <w:tcW w:w="873" w:type="dxa"/>
            <w:tcBorders>
              <w:top w:val="nil"/>
              <w:left w:val="nil"/>
              <w:bottom w:val="single" w:sz="4" w:space="0" w:color="auto"/>
              <w:right w:val="nil"/>
            </w:tcBorders>
            <w:hideMark/>
          </w:tcPr>
          <w:p w:rsidR="008E1ADC" w:rsidRPr="00D94B50" w:rsidRDefault="008E1ADC">
            <w:pPr>
              <w:spacing w:after="0" w:line="240" w:lineRule="auto"/>
              <w:rPr>
                <w:sz w:val="24"/>
                <w:szCs w:val="24"/>
                <w:lang w:val="uk-UA"/>
              </w:rPr>
            </w:pPr>
            <w:r w:rsidRPr="00D94B50">
              <w:rPr>
                <w:sz w:val="24"/>
                <w:szCs w:val="24"/>
                <w:lang w:val="uk-UA"/>
              </w:rPr>
              <w:t>ХТ-1</w:t>
            </w:r>
          </w:p>
        </w:tc>
        <w:tc>
          <w:tcPr>
            <w:tcW w:w="873" w:type="dxa"/>
            <w:tcBorders>
              <w:top w:val="nil"/>
              <w:left w:val="nil"/>
              <w:bottom w:val="single" w:sz="4" w:space="0" w:color="auto"/>
              <w:right w:val="nil"/>
            </w:tcBorders>
            <w:hideMark/>
          </w:tcPr>
          <w:p w:rsidR="008E1ADC" w:rsidRPr="00D94B50" w:rsidRDefault="008E1ADC">
            <w:pPr>
              <w:spacing w:after="0" w:line="240" w:lineRule="auto"/>
              <w:jc w:val="both"/>
              <w:rPr>
                <w:sz w:val="24"/>
                <w:szCs w:val="24"/>
                <w:lang w:val="uk-UA"/>
              </w:rPr>
            </w:pPr>
            <w:r w:rsidRPr="00D94B50">
              <w:rPr>
                <w:sz w:val="24"/>
                <w:szCs w:val="24"/>
                <w:lang w:val="uk-UA"/>
              </w:rPr>
              <w:t>ХБ-2</w:t>
            </w:r>
          </w:p>
        </w:tc>
        <w:tc>
          <w:tcPr>
            <w:tcW w:w="873" w:type="dxa"/>
            <w:tcBorders>
              <w:top w:val="nil"/>
              <w:left w:val="nil"/>
              <w:bottom w:val="single" w:sz="4" w:space="0" w:color="auto"/>
              <w:right w:val="nil"/>
            </w:tcBorders>
            <w:hideMark/>
          </w:tcPr>
          <w:p w:rsidR="008E1ADC" w:rsidRPr="00D94B50" w:rsidRDefault="008E1ADC">
            <w:pPr>
              <w:spacing w:after="0" w:line="240" w:lineRule="auto"/>
              <w:jc w:val="both"/>
              <w:rPr>
                <w:sz w:val="24"/>
                <w:szCs w:val="24"/>
                <w:lang w:val="uk-UA"/>
              </w:rPr>
            </w:pPr>
            <w:r w:rsidRPr="00D94B50">
              <w:rPr>
                <w:sz w:val="24"/>
                <w:szCs w:val="24"/>
                <w:lang w:val="uk-UA"/>
              </w:rPr>
              <w:t>ХБ-4</w:t>
            </w:r>
          </w:p>
        </w:tc>
        <w:tc>
          <w:tcPr>
            <w:tcW w:w="873" w:type="dxa"/>
            <w:tcBorders>
              <w:top w:val="nil"/>
              <w:left w:val="nil"/>
              <w:bottom w:val="single" w:sz="4" w:space="0" w:color="auto"/>
              <w:right w:val="nil"/>
            </w:tcBorders>
            <w:hideMark/>
          </w:tcPr>
          <w:p w:rsidR="008E1ADC" w:rsidRPr="00D94B50" w:rsidRDefault="008E1ADC">
            <w:pPr>
              <w:spacing w:after="0" w:line="240" w:lineRule="auto"/>
              <w:jc w:val="both"/>
              <w:rPr>
                <w:sz w:val="24"/>
                <w:szCs w:val="24"/>
                <w:lang w:val="uk-UA"/>
              </w:rPr>
            </w:pPr>
            <w:r w:rsidRPr="00D94B50">
              <w:rPr>
                <w:sz w:val="24"/>
                <w:szCs w:val="24"/>
                <w:lang w:val="uk-UA"/>
              </w:rPr>
              <w:t>ХБ-5</w:t>
            </w:r>
          </w:p>
        </w:tc>
        <w:tc>
          <w:tcPr>
            <w:tcW w:w="873" w:type="dxa"/>
            <w:tcBorders>
              <w:top w:val="nil"/>
              <w:left w:val="nil"/>
              <w:bottom w:val="single" w:sz="4" w:space="0" w:color="auto"/>
              <w:right w:val="nil"/>
            </w:tcBorders>
            <w:hideMark/>
          </w:tcPr>
          <w:p w:rsidR="008E1ADC" w:rsidRPr="00D94B50" w:rsidRDefault="008E1ADC">
            <w:pPr>
              <w:spacing w:after="0" w:line="240" w:lineRule="auto"/>
              <w:jc w:val="both"/>
              <w:rPr>
                <w:sz w:val="24"/>
                <w:szCs w:val="24"/>
                <w:lang w:val="uk-UA"/>
              </w:rPr>
            </w:pPr>
            <w:r w:rsidRPr="00D94B50">
              <w:rPr>
                <w:sz w:val="24"/>
                <w:szCs w:val="24"/>
                <w:lang w:val="uk-UA"/>
              </w:rPr>
              <w:t>ХБ-6</w:t>
            </w:r>
          </w:p>
        </w:tc>
        <w:tc>
          <w:tcPr>
            <w:tcW w:w="738" w:type="dxa"/>
            <w:tcBorders>
              <w:top w:val="nil"/>
              <w:left w:val="nil"/>
              <w:bottom w:val="single" w:sz="4" w:space="0" w:color="auto"/>
              <w:right w:val="single" w:sz="4" w:space="0" w:color="auto"/>
            </w:tcBorders>
            <w:hideMark/>
          </w:tcPr>
          <w:p w:rsidR="008E1ADC" w:rsidRPr="00D94B50" w:rsidRDefault="008E1ADC">
            <w:pPr>
              <w:spacing w:after="0" w:line="240" w:lineRule="auto"/>
              <w:jc w:val="both"/>
              <w:rPr>
                <w:sz w:val="24"/>
                <w:szCs w:val="24"/>
                <w:lang w:val="uk-UA"/>
              </w:rPr>
            </w:pPr>
            <w:r w:rsidRPr="00D94B50">
              <w:rPr>
                <w:sz w:val="24"/>
                <w:szCs w:val="24"/>
                <w:lang w:val="uk-UA"/>
              </w:rPr>
              <w:t>ХБ-7</w:t>
            </w:r>
          </w:p>
        </w:tc>
        <w:tc>
          <w:tcPr>
            <w:tcW w:w="236" w:type="dxa"/>
            <w:tcBorders>
              <w:top w:val="nil"/>
              <w:left w:val="single" w:sz="4" w:space="0" w:color="auto"/>
              <w:bottom w:val="single" w:sz="4" w:space="0" w:color="auto"/>
              <w:right w:val="nil"/>
            </w:tcBorders>
          </w:tcPr>
          <w:p w:rsidR="008E1ADC" w:rsidRPr="00D94B50" w:rsidRDefault="008E1ADC">
            <w:pPr>
              <w:spacing w:after="0" w:line="240" w:lineRule="auto"/>
              <w:jc w:val="both"/>
              <w:rPr>
                <w:sz w:val="24"/>
                <w:szCs w:val="24"/>
                <w:lang w:val="uk-UA"/>
              </w:rPr>
            </w:pPr>
          </w:p>
        </w:tc>
        <w:tc>
          <w:tcPr>
            <w:tcW w:w="1665" w:type="dxa"/>
            <w:tcBorders>
              <w:top w:val="nil"/>
              <w:left w:val="nil"/>
              <w:bottom w:val="single" w:sz="4" w:space="0" w:color="auto"/>
              <w:right w:val="single" w:sz="4" w:space="0" w:color="auto"/>
            </w:tcBorders>
          </w:tcPr>
          <w:p w:rsidR="008E1ADC" w:rsidRPr="00D94B50" w:rsidRDefault="008E1ADC">
            <w:pPr>
              <w:spacing w:after="0" w:line="240" w:lineRule="auto"/>
              <w:jc w:val="both"/>
              <w:rPr>
                <w:sz w:val="24"/>
                <w:szCs w:val="24"/>
                <w:lang w:val="uk-UA"/>
              </w:rPr>
            </w:pPr>
          </w:p>
        </w:tc>
      </w:tr>
      <w:tr w:rsidR="008E1ADC" w:rsidRPr="00D94B50" w:rsidTr="00DB6CB9">
        <w:trPr>
          <w:trHeight w:val="2044"/>
        </w:trPr>
        <w:tc>
          <w:tcPr>
            <w:tcW w:w="1874" w:type="dxa"/>
            <w:tcBorders>
              <w:top w:val="single" w:sz="4" w:space="0" w:color="auto"/>
              <w:left w:val="single" w:sz="4" w:space="0" w:color="auto"/>
              <w:bottom w:val="nil"/>
              <w:right w:val="single" w:sz="4" w:space="0" w:color="auto"/>
            </w:tcBorders>
            <w:hideMark/>
          </w:tcPr>
          <w:p w:rsidR="008E1ADC" w:rsidRPr="00D94B50" w:rsidRDefault="008E1ADC">
            <w:pPr>
              <w:spacing w:after="0" w:line="240" w:lineRule="auto"/>
              <w:jc w:val="both"/>
              <w:rPr>
                <w:sz w:val="24"/>
                <w:szCs w:val="24"/>
                <w:lang w:val="uk-UA"/>
              </w:rPr>
            </w:pPr>
            <w:r w:rsidRPr="00D94B50">
              <w:rPr>
                <w:sz w:val="24"/>
                <w:szCs w:val="24"/>
                <w:lang w:val="uk-UA"/>
              </w:rPr>
              <w:t>1.Механическая прочность при размоле в мельнице ЦРА до 60</w:t>
            </w:r>
            <w:r w:rsidRPr="00D94B50">
              <w:rPr>
                <w:sz w:val="24"/>
                <w:szCs w:val="24"/>
                <w:vertAlign w:val="superscript"/>
                <w:lang w:val="uk-UA"/>
              </w:rPr>
              <w:t>0</w:t>
            </w:r>
            <w:r w:rsidRPr="00D94B50">
              <w:rPr>
                <w:sz w:val="24"/>
                <w:szCs w:val="24"/>
                <w:lang w:val="uk-UA"/>
              </w:rPr>
              <w:t xml:space="preserve"> ШР:</w:t>
            </w:r>
          </w:p>
          <w:p w:rsidR="008E1ADC" w:rsidRPr="00D94B50" w:rsidRDefault="008E1ADC">
            <w:pPr>
              <w:spacing w:after="0" w:line="240" w:lineRule="auto"/>
              <w:jc w:val="both"/>
              <w:rPr>
                <w:sz w:val="24"/>
                <w:szCs w:val="24"/>
                <w:lang w:val="uk-UA"/>
              </w:rPr>
            </w:pPr>
            <w:r w:rsidRPr="00D94B50">
              <w:rPr>
                <w:sz w:val="24"/>
                <w:szCs w:val="24"/>
                <w:lang w:val="uk-UA"/>
              </w:rPr>
              <w:t>- разрывная длина, км, не менее</w:t>
            </w:r>
          </w:p>
        </w:tc>
        <w:tc>
          <w:tcPr>
            <w:tcW w:w="872" w:type="dxa"/>
            <w:tcBorders>
              <w:top w:val="single" w:sz="4" w:space="0" w:color="auto"/>
              <w:left w:val="single" w:sz="4" w:space="0" w:color="auto"/>
              <w:bottom w:val="nil"/>
              <w:right w:val="nil"/>
            </w:tcBorders>
          </w:tcPr>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r w:rsidRPr="00D94B50">
              <w:rPr>
                <w:sz w:val="24"/>
                <w:szCs w:val="24"/>
                <w:lang w:val="uk-UA"/>
              </w:rPr>
              <w:t>9,0</w:t>
            </w:r>
          </w:p>
        </w:tc>
        <w:tc>
          <w:tcPr>
            <w:tcW w:w="873" w:type="dxa"/>
            <w:tcBorders>
              <w:top w:val="single" w:sz="4" w:space="0" w:color="auto"/>
              <w:left w:val="nil"/>
              <w:bottom w:val="nil"/>
              <w:right w:val="nil"/>
            </w:tcBorders>
          </w:tcPr>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r w:rsidRPr="00D94B50">
              <w:rPr>
                <w:sz w:val="24"/>
                <w:szCs w:val="24"/>
                <w:lang w:val="uk-UA"/>
              </w:rPr>
              <w:t>7,8</w:t>
            </w:r>
          </w:p>
        </w:tc>
        <w:tc>
          <w:tcPr>
            <w:tcW w:w="873" w:type="dxa"/>
            <w:tcBorders>
              <w:top w:val="single" w:sz="4" w:space="0" w:color="auto"/>
              <w:left w:val="nil"/>
              <w:bottom w:val="nil"/>
              <w:right w:val="nil"/>
            </w:tcBorders>
          </w:tcPr>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r w:rsidRPr="00D94B50">
              <w:rPr>
                <w:sz w:val="24"/>
                <w:szCs w:val="24"/>
                <w:lang w:val="uk-UA"/>
              </w:rPr>
              <w:t>7,8</w:t>
            </w:r>
          </w:p>
        </w:tc>
        <w:tc>
          <w:tcPr>
            <w:tcW w:w="873" w:type="dxa"/>
            <w:tcBorders>
              <w:top w:val="single" w:sz="4" w:space="0" w:color="auto"/>
              <w:left w:val="nil"/>
              <w:bottom w:val="nil"/>
              <w:right w:val="nil"/>
            </w:tcBorders>
          </w:tcPr>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r w:rsidRPr="00D94B50">
              <w:rPr>
                <w:sz w:val="24"/>
                <w:szCs w:val="24"/>
                <w:lang w:val="uk-UA"/>
              </w:rPr>
              <w:t>7,4</w:t>
            </w:r>
          </w:p>
        </w:tc>
        <w:tc>
          <w:tcPr>
            <w:tcW w:w="873" w:type="dxa"/>
            <w:tcBorders>
              <w:top w:val="single" w:sz="4" w:space="0" w:color="auto"/>
              <w:left w:val="nil"/>
              <w:bottom w:val="nil"/>
              <w:right w:val="nil"/>
            </w:tcBorders>
          </w:tcPr>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r w:rsidRPr="00D94B50">
              <w:rPr>
                <w:sz w:val="24"/>
                <w:szCs w:val="24"/>
                <w:lang w:val="uk-UA"/>
              </w:rPr>
              <w:t>8,5</w:t>
            </w:r>
          </w:p>
        </w:tc>
        <w:tc>
          <w:tcPr>
            <w:tcW w:w="873" w:type="dxa"/>
            <w:tcBorders>
              <w:top w:val="single" w:sz="4" w:space="0" w:color="auto"/>
              <w:left w:val="nil"/>
              <w:bottom w:val="nil"/>
              <w:right w:val="nil"/>
            </w:tcBorders>
          </w:tcPr>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r w:rsidRPr="00D94B50">
              <w:rPr>
                <w:sz w:val="24"/>
                <w:szCs w:val="24"/>
                <w:lang w:val="uk-UA"/>
              </w:rPr>
              <w:t>8,7</w:t>
            </w:r>
          </w:p>
        </w:tc>
        <w:tc>
          <w:tcPr>
            <w:tcW w:w="738" w:type="dxa"/>
            <w:tcBorders>
              <w:top w:val="single" w:sz="4" w:space="0" w:color="auto"/>
              <w:left w:val="nil"/>
              <w:bottom w:val="nil"/>
              <w:right w:val="single" w:sz="4" w:space="0" w:color="auto"/>
            </w:tcBorders>
          </w:tcPr>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p>
          <w:p w:rsidR="008E1ADC" w:rsidRPr="00D94B50" w:rsidRDefault="008E1ADC">
            <w:pPr>
              <w:spacing w:after="0" w:line="240" w:lineRule="auto"/>
              <w:jc w:val="center"/>
              <w:rPr>
                <w:sz w:val="24"/>
                <w:szCs w:val="24"/>
                <w:lang w:val="uk-UA"/>
              </w:rPr>
            </w:pPr>
            <w:r w:rsidRPr="00D94B50">
              <w:rPr>
                <w:sz w:val="24"/>
                <w:szCs w:val="24"/>
                <w:lang w:val="uk-UA"/>
              </w:rPr>
              <w:t>67,4</w:t>
            </w:r>
          </w:p>
        </w:tc>
        <w:tc>
          <w:tcPr>
            <w:tcW w:w="236" w:type="dxa"/>
            <w:tcBorders>
              <w:top w:val="single" w:sz="4" w:space="0" w:color="auto"/>
              <w:left w:val="single" w:sz="4" w:space="0" w:color="auto"/>
              <w:bottom w:val="nil"/>
              <w:right w:val="nil"/>
            </w:tcBorders>
          </w:tcPr>
          <w:p w:rsidR="008E1ADC" w:rsidRPr="00D94B50" w:rsidRDefault="008E1ADC">
            <w:pPr>
              <w:spacing w:after="0" w:line="240" w:lineRule="auto"/>
              <w:rPr>
                <w:sz w:val="24"/>
                <w:szCs w:val="24"/>
                <w:lang w:val="uk-UA"/>
              </w:rPr>
            </w:pPr>
          </w:p>
          <w:p w:rsidR="008E1ADC" w:rsidRPr="00D94B50" w:rsidRDefault="008E1ADC">
            <w:pPr>
              <w:spacing w:after="0" w:line="240" w:lineRule="auto"/>
              <w:rPr>
                <w:sz w:val="24"/>
                <w:szCs w:val="24"/>
                <w:lang w:val="uk-UA"/>
              </w:rPr>
            </w:pPr>
          </w:p>
          <w:p w:rsidR="008E1ADC" w:rsidRPr="00D94B50" w:rsidRDefault="008E1ADC">
            <w:pPr>
              <w:spacing w:after="0" w:line="240" w:lineRule="auto"/>
              <w:rPr>
                <w:sz w:val="24"/>
                <w:szCs w:val="24"/>
                <w:lang w:val="uk-UA"/>
              </w:rPr>
            </w:pPr>
          </w:p>
          <w:p w:rsidR="008E1ADC" w:rsidRPr="00D94B50" w:rsidRDefault="008E1ADC">
            <w:pPr>
              <w:spacing w:after="0" w:line="240" w:lineRule="auto"/>
              <w:jc w:val="both"/>
              <w:rPr>
                <w:sz w:val="24"/>
                <w:szCs w:val="24"/>
                <w:lang w:val="uk-UA"/>
              </w:rPr>
            </w:pPr>
          </w:p>
        </w:tc>
        <w:tc>
          <w:tcPr>
            <w:tcW w:w="1665" w:type="dxa"/>
            <w:tcBorders>
              <w:top w:val="single" w:sz="4" w:space="0" w:color="auto"/>
              <w:left w:val="nil"/>
              <w:bottom w:val="nil"/>
              <w:right w:val="single" w:sz="4" w:space="0" w:color="auto"/>
            </w:tcBorders>
          </w:tcPr>
          <w:p w:rsidR="008E1ADC" w:rsidRPr="00D94B50" w:rsidRDefault="008E1ADC">
            <w:pPr>
              <w:spacing w:after="0" w:line="240" w:lineRule="auto"/>
              <w:jc w:val="both"/>
              <w:rPr>
                <w:sz w:val="24"/>
                <w:szCs w:val="24"/>
                <w:lang w:val="uk-UA"/>
              </w:rPr>
            </w:pPr>
          </w:p>
          <w:p w:rsidR="008E1ADC" w:rsidRPr="00D94B50" w:rsidRDefault="008E1ADC">
            <w:pPr>
              <w:spacing w:after="0" w:line="240" w:lineRule="auto"/>
              <w:jc w:val="both"/>
              <w:rPr>
                <w:sz w:val="24"/>
                <w:szCs w:val="24"/>
                <w:lang w:val="uk-UA"/>
              </w:rPr>
            </w:pPr>
          </w:p>
          <w:p w:rsidR="008E1ADC" w:rsidRPr="00D94B50" w:rsidRDefault="008E1ADC">
            <w:pPr>
              <w:spacing w:after="0" w:line="240" w:lineRule="auto"/>
              <w:jc w:val="both"/>
              <w:rPr>
                <w:sz w:val="24"/>
                <w:szCs w:val="24"/>
                <w:lang w:val="uk-UA"/>
              </w:rPr>
            </w:pPr>
            <w:r w:rsidRPr="00D94B50">
              <w:rPr>
                <w:sz w:val="24"/>
                <w:szCs w:val="24"/>
                <w:lang w:val="uk-UA"/>
              </w:rPr>
              <w:t>По</w:t>
            </w:r>
          </w:p>
          <w:p w:rsidR="008E1ADC" w:rsidRPr="00D94B50" w:rsidRDefault="008E1ADC">
            <w:pPr>
              <w:spacing w:after="0" w:line="240" w:lineRule="auto"/>
              <w:jc w:val="both"/>
              <w:rPr>
                <w:sz w:val="24"/>
                <w:szCs w:val="24"/>
                <w:lang w:val="uk-UA"/>
              </w:rPr>
            </w:pPr>
            <w:r w:rsidRPr="00D94B50">
              <w:rPr>
                <w:sz w:val="24"/>
                <w:szCs w:val="24"/>
                <w:lang w:val="uk-UA"/>
              </w:rPr>
              <w:t>ГОСТ 13523.1</w:t>
            </w:r>
          </w:p>
        </w:tc>
      </w:tr>
      <w:tr w:rsidR="008E1ADC" w:rsidRPr="00D94B50" w:rsidTr="00DB6CB9">
        <w:trPr>
          <w:trHeight w:val="1196"/>
        </w:trPr>
        <w:tc>
          <w:tcPr>
            <w:tcW w:w="1874" w:type="dxa"/>
            <w:tcBorders>
              <w:top w:val="nil"/>
              <w:left w:val="single" w:sz="4" w:space="0" w:color="auto"/>
              <w:bottom w:val="nil"/>
              <w:right w:val="single" w:sz="4" w:space="0" w:color="auto"/>
            </w:tcBorders>
            <w:hideMark/>
          </w:tcPr>
          <w:p w:rsidR="008E1ADC" w:rsidRPr="00D94B50" w:rsidRDefault="008E1ADC">
            <w:pPr>
              <w:spacing w:after="0" w:line="240" w:lineRule="auto"/>
              <w:jc w:val="both"/>
              <w:rPr>
                <w:sz w:val="24"/>
                <w:szCs w:val="24"/>
                <w:lang w:val="uk-UA"/>
              </w:rPr>
            </w:pPr>
            <w:r w:rsidRPr="00D94B50">
              <w:rPr>
                <w:sz w:val="24"/>
                <w:szCs w:val="24"/>
                <w:lang w:val="uk-UA"/>
              </w:rPr>
              <w:t>- прочность на излом при многократных перегибах, число двойных перегибов, не менее</w:t>
            </w:r>
          </w:p>
        </w:tc>
        <w:tc>
          <w:tcPr>
            <w:tcW w:w="872" w:type="dxa"/>
            <w:tcBorders>
              <w:top w:val="nil"/>
              <w:left w:val="single" w:sz="4" w:space="0" w:color="auto"/>
              <w:bottom w:val="nil"/>
              <w:right w:val="nil"/>
            </w:tcBorders>
            <w:hideMark/>
          </w:tcPr>
          <w:p w:rsidR="008E1ADC" w:rsidRPr="00D94B50" w:rsidRDefault="008E1ADC">
            <w:pPr>
              <w:spacing w:after="0" w:line="240" w:lineRule="auto"/>
              <w:jc w:val="center"/>
              <w:rPr>
                <w:sz w:val="24"/>
                <w:szCs w:val="24"/>
                <w:lang w:val="uk-UA"/>
              </w:rPr>
            </w:pPr>
            <w:r w:rsidRPr="00D94B50">
              <w:rPr>
                <w:sz w:val="24"/>
                <w:szCs w:val="24"/>
                <w:lang w:val="uk-UA"/>
              </w:rPr>
              <w:t>1300</w:t>
            </w:r>
          </w:p>
        </w:tc>
        <w:tc>
          <w:tcPr>
            <w:tcW w:w="873" w:type="dxa"/>
            <w:hideMark/>
          </w:tcPr>
          <w:p w:rsidR="008E1ADC" w:rsidRPr="00D94B50" w:rsidRDefault="008E1ADC">
            <w:pPr>
              <w:spacing w:after="0" w:line="240" w:lineRule="auto"/>
              <w:jc w:val="center"/>
              <w:rPr>
                <w:sz w:val="24"/>
                <w:szCs w:val="24"/>
                <w:lang w:val="uk-UA"/>
              </w:rPr>
            </w:pPr>
            <w:r w:rsidRPr="00D94B50">
              <w:rPr>
                <w:sz w:val="24"/>
                <w:szCs w:val="24"/>
                <w:lang w:val="uk-UA"/>
              </w:rPr>
              <w:t>1100</w:t>
            </w:r>
          </w:p>
        </w:tc>
        <w:tc>
          <w:tcPr>
            <w:tcW w:w="873" w:type="dxa"/>
            <w:hideMark/>
          </w:tcPr>
          <w:p w:rsidR="008E1ADC" w:rsidRPr="00D94B50" w:rsidRDefault="008E1ADC">
            <w:pPr>
              <w:spacing w:after="0" w:line="240" w:lineRule="auto"/>
              <w:jc w:val="center"/>
              <w:rPr>
                <w:sz w:val="24"/>
                <w:szCs w:val="24"/>
                <w:lang w:val="uk-UA"/>
              </w:rPr>
            </w:pPr>
            <w:r w:rsidRPr="00D94B50">
              <w:rPr>
                <w:sz w:val="24"/>
                <w:szCs w:val="24"/>
                <w:lang w:val="uk-UA"/>
              </w:rPr>
              <w:t>800</w:t>
            </w:r>
          </w:p>
        </w:tc>
        <w:tc>
          <w:tcPr>
            <w:tcW w:w="873" w:type="dxa"/>
            <w:hideMark/>
          </w:tcPr>
          <w:p w:rsidR="008E1ADC" w:rsidRPr="00D94B50" w:rsidRDefault="008E1ADC">
            <w:pPr>
              <w:spacing w:after="0" w:line="240" w:lineRule="auto"/>
              <w:jc w:val="center"/>
              <w:rPr>
                <w:sz w:val="24"/>
                <w:szCs w:val="24"/>
                <w:lang w:val="uk-UA"/>
              </w:rPr>
            </w:pPr>
            <w:r w:rsidRPr="00D94B50">
              <w:rPr>
                <w:sz w:val="24"/>
                <w:szCs w:val="24"/>
                <w:lang w:val="uk-UA"/>
              </w:rPr>
              <w:t>700</w:t>
            </w:r>
          </w:p>
        </w:tc>
        <w:tc>
          <w:tcPr>
            <w:tcW w:w="873" w:type="dxa"/>
            <w:hideMark/>
          </w:tcPr>
          <w:p w:rsidR="008E1ADC" w:rsidRPr="00D94B50" w:rsidRDefault="008E1ADC">
            <w:pPr>
              <w:spacing w:after="0" w:line="240" w:lineRule="auto"/>
              <w:jc w:val="center"/>
              <w:rPr>
                <w:sz w:val="24"/>
                <w:szCs w:val="24"/>
                <w:lang w:val="uk-UA"/>
              </w:rPr>
            </w:pPr>
            <w:r w:rsidRPr="00D94B50">
              <w:rPr>
                <w:sz w:val="24"/>
                <w:szCs w:val="24"/>
                <w:lang w:val="uk-UA"/>
              </w:rPr>
              <w:t>1000</w:t>
            </w:r>
          </w:p>
        </w:tc>
        <w:tc>
          <w:tcPr>
            <w:tcW w:w="873" w:type="dxa"/>
            <w:hideMark/>
          </w:tcPr>
          <w:p w:rsidR="008E1ADC" w:rsidRPr="00D94B50" w:rsidRDefault="008E1ADC">
            <w:pPr>
              <w:spacing w:after="0" w:line="240" w:lineRule="auto"/>
              <w:jc w:val="center"/>
              <w:rPr>
                <w:sz w:val="24"/>
                <w:szCs w:val="24"/>
                <w:lang w:val="uk-UA"/>
              </w:rPr>
            </w:pPr>
            <w:r w:rsidRPr="00D94B50">
              <w:rPr>
                <w:sz w:val="24"/>
                <w:szCs w:val="24"/>
                <w:lang w:val="uk-UA"/>
              </w:rPr>
              <w:t>1300</w:t>
            </w:r>
          </w:p>
        </w:tc>
        <w:tc>
          <w:tcPr>
            <w:tcW w:w="738" w:type="dxa"/>
            <w:tcBorders>
              <w:top w:val="nil"/>
              <w:left w:val="nil"/>
              <w:bottom w:val="nil"/>
              <w:right w:val="single" w:sz="4" w:space="0" w:color="auto"/>
            </w:tcBorders>
            <w:hideMark/>
          </w:tcPr>
          <w:p w:rsidR="008E1ADC" w:rsidRPr="00D94B50" w:rsidRDefault="008E1ADC">
            <w:pPr>
              <w:spacing w:after="0" w:line="240" w:lineRule="auto"/>
              <w:jc w:val="center"/>
              <w:rPr>
                <w:sz w:val="24"/>
                <w:szCs w:val="24"/>
                <w:lang w:val="uk-UA"/>
              </w:rPr>
            </w:pPr>
            <w:r w:rsidRPr="00D94B50">
              <w:rPr>
                <w:sz w:val="24"/>
                <w:szCs w:val="24"/>
                <w:lang w:val="uk-UA"/>
              </w:rPr>
              <w:t>800</w:t>
            </w:r>
          </w:p>
        </w:tc>
        <w:tc>
          <w:tcPr>
            <w:tcW w:w="236" w:type="dxa"/>
            <w:tcBorders>
              <w:top w:val="nil"/>
              <w:left w:val="single" w:sz="4" w:space="0" w:color="auto"/>
              <w:bottom w:val="nil"/>
              <w:right w:val="nil"/>
            </w:tcBorders>
          </w:tcPr>
          <w:p w:rsidR="008E1ADC" w:rsidRPr="00D94B50" w:rsidRDefault="008E1ADC">
            <w:pPr>
              <w:spacing w:after="0" w:line="240" w:lineRule="auto"/>
              <w:jc w:val="both"/>
              <w:rPr>
                <w:sz w:val="24"/>
                <w:szCs w:val="24"/>
                <w:lang w:val="uk-UA"/>
              </w:rPr>
            </w:pPr>
          </w:p>
        </w:tc>
        <w:tc>
          <w:tcPr>
            <w:tcW w:w="1665" w:type="dxa"/>
            <w:tcBorders>
              <w:top w:val="nil"/>
              <w:left w:val="nil"/>
              <w:bottom w:val="nil"/>
              <w:right w:val="single" w:sz="4" w:space="0" w:color="auto"/>
            </w:tcBorders>
            <w:hideMark/>
          </w:tcPr>
          <w:p w:rsidR="008E1ADC" w:rsidRPr="00D94B50" w:rsidRDefault="008E1ADC">
            <w:pPr>
              <w:spacing w:after="0" w:line="240" w:lineRule="auto"/>
              <w:jc w:val="both"/>
              <w:rPr>
                <w:sz w:val="24"/>
                <w:szCs w:val="24"/>
                <w:lang w:val="uk-UA"/>
              </w:rPr>
            </w:pPr>
            <w:r w:rsidRPr="00D94B50">
              <w:rPr>
                <w:sz w:val="24"/>
                <w:szCs w:val="24"/>
                <w:lang w:val="uk-UA"/>
              </w:rPr>
              <w:t>По ГОСТ 13525.2</w:t>
            </w:r>
          </w:p>
        </w:tc>
      </w:tr>
      <w:tr w:rsidR="008E1ADC" w:rsidRPr="00D94B50" w:rsidTr="00DB6CB9">
        <w:trPr>
          <w:trHeight w:val="724"/>
        </w:trPr>
        <w:tc>
          <w:tcPr>
            <w:tcW w:w="1874" w:type="dxa"/>
            <w:tcBorders>
              <w:top w:val="nil"/>
              <w:left w:val="single" w:sz="4" w:space="0" w:color="auto"/>
              <w:bottom w:val="single" w:sz="4" w:space="0" w:color="auto"/>
              <w:right w:val="single" w:sz="4" w:space="0" w:color="auto"/>
            </w:tcBorders>
          </w:tcPr>
          <w:p w:rsidR="008E1ADC" w:rsidRPr="00D94B50" w:rsidRDefault="008E1ADC">
            <w:pPr>
              <w:spacing w:after="0" w:line="240" w:lineRule="auto"/>
              <w:jc w:val="both"/>
              <w:rPr>
                <w:sz w:val="24"/>
                <w:szCs w:val="24"/>
                <w:lang w:val="uk-UA"/>
              </w:rPr>
            </w:pPr>
            <w:r w:rsidRPr="00D94B50">
              <w:rPr>
                <w:sz w:val="24"/>
                <w:szCs w:val="24"/>
                <w:lang w:val="uk-UA"/>
              </w:rPr>
              <w:t>2. Белизна, %, не менее</w:t>
            </w:r>
          </w:p>
          <w:p w:rsidR="008E1ADC" w:rsidRPr="00D94B50" w:rsidRDefault="008E1ADC">
            <w:pPr>
              <w:spacing w:after="0" w:line="240" w:lineRule="auto"/>
              <w:jc w:val="both"/>
              <w:rPr>
                <w:sz w:val="24"/>
                <w:szCs w:val="24"/>
                <w:lang w:val="uk-UA"/>
              </w:rPr>
            </w:pPr>
          </w:p>
        </w:tc>
        <w:tc>
          <w:tcPr>
            <w:tcW w:w="872" w:type="dxa"/>
            <w:tcBorders>
              <w:top w:val="nil"/>
              <w:left w:val="single" w:sz="4" w:space="0" w:color="auto"/>
              <w:bottom w:val="single" w:sz="4" w:space="0" w:color="auto"/>
              <w:right w:val="nil"/>
            </w:tcBorders>
            <w:hideMark/>
          </w:tcPr>
          <w:p w:rsidR="008E1ADC" w:rsidRPr="00D94B50" w:rsidRDefault="008E1ADC">
            <w:pPr>
              <w:spacing w:after="0" w:line="240" w:lineRule="auto"/>
              <w:jc w:val="center"/>
              <w:rPr>
                <w:sz w:val="24"/>
                <w:szCs w:val="24"/>
                <w:lang w:val="uk-UA"/>
              </w:rPr>
            </w:pPr>
            <w:r w:rsidRPr="00D94B50">
              <w:rPr>
                <w:sz w:val="24"/>
                <w:szCs w:val="24"/>
                <w:lang w:val="uk-UA"/>
              </w:rPr>
              <w:t>90</w:t>
            </w:r>
          </w:p>
        </w:tc>
        <w:tc>
          <w:tcPr>
            <w:tcW w:w="873" w:type="dxa"/>
            <w:tcBorders>
              <w:top w:val="nil"/>
              <w:left w:val="nil"/>
              <w:bottom w:val="single" w:sz="4" w:space="0" w:color="auto"/>
              <w:right w:val="nil"/>
            </w:tcBorders>
            <w:hideMark/>
          </w:tcPr>
          <w:p w:rsidR="008E1ADC" w:rsidRPr="00D94B50" w:rsidRDefault="008E1ADC">
            <w:pPr>
              <w:spacing w:after="0" w:line="240" w:lineRule="auto"/>
              <w:jc w:val="center"/>
              <w:rPr>
                <w:sz w:val="24"/>
                <w:szCs w:val="24"/>
                <w:lang w:val="uk-UA"/>
              </w:rPr>
            </w:pPr>
            <w:r w:rsidRPr="00D94B50">
              <w:rPr>
                <w:sz w:val="24"/>
                <w:szCs w:val="24"/>
                <w:lang w:val="uk-UA"/>
              </w:rPr>
              <w:t>88</w:t>
            </w:r>
          </w:p>
        </w:tc>
        <w:tc>
          <w:tcPr>
            <w:tcW w:w="873" w:type="dxa"/>
            <w:tcBorders>
              <w:top w:val="nil"/>
              <w:left w:val="nil"/>
              <w:bottom w:val="single" w:sz="4" w:space="0" w:color="auto"/>
              <w:right w:val="nil"/>
            </w:tcBorders>
            <w:hideMark/>
          </w:tcPr>
          <w:p w:rsidR="008E1ADC" w:rsidRPr="00D94B50" w:rsidRDefault="008E1ADC">
            <w:pPr>
              <w:spacing w:after="0" w:line="240" w:lineRule="auto"/>
              <w:jc w:val="center"/>
              <w:rPr>
                <w:sz w:val="24"/>
                <w:szCs w:val="24"/>
                <w:lang w:val="uk-UA"/>
              </w:rPr>
            </w:pPr>
            <w:r w:rsidRPr="00D94B50">
              <w:rPr>
                <w:sz w:val="24"/>
                <w:szCs w:val="24"/>
                <w:lang w:val="uk-UA"/>
              </w:rPr>
              <w:t>86</w:t>
            </w:r>
          </w:p>
        </w:tc>
        <w:tc>
          <w:tcPr>
            <w:tcW w:w="873" w:type="dxa"/>
            <w:tcBorders>
              <w:top w:val="nil"/>
              <w:left w:val="nil"/>
              <w:bottom w:val="single" w:sz="4" w:space="0" w:color="auto"/>
              <w:right w:val="nil"/>
            </w:tcBorders>
            <w:hideMark/>
          </w:tcPr>
          <w:p w:rsidR="008E1ADC" w:rsidRPr="00D94B50" w:rsidRDefault="008E1ADC">
            <w:pPr>
              <w:spacing w:after="0" w:line="240" w:lineRule="auto"/>
              <w:jc w:val="center"/>
              <w:rPr>
                <w:sz w:val="24"/>
                <w:szCs w:val="24"/>
                <w:lang w:val="uk-UA"/>
              </w:rPr>
            </w:pPr>
            <w:r w:rsidRPr="00D94B50">
              <w:rPr>
                <w:sz w:val="24"/>
                <w:szCs w:val="24"/>
                <w:lang w:val="uk-UA"/>
              </w:rPr>
              <w:t>87</w:t>
            </w:r>
          </w:p>
        </w:tc>
        <w:tc>
          <w:tcPr>
            <w:tcW w:w="873" w:type="dxa"/>
            <w:tcBorders>
              <w:top w:val="nil"/>
              <w:left w:val="nil"/>
              <w:bottom w:val="single" w:sz="4" w:space="0" w:color="auto"/>
              <w:right w:val="nil"/>
            </w:tcBorders>
            <w:hideMark/>
          </w:tcPr>
          <w:p w:rsidR="008E1ADC" w:rsidRPr="00D94B50" w:rsidRDefault="008E1ADC">
            <w:pPr>
              <w:spacing w:after="0" w:line="240" w:lineRule="auto"/>
              <w:jc w:val="center"/>
              <w:rPr>
                <w:sz w:val="24"/>
                <w:szCs w:val="24"/>
                <w:lang w:val="uk-UA"/>
              </w:rPr>
            </w:pPr>
            <w:r w:rsidRPr="00D94B50">
              <w:rPr>
                <w:sz w:val="24"/>
                <w:szCs w:val="24"/>
                <w:lang w:val="uk-UA"/>
              </w:rPr>
              <w:t>82</w:t>
            </w:r>
          </w:p>
        </w:tc>
        <w:tc>
          <w:tcPr>
            <w:tcW w:w="873" w:type="dxa"/>
            <w:tcBorders>
              <w:top w:val="nil"/>
              <w:left w:val="nil"/>
              <w:bottom w:val="single" w:sz="4" w:space="0" w:color="auto"/>
              <w:right w:val="nil"/>
            </w:tcBorders>
            <w:hideMark/>
          </w:tcPr>
          <w:p w:rsidR="008E1ADC" w:rsidRPr="00D94B50" w:rsidRDefault="008E1ADC">
            <w:pPr>
              <w:spacing w:after="0" w:line="240" w:lineRule="auto"/>
              <w:jc w:val="center"/>
              <w:rPr>
                <w:sz w:val="24"/>
                <w:szCs w:val="24"/>
                <w:lang w:val="uk-UA"/>
              </w:rPr>
            </w:pPr>
            <w:r w:rsidRPr="00D94B50">
              <w:rPr>
                <w:sz w:val="24"/>
                <w:szCs w:val="24"/>
                <w:lang w:val="uk-UA"/>
              </w:rPr>
              <w:t>80</w:t>
            </w:r>
          </w:p>
        </w:tc>
        <w:tc>
          <w:tcPr>
            <w:tcW w:w="738" w:type="dxa"/>
            <w:tcBorders>
              <w:top w:val="nil"/>
              <w:left w:val="nil"/>
              <w:bottom w:val="single" w:sz="4" w:space="0" w:color="auto"/>
              <w:right w:val="single" w:sz="4" w:space="0" w:color="auto"/>
            </w:tcBorders>
            <w:hideMark/>
          </w:tcPr>
          <w:p w:rsidR="008E1ADC" w:rsidRPr="00D94B50" w:rsidRDefault="008E1ADC">
            <w:pPr>
              <w:spacing w:after="0" w:line="240" w:lineRule="auto"/>
              <w:jc w:val="center"/>
              <w:rPr>
                <w:sz w:val="24"/>
                <w:szCs w:val="24"/>
                <w:lang w:val="uk-UA"/>
              </w:rPr>
            </w:pPr>
            <w:r w:rsidRPr="00D94B50">
              <w:rPr>
                <w:sz w:val="24"/>
                <w:szCs w:val="24"/>
                <w:lang w:val="uk-UA"/>
              </w:rPr>
              <w:t>81</w:t>
            </w:r>
          </w:p>
        </w:tc>
        <w:tc>
          <w:tcPr>
            <w:tcW w:w="236" w:type="dxa"/>
            <w:tcBorders>
              <w:top w:val="nil"/>
              <w:left w:val="single" w:sz="4" w:space="0" w:color="auto"/>
              <w:bottom w:val="single" w:sz="4" w:space="0" w:color="auto"/>
              <w:right w:val="nil"/>
            </w:tcBorders>
          </w:tcPr>
          <w:p w:rsidR="008E1ADC" w:rsidRPr="00D94B50" w:rsidRDefault="008E1ADC">
            <w:pPr>
              <w:spacing w:after="0" w:line="240" w:lineRule="auto"/>
              <w:jc w:val="both"/>
              <w:rPr>
                <w:sz w:val="24"/>
                <w:szCs w:val="24"/>
                <w:lang w:val="uk-UA"/>
              </w:rPr>
            </w:pPr>
          </w:p>
        </w:tc>
        <w:tc>
          <w:tcPr>
            <w:tcW w:w="1665" w:type="dxa"/>
            <w:tcBorders>
              <w:top w:val="nil"/>
              <w:left w:val="nil"/>
              <w:bottom w:val="single" w:sz="4" w:space="0" w:color="auto"/>
              <w:right w:val="single" w:sz="4" w:space="0" w:color="auto"/>
            </w:tcBorders>
            <w:hideMark/>
          </w:tcPr>
          <w:p w:rsidR="008E1ADC" w:rsidRPr="00D94B50" w:rsidRDefault="008E1ADC">
            <w:pPr>
              <w:spacing w:after="0" w:line="240" w:lineRule="auto"/>
              <w:jc w:val="both"/>
              <w:rPr>
                <w:sz w:val="24"/>
                <w:szCs w:val="24"/>
                <w:lang w:val="uk-UA"/>
              </w:rPr>
            </w:pPr>
            <w:r w:rsidRPr="00D94B50">
              <w:rPr>
                <w:sz w:val="24"/>
                <w:szCs w:val="24"/>
                <w:lang w:val="uk-UA"/>
              </w:rPr>
              <w:t>По ГОСТ 7690</w:t>
            </w:r>
          </w:p>
        </w:tc>
      </w:tr>
      <w:tr w:rsidR="008E1ADC" w:rsidRPr="00D94B50" w:rsidTr="00DB6CB9">
        <w:trPr>
          <w:trHeight w:val="106"/>
        </w:trPr>
        <w:tc>
          <w:tcPr>
            <w:tcW w:w="1874" w:type="dxa"/>
            <w:tcBorders>
              <w:top w:val="single" w:sz="4" w:space="0" w:color="auto"/>
              <w:left w:val="single" w:sz="4" w:space="0" w:color="auto"/>
              <w:bottom w:val="nil"/>
              <w:right w:val="single" w:sz="4" w:space="0" w:color="auto"/>
            </w:tcBorders>
          </w:tcPr>
          <w:p w:rsidR="008E1ADC" w:rsidRPr="00D94B50" w:rsidRDefault="008E1ADC">
            <w:pPr>
              <w:spacing w:after="0" w:line="240" w:lineRule="auto"/>
              <w:jc w:val="both"/>
              <w:rPr>
                <w:sz w:val="24"/>
                <w:szCs w:val="24"/>
                <w:lang w:val="uk-UA"/>
              </w:rPr>
            </w:pPr>
          </w:p>
        </w:tc>
        <w:tc>
          <w:tcPr>
            <w:tcW w:w="872" w:type="dxa"/>
            <w:tcBorders>
              <w:top w:val="single" w:sz="4" w:space="0" w:color="auto"/>
              <w:left w:val="single" w:sz="4" w:space="0" w:color="auto"/>
              <w:bottom w:val="nil"/>
              <w:right w:val="nil"/>
            </w:tcBorders>
          </w:tcPr>
          <w:p w:rsidR="008E1ADC" w:rsidRPr="00D94B50" w:rsidRDefault="008E1ADC">
            <w:pPr>
              <w:spacing w:after="0" w:line="240" w:lineRule="auto"/>
              <w:jc w:val="center"/>
              <w:rPr>
                <w:sz w:val="24"/>
                <w:szCs w:val="24"/>
                <w:lang w:val="uk-UA"/>
              </w:rPr>
            </w:pPr>
          </w:p>
        </w:tc>
        <w:tc>
          <w:tcPr>
            <w:tcW w:w="873" w:type="dxa"/>
            <w:tcBorders>
              <w:top w:val="single" w:sz="4" w:space="0" w:color="auto"/>
              <w:left w:val="nil"/>
              <w:bottom w:val="nil"/>
              <w:right w:val="nil"/>
            </w:tcBorders>
          </w:tcPr>
          <w:p w:rsidR="008E1ADC" w:rsidRPr="00D94B50" w:rsidRDefault="008E1ADC">
            <w:pPr>
              <w:spacing w:after="0" w:line="240" w:lineRule="auto"/>
              <w:jc w:val="center"/>
              <w:rPr>
                <w:sz w:val="24"/>
                <w:szCs w:val="24"/>
                <w:lang w:val="uk-UA"/>
              </w:rPr>
            </w:pPr>
          </w:p>
        </w:tc>
        <w:tc>
          <w:tcPr>
            <w:tcW w:w="873" w:type="dxa"/>
            <w:tcBorders>
              <w:top w:val="single" w:sz="4" w:space="0" w:color="auto"/>
              <w:left w:val="nil"/>
              <w:bottom w:val="nil"/>
              <w:right w:val="nil"/>
            </w:tcBorders>
          </w:tcPr>
          <w:p w:rsidR="008E1ADC" w:rsidRPr="00D94B50" w:rsidRDefault="008E1ADC">
            <w:pPr>
              <w:spacing w:after="0" w:line="240" w:lineRule="auto"/>
              <w:jc w:val="center"/>
              <w:rPr>
                <w:sz w:val="24"/>
                <w:szCs w:val="24"/>
                <w:lang w:val="uk-UA"/>
              </w:rPr>
            </w:pPr>
          </w:p>
        </w:tc>
        <w:tc>
          <w:tcPr>
            <w:tcW w:w="873" w:type="dxa"/>
            <w:tcBorders>
              <w:top w:val="single" w:sz="4" w:space="0" w:color="auto"/>
              <w:left w:val="nil"/>
              <w:bottom w:val="nil"/>
              <w:right w:val="nil"/>
            </w:tcBorders>
          </w:tcPr>
          <w:p w:rsidR="008E1ADC" w:rsidRPr="00D94B50" w:rsidRDefault="008E1ADC">
            <w:pPr>
              <w:spacing w:after="0" w:line="240" w:lineRule="auto"/>
              <w:jc w:val="center"/>
              <w:rPr>
                <w:sz w:val="24"/>
                <w:szCs w:val="24"/>
                <w:lang w:val="uk-UA"/>
              </w:rPr>
            </w:pPr>
          </w:p>
        </w:tc>
        <w:tc>
          <w:tcPr>
            <w:tcW w:w="873" w:type="dxa"/>
            <w:tcBorders>
              <w:top w:val="single" w:sz="4" w:space="0" w:color="auto"/>
              <w:left w:val="nil"/>
              <w:bottom w:val="nil"/>
              <w:right w:val="nil"/>
            </w:tcBorders>
          </w:tcPr>
          <w:p w:rsidR="008E1ADC" w:rsidRPr="00D94B50" w:rsidRDefault="008E1ADC">
            <w:pPr>
              <w:spacing w:after="0" w:line="240" w:lineRule="auto"/>
              <w:jc w:val="center"/>
              <w:rPr>
                <w:sz w:val="24"/>
                <w:szCs w:val="24"/>
                <w:lang w:val="uk-UA"/>
              </w:rPr>
            </w:pPr>
          </w:p>
        </w:tc>
        <w:tc>
          <w:tcPr>
            <w:tcW w:w="873" w:type="dxa"/>
            <w:tcBorders>
              <w:top w:val="single" w:sz="4" w:space="0" w:color="auto"/>
              <w:left w:val="nil"/>
              <w:bottom w:val="nil"/>
              <w:right w:val="nil"/>
            </w:tcBorders>
          </w:tcPr>
          <w:p w:rsidR="008E1ADC" w:rsidRPr="00D94B50" w:rsidRDefault="008E1ADC">
            <w:pPr>
              <w:spacing w:after="0" w:line="240" w:lineRule="auto"/>
              <w:jc w:val="center"/>
              <w:rPr>
                <w:sz w:val="24"/>
                <w:szCs w:val="24"/>
                <w:lang w:val="uk-UA"/>
              </w:rPr>
            </w:pPr>
          </w:p>
        </w:tc>
        <w:tc>
          <w:tcPr>
            <w:tcW w:w="738" w:type="dxa"/>
            <w:tcBorders>
              <w:top w:val="single" w:sz="4" w:space="0" w:color="auto"/>
              <w:left w:val="nil"/>
              <w:bottom w:val="nil"/>
              <w:right w:val="single" w:sz="4" w:space="0" w:color="auto"/>
            </w:tcBorders>
          </w:tcPr>
          <w:p w:rsidR="008E1ADC" w:rsidRPr="00D94B50" w:rsidRDefault="008E1ADC">
            <w:pPr>
              <w:spacing w:after="0" w:line="240" w:lineRule="auto"/>
              <w:jc w:val="center"/>
              <w:rPr>
                <w:sz w:val="24"/>
                <w:szCs w:val="24"/>
                <w:lang w:val="uk-UA"/>
              </w:rPr>
            </w:pPr>
          </w:p>
        </w:tc>
        <w:tc>
          <w:tcPr>
            <w:tcW w:w="236" w:type="dxa"/>
            <w:tcBorders>
              <w:top w:val="single" w:sz="4" w:space="0" w:color="auto"/>
              <w:left w:val="single" w:sz="4" w:space="0" w:color="auto"/>
              <w:bottom w:val="nil"/>
              <w:right w:val="nil"/>
            </w:tcBorders>
          </w:tcPr>
          <w:p w:rsidR="008E1ADC" w:rsidRPr="00D94B50" w:rsidRDefault="008E1ADC">
            <w:pPr>
              <w:spacing w:after="0" w:line="240" w:lineRule="auto"/>
              <w:jc w:val="both"/>
              <w:rPr>
                <w:sz w:val="24"/>
                <w:szCs w:val="24"/>
                <w:lang w:val="uk-UA"/>
              </w:rPr>
            </w:pPr>
          </w:p>
        </w:tc>
        <w:tc>
          <w:tcPr>
            <w:tcW w:w="1665" w:type="dxa"/>
            <w:tcBorders>
              <w:top w:val="single" w:sz="4" w:space="0" w:color="auto"/>
              <w:left w:val="nil"/>
              <w:bottom w:val="nil"/>
              <w:right w:val="single" w:sz="4" w:space="0" w:color="auto"/>
            </w:tcBorders>
          </w:tcPr>
          <w:p w:rsidR="008E1ADC" w:rsidRPr="00D94B50" w:rsidRDefault="008E1ADC">
            <w:pPr>
              <w:spacing w:after="0" w:line="240" w:lineRule="auto"/>
              <w:jc w:val="both"/>
              <w:rPr>
                <w:sz w:val="24"/>
                <w:szCs w:val="24"/>
                <w:lang w:val="uk-UA"/>
              </w:rPr>
            </w:pPr>
          </w:p>
        </w:tc>
      </w:tr>
      <w:tr w:rsidR="008E1ADC" w:rsidRPr="00D94B50" w:rsidTr="00DB6CB9">
        <w:trPr>
          <w:trHeight w:val="1102"/>
        </w:trPr>
        <w:tc>
          <w:tcPr>
            <w:tcW w:w="1874" w:type="dxa"/>
            <w:tcBorders>
              <w:top w:val="nil"/>
              <w:left w:val="single" w:sz="4" w:space="0" w:color="auto"/>
              <w:bottom w:val="single" w:sz="4" w:space="0" w:color="auto"/>
              <w:right w:val="single" w:sz="4" w:space="0" w:color="auto"/>
            </w:tcBorders>
            <w:hideMark/>
          </w:tcPr>
          <w:p w:rsidR="008E1ADC" w:rsidRPr="00D94B50" w:rsidRDefault="008E1ADC">
            <w:pPr>
              <w:spacing w:after="0" w:line="240" w:lineRule="auto"/>
              <w:jc w:val="both"/>
              <w:rPr>
                <w:sz w:val="24"/>
                <w:szCs w:val="24"/>
                <w:lang w:val="uk-UA"/>
              </w:rPr>
            </w:pPr>
            <w:r w:rsidRPr="00D94B50">
              <w:rPr>
                <w:sz w:val="24"/>
                <w:szCs w:val="24"/>
                <w:lang w:val="uk-UA"/>
              </w:rPr>
              <w:t>3. рН водной вытяжки</w:t>
            </w:r>
          </w:p>
        </w:tc>
        <w:tc>
          <w:tcPr>
            <w:tcW w:w="872" w:type="dxa"/>
            <w:tcBorders>
              <w:top w:val="nil"/>
              <w:left w:val="single" w:sz="4" w:space="0" w:color="auto"/>
              <w:bottom w:val="single" w:sz="4" w:space="0" w:color="auto"/>
              <w:right w:val="nil"/>
            </w:tcBorders>
            <w:hideMark/>
          </w:tcPr>
          <w:p w:rsidR="008E1ADC" w:rsidRPr="00D94B50" w:rsidRDefault="008E1ADC">
            <w:pPr>
              <w:spacing w:after="0" w:line="240" w:lineRule="auto"/>
              <w:jc w:val="center"/>
              <w:rPr>
                <w:sz w:val="24"/>
                <w:szCs w:val="24"/>
                <w:lang w:val="uk-UA"/>
              </w:rPr>
            </w:pPr>
            <w:r w:rsidRPr="00D94B50">
              <w:rPr>
                <w:sz w:val="24"/>
                <w:szCs w:val="24"/>
                <w:lang w:val="uk-UA"/>
              </w:rPr>
              <w:t>5,5-7,0</w:t>
            </w:r>
          </w:p>
        </w:tc>
        <w:tc>
          <w:tcPr>
            <w:tcW w:w="873" w:type="dxa"/>
            <w:tcBorders>
              <w:top w:val="nil"/>
              <w:left w:val="nil"/>
              <w:bottom w:val="single" w:sz="4" w:space="0" w:color="auto"/>
              <w:right w:val="nil"/>
            </w:tcBorders>
            <w:hideMark/>
          </w:tcPr>
          <w:p w:rsidR="008E1ADC" w:rsidRPr="00D94B50" w:rsidRDefault="008E1ADC">
            <w:pPr>
              <w:spacing w:after="0" w:line="240" w:lineRule="auto"/>
              <w:jc w:val="center"/>
              <w:rPr>
                <w:sz w:val="24"/>
                <w:szCs w:val="24"/>
                <w:lang w:val="uk-UA"/>
              </w:rPr>
            </w:pPr>
            <w:r w:rsidRPr="00D94B50">
              <w:rPr>
                <w:sz w:val="24"/>
                <w:szCs w:val="24"/>
                <w:lang w:val="uk-UA"/>
              </w:rPr>
              <w:t>5,5-7,0</w:t>
            </w:r>
          </w:p>
        </w:tc>
        <w:tc>
          <w:tcPr>
            <w:tcW w:w="873" w:type="dxa"/>
            <w:tcBorders>
              <w:top w:val="nil"/>
              <w:left w:val="nil"/>
              <w:bottom w:val="single" w:sz="4" w:space="0" w:color="auto"/>
              <w:right w:val="nil"/>
            </w:tcBorders>
            <w:hideMark/>
          </w:tcPr>
          <w:p w:rsidR="008E1ADC" w:rsidRPr="00D94B50" w:rsidRDefault="008E1ADC">
            <w:pPr>
              <w:spacing w:after="0" w:line="240" w:lineRule="auto"/>
              <w:jc w:val="center"/>
              <w:rPr>
                <w:sz w:val="24"/>
                <w:szCs w:val="24"/>
                <w:lang w:val="uk-UA"/>
              </w:rPr>
            </w:pPr>
            <w:r w:rsidRPr="00D94B50">
              <w:rPr>
                <w:sz w:val="24"/>
                <w:szCs w:val="24"/>
                <w:lang w:val="uk-UA"/>
              </w:rPr>
              <w:t>5,5-7,0</w:t>
            </w:r>
          </w:p>
        </w:tc>
        <w:tc>
          <w:tcPr>
            <w:tcW w:w="873" w:type="dxa"/>
            <w:tcBorders>
              <w:top w:val="nil"/>
              <w:left w:val="nil"/>
              <w:bottom w:val="single" w:sz="4" w:space="0" w:color="auto"/>
              <w:right w:val="nil"/>
            </w:tcBorders>
            <w:hideMark/>
          </w:tcPr>
          <w:p w:rsidR="008E1ADC" w:rsidRPr="00D94B50" w:rsidRDefault="008E1ADC">
            <w:pPr>
              <w:spacing w:after="0" w:line="240" w:lineRule="auto"/>
              <w:jc w:val="center"/>
              <w:rPr>
                <w:sz w:val="24"/>
                <w:szCs w:val="24"/>
                <w:lang w:val="uk-UA"/>
              </w:rPr>
            </w:pPr>
            <w:r w:rsidRPr="00D94B50">
              <w:rPr>
                <w:sz w:val="24"/>
                <w:szCs w:val="24"/>
                <w:lang w:val="uk-UA"/>
              </w:rPr>
              <w:t>5,5-7,0</w:t>
            </w:r>
          </w:p>
        </w:tc>
        <w:tc>
          <w:tcPr>
            <w:tcW w:w="873" w:type="dxa"/>
            <w:tcBorders>
              <w:top w:val="nil"/>
              <w:left w:val="nil"/>
              <w:bottom w:val="single" w:sz="4" w:space="0" w:color="auto"/>
              <w:right w:val="nil"/>
            </w:tcBorders>
            <w:hideMark/>
          </w:tcPr>
          <w:p w:rsidR="008E1ADC" w:rsidRPr="00D94B50" w:rsidRDefault="008E1ADC">
            <w:pPr>
              <w:spacing w:after="0" w:line="240" w:lineRule="auto"/>
              <w:jc w:val="center"/>
              <w:rPr>
                <w:sz w:val="24"/>
                <w:szCs w:val="24"/>
                <w:lang w:val="uk-UA"/>
              </w:rPr>
            </w:pPr>
            <w:r w:rsidRPr="00D94B50">
              <w:rPr>
                <w:sz w:val="24"/>
                <w:szCs w:val="24"/>
                <w:lang w:val="uk-UA"/>
              </w:rPr>
              <w:t>5,5-7,0</w:t>
            </w:r>
          </w:p>
        </w:tc>
        <w:tc>
          <w:tcPr>
            <w:tcW w:w="873" w:type="dxa"/>
            <w:tcBorders>
              <w:top w:val="nil"/>
              <w:left w:val="nil"/>
              <w:bottom w:val="single" w:sz="4" w:space="0" w:color="auto"/>
              <w:right w:val="nil"/>
            </w:tcBorders>
            <w:hideMark/>
          </w:tcPr>
          <w:p w:rsidR="008E1ADC" w:rsidRPr="00D94B50" w:rsidRDefault="008E1ADC">
            <w:pPr>
              <w:spacing w:after="0" w:line="240" w:lineRule="auto"/>
              <w:jc w:val="center"/>
              <w:rPr>
                <w:sz w:val="24"/>
                <w:szCs w:val="24"/>
                <w:lang w:val="uk-UA"/>
              </w:rPr>
            </w:pPr>
            <w:r w:rsidRPr="00D94B50">
              <w:rPr>
                <w:sz w:val="24"/>
                <w:szCs w:val="24"/>
                <w:lang w:val="uk-UA"/>
              </w:rPr>
              <w:t>5,5-7,0</w:t>
            </w:r>
          </w:p>
        </w:tc>
        <w:tc>
          <w:tcPr>
            <w:tcW w:w="738" w:type="dxa"/>
            <w:tcBorders>
              <w:top w:val="nil"/>
              <w:left w:val="nil"/>
              <w:bottom w:val="single" w:sz="4" w:space="0" w:color="auto"/>
              <w:right w:val="single" w:sz="4" w:space="0" w:color="auto"/>
            </w:tcBorders>
            <w:hideMark/>
          </w:tcPr>
          <w:p w:rsidR="008E1ADC" w:rsidRPr="00D94B50" w:rsidRDefault="008E1ADC">
            <w:pPr>
              <w:spacing w:after="0" w:line="240" w:lineRule="auto"/>
              <w:jc w:val="center"/>
              <w:rPr>
                <w:sz w:val="24"/>
                <w:szCs w:val="24"/>
                <w:lang w:val="uk-UA"/>
              </w:rPr>
            </w:pPr>
            <w:r w:rsidRPr="00D94B50">
              <w:rPr>
                <w:sz w:val="24"/>
                <w:szCs w:val="24"/>
                <w:lang w:val="uk-UA"/>
              </w:rPr>
              <w:t>5,5-7,0</w:t>
            </w:r>
          </w:p>
        </w:tc>
        <w:tc>
          <w:tcPr>
            <w:tcW w:w="236" w:type="dxa"/>
            <w:tcBorders>
              <w:top w:val="nil"/>
              <w:left w:val="single" w:sz="4" w:space="0" w:color="auto"/>
              <w:bottom w:val="single" w:sz="4" w:space="0" w:color="auto"/>
              <w:right w:val="nil"/>
            </w:tcBorders>
          </w:tcPr>
          <w:p w:rsidR="008E1ADC" w:rsidRPr="00D94B50" w:rsidRDefault="008E1ADC">
            <w:pPr>
              <w:spacing w:after="0" w:line="240" w:lineRule="auto"/>
              <w:rPr>
                <w:sz w:val="24"/>
                <w:szCs w:val="24"/>
                <w:lang w:val="uk-UA"/>
              </w:rPr>
            </w:pPr>
          </w:p>
          <w:p w:rsidR="008E1ADC" w:rsidRPr="00D94B50" w:rsidRDefault="008E1ADC">
            <w:pPr>
              <w:spacing w:after="0" w:line="240" w:lineRule="auto"/>
              <w:jc w:val="both"/>
              <w:rPr>
                <w:sz w:val="24"/>
                <w:szCs w:val="24"/>
                <w:lang w:val="uk-UA"/>
              </w:rPr>
            </w:pPr>
          </w:p>
        </w:tc>
        <w:tc>
          <w:tcPr>
            <w:tcW w:w="1665" w:type="dxa"/>
            <w:tcBorders>
              <w:top w:val="nil"/>
              <w:left w:val="nil"/>
              <w:bottom w:val="single" w:sz="4" w:space="0" w:color="auto"/>
              <w:right w:val="single" w:sz="4" w:space="0" w:color="auto"/>
            </w:tcBorders>
            <w:hideMark/>
          </w:tcPr>
          <w:p w:rsidR="008E1ADC" w:rsidRPr="00D94B50" w:rsidRDefault="008E1ADC">
            <w:pPr>
              <w:spacing w:after="0" w:line="240" w:lineRule="auto"/>
              <w:jc w:val="both"/>
              <w:rPr>
                <w:sz w:val="24"/>
                <w:szCs w:val="24"/>
                <w:lang w:val="uk-UA"/>
              </w:rPr>
            </w:pPr>
            <w:r w:rsidRPr="00D94B50">
              <w:rPr>
                <w:sz w:val="24"/>
                <w:szCs w:val="24"/>
                <w:lang w:val="uk-UA"/>
              </w:rPr>
              <w:t>По ГОСТ 12523 и п. 3.4 настоящего стандарта</w:t>
            </w:r>
          </w:p>
        </w:tc>
      </w:tr>
    </w:tbl>
    <w:p w:rsidR="00EE1304" w:rsidRDefault="00EE1304" w:rsidP="008E1ADC">
      <w:pPr>
        <w:pStyle w:val="a3"/>
        <w:tabs>
          <w:tab w:val="left" w:pos="1134"/>
        </w:tabs>
        <w:spacing w:after="0" w:line="360" w:lineRule="auto"/>
        <w:ind w:left="0" w:firstLine="680"/>
        <w:rPr>
          <w:rFonts w:ascii="Times New Roman" w:hAnsi="Times New Roman"/>
          <w:b/>
          <w:sz w:val="28"/>
          <w:szCs w:val="28"/>
        </w:rPr>
      </w:pPr>
    </w:p>
    <w:p w:rsidR="00DB6CB9" w:rsidRDefault="00DB6CB9" w:rsidP="00DB6CB9">
      <w:pPr>
        <w:shd w:val="clear" w:color="auto" w:fill="FFFFFF"/>
        <w:autoSpaceDE w:val="0"/>
        <w:autoSpaceDN w:val="0"/>
        <w:adjustRightInd w:val="0"/>
        <w:spacing w:after="0" w:line="360" w:lineRule="auto"/>
        <w:ind w:firstLine="709"/>
        <w:rPr>
          <w:lang w:val="uk-UA"/>
        </w:rPr>
      </w:pPr>
    </w:p>
    <w:p w:rsidR="00DB6CB9" w:rsidRDefault="00DB6CB9" w:rsidP="00DB6CB9">
      <w:pPr>
        <w:shd w:val="clear" w:color="auto" w:fill="FFFFFF"/>
        <w:autoSpaceDE w:val="0"/>
        <w:autoSpaceDN w:val="0"/>
        <w:adjustRightInd w:val="0"/>
        <w:spacing w:after="0" w:line="360" w:lineRule="auto"/>
        <w:ind w:firstLine="709"/>
        <w:rPr>
          <w:lang w:val="uk-UA"/>
        </w:rPr>
      </w:pPr>
    </w:p>
    <w:p w:rsidR="00DB6CB9" w:rsidRPr="00167BA9" w:rsidRDefault="00DB6CB9" w:rsidP="00DB6CB9">
      <w:pPr>
        <w:shd w:val="clear" w:color="auto" w:fill="FFFFFF"/>
        <w:autoSpaceDE w:val="0"/>
        <w:autoSpaceDN w:val="0"/>
        <w:adjustRightInd w:val="0"/>
        <w:spacing w:after="0" w:line="360" w:lineRule="auto"/>
        <w:ind w:firstLine="709"/>
        <w:rPr>
          <w:b/>
        </w:rPr>
      </w:pPr>
      <w:r>
        <w:rPr>
          <w:lang w:val="uk-UA"/>
        </w:rPr>
        <w:lastRenderedPageBreak/>
        <w:t xml:space="preserve">Продовження  таблиці  2.1  </w:t>
      </w:r>
    </w:p>
    <w:tbl>
      <w:tblPr>
        <w:tblW w:w="9750" w:type="dxa"/>
        <w:tblLayout w:type="fixed"/>
        <w:tblLook w:val="01E0" w:firstRow="1" w:lastRow="1" w:firstColumn="1" w:lastColumn="1" w:noHBand="0" w:noVBand="0"/>
      </w:tblPr>
      <w:tblGrid>
        <w:gridCol w:w="1874"/>
        <w:gridCol w:w="872"/>
        <w:gridCol w:w="873"/>
        <w:gridCol w:w="873"/>
        <w:gridCol w:w="873"/>
        <w:gridCol w:w="873"/>
        <w:gridCol w:w="873"/>
        <w:gridCol w:w="738"/>
        <w:gridCol w:w="236"/>
        <w:gridCol w:w="1665"/>
      </w:tblGrid>
      <w:tr w:rsidR="00DB6CB9" w:rsidRPr="00D94B50" w:rsidTr="00DB6CB9">
        <w:trPr>
          <w:trHeight w:val="2342"/>
        </w:trPr>
        <w:tc>
          <w:tcPr>
            <w:tcW w:w="1872" w:type="dxa"/>
            <w:tcBorders>
              <w:top w:val="single" w:sz="4" w:space="0" w:color="auto"/>
              <w:left w:val="single" w:sz="4" w:space="0" w:color="auto"/>
              <w:bottom w:val="nil"/>
              <w:right w:val="single" w:sz="4" w:space="0" w:color="auto"/>
            </w:tcBorders>
            <w:hideMark/>
          </w:tcPr>
          <w:p w:rsidR="00DB6CB9" w:rsidRPr="00D94B50" w:rsidRDefault="00DB6CB9">
            <w:pPr>
              <w:spacing w:after="0" w:line="240" w:lineRule="auto"/>
              <w:jc w:val="both"/>
              <w:rPr>
                <w:sz w:val="24"/>
                <w:szCs w:val="24"/>
                <w:lang w:val="uk-UA"/>
              </w:rPr>
            </w:pPr>
            <w:r w:rsidRPr="00D94B50">
              <w:rPr>
                <w:sz w:val="24"/>
                <w:szCs w:val="24"/>
                <w:lang w:val="uk-UA"/>
              </w:rPr>
              <w:t>4. Сорность, шт. для  соринок  площадью:</w:t>
            </w:r>
          </w:p>
          <w:p w:rsidR="00DB6CB9" w:rsidRPr="00D94B50" w:rsidRDefault="00DB6CB9">
            <w:pPr>
              <w:spacing w:after="0" w:line="240" w:lineRule="auto"/>
              <w:jc w:val="both"/>
              <w:rPr>
                <w:sz w:val="24"/>
                <w:szCs w:val="24"/>
                <w:lang w:val="uk-UA"/>
              </w:rPr>
            </w:pPr>
            <w:r w:rsidRPr="00D94B50">
              <w:rPr>
                <w:sz w:val="24"/>
                <w:szCs w:val="24"/>
                <w:lang w:val="uk-UA"/>
              </w:rPr>
              <w:t>- от 0,1 до 1,0 мм</w:t>
            </w:r>
            <w:r w:rsidRPr="00D94B50">
              <w:rPr>
                <w:sz w:val="24"/>
                <w:szCs w:val="24"/>
                <w:vertAlign w:val="superscript"/>
                <w:lang w:val="uk-UA"/>
              </w:rPr>
              <w:t>2</w:t>
            </w:r>
            <w:r w:rsidRPr="00D94B50">
              <w:rPr>
                <w:sz w:val="24"/>
                <w:szCs w:val="24"/>
                <w:lang w:val="uk-UA"/>
              </w:rPr>
              <w:t xml:space="preserve"> включ.,  не более</w:t>
            </w:r>
          </w:p>
        </w:tc>
        <w:tc>
          <w:tcPr>
            <w:tcW w:w="872" w:type="dxa"/>
            <w:tcBorders>
              <w:top w:val="single" w:sz="4" w:space="0" w:color="auto"/>
              <w:left w:val="single" w:sz="4" w:space="0" w:color="auto"/>
              <w:bottom w:val="nil"/>
              <w:right w:val="nil"/>
            </w:tcBorders>
          </w:tcPr>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r w:rsidRPr="00D94B50">
              <w:rPr>
                <w:sz w:val="24"/>
                <w:szCs w:val="24"/>
                <w:lang w:val="uk-UA"/>
              </w:rPr>
              <w:t>25</w:t>
            </w:r>
          </w:p>
        </w:tc>
        <w:tc>
          <w:tcPr>
            <w:tcW w:w="873" w:type="dxa"/>
            <w:tcBorders>
              <w:top w:val="single" w:sz="4" w:space="0" w:color="auto"/>
              <w:left w:val="nil"/>
              <w:bottom w:val="nil"/>
              <w:right w:val="nil"/>
            </w:tcBorders>
          </w:tcPr>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r w:rsidRPr="00D94B50">
              <w:rPr>
                <w:sz w:val="24"/>
                <w:szCs w:val="24"/>
                <w:lang w:val="uk-UA"/>
              </w:rPr>
              <w:t>70</w:t>
            </w:r>
          </w:p>
        </w:tc>
        <w:tc>
          <w:tcPr>
            <w:tcW w:w="873" w:type="dxa"/>
            <w:tcBorders>
              <w:top w:val="single" w:sz="4" w:space="0" w:color="auto"/>
              <w:left w:val="nil"/>
              <w:bottom w:val="nil"/>
              <w:right w:val="nil"/>
            </w:tcBorders>
          </w:tcPr>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r w:rsidRPr="00D94B50">
              <w:rPr>
                <w:sz w:val="24"/>
                <w:szCs w:val="24"/>
                <w:lang w:val="uk-UA"/>
              </w:rPr>
              <w:t>70</w:t>
            </w:r>
          </w:p>
        </w:tc>
        <w:tc>
          <w:tcPr>
            <w:tcW w:w="873" w:type="dxa"/>
            <w:tcBorders>
              <w:top w:val="single" w:sz="4" w:space="0" w:color="auto"/>
              <w:left w:val="nil"/>
              <w:bottom w:val="nil"/>
              <w:right w:val="nil"/>
            </w:tcBorders>
          </w:tcPr>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r w:rsidRPr="00D94B50">
              <w:rPr>
                <w:sz w:val="24"/>
                <w:szCs w:val="24"/>
                <w:lang w:val="uk-UA"/>
              </w:rPr>
              <w:t>60</w:t>
            </w:r>
          </w:p>
          <w:p w:rsidR="00DB6CB9" w:rsidRPr="00D94B50" w:rsidRDefault="00DB6CB9">
            <w:pPr>
              <w:spacing w:after="0" w:line="240" w:lineRule="auto"/>
              <w:jc w:val="center"/>
              <w:rPr>
                <w:sz w:val="24"/>
                <w:szCs w:val="24"/>
                <w:lang w:val="uk-UA"/>
              </w:rPr>
            </w:pPr>
          </w:p>
        </w:tc>
        <w:tc>
          <w:tcPr>
            <w:tcW w:w="873" w:type="dxa"/>
            <w:tcBorders>
              <w:top w:val="single" w:sz="4" w:space="0" w:color="auto"/>
              <w:left w:val="nil"/>
              <w:bottom w:val="nil"/>
              <w:right w:val="nil"/>
            </w:tcBorders>
          </w:tcPr>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r w:rsidRPr="00D94B50">
              <w:rPr>
                <w:sz w:val="24"/>
                <w:szCs w:val="24"/>
                <w:lang w:val="uk-UA"/>
              </w:rPr>
              <w:t>90</w:t>
            </w:r>
          </w:p>
        </w:tc>
        <w:tc>
          <w:tcPr>
            <w:tcW w:w="873" w:type="dxa"/>
            <w:tcBorders>
              <w:top w:val="single" w:sz="4" w:space="0" w:color="auto"/>
              <w:left w:val="nil"/>
              <w:bottom w:val="nil"/>
              <w:right w:val="nil"/>
            </w:tcBorders>
          </w:tcPr>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r w:rsidRPr="00D94B50">
              <w:rPr>
                <w:sz w:val="24"/>
                <w:szCs w:val="24"/>
                <w:lang w:val="uk-UA"/>
              </w:rPr>
              <w:t>150</w:t>
            </w:r>
          </w:p>
        </w:tc>
        <w:tc>
          <w:tcPr>
            <w:tcW w:w="738" w:type="dxa"/>
            <w:tcBorders>
              <w:top w:val="single" w:sz="4" w:space="0" w:color="auto"/>
              <w:left w:val="nil"/>
              <w:bottom w:val="nil"/>
              <w:right w:val="single" w:sz="4" w:space="0" w:color="auto"/>
            </w:tcBorders>
          </w:tcPr>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p>
          <w:p w:rsidR="00DB6CB9" w:rsidRPr="00D94B50" w:rsidRDefault="00DB6CB9">
            <w:pPr>
              <w:spacing w:after="0" w:line="240" w:lineRule="auto"/>
              <w:jc w:val="center"/>
              <w:rPr>
                <w:sz w:val="24"/>
                <w:szCs w:val="24"/>
                <w:lang w:val="uk-UA"/>
              </w:rPr>
            </w:pPr>
            <w:r w:rsidRPr="00D94B50">
              <w:rPr>
                <w:sz w:val="24"/>
                <w:szCs w:val="24"/>
                <w:lang w:val="uk-UA"/>
              </w:rPr>
              <w:t>120</w:t>
            </w:r>
          </w:p>
        </w:tc>
        <w:tc>
          <w:tcPr>
            <w:tcW w:w="236" w:type="dxa"/>
            <w:tcBorders>
              <w:top w:val="single" w:sz="4" w:space="0" w:color="auto"/>
              <w:left w:val="single" w:sz="4" w:space="0" w:color="auto"/>
              <w:bottom w:val="nil"/>
              <w:right w:val="nil"/>
            </w:tcBorders>
          </w:tcPr>
          <w:p w:rsidR="00DB6CB9" w:rsidRPr="00D94B50" w:rsidRDefault="00DB6CB9">
            <w:pPr>
              <w:spacing w:after="0" w:line="240" w:lineRule="auto"/>
              <w:rPr>
                <w:sz w:val="24"/>
                <w:szCs w:val="24"/>
                <w:lang w:val="uk-UA"/>
              </w:rPr>
            </w:pPr>
          </w:p>
          <w:p w:rsidR="00DB6CB9" w:rsidRPr="00D94B50" w:rsidRDefault="00DB6CB9">
            <w:pPr>
              <w:spacing w:after="0" w:line="240" w:lineRule="auto"/>
              <w:rPr>
                <w:sz w:val="24"/>
                <w:szCs w:val="24"/>
                <w:lang w:val="uk-UA"/>
              </w:rPr>
            </w:pPr>
          </w:p>
          <w:p w:rsidR="00DB6CB9" w:rsidRPr="00D94B50" w:rsidRDefault="00DB6CB9">
            <w:pPr>
              <w:spacing w:after="0" w:line="240" w:lineRule="auto"/>
              <w:rPr>
                <w:sz w:val="24"/>
                <w:szCs w:val="24"/>
                <w:lang w:val="uk-UA"/>
              </w:rPr>
            </w:pPr>
          </w:p>
          <w:p w:rsidR="00DB6CB9" w:rsidRPr="00D94B50" w:rsidRDefault="00DB6CB9">
            <w:pPr>
              <w:spacing w:after="0" w:line="240" w:lineRule="auto"/>
              <w:rPr>
                <w:sz w:val="24"/>
                <w:szCs w:val="24"/>
                <w:lang w:val="uk-UA"/>
              </w:rPr>
            </w:pPr>
          </w:p>
          <w:p w:rsidR="00DB6CB9" w:rsidRPr="00D94B50" w:rsidRDefault="00DB6CB9">
            <w:pPr>
              <w:spacing w:after="0" w:line="240" w:lineRule="auto"/>
              <w:jc w:val="both"/>
              <w:rPr>
                <w:sz w:val="24"/>
                <w:szCs w:val="24"/>
                <w:lang w:val="uk-UA"/>
              </w:rPr>
            </w:pPr>
          </w:p>
        </w:tc>
        <w:tc>
          <w:tcPr>
            <w:tcW w:w="1664" w:type="dxa"/>
            <w:tcBorders>
              <w:top w:val="single" w:sz="4" w:space="0" w:color="auto"/>
              <w:left w:val="nil"/>
              <w:bottom w:val="nil"/>
              <w:right w:val="single" w:sz="4" w:space="0" w:color="auto"/>
            </w:tcBorders>
          </w:tcPr>
          <w:p w:rsidR="00DB6CB9" w:rsidRPr="00D94B50" w:rsidRDefault="00DB6CB9">
            <w:pPr>
              <w:spacing w:after="0" w:line="240" w:lineRule="auto"/>
              <w:jc w:val="both"/>
              <w:rPr>
                <w:sz w:val="24"/>
                <w:szCs w:val="24"/>
                <w:lang w:val="uk-UA"/>
              </w:rPr>
            </w:pPr>
          </w:p>
          <w:p w:rsidR="00DB6CB9" w:rsidRPr="00D94B50" w:rsidRDefault="00DB6CB9">
            <w:pPr>
              <w:spacing w:after="0" w:line="240" w:lineRule="auto"/>
              <w:rPr>
                <w:sz w:val="24"/>
                <w:szCs w:val="24"/>
                <w:lang w:val="uk-UA"/>
              </w:rPr>
            </w:pPr>
          </w:p>
          <w:p w:rsidR="00DB6CB9" w:rsidRPr="00D94B50" w:rsidRDefault="00DB6CB9">
            <w:pPr>
              <w:spacing w:after="0" w:line="240" w:lineRule="auto"/>
              <w:rPr>
                <w:sz w:val="24"/>
                <w:szCs w:val="24"/>
                <w:lang w:val="uk-UA"/>
              </w:rPr>
            </w:pPr>
          </w:p>
          <w:p w:rsidR="00DB6CB9" w:rsidRPr="00D94B50" w:rsidRDefault="00DB6CB9">
            <w:pPr>
              <w:spacing w:after="0" w:line="240" w:lineRule="auto"/>
              <w:rPr>
                <w:sz w:val="24"/>
                <w:szCs w:val="24"/>
                <w:lang w:val="uk-UA"/>
              </w:rPr>
            </w:pPr>
          </w:p>
          <w:p w:rsidR="00DB6CB9" w:rsidRPr="00D94B50" w:rsidRDefault="00DB6CB9">
            <w:pPr>
              <w:spacing w:after="0" w:line="240" w:lineRule="auto"/>
              <w:rPr>
                <w:sz w:val="24"/>
                <w:szCs w:val="24"/>
                <w:lang w:val="uk-UA"/>
              </w:rPr>
            </w:pPr>
          </w:p>
          <w:p w:rsidR="00DB6CB9" w:rsidRPr="00D94B50" w:rsidRDefault="00DB6CB9">
            <w:pPr>
              <w:spacing w:after="0" w:line="240" w:lineRule="auto"/>
              <w:rPr>
                <w:sz w:val="24"/>
                <w:szCs w:val="24"/>
                <w:lang w:val="uk-UA"/>
              </w:rPr>
            </w:pPr>
            <w:r w:rsidRPr="00D94B50">
              <w:rPr>
                <w:sz w:val="24"/>
                <w:szCs w:val="24"/>
                <w:lang w:val="uk-UA"/>
              </w:rPr>
              <w:t>По ГОСТ 7890</w:t>
            </w:r>
          </w:p>
        </w:tc>
      </w:tr>
      <w:tr w:rsidR="00DB6CB9" w:rsidRPr="00D94B50" w:rsidTr="00DB6CB9">
        <w:trPr>
          <w:trHeight w:val="711"/>
        </w:trPr>
        <w:tc>
          <w:tcPr>
            <w:tcW w:w="1872" w:type="dxa"/>
            <w:tcBorders>
              <w:top w:val="nil"/>
              <w:left w:val="single" w:sz="4" w:space="0" w:color="auto"/>
              <w:bottom w:val="nil"/>
              <w:right w:val="single" w:sz="4" w:space="0" w:color="auto"/>
            </w:tcBorders>
            <w:hideMark/>
          </w:tcPr>
          <w:p w:rsidR="00DB6CB9" w:rsidRPr="00D94B50" w:rsidRDefault="00DB6CB9">
            <w:pPr>
              <w:spacing w:after="0" w:line="240" w:lineRule="auto"/>
              <w:jc w:val="both"/>
              <w:rPr>
                <w:sz w:val="24"/>
                <w:szCs w:val="24"/>
                <w:lang w:val="uk-UA"/>
              </w:rPr>
            </w:pPr>
            <w:r w:rsidRPr="00D94B50">
              <w:rPr>
                <w:sz w:val="24"/>
                <w:szCs w:val="24"/>
                <w:lang w:val="uk-UA"/>
              </w:rPr>
              <w:t>- св. 1,0 до 2,0 мм</w:t>
            </w:r>
            <w:r w:rsidRPr="00D94B50">
              <w:rPr>
                <w:sz w:val="24"/>
                <w:szCs w:val="24"/>
                <w:vertAlign w:val="superscript"/>
                <w:lang w:val="uk-UA"/>
              </w:rPr>
              <w:t>2</w:t>
            </w:r>
            <w:r w:rsidRPr="00D94B50">
              <w:rPr>
                <w:sz w:val="24"/>
                <w:szCs w:val="24"/>
                <w:lang w:val="uk-UA"/>
              </w:rPr>
              <w:t xml:space="preserve"> включ., не более</w:t>
            </w:r>
          </w:p>
        </w:tc>
        <w:tc>
          <w:tcPr>
            <w:tcW w:w="872" w:type="dxa"/>
            <w:tcBorders>
              <w:top w:val="nil"/>
              <w:left w:val="single" w:sz="4" w:space="0" w:color="auto"/>
              <w:bottom w:val="nil"/>
              <w:right w:val="nil"/>
            </w:tcBorders>
            <w:vAlign w:val="center"/>
            <w:hideMark/>
          </w:tcPr>
          <w:p w:rsidR="00DB6CB9" w:rsidRPr="00D94B50" w:rsidRDefault="00DB6CB9">
            <w:pPr>
              <w:spacing w:after="0" w:line="240" w:lineRule="auto"/>
              <w:jc w:val="center"/>
              <w:rPr>
                <w:sz w:val="24"/>
                <w:szCs w:val="24"/>
                <w:lang w:val="uk-UA"/>
              </w:rPr>
            </w:pPr>
            <w:r w:rsidRPr="00D94B50">
              <w:rPr>
                <w:sz w:val="24"/>
                <w:szCs w:val="24"/>
                <w:lang w:val="uk-UA"/>
              </w:rPr>
              <w:t>0</w:t>
            </w:r>
          </w:p>
        </w:tc>
        <w:tc>
          <w:tcPr>
            <w:tcW w:w="873" w:type="dxa"/>
            <w:vAlign w:val="center"/>
            <w:hideMark/>
          </w:tcPr>
          <w:p w:rsidR="00DB6CB9" w:rsidRPr="00D94B50" w:rsidRDefault="00DB6CB9">
            <w:pPr>
              <w:spacing w:after="0" w:line="240" w:lineRule="auto"/>
              <w:jc w:val="center"/>
              <w:rPr>
                <w:sz w:val="24"/>
                <w:szCs w:val="24"/>
                <w:lang w:val="uk-UA"/>
              </w:rPr>
            </w:pPr>
            <w:r w:rsidRPr="00D94B50">
              <w:rPr>
                <w:sz w:val="24"/>
                <w:szCs w:val="24"/>
                <w:lang w:val="uk-UA"/>
              </w:rPr>
              <w:t>0</w:t>
            </w:r>
          </w:p>
        </w:tc>
        <w:tc>
          <w:tcPr>
            <w:tcW w:w="873" w:type="dxa"/>
            <w:vAlign w:val="center"/>
            <w:hideMark/>
          </w:tcPr>
          <w:p w:rsidR="00DB6CB9" w:rsidRPr="00D94B50" w:rsidRDefault="00DB6CB9">
            <w:pPr>
              <w:spacing w:after="0" w:line="240" w:lineRule="auto"/>
              <w:jc w:val="center"/>
              <w:rPr>
                <w:sz w:val="24"/>
                <w:szCs w:val="24"/>
                <w:lang w:val="uk-UA"/>
              </w:rPr>
            </w:pPr>
            <w:r w:rsidRPr="00D94B50">
              <w:rPr>
                <w:sz w:val="24"/>
                <w:szCs w:val="24"/>
                <w:lang w:val="uk-UA"/>
              </w:rPr>
              <w:t>2</w:t>
            </w:r>
          </w:p>
        </w:tc>
        <w:tc>
          <w:tcPr>
            <w:tcW w:w="873" w:type="dxa"/>
            <w:vAlign w:val="center"/>
            <w:hideMark/>
          </w:tcPr>
          <w:p w:rsidR="00DB6CB9" w:rsidRPr="00D94B50" w:rsidRDefault="00DB6CB9">
            <w:pPr>
              <w:spacing w:after="0" w:line="240" w:lineRule="auto"/>
              <w:jc w:val="center"/>
              <w:rPr>
                <w:sz w:val="24"/>
                <w:szCs w:val="24"/>
                <w:lang w:val="uk-UA"/>
              </w:rPr>
            </w:pPr>
            <w:r w:rsidRPr="00D94B50">
              <w:rPr>
                <w:sz w:val="24"/>
                <w:szCs w:val="24"/>
                <w:lang w:val="uk-UA"/>
              </w:rPr>
              <w:t>2</w:t>
            </w:r>
          </w:p>
        </w:tc>
        <w:tc>
          <w:tcPr>
            <w:tcW w:w="873" w:type="dxa"/>
            <w:vAlign w:val="center"/>
            <w:hideMark/>
          </w:tcPr>
          <w:p w:rsidR="00DB6CB9" w:rsidRPr="00D94B50" w:rsidRDefault="00DB6CB9">
            <w:pPr>
              <w:spacing w:after="0" w:line="240" w:lineRule="auto"/>
              <w:jc w:val="center"/>
              <w:rPr>
                <w:sz w:val="24"/>
                <w:szCs w:val="24"/>
                <w:lang w:val="uk-UA"/>
              </w:rPr>
            </w:pPr>
            <w:r w:rsidRPr="00D94B50">
              <w:rPr>
                <w:sz w:val="24"/>
                <w:szCs w:val="24"/>
                <w:lang w:val="uk-UA"/>
              </w:rPr>
              <w:t>5</w:t>
            </w:r>
          </w:p>
        </w:tc>
        <w:tc>
          <w:tcPr>
            <w:tcW w:w="873" w:type="dxa"/>
            <w:vAlign w:val="center"/>
            <w:hideMark/>
          </w:tcPr>
          <w:p w:rsidR="00DB6CB9" w:rsidRPr="00D94B50" w:rsidRDefault="00DB6CB9">
            <w:pPr>
              <w:spacing w:after="0" w:line="240" w:lineRule="auto"/>
              <w:jc w:val="center"/>
              <w:rPr>
                <w:sz w:val="24"/>
                <w:szCs w:val="24"/>
                <w:lang w:val="uk-UA"/>
              </w:rPr>
            </w:pPr>
            <w:r w:rsidRPr="00D94B50">
              <w:rPr>
                <w:sz w:val="24"/>
                <w:szCs w:val="24"/>
                <w:lang w:val="uk-UA"/>
              </w:rPr>
              <w:t>15</w:t>
            </w:r>
          </w:p>
        </w:tc>
        <w:tc>
          <w:tcPr>
            <w:tcW w:w="738" w:type="dxa"/>
            <w:tcBorders>
              <w:top w:val="nil"/>
              <w:left w:val="nil"/>
              <w:bottom w:val="nil"/>
              <w:right w:val="single" w:sz="4" w:space="0" w:color="auto"/>
            </w:tcBorders>
            <w:vAlign w:val="center"/>
            <w:hideMark/>
          </w:tcPr>
          <w:p w:rsidR="00DB6CB9" w:rsidRPr="00D94B50" w:rsidRDefault="00DB6CB9">
            <w:pPr>
              <w:spacing w:after="0" w:line="240" w:lineRule="auto"/>
              <w:jc w:val="center"/>
              <w:rPr>
                <w:sz w:val="24"/>
                <w:szCs w:val="24"/>
                <w:lang w:val="uk-UA"/>
              </w:rPr>
            </w:pPr>
            <w:r w:rsidRPr="00D94B50">
              <w:rPr>
                <w:sz w:val="24"/>
                <w:szCs w:val="24"/>
                <w:lang w:val="uk-UA"/>
              </w:rPr>
              <w:t>10</w:t>
            </w:r>
          </w:p>
        </w:tc>
        <w:tc>
          <w:tcPr>
            <w:tcW w:w="236" w:type="dxa"/>
            <w:tcBorders>
              <w:top w:val="nil"/>
              <w:left w:val="single" w:sz="4" w:space="0" w:color="auto"/>
              <w:bottom w:val="nil"/>
              <w:right w:val="nil"/>
            </w:tcBorders>
          </w:tcPr>
          <w:p w:rsidR="00DB6CB9" w:rsidRPr="00D94B50" w:rsidRDefault="00DB6CB9">
            <w:pPr>
              <w:spacing w:after="0" w:line="240" w:lineRule="auto"/>
              <w:jc w:val="both"/>
              <w:rPr>
                <w:sz w:val="24"/>
                <w:szCs w:val="24"/>
                <w:lang w:val="uk-UA"/>
              </w:rPr>
            </w:pPr>
          </w:p>
        </w:tc>
        <w:tc>
          <w:tcPr>
            <w:tcW w:w="1664" w:type="dxa"/>
            <w:tcBorders>
              <w:top w:val="nil"/>
              <w:left w:val="nil"/>
              <w:bottom w:val="nil"/>
              <w:right w:val="single" w:sz="4" w:space="0" w:color="auto"/>
            </w:tcBorders>
          </w:tcPr>
          <w:p w:rsidR="00DB6CB9" w:rsidRPr="00D94B50" w:rsidRDefault="00DB6CB9">
            <w:pPr>
              <w:spacing w:after="0" w:line="240" w:lineRule="auto"/>
              <w:jc w:val="both"/>
              <w:rPr>
                <w:sz w:val="24"/>
                <w:szCs w:val="24"/>
                <w:lang w:val="uk-UA"/>
              </w:rPr>
            </w:pPr>
          </w:p>
        </w:tc>
      </w:tr>
      <w:tr w:rsidR="00DB6CB9" w:rsidRPr="00D94B50" w:rsidTr="00DB6CB9">
        <w:trPr>
          <w:trHeight w:val="711"/>
        </w:trPr>
        <w:tc>
          <w:tcPr>
            <w:tcW w:w="1872" w:type="dxa"/>
            <w:tcBorders>
              <w:top w:val="nil"/>
              <w:left w:val="single" w:sz="4" w:space="0" w:color="auto"/>
              <w:bottom w:val="nil"/>
              <w:right w:val="single" w:sz="4" w:space="0" w:color="auto"/>
            </w:tcBorders>
            <w:hideMark/>
          </w:tcPr>
          <w:p w:rsidR="00DB6CB9" w:rsidRPr="00D94B50" w:rsidRDefault="00DB6CB9">
            <w:pPr>
              <w:spacing w:after="0" w:line="240" w:lineRule="auto"/>
              <w:jc w:val="both"/>
              <w:rPr>
                <w:sz w:val="24"/>
                <w:szCs w:val="24"/>
                <w:lang w:val="uk-UA"/>
              </w:rPr>
            </w:pPr>
            <w:r w:rsidRPr="00D94B50">
              <w:rPr>
                <w:sz w:val="24"/>
                <w:szCs w:val="24"/>
                <w:lang w:val="uk-UA"/>
              </w:rPr>
              <w:t>- св. 2,0 до 3,0 мм</w:t>
            </w:r>
            <w:r w:rsidRPr="00D94B50">
              <w:rPr>
                <w:sz w:val="24"/>
                <w:szCs w:val="24"/>
                <w:vertAlign w:val="superscript"/>
                <w:lang w:val="uk-UA"/>
              </w:rPr>
              <w:t>2</w:t>
            </w:r>
            <w:r w:rsidRPr="00D94B50">
              <w:rPr>
                <w:sz w:val="24"/>
                <w:szCs w:val="24"/>
                <w:lang w:val="uk-UA"/>
              </w:rPr>
              <w:t xml:space="preserve"> включ., не более</w:t>
            </w:r>
          </w:p>
        </w:tc>
        <w:tc>
          <w:tcPr>
            <w:tcW w:w="872" w:type="dxa"/>
            <w:tcBorders>
              <w:top w:val="nil"/>
              <w:left w:val="single" w:sz="4" w:space="0" w:color="auto"/>
              <w:bottom w:val="nil"/>
              <w:right w:val="nil"/>
            </w:tcBorders>
            <w:vAlign w:val="center"/>
            <w:hideMark/>
          </w:tcPr>
          <w:p w:rsidR="00DB6CB9" w:rsidRPr="00D94B50" w:rsidRDefault="00DB6CB9">
            <w:pPr>
              <w:spacing w:after="0" w:line="240" w:lineRule="auto"/>
              <w:jc w:val="center"/>
              <w:rPr>
                <w:sz w:val="24"/>
                <w:szCs w:val="24"/>
                <w:lang w:val="uk-UA"/>
              </w:rPr>
            </w:pPr>
            <w:r w:rsidRPr="00D94B50">
              <w:rPr>
                <w:sz w:val="24"/>
                <w:szCs w:val="24"/>
                <w:lang w:val="uk-UA"/>
              </w:rPr>
              <w:t>0</w:t>
            </w:r>
          </w:p>
        </w:tc>
        <w:tc>
          <w:tcPr>
            <w:tcW w:w="873" w:type="dxa"/>
            <w:vAlign w:val="center"/>
            <w:hideMark/>
          </w:tcPr>
          <w:p w:rsidR="00DB6CB9" w:rsidRPr="00D94B50" w:rsidRDefault="00DB6CB9">
            <w:pPr>
              <w:spacing w:after="0" w:line="240" w:lineRule="auto"/>
              <w:jc w:val="center"/>
              <w:rPr>
                <w:sz w:val="24"/>
                <w:szCs w:val="24"/>
                <w:lang w:val="uk-UA"/>
              </w:rPr>
            </w:pPr>
            <w:r w:rsidRPr="00D94B50">
              <w:rPr>
                <w:sz w:val="24"/>
                <w:szCs w:val="24"/>
                <w:lang w:val="uk-UA"/>
              </w:rPr>
              <w:t>0</w:t>
            </w:r>
          </w:p>
        </w:tc>
        <w:tc>
          <w:tcPr>
            <w:tcW w:w="873" w:type="dxa"/>
            <w:vAlign w:val="center"/>
            <w:hideMark/>
          </w:tcPr>
          <w:p w:rsidR="00DB6CB9" w:rsidRPr="00D94B50" w:rsidRDefault="00DB6CB9">
            <w:pPr>
              <w:spacing w:after="0" w:line="240" w:lineRule="auto"/>
              <w:jc w:val="center"/>
              <w:rPr>
                <w:sz w:val="24"/>
                <w:szCs w:val="24"/>
                <w:lang w:val="uk-UA"/>
              </w:rPr>
            </w:pPr>
            <w:r w:rsidRPr="00D94B50">
              <w:rPr>
                <w:sz w:val="24"/>
                <w:szCs w:val="24"/>
                <w:lang w:val="uk-UA"/>
              </w:rPr>
              <w:t>0</w:t>
            </w:r>
          </w:p>
        </w:tc>
        <w:tc>
          <w:tcPr>
            <w:tcW w:w="873" w:type="dxa"/>
            <w:vAlign w:val="center"/>
            <w:hideMark/>
          </w:tcPr>
          <w:p w:rsidR="00DB6CB9" w:rsidRPr="00D94B50" w:rsidRDefault="00DB6CB9">
            <w:pPr>
              <w:spacing w:after="0" w:line="240" w:lineRule="auto"/>
              <w:jc w:val="center"/>
              <w:rPr>
                <w:sz w:val="24"/>
                <w:szCs w:val="24"/>
                <w:lang w:val="uk-UA"/>
              </w:rPr>
            </w:pPr>
            <w:r w:rsidRPr="00D94B50">
              <w:rPr>
                <w:sz w:val="24"/>
                <w:szCs w:val="24"/>
                <w:lang w:val="uk-UA"/>
              </w:rPr>
              <w:t>0</w:t>
            </w:r>
          </w:p>
        </w:tc>
        <w:tc>
          <w:tcPr>
            <w:tcW w:w="873" w:type="dxa"/>
            <w:vAlign w:val="center"/>
            <w:hideMark/>
          </w:tcPr>
          <w:p w:rsidR="00DB6CB9" w:rsidRPr="00D94B50" w:rsidRDefault="00DB6CB9">
            <w:pPr>
              <w:spacing w:after="0" w:line="240" w:lineRule="auto"/>
              <w:jc w:val="center"/>
              <w:rPr>
                <w:sz w:val="24"/>
                <w:szCs w:val="24"/>
                <w:lang w:val="uk-UA"/>
              </w:rPr>
            </w:pPr>
            <w:r w:rsidRPr="00D94B50">
              <w:rPr>
                <w:sz w:val="24"/>
                <w:szCs w:val="24"/>
                <w:lang w:val="uk-UA"/>
              </w:rPr>
              <w:t>0</w:t>
            </w:r>
          </w:p>
        </w:tc>
        <w:tc>
          <w:tcPr>
            <w:tcW w:w="873" w:type="dxa"/>
            <w:vAlign w:val="center"/>
            <w:hideMark/>
          </w:tcPr>
          <w:p w:rsidR="00DB6CB9" w:rsidRPr="00D94B50" w:rsidRDefault="00DB6CB9">
            <w:pPr>
              <w:spacing w:after="0" w:line="240" w:lineRule="auto"/>
              <w:jc w:val="center"/>
              <w:rPr>
                <w:sz w:val="24"/>
                <w:szCs w:val="24"/>
                <w:lang w:val="uk-UA"/>
              </w:rPr>
            </w:pPr>
            <w:r w:rsidRPr="00D94B50">
              <w:rPr>
                <w:sz w:val="24"/>
                <w:szCs w:val="24"/>
                <w:lang w:val="uk-UA"/>
              </w:rPr>
              <w:t>10</w:t>
            </w:r>
          </w:p>
        </w:tc>
        <w:tc>
          <w:tcPr>
            <w:tcW w:w="738" w:type="dxa"/>
            <w:tcBorders>
              <w:top w:val="nil"/>
              <w:left w:val="nil"/>
              <w:bottom w:val="nil"/>
              <w:right w:val="single" w:sz="4" w:space="0" w:color="auto"/>
            </w:tcBorders>
            <w:vAlign w:val="center"/>
            <w:hideMark/>
          </w:tcPr>
          <w:p w:rsidR="00DB6CB9" w:rsidRPr="00D94B50" w:rsidRDefault="00DB6CB9">
            <w:pPr>
              <w:spacing w:after="0" w:line="240" w:lineRule="auto"/>
              <w:jc w:val="center"/>
              <w:rPr>
                <w:sz w:val="24"/>
                <w:szCs w:val="24"/>
                <w:lang w:val="uk-UA"/>
              </w:rPr>
            </w:pPr>
            <w:r w:rsidRPr="00D94B50">
              <w:rPr>
                <w:sz w:val="24"/>
                <w:szCs w:val="24"/>
                <w:lang w:val="uk-UA"/>
              </w:rPr>
              <w:t>5</w:t>
            </w:r>
          </w:p>
        </w:tc>
        <w:tc>
          <w:tcPr>
            <w:tcW w:w="236" w:type="dxa"/>
            <w:tcBorders>
              <w:top w:val="nil"/>
              <w:left w:val="single" w:sz="4" w:space="0" w:color="auto"/>
              <w:bottom w:val="nil"/>
              <w:right w:val="nil"/>
            </w:tcBorders>
          </w:tcPr>
          <w:p w:rsidR="00DB6CB9" w:rsidRPr="00D94B50" w:rsidRDefault="00DB6CB9">
            <w:pPr>
              <w:spacing w:after="0" w:line="240" w:lineRule="auto"/>
              <w:jc w:val="both"/>
              <w:rPr>
                <w:sz w:val="24"/>
                <w:szCs w:val="24"/>
                <w:lang w:val="uk-UA"/>
              </w:rPr>
            </w:pPr>
          </w:p>
        </w:tc>
        <w:tc>
          <w:tcPr>
            <w:tcW w:w="1664" w:type="dxa"/>
            <w:tcBorders>
              <w:top w:val="nil"/>
              <w:left w:val="nil"/>
              <w:bottom w:val="nil"/>
              <w:right w:val="single" w:sz="4" w:space="0" w:color="auto"/>
            </w:tcBorders>
          </w:tcPr>
          <w:p w:rsidR="00DB6CB9" w:rsidRPr="00D94B50" w:rsidRDefault="00DB6CB9">
            <w:pPr>
              <w:spacing w:after="0" w:line="240" w:lineRule="auto"/>
              <w:jc w:val="both"/>
              <w:rPr>
                <w:sz w:val="24"/>
                <w:szCs w:val="24"/>
                <w:lang w:val="uk-UA"/>
              </w:rPr>
            </w:pPr>
          </w:p>
        </w:tc>
      </w:tr>
      <w:tr w:rsidR="00DB6CB9" w:rsidRPr="00D94B50" w:rsidTr="00DB6CB9">
        <w:trPr>
          <w:trHeight w:val="148"/>
        </w:trPr>
        <w:tc>
          <w:tcPr>
            <w:tcW w:w="1872" w:type="dxa"/>
            <w:tcBorders>
              <w:top w:val="nil"/>
              <w:left w:val="single" w:sz="4" w:space="0" w:color="auto"/>
              <w:bottom w:val="single" w:sz="4" w:space="0" w:color="auto"/>
              <w:right w:val="single" w:sz="4" w:space="0" w:color="auto"/>
            </w:tcBorders>
            <w:hideMark/>
          </w:tcPr>
          <w:p w:rsidR="00DB6CB9" w:rsidRPr="00D94B50" w:rsidRDefault="00DB6CB9">
            <w:pPr>
              <w:spacing w:after="0" w:line="240" w:lineRule="auto"/>
              <w:jc w:val="both"/>
              <w:rPr>
                <w:sz w:val="24"/>
                <w:szCs w:val="24"/>
                <w:lang w:val="uk-UA"/>
              </w:rPr>
            </w:pPr>
            <w:r w:rsidRPr="00D94B50">
              <w:rPr>
                <w:sz w:val="24"/>
                <w:szCs w:val="24"/>
                <w:lang w:val="uk-UA"/>
              </w:rPr>
              <w:t>- св. 3,0 мм</w:t>
            </w:r>
            <w:r w:rsidRPr="00D94B50">
              <w:rPr>
                <w:sz w:val="24"/>
                <w:szCs w:val="24"/>
                <w:vertAlign w:val="superscript"/>
                <w:lang w:val="uk-UA"/>
              </w:rPr>
              <w:t>2</w:t>
            </w:r>
          </w:p>
        </w:tc>
        <w:tc>
          <w:tcPr>
            <w:tcW w:w="872" w:type="dxa"/>
            <w:tcBorders>
              <w:top w:val="nil"/>
              <w:left w:val="single" w:sz="4" w:space="0" w:color="auto"/>
              <w:bottom w:val="single" w:sz="4" w:space="0" w:color="auto"/>
              <w:right w:val="nil"/>
            </w:tcBorders>
            <w:hideMark/>
          </w:tcPr>
          <w:p w:rsidR="00DB6CB9" w:rsidRPr="00D94B50" w:rsidRDefault="00DB6CB9">
            <w:pPr>
              <w:spacing w:after="0" w:line="240" w:lineRule="auto"/>
              <w:jc w:val="center"/>
              <w:rPr>
                <w:sz w:val="24"/>
                <w:szCs w:val="24"/>
                <w:lang w:val="uk-UA"/>
              </w:rPr>
            </w:pPr>
            <w:r w:rsidRPr="00D94B50">
              <w:rPr>
                <w:sz w:val="24"/>
                <w:szCs w:val="24"/>
                <w:lang w:val="uk-UA"/>
              </w:rPr>
              <w:t>0</w:t>
            </w:r>
          </w:p>
        </w:tc>
        <w:tc>
          <w:tcPr>
            <w:tcW w:w="873" w:type="dxa"/>
            <w:tcBorders>
              <w:top w:val="nil"/>
              <w:left w:val="nil"/>
              <w:bottom w:val="single" w:sz="4" w:space="0" w:color="auto"/>
              <w:right w:val="nil"/>
            </w:tcBorders>
            <w:hideMark/>
          </w:tcPr>
          <w:p w:rsidR="00DB6CB9" w:rsidRPr="00D94B50" w:rsidRDefault="00DB6CB9">
            <w:pPr>
              <w:spacing w:after="0" w:line="240" w:lineRule="auto"/>
              <w:jc w:val="center"/>
              <w:rPr>
                <w:sz w:val="24"/>
                <w:szCs w:val="24"/>
                <w:lang w:val="uk-UA"/>
              </w:rPr>
            </w:pPr>
            <w:r w:rsidRPr="00D94B50">
              <w:rPr>
                <w:sz w:val="24"/>
                <w:szCs w:val="24"/>
                <w:lang w:val="uk-UA"/>
              </w:rPr>
              <w:t>0</w:t>
            </w:r>
          </w:p>
        </w:tc>
        <w:tc>
          <w:tcPr>
            <w:tcW w:w="873" w:type="dxa"/>
            <w:tcBorders>
              <w:top w:val="nil"/>
              <w:left w:val="nil"/>
              <w:bottom w:val="single" w:sz="4" w:space="0" w:color="auto"/>
              <w:right w:val="nil"/>
            </w:tcBorders>
            <w:hideMark/>
          </w:tcPr>
          <w:p w:rsidR="00DB6CB9" w:rsidRPr="00D94B50" w:rsidRDefault="00DB6CB9">
            <w:pPr>
              <w:spacing w:after="0" w:line="240" w:lineRule="auto"/>
              <w:jc w:val="center"/>
              <w:rPr>
                <w:sz w:val="24"/>
                <w:szCs w:val="24"/>
                <w:lang w:val="uk-UA"/>
              </w:rPr>
            </w:pPr>
            <w:r w:rsidRPr="00D94B50">
              <w:rPr>
                <w:sz w:val="24"/>
                <w:szCs w:val="24"/>
                <w:lang w:val="uk-UA"/>
              </w:rPr>
              <w:t>0</w:t>
            </w:r>
          </w:p>
        </w:tc>
        <w:tc>
          <w:tcPr>
            <w:tcW w:w="873" w:type="dxa"/>
            <w:tcBorders>
              <w:top w:val="nil"/>
              <w:left w:val="nil"/>
              <w:bottom w:val="single" w:sz="4" w:space="0" w:color="auto"/>
              <w:right w:val="nil"/>
            </w:tcBorders>
            <w:hideMark/>
          </w:tcPr>
          <w:p w:rsidR="00DB6CB9" w:rsidRPr="00D94B50" w:rsidRDefault="00DB6CB9">
            <w:pPr>
              <w:spacing w:after="0" w:line="240" w:lineRule="auto"/>
              <w:jc w:val="center"/>
              <w:rPr>
                <w:sz w:val="24"/>
                <w:szCs w:val="24"/>
                <w:lang w:val="uk-UA"/>
              </w:rPr>
            </w:pPr>
            <w:r w:rsidRPr="00D94B50">
              <w:rPr>
                <w:sz w:val="24"/>
                <w:szCs w:val="24"/>
                <w:lang w:val="uk-UA"/>
              </w:rPr>
              <w:t>0</w:t>
            </w:r>
          </w:p>
        </w:tc>
        <w:tc>
          <w:tcPr>
            <w:tcW w:w="873" w:type="dxa"/>
            <w:tcBorders>
              <w:top w:val="nil"/>
              <w:left w:val="nil"/>
              <w:bottom w:val="single" w:sz="4" w:space="0" w:color="auto"/>
              <w:right w:val="nil"/>
            </w:tcBorders>
            <w:hideMark/>
          </w:tcPr>
          <w:p w:rsidR="00DB6CB9" w:rsidRPr="00D94B50" w:rsidRDefault="00DB6CB9">
            <w:pPr>
              <w:spacing w:after="0" w:line="240" w:lineRule="auto"/>
              <w:jc w:val="center"/>
              <w:rPr>
                <w:sz w:val="24"/>
                <w:szCs w:val="24"/>
                <w:lang w:val="uk-UA"/>
              </w:rPr>
            </w:pPr>
            <w:r w:rsidRPr="00D94B50">
              <w:rPr>
                <w:sz w:val="24"/>
                <w:szCs w:val="24"/>
                <w:lang w:val="uk-UA"/>
              </w:rPr>
              <w:t>0</w:t>
            </w:r>
          </w:p>
        </w:tc>
        <w:tc>
          <w:tcPr>
            <w:tcW w:w="873" w:type="dxa"/>
            <w:tcBorders>
              <w:top w:val="nil"/>
              <w:left w:val="nil"/>
              <w:bottom w:val="single" w:sz="4" w:space="0" w:color="auto"/>
              <w:right w:val="nil"/>
            </w:tcBorders>
            <w:hideMark/>
          </w:tcPr>
          <w:p w:rsidR="00DB6CB9" w:rsidRPr="00D94B50" w:rsidRDefault="00DB6CB9">
            <w:pPr>
              <w:spacing w:after="0" w:line="240" w:lineRule="auto"/>
              <w:jc w:val="center"/>
              <w:rPr>
                <w:sz w:val="24"/>
                <w:szCs w:val="24"/>
                <w:lang w:val="uk-UA"/>
              </w:rPr>
            </w:pPr>
            <w:r w:rsidRPr="00D94B50">
              <w:rPr>
                <w:sz w:val="24"/>
                <w:szCs w:val="24"/>
                <w:lang w:val="uk-UA"/>
              </w:rPr>
              <w:t>0</w:t>
            </w:r>
          </w:p>
        </w:tc>
        <w:tc>
          <w:tcPr>
            <w:tcW w:w="738" w:type="dxa"/>
            <w:tcBorders>
              <w:top w:val="nil"/>
              <w:left w:val="nil"/>
              <w:bottom w:val="single" w:sz="4" w:space="0" w:color="auto"/>
              <w:right w:val="single" w:sz="4" w:space="0" w:color="auto"/>
            </w:tcBorders>
            <w:hideMark/>
          </w:tcPr>
          <w:p w:rsidR="00DB6CB9" w:rsidRPr="00D94B50" w:rsidRDefault="00DB6CB9">
            <w:pPr>
              <w:spacing w:after="0" w:line="240" w:lineRule="auto"/>
              <w:jc w:val="center"/>
              <w:rPr>
                <w:sz w:val="24"/>
                <w:szCs w:val="24"/>
                <w:lang w:val="uk-UA"/>
              </w:rPr>
            </w:pPr>
            <w:r w:rsidRPr="00D94B50">
              <w:rPr>
                <w:sz w:val="24"/>
                <w:szCs w:val="24"/>
                <w:lang w:val="uk-UA"/>
              </w:rPr>
              <w:t>0</w:t>
            </w:r>
          </w:p>
        </w:tc>
        <w:tc>
          <w:tcPr>
            <w:tcW w:w="236" w:type="dxa"/>
            <w:tcBorders>
              <w:top w:val="nil"/>
              <w:left w:val="single" w:sz="4" w:space="0" w:color="auto"/>
              <w:bottom w:val="single" w:sz="4" w:space="0" w:color="auto"/>
              <w:right w:val="nil"/>
            </w:tcBorders>
          </w:tcPr>
          <w:p w:rsidR="00DB6CB9" w:rsidRPr="00D94B50" w:rsidRDefault="00DB6CB9">
            <w:pPr>
              <w:spacing w:after="0" w:line="240" w:lineRule="auto"/>
              <w:jc w:val="center"/>
              <w:rPr>
                <w:sz w:val="24"/>
                <w:szCs w:val="24"/>
                <w:lang w:val="uk-UA"/>
              </w:rPr>
            </w:pPr>
          </w:p>
        </w:tc>
        <w:tc>
          <w:tcPr>
            <w:tcW w:w="1664" w:type="dxa"/>
            <w:tcBorders>
              <w:top w:val="nil"/>
              <w:left w:val="nil"/>
              <w:bottom w:val="single" w:sz="4" w:space="0" w:color="auto"/>
              <w:right w:val="single" w:sz="4" w:space="0" w:color="auto"/>
            </w:tcBorders>
          </w:tcPr>
          <w:p w:rsidR="00DB6CB9" w:rsidRPr="00D94B50" w:rsidRDefault="00DB6CB9">
            <w:pPr>
              <w:spacing w:after="0" w:line="240" w:lineRule="auto"/>
              <w:jc w:val="center"/>
              <w:rPr>
                <w:sz w:val="24"/>
                <w:szCs w:val="24"/>
                <w:lang w:val="uk-UA"/>
              </w:rPr>
            </w:pPr>
          </w:p>
        </w:tc>
      </w:tr>
      <w:tr w:rsidR="00DB6CB9" w:rsidRPr="00D94B50" w:rsidTr="00DB6CB9">
        <w:trPr>
          <w:trHeight w:val="623"/>
        </w:trPr>
        <w:tc>
          <w:tcPr>
            <w:tcW w:w="1872" w:type="dxa"/>
            <w:tcBorders>
              <w:top w:val="single" w:sz="4" w:space="0" w:color="auto"/>
              <w:left w:val="single" w:sz="4" w:space="0" w:color="auto"/>
              <w:bottom w:val="single" w:sz="4" w:space="0" w:color="auto"/>
              <w:right w:val="single" w:sz="4" w:space="0" w:color="auto"/>
            </w:tcBorders>
            <w:hideMark/>
          </w:tcPr>
          <w:p w:rsidR="00DB6CB9" w:rsidRPr="00D94B50" w:rsidRDefault="00DB6CB9">
            <w:pPr>
              <w:spacing w:after="0" w:line="240" w:lineRule="auto"/>
              <w:jc w:val="both"/>
              <w:rPr>
                <w:sz w:val="24"/>
                <w:szCs w:val="24"/>
                <w:lang w:val="uk-UA"/>
              </w:rPr>
            </w:pPr>
            <w:r w:rsidRPr="00D94B50">
              <w:rPr>
                <w:sz w:val="24"/>
                <w:szCs w:val="24"/>
                <w:lang w:val="uk-UA"/>
              </w:rPr>
              <w:t>5. Влажность, %, не более</w:t>
            </w:r>
          </w:p>
        </w:tc>
        <w:tc>
          <w:tcPr>
            <w:tcW w:w="872" w:type="dxa"/>
            <w:tcBorders>
              <w:top w:val="single" w:sz="4" w:space="0" w:color="auto"/>
              <w:left w:val="single" w:sz="4" w:space="0" w:color="auto"/>
              <w:bottom w:val="single" w:sz="4" w:space="0" w:color="auto"/>
              <w:right w:val="nil"/>
            </w:tcBorders>
            <w:vAlign w:val="center"/>
            <w:hideMark/>
          </w:tcPr>
          <w:p w:rsidR="00DB6CB9" w:rsidRPr="00D94B50" w:rsidRDefault="00DB6CB9">
            <w:pPr>
              <w:spacing w:after="0" w:line="240" w:lineRule="auto"/>
              <w:jc w:val="center"/>
              <w:rPr>
                <w:sz w:val="24"/>
                <w:szCs w:val="24"/>
                <w:lang w:val="uk-UA"/>
              </w:rPr>
            </w:pPr>
            <w:r w:rsidRPr="00D94B50">
              <w:rPr>
                <w:sz w:val="24"/>
                <w:szCs w:val="24"/>
                <w:lang w:val="uk-UA"/>
              </w:rPr>
              <w:t>20</w:t>
            </w:r>
          </w:p>
        </w:tc>
        <w:tc>
          <w:tcPr>
            <w:tcW w:w="873" w:type="dxa"/>
            <w:tcBorders>
              <w:top w:val="single" w:sz="4" w:space="0" w:color="auto"/>
              <w:left w:val="nil"/>
              <w:bottom w:val="single" w:sz="4" w:space="0" w:color="auto"/>
              <w:right w:val="nil"/>
            </w:tcBorders>
            <w:vAlign w:val="center"/>
            <w:hideMark/>
          </w:tcPr>
          <w:p w:rsidR="00DB6CB9" w:rsidRPr="00D94B50" w:rsidRDefault="00DB6CB9">
            <w:pPr>
              <w:spacing w:after="0" w:line="240" w:lineRule="auto"/>
              <w:jc w:val="center"/>
              <w:rPr>
                <w:sz w:val="24"/>
                <w:szCs w:val="24"/>
                <w:lang w:val="uk-UA"/>
              </w:rPr>
            </w:pPr>
            <w:r w:rsidRPr="00D94B50">
              <w:rPr>
                <w:sz w:val="24"/>
                <w:szCs w:val="24"/>
                <w:lang w:val="uk-UA"/>
              </w:rPr>
              <w:t>20</w:t>
            </w:r>
          </w:p>
        </w:tc>
        <w:tc>
          <w:tcPr>
            <w:tcW w:w="873" w:type="dxa"/>
            <w:tcBorders>
              <w:top w:val="single" w:sz="4" w:space="0" w:color="auto"/>
              <w:left w:val="nil"/>
              <w:bottom w:val="single" w:sz="4" w:space="0" w:color="auto"/>
              <w:right w:val="nil"/>
            </w:tcBorders>
            <w:vAlign w:val="center"/>
            <w:hideMark/>
          </w:tcPr>
          <w:p w:rsidR="00DB6CB9" w:rsidRPr="00D94B50" w:rsidRDefault="00DB6CB9">
            <w:pPr>
              <w:spacing w:after="0" w:line="240" w:lineRule="auto"/>
              <w:jc w:val="center"/>
              <w:rPr>
                <w:sz w:val="24"/>
                <w:szCs w:val="24"/>
                <w:lang w:val="uk-UA"/>
              </w:rPr>
            </w:pPr>
            <w:r w:rsidRPr="00D94B50">
              <w:rPr>
                <w:sz w:val="24"/>
                <w:szCs w:val="24"/>
                <w:lang w:val="uk-UA"/>
              </w:rPr>
              <w:t>20</w:t>
            </w:r>
          </w:p>
        </w:tc>
        <w:tc>
          <w:tcPr>
            <w:tcW w:w="873" w:type="dxa"/>
            <w:tcBorders>
              <w:top w:val="single" w:sz="4" w:space="0" w:color="auto"/>
              <w:left w:val="nil"/>
              <w:bottom w:val="single" w:sz="4" w:space="0" w:color="auto"/>
              <w:right w:val="nil"/>
            </w:tcBorders>
            <w:vAlign w:val="center"/>
            <w:hideMark/>
          </w:tcPr>
          <w:p w:rsidR="00DB6CB9" w:rsidRPr="00D94B50" w:rsidRDefault="00DB6CB9">
            <w:pPr>
              <w:spacing w:after="0" w:line="240" w:lineRule="auto"/>
              <w:jc w:val="center"/>
              <w:rPr>
                <w:sz w:val="24"/>
                <w:szCs w:val="24"/>
                <w:lang w:val="uk-UA"/>
              </w:rPr>
            </w:pPr>
            <w:r w:rsidRPr="00D94B50">
              <w:rPr>
                <w:sz w:val="24"/>
                <w:szCs w:val="24"/>
                <w:lang w:val="uk-UA"/>
              </w:rPr>
              <w:t>20</w:t>
            </w:r>
          </w:p>
        </w:tc>
        <w:tc>
          <w:tcPr>
            <w:tcW w:w="873" w:type="dxa"/>
            <w:tcBorders>
              <w:top w:val="single" w:sz="4" w:space="0" w:color="auto"/>
              <w:left w:val="nil"/>
              <w:bottom w:val="single" w:sz="4" w:space="0" w:color="auto"/>
              <w:right w:val="nil"/>
            </w:tcBorders>
            <w:vAlign w:val="center"/>
            <w:hideMark/>
          </w:tcPr>
          <w:p w:rsidR="00DB6CB9" w:rsidRPr="00D94B50" w:rsidRDefault="00DB6CB9">
            <w:pPr>
              <w:spacing w:after="0" w:line="240" w:lineRule="auto"/>
              <w:jc w:val="center"/>
              <w:rPr>
                <w:sz w:val="24"/>
                <w:szCs w:val="24"/>
                <w:lang w:val="uk-UA"/>
              </w:rPr>
            </w:pPr>
            <w:r w:rsidRPr="00D94B50">
              <w:rPr>
                <w:sz w:val="24"/>
                <w:szCs w:val="24"/>
                <w:lang w:val="uk-UA"/>
              </w:rPr>
              <w:t>20</w:t>
            </w:r>
          </w:p>
        </w:tc>
        <w:tc>
          <w:tcPr>
            <w:tcW w:w="873" w:type="dxa"/>
            <w:tcBorders>
              <w:top w:val="single" w:sz="4" w:space="0" w:color="auto"/>
              <w:left w:val="nil"/>
              <w:bottom w:val="single" w:sz="4" w:space="0" w:color="auto"/>
              <w:right w:val="nil"/>
            </w:tcBorders>
            <w:vAlign w:val="center"/>
            <w:hideMark/>
          </w:tcPr>
          <w:p w:rsidR="00DB6CB9" w:rsidRPr="00D94B50" w:rsidRDefault="00DB6CB9">
            <w:pPr>
              <w:spacing w:after="0" w:line="240" w:lineRule="auto"/>
              <w:jc w:val="center"/>
              <w:rPr>
                <w:sz w:val="24"/>
                <w:szCs w:val="24"/>
                <w:lang w:val="uk-UA"/>
              </w:rPr>
            </w:pPr>
            <w:r w:rsidRPr="00D94B50">
              <w:rPr>
                <w:sz w:val="24"/>
                <w:szCs w:val="24"/>
                <w:lang w:val="uk-UA"/>
              </w:rPr>
              <w:t>20</w:t>
            </w:r>
          </w:p>
        </w:tc>
        <w:tc>
          <w:tcPr>
            <w:tcW w:w="738" w:type="dxa"/>
            <w:tcBorders>
              <w:top w:val="single" w:sz="4" w:space="0" w:color="auto"/>
              <w:left w:val="nil"/>
              <w:bottom w:val="single" w:sz="4" w:space="0" w:color="auto"/>
              <w:right w:val="single" w:sz="4" w:space="0" w:color="auto"/>
            </w:tcBorders>
            <w:vAlign w:val="center"/>
            <w:hideMark/>
          </w:tcPr>
          <w:p w:rsidR="00DB6CB9" w:rsidRPr="00D94B50" w:rsidRDefault="00DB6CB9">
            <w:pPr>
              <w:spacing w:after="0" w:line="240" w:lineRule="auto"/>
              <w:jc w:val="center"/>
              <w:rPr>
                <w:sz w:val="24"/>
                <w:szCs w:val="24"/>
                <w:lang w:val="uk-UA"/>
              </w:rPr>
            </w:pPr>
            <w:r w:rsidRPr="00D94B50">
              <w:rPr>
                <w:sz w:val="24"/>
                <w:szCs w:val="24"/>
                <w:lang w:val="uk-UA"/>
              </w:rPr>
              <w:t>20</w:t>
            </w:r>
          </w:p>
        </w:tc>
        <w:tc>
          <w:tcPr>
            <w:tcW w:w="236" w:type="dxa"/>
            <w:tcBorders>
              <w:top w:val="single" w:sz="4" w:space="0" w:color="auto"/>
              <w:left w:val="single" w:sz="4" w:space="0" w:color="auto"/>
              <w:bottom w:val="single" w:sz="4" w:space="0" w:color="auto"/>
              <w:right w:val="nil"/>
            </w:tcBorders>
          </w:tcPr>
          <w:p w:rsidR="00DB6CB9" w:rsidRPr="00D94B50" w:rsidRDefault="00DB6CB9">
            <w:pPr>
              <w:spacing w:after="0" w:line="240" w:lineRule="auto"/>
              <w:jc w:val="both"/>
              <w:rPr>
                <w:sz w:val="24"/>
                <w:szCs w:val="24"/>
                <w:lang w:val="uk-UA"/>
              </w:rPr>
            </w:pPr>
          </w:p>
        </w:tc>
        <w:tc>
          <w:tcPr>
            <w:tcW w:w="1664" w:type="dxa"/>
            <w:tcBorders>
              <w:top w:val="single" w:sz="4" w:space="0" w:color="auto"/>
              <w:left w:val="nil"/>
              <w:bottom w:val="single" w:sz="4" w:space="0" w:color="auto"/>
              <w:right w:val="single" w:sz="4" w:space="0" w:color="auto"/>
            </w:tcBorders>
            <w:hideMark/>
          </w:tcPr>
          <w:p w:rsidR="00DB6CB9" w:rsidRPr="00D94B50" w:rsidRDefault="00DB6CB9">
            <w:pPr>
              <w:spacing w:after="0" w:line="240" w:lineRule="auto"/>
              <w:jc w:val="both"/>
              <w:rPr>
                <w:sz w:val="24"/>
                <w:szCs w:val="24"/>
                <w:lang w:val="uk-UA"/>
              </w:rPr>
            </w:pPr>
            <w:r w:rsidRPr="00D94B50">
              <w:rPr>
                <w:sz w:val="24"/>
                <w:szCs w:val="24"/>
                <w:lang w:val="uk-UA"/>
              </w:rPr>
              <w:t>По ГОСТ 16932 разд. 3</w:t>
            </w:r>
          </w:p>
        </w:tc>
      </w:tr>
    </w:tbl>
    <w:p w:rsidR="008E1ADC" w:rsidRDefault="008E1ADC" w:rsidP="008E1ADC">
      <w:pPr>
        <w:rPr>
          <w:lang w:val="uk-UA"/>
        </w:rPr>
      </w:pPr>
    </w:p>
    <w:p w:rsidR="008E1ADC" w:rsidRPr="00D94B50" w:rsidRDefault="008E1ADC" w:rsidP="008E1ADC">
      <w:pPr>
        <w:spacing w:line="360" w:lineRule="auto"/>
        <w:ind w:firstLine="709"/>
        <w:rPr>
          <w:rStyle w:val="FontStyle37"/>
          <w:rFonts w:eastAsia="Calibri"/>
          <w:i/>
          <w:lang w:val="uk-UA"/>
        </w:rPr>
      </w:pPr>
      <w:r>
        <w:rPr>
          <w:lang w:val="uk-UA"/>
        </w:rPr>
        <w:t>Таблица  2.</w:t>
      </w:r>
      <w:r w:rsidR="00D94B50">
        <w:rPr>
          <w:lang w:val="uk-UA"/>
        </w:rPr>
        <w:t>2</w:t>
      </w:r>
      <w:r>
        <w:rPr>
          <w:lang w:val="uk-UA"/>
        </w:rPr>
        <w:t xml:space="preserve"> - Марки целюлоз</w:t>
      </w:r>
      <w:r w:rsidR="00D94B50">
        <w:rPr>
          <w:lang w:val="uk-UA"/>
        </w:rPr>
        <w:t>и</w:t>
      </w:r>
      <w:r>
        <w:t xml:space="preserve"> </w:t>
      </w:r>
      <w:r w:rsidR="00D94B50">
        <w:rPr>
          <w:lang w:val="uk-UA"/>
        </w:rPr>
        <w:t>і</w:t>
      </w:r>
      <w:r>
        <w:t xml:space="preserve"> </w:t>
      </w:r>
      <w:r w:rsidR="00D94B50">
        <w:rPr>
          <w:lang w:val="uk-UA"/>
        </w:rPr>
        <w:t>ї</w:t>
      </w:r>
      <w:r>
        <w:t xml:space="preserve">х </w:t>
      </w:r>
      <w:r w:rsidR="00D94B50">
        <w:rPr>
          <w:lang w:val="uk-UA"/>
        </w:rPr>
        <w:t>при</w:t>
      </w:r>
      <w:r>
        <w:t>значен</w:t>
      </w:r>
      <w:r w:rsidR="00D94B50">
        <w:rPr>
          <w:lang w:val="uk-UA"/>
        </w:rPr>
        <w:t>ня</w:t>
      </w:r>
    </w:p>
    <w:tbl>
      <w:tblPr>
        <w:tblW w:w="100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5"/>
        <w:gridCol w:w="7593"/>
      </w:tblGrid>
      <w:tr w:rsidR="008E1ADC" w:rsidRPr="00D94B50" w:rsidTr="008E1ADC">
        <w:trPr>
          <w:trHeight w:val="201"/>
        </w:trPr>
        <w:tc>
          <w:tcPr>
            <w:tcW w:w="2435" w:type="dxa"/>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jc w:val="center"/>
              <w:rPr>
                <w:rStyle w:val="FontStyle37"/>
                <w:rFonts w:ascii="Times New Roman" w:eastAsia="Calibri" w:hAnsi="Times New Roman" w:cs="Times New Roman"/>
                <w:sz w:val="24"/>
                <w:szCs w:val="24"/>
              </w:rPr>
            </w:pPr>
            <w:r w:rsidRPr="00D94B50">
              <w:rPr>
                <w:rStyle w:val="FontStyle37"/>
                <w:rFonts w:ascii="Times New Roman" w:eastAsia="Calibri" w:hAnsi="Times New Roman" w:cs="Times New Roman"/>
                <w:sz w:val="24"/>
                <w:szCs w:val="24"/>
                <w:lang w:val="uk-UA"/>
              </w:rPr>
              <w:t>Марка целлюлозы</w:t>
            </w:r>
          </w:p>
        </w:tc>
        <w:tc>
          <w:tcPr>
            <w:tcW w:w="7593" w:type="dxa"/>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ind w:firstLine="709"/>
              <w:jc w:val="center"/>
              <w:rPr>
                <w:rStyle w:val="FontStyle37"/>
                <w:rFonts w:ascii="Times New Roman" w:eastAsia="Calibri" w:hAnsi="Times New Roman" w:cs="Times New Roman"/>
                <w:sz w:val="24"/>
                <w:szCs w:val="24"/>
              </w:rPr>
            </w:pPr>
            <w:r w:rsidRPr="00D94B50">
              <w:rPr>
                <w:rStyle w:val="FontStyle37"/>
                <w:rFonts w:ascii="Times New Roman" w:eastAsia="Calibri" w:hAnsi="Times New Roman" w:cs="Times New Roman"/>
                <w:sz w:val="24"/>
                <w:szCs w:val="24"/>
                <w:lang w:val="uk-UA"/>
              </w:rPr>
              <w:t>Назначение</w:t>
            </w:r>
          </w:p>
        </w:tc>
      </w:tr>
      <w:tr w:rsidR="008E1ADC" w:rsidRPr="00D94B50" w:rsidTr="008E1ADC">
        <w:trPr>
          <w:trHeight w:val="413"/>
        </w:trPr>
        <w:tc>
          <w:tcPr>
            <w:tcW w:w="2435" w:type="dxa"/>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ind w:firstLine="709"/>
              <w:jc w:val="center"/>
              <w:rPr>
                <w:rStyle w:val="FontStyle37"/>
                <w:rFonts w:ascii="Times New Roman" w:eastAsia="Calibri" w:hAnsi="Times New Roman" w:cs="Times New Roman"/>
                <w:sz w:val="24"/>
                <w:szCs w:val="24"/>
              </w:rPr>
            </w:pPr>
            <w:r w:rsidRPr="00D94B50">
              <w:rPr>
                <w:rStyle w:val="FontStyle37"/>
                <w:rFonts w:ascii="Times New Roman" w:eastAsia="Calibri" w:hAnsi="Times New Roman" w:cs="Times New Roman"/>
                <w:sz w:val="24"/>
                <w:szCs w:val="24"/>
                <w:lang w:val="uk-UA"/>
              </w:rPr>
              <w:t>ХБ-0</w:t>
            </w:r>
          </w:p>
        </w:tc>
        <w:tc>
          <w:tcPr>
            <w:tcW w:w="7593" w:type="dxa"/>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ind w:firstLine="709"/>
              <w:jc w:val="both"/>
              <w:rPr>
                <w:rStyle w:val="FontStyle37"/>
                <w:rFonts w:ascii="Times New Roman" w:eastAsia="Calibri" w:hAnsi="Times New Roman" w:cs="Times New Roman"/>
                <w:sz w:val="24"/>
                <w:szCs w:val="24"/>
              </w:rPr>
            </w:pPr>
            <w:r w:rsidRPr="00D94B50">
              <w:rPr>
                <w:rStyle w:val="FontStyle37"/>
                <w:rFonts w:ascii="Times New Roman" w:eastAsia="Calibri" w:hAnsi="Times New Roman" w:cs="Times New Roman"/>
                <w:sz w:val="24"/>
                <w:szCs w:val="24"/>
                <w:lang w:val="uk-UA"/>
              </w:rPr>
              <w:t>Для высших марок бумаги для печати, черчении, рисования и документных видов бумаги</w:t>
            </w:r>
          </w:p>
        </w:tc>
      </w:tr>
      <w:tr w:rsidR="008E1ADC" w:rsidRPr="00D94B50" w:rsidTr="008E1ADC">
        <w:trPr>
          <w:trHeight w:val="626"/>
        </w:trPr>
        <w:tc>
          <w:tcPr>
            <w:tcW w:w="2435" w:type="dxa"/>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ind w:firstLine="709"/>
              <w:jc w:val="center"/>
              <w:rPr>
                <w:rStyle w:val="FontStyle37"/>
                <w:rFonts w:ascii="Times New Roman" w:eastAsia="Calibri" w:hAnsi="Times New Roman" w:cs="Times New Roman"/>
                <w:sz w:val="24"/>
                <w:szCs w:val="24"/>
              </w:rPr>
            </w:pPr>
            <w:r w:rsidRPr="00D94B50">
              <w:rPr>
                <w:rStyle w:val="FontStyle37"/>
                <w:rFonts w:ascii="Times New Roman" w:eastAsia="Calibri" w:hAnsi="Times New Roman" w:cs="Times New Roman"/>
                <w:sz w:val="24"/>
                <w:szCs w:val="24"/>
                <w:lang w:val="uk-UA"/>
              </w:rPr>
              <w:t>ХБ-1</w:t>
            </w:r>
          </w:p>
        </w:tc>
        <w:tc>
          <w:tcPr>
            <w:tcW w:w="7593" w:type="dxa"/>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ind w:firstLine="709"/>
              <w:jc w:val="both"/>
              <w:rPr>
                <w:rStyle w:val="FontStyle37"/>
                <w:rFonts w:ascii="Times New Roman" w:eastAsia="Calibri" w:hAnsi="Times New Roman" w:cs="Times New Roman"/>
                <w:sz w:val="24"/>
                <w:szCs w:val="24"/>
              </w:rPr>
            </w:pPr>
            <w:r w:rsidRPr="00D94B50">
              <w:rPr>
                <w:rStyle w:val="FontStyle37"/>
                <w:rFonts w:ascii="Times New Roman" w:eastAsia="Calibri" w:hAnsi="Times New Roman" w:cs="Times New Roman"/>
                <w:sz w:val="24"/>
                <w:szCs w:val="24"/>
                <w:lang w:val="uk-UA"/>
              </w:rPr>
              <w:t>Для бумаги типа основы: диазобумаги, фотополупроводниковой бумаги, электрофотографической бумаги, синтетического шпона.</w:t>
            </w:r>
          </w:p>
        </w:tc>
      </w:tr>
      <w:tr w:rsidR="008E1ADC" w:rsidRPr="00D94B50" w:rsidTr="008E1ADC">
        <w:trPr>
          <w:trHeight w:val="413"/>
        </w:trPr>
        <w:tc>
          <w:tcPr>
            <w:tcW w:w="2435" w:type="dxa"/>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ind w:firstLine="709"/>
              <w:jc w:val="center"/>
              <w:rPr>
                <w:rStyle w:val="FontStyle37"/>
                <w:rFonts w:ascii="Times New Roman" w:eastAsia="Calibri" w:hAnsi="Times New Roman" w:cs="Times New Roman"/>
                <w:sz w:val="24"/>
                <w:szCs w:val="24"/>
              </w:rPr>
            </w:pPr>
            <w:r w:rsidRPr="00D94B50">
              <w:rPr>
                <w:rStyle w:val="FontStyle37"/>
                <w:rFonts w:ascii="Times New Roman" w:eastAsia="Calibri" w:hAnsi="Times New Roman" w:cs="Times New Roman"/>
                <w:sz w:val="24"/>
                <w:szCs w:val="24"/>
                <w:lang w:val="uk-UA"/>
              </w:rPr>
              <w:t>ХБ-2</w:t>
            </w:r>
          </w:p>
        </w:tc>
        <w:tc>
          <w:tcPr>
            <w:tcW w:w="7593" w:type="dxa"/>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ind w:firstLine="709"/>
              <w:jc w:val="both"/>
              <w:rPr>
                <w:rStyle w:val="FontStyle37"/>
                <w:rFonts w:ascii="Times New Roman" w:eastAsia="Calibri" w:hAnsi="Times New Roman" w:cs="Times New Roman"/>
                <w:sz w:val="24"/>
                <w:szCs w:val="24"/>
              </w:rPr>
            </w:pPr>
            <w:r w:rsidRPr="00D94B50">
              <w:rPr>
                <w:rStyle w:val="FontStyle37"/>
                <w:rFonts w:ascii="Times New Roman" w:eastAsia="Calibri" w:hAnsi="Times New Roman" w:cs="Times New Roman"/>
                <w:sz w:val="24"/>
                <w:szCs w:val="24"/>
                <w:lang w:val="uk-UA"/>
              </w:rPr>
              <w:t>Для пергамента, массовых видов бумаги для печати, черчения, рисования.</w:t>
            </w:r>
          </w:p>
        </w:tc>
      </w:tr>
      <w:tr w:rsidR="008E1ADC" w:rsidRPr="00D94B50" w:rsidTr="008E1ADC">
        <w:trPr>
          <w:trHeight w:val="201"/>
        </w:trPr>
        <w:tc>
          <w:tcPr>
            <w:tcW w:w="2435" w:type="dxa"/>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ind w:firstLine="709"/>
              <w:jc w:val="center"/>
              <w:rPr>
                <w:rStyle w:val="FontStyle37"/>
                <w:rFonts w:ascii="Times New Roman" w:eastAsia="Calibri" w:hAnsi="Times New Roman" w:cs="Times New Roman"/>
                <w:sz w:val="24"/>
                <w:szCs w:val="24"/>
              </w:rPr>
            </w:pPr>
            <w:r w:rsidRPr="00D94B50">
              <w:rPr>
                <w:rStyle w:val="FontStyle37"/>
                <w:rFonts w:ascii="Times New Roman" w:eastAsia="Calibri" w:hAnsi="Times New Roman" w:cs="Times New Roman"/>
                <w:sz w:val="24"/>
                <w:szCs w:val="24"/>
                <w:lang w:val="uk-UA"/>
              </w:rPr>
              <w:t>ХБ-4</w:t>
            </w:r>
          </w:p>
        </w:tc>
        <w:tc>
          <w:tcPr>
            <w:tcW w:w="7593" w:type="dxa"/>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ind w:firstLine="709"/>
              <w:jc w:val="both"/>
              <w:rPr>
                <w:rStyle w:val="FontStyle37"/>
                <w:rFonts w:ascii="Times New Roman" w:eastAsia="Calibri" w:hAnsi="Times New Roman" w:cs="Times New Roman"/>
                <w:sz w:val="24"/>
                <w:szCs w:val="24"/>
              </w:rPr>
            </w:pPr>
            <w:r w:rsidRPr="00D94B50">
              <w:rPr>
                <w:rStyle w:val="FontStyle37"/>
                <w:rFonts w:ascii="Times New Roman" w:eastAsia="Calibri" w:hAnsi="Times New Roman" w:cs="Times New Roman"/>
                <w:sz w:val="24"/>
                <w:szCs w:val="24"/>
                <w:lang w:val="uk-UA"/>
              </w:rPr>
              <w:t>Для санитарно-бытового назначения.</w:t>
            </w:r>
          </w:p>
        </w:tc>
      </w:tr>
      <w:tr w:rsidR="008E1ADC" w:rsidRPr="00D94B50" w:rsidTr="008E1ADC">
        <w:trPr>
          <w:trHeight w:val="626"/>
        </w:trPr>
        <w:tc>
          <w:tcPr>
            <w:tcW w:w="2435" w:type="dxa"/>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ind w:firstLine="709"/>
              <w:jc w:val="center"/>
              <w:rPr>
                <w:rStyle w:val="FontStyle37"/>
                <w:rFonts w:ascii="Times New Roman" w:eastAsia="Calibri" w:hAnsi="Times New Roman" w:cs="Times New Roman"/>
                <w:sz w:val="24"/>
                <w:szCs w:val="24"/>
              </w:rPr>
            </w:pPr>
            <w:r w:rsidRPr="00D94B50">
              <w:rPr>
                <w:rStyle w:val="FontStyle37"/>
                <w:rFonts w:ascii="Times New Roman" w:eastAsia="Calibri" w:hAnsi="Times New Roman" w:cs="Times New Roman"/>
                <w:sz w:val="24"/>
                <w:szCs w:val="24"/>
                <w:lang w:val="uk-UA"/>
              </w:rPr>
              <w:t>ХБ-5</w:t>
            </w:r>
          </w:p>
        </w:tc>
        <w:tc>
          <w:tcPr>
            <w:tcW w:w="7593" w:type="dxa"/>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ind w:firstLine="709"/>
              <w:jc w:val="both"/>
              <w:rPr>
                <w:rStyle w:val="FontStyle37"/>
                <w:rFonts w:ascii="Times New Roman" w:eastAsia="Calibri" w:hAnsi="Times New Roman" w:cs="Times New Roman"/>
                <w:sz w:val="24"/>
                <w:szCs w:val="24"/>
              </w:rPr>
            </w:pPr>
            <w:r w:rsidRPr="00D94B50">
              <w:rPr>
                <w:rStyle w:val="FontStyle37"/>
                <w:rFonts w:ascii="Times New Roman" w:eastAsia="Calibri" w:hAnsi="Times New Roman" w:cs="Times New Roman"/>
                <w:sz w:val="24"/>
                <w:szCs w:val="24"/>
                <w:lang w:val="uk-UA"/>
              </w:rPr>
              <w:t>Для тонких прочных видов бумаги различного назначения типа чертежной прозрачной бумаги, кальки бумажной натуральной.</w:t>
            </w:r>
          </w:p>
        </w:tc>
      </w:tr>
      <w:tr w:rsidR="008E1ADC" w:rsidRPr="00D94B50" w:rsidTr="008E1ADC">
        <w:trPr>
          <w:trHeight w:val="212"/>
        </w:trPr>
        <w:tc>
          <w:tcPr>
            <w:tcW w:w="2435" w:type="dxa"/>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ind w:firstLine="709"/>
              <w:jc w:val="center"/>
              <w:rPr>
                <w:rStyle w:val="FontStyle37"/>
                <w:rFonts w:ascii="Times New Roman" w:eastAsia="Calibri" w:hAnsi="Times New Roman" w:cs="Times New Roman"/>
                <w:sz w:val="24"/>
                <w:szCs w:val="24"/>
              </w:rPr>
            </w:pPr>
            <w:r w:rsidRPr="00D94B50">
              <w:rPr>
                <w:rStyle w:val="FontStyle37"/>
                <w:rFonts w:ascii="Times New Roman" w:eastAsia="Calibri" w:hAnsi="Times New Roman" w:cs="Times New Roman"/>
                <w:sz w:val="24"/>
                <w:szCs w:val="24"/>
                <w:lang w:val="uk-UA"/>
              </w:rPr>
              <w:t>ХБ-6</w:t>
            </w:r>
          </w:p>
        </w:tc>
        <w:tc>
          <w:tcPr>
            <w:tcW w:w="7593" w:type="dxa"/>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ind w:firstLine="709"/>
              <w:jc w:val="both"/>
              <w:rPr>
                <w:rStyle w:val="FontStyle37"/>
                <w:rFonts w:ascii="Times New Roman" w:eastAsia="Calibri" w:hAnsi="Times New Roman" w:cs="Times New Roman"/>
                <w:sz w:val="24"/>
                <w:szCs w:val="24"/>
              </w:rPr>
            </w:pPr>
            <w:r w:rsidRPr="00D94B50">
              <w:rPr>
                <w:rStyle w:val="FontStyle37"/>
                <w:rFonts w:ascii="Times New Roman" w:eastAsia="Calibri" w:hAnsi="Times New Roman" w:cs="Times New Roman"/>
                <w:sz w:val="24"/>
                <w:szCs w:val="24"/>
                <w:lang w:val="uk-UA"/>
              </w:rPr>
              <w:t>Для основы парафиновой бумаги.</w:t>
            </w:r>
          </w:p>
        </w:tc>
      </w:tr>
      <w:tr w:rsidR="008E1ADC" w:rsidRPr="00D94B50" w:rsidTr="008E1ADC">
        <w:trPr>
          <w:trHeight w:val="413"/>
        </w:trPr>
        <w:tc>
          <w:tcPr>
            <w:tcW w:w="2435" w:type="dxa"/>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ind w:firstLine="709"/>
              <w:jc w:val="center"/>
              <w:rPr>
                <w:rStyle w:val="FontStyle37"/>
                <w:rFonts w:ascii="Times New Roman" w:eastAsia="Calibri" w:hAnsi="Times New Roman" w:cs="Times New Roman"/>
                <w:sz w:val="24"/>
                <w:szCs w:val="24"/>
              </w:rPr>
            </w:pPr>
            <w:r w:rsidRPr="00D94B50">
              <w:rPr>
                <w:rStyle w:val="FontStyle37"/>
                <w:rFonts w:ascii="Times New Roman" w:eastAsia="Calibri" w:hAnsi="Times New Roman" w:cs="Times New Roman"/>
                <w:sz w:val="24"/>
                <w:szCs w:val="24"/>
                <w:lang w:val="uk-UA"/>
              </w:rPr>
              <w:t>ХБ-7</w:t>
            </w:r>
          </w:p>
        </w:tc>
        <w:tc>
          <w:tcPr>
            <w:tcW w:w="7593" w:type="dxa"/>
            <w:tcBorders>
              <w:top w:val="single" w:sz="4" w:space="0" w:color="auto"/>
              <w:left w:val="single" w:sz="4" w:space="0" w:color="auto"/>
              <w:bottom w:val="single" w:sz="4" w:space="0" w:color="auto"/>
              <w:right w:val="single" w:sz="4" w:space="0" w:color="auto"/>
            </w:tcBorders>
            <w:vAlign w:val="center"/>
            <w:hideMark/>
          </w:tcPr>
          <w:p w:rsidR="008E1ADC" w:rsidRPr="00D94B50" w:rsidRDefault="008E1ADC">
            <w:pPr>
              <w:ind w:firstLine="709"/>
              <w:jc w:val="both"/>
              <w:rPr>
                <w:rStyle w:val="FontStyle37"/>
                <w:rFonts w:ascii="Times New Roman" w:eastAsia="Calibri" w:hAnsi="Times New Roman" w:cs="Times New Roman"/>
                <w:sz w:val="24"/>
                <w:szCs w:val="24"/>
              </w:rPr>
            </w:pPr>
            <w:r w:rsidRPr="00D94B50">
              <w:rPr>
                <w:rStyle w:val="FontStyle37"/>
                <w:rFonts w:ascii="Times New Roman" w:eastAsia="Calibri" w:hAnsi="Times New Roman" w:cs="Times New Roman"/>
                <w:sz w:val="24"/>
                <w:szCs w:val="24"/>
                <w:lang w:val="uk-UA"/>
              </w:rPr>
              <w:t>Для различных видов упаковочной бумаги, бумаги для обоев, упаковочного картона.</w:t>
            </w:r>
          </w:p>
        </w:tc>
      </w:tr>
    </w:tbl>
    <w:p w:rsidR="008E1ADC" w:rsidRDefault="008E1ADC" w:rsidP="008E1ADC">
      <w:pPr>
        <w:spacing w:line="360" w:lineRule="auto"/>
        <w:ind w:firstLine="851"/>
        <w:jc w:val="both"/>
        <w:rPr>
          <w:b/>
          <w:lang w:val="uk-UA"/>
        </w:rPr>
      </w:pPr>
    </w:p>
    <w:p w:rsidR="008135A2" w:rsidRDefault="008135A2" w:rsidP="008E1ADC">
      <w:pPr>
        <w:spacing w:line="360" w:lineRule="auto"/>
        <w:ind w:firstLine="851"/>
        <w:jc w:val="both"/>
        <w:rPr>
          <w:b/>
          <w:lang w:val="uk-UA"/>
        </w:rPr>
      </w:pPr>
    </w:p>
    <w:p w:rsidR="008135A2" w:rsidRDefault="008135A2" w:rsidP="008E1ADC">
      <w:pPr>
        <w:spacing w:line="360" w:lineRule="auto"/>
        <w:ind w:firstLine="851"/>
        <w:jc w:val="both"/>
        <w:rPr>
          <w:b/>
          <w:lang w:val="uk-UA"/>
        </w:rPr>
      </w:pPr>
    </w:p>
    <w:p w:rsidR="008E1ADC" w:rsidRDefault="008E1ADC" w:rsidP="00487804">
      <w:pPr>
        <w:spacing w:after="0" w:line="360" w:lineRule="auto"/>
        <w:ind w:firstLine="709"/>
        <w:rPr>
          <w:b/>
          <w:lang w:val="uk-UA"/>
        </w:rPr>
      </w:pPr>
      <w:r>
        <w:rPr>
          <w:b/>
          <w:lang w:val="uk-UA"/>
        </w:rPr>
        <w:lastRenderedPageBreak/>
        <w:t xml:space="preserve"> </w:t>
      </w:r>
      <w:r>
        <w:rPr>
          <w:b/>
        </w:rPr>
        <w:t xml:space="preserve">Целюлоза сульфатна вибілена </w:t>
      </w:r>
      <w:r w:rsidRPr="008135A2">
        <w:rPr>
          <w:b/>
        </w:rPr>
        <w:t>з листяних порід деревини</w:t>
      </w:r>
      <w:r>
        <w:rPr>
          <w:b/>
        </w:rPr>
        <w:t xml:space="preserve"> </w:t>
      </w:r>
    </w:p>
    <w:p w:rsidR="008135A2" w:rsidRPr="008135A2" w:rsidRDefault="008135A2" w:rsidP="00487804">
      <w:pPr>
        <w:spacing w:after="0" w:line="360" w:lineRule="auto"/>
        <w:ind w:firstLine="709"/>
        <w:jc w:val="both"/>
      </w:pPr>
      <w:r w:rsidRPr="008135A2">
        <w:rPr>
          <w:color w:val="222222"/>
          <w:shd w:val="clear" w:color="auto" w:fill="FDFDFD"/>
        </w:rPr>
        <w:t>В процесі виробництва паперу основи для рушників використовується</w:t>
      </w:r>
      <w:r w:rsidRPr="008135A2">
        <w:rPr>
          <w:b/>
          <w:color w:val="222222"/>
          <w:shd w:val="clear" w:color="auto" w:fill="FDFDFD"/>
        </w:rPr>
        <w:t xml:space="preserve"> </w:t>
      </w:r>
      <w:r w:rsidRPr="008135A2">
        <w:rPr>
          <w:color w:val="222222"/>
          <w:shd w:val="clear" w:color="auto" w:fill="FDFDFD"/>
          <w:lang w:val="uk-UA"/>
        </w:rPr>
        <w:t>ц</w:t>
      </w:r>
      <w:r w:rsidRPr="008135A2">
        <w:rPr>
          <w:shd w:val="clear" w:color="auto" w:fill="FDFDFD"/>
        </w:rPr>
        <w:t xml:space="preserve">елюлоза сульфатна вибілена </w:t>
      </w:r>
      <w:r w:rsidRPr="008135A2">
        <w:t xml:space="preserve">з листяних порід деревини </w:t>
      </w:r>
      <w:r w:rsidRPr="008135A2">
        <w:rPr>
          <w:shd w:val="clear" w:color="auto" w:fill="FDFDFD"/>
          <w:lang w:val="uk-UA"/>
        </w:rPr>
        <w:t>(</w:t>
      </w:r>
      <w:r w:rsidRPr="008135A2">
        <w:rPr>
          <w:lang w:val="uk-UA"/>
        </w:rPr>
        <w:t xml:space="preserve">ГОСТ 28172-89). </w:t>
      </w:r>
    </w:p>
    <w:p w:rsidR="008135A2" w:rsidRPr="008135A2" w:rsidRDefault="008135A2" w:rsidP="00487804">
      <w:pPr>
        <w:spacing w:after="0" w:line="360" w:lineRule="auto"/>
        <w:ind w:firstLine="709"/>
        <w:contextualSpacing/>
        <w:jc w:val="both"/>
        <w:rPr>
          <w:lang w:val="uk-UA"/>
        </w:rPr>
      </w:pPr>
      <w:r w:rsidRPr="008135A2">
        <w:rPr>
          <w:lang w:val="uk-UA"/>
        </w:rPr>
        <w:t>Показники якості целюлози, яка використовується в процесі виробництва паперу основи для рушників, наведено в табл.2.3.</w:t>
      </w:r>
    </w:p>
    <w:p w:rsidR="008E1ADC" w:rsidRDefault="008135A2" w:rsidP="0048780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lang w:val="uk-UA"/>
        </w:rPr>
      </w:pPr>
      <w:r w:rsidRPr="008135A2">
        <w:rPr>
          <w:color w:val="212121"/>
          <w:lang w:val="uk-UA" w:eastAsia="ru-RU"/>
        </w:rPr>
        <w:t>Залежно від призначення і показників якості целюлоза повинна виготовлятися наступних марок</w:t>
      </w:r>
      <w:r>
        <w:rPr>
          <w:color w:val="212121"/>
          <w:lang w:val="uk-UA" w:eastAsia="ru-RU"/>
        </w:rPr>
        <w:t>:</w:t>
      </w:r>
      <w:r w:rsidR="008E1ADC" w:rsidRPr="008135A2">
        <w:rPr>
          <w:lang w:val="uk-UA"/>
        </w:rPr>
        <w:t xml:space="preserve"> ЛС-0, ЛС-1, ЛС-2, ЛС-3 и ЛС-4.</w:t>
      </w:r>
    </w:p>
    <w:p w:rsidR="00487804" w:rsidRDefault="00487804" w:rsidP="0048780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lang w:val="uk-UA"/>
        </w:rPr>
      </w:pPr>
    </w:p>
    <w:p w:rsidR="00487804" w:rsidRDefault="00487804" w:rsidP="00487804">
      <w:pPr>
        <w:shd w:val="clear" w:color="auto" w:fill="FFFFFF"/>
        <w:autoSpaceDE w:val="0"/>
        <w:autoSpaceDN w:val="0"/>
        <w:adjustRightInd w:val="0"/>
        <w:spacing w:after="0" w:line="360" w:lineRule="auto"/>
        <w:ind w:firstLine="709"/>
        <w:jc w:val="both"/>
        <w:rPr>
          <w:lang w:val="uk-UA"/>
        </w:rPr>
      </w:pPr>
      <w:r>
        <w:rPr>
          <w:lang w:val="uk-UA"/>
        </w:rPr>
        <w:t>Таблиця  2.3  – Марки целюлози і ї</w:t>
      </w:r>
      <w:r>
        <w:t xml:space="preserve">х </w:t>
      </w:r>
      <w:r>
        <w:rPr>
          <w:lang w:val="uk-UA"/>
        </w:rPr>
        <w:t>призначення</w:t>
      </w:r>
    </w:p>
    <w:tbl>
      <w:tblPr>
        <w:tblpPr w:leftFromText="180" w:rightFromText="180" w:bottomFromText="200" w:vertAnchor="text" w:horzAnchor="margin" w:tblpY="597"/>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8"/>
        <w:gridCol w:w="8365"/>
      </w:tblGrid>
      <w:tr w:rsidR="00487804" w:rsidRPr="00487804" w:rsidTr="00487804">
        <w:tc>
          <w:tcPr>
            <w:tcW w:w="1558" w:type="dxa"/>
            <w:tcBorders>
              <w:top w:val="single" w:sz="4" w:space="0" w:color="auto"/>
              <w:left w:val="single" w:sz="4" w:space="0" w:color="auto"/>
              <w:bottom w:val="single" w:sz="4" w:space="0" w:color="auto"/>
              <w:right w:val="single" w:sz="4" w:space="0" w:color="auto"/>
            </w:tcBorders>
            <w:vAlign w:val="center"/>
            <w:hideMark/>
          </w:tcPr>
          <w:p w:rsidR="00487804" w:rsidRPr="00487804" w:rsidRDefault="00487804">
            <w:pPr>
              <w:jc w:val="center"/>
              <w:rPr>
                <w:rStyle w:val="FontStyle37"/>
                <w:rFonts w:ascii="Times New Roman" w:eastAsia="Calibri" w:hAnsi="Times New Roman" w:cs="Times New Roman"/>
                <w:sz w:val="28"/>
                <w:szCs w:val="28"/>
              </w:rPr>
            </w:pPr>
            <w:r w:rsidRPr="00487804">
              <w:rPr>
                <w:rStyle w:val="FontStyle37"/>
                <w:rFonts w:ascii="Times New Roman" w:eastAsia="Calibri" w:hAnsi="Times New Roman" w:cs="Times New Roman"/>
                <w:sz w:val="28"/>
                <w:szCs w:val="28"/>
                <w:lang w:val="uk-UA"/>
              </w:rPr>
              <w:t>Марка целлюлозы</w:t>
            </w:r>
          </w:p>
        </w:tc>
        <w:tc>
          <w:tcPr>
            <w:tcW w:w="8365" w:type="dxa"/>
            <w:tcBorders>
              <w:top w:val="single" w:sz="4" w:space="0" w:color="auto"/>
              <w:left w:val="single" w:sz="4" w:space="0" w:color="auto"/>
              <w:bottom w:val="single" w:sz="4" w:space="0" w:color="auto"/>
              <w:right w:val="single" w:sz="4" w:space="0" w:color="auto"/>
            </w:tcBorders>
            <w:vAlign w:val="center"/>
            <w:hideMark/>
          </w:tcPr>
          <w:p w:rsidR="00487804" w:rsidRPr="00487804" w:rsidRDefault="00487804">
            <w:pPr>
              <w:ind w:firstLine="709"/>
              <w:jc w:val="center"/>
              <w:rPr>
                <w:rStyle w:val="FontStyle37"/>
                <w:rFonts w:ascii="Times New Roman" w:eastAsia="Calibri" w:hAnsi="Times New Roman" w:cs="Times New Roman"/>
                <w:sz w:val="28"/>
                <w:szCs w:val="28"/>
              </w:rPr>
            </w:pPr>
            <w:r w:rsidRPr="00487804">
              <w:rPr>
                <w:rStyle w:val="FontStyle37"/>
                <w:rFonts w:ascii="Times New Roman" w:eastAsia="Calibri" w:hAnsi="Times New Roman" w:cs="Times New Roman"/>
                <w:sz w:val="28"/>
                <w:szCs w:val="28"/>
                <w:lang w:val="uk-UA"/>
              </w:rPr>
              <w:t>Назначение</w:t>
            </w:r>
          </w:p>
        </w:tc>
      </w:tr>
      <w:tr w:rsidR="00487804" w:rsidRPr="00487804" w:rsidTr="00487804">
        <w:tc>
          <w:tcPr>
            <w:tcW w:w="1558" w:type="dxa"/>
            <w:tcBorders>
              <w:top w:val="single" w:sz="4" w:space="0" w:color="auto"/>
              <w:left w:val="single" w:sz="4" w:space="0" w:color="auto"/>
              <w:bottom w:val="single" w:sz="4" w:space="0" w:color="auto"/>
              <w:right w:val="single" w:sz="4" w:space="0" w:color="auto"/>
            </w:tcBorders>
            <w:vAlign w:val="center"/>
            <w:hideMark/>
          </w:tcPr>
          <w:p w:rsidR="00487804" w:rsidRPr="00487804" w:rsidRDefault="00487804">
            <w:pPr>
              <w:jc w:val="center"/>
              <w:rPr>
                <w:rStyle w:val="FontStyle37"/>
                <w:rFonts w:ascii="Times New Roman" w:eastAsia="Calibri" w:hAnsi="Times New Roman" w:cs="Times New Roman"/>
                <w:sz w:val="28"/>
                <w:szCs w:val="28"/>
              </w:rPr>
            </w:pPr>
            <w:r w:rsidRPr="00487804">
              <w:rPr>
                <w:rStyle w:val="FontStyle37"/>
                <w:rFonts w:ascii="Times New Roman" w:eastAsia="Calibri" w:hAnsi="Times New Roman" w:cs="Times New Roman"/>
                <w:sz w:val="28"/>
                <w:szCs w:val="28"/>
                <w:lang w:val="uk-UA"/>
              </w:rPr>
              <w:t>ЛС-0</w:t>
            </w:r>
          </w:p>
        </w:tc>
        <w:tc>
          <w:tcPr>
            <w:tcW w:w="8365" w:type="dxa"/>
            <w:tcBorders>
              <w:top w:val="single" w:sz="4" w:space="0" w:color="auto"/>
              <w:left w:val="single" w:sz="4" w:space="0" w:color="auto"/>
              <w:bottom w:val="single" w:sz="4" w:space="0" w:color="auto"/>
              <w:right w:val="single" w:sz="4" w:space="0" w:color="auto"/>
            </w:tcBorders>
            <w:vAlign w:val="center"/>
            <w:hideMark/>
          </w:tcPr>
          <w:p w:rsidR="00487804" w:rsidRPr="00487804" w:rsidRDefault="00487804">
            <w:pPr>
              <w:jc w:val="both"/>
              <w:rPr>
                <w:rStyle w:val="FontStyle37"/>
                <w:rFonts w:ascii="Times New Roman" w:eastAsia="Calibri" w:hAnsi="Times New Roman" w:cs="Times New Roman"/>
                <w:sz w:val="28"/>
                <w:szCs w:val="28"/>
              </w:rPr>
            </w:pPr>
            <w:r w:rsidRPr="00487804">
              <w:rPr>
                <w:rStyle w:val="FontStyle37"/>
                <w:rFonts w:ascii="Times New Roman" w:eastAsia="Calibri" w:hAnsi="Times New Roman" w:cs="Times New Roman"/>
                <w:sz w:val="28"/>
                <w:szCs w:val="28"/>
                <w:lang w:val="uk-UA"/>
              </w:rPr>
              <w:t>Для высших марок бумаги, бумаги чертежной, рисования и документных видов бумаги, для изготовления обоев способом глубокой флексографической печати</w:t>
            </w:r>
          </w:p>
        </w:tc>
      </w:tr>
      <w:tr w:rsidR="00487804" w:rsidRPr="00487804" w:rsidTr="00487804">
        <w:tc>
          <w:tcPr>
            <w:tcW w:w="1558" w:type="dxa"/>
            <w:tcBorders>
              <w:top w:val="single" w:sz="4" w:space="0" w:color="auto"/>
              <w:left w:val="single" w:sz="4" w:space="0" w:color="auto"/>
              <w:bottom w:val="single" w:sz="4" w:space="0" w:color="auto"/>
              <w:right w:val="single" w:sz="4" w:space="0" w:color="auto"/>
            </w:tcBorders>
            <w:vAlign w:val="center"/>
            <w:hideMark/>
          </w:tcPr>
          <w:p w:rsidR="00487804" w:rsidRPr="00487804" w:rsidRDefault="00487804">
            <w:pPr>
              <w:jc w:val="center"/>
              <w:rPr>
                <w:rStyle w:val="FontStyle37"/>
                <w:rFonts w:ascii="Times New Roman" w:eastAsia="Calibri" w:hAnsi="Times New Roman" w:cs="Times New Roman"/>
                <w:sz w:val="28"/>
                <w:szCs w:val="28"/>
              </w:rPr>
            </w:pPr>
            <w:r w:rsidRPr="00487804">
              <w:rPr>
                <w:rStyle w:val="FontStyle37"/>
                <w:rFonts w:ascii="Times New Roman" w:eastAsia="Calibri" w:hAnsi="Times New Roman" w:cs="Times New Roman"/>
                <w:sz w:val="28"/>
                <w:szCs w:val="28"/>
                <w:lang w:val="uk-UA"/>
              </w:rPr>
              <w:t>ЛС-1</w:t>
            </w:r>
          </w:p>
        </w:tc>
        <w:tc>
          <w:tcPr>
            <w:tcW w:w="8365" w:type="dxa"/>
            <w:tcBorders>
              <w:top w:val="single" w:sz="4" w:space="0" w:color="auto"/>
              <w:left w:val="single" w:sz="4" w:space="0" w:color="auto"/>
              <w:bottom w:val="single" w:sz="4" w:space="0" w:color="auto"/>
              <w:right w:val="single" w:sz="4" w:space="0" w:color="auto"/>
            </w:tcBorders>
            <w:vAlign w:val="center"/>
            <w:hideMark/>
          </w:tcPr>
          <w:p w:rsidR="00487804" w:rsidRPr="00487804" w:rsidRDefault="00487804">
            <w:pPr>
              <w:jc w:val="both"/>
              <w:rPr>
                <w:rStyle w:val="FontStyle37"/>
                <w:rFonts w:ascii="Times New Roman" w:eastAsia="Calibri" w:hAnsi="Times New Roman" w:cs="Times New Roman"/>
                <w:sz w:val="28"/>
                <w:szCs w:val="28"/>
              </w:rPr>
            </w:pPr>
            <w:r w:rsidRPr="00487804">
              <w:rPr>
                <w:rStyle w:val="FontStyle37"/>
                <w:rFonts w:ascii="Times New Roman" w:eastAsia="Calibri" w:hAnsi="Times New Roman" w:cs="Times New Roman"/>
                <w:sz w:val="28"/>
                <w:szCs w:val="28"/>
                <w:lang w:val="uk-UA"/>
              </w:rPr>
              <w:t>Для бумаги обложечной, типографской №1, этикеточной, сигаретной писчей №1, офсетной №1, картографической, документной, бумаги-основы для переводных изображений, упаковочного пергамина.</w:t>
            </w:r>
          </w:p>
        </w:tc>
      </w:tr>
      <w:tr w:rsidR="00487804" w:rsidRPr="00487804" w:rsidTr="00487804">
        <w:tc>
          <w:tcPr>
            <w:tcW w:w="1558" w:type="dxa"/>
            <w:tcBorders>
              <w:top w:val="single" w:sz="4" w:space="0" w:color="auto"/>
              <w:left w:val="single" w:sz="4" w:space="0" w:color="auto"/>
              <w:bottom w:val="single" w:sz="4" w:space="0" w:color="auto"/>
              <w:right w:val="single" w:sz="4" w:space="0" w:color="auto"/>
            </w:tcBorders>
            <w:vAlign w:val="center"/>
            <w:hideMark/>
          </w:tcPr>
          <w:p w:rsidR="00487804" w:rsidRPr="00487804" w:rsidRDefault="00487804">
            <w:pPr>
              <w:jc w:val="center"/>
              <w:rPr>
                <w:rStyle w:val="FontStyle37"/>
                <w:rFonts w:ascii="Times New Roman" w:eastAsia="Calibri" w:hAnsi="Times New Roman" w:cs="Times New Roman"/>
                <w:sz w:val="28"/>
                <w:szCs w:val="28"/>
              </w:rPr>
            </w:pPr>
            <w:r w:rsidRPr="00487804">
              <w:rPr>
                <w:rStyle w:val="FontStyle37"/>
                <w:rFonts w:ascii="Times New Roman" w:eastAsia="Calibri" w:hAnsi="Times New Roman" w:cs="Times New Roman"/>
                <w:sz w:val="28"/>
                <w:szCs w:val="28"/>
                <w:lang w:val="uk-UA"/>
              </w:rPr>
              <w:t>ЛС-2</w:t>
            </w:r>
          </w:p>
        </w:tc>
        <w:tc>
          <w:tcPr>
            <w:tcW w:w="8365" w:type="dxa"/>
            <w:tcBorders>
              <w:top w:val="single" w:sz="4" w:space="0" w:color="auto"/>
              <w:left w:val="single" w:sz="4" w:space="0" w:color="auto"/>
              <w:bottom w:val="single" w:sz="4" w:space="0" w:color="auto"/>
              <w:right w:val="single" w:sz="4" w:space="0" w:color="auto"/>
            </w:tcBorders>
            <w:vAlign w:val="center"/>
            <w:hideMark/>
          </w:tcPr>
          <w:p w:rsidR="00487804" w:rsidRPr="00487804" w:rsidRDefault="00487804">
            <w:pPr>
              <w:jc w:val="both"/>
              <w:rPr>
                <w:rStyle w:val="FontStyle37"/>
                <w:rFonts w:ascii="Times New Roman" w:eastAsia="Calibri" w:hAnsi="Times New Roman" w:cs="Times New Roman"/>
                <w:sz w:val="28"/>
                <w:szCs w:val="28"/>
              </w:rPr>
            </w:pPr>
            <w:r w:rsidRPr="00487804">
              <w:rPr>
                <w:rStyle w:val="FontStyle37"/>
                <w:rFonts w:ascii="Times New Roman" w:eastAsia="Calibri" w:hAnsi="Times New Roman" w:cs="Times New Roman"/>
                <w:sz w:val="28"/>
                <w:szCs w:val="28"/>
                <w:lang w:val="uk-UA"/>
              </w:rPr>
              <w:t>Для бумаги типографской №2, офсетной №2, документной, карточной, для обоев.</w:t>
            </w:r>
          </w:p>
        </w:tc>
      </w:tr>
      <w:tr w:rsidR="00487804" w:rsidRPr="00487804" w:rsidTr="00487804">
        <w:tc>
          <w:tcPr>
            <w:tcW w:w="1558" w:type="dxa"/>
            <w:tcBorders>
              <w:top w:val="single" w:sz="4" w:space="0" w:color="auto"/>
              <w:left w:val="single" w:sz="4" w:space="0" w:color="auto"/>
              <w:bottom w:val="single" w:sz="4" w:space="0" w:color="auto"/>
              <w:right w:val="single" w:sz="4" w:space="0" w:color="auto"/>
            </w:tcBorders>
            <w:vAlign w:val="center"/>
            <w:hideMark/>
          </w:tcPr>
          <w:p w:rsidR="00487804" w:rsidRPr="00487804" w:rsidRDefault="00487804">
            <w:pPr>
              <w:jc w:val="center"/>
              <w:rPr>
                <w:rStyle w:val="FontStyle37"/>
                <w:rFonts w:ascii="Times New Roman" w:eastAsia="Calibri" w:hAnsi="Times New Roman" w:cs="Times New Roman"/>
                <w:sz w:val="28"/>
                <w:szCs w:val="28"/>
              </w:rPr>
            </w:pPr>
            <w:r w:rsidRPr="00487804">
              <w:rPr>
                <w:rStyle w:val="FontStyle37"/>
                <w:rFonts w:ascii="Times New Roman" w:eastAsia="Calibri" w:hAnsi="Times New Roman" w:cs="Times New Roman"/>
                <w:sz w:val="28"/>
                <w:szCs w:val="28"/>
                <w:lang w:val="uk-UA"/>
              </w:rPr>
              <w:t>ЛС-3</w:t>
            </w:r>
          </w:p>
        </w:tc>
        <w:tc>
          <w:tcPr>
            <w:tcW w:w="8365" w:type="dxa"/>
            <w:tcBorders>
              <w:top w:val="single" w:sz="4" w:space="0" w:color="auto"/>
              <w:left w:val="single" w:sz="4" w:space="0" w:color="auto"/>
              <w:bottom w:val="single" w:sz="4" w:space="0" w:color="auto"/>
              <w:right w:val="single" w:sz="4" w:space="0" w:color="auto"/>
            </w:tcBorders>
            <w:vAlign w:val="center"/>
            <w:hideMark/>
          </w:tcPr>
          <w:p w:rsidR="00487804" w:rsidRPr="00487804" w:rsidRDefault="00487804">
            <w:pPr>
              <w:jc w:val="both"/>
              <w:rPr>
                <w:rStyle w:val="FontStyle37"/>
                <w:rFonts w:ascii="Times New Roman" w:eastAsia="Calibri" w:hAnsi="Times New Roman" w:cs="Times New Roman"/>
                <w:sz w:val="28"/>
                <w:szCs w:val="28"/>
              </w:rPr>
            </w:pPr>
            <w:r w:rsidRPr="00487804">
              <w:rPr>
                <w:rStyle w:val="FontStyle37"/>
                <w:rFonts w:ascii="Times New Roman" w:eastAsia="Calibri" w:hAnsi="Times New Roman" w:cs="Times New Roman"/>
                <w:sz w:val="28"/>
                <w:szCs w:val="28"/>
                <w:lang w:val="uk-UA"/>
              </w:rPr>
              <w:t>Для бумаги писчей № 2, для упаковывания продуктов на автоматах, покровных слоев бумаги, санитарно-бытового и гигиенического назначения и картона.</w:t>
            </w:r>
          </w:p>
        </w:tc>
      </w:tr>
      <w:tr w:rsidR="00487804" w:rsidRPr="00487804" w:rsidTr="00487804">
        <w:tc>
          <w:tcPr>
            <w:tcW w:w="1558" w:type="dxa"/>
            <w:tcBorders>
              <w:top w:val="single" w:sz="4" w:space="0" w:color="auto"/>
              <w:left w:val="single" w:sz="4" w:space="0" w:color="auto"/>
              <w:bottom w:val="single" w:sz="4" w:space="0" w:color="auto"/>
              <w:right w:val="single" w:sz="4" w:space="0" w:color="auto"/>
            </w:tcBorders>
            <w:vAlign w:val="center"/>
            <w:hideMark/>
          </w:tcPr>
          <w:p w:rsidR="00487804" w:rsidRPr="00487804" w:rsidRDefault="00487804">
            <w:pPr>
              <w:jc w:val="center"/>
              <w:rPr>
                <w:rStyle w:val="FontStyle37"/>
                <w:rFonts w:ascii="Times New Roman" w:eastAsia="Calibri" w:hAnsi="Times New Roman" w:cs="Times New Roman"/>
                <w:sz w:val="28"/>
                <w:szCs w:val="28"/>
              </w:rPr>
            </w:pPr>
            <w:r w:rsidRPr="00487804">
              <w:rPr>
                <w:rStyle w:val="FontStyle37"/>
                <w:rFonts w:ascii="Times New Roman" w:eastAsia="Calibri" w:hAnsi="Times New Roman" w:cs="Times New Roman"/>
                <w:sz w:val="28"/>
                <w:szCs w:val="28"/>
                <w:lang w:val="uk-UA"/>
              </w:rPr>
              <w:t>ЛС-4</w:t>
            </w:r>
          </w:p>
        </w:tc>
        <w:tc>
          <w:tcPr>
            <w:tcW w:w="8365" w:type="dxa"/>
            <w:tcBorders>
              <w:top w:val="single" w:sz="4" w:space="0" w:color="auto"/>
              <w:left w:val="single" w:sz="4" w:space="0" w:color="auto"/>
              <w:bottom w:val="single" w:sz="4" w:space="0" w:color="auto"/>
              <w:right w:val="single" w:sz="4" w:space="0" w:color="auto"/>
            </w:tcBorders>
            <w:vAlign w:val="center"/>
            <w:hideMark/>
          </w:tcPr>
          <w:p w:rsidR="00487804" w:rsidRPr="00487804" w:rsidRDefault="00487804">
            <w:pPr>
              <w:jc w:val="both"/>
              <w:rPr>
                <w:rStyle w:val="FontStyle37"/>
                <w:rFonts w:ascii="Times New Roman" w:eastAsia="Calibri" w:hAnsi="Times New Roman" w:cs="Times New Roman"/>
                <w:sz w:val="28"/>
                <w:szCs w:val="28"/>
              </w:rPr>
            </w:pPr>
            <w:r w:rsidRPr="00487804">
              <w:rPr>
                <w:rStyle w:val="FontStyle37"/>
                <w:rFonts w:ascii="Times New Roman" w:eastAsia="Calibri" w:hAnsi="Times New Roman" w:cs="Times New Roman"/>
                <w:sz w:val="28"/>
                <w:szCs w:val="28"/>
                <w:lang w:val="uk-UA"/>
              </w:rPr>
              <w:t>Для бумаги писчей цветной, оберточной, упаковочной пачечной для папирос..</w:t>
            </w:r>
          </w:p>
        </w:tc>
      </w:tr>
    </w:tbl>
    <w:p w:rsidR="008E1ADC" w:rsidRDefault="008E1ADC" w:rsidP="008E1ADC">
      <w:pPr>
        <w:spacing w:line="360" w:lineRule="auto"/>
        <w:ind w:firstLine="851"/>
        <w:jc w:val="both"/>
        <w:rPr>
          <w:b/>
          <w:lang w:val="uk-UA"/>
        </w:rPr>
      </w:pPr>
    </w:p>
    <w:p w:rsidR="00DB6CB9" w:rsidRDefault="00DB6CB9" w:rsidP="00DB6CB9">
      <w:pPr>
        <w:pStyle w:val="a6"/>
        <w:widowControl w:val="0"/>
        <w:spacing w:line="360" w:lineRule="auto"/>
        <w:ind w:firstLine="709"/>
        <w:rPr>
          <w:rFonts w:ascii="Times New Roman" w:hAnsi="Times New Roman"/>
          <w:sz w:val="28"/>
          <w:szCs w:val="28"/>
          <w:lang w:val="ru-RU"/>
        </w:rPr>
      </w:pPr>
      <w:r>
        <w:rPr>
          <w:rFonts w:ascii="Times New Roman" w:hAnsi="Times New Roman"/>
          <w:sz w:val="28"/>
          <w:szCs w:val="28"/>
        </w:rPr>
        <w:t xml:space="preserve">Смола </w:t>
      </w:r>
      <w:r>
        <w:rPr>
          <w:rFonts w:ascii="Times New Roman" w:hAnsi="Times New Roman"/>
          <w:color w:val="auto"/>
          <w:sz w:val="28"/>
          <w:szCs w:val="28"/>
        </w:rPr>
        <w:t>поліамідна, модифікована</w:t>
      </w:r>
      <w:r>
        <w:rPr>
          <w:rFonts w:ascii="Times New Roman" w:hAnsi="Times New Roman"/>
          <w:sz w:val="28"/>
          <w:szCs w:val="28"/>
        </w:rPr>
        <w:t xml:space="preserve"> епіхлоргідрином, марки Водамін-115</w:t>
      </w:r>
    </w:p>
    <w:p w:rsidR="00DB6CB9" w:rsidRDefault="00DB6CB9" w:rsidP="00DB6CB9">
      <w:pPr>
        <w:pStyle w:val="a6"/>
        <w:widowControl w:val="0"/>
        <w:spacing w:line="360" w:lineRule="auto"/>
        <w:ind w:firstLine="709"/>
        <w:rPr>
          <w:rFonts w:ascii="Times New Roman" w:hAnsi="Times New Roman"/>
          <w:b w:val="0"/>
          <w:color w:val="auto"/>
          <w:sz w:val="28"/>
          <w:szCs w:val="28"/>
        </w:rPr>
      </w:pPr>
      <w:r>
        <w:rPr>
          <w:rFonts w:ascii="Times New Roman" w:hAnsi="Times New Roman"/>
          <w:b w:val="0"/>
          <w:color w:val="222222"/>
          <w:sz w:val="28"/>
          <w:szCs w:val="28"/>
          <w:shd w:val="clear" w:color="auto" w:fill="FDFDFD"/>
          <w:lang w:val="ru-RU"/>
        </w:rPr>
        <w:t xml:space="preserve">В процесі виробництва паперу основи для рушників використовується </w:t>
      </w:r>
      <w:r>
        <w:rPr>
          <w:rFonts w:ascii="Times New Roman" w:hAnsi="Times New Roman"/>
          <w:b w:val="0"/>
          <w:color w:val="auto"/>
          <w:sz w:val="28"/>
          <w:szCs w:val="28"/>
        </w:rPr>
        <w:t>поліамідна     с</w:t>
      </w:r>
      <w:r>
        <w:rPr>
          <w:rFonts w:ascii="Times New Roman" w:hAnsi="Times New Roman"/>
          <w:b w:val="0"/>
          <w:sz w:val="28"/>
          <w:szCs w:val="28"/>
        </w:rPr>
        <w:t>мола</w:t>
      </w:r>
      <w:r>
        <w:rPr>
          <w:rFonts w:ascii="Times New Roman" w:hAnsi="Times New Roman"/>
          <w:b w:val="0"/>
          <w:color w:val="auto"/>
          <w:sz w:val="28"/>
          <w:szCs w:val="28"/>
        </w:rPr>
        <w:t>,     модифікована</w:t>
      </w:r>
      <w:r>
        <w:rPr>
          <w:rFonts w:ascii="Times New Roman" w:hAnsi="Times New Roman"/>
          <w:b w:val="0"/>
          <w:sz w:val="28"/>
          <w:szCs w:val="28"/>
        </w:rPr>
        <w:t xml:space="preserve">   епіхлоргідрином,   марки   Водамін-115, </w:t>
      </w:r>
      <w:r>
        <w:rPr>
          <w:rFonts w:ascii="Times New Roman" w:hAnsi="Times New Roman"/>
          <w:b w:val="0"/>
          <w:color w:val="auto"/>
          <w:sz w:val="28"/>
          <w:szCs w:val="28"/>
          <w:shd w:val="clear" w:color="auto" w:fill="FDFDFD"/>
        </w:rPr>
        <w:lastRenderedPageBreak/>
        <w:t>ТУ У 6-00209355. 081-2001.</w:t>
      </w:r>
    </w:p>
    <w:p w:rsidR="00DB6CB9" w:rsidRDefault="00DB6CB9" w:rsidP="00DB6CB9">
      <w:pPr>
        <w:pStyle w:val="a6"/>
        <w:suppressAutoHyphens/>
        <w:spacing w:line="360" w:lineRule="auto"/>
        <w:ind w:firstLine="709"/>
        <w:rPr>
          <w:rFonts w:ascii="Times New Roman" w:hAnsi="Times New Roman"/>
          <w:b w:val="0"/>
          <w:sz w:val="28"/>
          <w:szCs w:val="28"/>
        </w:rPr>
      </w:pPr>
      <w:r>
        <w:rPr>
          <w:rFonts w:ascii="Times New Roman" w:hAnsi="Times New Roman"/>
          <w:b w:val="0"/>
          <w:sz w:val="28"/>
          <w:szCs w:val="28"/>
        </w:rPr>
        <w:t>За фізико-хімічними показниками смола Водамін – 115 повинна відповідати нормам, зазначеним у таблиці 2.</w:t>
      </w:r>
      <w:r w:rsidR="00487804">
        <w:rPr>
          <w:rFonts w:ascii="Times New Roman" w:hAnsi="Times New Roman"/>
          <w:b w:val="0"/>
          <w:sz w:val="28"/>
          <w:szCs w:val="28"/>
        </w:rPr>
        <w:t>4</w:t>
      </w:r>
      <w:r>
        <w:rPr>
          <w:rFonts w:ascii="Times New Roman" w:hAnsi="Times New Roman"/>
          <w:b w:val="0"/>
          <w:sz w:val="28"/>
          <w:szCs w:val="28"/>
        </w:rPr>
        <w:t>.</w:t>
      </w:r>
    </w:p>
    <w:p w:rsidR="00DB6CB9" w:rsidRDefault="00DB6CB9" w:rsidP="00DB6CB9">
      <w:pPr>
        <w:pStyle w:val="a6"/>
        <w:suppressAutoHyphens/>
        <w:spacing w:line="360" w:lineRule="auto"/>
        <w:ind w:firstLine="709"/>
        <w:rPr>
          <w:rFonts w:ascii="Times New Roman" w:hAnsi="Times New Roman"/>
          <w:b w:val="0"/>
          <w:sz w:val="28"/>
          <w:szCs w:val="28"/>
        </w:rPr>
      </w:pPr>
    </w:p>
    <w:p w:rsidR="00DB6CB9" w:rsidRDefault="00DB6CB9" w:rsidP="00DB6CB9">
      <w:pPr>
        <w:pStyle w:val="a6"/>
        <w:suppressAutoHyphens/>
        <w:spacing w:line="360" w:lineRule="auto"/>
        <w:ind w:firstLine="709"/>
        <w:jc w:val="left"/>
        <w:rPr>
          <w:rFonts w:ascii="Times New Roman" w:hAnsi="Times New Roman"/>
          <w:b w:val="0"/>
          <w:sz w:val="28"/>
          <w:szCs w:val="28"/>
        </w:rPr>
      </w:pPr>
      <w:r>
        <w:rPr>
          <w:rFonts w:ascii="Times New Roman" w:hAnsi="Times New Roman"/>
          <w:b w:val="0"/>
          <w:sz w:val="28"/>
          <w:szCs w:val="28"/>
        </w:rPr>
        <w:t>Таблиця 2.</w:t>
      </w:r>
      <w:r w:rsidR="00487804">
        <w:rPr>
          <w:rFonts w:ascii="Times New Roman" w:hAnsi="Times New Roman"/>
          <w:b w:val="0"/>
          <w:sz w:val="28"/>
          <w:szCs w:val="28"/>
        </w:rPr>
        <w:t>4</w:t>
      </w:r>
      <w:r>
        <w:rPr>
          <w:rFonts w:ascii="Times New Roman" w:hAnsi="Times New Roman"/>
          <w:b w:val="0"/>
          <w:sz w:val="28"/>
          <w:szCs w:val="28"/>
        </w:rPr>
        <w:t>- Фізико-хімічні показники смоли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4"/>
        <w:gridCol w:w="3261"/>
        <w:gridCol w:w="1951"/>
      </w:tblGrid>
      <w:tr w:rsidR="00DB6CB9" w:rsidTr="00DB6CB9">
        <w:tc>
          <w:tcPr>
            <w:tcW w:w="4644" w:type="dxa"/>
            <w:tcBorders>
              <w:top w:val="single" w:sz="4" w:space="0" w:color="000000"/>
              <w:left w:val="single" w:sz="4" w:space="0" w:color="000000"/>
              <w:bottom w:val="single" w:sz="4" w:space="0" w:color="000000"/>
              <w:right w:val="single" w:sz="4" w:space="0" w:color="000000"/>
            </w:tcBorders>
            <w:hideMark/>
          </w:tcPr>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r>
              <w:rPr>
                <w:rFonts w:ascii="Times New Roman" w:hAnsi="Times New Roman"/>
                <w:b w:val="0"/>
                <w:sz w:val="28"/>
                <w:szCs w:val="28"/>
                <w:lang w:eastAsia="en-US"/>
              </w:rPr>
              <w:t>Найменування показника</w:t>
            </w:r>
          </w:p>
        </w:tc>
        <w:tc>
          <w:tcPr>
            <w:tcW w:w="3261" w:type="dxa"/>
            <w:tcBorders>
              <w:top w:val="single" w:sz="4" w:space="0" w:color="000000"/>
              <w:left w:val="single" w:sz="4" w:space="0" w:color="000000"/>
              <w:bottom w:val="single" w:sz="4" w:space="0" w:color="000000"/>
              <w:right w:val="single" w:sz="4" w:space="0" w:color="000000"/>
            </w:tcBorders>
            <w:hideMark/>
          </w:tcPr>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r>
              <w:rPr>
                <w:rFonts w:ascii="Times New Roman" w:hAnsi="Times New Roman"/>
                <w:b w:val="0"/>
                <w:sz w:val="28"/>
                <w:szCs w:val="28"/>
                <w:lang w:eastAsia="en-US"/>
              </w:rPr>
              <w:t>Норма</w:t>
            </w:r>
          </w:p>
        </w:tc>
        <w:tc>
          <w:tcPr>
            <w:tcW w:w="1951" w:type="dxa"/>
            <w:tcBorders>
              <w:top w:val="single" w:sz="4" w:space="0" w:color="000000"/>
              <w:left w:val="single" w:sz="4" w:space="0" w:color="000000"/>
              <w:bottom w:val="single" w:sz="4" w:space="0" w:color="000000"/>
              <w:right w:val="single" w:sz="4" w:space="0" w:color="000000"/>
            </w:tcBorders>
            <w:hideMark/>
          </w:tcPr>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r>
              <w:rPr>
                <w:rFonts w:ascii="Times New Roman" w:hAnsi="Times New Roman"/>
                <w:b w:val="0"/>
                <w:sz w:val="28"/>
                <w:szCs w:val="28"/>
                <w:lang w:eastAsia="en-US"/>
              </w:rPr>
              <w:t>Метод аналізу</w:t>
            </w:r>
          </w:p>
        </w:tc>
      </w:tr>
      <w:tr w:rsidR="00DB6CB9" w:rsidTr="00DB6CB9">
        <w:tc>
          <w:tcPr>
            <w:tcW w:w="4644" w:type="dxa"/>
            <w:tcBorders>
              <w:top w:val="single" w:sz="4" w:space="0" w:color="000000"/>
              <w:left w:val="single" w:sz="4" w:space="0" w:color="000000"/>
              <w:bottom w:val="single" w:sz="4" w:space="0" w:color="000000"/>
              <w:right w:val="single" w:sz="4" w:space="0" w:color="000000"/>
            </w:tcBorders>
            <w:hideMark/>
          </w:tcPr>
          <w:p w:rsidR="00DB6CB9" w:rsidRDefault="00DB6CB9">
            <w:pPr>
              <w:pStyle w:val="a6"/>
              <w:tabs>
                <w:tab w:val="left" w:pos="9923"/>
              </w:tabs>
              <w:suppressAutoHyphens/>
              <w:spacing w:line="276" w:lineRule="auto"/>
              <w:rPr>
                <w:rFonts w:ascii="Times New Roman" w:hAnsi="Times New Roman"/>
                <w:b w:val="0"/>
                <w:sz w:val="28"/>
                <w:szCs w:val="28"/>
                <w:lang w:eastAsia="en-US"/>
              </w:rPr>
            </w:pPr>
            <w:r>
              <w:rPr>
                <w:rFonts w:ascii="Times New Roman" w:hAnsi="Times New Roman"/>
                <w:b w:val="0"/>
                <w:sz w:val="28"/>
                <w:szCs w:val="28"/>
                <w:lang w:eastAsia="en-US"/>
              </w:rPr>
              <w:t>1.Зовнішній вигляд</w:t>
            </w:r>
          </w:p>
        </w:tc>
        <w:tc>
          <w:tcPr>
            <w:tcW w:w="3261" w:type="dxa"/>
            <w:tcBorders>
              <w:top w:val="single" w:sz="4" w:space="0" w:color="000000"/>
              <w:left w:val="single" w:sz="4" w:space="0" w:color="000000"/>
              <w:bottom w:val="single" w:sz="4" w:space="0" w:color="000000"/>
              <w:right w:val="single" w:sz="4" w:space="0" w:color="000000"/>
            </w:tcBorders>
            <w:hideMark/>
          </w:tcPr>
          <w:p w:rsidR="00DB6CB9" w:rsidRDefault="00DB6CB9">
            <w:pPr>
              <w:pStyle w:val="a6"/>
              <w:tabs>
                <w:tab w:val="left" w:pos="9923"/>
              </w:tabs>
              <w:suppressAutoHyphens/>
              <w:spacing w:line="276" w:lineRule="auto"/>
              <w:rPr>
                <w:rFonts w:ascii="Times New Roman" w:hAnsi="Times New Roman"/>
                <w:b w:val="0"/>
                <w:sz w:val="28"/>
                <w:szCs w:val="28"/>
                <w:lang w:eastAsia="en-US"/>
              </w:rPr>
            </w:pPr>
            <w:r>
              <w:rPr>
                <w:rFonts w:ascii="Times New Roman" w:hAnsi="Times New Roman"/>
                <w:b w:val="0"/>
                <w:sz w:val="28"/>
                <w:szCs w:val="28"/>
                <w:lang w:eastAsia="en-US"/>
              </w:rPr>
              <w:t>Прозора світло-жовта рідина</w:t>
            </w:r>
          </w:p>
        </w:tc>
        <w:tc>
          <w:tcPr>
            <w:tcW w:w="1951" w:type="dxa"/>
            <w:tcBorders>
              <w:top w:val="single" w:sz="4" w:space="0" w:color="000000"/>
              <w:left w:val="single" w:sz="4" w:space="0" w:color="000000"/>
              <w:bottom w:val="single" w:sz="4" w:space="0" w:color="000000"/>
              <w:right w:val="single" w:sz="4" w:space="0" w:color="000000"/>
            </w:tcBorders>
            <w:hideMark/>
          </w:tcPr>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r>
              <w:rPr>
                <w:rFonts w:ascii="Times New Roman" w:hAnsi="Times New Roman"/>
                <w:b w:val="0"/>
                <w:sz w:val="28"/>
                <w:szCs w:val="28"/>
                <w:lang w:eastAsia="en-US"/>
              </w:rPr>
              <w:t>за 5.1</w:t>
            </w:r>
          </w:p>
        </w:tc>
      </w:tr>
      <w:tr w:rsidR="00DB6CB9" w:rsidTr="00DB6CB9">
        <w:tc>
          <w:tcPr>
            <w:tcW w:w="4644" w:type="dxa"/>
            <w:tcBorders>
              <w:top w:val="single" w:sz="4" w:space="0" w:color="000000"/>
              <w:left w:val="single" w:sz="4" w:space="0" w:color="000000"/>
              <w:bottom w:val="single" w:sz="4" w:space="0" w:color="000000"/>
              <w:right w:val="single" w:sz="4" w:space="0" w:color="000000"/>
            </w:tcBorders>
            <w:hideMark/>
          </w:tcPr>
          <w:p w:rsidR="00DB6CB9" w:rsidRDefault="00DB6CB9">
            <w:pPr>
              <w:pStyle w:val="a6"/>
              <w:tabs>
                <w:tab w:val="left" w:pos="9923"/>
              </w:tabs>
              <w:suppressAutoHyphens/>
              <w:spacing w:line="276" w:lineRule="auto"/>
              <w:rPr>
                <w:rFonts w:ascii="Times New Roman" w:hAnsi="Times New Roman"/>
                <w:b w:val="0"/>
                <w:sz w:val="28"/>
                <w:szCs w:val="28"/>
                <w:lang w:eastAsia="en-US"/>
              </w:rPr>
            </w:pPr>
            <w:r>
              <w:rPr>
                <w:rFonts w:ascii="Times New Roman" w:hAnsi="Times New Roman"/>
                <w:b w:val="0"/>
                <w:sz w:val="28"/>
                <w:szCs w:val="28"/>
                <w:lang w:eastAsia="en-US"/>
              </w:rPr>
              <w:t>2.Масова частка нелетких речовин /сухого залишку/, %</w:t>
            </w:r>
          </w:p>
        </w:tc>
        <w:tc>
          <w:tcPr>
            <w:tcW w:w="3261" w:type="dxa"/>
            <w:tcBorders>
              <w:top w:val="single" w:sz="4" w:space="0" w:color="000000"/>
              <w:left w:val="single" w:sz="4" w:space="0" w:color="000000"/>
              <w:bottom w:val="single" w:sz="4" w:space="0" w:color="000000"/>
              <w:right w:val="single" w:sz="4" w:space="0" w:color="000000"/>
            </w:tcBorders>
          </w:tcPr>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p>
          <w:p w:rsidR="00DB6CB9" w:rsidRDefault="00DB6CB9">
            <w:pPr>
              <w:tabs>
                <w:tab w:val="left" w:pos="9923"/>
              </w:tabs>
              <w:jc w:val="center"/>
              <w:rPr>
                <w:lang w:val="uk-UA"/>
              </w:rPr>
            </w:pPr>
            <w:r>
              <w:rPr>
                <w:lang w:val="uk-UA"/>
              </w:rPr>
              <w:t>14,0-16,0</w:t>
            </w:r>
          </w:p>
        </w:tc>
        <w:tc>
          <w:tcPr>
            <w:tcW w:w="1951" w:type="dxa"/>
            <w:tcBorders>
              <w:top w:val="single" w:sz="4" w:space="0" w:color="000000"/>
              <w:left w:val="single" w:sz="4" w:space="0" w:color="000000"/>
              <w:bottom w:val="single" w:sz="4" w:space="0" w:color="000000"/>
              <w:right w:val="single" w:sz="4" w:space="0" w:color="000000"/>
            </w:tcBorders>
          </w:tcPr>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p>
          <w:p w:rsidR="00DB6CB9" w:rsidRDefault="00DB6CB9">
            <w:pPr>
              <w:tabs>
                <w:tab w:val="left" w:pos="9923"/>
              </w:tabs>
              <w:jc w:val="center"/>
              <w:rPr>
                <w:lang w:val="uk-UA"/>
              </w:rPr>
            </w:pPr>
            <w:r>
              <w:rPr>
                <w:lang w:val="uk-UA"/>
              </w:rPr>
              <w:t>за 5.2</w:t>
            </w:r>
          </w:p>
        </w:tc>
      </w:tr>
      <w:tr w:rsidR="00DB6CB9" w:rsidTr="00DB6CB9">
        <w:tc>
          <w:tcPr>
            <w:tcW w:w="4644" w:type="dxa"/>
            <w:tcBorders>
              <w:top w:val="single" w:sz="4" w:space="0" w:color="000000"/>
              <w:left w:val="single" w:sz="4" w:space="0" w:color="000000"/>
              <w:bottom w:val="single" w:sz="4" w:space="0" w:color="000000"/>
              <w:right w:val="single" w:sz="4" w:space="0" w:color="000000"/>
            </w:tcBorders>
            <w:hideMark/>
          </w:tcPr>
          <w:p w:rsidR="00DB6CB9" w:rsidRDefault="00DB6CB9">
            <w:pPr>
              <w:pStyle w:val="a6"/>
              <w:tabs>
                <w:tab w:val="left" w:pos="9923"/>
              </w:tabs>
              <w:suppressAutoHyphens/>
              <w:spacing w:line="276" w:lineRule="auto"/>
              <w:rPr>
                <w:rFonts w:ascii="Times New Roman" w:hAnsi="Times New Roman"/>
                <w:b w:val="0"/>
                <w:sz w:val="28"/>
                <w:szCs w:val="28"/>
                <w:lang w:eastAsia="en-US"/>
              </w:rPr>
            </w:pPr>
            <w:r>
              <w:rPr>
                <w:rFonts w:ascii="Times New Roman" w:hAnsi="Times New Roman"/>
                <w:b w:val="0"/>
                <w:sz w:val="28"/>
                <w:szCs w:val="28"/>
                <w:lang w:eastAsia="en-US"/>
              </w:rPr>
              <w:t>3.Масова частка азоту/з перерахуванням на сухий залишок/,% :</w:t>
            </w:r>
          </w:p>
          <w:p w:rsidR="00DB6CB9" w:rsidRDefault="00DB6CB9">
            <w:pPr>
              <w:pStyle w:val="a6"/>
              <w:tabs>
                <w:tab w:val="left" w:pos="9923"/>
              </w:tabs>
              <w:suppressAutoHyphens/>
              <w:spacing w:line="276" w:lineRule="auto"/>
              <w:rPr>
                <w:rFonts w:ascii="Times New Roman" w:hAnsi="Times New Roman"/>
                <w:b w:val="0"/>
                <w:sz w:val="28"/>
                <w:szCs w:val="28"/>
                <w:lang w:eastAsia="en-US"/>
              </w:rPr>
            </w:pPr>
            <w:r>
              <w:rPr>
                <w:rFonts w:ascii="Times New Roman" w:hAnsi="Times New Roman"/>
                <w:b w:val="0"/>
                <w:sz w:val="28"/>
                <w:szCs w:val="28"/>
                <w:lang w:eastAsia="en-US"/>
              </w:rPr>
              <w:t>- за мікрометодом</w:t>
            </w:r>
          </w:p>
          <w:p w:rsidR="00DB6CB9" w:rsidRDefault="00DB6CB9">
            <w:pPr>
              <w:pStyle w:val="a6"/>
              <w:tabs>
                <w:tab w:val="left" w:pos="9923"/>
              </w:tabs>
              <w:suppressAutoHyphens/>
              <w:spacing w:line="276" w:lineRule="auto"/>
              <w:rPr>
                <w:rFonts w:ascii="Times New Roman" w:hAnsi="Times New Roman"/>
                <w:b w:val="0"/>
                <w:sz w:val="28"/>
                <w:szCs w:val="28"/>
                <w:lang w:eastAsia="en-US"/>
              </w:rPr>
            </w:pPr>
            <w:r>
              <w:rPr>
                <w:rFonts w:ascii="Times New Roman" w:hAnsi="Times New Roman"/>
                <w:b w:val="0"/>
                <w:sz w:val="28"/>
                <w:szCs w:val="28"/>
                <w:lang w:eastAsia="en-US"/>
              </w:rPr>
              <w:t>- за методом Кєльдаля</w:t>
            </w:r>
          </w:p>
        </w:tc>
        <w:tc>
          <w:tcPr>
            <w:tcW w:w="3261" w:type="dxa"/>
            <w:tcBorders>
              <w:top w:val="single" w:sz="4" w:space="0" w:color="000000"/>
              <w:left w:val="single" w:sz="4" w:space="0" w:color="000000"/>
              <w:bottom w:val="single" w:sz="4" w:space="0" w:color="000000"/>
              <w:right w:val="single" w:sz="4" w:space="0" w:color="000000"/>
            </w:tcBorders>
          </w:tcPr>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p>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p>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p>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r>
              <w:rPr>
                <w:rFonts w:ascii="Times New Roman" w:hAnsi="Times New Roman"/>
                <w:b w:val="0"/>
                <w:sz w:val="28"/>
                <w:szCs w:val="28"/>
                <w:lang w:eastAsia="en-US"/>
              </w:rPr>
              <w:t>12,0-16,0</w:t>
            </w:r>
          </w:p>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r>
              <w:rPr>
                <w:rFonts w:ascii="Times New Roman" w:hAnsi="Times New Roman"/>
                <w:b w:val="0"/>
                <w:sz w:val="28"/>
                <w:szCs w:val="28"/>
                <w:lang w:eastAsia="en-US"/>
              </w:rPr>
              <w:t>11,5-14,0</w:t>
            </w:r>
          </w:p>
        </w:tc>
        <w:tc>
          <w:tcPr>
            <w:tcW w:w="1951" w:type="dxa"/>
            <w:tcBorders>
              <w:top w:val="single" w:sz="4" w:space="0" w:color="000000"/>
              <w:left w:val="single" w:sz="4" w:space="0" w:color="000000"/>
              <w:bottom w:val="single" w:sz="4" w:space="0" w:color="000000"/>
              <w:right w:val="single" w:sz="4" w:space="0" w:color="000000"/>
            </w:tcBorders>
          </w:tcPr>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p>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p>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r>
              <w:rPr>
                <w:rFonts w:ascii="Times New Roman" w:hAnsi="Times New Roman"/>
                <w:b w:val="0"/>
                <w:sz w:val="28"/>
                <w:szCs w:val="28"/>
                <w:lang w:eastAsia="en-US"/>
              </w:rPr>
              <w:t>за 5.3</w:t>
            </w:r>
          </w:p>
        </w:tc>
      </w:tr>
      <w:tr w:rsidR="00DB6CB9" w:rsidTr="00DB6CB9">
        <w:tc>
          <w:tcPr>
            <w:tcW w:w="4644" w:type="dxa"/>
            <w:tcBorders>
              <w:top w:val="single" w:sz="4" w:space="0" w:color="000000"/>
              <w:left w:val="single" w:sz="4" w:space="0" w:color="000000"/>
              <w:bottom w:val="single" w:sz="4" w:space="0" w:color="000000"/>
              <w:right w:val="single" w:sz="4" w:space="0" w:color="000000"/>
            </w:tcBorders>
            <w:hideMark/>
          </w:tcPr>
          <w:p w:rsidR="00DB6CB9" w:rsidRDefault="00DB6CB9">
            <w:pPr>
              <w:pStyle w:val="a6"/>
              <w:tabs>
                <w:tab w:val="left" w:pos="9923"/>
              </w:tabs>
              <w:suppressAutoHyphens/>
              <w:spacing w:line="276" w:lineRule="auto"/>
              <w:rPr>
                <w:rFonts w:ascii="Times New Roman" w:hAnsi="Times New Roman"/>
                <w:b w:val="0"/>
                <w:sz w:val="28"/>
                <w:szCs w:val="28"/>
                <w:lang w:eastAsia="en-US"/>
              </w:rPr>
            </w:pPr>
            <w:r>
              <w:rPr>
                <w:rFonts w:ascii="Times New Roman" w:hAnsi="Times New Roman"/>
                <w:b w:val="0"/>
                <w:sz w:val="28"/>
                <w:szCs w:val="28"/>
                <w:lang w:eastAsia="en-US"/>
              </w:rPr>
              <w:t xml:space="preserve">4.Динамічна в’язкість при </w:t>
            </w:r>
          </w:p>
          <w:p w:rsidR="00DB6CB9" w:rsidRDefault="00DB6CB9">
            <w:pPr>
              <w:pStyle w:val="a6"/>
              <w:tabs>
                <w:tab w:val="left" w:pos="9923"/>
              </w:tabs>
              <w:suppressAutoHyphens/>
              <w:spacing w:line="276" w:lineRule="auto"/>
              <w:rPr>
                <w:rFonts w:ascii="Times New Roman" w:hAnsi="Times New Roman"/>
                <w:b w:val="0"/>
                <w:sz w:val="28"/>
                <w:szCs w:val="28"/>
                <w:lang w:eastAsia="en-US"/>
              </w:rPr>
            </w:pPr>
            <w:r>
              <w:rPr>
                <w:rFonts w:ascii="Times New Roman" w:hAnsi="Times New Roman"/>
                <w:b w:val="0"/>
                <w:sz w:val="28"/>
                <w:szCs w:val="28"/>
                <w:lang w:eastAsia="en-US"/>
              </w:rPr>
              <w:t xml:space="preserve">/25,0 </w:t>
            </w:r>
            <w:r>
              <w:rPr>
                <w:rFonts w:ascii="Times New Roman" w:hAnsi="Times New Roman"/>
                <w:b w:val="0"/>
                <w:sz w:val="28"/>
                <w:szCs w:val="28"/>
                <w:u w:val="single"/>
                <w:lang w:eastAsia="en-US"/>
              </w:rPr>
              <w:t>+</w:t>
            </w:r>
            <w:r>
              <w:rPr>
                <w:rFonts w:ascii="Times New Roman" w:hAnsi="Times New Roman"/>
                <w:b w:val="0"/>
                <w:sz w:val="28"/>
                <w:szCs w:val="28"/>
                <w:lang w:eastAsia="en-US"/>
              </w:rPr>
              <w:t xml:space="preserve"> 0,1/°С, мПа·с</w:t>
            </w:r>
          </w:p>
        </w:tc>
        <w:tc>
          <w:tcPr>
            <w:tcW w:w="3261" w:type="dxa"/>
            <w:tcBorders>
              <w:top w:val="single" w:sz="4" w:space="0" w:color="000000"/>
              <w:left w:val="single" w:sz="4" w:space="0" w:color="000000"/>
              <w:bottom w:val="single" w:sz="4" w:space="0" w:color="000000"/>
              <w:right w:val="single" w:sz="4" w:space="0" w:color="000000"/>
            </w:tcBorders>
          </w:tcPr>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p>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r>
              <w:rPr>
                <w:rFonts w:ascii="Times New Roman" w:hAnsi="Times New Roman"/>
                <w:b w:val="0"/>
                <w:sz w:val="28"/>
                <w:szCs w:val="28"/>
                <w:lang w:eastAsia="en-US"/>
              </w:rPr>
              <w:t>6 - 25</w:t>
            </w:r>
          </w:p>
        </w:tc>
        <w:tc>
          <w:tcPr>
            <w:tcW w:w="1951" w:type="dxa"/>
            <w:tcBorders>
              <w:top w:val="single" w:sz="4" w:space="0" w:color="000000"/>
              <w:left w:val="single" w:sz="4" w:space="0" w:color="000000"/>
              <w:bottom w:val="single" w:sz="4" w:space="0" w:color="000000"/>
              <w:right w:val="single" w:sz="4" w:space="0" w:color="000000"/>
            </w:tcBorders>
            <w:hideMark/>
          </w:tcPr>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r>
              <w:rPr>
                <w:rFonts w:ascii="Times New Roman" w:hAnsi="Times New Roman"/>
                <w:b w:val="0"/>
                <w:sz w:val="28"/>
                <w:szCs w:val="28"/>
                <w:lang w:eastAsia="en-US"/>
              </w:rPr>
              <w:t>за 5.4</w:t>
            </w:r>
          </w:p>
        </w:tc>
      </w:tr>
      <w:tr w:rsidR="00DB6CB9" w:rsidTr="00DB6CB9">
        <w:tc>
          <w:tcPr>
            <w:tcW w:w="4644" w:type="dxa"/>
            <w:tcBorders>
              <w:top w:val="single" w:sz="4" w:space="0" w:color="000000"/>
              <w:left w:val="single" w:sz="4" w:space="0" w:color="000000"/>
              <w:bottom w:val="single" w:sz="4" w:space="0" w:color="000000"/>
              <w:right w:val="single" w:sz="4" w:space="0" w:color="000000"/>
            </w:tcBorders>
            <w:hideMark/>
          </w:tcPr>
          <w:p w:rsidR="00DB6CB9" w:rsidRDefault="00DB6CB9">
            <w:pPr>
              <w:pStyle w:val="a6"/>
              <w:tabs>
                <w:tab w:val="left" w:pos="9923"/>
              </w:tabs>
              <w:suppressAutoHyphens/>
              <w:spacing w:line="276" w:lineRule="auto"/>
              <w:rPr>
                <w:rFonts w:ascii="Times New Roman" w:hAnsi="Times New Roman"/>
                <w:b w:val="0"/>
                <w:sz w:val="28"/>
                <w:szCs w:val="28"/>
                <w:lang w:eastAsia="en-US"/>
              </w:rPr>
            </w:pPr>
            <w:r>
              <w:rPr>
                <w:rFonts w:ascii="Times New Roman" w:hAnsi="Times New Roman"/>
                <w:b w:val="0"/>
                <w:sz w:val="28"/>
                <w:szCs w:val="28"/>
                <w:lang w:eastAsia="en-US"/>
              </w:rPr>
              <w:t>5.Реакція середовища, рН</w:t>
            </w:r>
          </w:p>
        </w:tc>
        <w:tc>
          <w:tcPr>
            <w:tcW w:w="3261" w:type="dxa"/>
            <w:tcBorders>
              <w:top w:val="single" w:sz="4" w:space="0" w:color="000000"/>
              <w:left w:val="single" w:sz="4" w:space="0" w:color="000000"/>
              <w:bottom w:val="single" w:sz="4" w:space="0" w:color="000000"/>
              <w:right w:val="single" w:sz="4" w:space="0" w:color="000000"/>
            </w:tcBorders>
            <w:hideMark/>
          </w:tcPr>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r>
              <w:rPr>
                <w:rFonts w:ascii="Times New Roman" w:hAnsi="Times New Roman"/>
                <w:b w:val="0"/>
                <w:sz w:val="28"/>
                <w:szCs w:val="28"/>
                <w:lang w:eastAsia="en-US"/>
              </w:rPr>
              <w:t>3,5 – 5,5</w:t>
            </w:r>
          </w:p>
        </w:tc>
        <w:tc>
          <w:tcPr>
            <w:tcW w:w="1951" w:type="dxa"/>
            <w:tcBorders>
              <w:top w:val="single" w:sz="4" w:space="0" w:color="000000"/>
              <w:left w:val="single" w:sz="4" w:space="0" w:color="000000"/>
              <w:bottom w:val="single" w:sz="4" w:space="0" w:color="000000"/>
              <w:right w:val="single" w:sz="4" w:space="0" w:color="000000"/>
            </w:tcBorders>
            <w:hideMark/>
          </w:tcPr>
          <w:p w:rsidR="00DB6CB9" w:rsidRDefault="00DB6CB9">
            <w:pPr>
              <w:pStyle w:val="a6"/>
              <w:tabs>
                <w:tab w:val="left" w:pos="9923"/>
              </w:tabs>
              <w:suppressAutoHyphens/>
              <w:spacing w:line="276" w:lineRule="auto"/>
              <w:jc w:val="center"/>
              <w:rPr>
                <w:rFonts w:ascii="Times New Roman" w:hAnsi="Times New Roman"/>
                <w:b w:val="0"/>
                <w:sz w:val="28"/>
                <w:szCs w:val="28"/>
                <w:lang w:eastAsia="en-US"/>
              </w:rPr>
            </w:pPr>
            <w:r>
              <w:rPr>
                <w:rFonts w:ascii="Times New Roman" w:hAnsi="Times New Roman"/>
                <w:b w:val="0"/>
                <w:sz w:val="28"/>
                <w:szCs w:val="28"/>
                <w:lang w:eastAsia="en-US"/>
              </w:rPr>
              <w:t>за 5.5</w:t>
            </w:r>
          </w:p>
        </w:tc>
      </w:tr>
    </w:tbl>
    <w:p w:rsidR="00DB6CB9" w:rsidRDefault="00DB6CB9" w:rsidP="00DB6CB9">
      <w:pPr>
        <w:spacing w:line="360" w:lineRule="auto"/>
        <w:ind w:firstLine="851"/>
        <w:jc w:val="both"/>
        <w:rPr>
          <w:b/>
          <w:lang w:val="uk-UA"/>
        </w:rPr>
      </w:pPr>
    </w:p>
    <w:p w:rsidR="00DB6CB9" w:rsidRDefault="00DB6CB9" w:rsidP="00DB6CB9">
      <w:pPr>
        <w:pStyle w:val="a6"/>
        <w:spacing w:line="360" w:lineRule="auto"/>
        <w:ind w:firstLine="709"/>
        <w:rPr>
          <w:rFonts w:ascii="Times New Roman" w:hAnsi="Times New Roman"/>
          <w:b w:val="0"/>
          <w:sz w:val="28"/>
          <w:szCs w:val="28"/>
        </w:rPr>
      </w:pPr>
      <w:r>
        <w:rPr>
          <w:rFonts w:ascii="Times New Roman" w:hAnsi="Times New Roman"/>
          <w:b w:val="0"/>
          <w:sz w:val="28"/>
          <w:szCs w:val="28"/>
        </w:rPr>
        <w:t>Смола Водамін – 115 – це водний розчин термореактивної поліамідної смоли, модифікованої епіхлоргідрином.</w:t>
      </w:r>
    </w:p>
    <w:p w:rsidR="00DB6CB9" w:rsidRDefault="00DB6CB9" w:rsidP="00DB6CB9">
      <w:pPr>
        <w:pStyle w:val="a6"/>
        <w:suppressAutoHyphens/>
        <w:spacing w:line="360" w:lineRule="auto"/>
        <w:ind w:firstLine="709"/>
        <w:rPr>
          <w:rFonts w:ascii="Times New Roman" w:hAnsi="Times New Roman"/>
          <w:b w:val="0"/>
          <w:sz w:val="28"/>
          <w:szCs w:val="28"/>
        </w:rPr>
      </w:pPr>
      <w:r>
        <w:rPr>
          <w:rFonts w:ascii="Times New Roman" w:hAnsi="Times New Roman"/>
          <w:b w:val="0"/>
          <w:sz w:val="28"/>
          <w:szCs w:val="28"/>
        </w:rPr>
        <w:t>Смола Водамін – 115 призначена для використання у виробництві спеціальних ґатунків паперу, паперу для покриття, паперу електротехнічного призначення, фотопідкладок, паперів для пакування жировмістних продуктів, хлібопекарських пресованих дріжджів, маргарину, дорожнього цукру-рафінаду, картону опорного для фільтрування пива /марка ОК/, картону опорного для фільтрувального  безалкогольних напоїв /марка ТК/, картону освітлювального  для фільтрації шампанських вин.</w:t>
      </w:r>
    </w:p>
    <w:p w:rsidR="00DB6CB9" w:rsidRDefault="00DB6CB9" w:rsidP="00DB6CB9">
      <w:pPr>
        <w:pStyle w:val="a6"/>
        <w:spacing w:line="360" w:lineRule="auto"/>
        <w:ind w:firstLine="709"/>
        <w:rPr>
          <w:rFonts w:ascii="Times New Roman" w:hAnsi="Times New Roman"/>
          <w:b w:val="0"/>
          <w:sz w:val="28"/>
          <w:szCs w:val="28"/>
          <w:lang w:val="ru-RU"/>
        </w:rPr>
      </w:pPr>
      <w:r>
        <w:rPr>
          <w:rFonts w:ascii="Times New Roman" w:hAnsi="Times New Roman"/>
          <w:b w:val="0"/>
          <w:sz w:val="28"/>
          <w:szCs w:val="28"/>
        </w:rPr>
        <w:t>Застосування смоли Водамін – 115 забезпечує паперу вологоміцність.</w:t>
      </w:r>
    </w:p>
    <w:p w:rsidR="00DB6CB9" w:rsidRPr="00DB6CB9" w:rsidRDefault="00DB6CB9" w:rsidP="008E1ADC">
      <w:pPr>
        <w:spacing w:line="360" w:lineRule="auto"/>
        <w:ind w:firstLine="851"/>
        <w:jc w:val="both"/>
        <w:rPr>
          <w:b/>
        </w:rPr>
      </w:pPr>
    </w:p>
    <w:p w:rsidR="008E1ADC" w:rsidRPr="008E1ADC" w:rsidRDefault="008E1ADC" w:rsidP="008E1ADC">
      <w:pPr>
        <w:shd w:val="clear" w:color="auto" w:fill="FFFFFF"/>
        <w:autoSpaceDE w:val="0"/>
        <w:autoSpaceDN w:val="0"/>
        <w:adjustRightInd w:val="0"/>
        <w:spacing w:after="0" w:line="360" w:lineRule="auto"/>
        <w:ind w:firstLine="680"/>
        <w:contextualSpacing/>
        <w:rPr>
          <w:b/>
          <w:shd w:val="clear" w:color="auto" w:fill="FDFDFD"/>
        </w:rPr>
      </w:pPr>
    </w:p>
    <w:p w:rsidR="00EE1304" w:rsidRPr="007A6DF0" w:rsidRDefault="00EE1304" w:rsidP="008E1ADC">
      <w:pPr>
        <w:shd w:val="clear" w:color="auto" w:fill="FFFFFF"/>
        <w:autoSpaceDE w:val="0"/>
        <w:autoSpaceDN w:val="0"/>
        <w:adjustRightInd w:val="0"/>
        <w:spacing w:after="0" w:line="360" w:lineRule="auto"/>
        <w:ind w:firstLine="680"/>
        <w:contextualSpacing/>
        <w:rPr>
          <w:b/>
          <w:shd w:val="clear" w:color="auto" w:fill="FDFDFD"/>
          <w:lang w:val="uk-UA"/>
        </w:rPr>
      </w:pPr>
      <w:r w:rsidRPr="004F2D66">
        <w:rPr>
          <w:b/>
          <w:shd w:val="clear" w:color="auto" w:fill="FDFDFD"/>
        </w:rPr>
        <w:lastRenderedPageBreak/>
        <w:t>Папір побутового та санітарно-гігієнічного призначення</w:t>
      </w:r>
    </w:p>
    <w:p w:rsidR="00EE1304" w:rsidRPr="00487804" w:rsidRDefault="00400F49" w:rsidP="00400F49">
      <w:pPr>
        <w:shd w:val="clear" w:color="auto" w:fill="FFFFFF"/>
        <w:autoSpaceDE w:val="0"/>
        <w:autoSpaceDN w:val="0"/>
        <w:adjustRightInd w:val="0"/>
        <w:spacing w:line="360" w:lineRule="auto"/>
        <w:ind w:firstLine="709"/>
        <w:jc w:val="both"/>
        <w:rPr>
          <w:lang w:val="uk-UA"/>
        </w:rPr>
      </w:pPr>
      <w:r>
        <w:rPr>
          <w:lang w:val="uk-UA"/>
        </w:rPr>
        <w:t xml:space="preserve">Показники </w:t>
      </w:r>
      <w:r w:rsidR="00EE1304">
        <w:rPr>
          <w:lang w:val="uk-UA"/>
        </w:rPr>
        <w:t xml:space="preserve"> </w:t>
      </w:r>
      <w:r w:rsidR="00EE1304" w:rsidRPr="00F6109B">
        <w:t>якості паперу</w:t>
      </w:r>
      <w:r>
        <w:rPr>
          <w:lang w:val="uk-UA"/>
        </w:rPr>
        <w:t xml:space="preserve"> основи для рушників </w:t>
      </w:r>
      <w:r w:rsidR="00EE1304" w:rsidRPr="00F6109B">
        <w:t xml:space="preserve"> повинні відповідати нормам</w:t>
      </w:r>
      <w:r>
        <w:rPr>
          <w:lang w:val="uk-UA"/>
        </w:rPr>
        <w:t xml:space="preserve"> технічних умов (ГОСТ 52354) </w:t>
      </w:r>
      <w:r w:rsidR="00EE1304">
        <w:rPr>
          <w:lang w:val="uk-UA"/>
        </w:rPr>
        <w:t xml:space="preserve"> </w:t>
      </w:r>
      <w:r>
        <w:rPr>
          <w:lang w:val="uk-UA"/>
        </w:rPr>
        <w:t xml:space="preserve">і наведені </w:t>
      </w:r>
      <w:r w:rsidR="00EE1304">
        <w:rPr>
          <w:lang w:val="uk-UA"/>
        </w:rPr>
        <w:t xml:space="preserve">у </w:t>
      </w:r>
      <w:r w:rsidR="00EE1304">
        <w:t xml:space="preserve">таблиці </w:t>
      </w:r>
      <w:r w:rsidR="00EE1304">
        <w:rPr>
          <w:lang w:val="uk-UA"/>
        </w:rPr>
        <w:t>2</w:t>
      </w:r>
      <w:r w:rsidR="00EE1304">
        <w:t>.</w:t>
      </w:r>
      <w:r w:rsidR="00487804">
        <w:rPr>
          <w:lang w:val="uk-UA"/>
        </w:rPr>
        <w:t>5</w:t>
      </w:r>
    </w:p>
    <w:p w:rsidR="00EE1304" w:rsidRDefault="00EE1304" w:rsidP="00D24D15">
      <w:pPr>
        <w:ind w:firstLine="709"/>
        <w:rPr>
          <w:lang w:val="uk-UA"/>
        </w:rPr>
      </w:pPr>
      <w:r w:rsidRPr="00F6109B">
        <w:t>Таблиц</w:t>
      </w:r>
      <w:r>
        <w:rPr>
          <w:lang w:val="uk-UA"/>
        </w:rPr>
        <w:t>я</w:t>
      </w:r>
      <w:r w:rsidR="00400F49">
        <w:rPr>
          <w:lang w:val="uk-UA"/>
        </w:rPr>
        <w:t xml:space="preserve"> </w:t>
      </w:r>
      <w:r>
        <w:rPr>
          <w:lang w:val="uk-UA"/>
        </w:rPr>
        <w:t>2</w:t>
      </w:r>
      <w:r>
        <w:t>.</w:t>
      </w:r>
      <w:r w:rsidR="00487804">
        <w:rPr>
          <w:lang w:val="uk-UA"/>
        </w:rPr>
        <w:t>5</w:t>
      </w:r>
      <w:r w:rsidRPr="00F6109B">
        <w:t xml:space="preserve"> – </w:t>
      </w:r>
      <w:r w:rsidRPr="00F6109B">
        <w:rPr>
          <w:lang w:val="uk-UA"/>
        </w:rPr>
        <w:t>Показники якості паперу</w:t>
      </w:r>
    </w:p>
    <w:tbl>
      <w:tblPr>
        <w:tblW w:w="9990" w:type="dxa"/>
        <w:jc w:val="center"/>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0"/>
        <w:gridCol w:w="961"/>
        <w:gridCol w:w="961"/>
        <w:gridCol w:w="962"/>
        <w:gridCol w:w="962"/>
        <w:gridCol w:w="969"/>
        <w:gridCol w:w="1026"/>
        <w:gridCol w:w="934"/>
        <w:gridCol w:w="1545"/>
      </w:tblGrid>
      <w:tr w:rsidR="005D5E60" w:rsidTr="005D5E60">
        <w:trPr>
          <w:trHeight w:val="359"/>
          <w:jc w:val="center"/>
        </w:trPr>
        <w:tc>
          <w:tcPr>
            <w:tcW w:w="1670" w:type="dxa"/>
            <w:vMerge w:val="restart"/>
            <w:tcBorders>
              <w:top w:val="single" w:sz="4" w:space="0" w:color="auto"/>
              <w:left w:val="single" w:sz="4" w:space="0" w:color="auto"/>
              <w:bottom w:val="single" w:sz="4" w:space="0" w:color="auto"/>
              <w:right w:val="single" w:sz="4" w:space="0" w:color="auto"/>
            </w:tcBorders>
            <w:vAlign w:val="center"/>
            <w:hideMark/>
          </w:tcPr>
          <w:p w:rsidR="005D5E60" w:rsidRDefault="005D5E60">
            <w:pPr>
              <w:pStyle w:val="21"/>
              <w:spacing w:beforeLines="20" w:before="48" w:after="0" w:line="276" w:lineRule="auto"/>
              <w:jc w:val="center"/>
              <w:rPr>
                <w:sz w:val="24"/>
                <w:szCs w:val="24"/>
                <w:lang w:val="uk-UA" w:eastAsia="en-US"/>
              </w:rPr>
            </w:pPr>
            <w:r>
              <w:rPr>
                <w:sz w:val="24"/>
                <w:szCs w:val="24"/>
                <w:lang w:val="uk-UA" w:eastAsia="en-US"/>
              </w:rPr>
              <w:t>Назва показника</w:t>
            </w:r>
          </w:p>
        </w:tc>
        <w:tc>
          <w:tcPr>
            <w:tcW w:w="6770" w:type="dxa"/>
            <w:gridSpan w:val="7"/>
            <w:tcBorders>
              <w:top w:val="single" w:sz="4" w:space="0" w:color="auto"/>
              <w:left w:val="single" w:sz="4" w:space="0" w:color="auto"/>
              <w:bottom w:val="single" w:sz="4" w:space="0" w:color="auto"/>
              <w:right w:val="single" w:sz="4" w:space="0" w:color="auto"/>
            </w:tcBorders>
            <w:vAlign w:val="center"/>
            <w:hideMark/>
          </w:tcPr>
          <w:p w:rsidR="005D5E60" w:rsidRDefault="005D5E60">
            <w:pPr>
              <w:pStyle w:val="21"/>
              <w:spacing w:beforeLines="20" w:before="48" w:after="0" w:line="276" w:lineRule="auto"/>
              <w:jc w:val="center"/>
              <w:rPr>
                <w:sz w:val="24"/>
                <w:szCs w:val="24"/>
                <w:lang w:val="uk-UA" w:eastAsia="en-US"/>
              </w:rPr>
            </w:pPr>
            <w:r>
              <w:rPr>
                <w:sz w:val="24"/>
                <w:szCs w:val="24"/>
                <w:lang w:val="uk-UA" w:eastAsia="en-US"/>
              </w:rPr>
              <w:t>Норма для паперу марок</w:t>
            </w:r>
          </w:p>
        </w:tc>
        <w:tc>
          <w:tcPr>
            <w:tcW w:w="1544" w:type="dxa"/>
            <w:vMerge w:val="restart"/>
            <w:tcBorders>
              <w:top w:val="single" w:sz="4" w:space="0" w:color="auto"/>
              <w:left w:val="single" w:sz="4" w:space="0" w:color="auto"/>
              <w:bottom w:val="single" w:sz="4" w:space="0" w:color="auto"/>
              <w:right w:val="single" w:sz="4" w:space="0" w:color="auto"/>
            </w:tcBorders>
            <w:vAlign w:val="center"/>
            <w:hideMark/>
          </w:tcPr>
          <w:p w:rsidR="005D5E60" w:rsidRDefault="005D5E60" w:rsidP="005D5E60">
            <w:pPr>
              <w:pStyle w:val="21"/>
              <w:spacing w:after="0" w:line="240" w:lineRule="auto"/>
              <w:ind w:left="0"/>
              <w:jc w:val="center"/>
              <w:rPr>
                <w:sz w:val="24"/>
                <w:szCs w:val="24"/>
                <w:lang w:val="uk-UA" w:eastAsia="en-US"/>
              </w:rPr>
            </w:pPr>
            <w:r>
              <w:rPr>
                <w:sz w:val="24"/>
                <w:szCs w:val="24"/>
                <w:lang w:val="uk-UA" w:eastAsia="en-US"/>
              </w:rPr>
              <w:t>Методи випробування</w:t>
            </w:r>
          </w:p>
        </w:tc>
      </w:tr>
      <w:tr w:rsidR="005D5E60" w:rsidTr="005D5E60">
        <w:trPr>
          <w:trHeight w:val="374"/>
          <w:jc w:val="center"/>
        </w:trPr>
        <w:tc>
          <w:tcPr>
            <w:tcW w:w="1670" w:type="dxa"/>
            <w:vMerge/>
            <w:tcBorders>
              <w:top w:val="single" w:sz="4" w:space="0" w:color="auto"/>
              <w:left w:val="single" w:sz="4" w:space="0" w:color="auto"/>
              <w:bottom w:val="single" w:sz="4" w:space="0" w:color="auto"/>
              <w:right w:val="single" w:sz="4" w:space="0" w:color="auto"/>
            </w:tcBorders>
            <w:vAlign w:val="center"/>
            <w:hideMark/>
          </w:tcPr>
          <w:p w:rsidR="005D5E60" w:rsidRDefault="005D5E60">
            <w:pPr>
              <w:spacing w:after="0" w:line="240" w:lineRule="auto"/>
              <w:rPr>
                <w:bCs/>
                <w:color w:val="000000"/>
                <w:sz w:val="24"/>
                <w:szCs w:val="24"/>
                <w:lang w:val="uk-UA"/>
              </w:rPr>
            </w:pPr>
          </w:p>
        </w:tc>
        <w:tc>
          <w:tcPr>
            <w:tcW w:w="961" w:type="dxa"/>
            <w:tcBorders>
              <w:top w:val="single" w:sz="4" w:space="0" w:color="auto"/>
              <w:left w:val="single" w:sz="4" w:space="0" w:color="auto"/>
              <w:bottom w:val="single" w:sz="4" w:space="0" w:color="auto"/>
              <w:right w:val="single" w:sz="4" w:space="0" w:color="auto"/>
            </w:tcBorders>
            <w:vAlign w:val="center"/>
            <w:hideMark/>
          </w:tcPr>
          <w:p w:rsidR="005D5E60" w:rsidRDefault="005D5E60">
            <w:pPr>
              <w:pStyle w:val="21"/>
              <w:spacing w:beforeLines="20" w:before="48" w:after="0" w:line="276" w:lineRule="auto"/>
              <w:jc w:val="center"/>
              <w:rPr>
                <w:sz w:val="24"/>
                <w:szCs w:val="24"/>
                <w:lang w:val="uk-UA" w:eastAsia="en-US"/>
              </w:rPr>
            </w:pPr>
            <w:r>
              <w:rPr>
                <w:sz w:val="24"/>
                <w:szCs w:val="24"/>
                <w:lang w:val="uk-UA" w:eastAsia="en-US"/>
              </w:rPr>
              <w:t>СГ- 15</w:t>
            </w:r>
          </w:p>
        </w:tc>
        <w:tc>
          <w:tcPr>
            <w:tcW w:w="961" w:type="dxa"/>
            <w:tcBorders>
              <w:top w:val="single" w:sz="4" w:space="0" w:color="auto"/>
              <w:left w:val="single" w:sz="4" w:space="0" w:color="auto"/>
              <w:bottom w:val="single" w:sz="4" w:space="0" w:color="auto"/>
              <w:right w:val="single" w:sz="4" w:space="0" w:color="auto"/>
            </w:tcBorders>
            <w:vAlign w:val="center"/>
            <w:hideMark/>
          </w:tcPr>
          <w:p w:rsidR="005D5E60" w:rsidRDefault="005D5E60">
            <w:pPr>
              <w:pStyle w:val="21"/>
              <w:spacing w:beforeLines="20" w:before="48" w:after="0" w:line="276" w:lineRule="auto"/>
              <w:jc w:val="center"/>
              <w:rPr>
                <w:sz w:val="24"/>
                <w:szCs w:val="24"/>
                <w:lang w:val="uk-UA" w:eastAsia="en-US"/>
              </w:rPr>
            </w:pPr>
            <w:r>
              <w:rPr>
                <w:sz w:val="24"/>
                <w:szCs w:val="24"/>
                <w:lang w:val="uk-UA" w:eastAsia="en-US"/>
              </w:rPr>
              <w:t>СГ- 17</w:t>
            </w:r>
          </w:p>
        </w:tc>
        <w:tc>
          <w:tcPr>
            <w:tcW w:w="961" w:type="dxa"/>
            <w:tcBorders>
              <w:top w:val="single" w:sz="4" w:space="0" w:color="auto"/>
              <w:left w:val="single" w:sz="4" w:space="0" w:color="auto"/>
              <w:bottom w:val="single" w:sz="4" w:space="0" w:color="auto"/>
              <w:right w:val="single" w:sz="4" w:space="0" w:color="auto"/>
            </w:tcBorders>
            <w:vAlign w:val="center"/>
            <w:hideMark/>
          </w:tcPr>
          <w:p w:rsidR="005D5E60" w:rsidRDefault="005D5E60">
            <w:pPr>
              <w:pStyle w:val="21"/>
              <w:spacing w:beforeLines="20" w:before="48" w:after="0" w:line="276" w:lineRule="auto"/>
              <w:jc w:val="center"/>
              <w:rPr>
                <w:sz w:val="24"/>
                <w:szCs w:val="24"/>
                <w:lang w:val="uk-UA" w:eastAsia="en-US"/>
              </w:rPr>
            </w:pPr>
            <w:r>
              <w:rPr>
                <w:sz w:val="24"/>
                <w:szCs w:val="24"/>
                <w:lang w:val="uk-UA" w:eastAsia="en-US"/>
              </w:rPr>
              <w:t>СГ- 20</w:t>
            </w:r>
          </w:p>
        </w:tc>
        <w:tc>
          <w:tcPr>
            <w:tcW w:w="961" w:type="dxa"/>
            <w:tcBorders>
              <w:top w:val="single" w:sz="4" w:space="0" w:color="auto"/>
              <w:left w:val="single" w:sz="4" w:space="0" w:color="auto"/>
              <w:bottom w:val="single" w:sz="4" w:space="0" w:color="auto"/>
              <w:right w:val="single" w:sz="4" w:space="0" w:color="auto"/>
            </w:tcBorders>
            <w:vAlign w:val="center"/>
            <w:hideMark/>
          </w:tcPr>
          <w:p w:rsidR="005D5E60" w:rsidRDefault="005D5E60">
            <w:pPr>
              <w:pStyle w:val="21"/>
              <w:spacing w:beforeLines="20" w:before="48" w:after="0" w:line="276" w:lineRule="auto"/>
              <w:jc w:val="center"/>
              <w:rPr>
                <w:sz w:val="24"/>
                <w:szCs w:val="24"/>
                <w:lang w:val="uk-UA" w:eastAsia="en-US"/>
              </w:rPr>
            </w:pPr>
            <w:r>
              <w:rPr>
                <w:sz w:val="24"/>
                <w:szCs w:val="24"/>
                <w:lang w:val="uk-UA" w:eastAsia="en-US"/>
              </w:rPr>
              <w:t>СГ- 24</w:t>
            </w:r>
          </w:p>
        </w:tc>
        <w:tc>
          <w:tcPr>
            <w:tcW w:w="968" w:type="dxa"/>
            <w:tcBorders>
              <w:top w:val="single" w:sz="4" w:space="0" w:color="auto"/>
              <w:left w:val="single" w:sz="4" w:space="0" w:color="auto"/>
              <w:bottom w:val="single" w:sz="4" w:space="0" w:color="auto"/>
              <w:right w:val="single" w:sz="4" w:space="0" w:color="auto"/>
            </w:tcBorders>
            <w:vAlign w:val="center"/>
            <w:hideMark/>
          </w:tcPr>
          <w:p w:rsidR="005D5E60" w:rsidRDefault="005D5E60">
            <w:pPr>
              <w:pStyle w:val="21"/>
              <w:spacing w:beforeLines="20" w:before="48" w:after="0" w:line="276" w:lineRule="auto"/>
              <w:jc w:val="center"/>
              <w:rPr>
                <w:sz w:val="24"/>
                <w:szCs w:val="24"/>
                <w:lang w:val="uk-UA" w:eastAsia="en-US"/>
              </w:rPr>
            </w:pPr>
            <w:r>
              <w:rPr>
                <w:sz w:val="24"/>
                <w:szCs w:val="24"/>
                <w:lang w:val="uk-UA" w:eastAsia="en-US"/>
              </w:rPr>
              <w:t>СГ- 29</w:t>
            </w:r>
          </w:p>
        </w:tc>
        <w:tc>
          <w:tcPr>
            <w:tcW w:w="1025" w:type="dxa"/>
            <w:tcBorders>
              <w:top w:val="single" w:sz="4" w:space="0" w:color="auto"/>
              <w:left w:val="single" w:sz="4" w:space="0" w:color="auto"/>
              <w:bottom w:val="single" w:sz="4" w:space="0" w:color="auto"/>
              <w:right w:val="single" w:sz="4" w:space="0" w:color="auto"/>
            </w:tcBorders>
            <w:vAlign w:val="center"/>
            <w:hideMark/>
          </w:tcPr>
          <w:p w:rsidR="005D5E60" w:rsidRDefault="005D5E60">
            <w:pPr>
              <w:pStyle w:val="21"/>
              <w:spacing w:beforeLines="20" w:before="48" w:after="0" w:line="276" w:lineRule="auto"/>
              <w:jc w:val="center"/>
              <w:rPr>
                <w:sz w:val="24"/>
                <w:szCs w:val="24"/>
                <w:lang w:val="uk-UA" w:eastAsia="en-US"/>
              </w:rPr>
            </w:pPr>
            <w:r>
              <w:rPr>
                <w:sz w:val="24"/>
                <w:szCs w:val="24"/>
                <w:lang w:val="uk-UA" w:eastAsia="en-US"/>
              </w:rPr>
              <w:t>СГ- 35</w:t>
            </w:r>
          </w:p>
        </w:tc>
        <w:tc>
          <w:tcPr>
            <w:tcW w:w="933" w:type="dxa"/>
            <w:tcBorders>
              <w:top w:val="single" w:sz="4" w:space="0" w:color="auto"/>
              <w:left w:val="single" w:sz="4" w:space="0" w:color="auto"/>
              <w:bottom w:val="single" w:sz="4" w:space="0" w:color="auto"/>
              <w:right w:val="single" w:sz="4" w:space="0" w:color="auto"/>
            </w:tcBorders>
            <w:vAlign w:val="center"/>
            <w:hideMark/>
          </w:tcPr>
          <w:p w:rsidR="005D5E60" w:rsidRDefault="005D5E60">
            <w:pPr>
              <w:pStyle w:val="21"/>
              <w:spacing w:beforeLines="20" w:before="48" w:after="0" w:line="276" w:lineRule="auto"/>
              <w:jc w:val="center"/>
              <w:rPr>
                <w:sz w:val="24"/>
                <w:szCs w:val="24"/>
                <w:lang w:val="uk-UA" w:eastAsia="en-US"/>
              </w:rPr>
            </w:pPr>
            <w:r>
              <w:rPr>
                <w:sz w:val="24"/>
                <w:szCs w:val="24"/>
                <w:lang w:val="uk-UA" w:eastAsia="en-US"/>
              </w:rPr>
              <w:t>СГ- 45</w:t>
            </w:r>
          </w:p>
        </w:tc>
        <w:tc>
          <w:tcPr>
            <w:tcW w:w="1544" w:type="dxa"/>
            <w:vMerge/>
            <w:tcBorders>
              <w:top w:val="single" w:sz="4" w:space="0" w:color="auto"/>
              <w:left w:val="single" w:sz="4" w:space="0" w:color="auto"/>
              <w:bottom w:val="single" w:sz="4" w:space="0" w:color="auto"/>
              <w:right w:val="single" w:sz="4" w:space="0" w:color="auto"/>
            </w:tcBorders>
            <w:vAlign w:val="center"/>
            <w:hideMark/>
          </w:tcPr>
          <w:p w:rsidR="005D5E60" w:rsidRDefault="005D5E60" w:rsidP="005D5E60">
            <w:pPr>
              <w:spacing w:after="0" w:line="240" w:lineRule="auto"/>
              <w:rPr>
                <w:bCs/>
                <w:color w:val="000000"/>
                <w:sz w:val="24"/>
                <w:szCs w:val="24"/>
                <w:lang w:val="uk-UA"/>
              </w:rPr>
            </w:pPr>
          </w:p>
        </w:tc>
      </w:tr>
      <w:tr w:rsidR="005D5E60" w:rsidTr="005D5E60">
        <w:trPr>
          <w:trHeight w:val="673"/>
          <w:jc w:val="center"/>
        </w:trPr>
        <w:tc>
          <w:tcPr>
            <w:tcW w:w="1670" w:type="dxa"/>
            <w:tcBorders>
              <w:top w:val="single" w:sz="4" w:space="0" w:color="auto"/>
              <w:left w:val="single" w:sz="4" w:space="0" w:color="auto"/>
              <w:bottom w:val="single" w:sz="4" w:space="0" w:color="auto"/>
              <w:right w:val="single" w:sz="4" w:space="0" w:color="auto"/>
            </w:tcBorders>
            <w:vAlign w:val="center"/>
            <w:hideMark/>
          </w:tcPr>
          <w:p w:rsidR="005D5E60" w:rsidRDefault="005D5E60">
            <w:pPr>
              <w:shd w:val="clear" w:color="auto" w:fill="FFFFFF"/>
              <w:autoSpaceDE w:val="0"/>
              <w:autoSpaceDN w:val="0"/>
              <w:adjustRightInd w:val="0"/>
              <w:ind w:left="-57" w:right="-108"/>
              <w:jc w:val="center"/>
              <w:rPr>
                <w:spacing w:val="-6"/>
                <w:sz w:val="24"/>
                <w:szCs w:val="24"/>
                <w:lang w:val="uk-UA"/>
              </w:rPr>
            </w:pPr>
            <w:r>
              <w:rPr>
                <w:spacing w:val="-6"/>
                <w:sz w:val="24"/>
                <w:szCs w:val="24"/>
                <w:lang w:val="uk-UA"/>
              </w:rPr>
              <w:t>1. Маса паперу площею 1 м</w:t>
            </w:r>
            <w:r>
              <w:rPr>
                <w:spacing w:val="-6"/>
                <w:sz w:val="24"/>
                <w:szCs w:val="24"/>
                <w:vertAlign w:val="superscript"/>
                <w:lang w:val="uk-UA"/>
              </w:rPr>
              <w:t>2</w:t>
            </w:r>
            <w:r>
              <w:rPr>
                <w:spacing w:val="-6"/>
                <w:sz w:val="24"/>
                <w:szCs w:val="24"/>
                <w:lang w:val="uk-UA"/>
              </w:rPr>
              <w:t>, г</w:t>
            </w:r>
          </w:p>
        </w:tc>
        <w:tc>
          <w:tcPr>
            <w:tcW w:w="961" w:type="dxa"/>
            <w:tcBorders>
              <w:top w:val="single" w:sz="4" w:space="0" w:color="auto"/>
              <w:left w:val="single" w:sz="4" w:space="0" w:color="auto"/>
              <w:bottom w:val="single" w:sz="4" w:space="0" w:color="auto"/>
              <w:right w:val="single" w:sz="4" w:space="0" w:color="auto"/>
            </w:tcBorders>
            <w:vAlign w:val="center"/>
            <w:hideMark/>
          </w:tcPr>
          <w:p w:rsidR="005D5E60" w:rsidRDefault="005D5E60">
            <w:pPr>
              <w:pStyle w:val="21"/>
              <w:spacing w:beforeLines="20" w:before="48" w:after="0" w:line="276" w:lineRule="auto"/>
              <w:jc w:val="center"/>
              <w:rPr>
                <w:sz w:val="24"/>
                <w:szCs w:val="24"/>
                <w:lang w:val="uk-UA" w:eastAsia="en-US"/>
              </w:rPr>
            </w:pPr>
            <w:r>
              <w:rPr>
                <w:noProof/>
                <w:position w:val="-14"/>
                <w:sz w:val="24"/>
                <w:szCs w:val="24"/>
                <w:lang w:val="uk-UA" w:eastAsia="uk-UA"/>
              </w:rPr>
              <w:object w:dxaOrig="840" w:dyaOrig="4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pt;height:21.75pt" o:ole="">
                  <v:imagedata r:id="rId14" o:title=""/>
                </v:shape>
                <o:OLEObject Type="Embed" ProgID="Equation.DSMT4" ShapeID="_x0000_i1025" DrawAspect="Content" ObjectID="_1615135215" r:id="rId15"/>
              </w:object>
            </w:r>
          </w:p>
        </w:tc>
        <w:tc>
          <w:tcPr>
            <w:tcW w:w="961" w:type="dxa"/>
            <w:tcBorders>
              <w:top w:val="single" w:sz="4" w:space="0" w:color="auto"/>
              <w:left w:val="single" w:sz="4" w:space="0" w:color="auto"/>
              <w:bottom w:val="single" w:sz="4" w:space="0" w:color="auto"/>
              <w:right w:val="single" w:sz="4" w:space="0" w:color="auto"/>
            </w:tcBorders>
            <w:vAlign w:val="center"/>
            <w:hideMark/>
          </w:tcPr>
          <w:p w:rsidR="005D5E60" w:rsidRDefault="005D5E60">
            <w:pPr>
              <w:ind w:left="-57" w:right="-115"/>
              <w:jc w:val="center"/>
              <w:rPr>
                <w:sz w:val="24"/>
                <w:szCs w:val="24"/>
                <w:lang w:val="uk-UA"/>
              </w:rPr>
            </w:pPr>
            <w:r>
              <w:rPr>
                <w:noProof/>
                <w:position w:val="-14"/>
                <w:sz w:val="24"/>
                <w:szCs w:val="24"/>
                <w:lang w:val="uk-UA" w:eastAsia="uk-UA"/>
              </w:rPr>
              <w:object w:dxaOrig="840" w:dyaOrig="435">
                <v:shape id="_x0000_i1026" type="#_x0000_t75" style="width:42pt;height:21.75pt" o:ole="">
                  <v:imagedata r:id="rId16" o:title=""/>
                </v:shape>
                <o:OLEObject Type="Embed" ProgID="Equation.DSMT4" ShapeID="_x0000_i1026" DrawAspect="Content" ObjectID="_1615135216" r:id="rId17"/>
              </w:object>
            </w:r>
          </w:p>
        </w:tc>
        <w:tc>
          <w:tcPr>
            <w:tcW w:w="961" w:type="dxa"/>
            <w:tcBorders>
              <w:top w:val="single" w:sz="4" w:space="0" w:color="auto"/>
              <w:left w:val="single" w:sz="4" w:space="0" w:color="auto"/>
              <w:bottom w:val="single" w:sz="4" w:space="0" w:color="auto"/>
              <w:right w:val="single" w:sz="4" w:space="0" w:color="auto"/>
            </w:tcBorders>
            <w:vAlign w:val="center"/>
            <w:hideMark/>
          </w:tcPr>
          <w:p w:rsidR="005D5E60" w:rsidRDefault="005D5E60">
            <w:pPr>
              <w:ind w:left="-113" w:right="-113"/>
              <w:jc w:val="center"/>
              <w:rPr>
                <w:sz w:val="24"/>
                <w:szCs w:val="24"/>
                <w:lang w:val="uk-UA"/>
              </w:rPr>
            </w:pPr>
            <w:r>
              <w:rPr>
                <w:noProof/>
                <w:position w:val="-14"/>
                <w:sz w:val="24"/>
                <w:szCs w:val="24"/>
                <w:lang w:val="uk-UA" w:eastAsia="uk-UA"/>
              </w:rPr>
              <w:object w:dxaOrig="870" w:dyaOrig="435">
                <v:shape id="_x0000_i1027" type="#_x0000_t75" style="width:43.5pt;height:21.75pt" o:ole="">
                  <v:imagedata r:id="rId18" o:title=""/>
                </v:shape>
                <o:OLEObject Type="Embed" ProgID="Equation.DSMT4" ShapeID="_x0000_i1027" DrawAspect="Content" ObjectID="_1615135217" r:id="rId19"/>
              </w:object>
            </w:r>
          </w:p>
        </w:tc>
        <w:tc>
          <w:tcPr>
            <w:tcW w:w="961" w:type="dxa"/>
            <w:tcBorders>
              <w:top w:val="single" w:sz="4" w:space="0" w:color="auto"/>
              <w:left w:val="single" w:sz="4" w:space="0" w:color="auto"/>
              <w:bottom w:val="single" w:sz="4" w:space="0" w:color="auto"/>
              <w:right w:val="single" w:sz="4" w:space="0" w:color="auto"/>
            </w:tcBorders>
            <w:vAlign w:val="center"/>
            <w:hideMark/>
          </w:tcPr>
          <w:p w:rsidR="005D5E60" w:rsidRDefault="005D5E60">
            <w:pPr>
              <w:ind w:left="-113" w:right="-113"/>
              <w:jc w:val="center"/>
              <w:rPr>
                <w:sz w:val="24"/>
                <w:szCs w:val="24"/>
                <w:lang w:val="uk-UA"/>
              </w:rPr>
            </w:pPr>
            <w:r>
              <w:rPr>
                <w:noProof/>
                <w:position w:val="-14"/>
                <w:sz w:val="24"/>
                <w:szCs w:val="24"/>
                <w:lang w:val="uk-UA" w:eastAsia="uk-UA"/>
              </w:rPr>
              <w:object w:dxaOrig="870" w:dyaOrig="435">
                <v:shape id="_x0000_i1028" type="#_x0000_t75" style="width:43.5pt;height:21.75pt" o:ole="">
                  <v:imagedata r:id="rId20" o:title=""/>
                </v:shape>
                <o:OLEObject Type="Embed" ProgID="Equation.DSMT4" ShapeID="_x0000_i1028" DrawAspect="Content" ObjectID="_1615135218" r:id="rId21"/>
              </w:object>
            </w:r>
          </w:p>
        </w:tc>
        <w:tc>
          <w:tcPr>
            <w:tcW w:w="968" w:type="dxa"/>
            <w:tcBorders>
              <w:top w:val="single" w:sz="4" w:space="0" w:color="auto"/>
              <w:left w:val="single" w:sz="4" w:space="0" w:color="auto"/>
              <w:bottom w:val="single" w:sz="4" w:space="0" w:color="auto"/>
              <w:right w:val="single" w:sz="4" w:space="0" w:color="auto"/>
            </w:tcBorders>
            <w:vAlign w:val="center"/>
            <w:hideMark/>
          </w:tcPr>
          <w:p w:rsidR="005D5E60" w:rsidRDefault="005D5E60">
            <w:pPr>
              <w:ind w:left="-113" w:right="-113"/>
              <w:jc w:val="center"/>
              <w:rPr>
                <w:sz w:val="24"/>
                <w:szCs w:val="24"/>
                <w:lang w:val="uk-UA"/>
              </w:rPr>
            </w:pPr>
            <w:r>
              <w:rPr>
                <w:noProof/>
                <w:position w:val="-14"/>
                <w:sz w:val="24"/>
                <w:szCs w:val="24"/>
                <w:lang w:val="uk-UA" w:eastAsia="uk-UA"/>
              </w:rPr>
              <w:object w:dxaOrig="870" w:dyaOrig="435">
                <v:shape id="_x0000_i1029" type="#_x0000_t75" style="width:43.5pt;height:21.75pt" o:ole="">
                  <v:imagedata r:id="rId22" o:title=""/>
                </v:shape>
                <o:OLEObject Type="Embed" ProgID="Equation.DSMT4" ShapeID="_x0000_i1029" DrawAspect="Content" ObjectID="_1615135219" r:id="rId23"/>
              </w:object>
            </w:r>
          </w:p>
        </w:tc>
        <w:tc>
          <w:tcPr>
            <w:tcW w:w="1025" w:type="dxa"/>
            <w:tcBorders>
              <w:top w:val="single" w:sz="4" w:space="0" w:color="auto"/>
              <w:left w:val="single" w:sz="4" w:space="0" w:color="auto"/>
              <w:bottom w:val="single" w:sz="4" w:space="0" w:color="auto"/>
              <w:right w:val="single" w:sz="4" w:space="0" w:color="auto"/>
            </w:tcBorders>
            <w:vAlign w:val="center"/>
            <w:hideMark/>
          </w:tcPr>
          <w:p w:rsidR="005D5E60" w:rsidRDefault="005D5E60">
            <w:pPr>
              <w:ind w:left="-113" w:right="-113"/>
              <w:jc w:val="center"/>
              <w:rPr>
                <w:sz w:val="24"/>
                <w:szCs w:val="24"/>
                <w:lang w:val="uk-UA"/>
              </w:rPr>
            </w:pPr>
            <w:r>
              <w:rPr>
                <w:noProof/>
                <w:position w:val="-14"/>
                <w:sz w:val="24"/>
                <w:szCs w:val="24"/>
                <w:lang w:val="uk-UA" w:eastAsia="uk-UA"/>
              </w:rPr>
              <w:object w:dxaOrig="870" w:dyaOrig="435">
                <v:shape id="_x0000_i1030" type="#_x0000_t75" style="width:43.5pt;height:21.75pt" o:ole="">
                  <v:imagedata r:id="rId24" o:title=""/>
                </v:shape>
                <o:OLEObject Type="Embed" ProgID="Equation.DSMT4" ShapeID="_x0000_i1030" DrawAspect="Content" ObjectID="_1615135220" r:id="rId25"/>
              </w:object>
            </w:r>
          </w:p>
        </w:tc>
        <w:tc>
          <w:tcPr>
            <w:tcW w:w="933" w:type="dxa"/>
            <w:tcBorders>
              <w:top w:val="single" w:sz="4" w:space="0" w:color="auto"/>
              <w:left w:val="single" w:sz="4" w:space="0" w:color="auto"/>
              <w:bottom w:val="single" w:sz="4" w:space="0" w:color="auto"/>
              <w:right w:val="single" w:sz="4" w:space="0" w:color="auto"/>
            </w:tcBorders>
            <w:vAlign w:val="center"/>
            <w:hideMark/>
          </w:tcPr>
          <w:p w:rsidR="005D5E60" w:rsidRDefault="005D5E60">
            <w:pPr>
              <w:ind w:left="-113" w:right="-113"/>
              <w:jc w:val="center"/>
              <w:rPr>
                <w:sz w:val="24"/>
                <w:szCs w:val="24"/>
                <w:lang w:val="uk-UA"/>
              </w:rPr>
            </w:pPr>
            <w:r>
              <w:rPr>
                <w:sz w:val="24"/>
                <w:szCs w:val="24"/>
                <w:lang w:val="uk-UA"/>
              </w:rPr>
              <w:t>45±5,0</w:t>
            </w:r>
          </w:p>
        </w:tc>
        <w:tc>
          <w:tcPr>
            <w:tcW w:w="1544" w:type="dxa"/>
            <w:tcBorders>
              <w:top w:val="single" w:sz="4" w:space="0" w:color="auto"/>
              <w:left w:val="single" w:sz="4" w:space="0" w:color="auto"/>
              <w:bottom w:val="single" w:sz="4" w:space="0" w:color="auto"/>
              <w:right w:val="single" w:sz="4" w:space="0" w:color="auto"/>
            </w:tcBorders>
            <w:vAlign w:val="center"/>
            <w:hideMark/>
          </w:tcPr>
          <w:p w:rsidR="005D5E60" w:rsidRDefault="005D5E60" w:rsidP="005D5E60">
            <w:pPr>
              <w:pStyle w:val="21"/>
              <w:spacing w:after="0" w:line="240" w:lineRule="auto"/>
              <w:ind w:left="0"/>
              <w:jc w:val="center"/>
              <w:rPr>
                <w:sz w:val="24"/>
                <w:szCs w:val="24"/>
                <w:lang w:val="uk-UA" w:eastAsia="en-US"/>
              </w:rPr>
            </w:pPr>
            <w:r>
              <w:rPr>
                <w:sz w:val="24"/>
                <w:szCs w:val="24"/>
                <w:lang w:val="uk-UA" w:eastAsia="en-US"/>
              </w:rPr>
              <w:t xml:space="preserve">Згідно з ДСТУ </w:t>
            </w:r>
            <w:r>
              <w:rPr>
                <w:sz w:val="24"/>
                <w:szCs w:val="24"/>
                <w:lang w:val="en-US" w:eastAsia="en-US"/>
              </w:rPr>
              <w:t>2297</w:t>
            </w:r>
          </w:p>
        </w:tc>
      </w:tr>
      <w:tr w:rsidR="005D5E60" w:rsidTr="005D5E60">
        <w:trPr>
          <w:trHeight w:val="1091"/>
          <w:jc w:val="center"/>
        </w:trPr>
        <w:tc>
          <w:tcPr>
            <w:tcW w:w="1670" w:type="dxa"/>
            <w:tcBorders>
              <w:top w:val="single" w:sz="4" w:space="0" w:color="auto"/>
              <w:left w:val="single" w:sz="4" w:space="0" w:color="auto"/>
              <w:bottom w:val="single" w:sz="4" w:space="0" w:color="auto"/>
              <w:right w:val="single" w:sz="4" w:space="0" w:color="auto"/>
            </w:tcBorders>
            <w:vAlign w:val="center"/>
            <w:hideMark/>
          </w:tcPr>
          <w:p w:rsidR="005D5E60" w:rsidRDefault="005D5E60">
            <w:pPr>
              <w:shd w:val="clear" w:color="auto" w:fill="FFFFFF"/>
              <w:autoSpaceDE w:val="0"/>
              <w:autoSpaceDN w:val="0"/>
              <w:adjustRightInd w:val="0"/>
              <w:ind w:left="-57" w:right="-108"/>
              <w:jc w:val="center"/>
              <w:rPr>
                <w:spacing w:val="-6"/>
                <w:sz w:val="24"/>
                <w:szCs w:val="24"/>
                <w:lang w:val="en-US"/>
              </w:rPr>
            </w:pPr>
            <w:r>
              <w:rPr>
                <w:spacing w:val="-6"/>
                <w:sz w:val="24"/>
                <w:szCs w:val="24"/>
                <w:lang w:val="uk-UA"/>
              </w:rPr>
              <w:t>2. Ступінь крепування, %</w:t>
            </w:r>
          </w:p>
          <w:p w:rsidR="005D5E60" w:rsidRDefault="005D5E60">
            <w:pPr>
              <w:shd w:val="clear" w:color="auto" w:fill="FFFFFF"/>
              <w:autoSpaceDE w:val="0"/>
              <w:autoSpaceDN w:val="0"/>
              <w:adjustRightInd w:val="0"/>
              <w:ind w:left="-57" w:right="-108"/>
              <w:jc w:val="center"/>
              <w:rPr>
                <w:spacing w:val="-6"/>
                <w:sz w:val="24"/>
                <w:szCs w:val="24"/>
                <w:lang w:val="uk-UA"/>
              </w:rPr>
            </w:pPr>
            <w:r>
              <w:rPr>
                <w:spacing w:val="-6"/>
                <w:sz w:val="24"/>
                <w:szCs w:val="24"/>
                <w:lang w:val="uk-UA"/>
              </w:rPr>
              <w:t>не менше</w:t>
            </w:r>
          </w:p>
        </w:tc>
        <w:tc>
          <w:tcPr>
            <w:tcW w:w="961"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5,0</w:t>
            </w:r>
          </w:p>
        </w:tc>
        <w:tc>
          <w:tcPr>
            <w:tcW w:w="961"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5,0</w:t>
            </w:r>
          </w:p>
        </w:tc>
        <w:tc>
          <w:tcPr>
            <w:tcW w:w="961"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5,0</w:t>
            </w:r>
          </w:p>
        </w:tc>
        <w:tc>
          <w:tcPr>
            <w:tcW w:w="961"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5,0</w:t>
            </w:r>
          </w:p>
        </w:tc>
        <w:tc>
          <w:tcPr>
            <w:tcW w:w="968"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5,0</w:t>
            </w:r>
          </w:p>
        </w:tc>
        <w:tc>
          <w:tcPr>
            <w:tcW w:w="1025"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5,0</w:t>
            </w:r>
          </w:p>
        </w:tc>
        <w:tc>
          <w:tcPr>
            <w:tcW w:w="933"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5,0</w:t>
            </w:r>
          </w:p>
        </w:tc>
        <w:tc>
          <w:tcPr>
            <w:tcW w:w="1544" w:type="dxa"/>
            <w:tcBorders>
              <w:top w:val="single" w:sz="4" w:space="0" w:color="auto"/>
              <w:left w:val="single" w:sz="4" w:space="0" w:color="auto"/>
              <w:bottom w:val="single" w:sz="4" w:space="0" w:color="auto"/>
              <w:right w:val="single" w:sz="4" w:space="0" w:color="auto"/>
            </w:tcBorders>
            <w:vAlign w:val="center"/>
            <w:hideMark/>
          </w:tcPr>
          <w:p w:rsidR="005D5E60" w:rsidRDefault="005D5E60" w:rsidP="005D5E60">
            <w:pPr>
              <w:pStyle w:val="21"/>
              <w:spacing w:after="0" w:line="240" w:lineRule="auto"/>
              <w:ind w:left="0"/>
              <w:jc w:val="center"/>
              <w:rPr>
                <w:sz w:val="24"/>
                <w:szCs w:val="24"/>
                <w:lang w:val="uk-UA" w:eastAsia="en-US"/>
              </w:rPr>
            </w:pPr>
            <w:r>
              <w:rPr>
                <w:sz w:val="24"/>
                <w:szCs w:val="24"/>
                <w:lang w:val="uk-UA" w:eastAsia="en-US"/>
              </w:rPr>
              <w:t xml:space="preserve">Згідно з ДСТУ </w:t>
            </w:r>
            <w:r>
              <w:rPr>
                <w:sz w:val="24"/>
                <w:szCs w:val="24"/>
                <w:lang w:val="en-US" w:eastAsia="en-US"/>
              </w:rPr>
              <w:t>2334</w:t>
            </w:r>
          </w:p>
        </w:tc>
      </w:tr>
      <w:tr w:rsidR="005D5E60" w:rsidTr="005D5E60">
        <w:trPr>
          <w:trHeight w:val="822"/>
          <w:jc w:val="center"/>
        </w:trPr>
        <w:tc>
          <w:tcPr>
            <w:tcW w:w="1670" w:type="dxa"/>
            <w:tcBorders>
              <w:top w:val="single" w:sz="4" w:space="0" w:color="auto"/>
              <w:left w:val="single" w:sz="4" w:space="0" w:color="auto"/>
              <w:bottom w:val="nil"/>
              <w:right w:val="single" w:sz="4" w:space="0" w:color="auto"/>
            </w:tcBorders>
            <w:vAlign w:val="center"/>
            <w:hideMark/>
          </w:tcPr>
          <w:p w:rsidR="005D5E60" w:rsidRDefault="005D5E60">
            <w:pPr>
              <w:shd w:val="clear" w:color="auto" w:fill="FFFFFF"/>
              <w:autoSpaceDE w:val="0"/>
              <w:autoSpaceDN w:val="0"/>
              <w:adjustRightInd w:val="0"/>
              <w:ind w:left="-57" w:right="-108"/>
              <w:jc w:val="center"/>
              <w:rPr>
                <w:spacing w:val="-6"/>
                <w:sz w:val="24"/>
                <w:szCs w:val="24"/>
                <w:lang w:val="uk-UA"/>
              </w:rPr>
            </w:pPr>
            <w:r>
              <w:rPr>
                <w:spacing w:val="-6"/>
                <w:sz w:val="24"/>
                <w:szCs w:val="24"/>
                <w:lang w:val="uk-UA"/>
              </w:rPr>
              <w:t>3. Руйнівне зусилля, Н, не менше:</w:t>
            </w:r>
          </w:p>
        </w:tc>
        <w:tc>
          <w:tcPr>
            <w:tcW w:w="961" w:type="dxa"/>
            <w:tcBorders>
              <w:top w:val="single" w:sz="4" w:space="0" w:color="auto"/>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tc>
        <w:tc>
          <w:tcPr>
            <w:tcW w:w="961" w:type="dxa"/>
            <w:tcBorders>
              <w:top w:val="single" w:sz="4" w:space="0" w:color="auto"/>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tc>
        <w:tc>
          <w:tcPr>
            <w:tcW w:w="961" w:type="dxa"/>
            <w:tcBorders>
              <w:top w:val="single" w:sz="4" w:space="0" w:color="auto"/>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tc>
        <w:tc>
          <w:tcPr>
            <w:tcW w:w="961" w:type="dxa"/>
            <w:tcBorders>
              <w:top w:val="single" w:sz="4" w:space="0" w:color="auto"/>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tc>
        <w:tc>
          <w:tcPr>
            <w:tcW w:w="968" w:type="dxa"/>
            <w:tcBorders>
              <w:top w:val="single" w:sz="4" w:space="0" w:color="auto"/>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tc>
        <w:tc>
          <w:tcPr>
            <w:tcW w:w="1025" w:type="dxa"/>
            <w:tcBorders>
              <w:top w:val="single" w:sz="4" w:space="0" w:color="auto"/>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tc>
        <w:tc>
          <w:tcPr>
            <w:tcW w:w="933" w:type="dxa"/>
            <w:tcBorders>
              <w:top w:val="single" w:sz="4" w:space="0" w:color="auto"/>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tc>
        <w:tc>
          <w:tcPr>
            <w:tcW w:w="1544" w:type="dxa"/>
            <w:tcBorders>
              <w:top w:val="single" w:sz="4" w:space="0" w:color="auto"/>
              <w:left w:val="single" w:sz="4" w:space="0" w:color="auto"/>
              <w:bottom w:val="nil"/>
              <w:right w:val="single" w:sz="4" w:space="0" w:color="auto"/>
            </w:tcBorders>
            <w:vAlign w:val="center"/>
          </w:tcPr>
          <w:p w:rsidR="005D5E60" w:rsidRDefault="005D5E60" w:rsidP="005D5E60">
            <w:pPr>
              <w:pStyle w:val="21"/>
              <w:spacing w:after="0" w:line="240" w:lineRule="auto"/>
              <w:ind w:left="0"/>
              <w:jc w:val="center"/>
              <w:rPr>
                <w:sz w:val="24"/>
                <w:szCs w:val="24"/>
                <w:lang w:val="uk-UA" w:eastAsia="en-US"/>
              </w:rPr>
            </w:pPr>
          </w:p>
        </w:tc>
      </w:tr>
      <w:tr w:rsidR="005D5E60" w:rsidTr="005D5E60">
        <w:trPr>
          <w:trHeight w:val="732"/>
          <w:jc w:val="center"/>
        </w:trPr>
        <w:tc>
          <w:tcPr>
            <w:tcW w:w="1670" w:type="dxa"/>
            <w:tcBorders>
              <w:top w:val="nil"/>
              <w:left w:val="single" w:sz="4" w:space="0" w:color="auto"/>
              <w:bottom w:val="nil"/>
              <w:right w:val="single" w:sz="4" w:space="0" w:color="auto"/>
            </w:tcBorders>
            <w:vAlign w:val="center"/>
            <w:hideMark/>
          </w:tcPr>
          <w:p w:rsidR="005D5E60" w:rsidRDefault="005D5E60">
            <w:pPr>
              <w:shd w:val="clear" w:color="auto" w:fill="FFFFFF"/>
              <w:autoSpaceDE w:val="0"/>
              <w:autoSpaceDN w:val="0"/>
              <w:adjustRightInd w:val="0"/>
              <w:ind w:left="-57" w:right="-108"/>
              <w:jc w:val="center"/>
              <w:rPr>
                <w:spacing w:val="-6"/>
                <w:sz w:val="24"/>
                <w:szCs w:val="24"/>
                <w:lang w:val="uk-UA"/>
              </w:rPr>
            </w:pPr>
            <w:r>
              <w:rPr>
                <w:spacing w:val="-6"/>
                <w:sz w:val="24"/>
                <w:szCs w:val="24"/>
                <w:lang w:val="uk-UA"/>
              </w:rPr>
              <w:t>- у машинному напрямку;</w:t>
            </w:r>
          </w:p>
        </w:tc>
        <w:tc>
          <w:tcPr>
            <w:tcW w:w="961" w:type="dxa"/>
            <w:tcBorders>
              <w:top w:val="nil"/>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1,0</w:t>
            </w:r>
          </w:p>
        </w:tc>
        <w:tc>
          <w:tcPr>
            <w:tcW w:w="961" w:type="dxa"/>
            <w:tcBorders>
              <w:top w:val="nil"/>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1,2</w:t>
            </w:r>
          </w:p>
        </w:tc>
        <w:tc>
          <w:tcPr>
            <w:tcW w:w="961" w:type="dxa"/>
            <w:tcBorders>
              <w:top w:val="nil"/>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1,6</w:t>
            </w:r>
          </w:p>
        </w:tc>
        <w:tc>
          <w:tcPr>
            <w:tcW w:w="961" w:type="dxa"/>
            <w:tcBorders>
              <w:top w:val="nil"/>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2,2</w:t>
            </w:r>
          </w:p>
        </w:tc>
        <w:tc>
          <w:tcPr>
            <w:tcW w:w="968" w:type="dxa"/>
            <w:tcBorders>
              <w:top w:val="nil"/>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2,8</w:t>
            </w:r>
          </w:p>
        </w:tc>
        <w:tc>
          <w:tcPr>
            <w:tcW w:w="1025" w:type="dxa"/>
            <w:tcBorders>
              <w:top w:val="nil"/>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3,5</w:t>
            </w:r>
          </w:p>
        </w:tc>
        <w:tc>
          <w:tcPr>
            <w:tcW w:w="933" w:type="dxa"/>
            <w:tcBorders>
              <w:top w:val="nil"/>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4,5</w:t>
            </w:r>
          </w:p>
        </w:tc>
        <w:tc>
          <w:tcPr>
            <w:tcW w:w="1544" w:type="dxa"/>
            <w:tcBorders>
              <w:top w:val="nil"/>
              <w:left w:val="single" w:sz="4" w:space="0" w:color="auto"/>
              <w:bottom w:val="nil"/>
              <w:right w:val="single" w:sz="4" w:space="0" w:color="auto"/>
            </w:tcBorders>
            <w:vAlign w:val="center"/>
            <w:hideMark/>
          </w:tcPr>
          <w:p w:rsidR="005D5E60" w:rsidRDefault="005D5E60" w:rsidP="005D5E60">
            <w:pPr>
              <w:pStyle w:val="21"/>
              <w:spacing w:after="0" w:line="240" w:lineRule="auto"/>
              <w:ind w:left="0"/>
              <w:jc w:val="center"/>
              <w:rPr>
                <w:sz w:val="24"/>
                <w:szCs w:val="24"/>
                <w:lang w:val="uk-UA" w:eastAsia="en-US"/>
              </w:rPr>
            </w:pPr>
            <w:r>
              <w:rPr>
                <w:sz w:val="24"/>
                <w:szCs w:val="24"/>
                <w:lang w:val="uk-UA" w:eastAsia="en-US"/>
              </w:rPr>
              <w:t>Згідно з ДСТУ 2334</w:t>
            </w:r>
          </w:p>
        </w:tc>
      </w:tr>
      <w:tr w:rsidR="005D5E60" w:rsidTr="005D5E60">
        <w:trPr>
          <w:trHeight w:val="717"/>
          <w:jc w:val="center"/>
        </w:trPr>
        <w:tc>
          <w:tcPr>
            <w:tcW w:w="1670" w:type="dxa"/>
            <w:tcBorders>
              <w:top w:val="nil"/>
              <w:left w:val="single" w:sz="4" w:space="0" w:color="auto"/>
              <w:bottom w:val="single" w:sz="4" w:space="0" w:color="auto"/>
              <w:right w:val="single" w:sz="4" w:space="0" w:color="auto"/>
            </w:tcBorders>
            <w:vAlign w:val="center"/>
            <w:hideMark/>
          </w:tcPr>
          <w:p w:rsidR="005D5E60" w:rsidRDefault="005D5E60">
            <w:pPr>
              <w:shd w:val="clear" w:color="auto" w:fill="FFFFFF"/>
              <w:autoSpaceDE w:val="0"/>
              <w:autoSpaceDN w:val="0"/>
              <w:adjustRightInd w:val="0"/>
              <w:ind w:left="-57" w:right="-108"/>
              <w:jc w:val="center"/>
              <w:rPr>
                <w:spacing w:val="-6"/>
                <w:sz w:val="24"/>
                <w:szCs w:val="24"/>
                <w:lang w:val="uk-UA"/>
              </w:rPr>
            </w:pPr>
            <w:r>
              <w:rPr>
                <w:spacing w:val="-6"/>
                <w:sz w:val="24"/>
                <w:szCs w:val="24"/>
                <w:lang w:val="uk-UA"/>
              </w:rPr>
              <w:t>- у поперечному напрямку</w:t>
            </w:r>
          </w:p>
        </w:tc>
        <w:tc>
          <w:tcPr>
            <w:tcW w:w="961" w:type="dxa"/>
            <w:tcBorders>
              <w:top w:val="nil"/>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0,5</w:t>
            </w:r>
          </w:p>
        </w:tc>
        <w:tc>
          <w:tcPr>
            <w:tcW w:w="961" w:type="dxa"/>
            <w:tcBorders>
              <w:top w:val="nil"/>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0,6</w:t>
            </w:r>
          </w:p>
        </w:tc>
        <w:tc>
          <w:tcPr>
            <w:tcW w:w="961" w:type="dxa"/>
            <w:tcBorders>
              <w:top w:val="nil"/>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1,0</w:t>
            </w:r>
          </w:p>
        </w:tc>
        <w:tc>
          <w:tcPr>
            <w:tcW w:w="961" w:type="dxa"/>
            <w:tcBorders>
              <w:top w:val="nil"/>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1,4</w:t>
            </w:r>
          </w:p>
        </w:tc>
        <w:tc>
          <w:tcPr>
            <w:tcW w:w="968" w:type="dxa"/>
            <w:tcBorders>
              <w:top w:val="nil"/>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1,8</w:t>
            </w:r>
          </w:p>
        </w:tc>
        <w:tc>
          <w:tcPr>
            <w:tcW w:w="1025" w:type="dxa"/>
            <w:tcBorders>
              <w:top w:val="nil"/>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2,2</w:t>
            </w:r>
          </w:p>
        </w:tc>
        <w:tc>
          <w:tcPr>
            <w:tcW w:w="933" w:type="dxa"/>
            <w:tcBorders>
              <w:top w:val="nil"/>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3,2</w:t>
            </w:r>
          </w:p>
        </w:tc>
        <w:tc>
          <w:tcPr>
            <w:tcW w:w="1544" w:type="dxa"/>
            <w:tcBorders>
              <w:top w:val="nil"/>
              <w:left w:val="single" w:sz="4" w:space="0" w:color="auto"/>
              <w:bottom w:val="single" w:sz="4" w:space="0" w:color="auto"/>
              <w:right w:val="single" w:sz="4" w:space="0" w:color="auto"/>
            </w:tcBorders>
            <w:vAlign w:val="center"/>
          </w:tcPr>
          <w:p w:rsidR="005D5E60" w:rsidRDefault="005D5E60" w:rsidP="005D5E60">
            <w:pPr>
              <w:pStyle w:val="21"/>
              <w:spacing w:after="0" w:line="240" w:lineRule="auto"/>
              <w:ind w:left="0"/>
              <w:jc w:val="center"/>
              <w:rPr>
                <w:sz w:val="24"/>
                <w:szCs w:val="24"/>
                <w:lang w:val="uk-UA" w:eastAsia="en-US"/>
              </w:rPr>
            </w:pPr>
          </w:p>
        </w:tc>
      </w:tr>
      <w:tr w:rsidR="005D5E60" w:rsidTr="005D5E60">
        <w:trPr>
          <w:trHeight w:val="1824"/>
          <w:jc w:val="center"/>
        </w:trPr>
        <w:tc>
          <w:tcPr>
            <w:tcW w:w="1670" w:type="dxa"/>
            <w:tcBorders>
              <w:top w:val="single" w:sz="4" w:space="0" w:color="auto"/>
              <w:left w:val="single" w:sz="4" w:space="0" w:color="auto"/>
              <w:bottom w:val="single" w:sz="4" w:space="0" w:color="auto"/>
              <w:right w:val="single" w:sz="4" w:space="0" w:color="auto"/>
            </w:tcBorders>
            <w:vAlign w:val="center"/>
            <w:hideMark/>
          </w:tcPr>
          <w:p w:rsidR="005D5E60" w:rsidRDefault="005D5E60">
            <w:pPr>
              <w:shd w:val="clear" w:color="auto" w:fill="FFFFFF"/>
              <w:autoSpaceDE w:val="0"/>
              <w:autoSpaceDN w:val="0"/>
              <w:adjustRightInd w:val="0"/>
              <w:ind w:left="-57" w:right="-108"/>
              <w:jc w:val="center"/>
              <w:rPr>
                <w:spacing w:val="-6"/>
                <w:sz w:val="24"/>
                <w:szCs w:val="24"/>
                <w:lang w:val="uk-UA"/>
              </w:rPr>
            </w:pPr>
            <w:r>
              <w:rPr>
                <w:spacing w:val="-6"/>
                <w:sz w:val="24"/>
                <w:szCs w:val="24"/>
                <w:lang w:val="uk-UA"/>
              </w:rPr>
              <w:t>4. Капілярне всмоктування в середньому з двох напрямів, мм, не менше</w:t>
            </w:r>
          </w:p>
        </w:tc>
        <w:tc>
          <w:tcPr>
            <w:tcW w:w="961"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22</w:t>
            </w:r>
          </w:p>
        </w:tc>
        <w:tc>
          <w:tcPr>
            <w:tcW w:w="961"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22</w:t>
            </w:r>
          </w:p>
        </w:tc>
        <w:tc>
          <w:tcPr>
            <w:tcW w:w="961"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22</w:t>
            </w:r>
          </w:p>
        </w:tc>
        <w:tc>
          <w:tcPr>
            <w:tcW w:w="961"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22</w:t>
            </w:r>
          </w:p>
        </w:tc>
        <w:tc>
          <w:tcPr>
            <w:tcW w:w="968"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22</w:t>
            </w:r>
          </w:p>
        </w:tc>
        <w:tc>
          <w:tcPr>
            <w:tcW w:w="1025"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22</w:t>
            </w:r>
          </w:p>
        </w:tc>
        <w:tc>
          <w:tcPr>
            <w:tcW w:w="933"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22</w:t>
            </w:r>
          </w:p>
        </w:tc>
        <w:tc>
          <w:tcPr>
            <w:tcW w:w="1544" w:type="dxa"/>
            <w:tcBorders>
              <w:top w:val="single" w:sz="4" w:space="0" w:color="auto"/>
              <w:left w:val="single" w:sz="4" w:space="0" w:color="auto"/>
              <w:bottom w:val="single" w:sz="4" w:space="0" w:color="auto"/>
              <w:right w:val="single" w:sz="4" w:space="0" w:color="auto"/>
            </w:tcBorders>
            <w:vAlign w:val="center"/>
          </w:tcPr>
          <w:p w:rsidR="005D5E60" w:rsidRDefault="005D5E60" w:rsidP="005D5E60">
            <w:pPr>
              <w:pStyle w:val="21"/>
              <w:spacing w:after="0" w:line="240" w:lineRule="auto"/>
              <w:ind w:left="0"/>
              <w:jc w:val="center"/>
              <w:rPr>
                <w:sz w:val="24"/>
                <w:szCs w:val="24"/>
                <w:lang w:val="uk-UA" w:eastAsia="en-US"/>
              </w:rPr>
            </w:pPr>
          </w:p>
          <w:p w:rsidR="005D5E60" w:rsidRDefault="005D5E60" w:rsidP="005D5E60">
            <w:pPr>
              <w:pStyle w:val="21"/>
              <w:spacing w:after="0" w:line="240" w:lineRule="auto"/>
              <w:ind w:left="0"/>
              <w:jc w:val="center"/>
              <w:rPr>
                <w:sz w:val="24"/>
                <w:szCs w:val="24"/>
                <w:lang w:val="uk-UA" w:eastAsia="en-US"/>
              </w:rPr>
            </w:pPr>
          </w:p>
          <w:p w:rsidR="005D5E60" w:rsidRDefault="005D5E60" w:rsidP="005D5E60">
            <w:pPr>
              <w:pStyle w:val="21"/>
              <w:spacing w:after="0" w:line="240" w:lineRule="auto"/>
              <w:ind w:left="0"/>
              <w:jc w:val="center"/>
              <w:rPr>
                <w:sz w:val="24"/>
                <w:szCs w:val="24"/>
                <w:lang w:val="uk-UA" w:eastAsia="en-US"/>
              </w:rPr>
            </w:pPr>
          </w:p>
          <w:p w:rsidR="005D5E60" w:rsidRDefault="005D5E60" w:rsidP="005D5E60">
            <w:pPr>
              <w:pStyle w:val="21"/>
              <w:spacing w:after="0" w:line="240" w:lineRule="auto"/>
              <w:ind w:left="0"/>
              <w:jc w:val="center"/>
              <w:rPr>
                <w:sz w:val="24"/>
                <w:szCs w:val="24"/>
                <w:lang w:val="uk-UA" w:eastAsia="en-US"/>
              </w:rPr>
            </w:pPr>
            <w:r>
              <w:rPr>
                <w:sz w:val="24"/>
                <w:szCs w:val="24"/>
                <w:lang w:val="uk-UA" w:eastAsia="en-US"/>
              </w:rPr>
              <w:t>Згідно з ГОСТ 12602</w:t>
            </w:r>
          </w:p>
        </w:tc>
      </w:tr>
      <w:tr w:rsidR="005D5E60" w:rsidTr="005D5E60">
        <w:trPr>
          <w:trHeight w:val="717"/>
          <w:jc w:val="center"/>
        </w:trPr>
        <w:tc>
          <w:tcPr>
            <w:tcW w:w="1670" w:type="dxa"/>
            <w:tcBorders>
              <w:top w:val="single" w:sz="4" w:space="0" w:color="auto"/>
              <w:left w:val="single" w:sz="4" w:space="0" w:color="auto"/>
              <w:bottom w:val="single" w:sz="4" w:space="0" w:color="auto"/>
              <w:right w:val="single" w:sz="4" w:space="0" w:color="auto"/>
            </w:tcBorders>
            <w:vAlign w:val="center"/>
            <w:hideMark/>
          </w:tcPr>
          <w:p w:rsidR="005D5E60" w:rsidRDefault="005D5E60">
            <w:pPr>
              <w:shd w:val="clear" w:color="auto" w:fill="FFFFFF"/>
              <w:autoSpaceDE w:val="0"/>
              <w:autoSpaceDN w:val="0"/>
              <w:adjustRightInd w:val="0"/>
              <w:ind w:left="-57" w:right="-108"/>
              <w:jc w:val="center"/>
              <w:rPr>
                <w:spacing w:val="-6"/>
                <w:sz w:val="24"/>
                <w:szCs w:val="24"/>
                <w:lang w:val="uk-UA"/>
              </w:rPr>
            </w:pPr>
            <w:r>
              <w:rPr>
                <w:spacing w:val="-6"/>
                <w:sz w:val="24"/>
                <w:szCs w:val="24"/>
                <w:lang w:val="uk-UA"/>
              </w:rPr>
              <w:t>5. рН водної витяжки,</w:t>
            </w:r>
          </w:p>
        </w:tc>
        <w:tc>
          <w:tcPr>
            <w:tcW w:w="961"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4,5-8,0</w:t>
            </w:r>
          </w:p>
        </w:tc>
        <w:tc>
          <w:tcPr>
            <w:tcW w:w="961"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4,5-8,0</w:t>
            </w:r>
          </w:p>
        </w:tc>
        <w:tc>
          <w:tcPr>
            <w:tcW w:w="961"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4,5-8,0</w:t>
            </w:r>
          </w:p>
        </w:tc>
        <w:tc>
          <w:tcPr>
            <w:tcW w:w="961"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4,5-8,0</w:t>
            </w:r>
          </w:p>
        </w:tc>
        <w:tc>
          <w:tcPr>
            <w:tcW w:w="968"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4,5-8,0</w:t>
            </w:r>
          </w:p>
        </w:tc>
        <w:tc>
          <w:tcPr>
            <w:tcW w:w="1025"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4,5-8,0</w:t>
            </w:r>
          </w:p>
        </w:tc>
        <w:tc>
          <w:tcPr>
            <w:tcW w:w="933"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4,5-8,0</w:t>
            </w:r>
          </w:p>
        </w:tc>
        <w:tc>
          <w:tcPr>
            <w:tcW w:w="1544" w:type="dxa"/>
            <w:tcBorders>
              <w:top w:val="single" w:sz="4" w:space="0" w:color="auto"/>
              <w:left w:val="single" w:sz="4" w:space="0" w:color="auto"/>
              <w:bottom w:val="single" w:sz="4" w:space="0" w:color="auto"/>
              <w:right w:val="single" w:sz="4" w:space="0" w:color="auto"/>
            </w:tcBorders>
            <w:vAlign w:val="center"/>
            <w:hideMark/>
          </w:tcPr>
          <w:p w:rsidR="005D5E60" w:rsidRDefault="005D5E60" w:rsidP="005D5E60">
            <w:pPr>
              <w:pStyle w:val="21"/>
              <w:spacing w:after="0" w:line="240" w:lineRule="auto"/>
              <w:ind w:left="0"/>
              <w:jc w:val="center"/>
              <w:rPr>
                <w:spacing w:val="-4"/>
                <w:sz w:val="24"/>
                <w:szCs w:val="24"/>
                <w:lang w:val="uk-UA" w:eastAsia="en-US"/>
              </w:rPr>
            </w:pPr>
            <w:r>
              <w:rPr>
                <w:sz w:val="24"/>
                <w:szCs w:val="24"/>
                <w:lang w:val="uk-UA" w:eastAsia="en-US"/>
              </w:rPr>
              <w:t xml:space="preserve">Згідно з </w:t>
            </w:r>
            <w:r>
              <w:rPr>
                <w:spacing w:val="-4"/>
                <w:sz w:val="24"/>
                <w:szCs w:val="24"/>
                <w:lang w:val="uk-UA" w:eastAsia="en-US"/>
              </w:rPr>
              <w:t>ГОСТ 12523</w:t>
            </w:r>
          </w:p>
        </w:tc>
      </w:tr>
      <w:tr w:rsidR="005D5E60" w:rsidTr="005D5E60">
        <w:trPr>
          <w:trHeight w:val="673"/>
          <w:jc w:val="center"/>
        </w:trPr>
        <w:tc>
          <w:tcPr>
            <w:tcW w:w="1670" w:type="dxa"/>
            <w:tcBorders>
              <w:top w:val="single" w:sz="4" w:space="0" w:color="auto"/>
              <w:left w:val="single" w:sz="4" w:space="0" w:color="auto"/>
              <w:bottom w:val="single" w:sz="4" w:space="0" w:color="auto"/>
              <w:right w:val="single" w:sz="4" w:space="0" w:color="auto"/>
            </w:tcBorders>
            <w:vAlign w:val="center"/>
            <w:hideMark/>
          </w:tcPr>
          <w:p w:rsidR="005D5E60" w:rsidRDefault="005D5E60">
            <w:pPr>
              <w:shd w:val="clear" w:color="auto" w:fill="FFFFFF"/>
              <w:autoSpaceDE w:val="0"/>
              <w:autoSpaceDN w:val="0"/>
              <w:adjustRightInd w:val="0"/>
              <w:ind w:left="-57" w:right="-108"/>
              <w:jc w:val="center"/>
              <w:rPr>
                <w:spacing w:val="-6"/>
                <w:sz w:val="24"/>
                <w:szCs w:val="24"/>
                <w:lang w:val="uk-UA"/>
              </w:rPr>
            </w:pPr>
            <w:r>
              <w:rPr>
                <w:spacing w:val="-6"/>
                <w:sz w:val="24"/>
                <w:szCs w:val="24"/>
                <w:lang w:val="uk-UA"/>
              </w:rPr>
              <w:t>6.Вологістъ,%</w:t>
            </w:r>
          </w:p>
        </w:tc>
        <w:tc>
          <w:tcPr>
            <w:tcW w:w="961" w:type="dxa"/>
            <w:tcBorders>
              <w:top w:val="single" w:sz="4" w:space="0" w:color="auto"/>
              <w:left w:val="single" w:sz="4" w:space="0" w:color="auto"/>
              <w:bottom w:val="single" w:sz="4" w:space="0" w:color="auto"/>
              <w:right w:val="single" w:sz="4" w:space="0" w:color="auto"/>
            </w:tcBorders>
            <w:vAlign w:val="center"/>
            <w:hideMark/>
          </w:tcPr>
          <w:p w:rsidR="005D5E60" w:rsidRDefault="005D5E60">
            <w:pPr>
              <w:pStyle w:val="21"/>
              <w:spacing w:beforeLines="20" w:before="48" w:after="0" w:line="276" w:lineRule="auto"/>
              <w:jc w:val="center"/>
              <w:rPr>
                <w:sz w:val="24"/>
                <w:szCs w:val="24"/>
                <w:lang w:val="uk-UA" w:eastAsia="en-US"/>
              </w:rPr>
            </w:pPr>
            <w:r>
              <w:rPr>
                <w:sz w:val="24"/>
                <w:szCs w:val="24"/>
                <w:lang w:val="uk-UA" w:eastAsia="en-US"/>
              </w:rPr>
              <w:t>6,0</w:t>
            </w:r>
          </w:p>
        </w:tc>
        <w:tc>
          <w:tcPr>
            <w:tcW w:w="961" w:type="dxa"/>
            <w:tcBorders>
              <w:top w:val="single" w:sz="4" w:space="0" w:color="auto"/>
              <w:left w:val="single" w:sz="4" w:space="0" w:color="auto"/>
              <w:bottom w:val="single" w:sz="4" w:space="0" w:color="auto"/>
              <w:right w:val="single" w:sz="4" w:space="0" w:color="auto"/>
            </w:tcBorders>
            <w:vAlign w:val="center"/>
            <w:hideMark/>
          </w:tcPr>
          <w:p w:rsidR="005D5E60" w:rsidRDefault="005D5E60">
            <w:pPr>
              <w:jc w:val="center"/>
              <w:rPr>
                <w:sz w:val="24"/>
                <w:szCs w:val="24"/>
                <w:lang w:val="uk-UA"/>
              </w:rPr>
            </w:pPr>
            <w:r>
              <w:rPr>
                <w:sz w:val="24"/>
                <w:szCs w:val="24"/>
                <w:lang w:val="uk-UA"/>
              </w:rPr>
              <w:t>6,0</w:t>
            </w:r>
          </w:p>
        </w:tc>
        <w:tc>
          <w:tcPr>
            <w:tcW w:w="961" w:type="dxa"/>
            <w:tcBorders>
              <w:top w:val="single" w:sz="4" w:space="0" w:color="auto"/>
              <w:left w:val="single" w:sz="4" w:space="0" w:color="auto"/>
              <w:bottom w:val="single" w:sz="4" w:space="0" w:color="auto"/>
              <w:right w:val="single" w:sz="4" w:space="0" w:color="auto"/>
            </w:tcBorders>
            <w:vAlign w:val="center"/>
            <w:hideMark/>
          </w:tcPr>
          <w:p w:rsidR="005D5E60" w:rsidRDefault="005D5E60">
            <w:pPr>
              <w:jc w:val="center"/>
              <w:rPr>
                <w:sz w:val="24"/>
                <w:szCs w:val="24"/>
                <w:lang w:val="uk-UA"/>
              </w:rPr>
            </w:pPr>
            <w:r>
              <w:rPr>
                <w:sz w:val="24"/>
                <w:szCs w:val="24"/>
                <w:lang w:val="uk-UA"/>
              </w:rPr>
              <w:t>6,0</w:t>
            </w:r>
          </w:p>
        </w:tc>
        <w:tc>
          <w:tcPr>
            <w:tcW w:w="961" w:type="dxa"/>
            <w:tcBorders>
              <w:top w:val="single" w:sz="4" w:space="0" w:color="auto"/>
              <w:left w:val="single" w:sz="4" w:space="0" w:color="auto"/>
              <w:bottom w:val="single" w:sz="4" w:space="0" w:color="auto"/>
              <w:right w:val="single" w:sz="4" w:space="0" w:color="auto"/>
            </w:tcBorders>
            <w:vAlign w:val="center"/>
            <w:hideMark/>
          </w:tcPr>
          <w:p w:rsidR="005D5E60" w:rsidRDefault="005D5E60">
            <w:pPr>
              <w:jc w:val="center"/>
              <w:rPr>
                <w:sz w:val="24"/>
                <w:szCs w:val="24"/>
                <w:lang w:val="uk-UA"/>
              </w:rPr>
            </w:pPr>
            <w:r>
              <w:rPr>
                <w:sz w:val="24"/>
                <w:szCs w:val="24"/>
                <w:lang w:val="uk-UA"/>
              </w:rPr>
              <w:t>6,0</w:t>
            </w:r>
          </w:p>
        </w:tc>
        <w:tc>
          <w:tcPr>
            <w:tcW w:w="968" w:type="dxa"/>
            <w:tcBorders>
              <w:top w:val="single" w:sz="4" w:space="0" w:color="auto"/>
              <w:left w:val="single" w:sz="4" w:space="0" w:color="auto"/>
              <w:bottom w:val="single" w:sz="4" w:space="0" w:color="auto"/>
              <w:right w:val="single" w:sz="4" w:space="0" w:color="auto"/>
            </w:tcBorders>
            <w:vAlign w:val="center"/>
            <w:hideMark/>
          </w:tcPr>
          <w:p w:rsidR="005D5E60" w:rsidRDefault="005D5E60">
            <w:pPr>
              <w:jc w:val="center"/>
              <w:rPr>
                <w:sz w:val="24"/>
                <w:szCs w:val="24"/>
                <w:lang w:val="uk-UA"/>
              </w:rPr>
            </w:pPr>
            <w:r>
              <w:rPr>
                <w:sz w:val="24"/>
                <w:szCs w:val="24"/>
                <w:lang w:val="uk-UA"/>
              </w:rPr>
              <w:t>6,0</w:t>
            </w:r>
          </w:p>
        </w:tc>
        <w:tc>
          <w:tcPr>
            <w:tcW w:w="1025" w:type="dxa"/>
            <w:tcBorders>
              <w:top w:val="single" w:sz="4" w:space="0" w:color="auto"/>
              <w:left w:val="single" w:sz="4" w:space="0" w:color="auto"/>
              <w:bottom w:val="single" w:sz="4" w:space="0" w:color="auto"/>
              <w:right w:val="single" w:sz="4" w:space="0" w:color="auto"/>
            </w:tcBorders>
            <w:vAlign w:val="center"/>
            <w:hideMark/>
          </w:tcPr>
          <w:p w:rsidR="005D5E60" w:rsidRDefault="005D5E60">
            <w:pPr>
              <w:jc w:val="center"/>
              <w:rPr>
                <w:sz w:val="24"/>
                <w:szCs w:val="24"/>
                <w:lang w:val="uk-UA"/>
              </w:rPr>
            </w:pPr>
            <w:r>
              <w:rPr>
                <w:sz w:val="24"/>
                <w:szCs w:val="24"/>
                <w:lang w:val="uk-UA"/>
              </w:rPr>
              <w:t>6,0</w:t>
            </w:r>
          </w:p>
        </w:tc>
        <w:tc>
          <w:tcPr>
            <w:tcW w:w="933" w:type="dxa"/>
            <w:tcBorders>
              <w:top w:val="single" w:sz="4" w:space="0" w:color="auto"/>
              <w:left w:val="single" w:sz="4" w:space="0" w:color="auto"/>
              <w:bottom w:val="single" w:sz="4" w:space="0" w:color="auto"/>
              <w:right w:val="single" w:sz="4" w:space="0" w:color="auto"/>
            </w:tcBorders>
            <w:vAlign w:val="center"/>
            <w:hideMark/>
          </w:tcPr>
          <w:p w:rsidR="005D5E60" w:rsidRDefault="005D5E60">
            <w:pPr>
              <w:jc w:val="center"/>
              <w:rPr>
                <w:sz w:val="24"/>
                <w:szCs w:val="24"/>
                <w:lang w:val="uk-UA"/>
              </w:rPr>
            </w:pPr>
            <w:r>
              <w:rPr>
                <w:sz w:val="24"/>
                <w:szCs w:val="24"/>
                <w:lang w:val="uk-UA"/>
              </w:rPr>
              <w:t>6,0</w:t>
            </w:r>
          </w:p>
        </w:tc>
        <w:tc>
          <w:tcPr>
            <w:tcW w:w="1544" w:type="dxa"/>
            <w:tcBorders>
              <w:top w:val="single" w:sz="4" w:space="0" w:color="auto"/>
              <w:left w:val="single" w:sz="4" w:space="0" w:color="auto"/>
              <w:bottom w:val="single" w:sz="4" w:space="0" w:color="auto"/>
              <w:right w:val="single" w:sz="4" w:space="0" w:color="auto"/>
            </w:tcBorders>
            <w:vAlign w:val="center"/>
            <w:hideMark/>
          </w:tcPr>
          <w:p w:rsidR="005D5E60" w:rsidRDefault="005D5E60" w:rsidP="005D5E60">
            <w:pPr>
              <w:pStyle w:val="21"/>
              <w:spacing w:after="0" w:line="240" w:lineRule="auto"/>
              <w:ind w:left="0"/>
              <w:jc w:val="center"/>
              <w:rPr>
                <w:spacing w:val="-6"/>
                <w:sz w:val="24"/>
                <w:szCs w:val="24"/>
                <w:lang w:val="uk-UA" w:eastAsia="en-US"/>
              </w:rPr>
            </w:pPr>
            <w:r>
              <w:rPr>
                <w:sz w:val="24"/>
                <w:szCs w:val="24"/>
                <w:lang w:val="uk-UA" w:eastAsia="en-US"/>
              </w:rPr>
              <w:t xml:space="preserve">Згідно з </w:t>
            </w:r>
            <w:r>
              <w:rPr>
                <w:spacing w:val="-10"/>
                <w:sz w:val="24"/>
                <w:szCs w:val="24"/>
                <w:lang w:val="uk-UA" w:eastAsia="en-US"/>
              </w:rPr>
              <w:t xml:space="preserve">ГОСТ </w:t>
            </w:r>
            <w:r>
              <w:rPr>
                <w:spacing w:val="-10"/>
                <w:sz w:val="24"/>
                <w:szCs w:val="24"/>
                <w:lang w:val="en-US" w:eastAsia="en-US"/>
              </w:rPr>
              <w:t>13525.19</w:t>
            </w:r>
          </w:p>
        </w:tc>
      </w:tr>
    </w:tbl>
    <w:p w:rsidR="005D5E60" w:rsidRDefault="005D5E60" w:rsidP="00D24D15">
      <w:pPr>
        <w:ind w:firstLine="709"/>
        <w:rPr>
          <w:lang w:val="uk-UA"/>
        </w:rPr>
      </w:pPr>
    </w:p>
    <w:p w:rsidR="00487804" w:rsidRDefault="00487804" w:rsidP="00D24D15">
      <w:pPr>
        <w:ind w:firstLine="709"/>
        <w:rPr>
          <w:lang w:val="uk-UA"/>
        </w:rPr>
      </w:pPr>
    </w:p>
    <w:p w:rsidR="00487804" w:rsidRDefault="00487804" w:rsidP="00D24D15">
      <w:pPr>
        <w:ind w:firstLine="709"/>
        <w:rPr>
          <w:lang w:val="uk-UA"/>
        </w:rPr>
      </w:pPr>
    </w:p>
    <w:tbl>
      <w:tblPr>
        <w:tblW w:w="9990" w:type="dxa"/>
        <w:jc w:val="center"/>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0"/>
        <w:gridCol w:w="961"/>
        <w:gridCol w:w="961"/>
        <w:gridCol w:w="962"/>
        <w:gridCol w:w="962"/>
        <w:gridCol w:w="969"/>
        <w:gridCol w:w="1026"/>
        <w:gridCol w:w="934"/>
        <w:gridCol w:w="1545"/>
      </w:tblGrid>
      <w:tr w:rsidR="005D5E60" w:rsidTr="005D5E60">
        <w:trPr>
          <w:trHeight w:val="673"/>
          <w:jc w:val="center"/>
        </w:trPr>
        <w:tc>
          <w:tcPr>
            <w:tcW w:w="9990" w:type="dxa"/>
            <w:gridSpan w:val="9"/>
            <w:tcBorders>
              <w:top w:val="nil"/>
              <w:left w:val="nil"/>
              <w:bottom w:val="single" w:sz="4" w:space="0" w:color="auto"/>
              <w:right w:val="nil"/>
            </w:tcBorders>
            <w:vAlign w:val="center"/>
          </w:tcPr>
          <w:p w:rsidR="005D5E60" w:rsidRDefault="005D5E60" w:rsidP="00487804">
            <w:pPr>
              <w:shd w:val="clear" w:color="auto" w:fill="FFFFFF"/>
              <w:autoSpaceDE w:val="0"/>
              <w:autoSpaceDN w:val="0"/>
              <w:adjustRightInd w:val="0"/>
              <w:spacing w:after="120"/>
              <w:ind w:firstLine="722"/>
              <w:jc w:val="both"/>
              <w:rPr>
                <w:spacing w:val="-6"/>
                <w:sz w:val="24"/>
                <w:szCs w:val="24"/>
                <w:lang w:val="uk-UA"/>
              </w:rPr>
            </w:pPr>
            <w:r>
              <w:rPr>
                <w:spacing w:val="-6"/>
                <w:szCs w:val="24"/>
                <w:lang w:val="uk-UA"/>
              </w:rPr>
              <w:lastRenderedPageBreak/>
              <w:t>Продовження таблиці 2.</w:t>
            </w:r>
            <w:r w:rsidR="00487804">
              <w:rPr>
                <w:spacing w:val="-6"/>
                <w:szCs w:val="24"/>
                <w:lang w:val="uk-UA"/>
              </w:rPr>
              <w:t>5</w:t>
            </w:r>
          </w:p>
        </w:tc>
      </w:tr>
      <w:tr w:rsidR="005D5E60" w:rsidTr="005D5E60">
        <w:trPr>
          <w:trHeight w:val="2860"/>
          <w:jc w:val="center"/>
        </w:trPr>
        <w:tc>
          <w:tcPr>
            <w:tcW w:w="1670" w:type="dxa"/>
            <w:tcBorders>
              <w:top w:val="single" w:sz="4" w:space="0" w:color="auto"/>
              <w:left w:val="single" w:sz="4" w:space="0" w:color="auto"/>
              <w:bottom w:val="single" w:sz="4" w:space="0" w:color="auto"/>
              <w:right w:val="single" w:sz="4" w:space="0" w:color="auto"/>
            </w:tcBorders>
            <w:vAlign w:val="center"/>
            <w:hideMark/>
          </w:tcPr>
          <w:p w:rsidR="005D5E60" w:rsidRDefault="005D5E60">
            <w:pPr>
              <w:shd w:val="clear" w:color="auto" w:fill="FFFFFF"/>
              <w:autoSpaceDE w:val="0"/>
              <w:autoSpaceDN w:val="0"/>
              <w:adjustRightInd w:val="0"/>
              <w:ind w:left="-57" w:right="-108"/>
              <w:jc w:val="center"/>
              <w:rPr>
                <w:spacing w:val="-4"/>
                <w:sz w:val="24"/>
                <w:szCs w:val="24"/>
                <w:lang w:val="uk-UA"/>
              </w:rPr>
            </w:pPr>
            <w:r>
              <w:rPr>
                <w:spacing w:val="-4"/>
                <w:sz w:val="24"/>
                <w:szCs w:val="24"/>
                <w:lang w:val="uk-UA"/>
              </w:rPr>
              <w:t>7. Волого-міцність, %</w:t>
            </w:r>
          </w:p>
          <w:p w:rsidR="005D5E60" w:rsidRDefault="005D5E60">
            <w:pPr>
              <w:shd w:val="clear" w:color="auto" w:fill="FFFFFF"/>
              <w:autoSpaceDE w:val="0"/>
              <w:autoSpaceDN w:val="0"/>
              <w:adjustRightInd w:val="0"/>
              <w:ind w:left="-57" w:right="-108"/>
              <w:jc w:val="center"/>
              <w:rPr>
                <w:spacing w:val="-4"/>
                <w:sz w:val="24"/>
                <w:szCs w:val="24"/>
                <w:lang w:val="uk-UA"/>
              </w:rPr>
            </w:pPr>
            <w:r>
              <w:rPr>
                <w:spacing w:val="-4"/>
                <w:sz w:val="24"/>
                <w:szCs w:val="24"/>
                <w:lang w:val="uk-UA"/>
              </w:rPr>
              <w:t>- без волого-</w:t>
            </w:r>
          </w:p>
          <w:p w:rsidR="005D5E60" w:rsidRDefault="005D5E60">
            <w:pPr>
              <w:shd w:val="clear" w:color="auto" w:fill="FFFFFF"/>
              <w:autoSpaceDE w:val="0"/>
              <w:autoSpaceDN w:val="0"/>
              <w:adjustRightInd w:val="0"/>
              <w:ind w:left="-57" w:right="-108"/>
              <w:jc w:val="center"/>
              <w:rPr>
                <w:spacing w:val="-4"/>
                <w:sz w:val="24"/>
                <w:szCs w:val="24"/>
                <w:lang w:val="uk-UA"/>
              </w:rPr>
            </w:pPr>
            <w:r>
              <w:rPr>
                <w:spacing w:val="-4"/>
                <w:sz w:val="24"/>
                <w:szCs w:val="24"/>
                <w:lang w:val="uk-UA"/>
              </w:rPr>
              <w:t xml:space="preserve">зміцнювальної </w:t>
            </w:r>
            <w:r>
              <w:rPr>
                <w:spacing w:val="-4"/>
                <w:sz w:val="24"/>
                <w:szCs w:val="24"/>
                <w:lang w:val="uk-UA"/>
              </w:rPr>
              <w:br/>
              <w:t>речовини;</w:t>
            </w:r>
          </w:p>
          <w:p w:rsidR="005D5E60" w:rsidRDefault="005D5E60">
            <w:pPr>
              <w:shd w:val="clear" w:color="auto" w:fill="FFFFFF"/>
              <w:autoSpaceDE w:val="0"/>
              <w:autoSpaceDN w:val="0"/>
              <w:adjustRightInd w:val="0"/>
              <w:ind w:left="-57" w:right="-108"/>
              <w:jc w:val="center"/>
              <w:rPr>
                <w:spacing w:val="-4"/>
                <w:sz w:val="24"/>
                <w:szCs w:val="24"/>
                <w:lang w:val="uk-UA"/>
              </w:rPr>
            </w:pPr>
            <w:r>
              <w:rPr>
                <w:spacing w:val="-4"/>
                <w:sz w:val="24"/>
                <w:szCs w:val="24"/>
                <w:lang w:val="uk-UA"/>
              </w:rPr>
              <w:t>- з волого-</w:t>
            </w:r>
          </w:p>
          <w:p w:rsidR="005D5E60" w:rsidRDefault="005D5E60">
            <w:pPr>
              <w:shd w:val="clear" w:color="auto" w:fill="FFFFFF"/>
              <w:autoSpaceDE w:val="0"/>
              <w:autoSpaceDN w:val="0"/>
              <w:adjustRightInd w:val="0"/>
              <w:ind w:left="-57" w:right="-108"/>
              <w:jc w:val="center"/>
              <w:rPr>
                <w:spacing w:val="-4"/>
                <w:sz w:val="24"/>
                <w:szCs w:val="24"/>
                <w:lang w:val="uk-UA"/>
              </w:rPr>
            </w:pPr>
            <w:r>
              <w:rPr>
                <w:spacing w:val="-4"/>
                <w:sz w:val="24"/>
                <w:szCs w:val="24"/>
                <w:lang w:val="uk-UA"/>
              </w:rPr>
              <w:t xml:space="preserve">зміцнювальною </w:t>
            </w:r>
            <w:r>
              <w:rPr>
                <w:spacing w:val="-4"/>
                <w:sz w:val="24"/>
                <w:szCs w:val="24"/>
                <w:lang w:val="uk-UA"/>
              </w:rPr>
              <w:br/>
              <w:t>речовиною;</w:t>
            </w:r>
          </w:p>
        </w:tc>
        <w:tc>
          <w:tcPr>
            <w:tcW w:w="961"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w:t>
            </w: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9,0</w:t>
            </w:r>
          </w:p>
        </w:tc>
        <w:tc>
          <w:tcPr>
            <w:tcW w:w="961"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w:t>
            </w: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9,0</w:t>
            </w:r>
          </w:p>
        </w:tc>
        <w:tc>
          <w:tcPr>
            <w:tcW w:w="962"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w:t>
            </w: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9,0</w:t>
            </w:r>
          </w:p>
        </w:tc>
        <w:tc>
          <w:tcPr>
            <w:tcW w:w="962"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w:t>
            </w: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9,0</w:t>
            </w:r>
          </w:p>
        </w:tc>
        <w:tc>
          <w:tcPr>
            <w:tcW w:w="969"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w:t>
            </w: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9,0</w:t>
            </w:r>
          </w:p>
        </w:tc>
        <w:tc>
          <w:tcPr>
            <w:tcW w:w="1026"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w:t>
            </w: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9,0</w:t>
            </w:r>
          </w:p>
        </w:tc>
        <w:tc>
          <w:tcPr>
            <w:tcW w:w="934"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w:t>
            </w: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9,0</w:t>
            </w:r>
          </w:p>
        </w:tc>
        <w:tc>
          <w:tcPr>
            <w:tcW w:w="1545" w:type="dxa"/>
            <w:tcBorders>
              <w:top w:val="single" w:sz="4" w:space="0" w:color="auto"/>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pacing w:val="-4"/>
                <w:sz w:val="24"/>
                <w:szCs w:val="24"/>
                <w:lang w:val="uk-UA" w:eastAsia="en-US"/>
              </w:rPr>
            </w:pPr>
          </w:p>
          <w:p w:rsidR="005D5E60" w:rsidRDefault="005D5E60">
            <w:pPr>
              <w:pStyle w:val="21"/>
              <w:spacing w:beforeLines="20" w:before="48" w:after="0" w:line="276" w:lineRule="auto"/>
              <w:jc w:val="center"/>
              <w:rPr>
                <w:spacing w:val="-4"/>
                <w:sz w:val="24"/>
                <w:szCs w:val="24"/>
                <w:lang w:val="uk-UA" w:eastAsia="en-US"/>
              </w:rPr>
            </w:pPr>
          </w:p>
          <w:p w:rsidR="005D5E60" w:rsidRDefault="005D5E60">
            <w:pPr>
              <w:pStyle w:val="21"/>
              <w:spacing w:beforeLines="20" w:before="48" w:after="0" w:line="276" w:lineRule="auto"/>
              <w:jc w:val="center"/>
              <w:rPr>
                <w:spacing w:val="-4"/>
                <w:sz w:val="24"/>
                <w:szCs w:val="24"/>
                <w:lang w:val="uk-UA" w:eastAsia="en-US"/>
              </w:rPr>
            </w:pPr>
            <w:r>
              <w:rPr>
                <w:sz w:val="24"/>
                <w:szCs w:val="24"/>
                <w:lang w:val="uk-UA" w:eastAsia="en-US"/>
              </w:rPr>
              <w:t>Згідно з</w:t>
            </w:r>
            <w:r>
              <w:rPr>
                <w:spacing w:val="-8"/>
                <w:sz w:val="24"/>
                <w:szCs w:val="24"/>
                <w:lang w:val="uk-UA" w:eastAsia="en-US"/>
              </w:rPr>
              <w:t xml:space="preserve">ГОСТ </w:t>
            </w:r>
            <w:r>
              <w:rPr>
                <w:spacing w:val="-8"/>
                <w:sz w:val="24"/>
                <w:szCs w:val="24"/>
                <w:lang w:val="en-US" w:eastAsia="en-US"/>
              </w:rPr>
              <w:t>13525.</w:t>
            </w:r>
            <w:r>
              <w:rPr>
                <w:spacing w:val="-8"/>
                <w:sz w:val="24"/>
                <w:szCs w:val="24"/>
                <w:lang w:val="uk-UA" w:eastAsia="en-US"/>
              </w:rPr>
              <w:t>7</w:t>
            </w:r>
          </w:p>
        </w:tc>
      </w:tr>
      <w:tr w:rsidR="005D5E60" w:rsidTr="005D5E60">
        <w:trPr>
          <w:trHeight w:val="359"/>
          <w:jc w:val="center"/>
        </w:trPr>
        <w:tc>
          <w:tcPr>
            <w:tcW w:w="1670" w:type="dxa"/>
            <w:tcBorders>
              <w:top w:val="single" w:sz="4" w:space="0" w:color="auto"/>
              <w:left w:val="single" w:sz="4" w:space="0" w:color="auto"/>
              <w:bottom w:val="nil"/>
              <w:right w:val="single" w:sz="4" w:space="0" w:color="auto"/>
            </w:tcBorders>
            <w:vAlign w:val="center"/>
            <w:hideMark/>
          </w:tcPr>
          <w:p w:rsidR="005D5E60" w:rsidRDefault="005D5E60">
            <w:pPr>
              <w:shd w:val="clear" w:color="auto" w:fill="FFFFFF"/>
              <w:autoSpaceDE w:val="0"/>
              <w:autoSpaceDN w:val="0"/>
              <w:adjustRightInd w:val="0"/>
              <w:ind w:left="-57" w:right="-108"/>
              <w:jc w:val="center"/>
              <w:rPr>
                <w:spacing w:val="-4"/>
                <w:sz w:val="24"/>
                <w:szCs w:val="24"/>
                <w:lang w:val="uk-UA"/>
              </w:rPr>
            </w:pPr>
            <w:r>
              <w:rPr>
                <w:spacing w:val="-4"/>
                <w:sz w:val="24"/>
                <w:szCs w:val="24"/>
                <w:lang w:val="uk-UA"/>
              </w:rPr>
              <w:t>8. Білість, %:</w:t>
            </w:r>
          </w:p>
        </w:tc>
        <w:tc>
          <w:tcPr>
            <w:tcW w:w="961" w:type="dxa"/>
            <w:tcBorders>
              <w:top w:val="single" w:sz="4" w:space="0" w:color="auto"/>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tc>
        <w:tc>
          <w:tcPr>
            <w:tcW w:w="961" w:type="dxa"/>
            <w:tcBorders>
              <w:top w:val="single" w:sz="4" w:space="0" w:color="auto"/>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tc>
        <w:tc>
          <w:tcPr>
            <w:tcW w:w="962" w:type="dxa"/>
            <w:tcBorders>
              <w:top w:val="single" w:sz="4" w:space="0" w:color="auto"/>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tc>
        <w:tc>
          <w:tcPr>
            <w:tcW w:w="962" w:type="dxa"/>
            <w:tcBorders>
              <w:top w:val="single" w:sz="4" w:space="0" w:color="auto"/>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tc>
        <w:tc>
          <w:tcPr>
            <w:tcW w:w="969" w:type="dxa"/>
            <w:tcBorders>
              <w:top w:val="single" w:sz="4" w:space="0" w:color="auto"/>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tc>
        <w:tc>
          <w:tcPr>
            <w:tcW w:w="1026" w:type="dxa"/>
            <w:tcBorders>
              <w:top w:val="single" w:sz="4" w:space="0" w:color="auto"/>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tc>
        <w:tc>
          <w:tcPr>
            <w:tcW w:w="934" w:type="dxa"/>
            <w:tcBorders>
              <w:top w:val="single" w:sz="4" w:space="0" w:color="auto"/>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tc>
        <w:tc>
          <w:tcPr>
            <w:tcW w:w="1545" w:type="dxa"/>
            <w:tcBorders>
              <w:top w:val="single" w:sz="4" w:space="0" w:color="auto"/>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tc>
      </w:tr>
      <w:tr w:rsidR="005D5E60" w:rsidTr="005D5E60">
        <w:trPr>
          <w:trHeight w:val="732"/>
          <w:jc w:val="center"/>
        </w:trPr>
        <w:tc>
          <w:tcPr>
            <w:tcW w:w="1670" w:type="dxa"/>
            <w:tcBorders>
              <w:top w:val="nil"/>
              <w:left w:val="single" w:sz="4" w:space="0" w:color="auto"/>
              <w:bottom w:val="nil"/>
              <w:right w:val="single" w:sz="4" w:space="0" w:color="auto"/>
            </w:tcBorders>
            <w:vAlign w:val="center"/>
            <w:hideMark/>
          </w:tcPr>
          <w:p w:rsidR="005D5E60" w:rsidRDefault="005D5E60">
            <w:pPr>
              <w:shd w:val="clear" w:color="auto" w:fill="FFFFFF"/>
              <w:autoSpaceDE w:val="0"/>
              <w:autoSpaceDN w:val="0"/>
              <w:adjustRightInd w:val="0"/>
              <w:ind w:left="-57" w:right="-108"/>
              <w:jc w:val="center"/>
              <w:rPr>
                <w:spacing w:val="-4"/>
                <w:sz w:val="24"/>
                <w:szCs w:val="24"/>
                <w:lang w:val="uk-UA"/>
              </w:rPr>
            </w:pPr>
            <w:r>
              <w:rPr>
                <w:spacing w:val="-6"/>
                <w:sz w:val="24"/>
                <w:szCs w:val="24"/>
                <w:lang w:val="uk-UA"/>
              </w:rPr>
              <w:t>- без оптичного вибілювача</w:t>
            </w:r>
            <w:r>
              <w:rPr>
                <w:spacing w:val="-4"/>
                <w:sz w:val="24"/>
                <w:szCs w:val="24"/>
                <w:lang w:val="uk-UA"/>
              </w:rPr>
              <w:t>;</w:t>
            </w:r>
          </w:p>
        </w:tc>
        <w:tc>
          <w:tcPr>
            <w:tcW w:w="961" w:type="dxa"/>
            <w:tcBorders>
              <w:top w:val="nil"/>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w:t>
            </w:r>
          </w:p>
        </w:tc>
        <w:tc>
          <w:tcPr>
            <w:tcW w:w="961" w:type="dxa"/>
            <w:tcBorders>
              <w:top w:val="nil"/>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w:t>
            </w:r>
          </w:p>
        </w:tc>
        <w:tc>
          <w:tcPr>
            <w:tcW w:w="962" w:type="dxa"/>
            <w:tcBorders>
              <w:top w:val="nil"/>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w:t>
            </w:r>
          </w:p>
        </w:tc>
        <w:tc>
          <w:tcPr>
            <w:tcW w:w="962" w:type="dxa"/>
            <w:tcBorders>
              <w:top w:val="nil"/>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w:t>
            </w:r>
          </w:p>
        </w:tc>
        <w:tc>
          <w:tcPr>
            <w:tcW w:w="969" w:type="dxa"/>
            <w:tcBorders>
              <w:top w:val="nil"/>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w:t>
            </w:r>
          </w:p>
        </w:tc>
        <w:tc>
          <w:tcPr>
            <w:tcW w:w="1026" w:type="dxa"/>
            <w:tcBorders>
              <w:top w:val="nil"/>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w:t>
            </w:r>
          </w:p>
        </w:tc>
        <w:tc>
          <w:tcPr>
            <w:tcW w:w="934" w:type="dxa"/>
            <w:tcBorders>
              <w:top w:val="nil"/>
              <w:left w:val="single" w:sz="4" w:space="0" w:color="auto"/>
              <w:bottom w:val="nil"/>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w:t>
            </w:r>
          </w:p>
        </w:tc>
        <w:tc>
          <w:tcPr>
            <w:tcW w:w="1545" w:type="dxa"/>
            <w:tcBorders>
              <w:top w:val="nil"/>
              <w:left w:val="single" w:sz="4" w:space="0" w:color="auto"/>
              <w:bottom w:val="nil"/>
              <w:right w:val="single" w:sz="4" w:space="0" w:color="auto"/>
            </w:tcBorders>
            <w:vAlign w:val="center"/>
            <w:hideMark/>
          </w:tcPr>
          <w:p w:rsidR="005D5E60" w:rsidRDefault="005D5E60">
            <w:pPr>
              <w:pStyle w:val="21"/>
              <w:spacing w:beforeLines="20" w:before="48" w:after="0" w:line="276" w:lineRule="auto"/>
              <w:jc w:val="center"/>
              <w:rPr>
                <w:sz w:val="24"/>
                <w:szCs w:val="24"/>
                <w:lang w:val="uk-UA" w:eastAsia="en-US"/>
              </w:rPr>
            </w:pPr>
            <w:r>
              <w:rPr>
                <w:sz w:val="24"/>
                <w:szCs w:val="24"/>
                <w:lang w:val="uk-UA" w:eastAsia="en-US"/>
              </w:rPr>
              <w:t xml:space="preserve">Згідно з ДСТУ </w:t>
            </w:r>
            <w:r>
              <w:rPr>
                <w:sz w:val="24"/>
                <w:szCs w:val="24"/>
                <w:lang w:val="en-US" w:eastAsia="en-US"/>
              </w:rPr>
              <w:t>2570</w:t>
            </w:r>
          </w:p>
        </w:tc>
      </w:tr>
      <w:tr w:rsidR="005D5E60" w:rsidTr="005D5E60">
        <w:trPr>
          <w:trHeight w:val="747"/>
          <w:jc w:val="center"/>
        </w:trPr>
        <w:tc>
          <w:tcPr>
            <w:tcW w:w="1670" w:type="dxa"/>
            <w:tcBorders>
              <w:top w:val="nil"/>
              <w:left w:val="single" w:sz="4" w:space="0" w:color="auto"/>
              <w:bottom w:val="single" w:sz="4" w:space="0" w:color="auto"/>
              <w:right w:val="single" w:sz="4" w:space="0" w:color="auto"/>
            </w:tcBorders>
            <w:vAlign w:val="center"/>
            <w:hideMark/>
          </w:tcPr>
          <w:p w:rsidR="005D5E60" w:rsidRDefault="005D5E60">
            <w:pPr>
              <w:shd w:val="clear" w:color="auto" w:fill="FFFFFF"/>
              <w:autoSpaceDE w:val="0"/>
              <w:autoSpaceDN w:val="0"/>
              <w:adjustRightInd w:val="0"/>
              <w:ind w:left="-57" w:right="-108"/>
              <w:jc w:val="center"/>
              <w:rPr>
                <w:spacing w:val="-4"/>
                <w:sz w:val="24"/>
                <w:szCs w:val="24"/>
                <w:lang w:val="uk-UA"/>
              </w:rPr>
            </w:pPr>
            <w:r>
              <w:rPr>
                <w:spacing w:val="-4"/>
                <w:sz w:val="24"/>
                <w:szCs w:val="24"/>
                <w:lang w:val="uk-UA"/>
              </w:rPr>
              <w:t>- з оптичним вибілювачем;</w:t>
            </w:r>
          </w:p>
        </w:tc>
        <w:tc>
          <w:tcPr>
            <w:tcW w:w="961" w:type="dxa"/>
            <w:tcBorders>
              <w:top w:val="nil"/>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90</w:t>
            </w:r>
          </w:p>
        </w:tc>
        <w:tc>
          <w:tcPr>
            <w:tcW w:w="961" w:type="dxa"/>
            <w:tcBorders>
              <w:top w:val="nil"/>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90</w:t>
            </w:r>
          </w:p>
        </w:tc>
        <w:tc>
          <w:tcPr>
            <w:tcW w:w="962" w:type="dxa"/>
            <w:tcBorders>
              <w:top w:val="nil"/>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90</w:t>
            </w:r>
          </w:p>
        </w:tc>
        <w:tc>
          <w:tcPr>
            <w:tcW w:w="962" w:type="dxa"/>
            <w:tcBorders>
              <w:top w:val="nil"/>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90</w:t>
            </w:r>
          </w:p>
        </w:tc>
        <w:tc>
          <w:tcPr>
            <w:tcW w:w="969" w:type="dxa"/>
            <w:tcBorders>
              <w:top w:val="nil"/>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90</w:t>
            </w:r>
          </w:p>
        </w:tc>
        <w:tc>
          <w:tcPr>
            <w:tcW w:w="1026" w:type="dxa"/>
            <w:tcBorders>
              <w:top w:val="nil"/>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90</w:t>
            </w:r>
          </w:p>
        </w:tc>
        <w:tc>
          <w:tcPr>
            <w:tcW w:w="934" w:type="dxa"/>
            <w:tcBorders>
              <w:top w:val="nil"/>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p w:rsidR="005D5E60" w:rsidRDefault="005D5E60">
            <w:pPr>
              <w:pStyle w:val="21"/>
              <w:spacing w:beforeLines="20" w:before="48" w:after="0" w:line="276" w:lineRule="auto"/>
              <w:jc w:val="center"/>
              <w:rPr>
                <w:sz w:val="24"/>
                <w:szCs w:val="24"/>
                <w:lang w:val="uk-UA" w:eastAsia="en-US"/>
              </w:rPr>
            </w:pPr>
            <w:r>
              <w:rPr>
                <w:sz w:val="24"/>
                <w:szCs w:val="24"/>
                <w:lang w:val="uk-UA" w:eastAsia="en-US"/>
              </w:rPr>
              <w:t>90</w:t>
            </w:r>
          </w:p>
        </w:tc>
        <w:tc>
          <w:tcPr>
            <w:tcW w:w="1545" w:type="dxa"/>
            <w:tcBorders>
              <w:top w:val="nil"/>
              <w:left w:val="single" w:sz="4" w:space="0" w:color="auto"/>
              <w:bottom w:val="single" w:sz="4" w:space="0" w:color="auto"/>
              <w:right w:val="single" w:sz="4" w:space="0" w:color="auto"/>
            </w:tcBorders>
            <w:vAlign w:val="center"/>
          </w:tcPr>
          <w:p w:rsidR="005D5E60" w:rsidRDefault="005D5E60">
            <w:pPr>
              <w:pStyle w:val="21"/>
              <w:spacing w:beforeLines="20" w:before="48" w:after="0" w:line="276" w:lineRule="auto"/>
              <w:jc w:val="center"/>
              <w:rPr>
                <w:sz w:val="24"/>
                <w:szCs w:val="24"/>
                <w:lang w:val="uk-UA" w:eastAsia="en-US"/>
              </w:rPr>
            </w:pPr>
          </w:p>
        </w:tc>
      </w:tr>
    </w:tbl>
    <w:p w:rsidR="005D5E60" w:rsidRDefault="005D5E60" w:rsidP="00D24D15">
      <w:pPr>
        <w:ind w:firstLine="709"/>
        <w:rPr>
          <w:lang w:val="uk-UA"/>
        </w:rPr>
      </w:pPr>
    </w:p>
    <w:p w:rsidR="00B405BE" w:rsidRDefault="00B405BE" w:rsidP="00B405BE">
      <w:pPr>
        <w:spacing w:after="0" w:line="360" w:lineRule="auto"/>
        <w:ind w:firstLine="851"/>
        <w:jc w:val="both"/>
        <w:rPr>
          <w:lang w:val="uk-UA"/>
        </w:rPr>
      </w:pPr>
      <w:r>
        <w:rPr>
          <w:lang w:val="uk-UA"/>
        </w:rPr>
        <w:t>Мікробіологічні показники паперу основи для всіх марок повинні відповідати нормам, наведеним у табл. 2.</w:t>
      </w:r>
      <w:r w:rsidR="00487804">
        <w:rPr>
          <w:lang w:val="uk-UA"/>
        </w:rPr>
        <w:t>6</w:t>
      </w:r>
      <w:r>
        <w:rPr>
          <w:lang w:val="uk-UA"/>
        </w:rPr>
        <w:t>.</w:t>
      </w:r>
    </w:p>
    <w:p w:rsidR="00B405BE" w:rsidRDefault="00B405BE" w:rsidP="00B405BE">
      <w:pPr>
        <w:spacing w:after="0" w:line="360" w:lineRule="auto"/>
        <w:ind w:firstLine="851"/>
        <w:jc w:val="both"/>
        <w:rPr>
          <w:lang w:val="uk-UA"/>
        </w:rPr>
      </w:pPr>
    </w:p>
    <w:p w:rsidR="00B405BE" w:rsidRDefault="00487804" w:rsidP="00B405BE">
      <w:pPr>
        <w:spacing w:after="0" w:line="360" w:lineRule="auto"/>
        <w:ind w:firstLine="851"/>
        <w:jc w:val="both"/>
        <w:rPr>
          <w:lang w:val="uk-UA"/>
        </w:rPr>
      </w:pPr>
      <w:r>
        <w:rPr>
          <w:lang w:val="uk-UA"/>
        </w:rPr>
        <w:t>Таблиця 2.6</w:t>
      </w:r>
      <w:r w:rsidR="00B405BE">
        <w:rPr>
          <w:lang w:val="uk-UA"/>
        </w:rPr>
        <w:t xml:space="preserve">  –</w:t>
      </w:r>
      <w:r w:rsidR="00B405BE">
        <w:rPr>
          <w:lang w:val="uk-UA"/>
        </w:rPr>
        <w:tab/>
        <w:t>Мікробіологічні показники паперу</w:t>
      </w:r>
    </w:p>
    <w:tbl>
      <w:tblPr>
        <w:tblStyle w:val="af0"/>
        <w:tblW w:w="9585" w:type="dxa"/>
        <w:tblLayout w:type="fixed"/>
        <w:tblLook w:val="04A0" w:firstRow="1" w:lastRow="0" w:firstColumn="1" w:lastColumn="0" w:noHBand="0" w:noVBand="1"/>
      </w:tblPr>
      <w:tblGrid>
        <w:gridCol w:w="4108"/>
        <w:gridCol w:w="2127"/>
        <w:gridCol w:w="3350"/>
      </w:tblGrid>
      <w:tr w:rsidR="00B405BE" w:rsidRPr="00487804" w:rsidTr="00B405BE">
        <w:tc>
          <w:tcPr>
            <w:tcW w:w="4106" w:type="dxa"/>
            <w:tcBorders>
              <w:top w:val="single" w:sz="4" w:space="0" w:color="auto"/>
              <w:left w:val="single" w:sz="4" w:space="0" w:color="auto"/>
              <w:bottom w:val="single" w:sz="4" w:space="0" w:color="auto"/>
              <w:right w:val="single" w:sz="4" w:space="0" w:color="auto"/>
            </w:tcBorders>
            <w:hideMark/>
          </w:tcPr>
          <w:p w:rsidR="00B405BE" w:rsidRDefault="00B405BE">
            <w:pPr>
              <w:spacing w:line="276" w:lineRule="auto"/>
              <w:jc w:val="both"/>
              <w:rPr>
                <w:lang w:val="uk-UA"/>
              </w:rPr>
            </w:pPr>
            <w:r>
              <w:rPr>
                <w:lang w:val="uk-UA"/>
              </w:rPr>
              <w:t>Назва показника</w:t>
            </w:r>
          </w:p>
        </w:tc>
        <w:tc>
          <w:tcPr>
            <w:tcW w:w="2126" w:type="dxa"/>
            <w:tcBorders>
              <w:top w:val="single" w:sz="4" w:space="0" w:color="auto"/>
              <w:left w:val="single" w:sz="4" w:space="0" w:color="auto"/>
              <w:bottom w:val="single" w:sz="4" w:space="0" w:color="auto"/>
              <w:right w:val="single" w:sz="4" w:space="0" w:color="auto"/>
            </w:tcBorders>
            <w:hideMark/>
          </w:tcPr>
          <w:p w:rsidR="00B405BE" w:rsidRDefault="00B405BE">
            <w:pPr>
              <w:spacing w:line="276" w:lineRule="auto"/>
              <w:jc w:val="both"/>
              <w:rPr>
                <w:lang w:val="uk-UA"/>
              </w:rPr>
            </w:pPr>
            <w:r>
              <w:rPr>
                <w:lang w:val="uk-UA"/>
              </w:rPr>
              <w:t>Норма</w:t>
            </w:r>
          </w:p>
        </w:tc>
        <w:tc>
          <w:tcPr>
            <w:tcW w:w="3348" w:type="dxa"/>
            <w:tcBorders>
              <w:top w:val="single" w:sz="4" w:space="0" w:color="auto"/>
              <w:left w:val="single" w:sz="4" w:space="0" w:color="auto"/>
              <w:bottom w:val="single" w:sz="4" w:space="0" w:color="auto"/>
              <w:right w:val="single" w:sz="4" w:space="0" w:color="auto"/>
            </w:tcBorders>
            <w:hideMark/>
          </w:tcPr>
          <w:p w:rsidR="00B405BE" w:rsidRDefault="00B405BE">
            <w:pPr>
              <w:spacing w:line="276" w:lineRule="auto"/>
              <w:jc w:val="both"/>
              <w:rPr>
                <w:lang w:val="uk-UA"/>
              </w:rPr>
            </w:pPr>
            <w:r>
              <w:rPr>
                <w:lang w:val="uk-UA"/>
              </w:rPr>
              <w:t>Метод контролювання</w:t>
            </w:r>
          </w:p>
        </w:tc>
      </w:tr>
      <w:tr w:rsidR="00B405BE" w:rsidTr="00B405BE">
        <w:tc>
          <w:tcPr>
            <w:tcW w:w="4106" w:type="dxa"/>
            <w:tcBorders>
              <w:top w:val="single" w:sz="4" w:space="0" w:color="auto"/>
              <w:left w:val="single" w:sz="4" w:space="0" w:color="auto"/>
              <w:bottom w:val="single" w:sz="4" w:space="0" w:color="auto"/>
              <w:right w:val="single" w:sz="4" w:space="0" w:color="auto"/>
            </w:tcBorders>
            <w:hideMark/>
          </w:tcPr>
          <w:p w:rsidR="00B405BE" w:rsidRDefault="00B405BE">
            <w:pPr>
              <w:spacing w:line="276" w:lineRule="auto"/>
              <w:rPr>
                <w:lang w:val="uk-UA"/>
              </w:rPr>
            </w:pPr>
            <w:r>
              <w:rPr>
                <w:lang w:val="uk-UA"/>
              </w:rPr>
              <w:t>Кількість мезофільних аеробних і факультативно-анаеробних мікроорганізмів, КУО в 1 г, не більше</w:t>
            </w:r>
          </w:p>
        </w:tc>
        <w:tc>
          <w:tcPr>
            <w:tcW w:w="2126" w:type="dxa"/>
            <w:tcBorders>
              <w:top w:val="single" w:sz="4" w:space="0" w:color="auto"/>
              <w:left w:val="single" w:sz="4" w:space="0" w:color="auto"/>
              <w:bottom w:val="single" w:sz="4" w:space="0" w:color="auto"/>
              <w:right w:val="single" w:sz="4" w:space="0" w:color="auto"/>
            </w:tcBorders>
            <w:hideMark/>
          </w:tcPr>
          <w:p w:rsidR="00B405BE" w:rsidRDefault="00B405BE" w:rsidP="00B405BE">
            <w:pPr>
              <w:spacing w:line="276" w:lineRule="auto"/>
              <w:jc w:val="center"/>
              <w:rPr>
                <w:vertAlign w:val="superscript"/>
                <w:lang w:val="uk-UA"/>
              </w:rPr>
            </w:pPr>
            <w:r>
              <w:rPr>
                <w:lang w:val="uk-UA"/>
              </w:rPr>
              <w:t>1 х 10</w:t>
            </w:r>
            <w:r>
              <w:rPr>
                <w:vertAlign w:val="superscript"/>
                <w:lang w:val="uk-UA"/>
              </w:rPr>
              <w:t>3</w:t>
            </w:r>
          </w:p>
        </w:tc>
        <w:tc>
          <w:tcPr>
            <w:tcW w:w="3348" w:type="dxa"/>
            <w:tcBorders>
              <w:top w:val="single" w:sz="4" w:space="0" w:color="auto"/>
              <w:left w:val="single" w:sz="4" w:space="0" w:color="auto"/>
              <w:bottom w:val="single" w:sz="4" w:space="0" w:color="auto"/>
              <w:right w:val="single" w:sz="4" w:space="0" w:color="auto"/>
            </w:tcBorders>
            <w:hideMark/>
          </w:tcPr>
          <w:p w:rsidR="00B405BE" w:rsidRDefault="00B405BE">
            <w:pPr>
              <w:spacing w:line="276" w:lineRule="auto"/>
              <w:jc w:val="both"/>
              <w:rPr>
                <w:lang w:val="uk-UA"/>
              </w:rPr>
            </w:pPr>
            <w:r>
              <w:rPr>
                <w:lang w:val="uk-UA"/>
              </w:rPr>
              <w:t>Згідно з СанПіН 4.4.3-134</w:t>
            </w:r>
          </w:p>
        </w:tc>
      </w:tr>
      <w:tr w:rsidR="00B405BE" w:rsidTr="00B405BE">
        <w:tc>
          <w:tcPr>
            <w:tcW w:w="4106" w:type="dxa"/>
            <w:tcBorders>
              <w:top w:val="single" w:sz="4" w:space="0" w:color="auto"/>
              <w:left w:val="single" w:sz="4" w:space="0" w:color="auto"/>
              <w:bottom w:val="single" w:sz="4" w:space="0" w:color="auto"/>
              <w:right w:val="single" w:sz="4" w:space="0" w:color="auto"/>
            </w:tcBorders>
            <w:hideMark/>
          </w:tcPr>
          <w:p w:rsidR="00B405BE" w:rsidRDefault="00B405BE">
            <w:pPr>
              <w:spacing w:line="276" w:lineRule="auto"/>
              <w:jc w:val="both"/>
              <w:rPr>
                <w:lang w:val="uk-UA"/>
              </w:rPr>
            </w:pPr>
            <w:r>
              <w:rPr>
                <w:lang w:val="uk-UA"/>
              </w:rPr>
              <w:t>Лактопозитивні кишкові палички- загальні коліформи в 5,0 г</w:t>
            </w:r>
          </w:p>
        </w:tc>
        <w:tc>
          <w:tcPr>
            <w:tcW w:w="2126" w:type="dxa"/>
            <w:tcBorders>
              <w:top w:val="single" w:sz="4" w:space="0" w:color="auto"/>
              <w:left w:val="single" w:sz="4" w:space="0" w:color="auto"/>
              <w:bottom w:val="single" w:sz="4" w:space="0" w:color="auto"/>
              <w:right w:val="single" w:sz="4" w:space="0" w:color="auto"/>
            </w:tcBorders>
            <w:hideMark/>
          </w:tcPr>
          <w:p w:rsidR="00B405BE" w:rsidRDefault="00B405BE" w:rsidP="00B405BE">
            <w:pPr>
              <w:spacing w:line="276" w:lineRule="auto"/>
              <w:jc w:val="center"/>
              <w:rPr>
                <w:lang w:val="uk-UA"/>
              </w:rPr>
            </w:pPr>
            <w:r>
              <w:rPr>
                <w:lang w:val="uk-UA"/>
              </w:rPr>
              <w:t>Не допускаються</w:t>
            </w:r>
          </w:p>
        </w:tc>
        <w:tc>
          <w:tcPr>
            <w:tcW w:w="3348" w:type="dxa"/>
            <w:tcBorders>
              <w:top w:val="single" w:sz="4" w:space="0" w:color="auto"/>
              <w:left w:val="single" w:sz="4" w:space="0" w:color="auto"/>
              <w:bottom w:val="single" w:sz="4" w:space="0" w:color="auto"/>
              <w:right w:val="single" w:sz="4" w:space="0" w:color="auto"/>
            </w:tcBorders>
            <w:hideMark/>
          </w:tcPr>
          <w:p w:rsidR="00B405BE" w:rsidRDefault="00B405BE">
            <w:pPr>
              <w:spacing w:line="276" w:lineRule="auto"/>
              <w:jc w:val="both"/>
              <w:rPr>
                <w:lang w:val="uk-UA"/>
              </w:rPr>
            </w:pPr>
            <w:r>
              <w:rPr>
                <w:lang w:val="uk-UA"/>
              </w:rPr>
              <w:t>Згідно з СанПіН 4.4.3-134</w:t>
            </w:r>
          </w:p>
        </w:tc>
      </w:tr>
    </w:tbl>
    <w:p w:rsidR="00B405BE" w:rsidRDefault="00B405BE" w:rsidP="00D24D15">
      <w:pPr>
        <w:ind w:firstLine="709"/>
        <w:rPr>
          <w:lang w:val="uk-UA"/>
        </w:rPr>
      </w:pPr>
    </w:p>
    <w:p w:rsidR="00B405BE" w:rsidRDefault="00B405BE" w:rsidP="00D24D15">
      <w:pPr>
        <w:ind w:firstLine="709"/>
        <w:rPr>
          <w:lang w:val="uk-UA"/>
        </w:rPr>
      </w:pPr>
    </w:p>
    <w:p w:rsidR="00B405BE" w:rsidRDefault="00B405BE" w:rsidP="00D24D15">
      <w:pPr>
        <w:ind w:firstLine="709"/>
        <w:rPr>
          <w:lang w:val="uk-UA"/>
        </w:rPr>
      </w:pPr>
    </w:p>
    <w:p w:rsidR="00B405BE" w:rsidRDefault="00B405BE" w:rsidP="00D24D15">
      <w:pPr>
        <w:ind w:firstLine="709"/>
        <w:rPr>
          <w:lang w:val="uk-UA"/>
        </w:rPr>
      </w:pPr>
    </w:p>
    <w:p w:rsidR="00367D04" w:rsidRDefault="00367D04" w:rsidP="00DB6CB9">
      <w:pPr>
        <w:pStyle w:val="2"/>
        <w:keepNext w:val="0"/>
        <w:keepLines w:val="0"/>
        <w:pageBreakBefore/>
        <w:widowControl w:val="0"/>
        <w:spacing w:before="0"/>
        <w:ind w:firstLine="709"/>
        <w:rPr>
          <w:lang w:val="uk-UA"/>
        </w:rPr>
      </w:pPr>
      <w:bookmarkStart w:id="7" w:name="_Toc532138846"/>
      <w:r>
        <w:rPr>
          <w:lang w:val="uk-UA"/>
        </w:rPr>
        <w:lastRenderedPageBreak/>
        <w:t>2.2 Технологічна схема виробництва паперу-основи для рушників</w:t>
      </w:r>
      <w:bookmarkEnd w:id="7"/>
    </w:p>
    <w:p w:rsidR="00DE73CB" w:rsidRPr="00DE73CB" w:rsidRDefault="00DE73CB" w:rsidP="00DE73CB">
      <w:pPr>
        <w:rPr>
          <w:lang w:val="uk-UA" w:eastAsia="ru-RU"/>
        </w:rPr>
      </w:pPr>
    </w:p>
    <w:p w:rsidR="00400588" w:rsidRDefault="00400588" w:rsidP="00400588">
      <w:pPr>
        <w:spacing w:line="360" w:lineRule="auto"/>
        <w:ind w:firstLine="709"/>
        <w:jc w:val="both"/>
        <w:rPr>
          <w:b/>
          <w:lang w:val="uk-UA"/>
        </w:rPr>
      </w:pPr>
      <w:r>
        <w:rPr>
          <w:sz w:val="30"/>
          <w:szCs w:val="30"/>
          <w:lang w:val="uk-UA"/>
        </w:rPr>
        <w:t xml:space="preserve">Технологічна схема виробництва </w:t>
      </w:r>
      <w:r w:rsidRPr="00400588">
        <w:rPr>
          <w:lang w:val="uk-UA"/>
        </w:rPr>
        <w:t>паперу-основи для рушників</w:t>
      </w:r>
      <w:r>
        <w:rPr>
          <w:lang w:val="uk-UA"/>
        </w:rPr>
        <w:t xml:space="preserve"> наведено на рис. 2.1.</w:t>
      </w:r>
    </w:p>
    <w:p w:rsidR="00400588" w:rsidRPr="00367D04" w:rsidRDefault="00400588" w:rsidP="00400588">
      <w:pPr>
        <w:spacing w:line="360" w:lineRule="auto"/>
        <w:ind w:firstLine="709"/>
        <w:jc w:val="both"/>
        <w:rPr>
          <w:b/>
          <w:lang w:val="uk-UA"/>
        </w:rPr>
      </w:pPr>
    </w:p>
    <w:p w:rsidR="00367D04" w:rsidRDefault="00400588" w:rsidP="00367D04">
      <w:pPr>
        <w:spacing w:line="360" w:lineRule="auto"/>
        <w:ind w:firstLine="851"/>
        <w:jc w:val="both"/>
        <w:rPr>
          <w:sz w:val="30"/>
          <w:szCs w:val="30"/>
          <w:lang w:val="uk-UA"/>
        </w:rPr>
      </w:pPr>
      <w:r>
        <w:rPr>
          <w:noProof/>
          <w:sz w:val="30"/>
          <w:szCs w:val="30"/>
          <w:lang w:eastAsia="ru-RU"/>
        </w:rPr>
        <w:drawing>
          <wp:inline distT="0" distB="0" distL="0" distR="0">
            <wp:extent cx="6752899" cy="5505220"/>
            <wp:effectExtent l="0" t="4763" r="5398" b="5397"/>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rot="16200000">
                      <a:off x="0" y="0"/>
                      <a:ext cx="6761564" cy="5512284"/>
                    </a:xfrm>
                    <a:prstGeom prst="rect">
                      <a:avLst/>
                    </a:prstGeom>
                    <a:noFill/>
                    <a:ln>
                      <a:noFill/>
                    </a:ln>
                  </pic:spPr>
                </pic:pic>
              </a:graphicData>
            </a:graphic>
          </wp:inline>
        </w:drawing>
      </w:r>
    </w:p>
    <w:p w:rsidR="00367D04" w:rsidRDefault="00400588" w:rsidP="00367D04">
      <w:pPr>
        <w:spacing w:line="360" w:lineRule="auto"/>
        <w:jc w:val="both"/>
        <w:rPr>
          <w:sz w:val="30"/>
          <w:szCs w:val="30"/>
          <w:lang w:val="uk-UA"/>
        </w:rPr>
      </w:pPr>
      <w:r>
        <w:rPr>
          <w:sz w:val="30"/>
          <w:szCs w:val="30"/>
          <w:lang w:val="uk-UA"/>
        </w:rPr>
        <w:t xml:space="preserve">Рисунок </w:t>
      </w:r>
      <w:r w:rsidR="009E2104">
        <w:rPr>
          <w:sz w:val="30"/>
          <w:szCs w:val="30"/>
          <w:lang w:val="uk-UA"/>
        </w:rPr>
        <w:t>2.1</w:t>
      </w:r>
      <w:r>
        <w:rPr>
          <w:sz w:val="30"/>
          <w:szCs w:val="30"/>
          <w:lang w:val="uk-UA"/>
        </w:rPr>
        <w:t xml:space="preserve"> –</w:t>
      </w:r>
      <w:r w:rsidR="00367D04">
        <w:rPr>
          <w:sz w:val="30"/>
          <w:szCs w:val="30"/>
          <w:lang w:val="uk-UA"/>
        </w:rPr>
        <w:t xml:space="preserve"> Технологічна схема</w:t>
      </w:r>
      <w:r>
        <w:rPr>
          <w:sz w:val="30"/>
          <w:szCs w:val="30"/>
          <w:lang w:val="uk-UA"/>
        </w:rPr>
        <w:t xml:space="preserve"> виробництва </w:t>
      </w:r>
      <w:r w:rsidRPr="00400588">
        <w:rPr>
          <w:lang w:val="uk-UA"/>
        </w:rPr>
        <w:t>паперу-основи для рушників</w:t>
      </w:r>
    </w:p>
    <w:p w:rsidR="00081835" w:rsidRDefault="00400588" w:rsidP="00DE73CB">
      <w:pPr>
        <w:pStyle w:val="2"/>
        <w:ind w:firstLine="709"/>
        <w:rPr>
          <w:lang w:val="uk-UA"/>
        </w:rPr>
      </w:pPr>
      <w:bookmarkStart w:id="8" w:name="_Toc532138847"/>
      <w:r>
        <w:rPr>
          <w:lang w:val="uk-UA"/>
        </w:rPr>
        <w:lastRenderedPageBreak/>
        <w:t>2.3 Опис технологічної схеми</w:t>
      </w:r>
      <w:bookmarkEnd w:id="8"/>
    </w:p>
    <w:p w:rsidR="00DE73CB" w:rsidRPr="00DE73CB" w:rsidRDefault="00DE73CB" w:rsidP="00DE73CB">
      <w:pPr>
        <w:rPr>
          <w:lang w:val="uk-UA" w:eastAsia="ru-RU"/>
        </w:rPr>
      </w:pPr>
    </w:p>
    <w:p w:rsidR="00081835" w:rsidRPr="00400588" w:rsidRDefault="00081835" w:rsidP="00400588">
      <w:pPr>
        <w:spacing w:line="360" w:lineRule="auto"/>
        <w:ind w:firstLine="709"/>
        <w:contextualSpacing/>
        <w:jc w:val="both"/>
        <w:rPr>
          <w:position w:val="-6"/>
          <w:lang w:val="uk-UA"/>
        </w:rPr>
      </w:pPr>
      <w:r w:rsidRPr="00400588">
        <w:rPr>
          <w:lang w:val="uk-UA"/>
        </w:rPr>
        <w:t>Хвойна і листяна целюлоза окремими потоками з складу сировини подається у масо-підготовчий відділ, де її звільняють від дротів і подають у ГРВ (1а), (1б) відповідно для розпуску окремими потоками. Також у ГРВ подається обігова вода. Розволокнена маса із гідророзбивачів центробіжними насосами поступає на додатковий етап очищення центриклинерами. За допомогою насоса маса перекачується в приймальні басейни (3а),(3б)  з циркуляційним пристроєм, де відбувається акумулювання маси перед її розмелюванням. Розмелювання маси здійснюється на дискових млинах (4).</w:t>
      </w:r>
    </w:p>
    <w:p w:rsidR="00081835" w:rsidRPr="00400588" w:rsidRDefault="00081835" w:rsidP="00400588">
      <w:pPr>
        <w:spacing w:line="360" w:lineRule="auto"/>
        <w:ind w:firstLine="709"/>
        <w:contextualSpacing/>
        <w:jc w:val="both"/>
        <w:rPr>
          <w:lang w:val="uk-UA"/>
        </w:rPr>
      </w:pPr>
      <w:r w:rsidRPr="00400588">
        <w:rPr>
          <w:lang w:val="uk-UA"/>
        </w:rPr>
        <w:t>Д</w:t>
      </w:r>
      <w:r w:rsidRPr="00400588">
        <w:t xml:space="preserve">ля хвойної целюлози цей процес здійснюється в </w:t>
      </w:r>
      <w:r w:rsidRPr="00400588">
        <w:rPr>
          <w:lang w:val="uk-UA"/>
        </w:rPr>
        <w:t>три</w:t>
      </w:r>
      <w:r w:rsidRPr="00400588">
        <w:t xml:space="preserve"> ступен</w:t>
      </w:r>
      <w:r w:rsidRPr="00400588">
        <w:rPr>
          <w:lang w:val="uk-UA"/>
        </w:rPr>
        <w:t>я</w:t>
      </w:r>
      <w:r w:rsidRPr="00400588">
        <w:t xml:space="preserve">, а для листяної – в </w:t>
      </w:r>
      <w:r w:rsidRPr="00400588">
        <w:rPr>
          <w:lang w:val="uk-UA"/>
        </w:rPr>
        <w:t>два</w:t>
      </w:r>
      <w:r w:rsidRPr="00400588">
        <w:t xml:space="preserve">. </w:t>
      </w:r>
      <w:r w:rsidRPr="00400588">
        <w:rPr>
          <w:lang w:val="uk-UA"/>
        </w:rPr>
        <w:t xml:space="preserve">  </w:t>
      </w:r>
      <w:r w:rsidRPr="00400588">
        <w:t xml:space="preserve">Концентрація </w:t>
      </w:r>
      <w:r w:rsidRPr="00400588">
        <w:rPr>
          <w:lang w:val="uk-UA"/>
        </w:rPr>
        <w:t xml:space="preserve"> </w:t>
      </w:r>
      <w:r w:rsidRPr="00400588">
        <w:t>маси,</w:t>
      </w:r>
      <w:r w:rsidRPr="00400588">
        <w:rPr>
          <w:lang w:val="uk-UA"/>
        </w:rPr>
        <w:t xml:space="preserve"> </w:t>
      </w:r>
      <w:r w:rsidRPr="00400588">
        <w:t xml:space="preserve"> що надходить на розмелювання становить 3</w:t>
      </w:r>
      <w:r w:rsidRPr="00400588">
        <w:rPr>
          <w:lang w:val="uk-UA"/>
        </w:rPr>
        <w:t>,5</w:t>
      </w:r>
      <w:r w:rsidRPr="00400588">
        <w:t xml:space="preserve"> %. </w:t>
      </w:r>
      <w:r w:rsidRPr="00400588">
        <w:rPr>
          <w:lang w:val="uk-UA"/>
        </w:rPr>
        <w:t>Приріст ступеня млива на кожному млині становить  ≈ 8 ˚ШР для хвойної целюлози та ≈ 10 ˚ШР – для листяної</w:t>
      </w:r>
      <w:r w:rsidRPr="00400588">
        <w:t xml:space="preserve"> і після розмелювання досягає </w:t>
      </w:r>
      <w:r w:rsidRPr="00400588">
        <w:rPr>
          <w:lang w:val="uk-UA"/>
        </w:rPr>
        <w:t>34</w:t>
      </w:r>
      <w:r w:rsidRPr="00400588">
        <w:t xml:space="preserve"> </w:t>
      </w:r>
      <w:r w:rsidRPr="00400588">
        <w:rPr>
          <w:u w:val="single"/>
        </w:rPr>
        <w:t>+</w:t>
      </w:r>
      <w:r w:rsidRPr="00400588">
        <w:t xml:space="preserve"> 2</w:t>
      </w:r>
      <w:r w:rsidRPr="00400588">
        <w:fldChar w:fldCharType="begin"/>
      </w:r>
      <w:r w:rsidRPr="00400588">
        <w:instrText xml:space="preserve"> QUOTE </w:instrText>
      </w:r>
      <m:oMath>
        <m:r>
          <m:rPr>
            <m:sty m:val="p"/>
          </m:rPr>
          <w:rPr>
            <w:rFonts w:ascii="Cambria Math" w:hAnsi="Cambria Math"/>
          </w:rPr>
          <m:t>°ШР</m:t>
        </m:r>
      </m:oMath>
      <w:r w:rsidRPr="00400588">
        <w:instrText xml:space="preserve"> </w:instrText>
      </w:r>
      <w:r w:rsidRPr="00400588">
        <w:fldChar w:fldCharType="separate"/>
      </w:r>
      <w:r w:rsidRPr="00400588">
        <w:t xml:space="preserve">° </w:t>
      </w:r>
      <w:r w:rsidRPr="00400588">
        <w:fldChar w:fldCharType="end"/>
      </w:r>
      <w:r w:rsidRPr="00400588">
        <w:rPr>
          <w:lang w:val="uk-UA"/>
        </w:rPr>
        <w:t>ШР</w:t>
      </w:r>
      <w:r w:rsidRPr="00400588">
        <w:t>. Розмелена маса акумулюється в басейнах розмеленої маси</w:t>
      </w:r>
      <w:r w:rsidRPr="00400588">
        <w:rPr>
          <w:lang w:val="uk-UA"/>
        </w:rPr>
        <w:t xml:space="preserve"> (5)</w:t>
      </w:r>
      <w:r w:rsidRPr="00400588">
        <w:t xml:space="preserve">, звідки за допомогою центробіжного насосу </w:t>
      </w:r>
      <w:r w:rsidRPr="00400588">
        <w:rPr>
          <w:lang w:val="uk-UA"/>
        </w:rPr>
        <w:t>поступає</w:t>
      </w:r>
      <w:r w:rsidRPr="00400588">
        <w:t xml:space="preserve"> в композиційний басейн (</w:t>
      </w:r>
      <w:r w:rsidRPr="00400588">
        <w:rPr>
          <w:lang w:val="uk-UA"/>
        </w:rPr>
        <w:t>6</w:t>
      </w:r>
      <w:r w:rsidRPr="00400588">
        <w:t xml:space="preserve">). В цей же басейн </w:t>
      </w:r>
      <w:r w:rsidRPr="00400588">
        <w:rPr>
          <w:lang w:val="uk-UA"/>
        </w:rPr>
        <w:t>надходить</w:t>
      </w:r>
      <w:r w:rsidRPr="00400588">
        <w:t xml:space="preserve"> обіговий брак</w:t>
      </w:r>
      <w:r w:rsidRPr="00400588">
        <w:rPr>
          <w:lang w:val="uk-UA"/>
        </w:rPr>
        <w:t xml:space="preserve">, і маса поступає в машиний   басейн (7). Після складення композиції, маса поступає в бак постійного рівня (8). </w:t>
      </w:r>
      <w:r w:rsidRPr="00400588">
        <w:t>Для забезпечення очищення маси перед папероробною машиною, для кращого формування паперового полотна, здійснюється розбавлення маси обіговою водою до концентрації 0,</w:t>
      </w:r>
      <w:r w:rsidRPr="00400588">
        <w:rPr>
          <w:lang w:val="uk-UA"/>
        </w:rPr>
        <w:t>73</w:t>
      </w:r>
      <w:r w:rsidRPr="00400588">
        <w:t xml:space="preserve"> %</w:t>
      </w:r>
      <w:r w:rsidRPr="00400588">
        <w:rPr>
          <w:lang w:val="uk-UA"/>
        </w:rPr>
        <w:t>.</w:t>
      </w:r>
    </w:p>
    <w:p w:rsidR="00081835" w:rsidRPr="00400588" w:rsidRDefault="00081835" w:rsidP="00400588">
      <w:pPr>
        <w:suppressAutoHyphens/>
        <w:spacing w:line="360" w:lineRule="auto"/>
        <w:ind w:firstLine="709"/>
        <w:contextualSpacing/>
        <w:jc w:val="both"/>
      </w:pPr>
      <w:r w:rsidRPr="00400588">
        <w:rPr>
          <w:lang w:val="uk-UA"/>
        </w:rPr>
        <w:t xml:space="preserve">Перед відливом паперу, розведена маса завжди піддається очищенню, з метою видалення забруднень, що виникли в процесі підготовки паперового волокна, вузлів, пучків волокон, згустків, шматочків бруду та слизу, а також інших включень. Внаслідок цього із змішувального насосу №2 (9) маса з концентрацією 0,73 %  подається на першу ступінь очищення цинтреклинерів (10) під тиском 300 кПа. Очищення маси в ньому відбувається під дією центробіжних сил, що виникають у вихрових потоках. </w:t>
      </w:r>
      <w:r w:rsidRPr="00400588">
        <w:t>Відходи з першого ступеня збираються у закритому колекторі (жолобі), і розбавляються обіговою водою до</w:t>
      </w:r>
      <w:r w:rsidRPr="00400588">
        <w:rPr>
          <w:lang w:val="uk-UA"/>
        </w:rPr>
        <w:t xml:space="preserve"> </w:t>
      </w:r>
      <w:r w:rsidRPr="00400588">
        <w:t xml:space="preserve">концентрації </w:t>
      </w:r>
      <w:r w:rsidRPr="00400588">
        <w:rPr>
          <w:lang w:val="uk-UA"/>
        </w:rPr>
        <w:t xml:space="preserve">1,2 </w:t>
      </w:r>
      <w:r w:rsidRPr="00400588">
        <w:t xml:space="preserve">%, і подаються на другу ступінь очищення. Очищена маса з </w:t>
      </w:r>
      <w:r w:rsidRPr="00400588">
        <w:lastRenderedPageBreak/>
        <w:t xml:space="preserve">другої ступені подається на повторне очищення на першу ступінь. </w:t>
      </w:r>
      <w:r w:rsidRPr="00400588">
        <w:rPr>
          <w:lang w:val="uk-UA"/>
        </w:rPr>
        <w:t xml:space="preserve">       </w:t>
      </w:r>
      <w:r w:rsidRPr="00400588">
        <w:t>Відходи другої ступені збираються у жолобі</w:t>
      </w:r>
      <w:r w:rsidRPr="00400588">
        <w:rPr>
          <w:lang w:val="uk-UA"/>
        </w:rPr>
        <w:t xml:space="preserve"> (№2), та </w:t>
      </w:r>
      <w:r w:rsidRPr="00400588">
        <w:t>надходять на третій ступінь очищення</w:t>
      </w:r>
      <w:r w:rsidRPr="00400588">
        <w:rPr>
          <w:lang w:val="uk-UA"/>
        </w:rPr>
        <w:t>, і розбавляються обіговою водою до концентрації 0,7 %</w:t>
      </w:r>
      <w:r w:rsidRPr="00400588">
        <w:t xml:space="preserve">. Відходи третього ступеня направляють у відвал, а очищена маса – на повторне очищення на другу ступінь. </w:t>
      </w:r>
      <w:r w:rsidRPr="00400588">
        <w:rPr>
          <w:lang w:val="uk-UA"/>
        </w:rPr>
        <w:t>Після центриклинерів</w:t>
      </w:r>
      <w:r w:rsidRPr="00400588">
        <w:t xml:space="preserve"> маса </w:t>
      </w:r>
      <w:r w:rsidRPr="00400588">
        <w:rPr>
          <w:lang w:val="uk-UA"/>
        </w:rPr>
        <w:t>з концентрацією 0,73</w:t>
      </w:r>
      <w:r w:rsidR="00400588">
        <w:rPr>
          <w:lang w:val="uk-UA"/>
        </w:rPr>
        <w:t xml:space="preserve"> </w:t>
      </w:r>
      <w:r w:rsidRPr="00400588">
        <w:rPr>
          <w:lang w:val="uk-UA"/>
        </w:rPr>
        <w:t xml:space="preserve">%  </w:t>
      </w:r>
      <w:r w:rsidRPr="00400588">
        <w:t>подається</w:t>
      </w:r>
      <w:r w:rsidRPr="00400588">
        <w:rPr>
          <w:lang w:val="uk-UA"/>
        </w:rPr>
        <w:t xml:space="preserve"> на</w:t>
      </w:r>
      <w:r w:rsidRPr="00400588">
        <w:t xml:space="preserve"> </w:t>
      </w:r>
      <w:r w:rsidRPr="00400588">
        <w:rPr>
          <w:lang w:val="uk-UA"/>
        </w:rPr>
        <w:t>змішувальний насос №1 (11), де розбавлюється до концентрації 0,50</w:t>
      </w:r>
      <w:r w:rsidR="00400588">
        <w:rPr>
          <w:lang w:val="uk-UA"/>
        </w:rPr>
        <w:t xml:space="preserve"> </w:t>
      </w:r>
      <w:r w:rsidRPr="00400588">
        <w:rPr>
          <w:lang w:val="uk-UA"/>
        </w:rPr>
        <w:t xml:space="preserve">% і надходить </w:t>
      </w:r>
      <w:r w:rsidRPr="00400588">
        <w:t>на вузлоуловлювач закритого типу (</w:t>
      </w:r>
      <w:r w:rsidRPr="00400588">
        <w:rPr>
          <w:lang w:val="uk-UA"/>
        </w:rPr>
        <w:t>12</w:t>
      </w:r>
      <w:r w:rsidRPr="00400588">
        <w:t xml:space="preserve">), який видаляє з маси частинки, котрі мають більший розмір ніж розміри окремих розмелених волокон. </w:t>
      </w:r>
      <w:r w:rsidRPr="00400588">
        <w:rPr>
          <w:lang w:val="uk-UA"/>
        </w:rPr>
        <w:t xml:space="preserve">Маса подається у верхню частину вузловловлювача, через тангенціально розміщений штуцер під тиском. Під дією відцентрової сили важкі включення відкидаються до зовнішньої сітки корпуса, опускаються вниз в жолоб важких відходів. Очищена маса, під дією напору та лопатей ротора проходить через отвори сит і вивантажується із апарата через загальний штуцер. Відходи, які не відсотувалися через сито, опускаються вниз та видаляються через спеціальний штуцер і поступають на плоску вібраційну сортувалку </w:t>
      </w:r>
      <w:r w:rsidRPr="00400588">
        <w:t>(</w:t>
      </w:r>
      <w:r w:rsidRPr="00400588">
        <w:rPr>
          <w:lang w:val="uk-UA"/>
        </w:rPr>
        <w:t>13</w:t>
      </w:r>
      <w:r w:rsidRPr="00400588">
        <w:t>).</w:t>
      </w:r>
      <w:r w:rsidRPr="00400588">
        <w:rPr>
          <w:lang w:val="uk-UA"/>
        </w:rPr>
        <w:t xml:space="preserve"> Відокремлене на  сортувалці волокно разом з  водою,  направляються у збірник регістрових вод.</w:t>
      </w:r>
    </w:p>
    <w:p w:rsidR="00081835" w:rsidRPr="00400588" w:rsidRDefault="00081835" w:rsidP="00400588">
      <w:pPr>
        <w:spacing w:line="360" w:lineRule="auto"/>
        <w:ind w:firstLine="709"/>
        <w:contextualSpacing/>
        <w:jc w:val="both"/>
        <w:rPr>
          <w:lang w:val="uk-UA"/>
        </w:rPr>
      </w:pPr>
      <w:r w:rsidRPr="00400588">
        <w:t>Після цього паперова маса готова до відливу на сітці. ЇЇ подають в напірний ящик гідродинамічного типу (1</w:t>
      </w:r>
      <w:r w:rsidRPr="00400588">
        <w:rPr>
          <w:lang w:val="uk-UA"/>
        </w:rPr>
        <w:t>4</w:t>
      </w:r>
      <w:r w:rsidRPr="00400588">
        <w:t>). Сіткова частина консольного типу двосіткова, фірми</w:t>
      </w:r>
      <w:r w:rsidR="007823CE" w:rsidRPr="00400588">
        <w:t xml:space="preserve"> </w:t>
      </w:r>
      <w:r w:rsidR="00400588">
        <w:t>Фойт</w:t>
      </w:r>
      <w:r w:rsidRPr="00400588">
        <w:t xml:space="preserve"> (Дуоформер Т).</w:t>
      </w:r>
      <w:r w:rsidRPr="00400588">
        <w:rPr>
          <w:lang w:val="uk-UA"/>
        </w:rPr>
        <w:t xml:space="preserve"> </w:t>
      </w:r>
      <w:r w:rsidRPr="00400588">
        <w:t>Видалена із сіткової частини вода  надходить через корита  до збірника регістрової води</w:t>
      </w:r>
      <w:r w:rsidRPr="00400588">
        <w:rPr>
          <w:lang w:val="uk-UA"/>
        </w:rPr>
        <w:t>.</w:t>
      </w:r>
      <w:r w:rsidRPr="00400588">
        <w:t xml:space="preserve"> Формувальний вал</w:t>
      </w:r>
      <w:r w:rsidRPr="00400588">
        <w:rPr>
          <w:lang w:val="uk-UA"/>
        </w:rPr>
        <w:t xml:space="preserve"> (15)</w:t>
      </w:r>
      <w:r w:rsidRPr="00400588">
        <w:t>, який жорстко закріплений в станині нижньої сітки, є приводним</w:t>
      </w:r>
      <w:r w:rsidRPr="00400588">
        <w:rPr>
          <w:lang w:val="uk-UA"/>
        </w:rPr>
        <w:t xml:space="preserve">. </w:t>
      </w:r>
      <w:r w:rsidRPr="00400588">
        <w:t>Паперове полотно передається з верхньої на нижню сітку за допомогою роздільного смоктуна</w:t>
      </w:r>
      <w:r w:rsidRPr="00400588">
        <w:rPr>
          <w:lang w:val="uk-UA"/>
        </w:rPr>
        <w:t>.</w:t>
      </w:r>
      <w:r w:rsidRPr="00400588">
        <w:t xml:space="preserve"> Знімання паперового полотна з нижньої сітки та передавання його у пресову частину виконується за  допомогою валу «Пікап»</w:t>
      </w:r>
      <w:r w:rsidRPr="00400588">
        <w:rPr>
          <w:lang w:val="uk-UA"/>
        </w:rPr>
        <w:t xml:space="preserve"> (16). Після цього полотно проходить крізь відсмоктувальні ящики (17) та перший гарячий        прес (18) і потрапляє на янкі циліндр (20), де за рахунок дії вакууму та притискання до самого циліндра здійснюється подальше зневоднення. Перед подачою на гарячий прес, паперове полотно додатково зневоднюється за допомогою відсмоктувальних ящиків, які працюють під вакуумом. </w:t>
      </w:r>
      <w:r w:rsidRPr="00400588">
        <w:t>Піс</w:t>
      </w:r>
      <w:r w:rsidR="00400588">
        <w:t>л</w:t>
      </w:r>
      <w:r w:rsidR="00400588">
        <w:rPr>
          <w:lang w:val="uk-UA"/>
        </w:rPr>
        <w:t xml:space="preserve">я </w:t>
      </w:r>
      <w:r w:rsidRPr="00400588">
        <w:rPr>
          <w:lang w:val="uk-UA"/>
        </w:rPr>
        <w:t>першого гарячого преса (18)</w:t>
      </w:r>
      <w:r w:rsidRPr="00400588">
        <w:t>,</w:t>
      </w:r>
      <w:r w:rsidRPr="00400588">
        <w:rPr>
          <w:lang w:val="uk-UA"/>
        </w:rPr>
        <w:t xml:space="preserve"> полотно </w:t>
      </w:r>
      <w:r w:rsidRPr="00400588">
        <w:rPr>
          <w:lang w:val="uk-UA"/>
        </w:rPr>
        <w:lastRenderedPageBreak/>
        <w:t>зневоднюється до концентрацією 20 %,</w:t>
      </w:r>
      <w:r w:rsidRPr="00400588">
        <w:t xml:space="preserve"> </w:t>
      </w:r>
      <w:r w:rsidRPr="00400588">
        <w:rPr>
          <w:lang w:val="uk-UA"/>
        </w:rPr>
        <w:t>Після відсмоктувального преса (19) полотно  зневоднюється до  сухості 45 %.</w:t>
      </w:r>
    </w:p>
    <w:p w:rsidR="00081835" w:rsidRPr="00400588" w:rsidRDefault="00081835" w:rsidP="00400588">
      <w:pPr>
        <w:suppressAutoHyphens/>
        <w:spacing w:line="360" w:lineRule="auto"/>
        <w:ind w:firstLine="709"/>
        <w:contextualSpacing/>
        <w:jc w:val="both"/>
        <w:rPr>
          <w:lang w:val="uk-UA"/>
        </w:rPr>
      </w:pPr>
      <w:r w:rsidRPr="00400588">
        <w:t>Після пресової частини паперове полотно надходить у сушильну частину ПРМ</w:t>
      </w:r>
      <w:r w:rsidRPr="00400588">
        <w:rPr>
          <w:lang w:val="uk-UA"/>
        </w:rPr>
        <w:t xml:space="preserve">, де відбувається остаточне видалення  води з полотна до потрібної вологості. Вид сушки – контактно-конвективний, за допомогою пари, яка подається в середину сушильних циліндрів, та пари від ковпака швідкосно сушіння.  Процес сушіння паперу здійснюється на  сушильному циліндрі, який ще називають «Янкі-циліндр» або лощильний циліндр (20), діаметром 6000 мм. </w:t>
      </w:r>
      <w:r w:rsidRPr="00400588">
        <w:t xml:space="preserve">Передача паперу з пресової частини на </w:t>
      </w:r>
      <w:r w:rsidRPr="00400588">
        <w:rPr>
          <w:lang w:val="uk-UA"/>
        </w:rPr>
        <w:t>«</w:t>
      </w:r>
      <w:r w:rsidRPr="00400588">
        <w:t>Янкі-циліндр</w:t>
      </w:r>
      <w:r w:rsidRPr="00400588">
        <w:rPr>
          <w:lang w:val="uk-UA"/>
        </w:rPr>
        <w:t>»</w:t>
      </w:r>
      <w:r w:rsidRPr="00400588">
        <w:t xml:space="preserve"> відбувається за допомогою </w:t>
      </w:r>
      <w:r w:rsidRPr="00400588">
        <w:rPr>
          <w:lang w:val="uk-UA"/>
        </w:rPr>
        <w:t>гауч-</w:t>
      </w:r>
      <w:r w:rsidRPr="00400588">
        <w:t>вала</w:t>
      </w:r>
      <w:r w:rsidRPr="00400588">
        <w:rPr>
          <w:lang w:val="uk-UA"/>
        </w:rPr>
        <w:t xml:space="preserve">. </w:t>
      </w:r>
      <w:r w:rsidRPr="00400588">
        <w:t xml:space="preserve"> Вологе полотно паперу </w:t>
      </w:r>
      <w:r w:rsidRPr="00400588">
        <w:rPr>
          <w:lang w:val="uk-UA"/>
        </w:rPr>
        <w:t>«</w:t>
      </w:r>
      <w:r w:rsidRPr="00400588">
        <w:t>прилипає</w:t>
      </w:r>
      <w:r w:rsidRPr="00400588">
        <w:rPr>
          <w:lang w:val="uk-UA"/>
        </w:rPr>
        <w:t>»</w:t>
      </w:r>
      <w:r w:rsidRPr="00400588">
        <w:t xml:space="preserve"> до поверхні циліндра, температура яко</w:t>
      </w:r>
      <w:r w:rsidRPr="00400588">
        <w:rPr>
          <w:lang w:val="uk-UA"/>
        </w:rPr>
        <w:t>го</w:t>
      </w:r>
      <w:r w:rsidRPr="00400588">
        <w:t xml:space="preserve"> становить 130-150</w:t>
      </w:r>
      <w:r w:rsidR="00400588">
        <w:rPr>
          <w:lang w:val="uk-UA"/>
        </w:rPr>
        <w:t xml:space="preserve"> </w:t>
      </w:r>
      <w:r w:rsidRPr="00400588">
        <w:t>ºС. Нагрівання циліндра відбувається за рахунок насиченої пари. Температура пари – 1</w:t>
      </w:r>
      <w:r w:rsidRPr="00400588">
        <w:rPr>
          <w:lang w:val="uk-UA"/>
        </w:rPr>
        <w:t>91</w:t>
      </w:r>
      <w:r w:rsidR="00400588">
        <w:rPr>
          <w:lang w:val="uk-UA"/>
        </w:rPr>
        <w:t xml:space="preserve"> </w:t>
      </w:r>
      <w:r w:rsidRPr="00400588">
        <w:t xml:space="preserve">°С, тиск – </w:t>
      </w:r>
      <w:r w:rsidRPr="00400588">
        <w:rPr>
          <w:lang w:val="uk-UA"/>
        </w:rPr>
        <w:t xml:space="preserve"> 12</w:t>
      </w:r>
      <w:r w:rsidRPr="00400588">
        <w:t xml:space="preserve"> кг/см². Для інтенсифікації процесу сушіння та покращання його економічних показників над циліндром </w:t>
      </w:r>
      <w:r w:rsidRPr="00400588">
        <w:rPr>
          <w:lang w:val="uk-UA"/>
        </w:rPr>
        <w:t xml:space="preserve"> </w:t>
      </w:r>
      <w:r w:rsidRPr="00400588">
        <w:t>змонтовано ковпак  швидкісного  сушіння</w:t>
      </w:r>
      <w:r w:rsidRPr="00400588">
        <w:rPr>
          <w:lang w:val="uk-UA"/>
        </w:rPr>
        <w:t xml:space="preserve"> (21)</w:t>
      </w:r>
      <w:r w:rsidRPr="00400588">
        <w:t>,  під  який  подається  гаряче  повітря  з</w:t>
      </w:r>
      <w:r w:rsidRPr="00400588">
        <w:rPr>
          <w:lang w:val="uk-UA"/>
        </w:rPr>
        <w:t>а</w:t>
      </w:r>
      <w:r w:rsidRPr="00400588">
        <w:t xml:space="preserve"> температур</w:t>
      </w:r>
      <w:r w:rsidRPr="00400588">
        <w:rPr>
          <w:lang w:val="uk-UA"/>
        </w:rPr>
        <w:t>и</w:t>
      </w:r>
      <w:r w:rsidRPr="00400588">
        <w:t xml:space="preserve"> 140 </w:t>
      </w:r>
      <w:r w:rsidRPr="00400588">
        <w:rPr>
          <w:vertAlign w:val="superscript"/>
        </w:rPr>
        <w:t>0</w:t>
      </w:r>
      <w:r w:rsidRPr="00400588">
        <w:t>С.  Пароводяна суміш забирається вентиляторами та видаляється в атмосферу. Сушіння повинне забезпечувати рівномірну вологість паперу за шириною полотна.</w:t>
      </w:r>
      <w:r w:rsidRPr="00400588">
        <w:rPr>
          <w:lang w:val="uk-UA"/>
        </w:rPr>
        <w:t xml:space="preserve"> Сухість паперового полотна становить 96 %.</w:t>
      </w:r>
    </w:p>
    <w:p w:rsidR="00400588" w:rsidRDefault="00081835" w:rsidP="00400588">
      <w:pPr>
        <w:suppressAutoHyphens/>
        <w:spacing w:line="360" w:lineRule="auto"/>
        <w:ind w:firstLine="709"/>
        <w:contextualSpacing/>
        <w:jc w:val="both"/>
        <w:rPr>
          <w:lang w:val="uk-UA"/>
        </w:rPr>
      </w:pPr>
      <w:r w:rsidRPr="00400588">
        <w:t>На янкі-циліндрі встановлено три шабери: крепувальний, знімальний і очищаючий</w:t>
      </w:r>
      <w:r w:rsidRPr="00400588">
        <w:rPr>
          <w:lang w:val="uk-UA"/>
        </w:rPr>
        <w:t xml:space="preserve"> </w:t>
      </w:r>
      <w:r w:rsidRPr="00400588">
        <w:t>після очищувального шабера, встановлено осцилюючий сприск для регулювання адгезії на циліндрі</w:t>
      </w:r>
      <w:r w:rsidR="00400588">
        <w:rPr>
          <w:lang w:val="uk-UA"/>
        </w:rPr>
        <w:t xml:space="preserve">. </w:t>
      </w:r>
      <w:r w:rsidRPr="00400588">
        <w:t xml:space="preserve">Далі  папір надходить на папероведучий вал, який має привід,  а надалі </w:t>
      </w:r>
      <w:r w:rsidRPr="00400588">
        <w:rPr>
          <w:lang w:val="uk-UA"/>
        </w:rPr>
        <w:t>намотується на  накат (22) в рулон.</w:t>
      </w:r>
    </w:p>
    <w:p w:rsidR="00081835" w:rsidRPr="00400588" w:rsidRDefault="00081835" w:rsidP="00400588">
      <w:pPr>
        <w:suppressAutoHyphens/>
        <w:spacing w:line="360" w:lineRule="auto"/>
        <w:ind w:firstLine="709"/>
        <w:contextualSpacing/>
        <w:jc w:val="both"/>
        <w:rPr>
          <w:lang w:val="uk-UA"/>
        </w:rPr>
      </w:pPr>
      <w:r w:rsidRPr="00400588">
        <w:rPr>
          <w:lang w:val="uk-UA"/>
        </w:rPr>
        <w:t xml:space="preserve"> </w:t>
      </w:r>
    </w:p>
    <w:p w:rsidR="00081835" w:rsidRPr="00400588" w:rsidRDefault="00081835" w:rsidP="00400588">
      <w:pPr>
        <w:widowControl w:val="0"/>
        <w:spacing w:line="360" w:lineRule="auto"/>
        <w:ind w:firstLine="709"/>
        <w:contextualSpacing/>
        <w:jc w:val="both"/>
        <w:rPr>
          <w:b/>
          <w:lang w:val="uk-UA"/>
        </w:rPr>
      </w:pPr>
      <w:r w:rsidRPr="00400588">
        <w:rPr>
          <w:b/>
          <w:lang w:val="uk-UA"/>
        </w:rPr>
        <w:t>Перероблення обігового браку</w:t>
      </w:r>
    </w:p>
    <w:p w:rsidR="00400588" w:rsidRDefault="00081835" w:rsidP="00400588">
      <w:pPr>
        <w:suppressAutoHyphens/>
        <w:spacing w:line="360" w:lineRule="auto"/>
        <w:ind w:firstLine="709"/>
        <w:contextualSpacing/>
        <w:jc w:val="both"/>
        <w:rPr>
          <w:lang w:val="uk-UA"/>
        </w:rPr>
      </w:pPr>
      <w:r w:rsidRPr="00400588">
        <w:rPr>
          <w:lang w:val="uk-UA"/>
        </w:rPr>
        <w:t>Мокрий брак концентрацією приблизно 0,8</w:t>
      </w:r>
      <w:r w:rsidR="00400588">
        <w:rPr>
          <w:lang w:val="uk-UA"/>
        </w:rPr>
        <w:t xml:space="preserve"> </w:t>
      </w:r>
      <w:r w:rsidRPr="00400588">
        <w:rPr>
          <w:lang w:val="uk-UA"/>
        </w:rPr>
        <w:t xml:space="preserve">% із  гауч-мішалки (30), безперервно подається на згущувач (31) а потім в  в басейн обігового браку (28). У цей же басейн надходить маса з гідроразбивача сухого браку (1в) і волокно, уловлене з надлишкової води на дисковому фільтрі (28). З басейну обігового браку маса подається в композиційний басейн (6). Вода з дискового фільтра (28) надходить у бак прояснених вод (33) і використовується для спорсків сітки. </w:t>
      </w:r>
      <w:r w:rsidRPr="00400588">
        <w:rPr>
          <w:lang w:val="uk-UA"/>
        </w:rPr>
        <w:lastRenderedPageBreak/>
        <w:t>Розрізання та намотування паперу в рулони, обрізання крайок, видалення дефектного паперу в місцях обривів здійснюється на поздовжньо-різальному верстаті (23), бабіно-різальному верстаті (24), а далі на бабіно-пакувальний верстат (25) отриманий продукт подається та на склад готової продукції.</w:t>
      </w:r>
    </w:p>
    <w:p w:rsidR="00081835" w:rsidRDefault="00081835" w:rsidP="00400588">
      <w:pPr>
        <w:suppressAutoHyphens/>
        <w:spacing w:line="360" w:lineRule="auto"/>
        <w:ind w:firstLine="709"/>
        <w:contextualSpacing/>
        <w:jc w:val="both"/>
        <w:rPr>
          <w:lang w:val="uk-UA"/>
        </w:rPr>
      </w:pPr>
      <w:r w:rsidRPr="00400588">
        <w:t>Для розпуску сухого браку, що утворився в процесі сушіння та оброблення паперу, встановлено гідророзбивач (</w:t>
      </w:r>
      <w:r w:rsidRPr="00400588">
        <w:rPr>
          <w:lang w:val="uk-UA"/>
        </w:rPr>
        <w:t>1в</w:t>
      </w:r>
      <w:r w:rsidRPr="00400588">
        <w:t>). Розпуск проходить з використанням обігової води із басейна регістрових вод, води із згущувача</w:t>
      </w:r>
      <w:r w:rsidRPr="00400588">
        <w:rPr>
          <w:lang w:val="uk-UA"/>
        </w:rPr>
        <w:t xml:space="preserve"> </w:t>
      </w:r>
      <w:r w:rsidRPr="00400588">
        <w:t>(</w:t>
      </w:r>
      <w:r w:rsidRPr="00400588">
        <w:rPr>
          <w:lang w:val="uk-UA"/>
        </w:rPr>
        <w:t>29</w:t>
      </w:r>
      <w:r w:rsidRPr="00400588">
        <w:t>) браку. Після розпуску маса подається на пульсаційний млин</w:t>
      </w:r>
      <w:r w:rsidRPr="00400588">
        <w:rPr>
          <w:lang w:val="uk-UA"/>
        </w:rPr>
        <w:t xml:space="preserve"> </w:t>
      </w:r>
      <w:r w:rsidRPr="00400588">
        <w:t>(2</w:t>
      </w:r>
      <w:r w:rsidRPr="00400588">
        <w:rPr>
          <w:lang w:val="uk-UA"/>
        </w:rPr>
        <w:t>7</w:t>
      </w:r>
      <w:r w:rsidRPr="00400588">
        <w:t xml:space="preserve">) для дорозпуску і </w:t>
      </w:r>
      <w:r w:rsidRPr="00400588">
        <w:rPr>
          <w:lang w:val="uk-UA"/>
        </w:rPr>
        <w:t>надходить</w:t>
      </w:r>
      <w:r w:rsidRPr="00400588">
        <w:t xml:space="preserve"> в басейн обігового браку</w:t>
      </w:r>
      <w:r w:rsidRPr="00400588">
        <w:rPr>
          <w:lang w:val="uk-UA"/>
        </w:rPr>
        <w:t xml:space="preserve">  </w:t>
      </w:r>
      <w:r w:rsidRPr="00400588">
        <w:t>(2</w:t>
      </w:r>
      <w:r w:rsidRPr="00400588">
        <w:rPr>
          <w:lang w:val="uk-UA"/>
        </w:rPr>
        <w:t>8</w:t>
      </w:r>
      <w:r w:rsidRPr="00400588">
        <w:t>), в який також подається згущений мокрий брак і скоп з дискового фільтру (</w:t>
      </w:r>
      <w:r w:rsidRPr="00400588">
        <w:rPr>
          <w:lang w:val="uk-UA"/>
        </w:rPr>
        <w:t>31</w:t>
      </w:r>
      <w:r w:rsidRPr="00400588">
        <w:t>). З басейну обігового браку подається в композиційний басейн.</w:t>
      </w:r>
    </w:p>
    <w:p w:rsidR="00400588" w:rsidRPr="00400588" w:rsidRDefault="00400588" w:rsidP="00400588">
      <w:pPr>
        <w:suppressAutoHyphens/>
        <w:spacing w:line="360" w:lineRule="auto"/>
        <w:ind w:firstLine="709"/>
        <w:contextualSpacing/>
        <w:jc w:val="both"/>
        <w:rPr>
          <w:bCs/>
          <w:lang w:val="uk-UA"/>
        </w:rPr>
      </w:pPr>
    </w:p>
    <w:p w:rsidR="00081835" w:rsidRPr="00400588" w:rsidRDefault="00081835" w:rsidP="00400588">
      <w:pPr>
        <w:widowControl w:val="0"/>
        <w:spacing w:line="360" w:lineRule="auto"/>
        <w:ind w:firstLine="709"/>
        <w:contextualSpacing/>
        <w:jc w:val="both"/>
        <w:rPr>
          <w:b/>
          <w:lang w:val="uk-UA"/>
        </w:rPr>
      </w:pPr>
      <w:r w:rsidRPr="00400588">
        <w:rPr>
          <w:b/>
          <w:lang w:val="uk-UA"/>
        </w:rPr>
        <w:t>Використання обігової води</w:t>
      </w:r>
    </w:p>
    <w:p w:rsidR="00081835" w:rsidRDefault="00081835" w:rsidP="00400588">
      <w:pPr>
        <w:spacing w:line="360" w:lineRule="auto"/>
        <w:ind w:firstLine="709"/>
        <w:contextualSpacing/>
        <w:jc w:val="both"/>
        <w:rPr>
          <w:color w:val="000000" w:themeColor="text1"/>
          <w:lang w:val="uk-UA"/>
        </w:rPr>
      </w:pPr>
      <w:r w:rsidRPr="00400588">
        <w:rPr>
          <w:lang w:val="uk-UA"/>
        </w:rPr>
        <w:t xml:space="preserve">Передбачено також використання обігових вод.  Регістрові води, які мають велику кількість волокна використовуються для розбавлення маси в гідророзбивачах целюлози, перед батареєю центриклинерів, на розпускання обігового браку. Вода з більш низьким вмістом волокна, тобто це вода від гауч-вала, відсмоктувальних ящиків та від промивання сітки подається на прояснення, після чого її можна використати для подачі на спорски сітки замість свіжої води. </w:t>
      </w:r>
      <w:r w:rsidRPr="00400588">
        <w:rPr>
          <w:color w:val="000000" w:themeColor="text1"/>
          <w:lang w:val="uk-UA"/>
        </w:rPr>
        <w:t>З басейна регістрових вод вода подається на дисковий фільтр. Вода після дискового фільтра з вмістом волокна 0,001</w:t>
      </w:r>
      <w:r w:rsidR="00400588">
        <w:rPr>
          <w:color w:val="000000" w:themeColor="text1"/>
          <w:lang w:val="uk-UA"/>
        </w:rPr>
        <w:t xml:space="preserve"> </w:t>
      </w:r>
      <w:r w:rsidRPr="00400588">
        <w:rPr>
          <w:color w:val="000000" w:themeColor="text1"/>
          <w:lang w:val="uk-UA"/>
        </w:rPr>
        <w:t>%  направляється у басейн прояснених вод, а скоп з концентрацією 3,5</w:t>
      </w:r>
      <w:r w:rsidR="00400588">
        <w:rPr>
          <w:color w:val="000000" w:themeColor="text1"/>
          <w:lang w:val="uk-UA"/>
        </w:rPr>
        <w:t xml:space="preserve"> </w:t>
      </w:r>
      <w:r w:rsidRPr="00400588">
        <w:rPr>
          <w:color w:val="000000" w:themeColor="text1"/>
          <w:lang w:val="uk-UA"/>
        </w:rPr>
        <w:t>%  надходить у  композиційний басейн .</w:t>
      </w:r>
    </w:p>
    <w:p w:rsidR="00400588" w:rsidRPr="00DE73CB" w:rsidRDefault="00400588" w:rsidP="00DE73CB">
      <w:pPr>
        <w:spacing w:after="0" w:line="360" w:lineRule="auto"/>
        <w:ind w:right="-2" w:firstLine="567"/>
        <w:jc w:val="both"/>
        <w:rPr>
          <w:bCs/>
          <w:iCs/>
          <w:lang w:val="uk-UA" w:eastAsia="ru-RU"/>
        </w:rPr>
      </w:pPr>
      <w:r w:rsidRPr="00494D6C">
        <w:rPr>
          <w:lang w:val="uk-UA" w:eastAsia="ru-RU"/>
        </w:rPr>
        <w:t>Регістрові води та води, що відходять від відсмокту</w:t>
      </w:r>
      <w:r>
        <w:rPr>
          <w:lang w:val="uk-UA" w:eastAsia="ru-RU"/>
        </w:rPr>
        <w:t>вальних</w:t>
      </w:r>
      <w:r w:rsidRPr="00494D6C">
        <w:rPr>
          <w:lang w:val="uk-UA" w:eastAsia="ru-RU"/>
        </w:rPr>
        <w:t xml:space="preserve"> ящиків, акумулюються в басейні підсіткових вод, сюди ж надх</w:t>
      </w:r>
      <w:r>
        <w:rPr>
          <w:lang w:val="uk-UA" w:eastAsia="ru-RU"/>
        </w:rPr>
        <w:t>одить вода від згущувача браку</w:t>
      </w:r>
      <w:r w:rsidRPr="00494D6C">
        <w:rPr>
          <w:lang w:val="uk-UA" w:eastAsia="ru-RU"/>
        </w:rPr>
        <w:t xml:space="preserve">. Частина підсіткових вод направляється в цех масопідготовки, а частина – на спорски в гауч-мішалки. </w:t>
      </w:r>
      <w:r w:rsidRPr="00494D6C">
        <w:rPr>
          <w:bCs/>
          <w:iCs/>
          <w:lang w:val="uk-UA" w:eastAsia="ru-RU"/>
        </w:rPr>
        <w:t>З басейну вода використовується для розбавлення відходів центриклинерів у жолобах І та ІІ, на спорски у вібраційних сортувалках. Надлишкова вода насосом подається до дискового фільтру, а потім – в басейн.</w:t>
      </w:r>
      <w:r>
        <w:rPr>
          <w:bCs/>
          <w:iCs/>
          <w:lang w:val="uk-UA" w:eastAsia="ru-RU"/>
        </w:rPr>
        <w:t xml:space="preserve"> Освітлена </w:t>
      </w:r>
      <w:r w:rsidRPr="00494D6C">
        <w:rPr>
          <w:bCs/>
          <w:iCs/>
          <w:lang w:val="uk-UA" w:eastAsia="ru-RU"/>
        </w:rPr>
        <w:t>вода використовується на спорски згущувача браку, та частково замінює свіжу воду на спорсках у пресовій частині машини.</w:t>
      </w:r>
    </w:p>
    <w:p w:rsidR="00024BE2" w:rsidRPr="00DE73CB" w:rsidRDefault="00024BE2" w:rsidP="00DE73CB">
      <w:pPr>
        <w:pStyle w:val="2"/>
        <w:spacing w:line="360" w:lineRule="auto"/>
        <w:ind w:firstLine="709"/>
      </w:pPr>
      <w:bookmarkStart w:id="9" w:name="_Toc532138848"/>
      <w:r w:rsidRPr="00DE73CB">
        <w:lastRenderedPageBreak/>
        <w:t>2.3 Розрахунок матеріального балансу</w:t>
      </w:r>
      <w:bookmarkEnd w:id="9"/>
    </w:p>
    <w:p w:rsidR="00367D04" w:rsidRPr="001C548B" w:rsidRDefault="00367D04" w:rsidP="007A4535">
      <w:pPr>
        <w:widowControl w:val="0"/>
        <w:autoSpaceDE w:val="0"/>
        <w:autoSpaceDN w:val="0"/>
        <w:adjustRightInd w:val="0"/>
        <w:spacing w:after="0" w:line="336" w:lineRule="auto"/>
        <w:ind w:firstLine="680"/>
        <w:jc w:val="center"/>
        <w:rPr>
          <w:b/>
          <w:lang w:eastAsia="ru-RU"/>
        </w:rPr>
      </w:pPr>
    </w:p>
    <w:p w:rsidR="00367D04" w:rsidRPr="00E60832" w:rsidRDefault="000C372A" w:rsidP="007A4535">
      <w:pPr>
        <w:spacing w:after="0" w:line="336" w:lineRule="auto"/>
        <w:ind w:firstLine="680"/>
        <w:contextualSpacing/>
        <w:jc w:val="both"/>
        <w:rPr>
          <w:bCs/>
          <w:lang w:val="uk-UA" w:eastAsia="ru-RU"/>
        </w:rPr>
      </w:pPr>
      <w:r>
        <w:rPr>
          <w:bCs/>
          <w:lang w:val="uk-UA" w:eastAsia="ru-RU"/>
        </w:rPr>
        <w:t xml:space="preserve">2.3.1 </w:t>
      </w:r>
      <w:r w:rsidR="00367D04" w:rsidRPr="007304F3">
        <w:rPr>
          <w:bCs/>
          <w:lang w:eastAsia="ru-RU"/>
        </w:rPr>
        <w:t>Вихідні дані для розрахунку матеріального балансу води</w:t>
      </w:r>
      <w:r w:rsidR="00840BFF">
        <w:rPr>
          <w:bCs/>
          <w:lang w:eastAsia="ru-RU"/>
        </w:rPr>
        <w:t xml:space="preserve"> та волокна наведено в табл. 2.</w:t>
      </w:r>
      <w:r w:rsidR="00E60832">
        <w:rPr>
          <w:bCs/>
          <w:lang w:val="uk-UA" w:eastAsia="ru-RU"/>
        </w:rPr>
        <w:t>7</w:t>
      </w:r>
    </w:p>
    <w:p w:rsidR="002C4EEC" w:rsidRPr="00F10DE3" w:rsidRDefault="002C4EEC" w:rsidP="007A4535">
      <w:pPr>
        <w:spacing w:after="0" w:line="336" w:lineRule="auto"/>
        <w:ind w:firstLine="680"/>
      </w:pPr>
      <w:r>
        <w:t xml:space="preserve">Таблиця </w:t>
      </w:r>
      <w:r w:rsidRPr="00F10DE3">
        <w:t>2</w:t>
      </w:r>
      <w:r>
        <w:t>.</w:t>
      </w:r>
      <w:r w:rsidR="00E60832">
        <w:rPr>
          <w:lang w:val="uk-UA"/>
        </w:rPr>
        <w:t>7</w:t>
      </w:r>
      <w:r w:rsidR="00840BFF">
        <w:rPr>
          <w:lang w:val="uk-UA"/>
        </w:rPr>
        <w:t>.</w:t>
      </w:r>
      <w:r>
        <w:t xml:space="preserve"> – Вихідні дані для розрахунку матеріального балансу</w:t>
      </w:r>
    </w:p>
    <w:tbl>
      <w:tblPr>
        <w:tblW w:w="8930" w:type="dxa"/>
        <w:tblInd w:w="817" w:type="dxa"/>
        <w:tblLook w:val="04A0" w:firstRow="1" w:lastRow="0" w:firstColumn="1" w:lastColumn="0" w:noHBand="0" w:noVBand="1"/>
      </w:tblPr>
      <w:tblGrid>
        <w:gridCol w:w="6946"/>
        <w:gridCol w:w="1984"/>
      </w:tblGrid>
      <w:tr w:rsidR="007A4535" w:rsidRPr="007A4535" w:rsidTr="007A4535">
        <w:trPr>
          <w:trHeight w:val="300"/>
        </w:trPr>
        <w:tc>
          <w:tcPr>
            <w:tcW w:w="694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center"/>
              <w:rPr>
                <w:bCs/>
                <w:color w:val="000000"/>
                <w:lang w:eastAsia="uk-UA"/>
              </w:rPr>
            </w:pPr>
            <w:r w:rsidRPr="007A4535">
              <w:rPr>
                <w:lang w:eastAsia="uk-UA"/>
              </w:rPr>
              <w:t>Назва</w:t>
            </w:r>
          </w:p>
        </w:tc>
        <w:tc>
          <w:tcPr>
            <w:tcW w:w="1984" w:type="dxa"/>
            <w:tcBorders>
              <w:top w:val="single" w:sz="4" w:space="0" w:color="auto"/>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center"/>
              <w:rPr>
                <w:bCs/>
                <w:color w:val="000000"/>
                <w:lang w:eastAsia="uk-UA"/>
              </w:rPr>
            </w:pPr>
            <w:r w:rsidRPr="007A4535">
              <w:rPr>
                <w:lang w:eastAsia="uk-UA"/>
              </w:rPr>
              <w:t>Приймаємо</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1.Концентрація маси на різних стадіях виробництва,%</w:t>
            </w:r>
          </w:p>
        </w:tc>
        <w:tc>
          <w:tcPr>
            <w:tcW w:w="1984" w:type="dxa"/>
            <w:tcBorders>
              <w:top w:val="nil"/>
              <w:left w:val="nil"/>
              <w:bottom w:val="single" w:sz="4" w:space="0" w:color="auto"/>
              <w:right w:val="single" w:sz="4" w:space="0" w:color="auto"/>
            </w:tcBorders>
            <w:shd w:val="clear" w:color="auto" w:fill="FFFFFF"/>
            <w:noWrap/>
            <w:vAlign w:val="bottom"/>
          </w:tcPr>
          <w:p w:rsidR="007A4535" w:rsidRPr="007A4535" w:rsidRDefault="007A4535" w:rsidP="007A4535">
            <w:pPr>
              <w:spacing w:after="0" w:line="240" w:lineRule="auto"/>
              <w:jc w:val="center"/>
              <w:rPr>
                <w:bCs/>
                <w:color w:val="000000"/>
                <w:lang w:eastAsia="uk-UA"/>
              </w:rPr>
            </w:pP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На накаті</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96,00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Після пресів</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37,00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Після в/ящиків</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18,00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Після регістрової частини</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7,50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В напірному ящику</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0,65</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В БПР</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3,50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В композиційному басейні</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3,50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В машинному басейні</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3,50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Після змішув.насоса №1</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0,50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Після змішув.насоса №2</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0,75</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В басейні оборотного браку</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3,50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Скоп після дискового фільтра</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3,50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Згущувач мокрого браку</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3,50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Г/розбивач сухого браку</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3,50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Г/розбивач хвойної целюлози</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3,50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Г/розбивач листяної целюлози</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3,50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Змішувач мокрого браку</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0,80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Басейн оборотного браку</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3,50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Після вузлоуловлювача</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0,6500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Після змішув.насоса №1</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0,6737</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Після зміш.насоса №2</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0,7304</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Після центриклинерів І ст.</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0,7000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Після центриклинерів ІІ ст.</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0,4000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2. Концентрація  відхідних вод, %</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 </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регістрова вода</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0,1200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підсіткові води</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0,1000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відсмоктуючих ящиків</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0,0050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пресові води</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0,0500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від промивки сітки</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0,0040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від промивки сукон</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0,0050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освітлених вод з дискового фільтра</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0,0010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В басейні надлишк.вод</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0,2000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від плоскої сортувалки</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0,1800</w:t>
            </w:r>
          </w:p>
        </w:tc>
      </w:tr>
      <w:tr w:rsidR="007A4535" w:rsidRP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rPr>
                <w:bCs/>
                <w:color w:val="000000"/>
                <w:lang w:eastAsia="uk-UA"/>
              </w:rPr>
            </w:pPr>
            <w:r w:rsidRPr="007A4535">
              <w:rPr>
                <w:lang w:eastAsia="uk-UA"/>
              </w:rPr>
              <w:t>згущувача мокрого браку</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Pr="007A4535" w:rsidRDefault="007A4535" w:rsidP="007A4535">
            <w:pPr>
              <w:spacing w:after="0" w:line="240" w:lineRule="auto"/>
              <w:jc w:val="right"/>
              <w:rPr>
                <w:bCs/>
                <w:color w:val="000000"/>
                <w:lang w:eastAsia="uk-UA"/>
              </w:rPr>
            </w:pPr>
            <w:r w:rsidRPr="007A4535">
              <w:rPr>
                <w:lang w:eastAsia="uk-UA"/>
              </w:rPr>
              <w:t>0,0400</w:t>
            </w:r>
          </w:p>
        </w:tc>
      </w:tr>
    </w:tbl>
    <w:p w:rsidR="007A4535" w:rsidRDefault="007A4535" w:rsidP="007A4535">
      <w:pPr>
        <w:ind w:firstLine="709"/>
        <w:rPr>
          <w:lang w:val="uk-UA"/>
        </w:rPr>
      </w:pPr>
      <w:r>
        <w:lastRenderedPageBreak/>
        <w:t xml:space="preserve">Продовження таблиці </w:t>
      </w:r>
      <w:r>
        <w:rPr>
          <w:lang w:val="uk-UA"/>
        </w:rPr>
        <w:t>2.7.</w:t>
      </w:r>
    </w:p>
    <w:tbl>
      <w:tblPr>
        <w:tblW w:w="8930" w:type="dxa"/>
        <w:tblInd w:w="817" w:type="dxa"/>
        <w:tblLook w:val="04A0" w:firstRow="1" w:lastRow="0" w:firstColumn="1" w:lastColumn="0" w:noHBand="0" w:noVBand="1"/>
      </w:tblPr>
      <w:tblGrid>
        <w:gridCol w:w="6946"/>
        <w:gridCol w:w="1984"/>
      </w:tblGrid>
      <w:tr w:rsidR="007A4535" w:rsidTr="007A4535">
        <w:trPr>
          <w:trHeight w:val="405"/>
        </w:trPr>
        <w:tc>
          <w:tcPr>
            <w:tcW w:w="694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center"/>
              <w:rPr>
                <w:bCs/>
                <w:color w:val="000000"/>
                <w:lang w:eastAsia="uk-UA"/>
              </w:rPr>
            </w:pPr>
            <w:r>
              <w:rPr>
                <w:lang w:eastAsia="uk-UA"/>
              </w:rPr>
              <w:t>Назва</w:t>
            </w:r>
          </w:p>
        </w:tc>
        <w:tc>
          <w:tcPr>
            <w:tcW w:w="1984"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7A4535" w:rsidRDefault="007A4535" w:rsidP="000C372A">
            <w:pPr>
              <w:spacing w:after="0" w:line="240" w:lineRule="auto"/>
              <w:jc w:val="center"/>
              <w:rPr>
                <w:bCs/>
                <w:color w:val="000000"/>
                <w:lang w:eastAsia="uk-UA"/>
              </w:rPr>
            </w:pPr>
            <w:r>
              <w:rPr>
                <w:lang w:eastAsia="uk-UA"/>
              </w:rPr>
              <w:t>Приймаємо</w:t>
            </w:r>
          </w:p>
        </w:tc>
      </w:tr>
      <w:tr w:rsidR="007A4535" w:rsidTr="007A4535">
        <w:trPr>
          <w:trHeight w:val="405"/>
        </w:trPr>
        <w:tc>
          <w:tcPr>
            <w:tcW w:w="694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3.Витрата свіжої та освітленої води, л/т паперу</w:t>
            </w:r>
          </w:p>
        </w:tc>
        <w:tc>
          <w:tcPr>
            <w:tcW w:w="1984" w:type="dxa"/>
            <w:tcBorders>
              <w:top w:val="single" w:sz="4" w:space="0" w:color="auto"/>
              <w:left w:val="single" w:sz="4" w:space="0" w:color="auto"/>
              <w:bottom w:val="single" w:sz="4" w:space="0" w:color="auto"/>
              <w:right w:val="single" w:sz="4" w:space="0" w:color="auto"/>
            </w:tcBorders>
            <w:shd w:val="clear" w:color="auto" w:fill="FFFFFF"/>
            <w:vAlign w:val="bottom"/>
          </w:tcPr>
          <w:p w:rsidR="007A4535" w:rsidRDefault="007A4535" w:rsidP="000C372A">
            <w:pPr>
              <w:spacing w:after="0" w:line="240" w:lineRule="auto"/>
              <w:rPr>
                <w:bCs/>
                <w:color w:val="000000"/>
                <w:lang w:eastAsia="uk-UA"/>
              </w:rPr>
            </w:pPr>
          </w:p>
        </w:tc>
      </w:tr>
      <w:tr w:rsidR="007A4535" w:rsidTr="007A4535">
        <w:trPr>
          <w:trHeight w:val="300"/>
        </w:trPr>
        <w:tc>
          <w:tcPr>
            <w:tcW w:w="694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Свіжа вода на промивку сіток</w:t>
            </w:r>
          </w:p>
        </w:tc>
        <w:tc>
          <w:tcPr>
            <w:tcW w:w="1984" w:type="dxa"/>
            <w:tcBorders>
              <w:top w:val="single" w:sz="4" w:space="0" w:color="auto"/>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9000,0</w:t>
            </w:r>
          </w:p>
        </w:tc>
      </w:tr>
      <w:tr w:rsidR="007A4535" w:rsidTr="007A4535">
        <w:trPr>
          <w:trHeight w:val="300"/>
        </w:trPr>
        <w:tc>
          <w:tcPr>
            <w:tcW w:w="694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Освітлена вода сприски і відсічки</w:t>
            </w:r>
          </w:p>
        </w:tc>
        <w:tc>
          <w:tcPr>
            <w:tcW w:w="1984" w:type="dxa"/>
            <w:tcBorders>
              <w:top w:val="single" w:sz="4" w:space="0" w:color="auto"/>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7000,0</w:t>
            </w:r>
          </w:p>
        </w:tc>
      </w:tr>
      <w:tr w:rsidR="007A4535" w:rsidTr="007A4535">
        <w:trPr>
          <w:trHeight w:val="300"/>
        </w:trPr>
        <w:tc>
          <w:tcPr>
            <w:tcW w:w="694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Свіжа вода на промивання сукон</w:t>
            </w:r>
          </w:p>
        </w:tc>
        <w:tc>
          <w:tcPr>
            <w:tcW w:w="1984" w:type="dxa"/>
            <w:tcBorders>
              <w:top w:val="single" w:sz="4" w:space="0" w:color="auto"/>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3000,0</w:t>
            </w:r>
          </w:p>
        </w:tc>
      </w:tr>
      <w:tr w:rsidR="007A4535" w:rsidTr="007A4535">
        <w:trPr>
          <w:trHeight w:val="300"/>
        </w:trPr>
        <w:tc>
          <w:tcPr>
            <w:tcW w:w="694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 </w:t>
            </w:r>
          </w:p>
        </w:tc>
        <w:tc>
          <w:tcPr>
            <w:tcW w:w="1984" w:type="dxa"/>
            <w:tcBorders>
              <w:top w:val="single" w:sz="4" w:space="0" w:color="auto"/>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0,0</w:t>
            </w:r>
          </w:p>
        </w:tc>
      </w:tr>
      <w:tr w:rsidR="007A4535" w:rsidTr="007A4535">
        <w:trPr>
          <w:trHeight w:val="300"/>
        </w:trPr>
        <w:tc>
          <w:tcPr>
            <w:tcW w:w="694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4. Витрата хімікатів, л/т паперу</w:t>
            </w:r>
          </w:p>
        </w:tc>
        <w:tc>
          <w:tcPr>
            <w:tcW w:w="1984" w:type="dxa"/>
            <w:tcBorders>
              <w:top w:val="single" w:sz="4" w:space="0" w:color="auto"/>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 </w:t>
            </w:r>
          </w:p>
        </w:tc>
      </w:tr>
      <w:tr w:rsidR="007A4535" w:rsidTr="007A4535">
        <w:trPr>
          <w:trHeight w:val="300"/>
        </w:trPr>
        <w:tc>
          <w:tcPr>
            <w:tcW w:w="694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Хімікати в композиц.басейн</w:t>
            </w:r>
          </w:p>
        </w:tc>
        <w:tc>
          <w:tcPr>
            <w:tcW w:w="1984" w:type="dxa"/>
            <w:tcBorders>
              <w:top w:val="single" w:sz="4" w:space="0" w:color="auto"/>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45,0</w:t>
            </w:r>
          </w:p>
        </w:tc>
      </w:tr>
      <w:tr w:rsidR="007A4535" w:rsidTr="007A4535">
        <w:trPr>
          <w:trHeight w:val="300"/>
        </w:trPr>
        <w:tc>
          <w:tcPr>
            <w:tcW w:w="694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 </w:t>
            </w:r>
          </w:p>
        </w:tc>
        <w:tc>
          <w:tcPr>
            <w:tcW w:w="1984" w:type="dxa"/>
            <w:tcBorders>
              <w:top w:val="single" w:sz="4" w:space="0" w:color="auto"/>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 </w:t>
            </w:r>
          </w:p>
        </w:tc>
      </w:tr>
      <w:tr w:rsidR="007A4535" w:rsidTr="007A4535">
        <w:trPr>
          <w:trHeight w:val="300"/>
        </w:trPr>
        <w:tc>
          <w:tcPr>
            <w:tcW w:w="694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5.Kількість відсотків браку , % від маси паперу</w:t>
            </w:r>
          </w:p>
        </w:tc>
        <w:tc>
          <w:tcPr>
            <w:tcW w:w="1984" w:type="dxa"/>
            <w:tcBorders>
              <w:top w:val="single" w:sz="4" w:space="0" w:color="auto"/>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 </w:t>
            </w:r>
          </w:p>
        </w:tc>
      </w:tr>
      <w:tr w:rsidR="007A4535" w:rsidTr="007A4535">
        <w:trPr>
          <w:trHeight w:val="300"/>
        </w:trPr>
        <w:tc>
          <w:tcPr>
            <w:tcW w:w="694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при обробці паперу</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2,0</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на накаті</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3,0</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при сушінні паперу</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2,0</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мокрий брак</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3,0</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при змиванні підлоги</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0,2</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 xml:space="preserve"> 6.Композиція паперу, %</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 </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целюлоза хвойна вибілена</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70,0</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целюлоза листяна вибілена</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30,0</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7.Концентрація  відходів сортування, %</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 </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відходи вузлоуловлювача</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1,3500</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центриклинера І ст.</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1,2000</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центриклинера ІІ ст.</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0,7000</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центриклинера ІІІ ст.</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0,6700</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відходи плокої сортувалки</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3,50</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 </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 </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 xml:space="preserve">8.Сухість вихідних н/фабрикатів % </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 </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Хвойна целюлоза</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88,00</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Листяна целюлоза</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88,00</w:t>
            </w:r>
          </w:p>
        </w:tc>
      </w:tr>
      <w:tr w:rsidR="007A4535" w:rsidTr="007A4535">
        <w:trPr>
          <w:trHeight w:val="70"/>
        </w:trPr>
        <w:tc>
          <w:tcPr>
            <w:tcW w:w="6946" w:type="dxa"/>
            <w:tcBorders>
              <w:top w:val="nil"/>
              <w:left w:val="single" w:sz="4" w:space="0" w:color="auto"/>
              <w:bottom w:val="single" w:sz="4" w:space="0" w:color="auto"/>
              <w:right w:val="single" w:sz="4" w:space="0" w:color="auto"/>
            </w:tcBorders>
            <w:shd w:val="clear" w:color="auto" w:fill="FFFFFF"/>
            <w:noWrap/>
            <w:vAlign w:val="bottom"/>
          </w:tcPr>
          <w:p w:rsidR="007A4535" w:rsidRDefault="007A4535" w:rsidP="000C372A">
            <w:pPr>
              <w:spacing w:after="0" w:line="240" w:lineRule="auto"/>
              <w:rPr>
                <w:bCs/>
                <w:color w:val="000000"/>
                <w:lang w:eastAsia="uk-UA"/>
              </w:rPr>
            </w:pPr>
          </w:p>
        </w:tc>
        <w:tc>
          <w:tcPr>
            <w:tcW w:w="1984" w:type="dxa"/>
            <w:tcBorders>
              <w:top w:val="nil"/>
              <w:left w:val="nil"/>
              <w:bottom w:val="single" w:sz="4" w:space="0" w:color="auto"/>
              <w:right w:val="single" w:sz="4" w:space="0" w:color="auto"/>
            </w:tcBorders>
            <w:shd w:val="clear" w:color="auto" w:fill="FFFFFF"/>
            <w:noWrap/>
            <w:vAlign w:val="bottom"/>
          </w:tcPr>
          <w:p w:rsidR="007A4535" w:rsidRDefault="007A4535" w:rsidP="000C372A">
            <w:pPr>
              <w:spacing w:after="0" w:line="240" w:lineRule="auto"/>
              <w:rPr>
                <w:bCs/>
                <w:color w:val="000000"/>
                <w:lang w:eastAsia="uk-UA"/>
              </w:rPr>
            </w:pPr>
          </w:p>
        </w:tc>
      </w:tr>
      <w:tr w:rsidR="007A4535" w:rsidTr="007A4535">
        <w:trPr>
          <w:trHeight w:val="7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9.Кількість віходів сортування, % (кг/т)</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 </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Цетриклинери І ст.</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5,00</w:t>
            </w:r>
          </w:p>
        </w:tc>
      </w:tr>
      <w:tr w:rsidR="007A4535" w:rsidTr="007A4535">
        <w:trPr>
          <w:trHeight w:val="300"/>
        </w:trPr>
        <w:tc>
          <w:tcPr>
            <w:tcW w:w="6946" w:type="dxa"/>
            <w:tcBorders>
              <w:top w:val="nil"/>
              <w:left w:val="single" w:sz="4" w:space="0" w:color="auto"/>
              <w:bottom w:val="single" w:sz="4" w:space="0" w:color="auto"/>
              <w:right w:val="single" w:sz="4" w:space="0" w:color="auto"/>
            </w:tcBorders>
            <w:shd w:val="clear" w:color="auto" w:fill="FFFFFF"/>
            <w:noWrap/>
            <w:vAlign w:val="bottom"/>
            <w:hideMark/>
          </w:tcPr>
          <w:p w:rsidR="007A4535" w:rsidRDefault="007A4535" w:rsidP="000C372A">
            <w:pPr>
              <w:spacing w:after="0" w:line="240" w:lineRule="auto"/>
              <w:rPr>
                <w:bCs/>
                <w:color w:val="000000"/>
                <w:lang w:eastAsia="uk-UA"/>
              </w:rPr>
            </w:pPr>
            <w:r>
              <w:rPr>
                <w:lang w:eastAsia="uk-UA"/>
              </w:rPr>
              <w:t>Вузлоуловлювач</w:t>
            </w:r>
          </w:p>
        </w:tc>
        <w:tc>
          <w:tcPr>
            <w:tcW w:w="1984" w:type="dxa"/>
            <w:tcBorders>
              <w:top w:val="nil"/>
              <w:left w:val="nil"/>
              <w:bottom w:val="single" w:sz="4" w:space="0" w:color="auto"/>
              <w:right w:val="single" w:sz="4" w:space="0" w:color="auto"/>
            </w:tcBorders>
            <w:shd w:val="clear" w:color="auto" w:fill="FFFFFF"/>
            <w:noWrap/>
            <w:vAlign w:val="bottom"/>
            <w:hideMark/>
          </w:tcPr>
          <w:p w:rsidR="007A4535" w:rsidRDefault="007A4535" w:rsidP="000C372A">
            <w:pPr>
              <w:spacing w:after="0" w:line="240" w:lineRule="auto"/>
              <w:jc w:val="right"/>
              <w:rPr>
                <w:bCs/>
                <w:color w:val="000000"/>
                <w:lang w:eastAsia="uk-UA"/>
              </w:rPr>
            </w:pPr>
            <w:r>
              <w:rPr>
                <w:lang w:eastAsia="uk-UA"/>
              </w:rPr>
              <w:t>3,50</w:t>
            </w:r>
          </w:p>
        </w:tc>
      </w:tr>
    </w:tbl>
    <w:p w:rsidR="009F7C26" w:rsidRDefault="009F7C26" w:rsidP="00367D04">
      <w:pPr>
        <w:widowControl w:val="0"/>
        <w:shd w:val="clear" w:color="auto" w:fill="FFFFFF"/>
        <w:spacing w:after="0" w:line="240" w:lineRule="auto"/>
        <w:ind w:firstLine="680"/>
        <w:contextualSpacing/>
        <w:jc w:val="center"/>
        <w:rPr>
          <w:bCs/>
          <w:lang w:val="uk-UA" w:eastAsia="ru-RU"/>
        </w:rPr>
      </w:pPr>
    </w:p>
    <w:p w:rsidR="009F7C26" w:rsidRDefault="009F7C26" w:rsidP="00367D04">
      <w:pPr>
        <w:widowControl w:val="0"/>
        <w:shd w:val="clear" w:color="auto" w:fill="FFFFFF"/>
        <w:spacing w:after="0" w:line="240" w:lineRule="auto"/>
        <w:ind w:firstLine="680"/>
        <w:contextualSpacing/>
        <w:jc w:val="center"/>
        <w:rPr>
          <w:bCs/>
          <w:lang w:val="uk-UA" w:eastAsia="ru-RU"/>
        </w:rPr>
      </w:pPr>
    </w:p>
    <w:p w:rsidR="009F7C26" w:rsidRDefault="009F7C26" w:rsidP="00367D04">
      <w:pPr>
        <w:widowControl w:val="0"/>
        <w:shd w:val="clear" w:color="auto" w:fill="FFFFFF"/>
        <w:spacing w:after="0" w:line="240" w:lineRule="auto"/>
        <w:ind w:firstLine="680"/>
        <w:contextualSpacing/>
        <w:jc w:val="center"/>
        <w:rPr>
          <w:bCs/>
          <w:lang w:val="uk-UA" w:eastAsia="ru-RU"/>
        </w:rPr>
      </w:pPr>
    </w:p>
    <w:p w:rsidR="009F7C26" w:rsidRDefault="009F7C26" w:rsidP="00367D04">
      <w:pPr>
        <w:widowControl w:val="0"/>
        <w:shd w:val="clear" w:color="auto" w:fill="FFFFFF"/>
        <w:spacing w:after="0" w:line="240" w:lineRule="auto"/>
        <w:ind w:firstLine="680"/>
        <w:contextualSpacing/>
        <w:jc w:val="center"/>
        <w:rPr>
          <w:bCs/>
          <w:lang w:val="uk-UA" w:eastAsia="ru-RU"/>
        </w:rPr>
      </w:pPr>
    </w:p>
    <w:p w:rsidR="009F7C26" w:rsidRDefault="009F7C26" w:rsidP="00367D04">
      <w:pPr>
        <w:widowControl w:val="0"/>
        <w:shd w:val="clear" w:color="auto" w:fill="FFFFFF"/>
        <w:spacing w:after="0" w:line="240" w:lineRule="auto"/>
        <w:ind w:firstLine="680"/>
        <w:contextualSpacing/>
        <w:jc w:val="center"/>
        <w:rPr>
          <w:bCs/>
          <w:lang w:val="uk-UA" w:eastAsia="ru-RU"/>
        </w:rPr>
      </w:pPr>
    </w:p>
    <w:p w:rsidR="009F7C26" w:rsidRDefault="009F7C26" w:rsidP="00367D04">
      <w:pPr>
        <w:widowControl w:val="0"/>
        <w:shd w:val="clear" w:color="auto" w:fill="FFFFFF"/>
        <w:spacing w:after="0" w:line="240" w:lineRule="auto"/>
        <w:ind w:firstLine="680"/>
        <w:contextualSpacing/>
        <w:jc w:val="center"/>
        <w:rPr>
          <w:bCs/>
          <w:lang w:val="uk-UA" w:eastAsia="ru-RU"/>
        </w:rPr>
      </w:pPr>
    </w:p>
    <w:p w:rsidR="00D31F11" w:rsidRDefault="00D31F11">
      <w:pPr>
        <w:rPr>
          <w:bCs/>
          <w:noProof/>
          <w:lang w:eastAsia="uk-UA"/>
        </w:rPr>
      </w:pPr>
      <w:r>
        <w:rPr>
          <w:bCs/>
          <w:noProof/>
          <w:lang w:eastAsia="uk-UA"/>
        </w:rPr>
        <w:br w:type="page"/>
      </w:r>
    </w:p>
    <w:p w:rsidR="00E60832" w:rsidRDefault="00E60832" w:rsidP="00DE73CB">
      <w:pPr>
        <w:pStyle w:val="2"/>
        <w:ind w:firstLine="709"/>
        <w:rPr>
          <w:noProof/>
        </w:rPr>
        <w:sectPr w:rsidR="00E60832" w:rsidSect="00736159">
          <w:footerReference w:type="default" r:id="rId27"/>
          <w:pgSz w:w="11906" w:h="16838"/>
          <w:pgMar w:top="1134" w:right="624" w:bottom="1134" w:left="1418" w:header="709" w:footer="709" w:gutter="0"/>
          <w:cols w:space="708"/>
          <w:docGrid w:linePitch="381"/>
        </w:sectPr>
      </w:pPr>
      <w:bookmarkStart w:id="10" w:name="_Toc532138849"/>
    </w:p>
    <w:p w:rsidR="009F7C26" w:rsidRPr="000C372A" w:rsidRDefault="009F7C26" w:rsidP="00DE73CB">
      <w:pPr>
        <w:pStyle w:val="2"/>
        <w:ind w:firstLine="709"/>
        <w:rPr>
          <w:b w:val="0"/>
          <w:noProof/>
          <w:lang w:val="uk-UA"/>
        </w:rPr>
      </w:pPr>
      <w:r w:rsidRPr="000C372A">
        <w:rPr>
          <w:b w:val="0"/>
          <w:noProof/>
        </w:rPr>
        <w:lastRenderedPageBreak/>
        <w:t>2.3</w:t>
      </w:r>
      <w:r w:rsidR="000C372A">
        <w:rPr>
          <w:b w:val="0"/>
          <w:noProof/>
          <w:lang w:val="uk-UA"/>
        </w:rPr>
        <w:t xml:space="preserve">.2 </w:t>
      </w:r>
      <w:r w:rsidR="00D31F11" w:rsidRPr="000C372A">
        <w:rPr>
          <w:b w:val="0"/>
          <w:noProof/>
          <w:lang w:val="uk-UA"/>
        </w:rPr>
        <w:t xml:space="preserve"> Блок схема виробництва паперу-основи для рушників</w:t>
      </w:r>
      <w:bookmarkEnd w:id="10"/>
    </w:p>
    <w:p w:rsidR="00E60832" w:rsidRDefault="00AF1BD3" w:rsidP="00AF1BD3">
      <w:pPr>
        <w:widowControl w:val="0"/>
        <w:shd w:val="clear" w:color="auto" w:fill="FFFFFF"/>
        <w:spacing w:after="0" w:line="240" w:lineRule="auto"/>
        <w:ind w:firstLine="680"/>
        <w:contextualSpacing/>
        <w:jc w:val="both"/>
        <w:rPr>
          <w:i/>
          <w:u w:val="single"/>
          <w:lang w:val="uk-UA"/>
        </w:rPr>
      </w:pPr>
      <w:r>
        <w:rPr>
          <w:noProof/>
          <w:lang w:eastAsia="ru-RU"/>
        </w:rPr>
        <w:drawing>
          <wp:inline distT="0" distB="0" distL="0" distR="0" wp14:anchorId="54C34CD1" wp14:editId="6366C19E">
            <wp:extent cx="6029325" cy="8162925"/>
            <wp:effectExtent l="0" t="0" r="9525" b="9525"/>
            <wp:docPr id="69" name="Рисунок 69" descr="D:\Диплом\дддд\мммммммммммм.png"/>
            <wp:cNvGraphicFramePr/>
            <a:graphic xmlns:a="http://schemas.openxmlformats.org/drawingml/2006/main">
              <a:graphicData uri="http://schemas.openxmlformats.org/drawingml/2006/picture">
                <pic:pic xmlns:pic="http://schemas.openxmlformats.org/drawingml/2006/picture">
                  <pic:nvPicPr>
                    <pic:cNvPr id="69" name="Рисунок 69" descr="D:\Диплом\дддд\мммммммммммм.png"/>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34423" cy="8169827"/>
                    </a:xfrm>
                    <a:prstGeom prst="rect">
                      <a:avLst/>
                    </a:prstGeom>
                    <a:noFill/>
                    <a:ln>
                      <a:noFill/>
                    </a:ln>
                  </pic:spPr>
                </pic:pic>
              </a:graphicData>
            </a:graphic>
          </wp:inline>
        </w:drawing>
      </w:r>
      <w:bookmarkStart w:id="11" w:name="_Toc472264193"/>
      <w:bookmarkStart w:id="12" w:name="_Toc484865032"/>
    </w:p>
    <w:p w:rsidR="008131E7" w:rsidRPr="0048051A" w:rsidRDefault="00D31F11" w:rsidP="008131E7">
      <w:pPr>
        <w:pStyle w:val="2"/>
        <w:spacing w:before="0" w:line="360" w:lineRule="auto"/>
        <w:ind w:firstLine="680"/>
        <w:rPr>
          <w:b w:val="0"/>
          <w:color w:val="000000"/>
          <w:szCs w:val="28"/>
        </w:rPr>
      </w:pPr>
      <w:bookmarkStart w:id="13" w:name="_Toc532138850"/>
      <w:r>
        <w:rPr>
          <w:b w:val="0"/>
          <w:color w:val="000000"/>
          <w:szCs w:val="28"/>
          <w:lang w:val="uk-UA"/>
        </w:rPr>
        <w:t xml:space="preserve">Рисунок </w:t>
      </w:r>
      <w:r w:rsidR="008131E7" w:rsidRPr="0048051A">
        <w:rPr>
          <w:b w:val="0"/>
          <w:color w:val="000000"/>
          <w:szCs w:val="28"/>
        </w:rPr>
        <w:t>2</w:t>
      </w:r>
      <w:r w:rsidR="00E60832">
        <w:rPr>
          <w:b w:val="0"/>
          <w:color w:val="000000"/>
          <w:szCs w:val="28"/>
          <w:lang w:val="uk-UA"/>
        </w:rPr>
        <w:t>.2</w:t>
      </w:r>
      <w:r>
        <w:rPr>
          <w:b w:val="0"/>
          <w:color w:val="000000"/>
          <w:szCs w:val="28"/>
          <w:lang w:val="uk-UA"/>
        </w:rPr>
        <w:t xml:space="preserve"> –</w:t>
      </w:r>
      <w:r w:rsidR="008131E7" w:rsidRPr="0048051A">
        <w:rPr>
          <w:b w:val="0"/>
          <w:color w:val="000000"/>
          <w:szCs w:val="28"/>
          <w:lang w:val="uk-UA"/>
        </w:rPr>
        <w:t xml:space="preserve"> </w:t>
      </w:r>
      <w:r w:rsidR="00E60832">
        <w:rPr>
          <w:b w:val="0"/>
          <w:color w:val="000000"/>
          <w:szCs w:val="28"/>
          <w:lang w:val="uk-UA"/>
        </w:rPr>
        <w:t xml:space="preserve">Блок-схема </w:t>
      </w:r>
      <w:r w:rsidR="008131E7" w:rsidRPr="0048051A">
        <w:rPr>
          <w:b w:val="0"/>
          <w:color w:val="000000"/>
          <w:szCs w:val="28"/>
        </w:rPr>
        <w:t xml:space="preserve"> </w:t>
      </w:r>
      <w:r w:rsidR="00E60832">
        <w:rPr>
          <w:b w:val="0"/>
          <w:color w:val="000000"/>
          <w:szCs w:val="28"/>
          <w:lang w:val="uk-UA"/>
        </w:rPr>
        <w:t>для р</w:t>
      </w:r>
      <w:r w:rsidR="008131E7" w:rsidRPr="0048051A">
        <w:rPr>
          <w:b w:val="0"/>
          <w:color w:val="000000"/>
          <w:szCs w:val="28"/>
        </w:rPr>
        <w:t>озрахунк</w:t>
      </w:r>
      <w:r w:rsidR="00E60832">
        <w:rPr>
          <w:b w:val="0"/>
          <w:color w:val="000000"/>
          <w:szCs w:val="28"/>
          <w:lang w:val="uk-UA"/>
        </w:rPr>
        <w:t>у</w:t>
      </w:r>
      <w:r w:rsidR="008131E7" w:rsidRPr="0048051A">
        <w:rPr>
          <w:b w:val="0"/>
          <w:color w:val="000000"/>
          <w:szCs w:val="28"/>
        </w:rPr>
        <w:t xml:space="preserve"> матеріального балансу води та волокна</w:t>
      </w:r>
      <w:bookmarkEnd w:id="13"/>
    </w:p>
    <w:p w:rsidR="008131E7" w:rsidRDefault="008131E7" w:rsidP="008131E7">
      <w:pPr>
        <w:widowControl w:val="0"/>
        <w:spacing w:line="360" w:lineRule="auto"/>
        <w:ind w:firstLine="567"/>
        <w:jc w:val="both"/>
        <w:rPr>
          <w:lang w:val="uk-UA"/>
        </w:rPr>
      </w:pPr>
    </w:p>
    <w:p w:rsidR="00321991" w:rsidRPr="00321991" w:rsidRDefault="00321991" w:rsidP="00321991">
      <w:pPr>
        <w:keepNext/>
        <w:keepLines/>
        <w:spacing w:before="40" w:after="0" w:line="360" w:lineRule="auto"/>
        <w:ind w:firstLine="851"/>
        <w:jc w:val="both"/>
        <w:outlineLvl w:val="1"/>
        <w:rPr>
          <w:szCs w:val="26"/>
          <w:lang w:eastAsia="ru-RU"/>
        </w:rPr>
      </w:pPr>
      <w:bookmarkStart w:id="14" w:name="_Toc472264189"/>
      <w:bookmarkStart w:id="15" w:name="_Toc472942490"/>
      <w:r>
        <w:rPr>
          <w:szCs w:val="26"/>
          <w:lang w:eastAsia="ru-RU"/>
        </w:rPr>
        <w:lastRenderedPageBreak/>
        <w:t>2.</w:t>
      </w:r>
      <w:r>
        <w:rPr>
          <w:szCs w:val="26"/>
          <w:lang w:val="uk-UA" w:eastAsia="ru-RU"/>
        </w:rPr>
        <w:t>3.3</w:t>
      </w:r>
      <w:r w:rsidRPr="00321991">
        <w:rPr>
          <w:szCs w:val="26"/>
          <w:lang w:eastAsia="ru-RU"/>
        </w:rPr>
        <w:t xml:space="preserve"> Р</w:t>
      </w:r>
      <w:r>
        <w:rPr>
          <w:szCs w:val="26"/>
          <w:lang w:val="uk-UA" w:eastAsia="ru-RU"/>
        </w:rPr>
        <w:t>езультати р</w:t>
      </w:r>
      <w:r w:rsidRPr="00321991">
        <w:rPr>
          <w:szCs w:val="26"/>
          <w:lang w:eastAsia="ru-RU"/>
        </w:rPr>
        <w:t>озрахунк</w:t>
      </w:r>
      <w:r>
        <w:rPr>
          <w:szCs w:val="26"/>
          <w:lang w:val="uk-UA" w:eastAsia="ru-RU"/>
        </w:rPr>
        <w:t>у</w:t>
      </w:r>
      <w:r w:rsidRPr="00321991">
        <w:rPr>
          <w:szCs w:val="26"/>
          <w:lang w:eastAsia="ru-RU"/>
        </w:rPr>
        <w:t xml:space="preserve"> матеріального балансу води та волокна</w:t>
      </w:r>
      <w:bookmarkEnd w:id="14"/>
      <w:bookmarkEnd w:id="15"/>
    </w:p>
    <w:p w:rsidR="00321991" w:rsidRPr="00321991" w:rsidRDefault="00321991" w:rsidP="00321991">
      <w:pPr>
        <w:spacing w:after="0" w:line="360" w:lineRule="auto"/>
        <w:ind w:firstLine="851"/>
        <w:contextualSpacing/>
        <w:jc w:val="both"/>
        <w:rPr>
          <w:rFonts w:eastAsia="Calibri"/>
          <w:bCs/>
          <w:color w:val="000000"/>
          <w:lang w:val="uk-UA"/>
        </w:rPr>
      </w:pPr>
      <w:r w:rsidRPr="00321991">
        <w:rPr>
          <w:rFonts w:eastAsia="Calibri"/>
          <w:bCs/>
          <w:color w:val="000000"/>
          <w:lang w:val="uk-UA"/>
        </w:rPr>
        <w:t xml:space="preserve">Розрахунок матеріального балансу води і волокна виробництва паперу основи для рушників виконаний за допомогою персонального комп’ютера в середовищі </w:t>
      </w:r>
      <w:r w:rsidRPr="00321991">
        <w:rPr>
          <w:rFonts w:eastAsia="Calibri"/>
          <w:bCs/>
          <w:color w:val="000000"/>
        </w:rPr>
        <w:t>«</w:t>
      </w:r>
      <w:r w:rsidRPr="00321991">
        <w:rPr>
          <w:rFonts w:eastAsia="Calibri"/>
          <w:bCs/>
          <w:color w:val="000000"/>
          <w:lang w:val="en-US"/>
        </w:rPr>
        <w:t>Microsoft</w:t>
      </w:r>
      <w:r w:rsidRPr="00321991">
        <w:rPr>
          <w:rFonts w:eastAsia="Calibri"/>
          <w:bCs/>
          <w:color w:val="000000"/>
        </w:rPr>
        <w:t xml:space="preserve"> </w:t>
      </w:r>
      <w:r w:rsidRPr="00321991">
        <w:rPr>
          <w:rFonts w:eastAsia="Calibri"/>
          <w:bCs/>
          <w:color w:val="000000"/>
          <w:lang w:val="en-US"/>
        </w:rPr>
        <w:t>Excel</w:t>
      </w:r>
      <w:r w:rsidRPr="00321991">
        <w:rPr>
          <w:rFonts w:eastAsia="Calibri"/>
          <w:bCs/>
          <w:color w:val="000000"/>
        </w:rPr>
        <w:t>».</w:t>
      </w:r>
      <w:r w:rsidRPr="00321991">
        <w:rPr>
          <w:rFonts w:ascii="Calibri" w:eastAsia="Calibri" w:hAnsi="Calibri"/>
          <w:bCs/>
          <w:color w:val="000000"/>
          <w:lang w:val="uk-UA"/>
        </w:rPr>
        <w:t xml:space="preserve"> </w:t>
      </w:r>
    </w:p>
    <w:p w:rsidR="00321991" w:rsidRPr="00321991" w:rsidRDefault="00321991" w:rsidP="00321991">
      <w:pPr>
        <w:spacing w:after="0" w:line="360" w:lineRule="auto"/>
        <w:ind w:firstLine="851"/>
        <w:contextualSpacing/>
        <w:jc w:val="both"/>
        <w:rPr>
          <w:rFonts w:eastAsia="Calibri"/>
          <w:szCs w:val="22"/>
          <w:lang w:val="uk-UA"/>
        </w:rPr>
      </w:pPr>
      <w:r w:rsidRPr="00321991">
        <w:rPr>
          <w:rFonts w:eastAsia="Calibri"/>
          <w:szCs w:val="22"/>
          <w:lang w:val="uk-UA"/>
        </w:rPr>
        <w:t xml:space="preserve">Розрахунок проводимо згідно блок-схеми, наведеної </w:t>
      </w:r>
      <w:r>
        <w:rPr>
          <w:rFonts w:eastAsia="Calibri"/>
          <w:szCs w:val="22"/>
          <w:lang w:val="uk-UA"/>
        </w:rPr>
        <w:t>на рис.</w:t>
      </w:r>
      <w:r w:rsidRPr="00321991">
        <w:rPr>
          <w:rFonts w:eastAsia="Calibri"/>
          <w:szCs w:val="22"/>
          <w:lang w:val="uk-UA"/>
        </w:rPr>
        <w:t xml:space="preserve"> 2.</w:t>
      </w:r>
      <w:r>
        <w:rPr>
          <w:rFonts w:eastAsia="Calibri"/>
          <w:szCs w:val="22"/>
          <w:lang w:val="uk-UA"/>
        </w:rPr>
        <w:t>2</w:t>
      </w:r>
      <w:r w:rsidRPr="00321991">
        <w:rPr>
          <w:rFonts w:eastAsia="Calibri"/>
          <w:szCs w:val="22"/>
          <w:lang w:val="uk-UA"/>
        </w:rPr>
        <w:t>.</w:t>
      </w:r>
    </w:p>
    <w:p w:rsidR="00321991" w:rsidRPr="00321991" w:rsidRDefault="00321991" w:rsidP="00321991">
      <w:pPr>
        <w:widowControl w:val="0"/>
        <w:spacing w:after="0" w:line="360" w:lineRule="auto"/>
        <w:ind w:firstLine="851"/>
        <w:jc w:val="both"/>
        <w:rPr>
          <w:rFonts w:eastAsia="Calibri"/>
          <w:b/>
          <w:szCs w:val="22"/>
          <w:lang w:val="uk-UA"/>
        </w:rPr>
      </w:pPr>
      <w:r w:rsidRPr="00321991">
        <w:rPr>
          <w:rFonts w:eastAsia="Calibri"/>
          <w:b/>
          <w:szCs w:val="22"/>
          <w:lang w:val="uk-UA"/>
        </w:rPr>
        <w:t>Склад готової продукції:</w:t>
      </w:r>
      <w:r w:rsidRPr="00321991">
        <w:rPr>
          <w:rFonts w:eastAsia="Calibri"/>
          <w:b/>
          <w:i/>
          <w:szCs w:val="22"/>
          <w:lang w:val="uk-UA"/>
        </w:rPr>
        <w:t xml:space="preserve"> </w:t>
      </w:r>
      <w:r w:rsidRPr="00321991">
        <w:rPr>
          <w:rFonts w:eastAsia="Calibri"/>
          <w:b/>
          <w:szCs w:val="22"/>
          <w:lang w:val="uk-UA"/>
        </w:rPr>
        <w:t xml:space="preserve"> </w:t>
      </w:r>
    </w:p>
    <w:p w:rsidR="00321991" w:rsidRPr="00321991" w:rsidRDefault="00321991" w:rsidP="00321991">
      <w:pPr>
        <w:widowControl w:val="0"/>
        <w:spacing w:after="0" w:line="360" w:lineRule="auto"/>
        <w:ind w:firstLine="851"/>
        <w:jc w:val="both"/>
        <w:rPr>
          <w:rFonts w:eastAsia="Calibri"/>
          <w:szCs w:val="22"/>
          <w:lang w:val="uk-UA"/>
        </w:rPr>
      </w:pPr>
      <w:r w:rsidRPr="00321991">
        <w:rPr>
          <w:rFonts w:eastAsia="Calibri"/>
          <w:szCs w:val="22"/>
          <w:lang w:val="uk-UA"/>
        </w:rPr>
        <w:t xml:space="preserve">На склад поступає 1000 кг паперу, в ньому міститься: </w:t>
      </w:r>
    </w:p>
    <w:p w:rsidR="00321991" w:rsidRPr="00321991" w:rsidRDefault="00321991" w:rsidP="00321991">
      <w:pPr>
        <w:widowControl w:val="0"/>
        <w:spacing w:after="0" w:line="360" w:lineRule="auto"/>
        <w:ind w:firstLine="851"/>
        <w:jc w:val="both"/>
        <w:rPr>
          <w:rFonts w:eastAsia="Calibri"/>
          <w:szCs w:val="22"/>
          <w:lang w:val="uk-UA"/>
        </w:rPr>
      </w:pPr>
      <w:r w:rsidRPr="00321991">
        <w:rPr>
          <w:rFonts w:eastAsia="Calibri"/>
          <w:szCs w:val="22"/>
          <w:lang w:val="uk-UA"/>
        </w:rPr>
        <w:t>абс. сухого волокна 1000 · 0,96 = 960 кг</w:t>
      </w:r>
    </w:p>
    <w:p w:rsidR="00321991" w:rsidRPr="00321991" w:rsidRDefault="00321991" w:rsidP="00321991">
      <w:pPr>
        <w:widowControl w:val="0"/>
        <w:spacing w:after="0" w:line="360" w:lineRule="auto"/>
        <w:ind w:firstLine="851"/>
        <w:jc w:val="both"/>
        <w:rPr>
          <w:rFonts w:eastAsia="Calibri"/>
          <w:szCs w:val="22"/>
          <w:lang w:val="uk-UA"/>
        </w:rPr>
      </w:pPr>
      <w:r w:rsidRPr="00321991">
        <w:rPr>
          <w:rFonts w:eastAsia="Calibri"/>
          <w:szCs w:val="22"/>
          <w:lang w:val="uk-UA"/>
        </w:rPr>
        <w:t>води 1000 – 960 = 40 кг.</w:t>
      </w:r>
    </w:p>
    <w:p w:rsidR="00321991" w:rsidRPr="00321991" w:rsidRDefault="00321991" w:rsidP="00321991">
      <w:pPr>
        <w:widowControl w:val="0"/>
        <w:spacing w:after="0" w:line="360" w:lineRule="auto"/>
        <w:ind w:firstLine="851"/>
        <w:jc w:val="both"/>
        <w:rPr>
          <w:rFonts w:eastAsia="Calibri"/>
          <w:szCs w:val="22"/>
          <w:lang w:val="uk-UA"/>
        </w:rPr>
      </w:pPr>
      <w:r w:rsidRPr="00321991">
        <w:rPr>
          <w:rFonts w:eastAsia="Calibri"/>
          <w:szCs w:val="22"/>
          <w:lang w:val="uk-UA"/>
        </w:rPr>
        <w:t>Повздовжньо-різальний верстат (ПРВ):</w:t>
      </w:r>
      <w:r w:rsidRPr="00321991">
        <w:rPr>
          <w:rFonts w:eastAsia="Calibri"/>
          <w:i/>
          <w:szCs w:val="22"/>
          <w:lang w:val="uk-UA"/>
        </w:rPr>
        <w:t xml:space="preserve"> </w:t>
      </w:r>
      <w:r w:rsidRPr="00321991">
        <w:rPr>
          <w:rFonts w:eastAsia="Calibri"/>
          <w:szCs w:val="22"/>
          <w:lang w:val="uk-UA"/>
        </w:rPr>
        <w:t>з урахуванням 2% браку під час обробки (1000 · 0,02 = 20 кг) необхідно виробити на накаті 1000 + 20 = 1020 кг.</w:t>
      </w:r>
    </w:p>
    <w:tbl>
      <w:tblPr>
        <w:tblW w:w="9467" w:type="dxa"/>
        <w:tblInd w:w="387" w:type="dxa"/>
        <w:tblLook w:val="04A0" w:firstRow="1" w:lastRow="0" w:firstColumn="1" w:lastColumn="0" w:noHBand="0" w:noVBand="1"/>
      </w:tblPr>
      <w:tblGrid>
        <w:gridCol w:w="1105"/>
        <w:gridCol w:w="1110"/>
        <w:gridCol w:w="1109"/>
        <w:gridCol w:w="279"/>
        <w:gridCol w:w="1386"/>
        <w:gridCol w:w="639"/>
        <w:gridCol w:w="1601"/>
        <w:gridCol w:w="276"/>
        <w:gridCol w:w="1251"/>
        <w:gridCol w:w="711"/>
      </w:tblGrid>
      <w:tr w:rsidR="00321991" w:rsidRPr="00321991" w:rsidTr="00E57E22">
        <w:trPr>
          <w:trHeight w:val="300"/>
        </w:trPr>
        <w:tc>
          <w:tcPr>
            <w:tcW w:w="221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Найменування</w:t>
            </w:r>
          </w:p>
        </w:tc>
        <w:tc>
          <w:tcPr>
            <w:tcW w:w="1109"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Маса, кг</w:t>
            </w:r>
          </w:p>
        </w:tc>
        <w:tc>
          <w:tcPr>
            <w:tcW w:w="279"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202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Концентрація, %</w:t>
            </w:r>
          </w:p>
        </w:tc>
        <w:tc>
          <w:tcPr>
            <w:tcW w:w="160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Волокно, кг</w:t>
            </w:r>
          </w:p>
        </w:tc>
        <w:tc>
          <w:tcPr>
            <w:tcW w:w="276"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25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Вода, кг</w:t>
            </w:r>
          </w:p>
        </w:tc>
        <w:tc>
          <w:tcPr>
            <w:tcW w:w="71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00"/>
        </w:trPr>
        <w:tc>
          <w:tcPr>
            <w:tcW w:w="1105" w:type="dxa"/>
            <w:tcBorders>
              <w:top w:val="nil"/>
              <w:left w:val="single" w:sz="4" w:space="0" w:color="auto"/>
              <w:bottom w:val="single" w:sz="4" w:space="0" w:color="auto"/>
              <w:right w:val="nil"/>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З накату</w:t>
            </w:r>
          </w:p>
        </w:tc>
        <w:tc>
          <w:tcPr>
            <w:tcW w:w="111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10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1020,00</w:t>
            </w:r>
          </w:p>
        </w:tc>
        <w:tc>
          <w:tcPr>
            <w:tcW w:w="27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38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96,00</w:t>
            </w:r>
          </w:p>
        </w:tc>
        <w:tc>
          <w:tcPr>
            <w:tcW w:w="639"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jc w:val="right"/>
              <w:rPr>
                <w:rFonts w:eastAsia="Calibri"/>
                <w:sz w:val="22"/>
                <w:szCs w:val="22"/>
                <w:lang w:val="uk-UA"/>
              </w:rPr>
            </w:pPr>
          </w:p>
        </w:tc>
        <w:tc>
          <w:tcPr>
            <w:tcW w:w="1601" w:type="dxa"/>
            <w:tcBorders>
              <w:top w:val="nil"/>
              <w:left w:val="nil"/>
              <w:bottom w:val="single" w:sz="4" w:space="0" w:color="auto"/>
              <w:right w:val="nil"/>
            </w:tcBorders>
            <w:shd w:val="clear" w:color="auto" w:fill="auto"/>
            <w:noWrap/>
            <w:vAlign w:val="bottom"/>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9</w:t>
            </w:r>
            <w:r w:rsidRPr="00321991">
              <w:rPr>
                <w:rFonts w:eastAsia="Calibri"/>
                <w:sz w:val="22"/>
                <w:szCs w:val="22"/>
                <w:lang w:val="en-US"/>
              </w:rPr>
              <w:t>7</w:t>
            </w:r>
            <w:r w:rsidRPr="00321991">
              <w:rPr>
                <w:rFonts w:eastAsia="Calibri"/>
                <w:sz w:val="22"/>
                <w:szCs w:val="22"/>
                <w:lang w:val="uk-UA"/>
              </w:rPr>
              <w:t>9,60</w:t>
            </w:r>
          </w:p>
        </w:tc>
        <w:tc>
          <w:tcPr>
            <w:tcW w:w="276"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jc w:val="right"/>
              <w:rPr>
                <w:rFonts w:eastAsia="Calibri"/>
                <w:sz w:val="22"/>
                <w:szCs w:val="22"/>
                <w:lang w:val="uk-UA"/>
              </w:rPr>
            </w:pPr>
          </w:p>
        </w:tc>
        <w:tc>
          <w:tcPr>
            <w:tcW w:w="1251" w:type="dxa"/>
            <w:tcBorders>
              <w:top w:val="nil"/>
              <w:left w:val="nil"/>
              <w:bottom w:val="single" w:sz="4" w:space="0" w:color="auto"/>
              <w:right w:val="nil"/>
            </w:tcBorders>
            <w:shd w:val="clear" w:color="auto" w:fill="auto"/>
            <w:noWrap/>
            <w:vAlign w:val="bottom"/>
          </w:tcPr>
          <w:p w:rsidR="00321991" w:rsidRPr="00321991" w:rsidRDefault="00321991" w:rsidP="00321991">
            <w:pPr>
              <w:spacing w:after="0"/>
              <w:jc w:val="right"/>
              <w:rPr>
                <w:rFonts w:eastAsia="Calibri"/>
                <w:sz w:val="22"/>
                <w:szCs w:val="22"/>
                <w:lang w:val="uk-UA"/>
              </w:rPr>
            </w:pPr>
          </w:p>
        </w:tc>
        <w:tc>
          <w:tcPr>
            <w:tcW w:w="71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jc w:val="right"/>
              <w:rPr>
                <w:rFonts w:eastAsia="Calibri"/>
                <w:sz w:val="22"/>
                <w:szCs w:val="22"/>
                <w:lang w:val="en-US"/>
              </w:rPr>
            </w:pPr>
            <w:r w:rsidRPr="00321991">
              <w:rPr>
                <w:rFonts w:eastAsia="Calibri"/>
                <w:sz w:val="22"/>
                <w:szCs w:val="22"/>
                <w:lang w:val="uk-UA"/>
              </w:rPr>
              <w:t>40</w:t>
            </w:r>
            <w:r w:rsidRPr="00321991">
              <w:rPr>
                <w:rFonts w:eastAsia="Calibri"/>
                <w:sz w:val="22"/>
                <w:szCs w:val="22"/>
                <w:lang w:val="en-US"/>
              </w:rPr>
              <w:t>,80</w:t>
            </w:r>
          </w:p>
        </w:tc>
      </w:tr>
      <w:tr w:rsidR="00321991" w:rsidRPr="00321991" w:rsidTr="00E57E22">
        <w:trPr>
          <w:trHeight w:val="330"/>
        </w:trPr>
        <w:tc>
          <w:tcPr>
            <w:tcW w:w="2215"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xml:space="preserve">Надійшло(всього) </w:t>
            </w:r>
          </w:p>
        </w:tc>
        <w:tc>
          <w:tcPr>
            <w:tcW w:w="1109"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10</w:t>
            </w:r>
            <w:r w:rsidRPr="00321991">
              <w:rPr>
                <w:rFonts w:eastAsia="Calibri"/>
                <w:b/>
                <w:sz w:val="22"/>
                <w:szCs w:val="22"/>
                <w:lang w:val="en-US"/>
              </w:rPr>
              <w:t>2</w:t>
            </w:r>
            <w:r w:rsidRPr="00321991">
              <w:rPr>
                <w:rFonts w:eastAsia="Calibri"/>
                <w:b/>
                <w:sz w:val="22"/>
                <w:szCs w:val="22"/>
                <w:lang w:val="uk-UA"/>
              </w:rPr>
              <w:t>0,00</w:t>
            </w:r>
          </w:p>
        </w:tc>
        <w:tc>
          <w:tcPr>
            <w:tcW w:w="279"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386"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639" w:type="dxa"/>
            <w:tcBorders>
              <w:top w:val="nil"/>
              <w:left w:val="nil"/>
              <w:bottom w:val="single" w:sz="8" w:space="0" w:color="auto"/>
              <w:right w:val="single" w:sz="4" w:space="0" w:color="auto"/>
            </w:tcBorders>
            <w:shd w:val="clear" w:color="auto" w:fill="auto"/>
            <w:noWrap/>
            <w:vAlign w:val="bottom"/>
          </w:tcPr>
          <w:p w:rsidR="00321991" w:rsidRPr="00321991" w:rsidRDefault="00321991" w:rsidP="00321991">
            <w:pPr>
              <w:spacing w:after="0"/>
              <w:rPr>
                <w:rFonts w:eastAsia="Calibri"/>
                <w:b/>
                <w:bCs/>
                <w:sz w:val="22"/>
                <w:szCs w:val="22"/>
                <w:lang w:val="uk-UA"/>
              </w:rPr>
            </w:pPr>
          </w:p>
        </w:tc>
        <w:tc>
          <w:tcPr>
            <w:tcW w:w="1601" w:type="dxa"/>
            <w:tcBorders>
              <w:top w:val="nil"/>
              <w:left w:val="nil"/>
              <w:bottom w:val="single" w:sz="8" w:space="0" w:color="auto"/>
              <w:right w:val="nil"/>
            </w:tcBorders>
            <w:shd w:val="clear" w:color="auto" w:fill="auto"/>
            <w:noWrap/>
            <w:vAlign w:val="bottom"/>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9</w:t>
            </w:r>
            <w:r w:rsidRPr="00321991">
              <w:rPr>
                <w:rFonts w:eastAsia="Calibri"/>
                <w:b/>
                <w:sz w:val="22"/>
                <w:szCs w:val="22"/>
                <w:lang w:val="en-US"/>
              </w:rPr>
              <w:t>7</w:t>
            </w:r>
            <w:r w:rsidRPr="00321991">
              <w:rPr>
                <w:rFonts w:eastAsia="Calibri"/>
                <w:b/>
                <w:sz w:val="22"/>
                <w:szCs w:val="22"/>
                <w:lang w:val="uk-UA"/>
              </w:rPr>
              <w:t>9,</w:t>
            </w:r>
            <w:r w:rsidRPr="00321991">
              <w:rPr>
                <w:rFonts w:eastAsia="Calibri"/>
                <w:b/>
                <w:sz w:val="22"/>
                <w:szCs w:val="22"/>
                <w:lang w:val="en-US"/>
              </w:rPr>
              <w:t>2</w:t>
            </w:r>
            <w:r w:rsidRPr="00321991">
              <w:rPr>
                <w:rFonts w:eastAsia="Calibri"/>
                <w:b/>
                <w:sz w:val="22"/>
                <w:szCs w:val="22"/>
                <w:lang w:val="uk-UA"/>
              </w:rPr>
              <w:t>0</w:t>
            </w:r>
          </w:p>
        </w:tc>
        <w:tc>
          <w:tcPr>
            <w:tcW w:w="276" w:type="dxa"/>
            <w:tcBorders>
              <w:top w:val="nil"/>
              <w:left w:val="nil"/>
              <w:bottom w:val="single" w:sz="8" w:space="0" w:color="auto"/>
              <w:right w:val="single" w:sz="4" w:space="0" w:color="auto"/>
            </w:tcBorders>
            <w:shd w:val="clear" w:color="auto" w:fill="auto"/>
            <w:noWrap/>
            <w:vAlign w:val="bottom"/>
          </w:tcPr>
          <w:p w:rsidR="00321991" w:rsidRPr="00321991" w:rsidRDefault="00321991" w:rsidP="00321991">
            <w:pPr>
              <w:spacing w:after="0"/>
              <w:jc w:val="right"/>
              <w:rPr>
                <w:rFonts w:eastAsia="Calibri"/>
                <w:b/>
                <w:bCs/>
                <w:sz w:val="22"/>
                <w:szCs w:val="22"/>
                <w:lang w:val="uk-UA"/>
              </w:rPr>
            </w:pPr>
          </w:p>
        </w:tc>
        <w:tc>
          <w:tcPr>
            <w:tcW w:w="1251" w:type="dxa"/>
            <w:tcBorders>
              <w:top w:val="nil"/>
              <w:left w:val="nil"/>
              <w:bottom w:val="single" w:sz="8" w:space="0" w:color="auto"/>
              <w:right w:val="nil"/>
            </w:tcBorders>
            <w:shd w:val="clear" w:color="auto" w:fill="auto"/>
            <w:noWrap/>
            <w:vAlign w:val="bottom"/>
          </w:tcPr>
          <w:p w:rsidR="00321991" w:rsidRPr="00321991" w:rsidRDefault="00321991" w:rsidP="00321991">
            <w:pPr>
              <w:spacing w:after="0"/>
              <w:jc w:val="right"/>
              <w:rPr>
                <w:rFonts w:eastAsia="Calibri"/>
                <w:b/>
                <w:bCs/>
                <w:sz w:val="22"/>
                <w:szCs w:val="22"/>
                <w:lang w:val="uk-UA"/>
              </w:rPr>
            </w:pPr>
          </w:p>
        </w:tc>
        <w:tc>
          <w:tcPr>
            <w:tcW w:w="71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40,80</w:t>
            </w:r>
          </w:p>
        </w:tc>
      </w:tr>
      <w:tr w:rsidR="00321991" w:rsidRPr="00321991" w:rsidTr="00E57E22">
        <w:trPr>
          <w:trHeight w:val="330"/>
        </w:trPr>
        <w:tc>
          <w:tcPr>
            <w:tcW w:w="1105" w:type="dxa"/>
            <w:tcBorders>
              <w:top w:val="nil"/>
              <w:left w:val="single" w:sz="4" w:space="0" w:color="auto"/>
              <w:bottom w:val="single" w:sz="4" w:space="0" w:color="auto"/>
              <w:right w:val="nil"/>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На склад</w:t>
            </w:r>
          </w:p>
        </w:tc>
        <w:tc>
          <w:tcPr>
            <w:tcW w:w="111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10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1000,00</w:t>
            </w:r>
          </w:p>
        </w:tc>
        <w:tc>
          <w:tcPr>
            <w:tcW w:w="27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38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96,00</w:t>
            </w:r>
          </w:p>
        </w:tc>
        <w:tc>
          <w:tcPr>
            <w:tcW w:w="639"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jc w:val="right"/>
              <w:rPr>
                <w:rFonts w:eastAsia="Calibri"/>
                <w:sz w:val="22"/>
                <w:szCs w:val="22"/>
                <w:lang w:val="uk-UA"/>
              </w:rPr>
            </w:pPr>
          </w:p>
        </w:tc>
        <w:tc>
          <w:tcPr>
            <w:tcW w:w="1601" w:type="dxa"/>
            <w:tcBorders>
              <w:top w:val="nil"/>
              <w:left w:val="nil"/>
              <w:bottom w:val="single" w:sz="4" w:space="0" w:color="auto"/>
              <w:right w:val="nil"/>
            </w:tcBorders>
            <w:shd w:val="clear" w:color="auto" w:fill="auto"/>
            <w:noWrap/>
            <w:vAlign w:val="bottom"/>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960,00</w:t>
            </w:r>
          </w:p>
        </w:tc>
        <w:tc>
          <w:tcPr>
            <w:tcW w:w="276"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jc w:val="right"/>
              <w:rPr>
                <w:rFonts w:eastAsia="Calibri"/>
                <w:sz w:val="22"/>
                <w:szCs w:val="22"/>
                <w:lang w:val="uk-UA"/>
              </w:rPr>
            </w:pPr>
          </w:p>
        </w:tc>
        <w:tc>
          <w:tcPr>
            <w:tcW w:w="1251" w:type="dxa"/>
            <w:tcBorders>
              <w:top w:val="nil"/>
              <w:left w:val="nil"/>
              <w:bottom w:val="single" w:sz="4" w:space="0" w:color="auto"/>
              <w:right w:val="nil"/>
            </w:tcBorders>
            <w:shd w:val="clear" w:color="auto" w:fill="auto"/>
            <w:noWrap/>
            <w:vAlign w:val="bottom"/>
          </w:tcPr>
          <w:p w:rsidR="00321991" w:rsidRPr="00321991" w:rsidRDefault="00321991" w:rsidP="00321991">
            <w:pPr>
              <w:spacing w:after="0"/>
              <w:jc w:val="right"/>
              <w:rPr>
                <w:rFonts w:eastAsia="Calibri"/>
                <w:sz w:val="22"/>
                <w:szCs w:val="22"/>
                <w:lang w:val="uk-UA"/>
              </w:rPr>
            </w:pPr>
          </w:p>
        </w:tc>
        <w:tc>
          <w:tcPr>
            <w:tcW w:w="71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40,00</w:t>
            </w:r>
          </w:p>
        </w:tc>
      </w:tr>
      <w:tr w:rsidR="00321991" w:rsidRPr="00321991" w:rsidTr="00E57E22">
        <w:trPr>
          <w:trHeight w:val="300"/>
        </w:trPr>
        <w:tc>
          <w:tcPr>
            <w:tcW w:w="221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В г/розб.сух.браку</w:t>
            </w:r>
          </w:p>
        </w:tc>
        <w:tc>
          <w:tcPr>
            <w:tcW w:w="110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en-US"/>
              </w:rPr>
              <w:t>2</w:t>
            </w:r>
            <w:r w:rsidRPr="00321991">
              <w:rPr>
                <w:rFonts w:eastAsia="Calibri"/>
                <w:sz w:val="22"/>
                <w:szCs w:val="22"/>
                <w:lang w:val="uk-UA"/>
              </w:rPr>
              <w:t>0,00</w:t>
            </w:r>
          </w:p>
        </w:tc>
        <w:tc>
          <w:tcPr>
            <w:tcW w:w="27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38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96,00</w:t>
            </w:r>
          </w:p>
        </w:tc>
        <w:tc>
          <w:tcPr>
            <w:tcW w:w="639"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rPr>
                <w:rFonts w:eastAsia="Calibri"/>
                <w:sz w:val="22"/>
                <w:szCs w:val="22"/>
                <w:lang w:val="uk-UA"/>
              </w:rPr>
            </w:pPr>
          </w:p>
        </w:tc>
        <w:tc>
          <w:tcPr>
            <w:tcW w:w="1601" w:type="dxa"/>
            <w:tcBorders>
              <w:top w:val="nil"/>
              <w:left w:val="nil"/>
              <w:bottom w:val="single" w:sz="4" w:space="0" w:color="auto"/>
              <w:right w:val="nil"/>
            </w:tcBorders>
            <w:shd w:val="clear" w:color="auto" w:fill="auto"/>
            <w:noWrap/>
            <w:vAlign w:val="bottom"/>
          </w:tcPr>
          <w:p w:rsidR="00321991" w:rsidRPr="00321991" w:rsidRDefault="00321991" w:rsidP="00321991">
            <w:pPr>
              <w:spacing w:after="0"/>
              <w:jc w:val="right"/>
              <w:rPr>
                <w:rFonts w:eastAsia="Calibri"/>
                <w:sz w:val="22"/>
                <w:szCs w:val="22"/>
                <w:lang w:val="uk-UA"/>
              </w:rPr>
            </w:pPr>
            <w:r w:rsidRPr="00321991">
              <w:rPr>
                <w:rFonts w:eastAsia="Calibri"/>
                <w:sz w:val="22"/>
                <w:szCs w:val="22"/>
                <w:lang w:val="en-US"/>
              </w:rPr>
              <w:t>19</w:t>
            </w:r>
            <w:r w:rsidRPr="00321991">
              <w:rPr>
                <w:rFonts w:eastAsia="Calibri"/>
                <w:sz w:val="22"/>
                <w:szCs w:val="22"/>
                <w:lang w:val="uk-UA"/>
              </w:rPr>
              <w:t>,</w:t>
            </w:r>
            <w:r w:rsidRPr="00321991">
              <w:rPr>
                <w:rFonts w:eastAsia="Calibri"/>
                <w:sz w:val="22"/>
                <w:szCs w:val="22"/>
                <w:lang w:val="en-US"/>
              </w:rPr>
              <w:t>2</w:t>
            </w:r>
            <w:r w:rsidRPr="00321991">
              <w:rPr>
                <w:rFonts w:eastAsia="Calibri"/>
                <w:sz w:val="22"/>
                <w:szCs w:val="22"/>
                <w:lang w:val="uk-UA"/>
              </w:rPr>
              <w:t>0</w:t>
            </w:r>
          </w:p>
        </w:tc>
        <w:tc>
          <w:tcPr>
            <w:tcW w:w="276"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jc w:val="right"/>
              <w:rPr>
                <w:rFonts w:eastAsia="Calibri"/>
                <w:sz w:val="22"/>
                <w:szCs w:val="22"/>
                <w:lang w:val="uk-UA"/>
              </w:rPr>
            </w:pPr>
          </w:p>
        </w:tc>
        <w:tc>
          <w:tcPr>
            <w:tcW w:w="1251" w:type="dxa"/>
            <w:tcBorders>
              <w:top w:val="nil"/>
              <w:left w:val="nil"/>
              <w:bottom w:val="single" w:sz="4" w:space="0" w:color="auto"/>
              <w:right w:val="nil"/>
            </w:tcBorders>
            <w:shd w:val="clear" w:color="auto" w:fill="auto"/>
            <w:noWrap/>
            <w:vAlign w:val="bottom"/>
          </w:tcPr>
          <w:p w:rsidR="00321991" w:rsidRPr="00321991" w:rsidRDefault="00321991" w:rsidP="00321991">
            <w:pPr>
              <w:spacing w:after="0"/>
              <w:jc w:val="right"/>
              <w:rPr>
                <w:rFonts w:eastAsia="Calibri"/>
                <w:sz w:val="22"/>
                <w:szCs w:val="22"/>
                <w:lang w:val="uk-UA"/>
              </w:rPr>
            </w:pPr>
          </w:p>
        </w:tc>
        <w:tc>
          <w:tcPr>
            <w:tcW w:w="711"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0,80</w:t>
            </w:r>
          </w:p>
        </w:tc>
      </w:tr>
      <w:tr w:rsidR="00321991" w:rsidRPr="00321991" w:rsidTr="00E57E22">
        <w:trPr>
          <w:trHeight w:val="330"/>
        </w:trPr>
        <w:tc>
          <w:tcPr>
            <w:tcW w:w="221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Пішло  (всього)</w:t>
            </w:r>
          </w:p>
        </w:tc>
        <w:tc>
          <w:tcPr>
            <w:tcW w:w="110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10</w:t>
            </w:r>
            <w:r w:rsidRPr="00321991">
              <w:rPr>
                <w:rFonts w:eastAsia="Calibri"/>
                <w:b/>
                <w:sz w:val="22"/>
                <w:szCs w:val="22"/>
                <w:lang w:val="en-US"/>
              </w:rPr>
              <w:t>2</w:t>
            </w:r>
            <w:r w:rsidRPr="00321991">
              <w:rPr>
                <w:rFonts w:eastAsia="Calibri"/>
                <w:b/>
                <w:sz w:val="22"/>
                <w:szCs w:val="22"/>
                <w:lang w:val="uk-UA"/>
              </w:rPr>
              <w:t>0,00</w:t>
            </w:r>
          </w:p>
        </w:tc>
        <w:tc>
          <w:tcPr>
            <w:tcW w:w="27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38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63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601" w:type="dxa"/>
            <w:tcBorders>
              <w:top w:val="nil"/>
              <w:left w:val="nil"/>
              <w:bottom w:val="single" w:sz="4" w:space="0" w:color="auto"/>
              <w:right w:val="nil"/>
            </w:tcBorders>
            <w:shd w:val="clear" w:color="auto" w:fill="auto"/>
            <w:noWrap/>
            <w:vAlign w:val="bottom"/>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9</w:t>
            </w:r>
            <w:r w:rsidRPr="00321991">
              <w:rPr>
                <w:rFonts w:eastAsia="Calibri"/>
                <w:b/>
                <w:sz w:val="22"/>
                <w:szCs w:val="22"/>
                <w:lang w:val="en-US"/>
              </w:rPr>
              <w:t>7</w:t>
            </w:r>
            <w:r w:rsidRPr="00321991">
              <w:rPr>
                <w:rFonts w:eastAsia="Calibri"/>
                <w:b/>
                <w:sz w:val="22"/>
                <w:szCs w:val="22"/>
                <w:lang w:val="uk-UA"/>
              </w:rPr>
              <w:t>9,</w:t>
            </w:r>
            <w:r w:rsidRPr="00321991">
              <w:rPr>
                <w:rFonts w:eastAsia="Calibri"/>
                <w:b/>
                <w:sz w:val="22"/>
                <w:szCs w:val="22"/>
                <w:lang w:val="en-US"/>
              </w:rPr>
              <w:t>2</w:t>
            </w:r>
            <w:r w:rsidRPr="00321991">
              <w:rPr>
                <w:rFonts w:eastAsia="Calibri"/>
                <w:b/>
                <w:sz w:val="22"/>
                <w:szCs w:val="22"/>
                <w:lang w:val="uk-UA"/>
              </w:rPr>
              <w:t>0</w:t>
            </w:r>
          </w:p>
        </w:tc>
        <w:tc>
          <w:tcPr>
            <w:tcW w:w="276"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jc w:val="right"/>
              <w:rPr>
                <w:rFonts w:eastAsia="Calibri"/>
                <w:b/>
                <w:bCs/>
                <w:sz w:val="22"/>
                <w:szCs w:val="22"/>
                <w:lang w:val="uk-UA"/>
              </w:rPr>
            </w:pPr>
          </w:p>
        </w:tc>
        <w:tc>
          <w:tcPr>
            <w:tcW w:w="1251" w:type="dxa"/>
            <w:tcBorders>
              <w:top w:val="nil"/>
              <w:left w:val="nil"/>
              <w:bottom w:val="single" w:sz="4" w:space="0" w:color="auto"/>
              <w:right w:val="nil"/>
            </w:tcBorders>
            <w:shd w:val="clear" w:color="auto" w:fill="auto"/>
            <w:noWrap/>
            <w:vAlign w:val="bottom"/>
          </w:tcPr>
          <w:p w:rsidR="00321991" w:rsidRPr="00321991" w:rsidRDefault="00321991" w:rsidP="00321991">
            <w:pPr>
              <w:spacing w:after="0"/>
              <w:jc w:val="right"/>
              <w:rPr>
                <w:rFonts w:eastAsia="Calibri"/>
                <w:b/>
                <w:bCs/>
                <w:sz w:val="22"/>
                <w:szCs w:val="22"/>
                <w:lang w:val="uk-UA"/>
              </w:rPr>
            </w:pPr>
          </w:p>
        </w:tc>
        <w:tc>
          <w:tcPr>
            <w:tcW w:w="71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40,80</w:t>
            </w:r>
          </w:p>
        </w:tc>
      </w:tr>
    </w:tbl>
    <w:p w:rsidR="00321991" w:rsidRPr="00321991" w:rsidRDefault="00321991" w:rsidP="00321991">
      <w:pPr>
        <w:spacing w:after="0" w:line="360" w:lineRule="auto"/>
        <w:ind w:firstLine="851"/>
        <w:jc w:val="both"/>
        <w:rPr>
          <w:rFonts w:eastAsia="Calibri"/>
          <w:szCs w:val="22"/>
          <w:lang w:val="uk-UA"/>
        </w:rPr>
      </w:pPr>
      <w:r w:rsidRPr="00321991">
        <w:rPr>
          <w:rFonts w:eastAsia="Calibri"/>
          <w:b/>
          <w:szCs w:val="22"/>
          <w:lang w:val="uk-UA"/>
        </w:rPr>
        <w:t>Накат:</w:t>
      </w:r>
      <w:r w:rsidRPr="00321991">
        <w:rPr>
          <w:rFonts w:eastAsia="Calibri"/>
          <w:i/>
          <w:szCs w:val="22"/>
          <w:lang w:val="uk-UA"/>
        </w:rPr>
        <w:t xml:space="preserve">  </w:t>
      </w:r>
      <w:r w:rsidRPr="00321991">
        <w:rPr>
          <w:rFonts w:eastAsia="Calibri"/>
          <w:szCs w:val="22"/>
          <w:lang w:val="uk-UA"/>
        </w:rPr>
        <w:t xml:space="preserve">з урахуванням 3% браку,   що    утворюється   під    час  намотування   паперу   (1000 · 0,03 = 30 кг) та надходить до гідророзбивача сухого браку, на накат повинно  надійти 1020 + 30 = 1050 кг п/с паперу. </w:t>
      </w:r>
    </w:p>
    <w:p w:rsidR="00321991" w:rsidRPr="00321991" w:rsidRDefault="00321991" w:rsidP="00321991">
      <w:pPr>
        <w:spacing w:after="0" w:line="360" w:lineRule="auto"/>
        <w:ind w:firstLine="851"/>
        <w:jc w:val="both"/>
        <w:rPr>
          <w:rFonts w:eastAsia="Calibri"/>
          <w:szCs w:val="22"/>
          <w:lang w:val="uk-UA"/>
        </w:rPr>
      </w:pPr>
      <w:r w:rsidRPr="00321991">
        <w:rPr>
          <w:rFonts w:eastAsia="Calibri"/>
          <w:szCs w:val="22"/>
          <w:lang w:val="uk-UA"/>
        </w:rPr>
        <w:t xml:space="preserve">З урахуванням вологи,  в папері, що проходить через накат,  міститься:   </w:t>
      </w:r>
    </w:p>
    <w:p w:rsidR="00321991" w:rsidRPr="00321991" w:rsidRDefault="00321991" w:rsidP="00321991">
      <w:pPr>
        <w:spacing w:after="0" w:line="360" w:lineRule="auto"/>
        <w:jc w:val="both"/>
        <w:rPr>
          <w:rFonts w:eastAsia="Calibri"/>
          <w:szCs w:val="22"/>
          <w:lang w:val="uk-UA"/>
        </w:rPr>
      </w:pPr>
      <w:r w:rsidRPr="00321991">
        <w:rPr>
          <w:rFonts w:eastAsia="Calibri"/>
          <w:szCs w:val="22"/>
          <w:lang w:val="uk-UA"/>
        </w:rPr>
        <w:t>абсолютно–сухого волокна 1050 · 0,96 = 1008 кг,  води 1050 – 1008 = 42 кг.</w:t>
      </w:r>
    </w:p>
    <w:tbl>
      <w:tblPr>
        <w:tblW w:w="9745" w:type="dxa"/>
        <w:tblInd w:w="103" w:type="dxa"/>
        <w:tblLook w:val="04A0" w:firstRow="1" w:lastRow="0" w:firstColumn="1" w:lastColumn="0" w:noHBand="0" w:noVBand="1"/>
      </w:tblPr>
      <w:tblGrid>
        <w:gridCol w:w="1085"/>
        <w:gridCol w:w="900"/>
        <w:gridCol w:w="1234"/>
        <w:gridCol w:w="275"/>
        <w:gridCol w:w="1297"/>
        <w:gridCol w:w="753"/>
        <w:gridCol w:w="1974"/>
        <w:gridCol w:w="271"/>
        <w:gridCol w:w="1690"/>
        <w:gridCol w:w="266"/>
      </w:tblGrid>
      <w:tr w:rsidR="00321991" w:rsidRPr="00321991" w:rsidTr="00E57E22">
        <w:trPr>
          <w:trHeight w:val="300"/>
        </w:trPr>
        <w:tc>
          <w:tcPr>
            <w:tcW w:w="19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Найменування</w:t>
            </w:r>
          </w:p>
        </w:tc>
        <w:tc>
          <w:tcPr>
            <w:tcW w:w="1234"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Маса, кг</w:t>
            </w:r>
          </w:p>
        </w:tc>
        <w:tc>
          <w:tcPr>
            <w:tcW w:w="275"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205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Концентрація, %</w:t>
            </w:r>
          </w:p>
        </w:tc>
        <w:tc>
          <w:tcPr>
            <w:tcW w:w="1974"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Волокно, кг</w:t>
            </w:r>
          </w:p>
        </w:tc>
        <w:tc>
          <w:tcPr>
            <w:tcW w:w="27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690"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Вода, кг</w:t>
            </w:r>
          </w:p>
        </w:tc>
        <w:tc>
          <w:tcPr>
            <w:tcW w:w="266"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315"/>
        </w:trPr>
        <w:tc>
          <w:tcPr>
            <w:tcW w:w="19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Після сушіння</w:t>
            </w:r>
          </w:p>
        </w:tc>
        <w:tc>
          <w:tcPr>
            <w:tcW w:w="123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1050,00</w:t>
            </w:r>
          </w:p>
        </w:tc>
        <w:tc>
          <w:tcPr>
            <w:tcW w:w="275"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9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96,00</w:t>
            </w:r>
          </w:p>
        </w:tc>
        <w:tc>
          <w:tcPr>
            <w:tcW w:w="75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97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1008,00</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69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42,00</w:t>
            </w:r>
          </w:p>
        </w:tc>
        <w:tc>
          <w:tcPr>
            <w:tcW w:w="26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30"/>
        </w:trPr>
        <w:tc>
          <w:tcPr>
            <w:tcW w:w="1985"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xml:space="preserve">Надійшло(всього) </w:t>
            </w:r>
          </w:p>
        </w:tc>
        <w:tc>
          <w:tcPr>
            <w:tcW w:w="1234"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1050,00</w:t>
            </w:r>
          </w:p>
        </w:tc>
        <w:tc>
          <w:tcPr>
            <w:tcW w:w="275"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297"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753"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974"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1008,00</w:t>
            </w:r>
          </w:p>
        </w:tc>
        <w:tc>
          <w:tcPr>
            <w:tcW w:w="27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690"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42,00</w:t>
            </w:r>
          </w:p>
        </w:tc>
        <w:tc>
          <w:tcPr>
            <w:tcW w:w="266"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315"/>
        </w:trPr>
        <w:tc>
          <w:tcPr>
            <w:tcW w:w="1085" w:type="dxa"/>
            <w:tcBorders>
              <w:top w:val="nil"/>
              <w:left w:val="single" w:sz="4" w:space="0" w:color="auto"/>
              <w:bottom w:val="single" w:sz="4" w:space="0" w:color="auto"/>
              <w:right w:val="nil"/>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На ПРВ</w:t>
            </w:r>
          </w:p>
        </w:tc>
        <w:tc>
          <w:tcPr>
            <w:tcW w:w="9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jc w:val="right"/>
              <w:rPr>
                <w:rFonts w:eastAsia="Calibri"/>
                <w:sz w:val="22"/>
                <w:szCs w:val="22"/>
                <w:lang w:val="uk-UA"/>
              </w:rPr>
            </w:pPr>
          </w:p>
        </w:tc>
        <w:tc>
          <w:tcPr>
            <w:tcW w:w="123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1020,00</w:t>
            </w:r>
          </w:p>
        </w:tc>
        <w:tc>
          <w:tcPr>
            <w:tcW w:w="275"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9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96,00</w:t>
            </w:r>
          </w:p>
        </w:tc>
        <w:tc>
          <w:tcPr>
            <w:tcW w:w="75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jc w:val="right"/>
              <w:rPr>
                <w:rFonts w:eastAsia="Calibri"/>
                <w:sz w:val="22"/>
                <w:szCs w:val="22"/>
                <w:lang w:val="uk-UA"/>
              </w:rPr>
            </w:pPr>
          </w:p>
        </w:tc>
        <w:tc>
          <w:tcPr>
            <w:tcW w:w="197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979,20</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jc w:val="right"/>
              <w:rPr>
                <w:rFonts w:eastAsia="Calibri"/>
                <w:sz w:val="22"/>
                <w:szCs w:val="22"/>
                <w:lang w:val="uk-UA"/>
              </w:rPr>
            </w:pPr>
          </w:p>
        </w:tc>
        <w:tc>
          <w:tcPr>
            <w:tcW w:w="1690" w:type="dxa"/>
            <w:tcBorders>
              <w:top w:val="nil"/>
              <w:left w:val="nil"/>
              <w:bottom w:val="single" w:sz="4" w:space="0" w:color="auto"/>
              <w:right w:val="nil"/>
            </w:tcBorders>
            <w:shd w:val="clear" w:color="auto" w:fill="auto"/>
            <w:noWrap/>
            <w:vAlign w:val="bottom"/>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40,80</w:t>
            </w:r>
          </w:p>
        </w:tc>
        <w:tc>
          <w:tcPr>
            <w:tcW w:w="266"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rPr>
                <w:rFonts w:ascii="Calibri" w:eastAsia="Calibri" w:hAnsi="Calibri"/>
                <w:sz w:val="22"/>
                <w:szCs w:val="22"/>
                <w:lang w:val="uk-UA"/>
              </w:rPr>
            </w:pPr>
          </w:p>
        </w:tc>
      </w:tr>
      <w:tr w:rsidR="00321991" w:rsidRPr="00321991" w:rsidTr="00E57E22">
        <w:trPr>
          <w:trHeight w:val="300"/>
        </w:trPr>
        <w:tc>
          <w:tcPr>
            <w:tcW w:w="1085" w:type="dxa"/>
            <w:tcBorders>
              <w:top w:val="nil"/>
              <w:left w:val="single" w:sz="4" w:space="0" w:color="auto"/>
              <w:bottom w:val="single" w:sz="4" w:space="0" w:color="auto"/>
              <w:right w:val="nil"/>
            </w:tcBorders>
            <w:shd w:val="clear" w:color="000000" w:fill="FFFFFF"/>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900" w:type="dxa"/>
            <w:tcBorders>
              <w:top w:val="nil"/>
              <w:left w:val="nil"/>
              <w:bottom w:val="single" w:sz="4" w:space="0" w:color="auto"/>
              <w:right w:val="single" w:sz="4" w:space="0" w:color="auto"/>
            </w:tcBorders>
            <w:shd w:val="clear" w:color="000000" w:fill="FFFFFF"/>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34" w:type="dxa"/>
            <w:tcBorders>
              <w:top w:val="nil"/>
              <w:left w:val="nil"/>
              <w:bottom w:val="single" w:sz="4" w:space="0" w:color="auto"/>
              <w:right w:val="nil"/>
            </w:tcBorders>
            <w:shd w:val="clear" w:color="000000" w:fill="FFFFFF"/>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275" w:type="dxa"/>
            <w:tcBorders>
              <w:top w:val="nil"/>
              <w:left w:val="nil"/>
              <w:bottom w:val="single" w:sz="4" w:space="0" w:color="auto"/>
              <w:right w:val="single" w:sz="4" w:space="0" w:color="auto"/>
            </w:tcBorders>
            <w:shd w:val="clear" w:color="000000" w:fill="FFFFFF"/>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97" w:type="dxa"/>
            <w:tcBorders>
              <w:top w:val="nil"/>
              <w:left w:val="nil"/>
              <w:bottom w:val="single" w:sz="4" w:space="0" w:color="auto"/>
              <w:right w:val="nil"/>
            </w:tcBorders>
            <w:shd w:val="clear" w:color="000000" w:fill="FFFFFF"/>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753" w:type="dxa"/>
            <w:tcBorders>
              <w:top w:val="nil"/>
              <w:left w:val="nil"/>
              <w:bottom w:val="single" w:sz="4" w:space="0" w:color="auto"/>
              <w:right w:val="single" w:sz="4" w:space="0" w:color="auto"/>
            </w:tcBorders>
            <w:shd w:val="clear" w:color="000000" w:fill="FFFFFF"/>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974" w:type="dxa"/>
            <w:tcBorders>
              <w:top w:val="nil"/>
              <w:left w:val="nil"/>
              <w:bottom w:val="single" w:sz="4" w:space="0" w:color="auto"/>
              <w:right w:val="nil"/>
            </w:tcBorders>
            <w:shd w:val="clear" w:color="000000" w:fill="FFFFFF"/>
            <w:noWrap/>
            <w:vAlign w:val="bottom"/>
            <w:hideMark/>
          </w:tcPr>
          <w:p w:rsidR="00321991" w:rsidRPr="00321991" w:rsidRDefault="00321991" w:rsidP="00321991">
            <w:pPr>
              <w:spacing w:after="0"/>
              <w:jc w:val="center"/>
              <w:rPr>
                <w:rFonts w:eastAsia="Calibri"/>
                <w:sz w:val="22"/>
                <w:szCs w:val="22"/>
                <w:lang w:val="uk-UA"/>
              </w:rPr>
            </w:pPr>
          </w:p>
        </w:tc>
        <w:tc>
          <w:tcPr>
            <w:tcW w:w="271" w:type="dxa"/>
            <w:tcBorders>
              <w:top w:val="nil"/>
              <w:left w:val="nil"/>
              <w:bottom w:val="single" w:sz="4" w:space="0" w:color="auto"/>
              <w:right w:val="single" w:sz="4" w:space="0" w:color="auto"/>
            </w:tcBorders>
            <w:shd w:val="clear" w:color="000000" w:fill="FFFFFF"/>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690" w:type="dxa"/>
            <w:tcBorders>
              <w:top w:val="nil"/>
              <w:left w:val="nil"/>
              <w:bottom w:val="single" w:sz="4" w:space="0" w:color="auto"/>
              <w:right w:val="nil"/>
            </w:tcBorders>
            <w:shd w:val="clear" w:color="000000" w:fill="FFFFFF"/>
            <w:noWrap/>
            <w:vAlign w:val="bottom"/>
            <w:hideMark/>
          </w:tcPr>
          <w:p w:rsidR="00321991" w:rsidRPr="00321991" w:rsidRDefault="00321991" w:rsidP="00321991">
            <w:pPr>
              <w:spacing w:after="0"/>
              <w:jc w:val="center"/>
              <w:rPr>
                <w:rFonts w:eastAsia="Calibri"/>
                <w:sz w:val="22"/>
                <w:szCs w:val="22"/>
                <w:lang w:val="uk-UA"/>
              </w:rPr>
            </w:pPr>
          </w:p>
        </w:tc>
        <w:tc>
          <w:tcPr>
            <w:tcW w:w="266" w:type="dxa"/>
            <w:tcBorders>
              <w:top w:val="nil"/>
              <w:left w:val="nil"/>
              <w:bottom w:val="single" w:sz="4" w:space="0" w:color="auto"/>
              <w:right w:val="single" w:sz="4" w:space="0" w:color="auto"/>
            </w:tcBorders>
            <w:shd w:val="clear" w:color="000000" w:fill="FFFFFF"/>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15"/>
        </w:trPr>
        <w:tc>
          <w:tcPr>
            <w:tcW w:w="19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В г/розб.сух.браку</w:t>
            </w:r>
          </w:p>
        </w:tc>
        <w:tc>
          <w:tcPr>
            <w:tcW w:w="123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30,00</w:t>
            </w:r>
          </w:p>
        </w:tc>
        <w:tc>
          <w:tcPr>
            <w:tcW w:w="275"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9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96,00</w:t>
            </w:r>
          </w:p>
        </w:tc>
        <w:tc>
          <w:tcPr>
            <w:tcW w:w="75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97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28,80</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69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1,20</w:t>
            </w:r>
          </w:p>
        </w:tc>
        <w:tc>
          <w:tcPr>
            <w:tcW w:w="26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30"/>
        </w:trPr>
        <w:tc>
          <w:tcPr>
            <w:tcW w:w="198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Пішло  (всього)</w:t>
            </w:r>
          </w:p>
        </w:tc>
        <w:tc>
          <w:tcPr>
            <w:tcW w:w="123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1050,00</w:t>
            </w:r>
          </w:p>
        </w:tc>
        <w:tc>
          <w:tcPr>
            <w:tcW w:w="275"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29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75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97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1008,00</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69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42,00</w:t>
            </w:r>
          </w:p>
        </w:tc>
        <w:tc>
          <w:tcPr>
            <w:tcW w:w="26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spacing w:after="160" w:line="360" w:lineRule="auto"/>
        <w:ind w:firstLine="426"/>
        <w:jc w:val="center"/>
        <w:rPr>
          <w:rFonts w:eastAsia="Calibri"/>
          <w:szCs w:val="22"/>
          <w:lang w:val="uk-UA"/>
        </w:rPr>
      </w:pPr>
    </w:p>
    <w:p w:rsidR="00321991" w:rsidRPr="00321991" w:rsidRDefault="00321991" w:rsidP="00321991">
      <w:pPr>
        <w:pageBreakBefore/>
        <w:shd w:val="clear" w:color="auto" w:fill="FFFFFF"/>
        <w:spacing w:after="160" w:line="259" w:lineRule="auto"/>
        <w:ind w:firstLine="851"/>
        <w:rPr>
          <w:rFonts w:eastAsia="Calibri"/>
          <w:b/>
          <w:szCs w:val="22"/>
          <w:lang w:val="uk-UA"/>
        </w:rPr>
      </w:pPr>
      <w:r w:rsidRPr="00321991">
        <w:rPr>
          <w:rFonts w:eastAsia="Calibri"/>
          <w:b/>
          <w:szCs w:val="22"/>
          <w:lang w:val="uk-UA"/>
        </w:rPr>
        <w:lastRenderedPageBreak/>
        <w:t>Сушіння паперу:</w:t>
      </w:r>
    </w:p>
    <w:p w:rsidR="00321991" w:rsidRPr="00321991" w:rsidRDefault="00321991" w:rsidP="00321991">
      <w:pPr>
        <w:spacing w:after="160" w:line="259" w:lineRule="auto"/>
        <w:rPr>
          <w:rFonts w:eastAsia="Calibri"/>
          <w:szCs w:val="22"/>
          <w:lang w:val="uk-UA"/>
        </w:rPr>
      </w:pPr>
      <w:r w:rsidRPr="00321991">
        <w:rPr>
          <w:rFonts w:eastAsia="Calibri"/>
          <w:noProof/>
          <w:szCs w:val="22"/>
          <w:lang w:eastAsia="ru-RU"/>
        </w:rPr>
        <mc:AlternateContent>
          <mc:Choice Requires="wpc">
            <w:drawing>
              <wp:inline distT="0" distB="0" distL="0" distR="0" wp14:anchorId="60F93179" wp14:editId="52EBCF77">
                <wp:extent cx="5461000" cy="1618615"/>
                <wp:effectExtent l="0" t="0" r="1270" b="0"/>
                <wp:docPr id="234" name="Полотно 23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25" name="Text Box 220"/>
                        <wps:cNvSpPr txBox="1">
                          <a:spLocks noChangeArrowheads="1"/>
                        </wps:cNvSpPr>
                        <wps:spPr bwMode="auto">
                          <a:xfrm>
                            <a:off x="1968500" y="615695"/>
                            <a:ext cx="1714500" cy="334307"/>
                          </a:xfrm>
                          <a:prstGeom prst="rect">
                            <a:avLst/>
                          </a:prstGeom>
                          <a:solidFill>
                            <a:srgbClr val="FFFFFF"/>
                          </a:solidFill>
                          <a:ln w="9525">
                            <a:solidFill>
                              <a:srgbClr val="000000"/>
                            </a:solidFill>
                            <a:miter lim="800000"/>
                            <a:headEnd/>
                            <a:tailEnd/>
                          </a:ln>
                        </wps:spPr>
                        <wps:txbx>
                          <w:txbxContent>
                            <w:p w:rsidR="00E86499" w:rsidRPr="00CF79A3" w:rsidRDefault="00E86499" w:rsidP="00321991">
                              <w:pPr>
                                <w:jc w:val="center"/>
                                <w:rPr>
                                  <w:b/>
                                </w:rPr>
                              </w:pPr>
                              <w:r w:rsidRPr="00CF79A3">
                                <w:rPr>
                                  <w:b/>
                                </w:rPr>
                                <w:t>Сушіння паперу</w:t>
                              </w:r>
                            </w:p>
                          </w:txbxContent>
                        </wps:txbx>
                        <wps:bodyPr rot="0" vert="horz" wrap="square" lIns="91440" tIns="45720" rIns="91440" bIns="45720" anchor="t" anchorCtr="0" upright="1">
                          <a:noAutofit/>
                        </wps:bodyPr>
                      </wps:wsp>
                      <wps:wsp>
                        <wps:cNvPr id="226" name="AutoShape 221"/>
                        <wps:cNvCnPr>
                          <a:cxnSpLocks noChangeShapeType="1"/>
                          <a:stCxn id="225" idx="1"/>
                        </wps:cNvCnPr>
                        <wps:spPr bwMode="auto">
                          <a:xfrm flipH="1">
                            <a:off x="1524000" y="782849"/>
                            <a:ext cx="444500" cy="16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7" name="Text Box 222"/>
                        <wps:cNvSpPr txBox="1">
                          <a:spLocks noChangeArrowheads="1"/>
                        </wps:cNvSpPr>
                        <wps:spPr bwMode="auto">
                          <a:xfrm>
                            <a:off x="1905000" y="0"/>
                            <a:ext cx="1841500"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572DAF" w:rsidRDefault="00E86499" w:rsidP="00321991">
                              <w:pPr>
                                <w:rPr>
                                  <w:b/>
                                  <w:vertAlign w:val="subscript"/>
                                </w:rPr>
                              </w:pPr>
                              <w:r>
                                <w:t xml:space="preserve">після пресів </w:t>
                              </w:r>
                              <w:r w:rsidRPr="00572DAF">
                                <w:rPr>
                                  <w:b/>
                                </w:rPr>
                                <w:t>Р</w:t>
                              </w:r>
                              <w:r w:rsidRPr="00572DAF">
                                <w:rPr>
                                  <w:b/>
                                  <w:vertAlign w:val="subscript"/>
                                </w:rPr>
                                <w:t>1</w:t>
                              </w:r>
                              <w:r w:rsidRPr="00572DAF">
                                <w:rPr>
                                  <w:b/>
                                </w:rPr>
                                <w:t>С</w:t>
                              </w:r>
                              <w:r w:rsidRPr="00572DAF">
                                <w:rPr>
                                  <w:b/>
                                  <w:vertAlign w:val="subscript"/>
                                </w:rPr>
                                <w:t>1</w:t>
                              </w:r>
                            </w:p>
                          </w:txbxContent>
                        </wps:txbx>
                        <wps:bodyPr rot="0" vert="horz" wrap="square" lIns="91440" tIns="45720" rIns="91440" bIns="45720" anchor="t" anchorCtr="0" upright="1">
                          <a:noAutofit/>
                        </wps:bodyPr>
                      </wps:wsp>
                      <wps:wsp>
                        <wps:cNvPr id="228" name="AutoShape 223"/>
                        <wps:cNvCnPr>
                          <a:cxnSpLocks noChangeShapeType="1"/>
                          <a:stCxn id="227" idx="2"/>
                          <a:endCxn id="225" idx="0"/>
                        </wps:cNvCnPr>
                        <wps:spPr bwMode="auto">
                          <a:xfrm>
                            <a:off x="2826173" y="345226"/>
                            <a:ext cx="847" cy="27046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9" name="Text Box 224"/>
                        <wps:cNvSpPr txBox="1">
                          <a:spLocks noChangeArrowheads="1"/>
                        </wps:cNvSpPr>
                        <wps:spPr bwMode="auto">
                          <a:xfrm>
                            <a:off x="4169833" y="488020"/>
                            <a:ext cx="1206500" cy="60645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r>
                                <w:t xml:space="preserve">пара </w:t>
                              </w:r>
                            </w:p>
                            <w:p w:rsidR="00E86499" w:rsidRPr="00572DAF" w:rsidRDefault="00E86499" w:rsidP="00321991">
                              <w:pPr>
                                <w:rPr>
                                  <w:b/>
                                  <w:vertAlign w:val="subscript"/>
                                </w:rPr>
                              </w:pPr>
                              <w:r>
                                <w:t xml:space="preserve">         </w:t>
                              </w:r>
                              <w:r w:rsidRPr="00572DAF">
                                <w:rPr>
                                  <w:b/>
                                </w:rPr>
                                <w:t>Р</w:t>
                              </w:r>
                              <w:r w:rsidRPr="00572DAF">
                                <w:rPr>
                                  <w:b/>
                                  <w:vertAlign w:val="subscript"/>
                                </w:rPr>
                                <w:t>3</w:t>
                              </w:r>
                              <w:r w:rsidRPr="00572DAF">
                                <w:rPr>
                                  <w:b/>
                                </w:rPr>
                                <w:t>С</w:t>
                              </w:r>
                              <w:r w:rsidRPr="00572DAF">
                                <w:rPr>
                                  <w:b/>
                                  <w:vertAlign w:val="subscript"/>
                                </w:rPr>
                                <w:t>3</w:t>
                              </w:r>
                            </w:p>
                            <w:p w:rsidR="00E86499" w:rsidRPr="00B813C7" w:rsidRDefault="00E86499" w:rsidP="00321991"/>
                          </w:txbxContent>
                        </wps:txbx>
                        <wps:bodyPr rot="0" vert="horz" wrap="square" lIns="91440" tIns="45720" rIns="91440" bIns="45720" anchor="t" anchorCtr="0" upright="1">
                          <a:noAutofit/>
                        </wps:bodyPr>
                      </wps:wsp>
                      <wps:wsp>
                        <wps:cNvPr id="230" name="AutoShape 225"/>
                        <wps:cNvCnPr>
                          <a:cxnSpLocks noChangeShapeType="1"/>
                          <a:stCxn id="225" idx="3"/>
                          <a:endCxn id="229" idx="1"/>
                        </wps:cNvCnPr>
                        <wps:spPr bwMode="auto">
                          <a:xfrm>
                            <a:off x="3683000" y="782849"/>
                            <a:ext cx="486833" cy="9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1" name="Text Box 226"/>
                        <wps:cNvSpPr txBox="1">
                          <a:spLocks noChangeArrowheads="1"/>
                        </wps:cNvSpPr>
                        <wps:spPr bwMode="auto">
                          <a:xfrm>
                            <a:off x="2015067" y="1270869"/>
                            <a:ext cx="1621367" cy="34774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572DAF" w:rsidRDefault="00E86499" w:rsidP="00321991">
                              <w:pPr>
                                <w:rPr>
                                  <w:b/>
                                  <w:vertAlign w:val="subscript"/>
                                </w:rPr>
                              </w:pPr>
                              <w:r>
                                <w:t xml:space="preserve">на накат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wps:txbx>
                        <wps:bodyPr rot="0" vert="horz" wrap="square" lIns="91440" tIns="45720" rIns="91440" bIns="45720" anchor="t" anchorCtr="0" upright="1">
                          <a:noAutofit/>
                        </wps:bodyPr>
                      </wps:wsp>
                      <wps:wsp>
                        <wps:cNvPr id="232" name="AutoShape 227"/>
                        <wps:cNvCnPr>
                          <a:cxnSpLocks noChangeShapeType="1"/>
                          <a:stCxn id="225" idx="2"/>
                          <a:endCxn id="231" idx="0"/>
                        </wps:cNvCnPr>
                        <wps:spPr bwMode="auto">
                          <a:xfrm>
                            <a:off x="2826173" y="950002"/>
                            <a:ext cx="847" cy="32086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3" name="Text Box 228"/>
                        <wps:cNvSpPr txBox="1">
                          <a:spLocks noChangeArrowheads="1"/>
                        </wps:cNvSpPr>
                        <wps:spPr bwMode="auto">
                          <a:xfrm>
                            <a:off x="190500" y="691292"/>
                            <a:ext cx="1333500" cy="57957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115A97" w:rsidRDefault="00E86499" w:rsidP="00321991">
                              <w:pPr>
                                <w:rPr>
                                  <w:b/>
                                  <w:vertAlign w:val="subscript"/>
                                </w:rPr>
                              </w:pPr>
                              <w:r>
                                <w:t xml:space="preserve">            брак </w:t>
                              </w:r>
                              <w:r w:rsidRPr="00115A97">
                                <w:rPr>
                                  <w:b/>
                                </w:rPr>
                                <w:t>Р</w:t>
                              </w:r>
                              <w:r w:rsidRPr="00115A97">
                                <w:rPr>
                                  <w:b/>
                                  <w:vertAlign w:val="subscript"/>
                                </w:rPr>
                                <w:t>4</w:t>
                              </w:r>
                              <w:r w:rsidRPr="00115A97">
                                <w:rPr>
                                  <w:b/>
                                </w:rPr>
                                <w:t>С</w:t>
                              </w:r>
                              <w:r w:rsidRPr="00115A97">
                                <w:rPr>
                                  <w:b/>
                                  <w:vertAlign w:val="subscript"/>
                                </w:rPr>
                                <w:t>4</w:t>
                              </w:r>
                            </w:p>
                            <w:p w:rsidR="00E86499" w:rsidRPr="008005CC" w:rsidRDefault="00E86499" w:rsidP="00321991"/>
                          </w:txbxContent>
                        </wps:txbx>
                        <wps:bodyPr rot="0" vert="horz" wrap="square" lIns="91440" tIns="45720" rIns="91440" bIns="45720" anchor="t" anchorCtr="0" upright="1">
                          <a:noAutofit/>
                        </wps:bodyPr>
                      </wps:wsp>
                    </wpc:wpc>
                  </a:graphicData>
                </a:graphic>
              </wp:inline>
            </w:drawing>
          </mc:Choice>
          <mc:Fallback>
            <w:pict>
              <v:group id="Полотно 234" o:spid="_x0000_s1026"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">
                <v:shape id="_x0000_s1027" type="#_x0000_t75" style="position:absolute;width:54610;height:16186;visibility:visible;mso-wrap-style:square">
                  <v:fill o:detectmouseclick="t"/>
                  <v:path o:connecttype="none"/>
                </v:shape>
                <v:shapetype id="_x0000_t202" coordsize="21600,21600" o:spt="202" path="m,l,21600r21600,l21600,xe">
                  <v:stroke joinstyle="miter"/>
                  <v:path gradientshapeok="t" o:connecttype="rect"/>
                </v:shapetype>
                <v:shape id="Text Box 220" o:spid="_x0000_s1028" type="#_x0000_t202" style="position:absolute;left:19685;top:6156;width:17145;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eiosYA&#10;AADcAAAADwAAAGRycy9kb3ducmV2LnhtbESPQWvCQBSE70L/w/IKXopuTFu1qauIYLG3VqW9PrLP&#10;JJh9G3fXGP+9Wyh4HGbmG2a26EwtWnK+sqxgNExAEOdWV1wo2O/WgykIH5A11pZJwZU8LOYPvRlm&#10;2l74m9ptKESEsM9QQRlCk0np85IM+qFtiKN3sM5giNIVUju8RLipZZokY2mw4rhQYkOrkvLj9mwU&#10;TF827a//fP76yceH+i08TdqPk1Oq/9gt30EE6sI9/N/eaAVp+gp/Z+IR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TeiosYAAADcAAAADwAAAAAAAAAAAAAAAACYAgAAZHJz&#10;L2Rvd25yZXYueG1sUEsFBgAAAAAEAAQA9QAAAIsDAAAAAA==&#10;">
                  <v:textbox>
                    <w:txbxContent>
                      <w:p w:rsidR="00E86499" w:rsidRPr="00CF79A3" w:rsidRDefault="00E86499" w:rsidP="00321991">
                        <w:pPr>
                          <w:jc w:val="center"/>
                          <w:rPr>
                            <w:b/>
                          </w:rPr>
                        </w:pPr>
                        <w:r w:rsidRPr="00CF79A3">
                          <w:rPr>
                            <w:b/>
                          </w:rPr>
                          <w:t>Сушіння паперу</w:t>
                        </w:r>
                      </w:p>
                    </w:txbxContent>
                  </v:textbox>
                </v:shape>
                <v:shapetype id="_x0000_t32" coordsize="21600,21600" o:spt="32" o:oned="t" path="m,l21600,21600e" filled="f">
                  <v:path arrowok="t" fillok="f" o:connecttype="none"/>
                  <o:lock v:ext="edit" shapetype="t"/>
                </v:shapetype>
                <v:shape id="AutoShape 221" o:spid="_x0000_s1029" type="#_x0000_t32" style="position:absolute;left:15240;top:7828;width:4445;height:1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tlJMMAAADcAAAADwAAAGRycy9kb3ducmV2LnhtbESPwWrDMBBE74X+g9hCbrVcQ0Jxo5jE&#10;UAi9lKSF9rhYG1vEWhlLtZy/rwKBHIeZecOsq9n2YqLRG8cKXrIcBHHjtOFWwffX+/MrCB+QNfaO&#10;ScGFPFSbx4c1ltpFPtB0DK1IEPYlKuhCGEopfdORRZ+5gTh5JzdaDEmOrdQjxgS3vSzyfCUtGk4L&#10;HQ5Ud9Scj39WgYmfZhr2ddx9/Px6Hclcls4otXiat28gAs3hHr6191pBUazgeiYdAbn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abZSTDAAAA3AAAAA8AAAAAAAAAAAAA&#10;AAAAoQIAAGRycy9kb3ducmV2LnhtbFBLBQYAAAAABAAEAPkAAACRAwAAAAA=&#10;">
                  <v:stroke endarrow="block"/>
                </v:shape>
                <v:shape id="Text Box 222" o:spid="_x0000_s1030" type="#_x0000_t202" style="position:absolute;left:19050;width:18415;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2IrsUA&#10;AADcAAAADwAAAGRycy9kb3ducmV2LnhtbESPQWvCQBSE70L/w/IKvenGgFpSN6FIBduTxrb0+Mi+&#10;JqHZt2F3Nem/dwXB4zAz3zDrYjSdOJPzrWUF81kCgriyuuVawedxO30G4QOyxs4yKfgnD0X+MFlj&#10;pu3ABzqXoRYRwj5DBU0IfSalrxoy6Ge2J47er3UGQ5SultrhEOGmk2mSLKXBluNCgz1tGqr+ypNR&#10;8LGav+88lXL/493QL763m/btS6mnx/H1BUSgMdzDt/ZOK0jTFVzPxCMg8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vYiuxQAAANwAAAAPAAAAAAAAAAAAAAAAAJgCAABkcnMv&#10;ZG93bnJldi54bWxQSwUGAAAAAAQABAD1AAAAigMAAAAA&#10;" stroked="f">
                  <v:stroke dashstyle="1 1" endcap="round"/>
                  <v:textbox>
                    <w:txbxContent>
                      <w:p w:rsidR="00E86499" w:rsidRPr="00572DAF" w:rsidRDefault="00E86499" w:rsidP="00321991">
                        <w:pPr>
                          <w:rPr>
                            <w:b/>
                            <w:vertAlign w:val="subscript"/>
                          </w:rPr>
                        </w:pPr>
                        <w:r>
                          <w:t xml:space="preserve">після пресів </w:t>
                        </w:r>
                        <w:r w:rsidRPr="00572DAF">
                          <w:rPr>
                            <w:b/>
                          </w:rPr>
                          <w:t>Р</w:t>
                        </w:r>
                        <w:r w:rsidRPr="00572DAF">
                          <w:rPr>
                            <w:b/>
                            <w:vertAlign w:val="subscript"/>
                          </w:rPr>
                          <w:t>1</w:t>
                        </w:r>
                        <w:r w:rsidRPr="00572DAF">
                          <w:rPr>
                            <w:b/>
                          </w:rPr>
                          <w:t>С</w:t>
                        </w:r>
                        <w:r w:rsidRPr="00572DAF">
                          <w:rPr>
                            <w:b/>
                            <w:vertAlign w:val="subscript"/>
                          </w:rPr>
                          <w:t>1</w:t>
                        </w:r>
                      </w:p>
                    </w:txbxContent>
                  </v:textbox>
                </v:shape>
                <v:shape id="AutoShape 223" o:spid="_x0000_s1031" type="#_x0000_t32" style="position:absolute;left:28261;top:3452;width:9;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kfjsIAAADcAAAADwAAAGRycy9kb3ducmV2LnhtbERPy4rCMBTdD/gP4QruxtQuZKxGEcFh&#10;UGbhg6K7S3Nti81NSaJWv94sBmZ5OO/ZojONuJPztWUFo2ECgriwuuZSwfGw/vwC4QOyxsYyKXiS&#10;h8W89zHDTNsH7+i+D6WIIewzVFCF0GZS+qIig35oW+LIXawzGCJ0pdQOHzHcNDJNkrE0WHNsqLCl&#10;VUXFdX8zCk7byS1/5r+0yUeTzRmd8a/Dt1KDfrecggjUhX/xn/tHK0jTuDaeiUdAz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VkfjsIAAADcAAAADwAAAAAAAAAAAAAA&#10;AAChAgAAZHJzL2Rvd25yZXYueG1sUEsFBgAAAAAEAAQA+QAAAJADAAAAAA==&#10;">
                  <v:stroke endarrow="block"/>
                </v:shape>
                <v:shape id="Text Box 224" o:spid="_x0000_s1032" type="#_x0000_t202" style="position:absolute;left:41698;top:4880;width:12065;height:6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bbkMIA&#10;AADcAAAADwAAAGRycy9kb3ducmV2LnhtbESP3YrCMBSE7xd8h3AEbxZNLa4/1SgqKN768wDH5tgW&#10;m5PSRFvf3gjCXg4z8w2zWLWmFE+qXWFZwXAQgSBOrS44U3A57/pTEM4jaywtk4IXOVgtOz8LTLRt&#10;+EjPk89EgLBLUEHufZVI6dKcDLqBrYiDd7O1QR9knUldYxPgppRxFI2lwYLDQo4VbXNK76eHUXA7&#10;NL9/s+a695fJcTTeYDG52pdSvW67noPw1Pr/8Ld90ArieAafM+EIyO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NtuQwgAAANwAAAAPAAAAAAAAAAAAAAAAAJgCAABkcnMvZG93&#10;bnJldi54bWxQSwUGAAAAAAQABAD1AAAAhwMAAAAA&#10;" stroked="f">
                  <v:textbox>
                    <w:txbxContent>
                      <w:p w:rsidR="00E86499" w:rsidRDefault="00E86499" w:rsidP="00321991">
                        <w:r>
                          <w:t xml:space="preserve">пара </w:t>
                        </w:r>
                      </w:p>
                      <w:p w:rsidR="00E86499" w:rsidRPr="00572DAF" w:rsidRDefault="00E86499" w:rsidP="00321991">
                        <w:pPr>
                          <w:rPr>
                            <w:b/>
                            <w:vertAlign w:val="subscript"/>
                          </w:rPr>
                        </w:pPr>
                        <w:r>
                          <w:t xml:space="preserve">         </w:t>
                        </w:r>
                        <w:r w:rsidRPr="00572DAF">
                          <w:rPr>
                            <w:b/>
                          </w:rPr>
                          <w:t>Р</w:t>
                        </w:r>
                        <w:r w:rsidRPr="00572DAF">
                          <w:rPr>
                            <w:b/>
                            <w:vertAlign w:val="subscript"/>
                          </w:rPr>
                          <w:t>3</w:t>
                        </w:r>
                        <w:r w:rsidRPr="00572DAF">
                          <w:rPr>
                            <w:b/>
                          </w:rPr>
                          <w:t>С</w:t>
                        </w:r>
                        <w:r w:rsidRPr="00572DAF">
                          <w:rPr>
                            <w:b/>
                            <w:vertAlign w:val="subscript"/>
                          </w:rPr>
                          <w:t>3</w:t>
                        </w:r>
                      </w:p>
                      <w:p w:rsidR="00E86499" w:rsidRPr="00B813C7" w:rsidRDefault="00E86499" w:rsidP="00321991"/>
                    </w:txbxContent>
                  </v:textbox>
                </v:shape>
                <v:shape id="AutoShape 225" o:spid="_x0000_s1033" type="#_x0000_t32" style="position:absolute;left:36830;top:7828;width:4868;height: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vaFVcIAAADcAAAADwAAAGRycy9kb3ducmV2LnhtbERPTYvCMBC9L/gfwgje1lQFWatRRFBE&#10;8bC6FL0NzdgWm0lJotb99ZuDsMfH+54tWlOLBzlfWVYw6CcgiHOrKy4U/JzWn18gfEDWWFsmBS/y&#10;sJh3PmaYavvkb3ocQyFiCPsUFZQhNKmUPi/JoO/bhjhyV+sMhghdIbXDZww3tRwmyVgarDg2lNjQ&#10;qqT8drwbBef95J69sgPtssFkd0Fn/O9po1Sv2y6nIAK14V/8dm+1guEozo9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vaFVcIAAADcAAAADwAAAAAAAAAAAAAA&#10;AAChAgAAZHJzL2Rvd25yZXYueG1sUEsFBgAAAAAEAAQA+QAAAJADAAAAAA==&#10;">
                  <v:stroke endarrow="block"/>
                </v:shape>
                <v:shape id="Text Box 226" o:spid="_x0000_s1034" type="#_x0000_t202" style="position:absolute;left:20150;top:12708;width:16214;height:34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lBS8IA&#10;AADcAAAADwAAAGRycy9kb3ducmV2LnhtbESP3YrCMBSE7xd8h3AEbxZN1fWvGkUFF2/9eYBjc2yL&#10;zUlpoq1vbwTBy2FmvmEWq8YU4kGVyy0r6PciEMSJ1TmnCs6nXXcKwnlkjYVlUvAkB6tl62eBsbY1&#10;H+hx9KkIEHYxKsi8L2MpXZKRQdezJXHwrrYy6IOsUqkrrAPcFHIQRWNpMOewkGFJ24yS2/FuFFz3&#10;9e9oVl/+/Xly+BtvMJ9c7FOpTrtZz0F4avw3/GnvtYLBsA/vM+EIyO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mUFLwgAAANwAAAAPAAAAAAAAAAAAAAAAAJgCAABkcnMvZG93&#10;bnJldi54bWxQSwUGAAAAAAQABAD1AAAAhwMAAAAA&#10;" stroked="f">
                  <v:textbox>
                    <w:txbxContent>
                      <w:p w:rsidR="00E86499" w:rsidRPr="00572DAF" w:rsidRDefault="00E86499" w:rsidP="00321991">
                        <w:pPr>
                          <w:rPr>
                            <w:b/>
                            <w:vertAlign w:val="subscript"/>
                          </w:rPr>
                        </w:pPr>
                        <w:r>
                          <w:t xml:space="preserve">на накат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v:textbox>
                </v:shape>
                <v:shape id="AutoShape 227" o:spid="_x0000_s1035" type="#_x0000_t32" style="position:absolute;left:28261;top:9500;width:9;height:32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i+ucUAAADcAAAADwAAAGRycy9kb3ducmV2LnhtbESPQWvCQBSE74L/YXlCb7oxhaLRVaRQ&#10;EUsPagl6e2SfSTD7NuyuGvvruwWhx2FmvmHmy8404kbO15YVjEcJCOLC6ppLBd+Hj+EEhA/IGhvL&#10;pOBBHpaLfm+OmbZ33tFtH0oRIewzVFCF0GZS+qIig35kW+Lona0zGKJ0pdQO7xFuGpkmyZs0WHNc&#10;qLCl94qKy/5qFBw/p9f8kX/RNh9Ptyd0xv8c1kq9DLrVDESgLvyHn+2NVpC+pvB3Jh4Buf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Wi+ucUAAADcAAAADwAAAAAAAAAA&#10;AAAAAAChAgAAZHJzL2Rvd25yZXYueG1sUEsFBgAAAAAEAAQA+QAAAJMDAAAAAA==&#10;">
                  <v:stroke endarrow="block"/>
                </v:shape>
                <v:shape id="Text Box 228" o:spid="_x0000_s1036" type="#_x0000_t202" style="position:absolute;left:1905;top:6912;width:13335;height:57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d6p8IA&#10;AADcAAAADwAAAGRycy9kb3ducmV2LnhtbESP3YrCMBSE7xd8h3AEbxZN/ddqFBVWvPXnAY7NsS02&#10;J6WJtr79RhC8HGbmG2a5bkwhnlS53LKCfi8CQZxYnXOq4HL+685AOI+ssbBMCl7kYL1q/Swx1rbm&#10;Iz1PPhUBwi5GBZn3ZSylSzIy6Hq2JA7ezVYGfZBVKnWFdYCbQg6iaCIN5hwWMixpl1FyPz2Mgtuh&#10;/h3P6+veX6bH0WSL+fRqX0p12s1mAcJT47/hT/ugFQyGQ3ifCUdAr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B3qnwgAAANwAAAAPAAAAAAAAAAAAAAAAAJgCAABkcnMvZG93&#10;bnJldi54bWxQSwUGAAAAAAQABAD1AAAAhwMAAAAA&#10;" stroked="f">
                  <v:textbox>
                    <w:txbxContent>
                      <w:p w:rsidR="00E86499" w:rsidRPr="00115A97" w:rsidRDefault="00E86499" w:rsidP="00321991">
                        <w:pPr>
                          <w:rPr>
                            <w:b/>
                            <w:vertAlign w:val="subscript"/>
                          </w:rPr>
                        </w:pPr>
                        <w:r>
                          <w:t xml:space="preserve">            брак </w:t>
                        </w:r>
                        <w:r w:rsidRPr="00115A97">
                          <w:rPr>
                            <w:b/>
                          </w:rPr>
                          <w:t>Р</w:t>
                        </w:r>
                        <w:r w:rsidRPr="00115A97">
                          <w:rPr>
                            <w:b/>
                            <w:vertAlign w:val="subscript"/>
                          </w:rPr>
                          <w:t>4</w:t>
                        </w:r>
                        <w:r w:rsidRPr="00115A97">
                          <w:rPr>
                            <w:b/>
                          </w:rPr>
                          <w:t>С</w:t>
                        </w:r>
                        <w:r w:rsidRPr="00115A97">
                          <w:rPr>
                            <w:b/>
                            <w:vertAlign w:val="subscript"/>
                          </w:rPr>
                          <w:t>4</w:t>
                        </w:r>
                      </w:p>
                      <w:p w:rsidR="00E86499" w:rsidRPr="008005CC" w:rsidRDefault="00E86499" w:rsidP="00321991"/>
                    </w:txbxContent>
                  </v:textbox>
                </v:shape>
                <w10:anchorlock/>
              </v:group>
            </w:pict>
          </mc:Fallback>
        </mc:AlternateContent>
      </w:r>
    </w:p>
    <w:tbl>
      <w:tblPr>
        <w:tblpPr w:leftFromText="180" w:rightFromText="180" w:vertAnchor="text" w:tblpY="1"/>
        <w:tblOverlap w:val="never"/>
        <w:tblW w:w="8590" w:type="dxa"/>
        <w:tblLook w:val="04A0" w:firstRow="1" w:lastRow="0" w:firstColumn="1" w:lastColumn="0" w:noHBand="0" w:noVBand="1"/>
      </w:tblPr>
      <w:tblGrid>
        <w:gridCol w:w="822"/>
        <w:gridCol w:w="1120"/>
        <w:gridCol w:w="1120"/>
        <w:gridCol w:w="280"/>
        <w:gridCol w:w="1339"/>
        <w:gridCol w:w="705"/>
        <w:gridCol w:w="1413"/>
        <w:gridCol w:w="271"/>
        <w:gridCol w:w="1120"/>
        <w:gridCol w:w="400"/>
      </w:tblGrid>
      <w:tr w:rsidR="00321991" w:rsidRPr="00321991" w:rsidTr="00E57E22">
        <w:trPr>
          <w:trHeight w:val="300"/>
        </w:trPr>
        <w:tc>
          <w:tcPr>
            <w:tcW w:w="194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204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Концентрація, %</w:t>
            </w:r>
          </w:p>
        </w:tc>
        <w:tc>
          <w:tcPr>
            <w:tcW w:w="1413"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Волокно, кг</w:t>
            </w:r>
          </w:p>
        </w:tc>
        <w:tc>
          <w:tcPr>
            <w:tcW w:w="27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120"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30"/>
        </w:trPr>
        <w:tc>
          <w:tcPr>
            <w:tcW w:w="194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Після пресів</w:t>
            </w:r>
          </w:p>
        </w:tc>
        <w:tc>
          <w:tcPr>
            <w:tcW w:w="112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2276,22</w:t>
            </w:r>
          </w:p>
        </w:tc>
        <w:tc>
          <w:tcPr>
            <w:tcW w:w="28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339"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37,00</w:t>
            </w:r>
          </w:p>
        </w:tc>
        <w:tc>
          <w:tcPr>
            <w:tcW w:w="705"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413"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1027,20</w:t>
            </w:r>
          </w:p>
        </w:tc>
        <w:tc>
          <w:tcPr>
            <w:tcW w:w="271"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12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1749,02</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30"/>
        </w:trPr>
        <w:tc>
          <w:tcPr>
            <w:tcW w:w="1942"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xml:space="preserve">Надійшло(всього) </w:t>
            </w:r>
          </w:p>
        </w:tc>
        <w:tc>
          <w:tcPr>
            <w:tcW w:w="1120" w:type="dxa"/>
            <w:tcBorders>
              <w:top w:val="nil"/>
              <w:left w:val="nil"/>
              <w:bottom w:val="single" w:sz="8"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2276,22</w:t>
            </w:r>
          </w:p>
        </w:tc>
        <w:tc>
          <w:tcPr>
            <w:tcW w:w="280" w:type="dxa"/>
            <w:tcBorders>
              <w:top w:val="nil"/>
              <w:left w:val="nil"/>
              <w:bottom w:val="single" w:sz="8"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339" w:type="dxa"/>
            <w:tcBorders>
              <w:top w:val="nil"/>
              <w:left w:val="nil"/>
              <w:bottom w:val="single" w:sz="8"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705" w:type="dxa"/>
            <w:tcBorders>
              <w:top w:val="nil"/>
              <w:left w:val="nil"/>
              <w:bottom w:val="single" w:sz="8"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413" w:type="dxa"/>
            <w:tcBorders>
              <w:top w:val="nil"/>
              <w:left w:val="nil"/>
              <w:bottom w:val="single" w:sz="8"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1027,20</w:t>
            </w:r>
          </w:p>
        </w:tc>
        <w:tc>
          <w:tcPr>
            <w:tcW w:w="271" w:type="dxa"/>
            <w:tcBorders>
              <w:top w:val="nil"/>
              <w:left w:val="nil"/>
              <w:bottom w:val="single" w:sz="8"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120" w:type="dxa"/>
            <w:tcBorders>
              <w:top w:val="nil"/>
              <w:left w:val="nil"/>
              <w:bottom w:val="single" w:sz="8"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1749,02</w:t>
            </w:r>
          </w:p>
        </w:tc>
        <w:tc>
          <w:tcPr>
            <w:tcW w:w="40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15"/>
        </w:trPr>
        <w:tc>
          <w:tcPr>
            <w:tcW w:w="822" w:type="dxa"/>
            <w:tcBorders>
              <w:top w:val="nil"/>
              <w:left w:val="single" w:sz="4" w:space="0" w:color="auto"/>
              <w:bottom w:val="single" w:sz="4" w:space="0" w:color="auto"/>
              <w:right w:val="nil"/>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На накат</w:t>
            </w:r>
          </w:p>
        </w:tc>
        <w:tc>
          <w:tcPr>
            <w:tcW w:w="112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jc w:val="right"/>
              <w:rPr>
                <w:rFonts w:eastAsia="Calibri"/>
                <w:sz w:val="22"/>
                <w:szCs w:val="22"/>
                <w:lang w:val="uk-UA"/>
              </w:rPr>
            </w:pPr>
          </w:p>
        </w:tc>
        <w:tc>
          <w:tcPr>
            <w:tcW w:w="112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1050,00</w:t>
            </w:r>
          </w:p>
        </w:tc>
        <w:tc>
          <w:tcPr>
            <w:tcW w:w="280" w:type="dxa"/>
            <w:tcBorders>
              <w:top w:val="nil"/>
              <w:left w:val="nil"/>
              <w:bottom w:val="single" w:sz="4" w:space="0" w:color="auto"/>
              <w:right w:val="single" w:sz="4" w:space="0" w:color="auto"/>
            </w:tcBorders>
            <w:shd w:val="clear" w:color="auto" w:fill="auto"/>
            <w:noWrap/>
            <w:vAlign w:val="center"/>
          </w:tcPr>
          <w:p w:rsidR="00321991" w:rsidRPr="00321991" w:rsidRDefault="00321991" w:rsidP="00321991">
            <w:pPr>
              <w:spacing w:after="0"/>
              <w:jc w:val="center"/>
              <w:rPr>
                <w:rFonts w:eastAsia="Calibri"/>
                <w:sz w:val="22"/>
                <w:szCs w:val="22"/>
                <w:lang w:val="uk-UA"/>
              </w:rPr>
            </w:pPr>
          </w:p>
        </w:tc>
        <w:tc>
          <w:tcPr>
            <w:tcW w:w="1339"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96,00</w:t>
            </w:r>
          </w:p>
        </w:tc>
        <w:tc>
          <w:tcPr>
            <w:tcW w:w="705"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413"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1008,00</w:t>
            </w:r>
          </w:p>
        </w:tc>
        <w:tc>
          <w:tcPr>
            <w:tcW w:w="271" w:type="dxa"/>
            <w:tcBorders>
              <w:top w:val="nil"/>
              <w:left w:val="nil"/>
              <w:bottom w:val="single" w:sz="4" w:space="0" w:color="auto"/>
              <w:right w:val="single" w:sz="4" w:space="0" w:color="auto"/>
            </w:tcBorders>
            <w:shd w:val="clear" w:color="auto" w:fill="auto"/>
            <w:noWrap/>
            <w:vAlign w:val="center"/>
          </w:tcPr>
          <w:p w:rsidR="00321991" w:rsidRPr="00321991" w:rsidRDefault="00321991" w:rsidP="00321991">
            <w:pPr>
              <w:spacing w:after="0"/>
              <w:jc w:val="center"/>
              <w:rPr>
                <w:rFonts w:eastAsia="Calibri"/>
                <w:sz w:val="22"/>
                <w:szCs w:val="22"/>
                <w:lang w:val="uk-UA"/>
              </w:rPr>
            </w:pPr>
          </w:p>
        </w:tc>
        <w:tc>
          <w:tcPr>
            <w:tcW w:w="112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42,00</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30"/>
        </w:trPr>
        <w:tc>
          <w:tcPr>
            <w:tcW w:w="1942" w:type="dxa"/>
            <w:gridSpan w:val="2"/>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xml:space="preserve">Втрати пару </w:t>
            </w:r>
          </w:p>
        </w:tc>
        <w:tc>
          <w:tcPr>
            <w:tcW w:w="112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1706,22</w:t>
            </w:r>
          </w:p>
        </w:tc>
        <w:tc>
          <w:tcPr>
            <w:tcW w:w="28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339"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0,00</w:t>
            </w:r>
          </w:p>
        </w:tc>
        <w:tc>
          <w:tcPr>
            <w:tcW w:w="705"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413"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0,00</w:t>
            </w:r>
          </w:p>
        </w:tc>
        <w:tc>
          <w:tcPr>
            <w:tcW w:w="271"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12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1706,22</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00"/>
        </w:trPr>
        <w:tc>
          <w:tcPr>
            <w:tcW w:w="194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В г/розб.сух.браку</w:t>
            </w:r>
          </w:p>
        </w:tc>
        <w:tc>
          <w:tcPr>
            <w:tcW w:w="112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20,00</w:t>
            </w:r>
          </w:p>
        </w:tc>
        <w:tc>
          <w:tcPr>
            <w:tcW w:w="28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339"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96,00</w:t>
            </w:r>
          </w:p>
        </w:tc>
        <w:tc>
          <w:tcPr>
            <w:tcW w:w="705"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413"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19,20</w:t>
            </w:r>
          </w:p>
        </w:tc>
        <w:tc>
          <w:tcPr>
            <w:tcW w:w="271"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12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0,80</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15"/>
        </w:trPr>
        <w:tc>
          <w:tcPr>
            <w:tcW w:w="194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Пішло  (всього)</w:t>
            </w:r>
          </w:p>
        </w:tc>
        <w:tc>
          <w:tcPr>
            <w:tcW w:w="112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2776,22</w:t>
            </w:r>
          </w:p>
        </w:tc>
        <w:tc>
          <w:tcPr>
            <w:tcW w:w="28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339"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705"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413"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1027,20</w:t>
            </w:r>
          </w:p>
        </w:tc>
        <w:tc>
          <w:tcPr>
            <w:tcW w:w="271"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12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1749,02</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bl>
    <w:p w:rsidR="00321991" w:rsidRPr="00321991" w:rsidRDefault="00321991" w:rsidP="00321991">
      <w:pPr>
        <w:tabs>
          <w:tab w:val="left" w:pos="4140"/>
        </w:tabs>
        <w:spacing w:after="160" w:line="259" w:lineRule="auto"/>
        <w:rPr>
          <w:rFonts w:eastAsia="Calibri"/>
          <w:szCs w:val="22"/>
          <w:lang w:val="uk-UA"/>
        </w:rPr>
      </w:pPr>
    </w:p>
    <w:p w:rsidR="00321991" w:rsidRPr="00321991" w:rsidRDefault="00321991" w:rsidP="00321991">
      <w:pPr>
        <w:spacing w:after="160" w:line="259" w:lineRule="auto"/>
        <w:rPr>
          <w:rFonts w:eastAsia="Calibri"/>
          <w:szCs w:val="22"/>
          <w:lang w:val="uk-UA"/>
        </w:rPr>
      </w:pPr>
    </w:p>
    <w:p w:rsidR="00321991" w:rsidRPr="00321991" w:rsidRDefault="00321991" w:rsidP="00321991">
      <w:pPr>
        <w:spacing w:after="160" w:line="259" w:lineRule="auto"/>
        <w:rPr>
          <w:rFonts w:eastAsia="Calibri"/>
          <w:szCs w:val="22"/>
          <w:lang w:val="uk-UA"/>
        </w:rPr>
      </w:pPr>
    </w:p>
    <w:p w:rsidR="00321991" w:rsidRPr="00321991" w:rsidRDefault="00321991" w:rsidP="00321991">
      <w:pPr>
        <w:spacing w:after="160" w:line="259" w:lineRule="auto"/>
        <w:rPr>
          <w:rFonts w:eastAsia="Calibri"/>
          <w:szCs w:val="22"/>
          <w:lang w:val="uk-UA"/>
        </w:rPr>
      </w:pPr>
    </w:p>
    <w:p w:rsidR="00321991" w:rsidRPr="00321991" w:rsidRDefault="00321991" w:rsidP="00321991">
      <w:pPr>
        <w:spacing w:after="160" w:line="259" w:lineRule="auto"/>
        <w:rPr>
          <w:rFonts w:eastAsia="Calibri"/>
          <w:szCs w:val="22"/>
          <w:lang w:val="uk-UA"/>
        </w:rPr>
      </w:pPr>
    </w:p>
    <w:p w:rsidR="00321991" w:rsidRPr="00321991" w:rsidRDefault="00321991" w:rsidP="00321991">
      <w:pPr>
        <w:spacing w:after="160" w:line="259" w:lineRule="auto"/>
        <w:rPr>
          <w:rFonts w:eastAsia="Calibri"/>
          <w:szCs w:val="22"/>
          <w:lang w:val="uk-UA"/>
        </w:rPr>
      </w:pPr>
    </w:p>
    <w:p w:rsidR="00321991" w:rsidRPr="00321991" w:rsidRDefault="00321991" w:rsidP="00321991">
      <w:pPr>
        <w:spacing w:after="0" w:line="360" w:lineRule="auto"/>
        <w:rPr>
          <w:rFonts w:eastAsia="Calibri"/>
          <w:b/>
          <w:szCs w:val="22"/>
          <w:lang w:val="uk-UA"/>
        </w:rPr>
      </w:pPr>
      <w:r w:rsidRPr="00321991">
        <w:rPr>
          <w:rFonts w:eastAsia="Calibri"/>
          <w:b/>
          <w:szCs w:val="22"/>
          <w:lang w:val="uk-UA"/>
        </w:rPr>
        <w:tab/>
        <w:t>Пресова частина:</w:t>
      </w:r>
    </w:p>
    <w:p w:rsidR="00321991" w:rsidRPr="00321991" w:rsidRDefault="00321991" w:rsidP="00321991">
      <w:pPr>
        <w:spacing w:after="160" w:line="259" w:lineRule="auto"/>
        <w:rPr>
          <w:rFonts w:eastAsia="Calibri"/>
          <w:szCs w:val="22"/>
          <w:lang w:val="uk-UA"/>
        </w:rPr>
      </w:pPr>
      <w:r w:rsidRPr="00321991">
        <w:rPr>
          <w:rFonts w:eastAsia="Calibri"/>
          <w:noProof/>
          <w:szCs w:val="22"/>
          <w:lang w:eastAsia="ru-RU"/>
        </w:rPr>
        <mc:AlternateContent>
          <mc:Choice Requires="wpc">
            <w:drawing>
              <wp:inline distT="0" distB="0" distL="0" distR="0" wp14:anchorId="3B82E046" wp14:editId="26E2A151">
                <wp:extent cx="6125845" cy="1618615"/>
                <wp:effectExtent l="0" t="0" r="3175" b="4445"/>
                <wp:docPr id="224" name="Полотно 2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13" name="Text Box 231"/>
                        <wps:cNvSpPr txBox="1">
                          <a:spLocks noChangeArrowheads="1"/>
                        </wps:cNvSpPr>
                        <wps:spPr bwMode="auto">
                          <a:xfrm>
                            <a:off x="2188709" y="615695"/>
                            <a:ext cx="1714559" cy="334307"/>
                          </a:xfrm>
                          <a:prstGeom prst="rect">
                            <a:avLst/>
                          </a:prstGeom>
                          <a:solidFill>
                            <a:srgbClr val="FFFFFF"/>
                          </a:solidFill>
                          <a:ln w="9525">
                            <a:solidFill>
                              <a:srgbClr val="000000"/>
                            </a:solidFill>
                            <a:miter lim="800000"/>
                            <a:headEnd/>
                            <a:tailEnd/>
                          </a:ln>
                        </wps:spPr>
                        <wps:txbx>
                          <w:txbxContent>
                            <w:p w:rsidR="00E86499" w:rsidRPr="00CF79A3" w:rsidRDefault="00E86499" w:rsidP="00321991">
                              <w:pPr>
                                <w:jc w:val="center"/>
                                <w:rPr>
                                  <w:b/>
                                </w:rPr>
                              </w:pPr>
                              <w:r w:rsidRPr="00CF79A3">
                                <w:rPr>
                                  <w:b/>
                                </w:rPr>
                                <w:t>Пресова частина</w:t>
                              </w:r>
                            </w:p>
                          </w:txbxContent>
                        </wps:txbx>
                        <wps:bodyPr rot="0" vert="horz" wrap="square" lIns="91440" tIns="45720" rIns="91440" bIns="45720" anchor="t" anchorCtr="0" upright="1">
                          <a:noAutofit/>
                        </wps:bodyPr>
                      </wps:wsp>
                      <wps:wsp>
                        <wps:cNvPr id="214" name="AutoShape 232"/>
                        <wps:cNvCnPr>
                          <a:cxnSpLocks noChangeShapeType="1"/>
                          <a:stCxn id="213" idx="1"/>
                        </wps:cNvCnPr>
                        <wps:spPr bwMode="auto">
                          <a:xfrm flipH="1">
                            <a:off x="1744194" y="782849"/>
                            <a:ext cx="444515" cy="16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5" name="Text Box 233"/>
                        <wps:cNvSpPr txBox="1">
                          <a:spLocks noChangeArrowheads="1"/>
                        </wps:cNvSpPr>
                        <wps:spPr bwMode="auto">
                          <a:xfrm>
                            <a:off x="0" y="0"/>
                            <a:ext cx="4665295" cy="305748"/>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A44838" w:rsidRDefault="00E86499" w:rsidP="00321991">
                              <w:pPr>
                                <w:ind w:left="-42" w:hanging="28"/>
                                <w:rPr>
                                  <w:vertAlign w:val="subscript"/>
                                </w:rPr>
                              </w:pPr>
                              <w:r>
                                <w:t xml:space="preserve">свіжа вода для промивання сукон </w:t>
                              </w:r>
                              <w:r w:rsidRPr="00572DAF">
                                <w:rPr>
                                  <w:b/>
                                </w:rPr>
                                <w:t>Р</w:t>
                              </w:r>
                              <w:r w:rsidRPr="00572DAF">
                                <w:rPr>
                                  <w:b/>
                                  <w:vertAlign w:val="subscript"/>
                                </w:rPr>
                                <w:t xml:space="preserve"> </w:t>
                              </w:r>
                              <w:r>
                                <w:t xml:space="preserve">    з гауч-преса  </w:t>
                              </w:r>
                              <w:r w:rsidRPr="00572DAF">
                                <w:rPr>
                                  <w:b/>
                                </w:rPr>
                                <w:t>Р</w:t>
                              </w:r>
                              <w:r w:rsidRPr="00572DAF">
                                <w:rPr>
                                  <w:b/>
                                  <w:vertAlign w:val="subscript"/>
                                </w:rPr>
                                <w:t>1</w:t>
                              </w:r>
                              <w:r w:rsidRPr="00572DAF">
                                <w:rPr>
                                  <w:b/>
                                </w:rPr>
                                <w:t>С</w:t>
                              </w:r>
                              <w:r w:rsidRPr="00572DAF">
                                <w:rPr>
                                  <w:b/>
                                  <w:vertAlign w:val="subscript"/>
                                </w:rPr>
                                <w:t>1</w:t>
                              </w:r>
                            </w:p>
                          </w:txbxContent>
                        </wps:txbx>
                        <wps:bodyPr rot="0" vert="horz" wrap="square" lIns="91440" tIns="45720" rIns="91440" bIns="45720" anchor="t" anchorCtr="0" upright="1">
                          <a:noAutofit/>
                        </wps:bodyPr>
                      </wps:wsp>
                      <wps:wsp>
                        <wps:cNvPr id="216" name="Text Box 234"/>
                        <wps:cNvSpPr txBox="1">
                          <a:spLocks noChangeArrowheads="1"/>
                        </wps:cNvSpPr>
                        <wps:spPr bwMode="auto">
                          <a:xfrm>
                            <a:off x="4390118" y="488020"/>
                            <a:ext cx="1608722" cy="8072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42" w:right="-160" w:firstLine="14"/>
                                <w:rPr>
                                  <w:vertAlign w:val="subscript"/>
                                </w:rPr>
                              </w:pPr>
                              <w:r w:rsidRPr="00F2441D">
                                <w:t xml:space="preserve">пресові води </w:t>
                              </w:r>
                              <w:r w:rsidRPr="00572DAF">
                                <w:rPr>
                                  <w:b/>
                                </w:rPr>
                                <w:t>Р</w:t>
                              </w:r>
                              <w:r w:rsidRPr="00572DAF">
                                <w:rPr>
                                  <w:b/>
                                  <w:vertAlign w:val="subscript"/>
                                </w:rPr>
                                <w:t>3</w:t>
                              </w:r>
                              <w:r w:rsidRPr="00572DAF">
                                <w:rPr>
                                  <w:b/>
                                </w:rPr>
                                <w:t>С</w:t>
                              </w:r>
                              <w:r w:rsidRPr="00572DAF">
                                <w:rPr>
                                  <w:b/>
                                  <w:vertAlign w:val="subscript"/>
                                </w:rPr>
                                <w:t>3</w:t>
                              </w:r>
                            </w:p>
                            <w:p w:rsidR="00E86499" w:rsidRPr="00572DAF" w:rsidRDefault="00E86499" w:rsidP="00321991">
                              <w:pPr>
                                <w:ind w:left="-42" w:right="-160" w:firstLine="14"/>
                                <w:rPr>
                                  <w:b/>
                                </w:rPr>
                              </w:pPr>
                              <w:r w:rsidRPr="00F2441D">
                                <w:t xml:space="preserve">від </w:t>
                              </w:r>
                              <w:r>
                                <w:t xml:space="preserve">промивання сукон </w:t>
                              </w:r>
                              <w:r w:rsidRPr="00572DAF">
                                <w:rPr>
                                  <w:b/>
                                </w:rPr>
                                <w:t>Р</w:t>
                              </w:r>
                              <w:r w:rsidRPr="00572DAF">
                                <w:rPr>
                                  <w:b/>
                                  <w:vertAlign w:val="subscript"/>
                                </w:rPr>
                                <w:t>4</w:t>
                              </w:r>
                              <w:r w:rsidRPr="00572DAF">
                                <w:rPr>
                                  <w:b/>
                                </w:rPr>
                                <w:t>С</w:t>
                              </w:r>
                              <w:r w:rsidRPr="00572DAF">
                                <w:rPr>
                                  <w:b/>
                                  <w:vertAlign w:val="subscript"/>
                                </w:rPr>
                                <w:t>4</w:t>
                              </w:r>
                            </w:p>
                            <w:p w:rsidR="00E86499" w:rsidRPr="00F2441D" w:rsidRDefault="00E86499" w:rsidP="00321991">
                              <w:pPr>
                                <w:ind w:left="-142" w:right="-160"/>
                              </w:pPr>
                            </w:p>
                          </w:txbxContent>
                        </wps:txbx>
                        <wps:bodyPr rot="0" vert="horz" wrap="square" lIns="91440" tIns="45720" rIns="91440" bIns="45720" anchor="t" anchorCtr="0" upright="1">
                          <a:noAutofit/>
                        </wps:bodyPr>
                      </wps:wsp>
                      <wps:wsp>
                        <wps:cNvPr id="217" name="AutoShape 235"/>
                        <wps:cNvCnPr>
                          <a:cxnSpLocks noChangeShapeType="1"/>
                        </wps:cNvCnPr>
                        <wps:spPr bwMode="auto">
                          <a:xfrm>
                            <a:off x="3903268" y="691292"/>
                            <a:ext cx="486850" cy="8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8" name="Text Box 236"/>
                        <wps:cNvSpPr txBox="1">
                          <a:spLocks noChangeArrowheads="1"/>
                        </wps:cNvSpPr>
                        <wps:spPr bwMode="auto">
                          <a:xfrm>
                            <a:off x="2235277" y="1270869"/>
                            <a:ext cx="1621423" cy="34774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572DAF" w:rsidRDefault="00E86499" w:rsidP="00321991">
                              <w:pPr>
                                <w:rPr>
                                  <w:b/>
                                  <w:vertAlign w:val="subscript"/>
                                </w:rPr>
                              </w:pPr>
                              <w:r>
                                <w:t xml:space="preserve">на сушіння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wps:txbx>
                        <wps:bodyPr rot="0" vert="horz" wrap="square" lIns="91440" tIns="45720" rIns="91440" bIns="45720" anchor="t" anchorCtr="0" upright="1">
                          <a:noAutofit/>
                        </wps:bodyPr>
                      </wps:wsp>
                      <wps:wsp>
                        <wps:cNvPr id="219" name="AutoShape 237"/>
                        <wps:cNvCnPr>
                          <a:cxnSpLocks noChangeShapeType="1"/>
                          <a:stCxn id="213" idx="2"/>
                          <a:endCxn id="218" idx="0"/>
                        </wps:cNvCnPr>
                        <wps:spPr bwMode="auto">
                          <a:xfrm>
                            <a:off x="3046412" y="950002"/>
                            <a:ext cx="847" cy="32086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0" name="Text Box 238"/>
                        <wps:cNvSpPr txBox="1">
                          <a:spLocks noChangeArrowheads="1"/>
                        </wps:cNvSpPr>
                        <wps:spPr bwMode="auto">
                          <a:xfrm>
                            <a:off x="283643" y="691292"/>
                            <a:ext cx="1460550" cy="57957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A44838" w:rsidRDefault="00E86499" w:rsidP="00321991">
                              <w:pPr>
                                <w:jc w:val="both"/>
                                <w:rPr>
                                  <w:vertAlign w:val="subscript"/>
                                </w:rPr>
                              </w:pPr>
                              <w:r>
                                <w:t xml:space="preserve">мокрий брак </w:t>
                              </w:r>
                              <w:r w:rsidRPr="00572DAF">
                                <w:rPr>
                                  <w:b/>
                                </w:rPr>
                                <w:t>Р</w:t>
                              </w:r>
                              <w:r w:rsidRPr="00572DAF">
                                <w:rPr>
                                  <w:b/>
                                  <w:vertAlign w:val="subscript"/>
                                </w:rPr>
                                <w:t>5</w:t>
                              </w:r>
                              <w:r w:rsidRPr="00572DAF">
                                <w:rPr>
                                  <w:b/>
                                </w:rPr>
                                <w:t>С</w:t>
                              </w:r>
                              <w:r w:rsidRPr="00572DAF">
                                <w:rPr>
                                  <w:b/>
                                  <w:vertAlign w:val="subscript"/>
                                </w:rPr>
                                <w:t>5</w:t>
                              </w:r>
                            </w:p>
                            <w:p w:rsidR="00E86499" w:rsidRPr="008005CC" w:rsidRDefault="00E86499" w:rsidP="00321991"/>
                          </w:txbxContent>
                        </wps:txbx>
                        <wps:bodyPr rot="0" vert="horz" wrap="square" lIns="91440" tIns="45720" rIns="91440" bIns="45720" anchor="t" anchorCtr="0" upright="1">
                          <a:noAutofit/>
                        </wps:bodyPr>
                      </wps:wsp>
                      <wps:wsp>
                        <wps:cNvPr id="221" name="Line 239"/>
                        <wps:cNvCnPr/>
                        <wps:spPr bwMode="auto">
                          <a:xfrm>
                            <a:off x="3903268" y="863485"/>
                            <a:ext cx="491084" cy="16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2" name="Line 240"/>
                        <wps:cNvCnPr/>
                        <wps:spPr bwMode="auto">
                          <a:xfrm>
                            <a:off x="2315713" y="258710"/>
                            <a:ext cx="0" cy="3460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3" name="Line 241"/>
                        <wps:cNvCnPr/>
                        <wps:spPr bwMode="auto">
                          <a:xfrm>
                            <a:off x="3579830" y="298188"/>
                            <a:ext cx="0" cy="3460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224" o:spid="_x0000_s1037" editas="canvas" style="width:482.35pt;height:127.45pt;mso-position-horizontal-relative:char;mso-position-vertical-relative:line" coordsize="61258,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">
                <v:shape id="_x0000_s1038" type="#_x0000_t75" style="position:absolute;width:61258;height:16186;visibility:visible;mso-wrap-style:square">
                  <v:fill o:detectmouseclick="t"/>
                  <v:path o:connecttype="none"/>
                </v:shape>
                <v:shape id="Text Box 231" o:spid="_x0000_s1039" type="#_x0000_t202" style="position:absolute;left:21887;top:6156;width:17145;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V8MUA&#10;AADcAAAADwAAAGRycy9kb3ducmV2LnhtbESPT2sCMRTE70K/Q3hCL6JZtajdGqUUWvTmP/T62Dx3&#10;Fzcv2yRd129vhILHYWZ+w8yXralEQ86XlhUMBwkI4szqknMFh/13fwbCB2SNlWVScCMPy8VLZ46p&#10;tlfeUrMLuYgQ9ikqKEKoUyl9VpBBP7A1cfTO1hkMUbpcaofXCDeVHCXJRBosOS4UWNNXQdll92cU&#10;zN5Wzcmvx5tjNjlX76E3bX5+nVKv3fbzA0SgNjzD/+2VVjAajuFx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lXwxQAAANwAAAAPAAAAAAAAAAAAAAAAAJgCAABkcnMv&#10;ZG93bnJldi54bWxQSwUGAAAAAAQABAD1AAAAigMAAAAA&#10;">
                  <v:textbox>
                    <w:txbxContent>
                      <w:p w:rsidR="00E86499" w:rsidRPr="00CF79A3" w:rsidRDefault="00E86499" w:rsidP="00321991">
                        <w:pPr>
                          <w:jc w:val="center"/>
                          <w:rPr>
                            <w:b/>
                          </w:rPr>
                        </w:pPr>
                        <w:r w:rsidRPr="00CF79A3">
                          <w:rPr>
                            <w:b/>
                          </w:rPr>
                          <w:t>Пресова частина</w:t>
                        </w:r>
                      </w:p>
                    </w:txbxContent>
                  </v:textbox>
                </v:shape>
                <v:shape id="AutoShape 232" o:spid="_x0000_s1040" type="#_x0000_t32" style="position:absolute;left:17441;top:7828;width:4446;height:1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mUdcIAAADcAAAADwAAAGRycy9kb3ducmV2LnhtbESPQWsCMRSE70L/Q3gFb5pVtJTVKFYQ&#10;xIuohfb42Dx3g5uXZZNu1n9vBKHHYWa+YZbr3taio9Ybxwom4wwEceG04VLB92U3+gThA7LG2jEp&#10;uJOH9eptsMRcu8gn6s6hFAnCPkcFVQhNLqUvKrLox64hTt7VtRZDkm0pdYsxwW0tp1n2IS0aTgsV&#10;NrStqLid/6wCE4+ma/bb+HX4+fU6krnPnVFq+N5vFiAC9eE//GrvtYLpZAbPM+kI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2mUdcIAAADcAAAADwAAAAAAAAAAAAAA&#10;AAChAgAAZHJzL2Rvd25yZXYueG1sUEsFBgAAAAAEAAQA+QAAAJADAAAAAA==&#10;">
                  <v:stroke endarrow="block"/>
                </v:shape>
                <v:shape id="Text Box 233" o:spid="_x0000_s1041" type="#_x0000_t202" style="position:absolute;width:46652;height:30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95/8QA&#10;AADcAAAADwAAAGRycy9kb3ducmV2LnhtbESPQWvCQBSE74L/YXmCN91EsJXoKiIKtqc2VfH4yD6T&#10;YPZt2F1N+u+7hUKPw8x8w6w2vWnEk5yvLStIpwkI4sLqmksFp6/DZAHCB2SNjWVS8E0eNuvhYIWZ&#10;th1/0jMPpYgQ9hkqqEJoMyl9UZFBP7UtcfRu1hkMUbpSaoddhJtGzpLkRRqsOS5U2NKuouKeP4yC&#10;99f07egplx9X77p2fjns6v1ZqfGo3y5BBOrDf/ivfdQKZukcfs/EIyD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Pef/EAAAA3AAAAA8AAAAAAAAAAAAAAAAAmAIAAGRycy9k&#10;b3ducmV2LnhtbFBLBQYAAAAABAAEAPUAAACJAwAAAAA=&#10;" stroked="f">
                  <v:stroke dashstyle="1 1" endcap="round"/>
                  <v:textbox>
                    <w:txbxContent>
                      <w:p w:rsidR="00E86499" w:rsidRPr="00A44838" w:rsidRDefault="00E86499" w:rsidP="00321991">
                        <w:pPr>
                          <w:ind w:left="-42" w:hanging="28"/>
                          <w:rPr>
                            <w:vertAlign w:val="subscript"/>
                          </w:rPr>
                        </w:pPr>
                        <w:r>
                          <w:t xml:space="preserve">свіжа вода для промивання сукон </w:t>
                        </w:r>
                        <w:r w:rsidRPr="00572DAF">
                          <w:rPr>
                            <w:b/>
                          </w:rPr>
                          <w:t>Р</w:t>
                        </w:r>
                        <w:r w:rsidRPr="00572DAF">
                          <w:rPr>
                            <w:b/>
                            <w:vertAlign w:val="subscript"/>
                          </w:rPr>
                          <w:t xml:space="preserve"> </w:t>
                        </w:r>
                        <w:r>
                          <w:t xml:space="preserve">    з гауч-преса  </w:t>
                        </w:r>
                        <w:r w:rsidRPr="00572DAF">
                          <w:rPr>
                            <w:b/>
                          </w:rPr>
                          <w:t>Р</w:t>
                        </w:r>
                        <w:r w:rsidRPr="00572DAF">
                          <w:rPr>
                            <w:b/>
                            <w:vertAlign w:val="subscript"/>
                          </w:rPr>
                          <w:t>1</w:t>
                        </w:r>
                        <w:r w:rsidRPr="00572DAF">
                          <w:rPr>
                            <w:b/>
                          </w:rPr>
                          <w:t>С</w:t>
                        </w:r>
                        <w:r w:rsidRPr="00572DAF">
                          <w:rPr>
                            <w:b/>
                            <w:vertAlign w:val="subscript"/>
                          </w:rPr>
                          <w:t>1</w:t>
                        </w:r>
                      </w:p>
                    </w:txbxContent>
                  </v:textbox>
                </v:shape>
                <v:shape id="Text Box 234" o:spid="_x0000_s1042" type="#_x0000_t202" style="position:absolute;left:43901;top:4880;width:16087;height:80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WFX8QA&#10;AADcAAAADwAAAGRycy9kb3ducmV2LnhtbESP0WqDQBRE3wP9h+UW+hLqqjSmMdmEttCSV00+4Ore&#10;qNS9K+42mr/vFgp5HGbmDLM7zKYXVxpdZ1lBEsUgiGurO24UnE+fz68gnEfW2FsmBTdycNg/LHaY&#10;aztxQdfSNyJA2OWooPV+yKV0dUsGXWQH4uBd7GjQBzk2Uo84BbjpZRrHmTTYcVhocaCPlurv8sco&#10;uByn5WozVV/+vC5esnfs1pW9KfX0OL9tQXia/T383z5qBWmSwd+ZcAT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FhV/EAAAA3AAAAA8AAAAAAAAAAAAAAAAAmAIAAGRycy9k&#10;b3ducmV2LnhtbFBLBQYAAAAABAAEAPUAAACJAwAAAAA=&#10;" stroked="f">
                  <v:textbox>
                    <w:txbxContent>
                      <w:p w:rsidR="00E86499" w:rsidRDefault="00E86499" w:rsidP="00321991">
                        <w:pPr>
                          <w:ind w:left="-42" w:right="-160" w:firstLine="14"/>
                          <w:rPr>
                            <w:vertAlign w:val="subscript"/>
                          </w:rPr>
                        </w:pPr>
                        <w:r w:rsidRPr="00F2441D">
                          <w:t xml:space="preserve">пресові води </w:t>
                        </w:r>
                        <w:r w:rsidRPr="00572DAF">
                          <w:rPr>
                            <w:b/>
                          </w:rPr>
                          <w:t>Р</w:t>
                        </w:r>
                        <w:r w:rsidRPr="00572DAF">
                          <w:rPr>
                            <w:b/>
                            <w:vertAlign w:val="subscript"/>
                          </w:rPr>
                          <w:t>3</w:t>
                        </w:r>
                        <w:r w:rsidRPr="00572DAF">
                          <w:rPr>
                            <w:b/>
                          </w:rPr>
                          <w:t>С</w:t>
                        </w:r>
                        <w:r w:rsidRPr="00572DAF">
                          <w:rPr>
                            <w:b/>
                            <w:vertAlign w:val="subscript"/>
                          </w:rPr>
                          <w:t>3</w:t>
                        </w:r>
                      </w:p>
                      <w:p w:rsidR="00E86499" w:rsidRPr="00572DAF" w:rsidRDefault="00E86499" w:rsidP="00321991">
                        <w:pPr>
                          <w:ind w:left="-42" w:right="-160" w:firstLine="14"/>
                          <w:rPr>
                            <w:b/>
                          </w:rPr>
                        </w:pPr>
                        <w:r w:rsidRPr="00F2441D">
                          <w:t xml:space="preserve">від </w:t>
                        </w:r>
                        <w:r>
                          <w:t xml:space="preserve">промивання сукон </w:t>
                        </w:r>
                        <w:r w:rsidRPr="00572DAF">
                          <w:rPr>
                            <w:b/>
                          </w:rPr>
                          <w:t>Р</w:t>
                        </w:r>
                        <w:r w:rsidRPr="00572DAF">
                          <w:rPr>
                            <w:b/>
                            <w:vertAlign w:val="subscript"/>
                          </w:rPr>
                          <w:t>4</w:t>
                        </w:r>
                        <w:r w:rsidRPr="00572DAF">
                          <w:rPr>
                            <w:b/>
                          </w:rPr>
                          <w:t>С</w:t>
                        </w:r>
                        <w:r w:rsidRPr="00572DAF">
                          <w:rPr>
                            <w:b/>
                            <w:vertAlign w:val="subscript"/>
                          </w:rPr>
                          <w:t>4</w:t>
                        </w:r>
                      </w:p>
                      <w:p w:rsidR="00E86499" w:rsidRPr="00F2441D" w:rsidRDefault="00E86499" w:rsidP="00321991">
                        <w:pPr>
                          <w:ind w:left="-142" w:right="-160"/>
                        </w:pPr>
                      </w:p>
                    </w:txbxContent>
                  </v:textbox>
                </v:shape>
                <v:shape id="AutoShape 235" o:spid="_x0000_s1043" type="#_x0000_t32" style="position:absolute;left:39032;top:6912;width:4869;height:8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pBQcYAAADcAAAADwAAAGRycy9kb3ducmV2LnhtbESPT2vCQBTE74LfYXmCN93Eg3+iq5RC&#10;RZQe1BLa2yP7TEKzb8PuqrGfvlsQehxm5jfMatOZRtzI+dqygnScgCAurK65VPBxfhvNQfiArLGx&#10;TAoe5GGz7vdWmGl75yPdTqEUEcI+QwVVCG0mpS8qMujHtiWO3sU6gyFKV0rt8B7hppGTJJlKgzXH&#10;hQpbeq2o+D5djYLPw+KaP/J32ufpYv+Fzvif81ap4aB7WYII1IX/8LO90wom6Qz+zsQjIN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aqQUHGAAAA3AAAAA8AAAAAAAAA&#10;AAAAAAAAoQIAAGRycy9kb3ducmV2LnhtbFBLBQYAAAAABAAEAPkAAACUAwAAAAA=&#10;">
                  <v:stroke endarrow="block"/>
                </v:shape>
                <v:shape id="Text Box 236" o:spid="_x0000_s1044" type="#_x0000_t202" style="position:absolute;left:22352;top:12708;width:16215;height:34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a0tr0A&#10;AADcAAAADwAAAGRycy9kb3ducmV2LnhtbERPSwrCMBDdC94hjOBGNFX8VqOooLj1c4CxGdtiMylN&#10;tPX2ZiG4fLz/atOYQrypcrllBcNBBII4sTrnVMHteujPQTiPrLGwTAo+5GCzbrdWGGtb85neF5+K&#10;EMIuRgWZ92UspUsyMugGtiQO3MNWBn2AVSp1hXUIN4UcRdFUGsw5NGRY0j6j5Hl5GQWPU92bLOr7&#10;0d9m5/F0h/nsbj9KdTvNdgnCU+P/4p/7pBWMhmFtOBOO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7xa0tr0AAADcAAAADwAAAAAAAAAAAAAAAACYAgAAZHJzL2Rvd25yZXYu&#10;eG1sUEsFBgAAAAAEAAQA9QAAAIIDAAAAAA==&#10;" stroked="f">
                  <v:textbox>
                    <w:txbxContent>
                      <w:p w:rsidR="00E86499" w:rsidRPr="00572DAF" w:rsidRDefault="00E86499" w:rsidP="00321991">
                        <w:pPr>
                          <w:rPr>
                            <w:b/>
                            <w:vertAlign w:val="subscript"/>
                          </w:rPr>
                        </w:pPr>
                        <w:r>
                          <w:t xml:space="preserve">на сушіння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v:textbox>
                </v:shape>
                <v:shape id="AutoShape 237" o:spid="_x0000_s1045" type="#_x0000_t32" style="position:absolute;left:30464;top:9500;width:8;height:32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lwqMYAAADcAAAADwAAAGRycy9kb3ducmV2LnhtbESPT2vCQBTE74LfYXkFb7qJB2lSVykF&#10;S7H04B9CvT2yzyQ0+zbsrhr76V1B8DjMzG+Y+bI3rTiT841lBekkAUFcWt1wpWC/W41fQfiArLG1&#10;TAqu5GG5GA7mmGt74Q2dt6ESEcI+RwV1CF0upS9rMugntiOO3tE6gyFKV0nt8BLhppXTJJlJgw3H&#10;hRo7+qip/NuejILf7+xUXIsfWhdptj6gM/5/96nU6KV/fwMRqA/P8KP9pRVM0wzuZ+IRk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h5cKjGAAAA3AAAAA8AAAAAAAAA&#10;AAAAAAAAoQIAAGRycy9kb3ducmV2LnhtbFBLBQYAAAAABAAEAPkAAACUAwAAAAA=&#10;">
                  <v:stroke endarrow="block"/>
                </v:shape>
                <v:shape id="Text Box 238" o:spid="_x0000_s1046" type="#_x0000_t202" style="position:absolute;left:2836;top:6912;width:14605;height:57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xyDcAA&#10;AADcAAAADwAAAGRycy9kb3ducmV2LnhtbERPy4rCMBTdC/5DuIIbsallxkc1igozuPXxAbfNtS02&#10;N6WJtv69WQzM8nDem11vavGi1lWWFcyiGARxbnXFhYLb9We6BOE8ssbaMil4k4PddjjYYKptx2d6&#10;XXwhQgi7FBWU3jeplC4vyaCLbEMcuLttDfoA20LqFrsQbmqZxPFcGqw4NJTY0LGk/HF5GgX3Uzf5&#10;XnXZr78tzl/zA1aLzL6VGo/6/RqEp97/i//cJ60gScL8cCYcAb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wxyDcAAAADcAAAADwAAAAAAAAAAAAAAAACYAgAAZHJzL2Rvd25y&#10;ZXYueG1sUEsFBgAAAAAEAAQA9QAAAIUDAAAAAA==&#10;" stroked="f">
                  <v:textbox>
                    <w:txbxContent>
                      <w:p w:rsidR="00E86499" w:rsidRPr="00A44838" w:rsidRDefault="00E86499" w:rsidP="00321991">
                        <w:pPr>
                          <w:jc w:val="both"/>
                          <w:rPr>
                            <w:vertAlign w:val="subscript"/>
                          </w:rPr>
                        </w:pPr>
                        <w:r>
                          <w:t xml:space="preserve">мокрий брак </w:t>
                        </w:r>
                        <w:r w:rsidRPr="00572DAF">
                          <w:rPr>
                            <w:b/>
                          </w:rPr>
                          <w:t>Р</w:t>
                        </w:r>
                        <w:r w:rsidRPr="00572DAF">
                          <w:rPr>
                            <w:b/>
                            <w:vertAlign w:val="subscript"/>
                          </w:rPr>
                          <w:t>5</w:t>
                        </w:r>
                        <w:r w:rsidRPr="00572DAF">
                          <w:rPr>
                            <w:b/>
                          </w:rPr>
                          <w:t>С</w:t>
                        </w:r>
                        <w:r w:rsidRPr="00572DAF">
                          <w:rPr>
                            <w:b/>
                            <w:vertAlign w:val="subscript"/>
                          </w:rPr>
                          <w:t>5</w:t>
                        </w:r>
                      </w:p>
                      <w:p w:rsidR="00E86499" w:rsidRPr="008005CC" w:rsidRDefault="00E86499" w:rsidP="00321991"/>
                    </w:txbxContent>
                  </v:textbox>
                </v:shape>
                <v:line id="Line 239" o:spid="_x0000_s1047" style="position:absolute;visibility:visible;mso-wrap-style:square" from="39032,8634" to="43943,86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1IzcUAAADcAAAADwAAAGRycy9kb3ducmV2LnhtbESPQWvCQBSE74X+h+UVequb5FA1dZXS&#10;IPRQBbX0/Jp9ZoPZtyG7xu2/7wqCx2FmvmEWq2g7MdLgW8cK8kkGgrh2uuVGwfdh/TID4QOyxs4x&#10;KfgjD6vl48MCS+0uvKNxHxqRIOxLVGBC6EspfW3Iop+4njh5RzdYDEkOjdQDXhLcdrLIsldpseW0&#10;YLCnD0P1aX+2Cqam2smprL4O22ps83ncxJ/fuVLPT/H9DUSgGO7hW/tTKyiKHK5n0hGQy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R1IzcUAAADcAAAADwAAAAAAAAAA&#10;AAAAAAChAgAAZHJzL2Rvd25yZXYueG1sUEsFBgAAAAAEAAQA+QAAAJMDAAAAAA==&#10;">
                  <v:stroke endarrow="block"/>
                </v:line>
                <v:line id="Line 240" o:spid="_x0000_s1048" style="position:absolute;visibility:visible;mso-wrap-style:square" from="23157,2587" to="23157,6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WusQAAADcAAAADwAAAGRycy9kb3ducmV2LnhtbESPQWsCMRSE7wX/Q3iCt5p1D1pXo4hL&#10;wYMtqKXn5+a5Wdy8LJt0Tf99Uyj0OMzMN8x6G20rBup941jBbJqBIK6cbrhW8HF5fX4B4QOyxtYx&#10;KfgmD9vN6GmNhXYPPtFwDrVIEPYFKjAhdIWUvjJk0U9dR5y8m+sthiT7WuoeHwluW5ln2VxabDgt&#10;GOxob6i6n7+sgoUpT3Ihy+PlvRya2TK+xc/rUqnJOO5WIALF8B/+ax+0gjzP4fdMOgJy8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z9a6xAAAANwAAAAPAAAAAAAAAAAA&#10;AAAAAKECAABkcnMvZG93bnJldi54bWxQSwUGAAAAAAQABAD5AAAAkgMAAAAA&#10;">
                  <v:stroke endarrow="block"/>
                </v:line>
                <v:line id="Line 241" o:spid="_x0000_s1049" style="position:absolute;visibility:visible;mso-wrap-style:square" from="35798,2981" to="35798,64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NzIcUAAADcAAAADwAAAGRycy9kb3ducmV2LnhtbESPQWsCMRSE70L/Q3iF3jTrCrWuRild&#10;hB60oJaeXzfPzdLNy7JJ1/jvG6HgcZiZb5jVJtpWDNT7xrGC6SQDQVw53XCt4PO0Hb+A8AFZY+uY&#10;FFzJw2b9MFphod2FDzQcQy0ShH2BCkwIXSGlrwxZ9BPXESfv7HqLIcm+lrrHS4LbVuZZ9iwtNpwW&#10;DHb0Zqj6Of5aBXNTHuRclrvTRzk000Xcx6/vhVJPj/F1CSJQDPfwf/tdK8jzG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oNzIcUAAADcAAAADwAAAAAAAAAA&#10;AAAAAAChAgAAZHJzL2Rvd25yZXYueG1sUEsFBgAAAAAEAAQA+QAAAJMDAAAAAA==&#10;">
                  <v:stroke endarrow="block"/>
                </v:line>
                <w10:anchorlock/>
              </v:group>
            </w:pict>
          </mc:Fallback>
        </mc:AlternateContent>
      </w:r>
    </w:p>
    <w:tbl>
      <w:tblPr>
        <w:tblW w:w="8631" w:type="dxa"/>
        <w:tblInd w:w="387" w:type="dxa"/>
        <w:tblLook w:val="04A0" w:firstRow="1" w:lastRow="0" w:firstColumn="1" w:lastColumn="0" w:noHBand="0" w:noVBand="1"/>
      </w:tblPr>
      <w:tblGrid>
        <w:gridCol w:w="991"/>
        <w:gridCol w:w="1120"/>
        <w:gridCol w:w="1130"/>
        <w:gridCol w:w="280"/>
        <w:gridCol w:w="1345"/>
        <w:gridCol w:w="520"/>
        <w:gridCol w:w="1315"/>
        <w:gridCol w:w="400"/>
        <w:gridCol w:w="1130"/>
        <w:gridCol w:w="400"/>
      </w:tblGrid>
      <w:tr w:rsidR="00321991" w:rsidRPr="00321991" w:rsidTr="00E57E22">
        <w:trPr>
          <w:trHeight w:val="300"/>
        </w:trPr>
        <w:tc>
          <w:tcPr>
            <w:tcW w:w="2111"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86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Концентрація, %</w:t>
            </w:r>
          </w:p>
        </w:tc>
        <w:tc>
          <w:tcPr>
            <w:tcW w:w="1315"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130"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300"/>
        </w:trPr>
        <w:tc>
          <w:tcPr>
            <w:tcW w:w="2111"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Після гауч-вала</w:t>
            </w: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5077,42</w:t>
            </w:r>
          </w:p>
        </w:tc>
        <w:tc>
          <w:tcPr>
            <w:tcW w:w="28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345"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r w:rsidRPr="00321991">
              <w:rPr>
                <w:rFonts w:eastAsia="Calibri"/>
                <w:b/>
                <w:sz w:val="22"/>
                <w:szCs w:val="22"/>
                <w:lang w:val="uk-UA"/>
              </w:rPr>
              <w:t>18,00</w:t>
            </w:r>
          </w:p>
        </w:tc>
        <w:tc>
          <w:tcPr>
            <w:tcW w:w="52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p>
        </w:tc>
        <w:tc>
          <w:tcPr>
            <w:tcW w:w="1315"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r w:rsidRPr="00321991">
              <w:rPr>
                <w:rFonts w:eastAsia="Calibri"/>
                <w:b/>
                <w:sz w:val="22"/>
                <w:szCs w:val="22"/>
                <w:lang w:val="uk-UA"/>
              </w:rPr>
              <w:t>1039,94</w:t>
            </w:r>
          </w:p>
        </w:tc>
        <w:tc>
          <w:tcPr>
            <w:tcW w:w="4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4737,48</w:t>
            </w:r>
          </w:p>
        </w:tc>
        <w:tc>
          <w:tcPr>
            <w:tcW w:w="4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ascii="Calibri" w:eastAsia="Calibri" w:hAnsi="Calibri"/>
                <w:sz w:val="22"/>
                <w:szCs w:val="22"/>
                <w:lang w:val="uk-UA"/>
              </w:rPr>
            </w:pPr>
          </w:p>
        </w:tc>
      </w:tr>
      <w:tr w:rsidR="00321991" w:rsidRPr="00321991" w:rsidTr="00E57E22">
        <w:trPr>
          <w:trHeight w:val="330"/>
        </w:trPr>
        <w:tc>
          <w:tcPr>
            <w:tcW w:w="2111"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Св.вода на пр.сукон</w:t>
            </w: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3000,00</w:t>
            </w:r>
          </w:p>
        </w:tc>
        <w:tc>
          <w:tcPr>
            <w:tcW w:w="28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345"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r w:rsidRPr="00321991">
              <w:rPr>
                <w:rFonts w:eastAsia="Calibri"/>
                <w:b/>
                <w:sz w:val="22"/>
                <w:szCs w:val="22"/>
                <w:lang w:val="uk-UA"/>
              </w:rPr>
              <w:t>0,00</w:t>
            </w:r>
          </w:p>
        </w:tc>
        <w:tc>
          <w:tcPr>
            <w:tcW w:w="52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p>
        </w:tc>
        <w:tc>
          <w:tcPr>
            <w:tcW w:w="1315"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r w:rsidRPr="00321991">
              <w:rPr>
                <w:rFonts w:eastAsia="Calibri"/>
                <w:b/>
                <w:sz w:val="22"/>
                <w:szCs w:val="22"/>
                <w:lang w:val="uk-UA"/>
              </w:rPr>
              <w:t>0,00</w:t>
            </w:r>
          </w:p>
        </w:tc>
        <w:tc>
          <w:tcPr>
            <w:tcW w:w="4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3000,00</w:t>
            </w:r>
          </w:p>
        </w:tc>
        <w:tc>
          <w:tcPr>
            <w:tcW w:w="4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ascii="Calibri" w:eastAsia="Calibri" w:hAnsi="Calibri"/>
                <w:sz w:val="22"/>
                <w:szCs w:val="22"/>
                <w:lang w:val="uk-UA"/>
              </w:rPr>
            </w:pPr>
          </w:p>
        </w:tc>
      </w:tr>
      <w:tr w:rsidR="00321991" w:rsidRPr="00321991" w:rsidTr="00E57E22">
        <w:trPr>
          <w:trHeight w:val="330"/>
        </w:trPr>
        <w:tc>
          <w:tcPr>
            <w:tcW w:w="2111"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xml:space="preserve">Надійшло(всього) </w:t>
            </w:r>
          </w:p>
        </w:tc>
        <w:tc>
          <w:tcPr>
            <w:tcW w:w="1130" w:type="dxa"/>
            <w:tcBorders>
              <w:top w:val="nil"/>
              <w:left w:val="nil"/>
              <w:bottom w:val="single" w:sz="8"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87777,42</w:t>
            </w:r>
          </w:p>
        </w:tc>
        <w:tc>
          <w:tcPr>
            <w:tcW w:w="280" w:type="dxa"/>
            <w:tcBorders>
              <w:top w:val="nil"/>
              <w:left w:val="nil"/>
              <w:bottom w:val="single" w:sz="8"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345" w:type="dxa"/>
            <w:tcBorders>
              <w:top w:val="nil"/>
              <w:left w:val="nil"/>
              <w:bottom w:val="single" w:sz="8"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520" w:type="dxa"/>
            <w:tcBorders>
              <w:top w:val="nil"/>
              <w:left w:val="nil"/>
              <w:bottom w:val="single" w:sz="8"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315" w:type="dxa"/>
            <w:tcBorders>
              <w:top w:val="nil"/>
              <w:left w:val="nil"/>
              <w:bottom w:val="single" w:sz="8"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1039,94</w:t>
            </w:r>
          </w:p>
        </w:tc>
        <w:tc>
          <w:tcPr>
            <w:tcW w:w="400" w:type="dxa"/>
            <w:tcBorders>
              <w:top w:val="nil"/>
              <w:left w:val="nil"/>
              <w:bottom w:val="single" w:sz="8"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130" w:type="dxa"/>
            <w:tcBorders>
              <w:top w:val="nil"/>
              <w:left w:val="nil"/>
              <w:bottom w:val="single" w:sz="8"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7737,48</w:t>
            </w:r>
          </w:p>
        </w:tc>
        <w:tc>
          <w:tcPr>
            <w:tcW w:w="400" w:type="dxa"/>
            <w:tcBorders>
              <w:top w:val="nil"/>
              <w:left w:val="nil"/>
              <w:bottom w:val="single" w:sz="8" w:space="0" w:color="auto"/>
              <w:right w:val="single" w:sz="4" w:space="0" w:color="auto"/>
            </w:tcBorders>
            <w:shd w:val="clear" w:color="auto" w:fill="auto"/>
            <w:noWrap/>
            <w:vAlign w:val="center"/>
            <w:hideMark/>
          </w:tcPr>
          <w:p w:rsidR="00321991" w:rsidRPr="00321991" w:rsidRDefault="00321991" w:rsidP="00321991">
            <w:pPr>
              <w:spacing w:after="0"/>
              <w:jc w:val="center"/>
              <w:rPr>
                <w:rFonts w:ascii="Calibri" w:eastAsia="Calibri" w:hAnsi="Calibri"/>
                <w:sz w:val="22"/>
                <w:szCs w:val="22"/>
                <w:lang w:val="uk-UA"/>
              </w:rPr>
            </w:pPr>
          </w:p>
        </w:tc>
      </w:tr>
      <w:tr w:rsidR="00321991" w:rsidRPr="00321991" w:rsidTr="00E57E22">
        <w:trPr>
          <w:trHeight w:val="315"/>
        </w:trPr>
        <w:tc>
          <w:tcPr>
            <w:tcW w:w="991" w:type="dxa"/>
            <w:tcBorders>
              <w:top w:val="nil"/>
              <w:left w:val="single" w:sz="4" w:space="0" w:color="auto"/>
              <w:bottom w:val="single" w:sz="4" w:space="0" w:color="auto"/>
              <w:right w:val="nil"/>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На сушіння</w:t>
            </w:r>
          </w:p>
        </w:tc>
        <w:tc>
          <w:tcPr>
            <w:tcW w:w="112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jc w:val="right"/>
              <w:rPr>
                <w:rFonts w:eastAsia="Calibri"/>
                <w:sz w:val="22"/>
                <w:szCs w:val="22"/>
                <w:lang w:val="uk-UA"/>
              </w:rPr>
            </w:pP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2776,22</w:t>
            </w:r>
          </w:p>
        </w:tc>
        <w:tc>
          <w:tcPr>
            <w:tcW w:w="28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345"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r w:rsidRPr="00321991">
              <w:rPr>
                <w:rFonts w:eastAsia="Calibri"/>
                <w:b/>
                <w:sz w:val="22"/>
                <w:szCs w:val="22"/>
                <w:lang w:val="uk-UA"/>
              </w:rPr>
              <w:t>37,00</w:t>
            </w:r>
          </w:p>
        </w:tc>
        <w:tc>
          <w:tcPr>
            <w:tcW w:w="52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p>
        </w:tc>
        <w:tc>
          <w:tcPr>
            <w:tcW w:w="1315"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r w:rsidRPr="00321991">
              <w:rPr>
                <w:rFonts w:eastAsia="Calibri"/>
                <w:b/>
                <w:sz w:val="22"/>
                <w:szCs w:val="22"/>
                <w:lang w:val="uk-UA"/>
              </w:rPr>
              <w:t>1027,20</w:t>
            </w:r>
          </w:p>
        </w:tc>
        <w:tc>
          <w:tcPr>
            <w:tcW w:w="4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1749,02</w:t>
            </w:r>
          </w:p>
        </w:tc>
        <w:tc>
          <w:tcPr>
            <w:tcW w:w="4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ascii="Calibri" w:eastAsia="Calibri" w:hAnsi="Calibri"/>
                <w:sz w:val="22"/>
                <w:szCs w:val="22"/>
                <w:lang w:val="uk-UA"/>
              </w:rPr>
            </w:pPr>
          </w:p>
        </w:tc>
      </w:tr>
      <w:tr w:rsidR="00321991" w:rsidRPr="00321991" w:rsidTr="00E57E22">
        <w:trPr>
          <w:trHeight w:val="330"/>
        </w:trPr>
        <w:tc>
          <w:tcPr>
            <w:tcW w:w="2111" w:type="dxa"/>
            <w:gridSpan w:val="2"/>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Пресові води</w:t>
            </w: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2971,20</w:t>
            </w:r>
          </w:p>
        </w:tc>
        <w:tc>
          <w:tcPr>
            <w:tcW w:w="28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345"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r w:rsidRPr="00321991">
              <w:rPr>
                <w:rFonts w:eastAsia="Calibri"/>
                <w:b/>
                <w:sz w:val="22"/>
                <w:szCs w:val="22"/>
                <w:lang w:val="uk-UA"/>
              </w:rPr>
              <w:t>0,0500</w:t>
            </w:r>
          </w:p>
        </w:tc>
        <w:tc>
          <w:tcPr>
            <w:tcW w:w="52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p>
        </w:tc>
        <w:tc>
          <w:tcPr>
            <w:tcW w:w="1315"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r w:rsidRPr="00321991">
              <w:rPr>
                <w:rFonts w:eastAsia="Calibri"/>
                <w:b/>
                <w:sz w:val="22"/>
                <w:szCs w:val="22"/>
                <w:lang w:val="uk-UA"/>
              </w:rPr>
              <w:t>1,49</w:t>
            </w:r>
          </w:p>
        </w:tc>
        <w:tc>
          <w:tcPr>
            <w:tcW w:w="4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2969,72</w:t>
            </w:r>
          </w:p>
        </w:tc>
        <w:tc>
          <w:tcPr>
            <w:tcW w:w="4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ascii="Calibri" w:eastAsia="Calibri" w:hAnsi="Calibri"/>
                <w:sz w:val="22"/>
                <w:szCs w:val="22"/>
                <w:lang w:val="uk-UA"/>
              </w:rPr>
            </w:pPr>
          </w:p>
        </w:tc>
      </w:tr>
      <w:tr w:rsidR="00321991" w:rsidRPr="00321991" w:rsidTr="00E57E22">
        <w:trPr>
          <w:trHeight w:val="300"/>
        </w:trPr>
        <w:tc>
          <w:tcPr>
            <w:tcW w:w="2111" w:type="dxa"/>
            <w:gridSpan w:val="2"/>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Води в/пром.сукон</w:t>
            </w: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3000,00</w:t>
            </w:r>
          </w:p>
        </w:tc>
        <w:tc>
          <w:tcPr>
            <w:tcW w:w="28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345"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r w:rsidRPr="00321991">
              <w:rPr>
                <w:rFonts w:eastAsia="Calibri"/>
                <w:b/>
                <w:sz w:val="22"/>
                <w:szCs w:val="22"/>
                <w:lang w:val="uk-UA"/>
              </w:rPr>
              <w:t>0,0050</w:t>
            </w:r>
          </w:p>
        </w:tc>
        <w:tc>
          <w:tcPr>
            <w:tcW w:w="52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p>
        </w:tc>
        <w:tc>
          <w:tcPr>
            <w:tcW w:w="1315"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r w:rsidRPr="00321991">
              <w:rPr>
                <w:rFonts w:eastAsia="Calibri"/>
                <w:b/>
                <w:sz w:val="22"/>
                <w:szCs w:val="22"/>
                <w:lang w:val="uk-UA"/>
              </w:rPr>
              <w:t>0,15</w:t>
            </w:r>
          </w:p>
        </w:tc>
        <w:tc>
          <w:tcPr>
            <w:tcW w:w="4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2999,85</w:t>
            </w:r>
          </w:p>
        </w:tc>
        <w:tc>
          <w:tcPr>
            <w:tcW w:w="4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ascii="Calibri" w:eastAsia="Calibri" w:hAnsi="Calibri"/>
                <w:sz w:val="22"/>
                <w:szCs w:val="22"/>
                <w:lang w:val="uk-UA"/>
              </w:rPr>
            </w:pPr>
          </w:p>
        </w:tc>
      </w:tr>
      <w:tr w:rsidR="00321991" w:rsidRPr="00321991" w:rsidTr="00E57E22">
        <w:trPr>
          <w:trHeight w:val="315"/>
        </w:trPr>
        <w:tc>
          <w:tcPr>
            <w:tcW w:w="2111"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В г/зміш.мокр.браку</w:t>
            </w: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30,00</w:t>
            </w:r>
          </w:p>
        </w:tc>
        <w:tc>
          <w:tcPr>
            <w:tcW w:w="28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345"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r w:rsidRPr="00321991">
              <w:rPr>
                <w:rFonts w:eastAsia="Calibri"/>
                <w:b/>
                <w:sz w:val="22"/>
                <w:szCs w:val="22"/>
                <w:lang w:val="uk-UA"/>
              </w:rPr>
              <w:t>37,00</w:t>
            </w:r>
          </w:p>
        </w:tc>
        <w:tc>
          <w:tcPr>
            <w:tcW w:w="52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p>
        </w:tc>
        <w:tc>
          <w:tcPr>
            <w:tcW w:w="1315"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sz w:val="22"/>
                <w:szCs w:val="22"/>
                <w:lang w:val="uk-UA"/>
              </w:rPr>
            </w:pPr>
            <w:r w:rsidRPr="00321991">
              <w:rPr>
                <w:rFonts w:eastAsia="Calibri"/>
                <w:b/>
                <w:sz w:val="22"/>
                <w:szCs w:val="22"/>
                <w:lang w:val="uk-UA"/>
              </w:rPr>
              <w:t>11,10</w:t>
            </w:r>
          </w:p>
        </w:tc>
        <w:tc>
          <w:tcPr>
            <w:tcW w:w="4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18,90</w:t>
            </w:r>
          </w:p>
        </w:tc>
        <w:tc>
          <w:tcPr>
            <w:tcW w:w="4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ascii="Calibri" w:eastAsia="Calibri" w:hAnsi="Calibri"/>
                <w:sz w:val="22"/>
                <w:szCs w:val="22"/>
                <w:lang w:val="uk-UA"/>
              </w:rPr>
            </w:pPr>
          </w:p>
        </w:tc>
      </w:tr>
      <w:tr w:rsidR="00321991" w:rsidRPr="00321991" w:rsidTr="00E57E22">
        <w:trPr>
          <w:trHeight w:val="315"/>
        </w:trPr>
        <w:tc>
          <w:tcPr>
            <w:tcW w:w="2111"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Пішло  (всього)</w:t>
            </w: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8777,42</w:t>
            </w:r>
          </w:p>
        </w:tc>
        <w:tc>
          <w:tcPr>
            <w:tcW w:w="28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345"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52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315"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1039,94</w:t>
            </w:r>
          </w:p>
        </w:tc>
        <w:tc>
          <w:tcPr>
            <w:tcW w:w="4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7737,48</w:t>
            </w:r>
          </w:p>
        </w:tc>
        <w:tc>
          <w:tcPr>
            <w:tcW w:w="4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ascii="Calibri" w:eastAsia="Calibri" w:hAnsi="Calibri"/>
                <w:sz w:val="22"/>
                <w:szCs w:val="22"/>
                <w:lang w:val="uk-UA"/>
              </w:rPr>
            </w:pPr>
          </w:p>
        </w:tc>
      </w:tr>
    </w:tbl>
    <w:p w:rsidR="00321991" w:rsidRPr="00321991" w:rsidRDefault="00321991" w:rsidP="00321991">
      <w:pPr>
        <w:tabs>
          <w:tab w:val="left" w:pos="4080"/>
        </w:tabs>
        <w:spacing w:after="160" w:line="259" w:lineRule="auto"/>
        <w:rPr>
          <w:rFonts w:eastAsia="Calibri"/>
          <w:szCs w:val="22"/>
          <w:lang w:val="uk-UA"/>
        </w:rPr>
      </w:pPr>
    </w:p>
    <w:p w:rsidR="00321991" w:rsidRPr="00321991" w:rsidRDefault="00321991" w:rsidP="00321991">
      <w:pPr>
        <w:shd w:val="clear" w:color="auto" w:fill="FFFFFF"/>
        <w:spacing w:after="160" w:line="259" w:lineRule="auto"/>
        <w:ind w:firstLine="567"/>
        <w:jc w:val="both"/>
        <w:rPr>
          <w:rFonts w:eastAsia="Calibri"/>
          <w:i/>
          <w:szCs w:val="22"/>
          <w:u w:val="single"/>
          <w:lang w:val="uk-UA"/>
        </w:rPr>
      </w:pPr>
    </w:p>
    <w:p w:rsidR="00321991" w:rsidRPr="00321991" w:rsidRDefault="00321991" w:rsidP="00321991">
      <w:pPr>
        <w:shd w:val="clear" w:color="auto" w:fill="FFFFFF"/>
        <w:spacing w:after="160" w:line="259" w:lineRule="auto"/>
        <w:ind w:firstLine="567"/>
        <w:jc w:val="both"/>
        <w:rPr>
          <w:rFonts w:eastAsia="Calibri"/>
          <w:i/>
          <w:szCs w:val="22"/>
          <w:u w:val="single"/>
          <w:lang w:val="uk-UA"/>
        </w:rPr>
      </w:pPr>
    </w:p>
    <w:p w:rsidR="00321991" w:rsidRPr="00321991" w:rsidRDefault="00321991" w:rsidP="00321991">
      <w:pPr>
        <w:shd w:val="clear" w:color="auto" w:fill="FFFFFF"/>
        <w:spacing w:after="240" w:line="259" w:lineRule="auto"/>
        <w:ind w:firstLine="851"/>
        <w:jc w:val="both"/>
        <w:rPr>
          <w:rFonts w:eastAsia="Calibri"/>
          <w:b/>
          <w:szCs w:val="22"/>
          <w:lang w:val="uk-UA"/>
        </w:rPr>
      </w:pPr>
      <w:r w:rsidRPr="00321991">
        <w:rPr>
          <w:rFonts w:eastAsia="Calibri"/>
          <w:b/>
          <w:szCs w:val="22"/>
          <w:lang w:val="uk-UA"/>
        </w:rPr>
        <w:lastRenderedPageBreak/>
        <w:t>Відсмоктувальні ящики:</w:t>
      </w:r>
    </w:p>
    <w:p w:rsidR="00321991" w:rsidRPr="00321991" w:rsidRDefault="00321991" w:rsidP="00321991">
      <w:pPr>
        <w:shd w:val="clear" w:color="auto" w:fill="FFFFFF"/>
        <w:spacing w:after="160" w:line="259" w:lineRule="auto"/>
        <w:jc w:val="center"/>
        <w:rPr>
          <w:rFonts w:eastAsia="Calibri"/>
          <w:szCs w:val="22"/>
          <w:lang w:val="uk-UA"/>
        </w:rPr>
      </w:pPr>
      <w:r w:rsidRPr="00321991">
        <w:rPr>
          <w:rFonts w:eastAsia="Calibri"/>
          <w:noProof/>
          <w:szCs w:val="22"/>
          <w:lang w:eastAsia="ru-RU"/>
        </w:rPr>
        <mc:AlternateContent>
          <mc:Choice Requires="wpc">
            <w:drawing>
              <wp:inline distT="0" distB="0" distL="0" distR="0" wp14:anchorId="5F5369A1" wp14:editId="1E083116">
                <wp:extent cx="5461000" cy="1618615"/>
                <wp:effectExtent l="0" t="0" r="0" b="0"/>
                <wp:docPr id="212" name="Полотно 21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03" name="Text Box 4"/>
                        <wps:cNvSpPr txBox="1">
                          <a:spLocks noChangeArrowheads="1"/>
                        </wps:cNvSpPr>
                        <wps:spPr bwMode="auto">
                          <a:xfrm>
                            <a:off x="1778000" y="615695"/>
                            <a:ext cx="2095500" cy="334307"/>
                          </a:xfrm>
                          <a:prstGeom prst="rect">
                            <a:avLst/>
                          </a:prstGeom>
                          <a:solidFill>
                            <a:srgbClr val="FFFFFF"/>
                          </a:solidFill>
                          <a:ln w="9525">
                            <a:solidFill>
                              <a:srgbClr val="000000"/>
                            </a:solidFill>
                            <a:miter lim="800000"/>
                            <a:headEnd/>
                            <a:tailEnd/>
                          </a:ln>
                        </wps:spPr>
                        <wps:txbx>
                          <w:txbxContent>
                            <w:p w:rsidR="00E86499" w:rsidRPr="001E47E7" w:rsidRDefault="00E86499" w:rsidP="00321991">
                              <w:pPr>
                                <w:jc w:val="center"/>
                                <w:rPr>
                                  <w:b/>
                                </w:rPr>
                              </w:pPr>
                              <w:r w:rsidRPr="001E47E7">
                                <w:rPr>
                                  <w:b/>
                                </w:rPr>
                                <w:t>Відсмоктувальні ящики</w:t>
                              </w:r>
                            </w:p>
                          </w:txbxContent>
                        </wps:txbx>
                        <wps:bodyPr rot="0" vert="horz" wrap="square" lIns="91440" tIns="45720" rIns="91440" bIns="45720" anchor="t" anchorCtr="0" upright="1">
                          <a:noAutofit/>
                        </wps:bodyPr>
                      </wps:wsp>
                      <wps:wsp>
                        <wps:cNvPr id="204" name="Text Box 5"/>
                        <wps:cNvSpPr txBox="1">
                          <a:spLocks noChangeArrowheads="1"/>
                        </wps:cNvSpPr>
                        <wps:spPr bwMode="auto">
                          <a:xfrm>
                            <a:off x="1397000" y="0"/>
                            <a:ext cx="2857500"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572DAF" w:rsidRDefault="00E86499" w:rsidP="00321991">
                              <w:pPr>
                                <w:rPr>
                                  <w:b/>
                                  <w:vertAlign w:val="subscript"/>
                                </w:rPr>
                              </w:pPr>
                              <w:r>
                                <w:t xml:space="preserve">з регістрової частини  </w:t>
                              </w:r>
                              <w:r w:rsidRPr="00572DAF">
                                <w:rPr>
                                  <w:b/>
                                </w:rPr>
                                <w:t>Р</w:t>
                              </w:r>
                              <w:r w:rsidRPr="00572DAF">
                                <w:rPr>
                                  <w:b/>
                                  <w:vertAlign w:val="subscript"/>
                                </w:rPr>
                                <w:t>1</w:t>
                              </w:r>
                              <w:r w:rsidRPr="00572DAF">
                                <w:rPr>
                                  <w:b/>
                                </w:rPr>
                                <w:t>С</w:t>
                              </w:r>
                              <w:r w:rsidRPr="00572DAF">
                                <w:rPr>
                                  <w:b/>
                                  <w:vertAlign w:val="subscript"/>
                                </w:rPr>
                                <w:t>1</w:t>
                              </w:r>
                            </w:p>
                          </w:txbxContent>
                        </wps:txbx>
                        <wps:bodyPr rot="0" vert="horz" wrap="square" lIns="91440" tIns="45720" rIns="91440" bIns="45720" anchor="t" anchorCtr="0" upright="1">
                          <a:noAutofit/>
                        </wps:bodyPr>
                      </wps:wsp>
                      <wps:wsp>
                        <wps:cNvPr id="205" name="AutoShape 6"/>
                        <wps:cNvCnPr>
                          <a:cxnSpLocks noChangeShapeType="1"/>
                          <a:stCxn id="204" idx="2"/>
                          <a:endCxn id="203" idx="0"/>
                        </wps:cNvCnPr>
                        <wps:spPr bwMode="auto">
                          <a:xfrm>
                            <a:off x="2826173" y="345226"/>
                            <a:ext cx="847" cy="27046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6" name="Text Box 7"/>
                        <wps:cNvSpPr txBox="1">
                          <a:spLocks noChangeArrowheads="1"/>
                        </wps:cNvSpPr>
                        <wps:spPr bwMode="auto">
                          <a:xfrm>
                            <a:off x="4169833" y="431743"/>
                            <a:ext cx="1206500" cy="6912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E57E22" w:rsidRDefault="00E86499" w:rsidP="00321991">
                              <w:pPr>
                                <w:rPr>
                                  <w:sz w:val="24"/>
                                  <w:szCs w:val="24"/>
                                </w:rPr>
                              </w:pPr>
                              <w:r w:rsidRPr="00E57E22">
                                <w:rPr>
                                  <w:sz w:val="24"/>
                                  <w:szCs w:val="24"/>
                                </w:rPr>
                                <w:t>вода в басейн підсіткових</w:t>
                              </w:r>
                              <w:r>
                                <w:t xml:space="preserve"> </w:t>
                              </w:r>
                              <w:r w:rsidRPr="00E57E22">
                                <w:rPr>
                                  <w:sz w:val="24"/>
                                  <w:szCs w:val="24"/>
                                </w:rPr>
                                <w:t xml:space="preserve">вод </w:t>
                              </w:r>
                            </w:p>
                            <w:p w:rsidR="00E86499" w:rsidRPr="00572DAF" w:rsidRDefault="00E86499" w:rsidP="00321991">
                              <w:pPr>
                                <w:rPr>
                                  <w:b/>
                                  <w:vertAlign w:val="subscript"/>
                                </w:rPr>
                              </w:pPr>
                              <w:r>
                                <w:t xml:space="preserve">         </w:t>
                              </w:r>
                              <w:r w:rsidRPr="00572DAF">
                                <w:rPr>
                                  <w:b/>
                                </w:rPr>
                                <w:t>Р</w:t>
                              </w:r>
                              <w:r w:rsidRPr="00572DAF">
                                <w:rPr>
                                  <w:b/>
                                  <w:vertAlign w:val="subscript"/>
                                </w:rPr>
                                <w:t>3</w:t>
                              </w:r>
                              <w:r w:rsidRPr="00572DAF">
                                <w:rPr>
                                  <w:b/>
                                </w:rPr>
                                <w:t>С</w:t>
                              </w:r>
                              <w:r w:rsidRPr="00572DAF">
                                <w:rPr>
                                  <w:b/>
                                  <w:vertAlign w:val="subscript"/>
                                </w:rPr>
                                <w:t>3</w:t>
                              </w:r>
                            </w:p>
                            <w:p w:rsidR="00E86499" w:rsidRPr="00572DAF" w:rsidRDefault="00E86499" w:rsidP="00321991">
                              <w:pPr>
                                <w:rPr>
                                  <w:b/>
                                </w:rPr>
                              </w:pPr>
                            </w:p>
                          </w:txbxContent>
                        </wps:txbx>
                        <wps:bodyPr rot="0" vert="horz" wrap="square" lIns="91440" tIns="45720" rIns="91440" bIns="45720" anchor="t" anchorCtr="0" upright="1">
                          <a:noAutofit/>
                        </wps:bodyPr>
                      </wps:wsp>
                      <wps:wsp>
                        <wps:cNvPr id="207" name="AutoShape 8"/>
                        <wps:cNvCnPr>
                          <a:cxnSpLocks noChangeShapeType="1"/>
                          <a:stCxn id="203" idx="3"/>
                          <a:endCxn id="206" idx="1"/>
                        </wps:cNvCnPr>
                        <wps:spPr bwMode="auto">
                          <a:xfrm flipV="1">
                            <a:off x="3873500" y="777809"/>
                            <a:ext cx="296333"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8" name="Text Box 9"/>
                        <wps:cNvSpPr txBox="1">
                          <a:spLocks noChangeArrowheads="1"/>
                        </wps:cNvSpPr>
                        <wps:spPr bwMode="auto">
                          <a:xfrm>
                            <a:off x="1714500" y="1270869"/>
                            <a:ext cx="2222500" cy="2839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572DAF" w:rsidRDefault="00E86499" w:rsidP="00321991">
                              <w:pPr>
                                <w:rPr>
                                  <w:b/>
                                  <w:vertAlign w:val="subscript"/>
                                </w:rPr>
                              </w:pPr>
                              <w:r>
                                <w:t xml:space="preserve">             на гауч-вал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wps:txbx>
                        <wps:bodyPr rot="0" vert="horz" wrap="square" lIns="91440" tIns="45720" rIns="91440" bIns="45720" anchor="t" anchorCtr="0" upright="1">
                          <a:noAutofit/>
                        </wps:bodyPr>
                      </wps:wsp>
                      <wps:wsp>
                        <wps:cNvPr id="209" name="AutoShape 10"/>
                        <wps:cNvCnPr>
                          <a:cxnSpLocks noChangeShapeType="1"/>
                          <a:stCxn id="203" idx="2"/>
                          <a:endCxn id="208" idx="0"/>
                        </wps:cNvCnPr>
                        <wps:spPr bwMode="auto">
                          <a:xfrm>
                            <a:off x="2826173" y="950002"/>
                            <a:ext cx="847" cy="32086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0" name="Text Box 11"/>
                        <wps:cNvSpPr txBox="1">
                          <a:spLocks noChangeArrowheads="1"/>
                        </wps:cNvSpPr>
                        <wps:spPr bwMode="auto">
                          <a:xfrm>
                            <a:off x="571500" y="211671"/>
                            <a:ext cx="952500" cy="13431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r>
                                <w:t xml:space="preserve">свіжа вода </w:t>
                              </w:r>
                            </w:p>
                            <w:p w:rsidR="00E86499" w:rsidRDefault="00E86499" w:rsidP="00321991">
                              <w:r>
                                <w:t xml:space="preserve">на відсічки </w:t>
                              </w:r>
                            </w:p>
                            <w:p w:rsidR="00E86499" w:rsidRPr="00572DAF" w:rsidRDefault="00E86499" w:rsidP="00321991">
                              <w:pPr>
                                <w:rPr>
                                  <w:b/>
                                  <w:vertAlign w:val="subscript"/>
                                </w:rPr>
                              </w:pPr>
                              <w:r>
                                <w:t xml:space="preserve">              </w:t>
                              </w:r>
                              <w:r w:rsidRPr="00572DAF">
                                <w:rPr>
                                  <w:b/>
                                </w:rPr>
                                <w:t>Р</w:t>
                              </w:r>
                            </w:p>
                            <w:p w:rsidR="00E86499" w:rsidRPr="008005CC" w:rsidRDefault="00E86499" w:rsidP="00321991"/>
                          </w:txbxContent>
                        </wps:txbx>
                        <wps:bodyPr rot="0" vert="horz" wrap="square" lIns="91440" tIns="45720" rIns="91440" bIns="45720" anchor="t" anchorCtr="0" upright="1">
                          <a:noAutofit/>
                        </wps:bodyPr>
                      </wps:wsp>
                      <wps:wsp>
                        <wps:cNvPr id="211" name="AutoShape 12"/>
                        <wps:cNvCnPr>
                          <a:cxnSpLocks noChangeShapeType="1"/>
                          <a:endCxn id="203" idx="1"/>
                        </wps:cNvCnPr>
                        <wps:spPr bwMode="auto">
                          <a:xfrm>
                            <a:off x="1397000" y="776969"/>
                            <a:ext cx="381000" cy="58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212" o:spid="_x0000_s1050"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">
                <v:shape id="_x0000_s1051" type="#_x0000_t75" style="position:absolute;width:54610;height:16186;visibility:visible;mso-wrap-style:square">
                  <v:fill o:detectmouseclick="t"/>
                  <v:path o:connecttype="none"/>
                </v:shape>
                <v:shape id="Text Box 4" o:spid="_x0000_s1052" type="#_x0000_t202" style="position:absolute;left:17780;top:6156;width:20955;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fDLcYA&#10;AADcAAAADwAAAGRycy9kb3ducmV2LnhtbESPS2vDMBCE74X8B7GBXkoj50GaOpZDKbSkt+ZBel2s&#10;jW1irRxJdZx/HxUCPQ4z8w2TrXrTiI6cry0rGI8SEMSF1TWXCva7j+cFCB+QNTaWScGVPKzywUOG&#10;qbYX3lC3DaWIEPYpKqhCaFMpfVGRQT+yLXH0jtYZDFG6UmqHlwg3jZwkyVwarDkuVNjSe0XFaftr&#10;FCxm6+7Hf02/D8X82LyGp5fu8+yUehz2b0sQgfrwH76311rBJJnC35l4BGR+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ifDLcYAAADcAAAADwAAAAAAAAAAAAAAAACYAgAAZHJz&#10;L2Rvd25yZXYueG1sUEsFBgAAAAAEAAQA9QAAAIsDAAAAAA==&#10;">
                  <v:textbox>
                    <w:txbxContent>
                      <w:p w:rsidR="00E86499" w:rsidRPr="001E47E7" w:rsidRDefault="00E86499" w:rsidP="00321991">
                        <w:pPr>
                          <w:jc w:val="center"/>
                          <w:rPr>
                            <w:b/>
                          </w:rPr>
                        </w:pPr>
                        <w:r w:rsidRPr="001E47E7">
                          <w:rPr>
                            <w:b/>
                          </w:rPr>
                          <w:t>Відсмоктувальні ящики</w:t>
                        </w:r>
                      </w:p>
                    </w:txbxContent>
                  </v:textbox>
                </v:shape>
                <v:shape id="Text Box 5" o:spid="_x0000_s1053" type="#_x0000_t202" style="position:absolute;left:13970;width:28575;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pKucUA&#10;AADcAAAADwAAAGRycy9kb3ducmV2LnhtbESPT2vCQBTE74V+h+UVvNWNolZSN6GIgvZk4x88PrKv&#10;SWj2bdhdTfrtu4VCj8PM/IZZ5YNpxZ2cbywrmIwTEMSl1Q1XCk7H7fMShA/IGlvLpOCbPOTZ48MK&#10;U217/qB7ESoRIexTVFCH0KVS+rImg35sO+LofVpnMETpKqkd9hFuWjlNkoU02HBcqLGjdU3lV3Ez&#10;Ct5fJvudp0Iert713fyyXTebs1Kjp+HtFUSgIfyH/9o7rWCazOD3TDwCMv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2kq5xQAAANwAAAAPAAAAAAAAAAAAAAAAAJgCAABkcnMv&#10;ZG93bnJldi54bWxQSwUGAAAAAAQABAD1AAAAigMAAAAA&#10;" stroked="f">
                  <v:stroke dashstyle="1 1" endcap="round"/>
                  <v:textbox>
                    <w:txbxContent>
                      <w:p w:rsidR="00E86499" w:rsidRPr="00572DAF" w:rsidRDefault="00E86499" w:rsidP="00321991">
                        <w:pPr>
                          <w:rPr>
                            <w:b/>
                            <w:vertAlign w:val="subscript"/>
                          </w:rPr>
                        </w:pPr>
                        <w:r>
                          <w:t xml:space="preserve">з регістрової частини  </w:t>
                        </w:r>
                        <w:r w:rsidRPr="00572DAF">
                          <w:rPr>
                            <w:b/>
                          </w:rPr>
                          <w:t>Р</w:t>
                        </w:r>
                        <w:r w:rsidRPr="00572DAF">
                          <w:rPr>
                            <w:b/>
                            <w:vertAlign w:val="subscript"/>
                          </w:rPr>
                          <w:t>1</w:t>
                        </w:r>
                        <w:r w:rsidRPr="00572DAF">
                          <w:rPr>
                            <w:b/>
                          </w:rPr>
                          <w:t>С</w:t>
                        </w:r>
                        <w:r w:rsidRPr="00572DAF">
                          <w:rPr>
                            <w:b/>
                            <w:vertAlign w:val="subscript"/>
                          </w:rPr>
                          <w:t>1</w:t>
                        </w:r>
                      </w:p>
                    </w:txbxContent>
                  </v:textbox>
                </v:shape>
                <v:shape id="AutoShape 6" o:spid="_x0000_s1054" type="#_x0000_t32" style="position:absolute;left:28261;top:3452;width:9;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3scMUAAADcAAAADwAAAGRycy9kb3ducmV2LnhtbESPQWvCQBSE74X+h+UVvNWNgqVGVymF&#10;ilg81EjQ2yP7TEKzb8PuqtFf7wqCx2FmvmGm88404kTO15YVDPoJCOLC6ppLBdvs5/0ThA/IGhvL&#10;pOBCHuaz15cpptqe+Y9Om1CKCGGfooIqhDaV0hcVGfR92xJH72CdwRClK6V2eI5w08hhknxIgzXH&#10;hQpb+q6o+N8cjYLd7/iYX/I1rfLBeLVHZ/w1WyjVe+u+JiACdeEZfrSXWsEwGcH9TDwC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O3scMUAAADcAAAADwAAAAAAAAAA&#10;AAAAAAChAgAAZHJzL2Rvd25yZXYueG1sUEsFBgAAAAAEAAQA+QAAAJMDAAAAAA==&#10;">
                  <v:stroke endarrow="block"/>
                </v:shape>
                <v:shape id="Text Box 7" o:spid="_x0000_s1055" type="#_x0000_t202" style="position:absolute;left:41698;top:4317;width:12065;height:6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wTgsQA&#10;AADcAAAADwAAAGRycy9kb3ducmV2LnhtbESP3WqDQBSE7wt9h+UUclPi2tCY1maVNpDibX4e4Oie&#10;qNQ9K+426ttnC4VcDjPzDbPNJ9OJKw2utazgJYpBEFdWt1wrOJ/2yzcQziNr7CyTgpkc5NnjwxZT&#10;bUc+0PXoaxEg7FJU0Hjfp1K6qiGDLrI9cfAudjDogxxqqQccA9x0chXHiTTYclhosKddQ9XP8dco&#10;uBTj8/p9LL/9eXN4Tb6w3ZR2VmrxNH1+gPA0+Xv4v11oBas4gb8z4Qj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cE4LEAAAA3AAAAA8AAAAAAAAAAAAAAAAAmAIAAGRycy9k&#10;b3ducmV2LnhtbFBLBQYAAAAABAAEAPUAAACJAwAAAAA=&#10;" stroked="f">
                  <v:textbox>
                    <w:txbxContent>
                      <w:p w:rsidR="00E86499" w:rsidRPr="00E57E22" w:rsidRDefault="00E86499" w:rsidP="00321991">
                        <w:pPr>
                          <w:rPr>
                            <w:sz w:val="24"/>
                            <w:szCs w:val="24"/>
                          </w:rPr>
                        </w:pPr>
                        <w:r w:rsidRPr="00E57E22">
                          <w:rPr>
                            <w:sz w:val="24"/>
                            <w:szCs w:val="24"/>
                          </w:rPr>
                          <w:t>вода в басейн підсіткових</w:t>
                        </w:r>
                        <w:r>
                          <w:t xml:space="preserve"> </w:t>
                        </w:r>
                        <w:r w:rsidRPr="00E57E22">
                          <w:rPr>
                            <w:sz w:val="24"/>
                            <w:szCs w:val="24"/>
                          </w:rPr>
                          <w:t xml:space="preserve">вод </w:t>
                        </w:r>
                      </w:p>
                      <w:p w:rsidR="00E86499" w:rsidRPr="00572DAF" w:rsidRDefault="00E86499" w:rsidP="00321991">
                        <w:pPr>
                          <w:rPr>
                            <w:b/>
                            <w:vertAlign w:val="subscript"/>
                          </w:rPr>
                        </w:pPr>
                        <w:r>
                          <w:t xml:space="preserve">         </w:t>
                        </w:r>
                        <w:r w:rsidRPr="00572DAF">
                          <w:rPr>
                            <w:b/>
                          </w:rPr>
                          <w:t>Р</w:t>
                        </w:r>
                        <w:r w:rsidRPr="00572DAF">
                          <w:rPr>
                            <w:b/>
                            <w:vertAlign w:val="subscript"/>
                          </w:rPr>
                          <w:t>3</w:t>
                        </w:r>
                        <w:r w:rsidRPr="00572DAF">
                          <w:rPr>
                            <w:b/>
                          </w:rPr>
                          <w:t>С</w:t>
                        </w:r>
                        <w:r w:rsidRPr="00572DAF">
                          <w:rPr>
                            <w:b/>
                            <w:vertAlign w:val="subscript"/>
                          </w:rPr>
                          <w:t>3</w:t>
                        </w:r>
                      </w:p>
                      <w:p w:rsidR="00E86499" w:rsidRPr="00572DAF" w:rsidRDefault="00E86499" w:rsidP="00321991">
                        <w:pPr>
                          <w:rPr>
                            <w:b/>
                          </w:rPr>
                        </w:pPr>
                      </w:p>
                    </w:txbxContent>
                  </v:textbox>
                </v:shape>
                <v:shape id="AutoShape 8" o:spid="_x0000_s1056" type="#_x0000_t32" style="position:absolute;left:38735;top:7778;width:2963;height:5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Kc38MAAADcAAAADwAAAGRycy9kb3ducmV2LnhtbESPQWvCQBSE70L/w/IK3nRjwFpS12AF&#10;QbxIbaE9PrLPZDH7NmS32fjv3ULB4zAz3zDrcrStGKj3xrGCxTwDQVw5bbhW8PW5n72C8AFZY+uY&#10;FNzIQ7l5mqyx0C7yBw3nUIsEYV+ggiaErpDSVw1Z9HPXESfv4nqLIcm+lrrHmOC2lXmWvUiLhtNC&#10;gx3tGqqu51+rwMSTGbrDLr4fv3+8jmRuS2eUmj6P2zcQgcbwCP+3D1pBnq3g70w6AnJz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JinN/DAAAA3AAAAA8AAAAAAAAAAAAA&#10;AAAAoQIAAGRycy9kb3ducmV2LnhtbFBLBQYAAAAABAAEAPkAAACRAwAAAAA=&#10;">
                  <v:stroke endarrow="block"/>
                </v:shape>
                <v:shape id="Text Box 9" o:spid="_x0000_s1057" type="#_x0000_t202" style="position:absolute;left:17145;top:12708;width:22225;height:2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8ia70A&#10;AADcAAAADwAAAGRycy9kb3ducmV2LnhtbERPSwrCMBDdC94hjOBGNFX8VqOooLj1c4CxGdtiMylN&#10;tPX2ZiG4fLz/atOYQrypcrllBcNBBII4sTrnVMHteujPQTiPrLGwTAo+5GCzbrdWGGtb85neF5+K&#10;EMIuRgWZ92UspUsyMugGtiQO3MNWBn2AVSp1hXUIN4UcRdFUGsw5NGRY0j6j5Hl5GQWPU92bLOr7&#10;0d9m5/F0h/nsbj9KdTvNdgnCU+P/4p/7pBWMorA2nAlHQK6/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s8ia70AAADcAAAADwAAAAAAAAAAAAAAAACYAgAAZHJzL2Rvd25yZXYu&#10;eG1sUEsFBgAAAAAEAAQA9QAAAIIDAAAAAA==&#10;" stroked="f">
                  <v:textbox>
                    <w:txbxContent>
                      <w:p w:rsidR="00E86499" w:rsidRPr="00572DAF" w:rsidRDefault="00E86499" w:rsidP="00321991">
                        <w:pPr>
                          <w:rPr>
                            <w:b/>
                            <w:vertAlign w:val="subscript"/>
                          </w:rPr>
                        </w:pPr>
                        <w:r>
                          <w:t xml:space="preserve">             на гауч-вал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v:textbox>
                </v:shape>
                <v:shape id="AutoShape 10" o:spid="_x0000_s1058" type="#_x0000_t32" style="position:absolute;left:28261;top:9500;width:9;height:32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DmdcYAAADcAAAADwAAAGRycy9kb3ducmV2LnhtbESPQWvCQBSE70L/w/IKvZlNPJQmdQ1S&#10;qIilh6qEentkn0kw+zbsrhr767uFgsdhZr5h5uVoenEh5zvLCrIkBUFcW91xo2C/e5++gPABWWNv&#10;mRTcyEO5eJjMsdD2yl902YZGRAj7AhW0IQyFlL5uyaBP7EAcvaN1BkOUrpHa4TXCTS9nafosDXYc&#10;F1oc6K2l+rQ9GwXfH/m5ulWftKmyfHNAZ/zPbqXU0+O4fAURaAz38H97rRXM0hz+zsQj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2g5nXGAAAA3AAAAA8AAAAAAAAA&#10;AAAAAAAAoQIAAGRycy9kb3ducmV2LnhtbFBLBQYAAAAABAAEAPkAAACUAwAAAAA=&#10;">
                  <v:stroke endarrow="block"/>
                </v:shape>
                <v:shape id="Text Box 11" o:spid="_x0000_s1059" type="#_x0000_t202" style="position:absolute;left:5715;top:2116;width:9525;height:13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C4sL0A&#10;AADcAAAADwAAAGRycy9kb3ducmV2LnhtbERPSwrCMBDdC94hjOBGNFX8VqOooLj1c4CxGdtiMylN&#10;tPX2ZiG4fLz/atOYQrypcrllBcNBBII4sTrnVMHteujPQTiPrLGwTAo+5GCzbrdWGGtb85neF5+K&#10;EMIuRgWZ92UspUsyMugGtiQO3MNWBn2AVSp1hXUIN4UcRdFUGsw5NGRY0j6j5Hl5GQWPU92bLOr7&#10;0d9m5/F0h/nsbj9KdTvNdgnCU+P/4p/7pBWMhmF+OBOO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EWC4sL0AAADcAAAADwAAAAAAAAAAAAAAAACYAgAAZHJzL2Rvd25yZXYu&#10;eG1sUEsFBgAAAAAEAAQA9QAAAIIDAAAAAA==&#10;" stroked="f">
                  <v:textbox>
                    <w:txbxContent>
                      <w:p w:rsidR="00E86499" w:rsidRDefault="00E86499" w:rsidP="00321991">
                        <w:r>
                          <w:t xml:space="preserve">свіжа вода </w:t>
                        </w:r>
                      </w:p>
                      <w:p w:rsidR="00E86499" w:rsidRDefault="00E86499" w:rsidP="00321991">
                        <w:r>
                          <w:t xml:space="preserve">на відсічки </w:t>
                        </w:r>
                      </w:p>
                      <w:p w:rsidR="00E86499" w:rsidRPr="00572DAF" w:rsidRDefault="00E86499" w:rsidP="00321991">
                        <w:pPr>
                          <w:rPr>
                            <w:b/>
                            <w:vertAlign w:val="subscript"/>
                          </w:rPr>
                        </w:pPr>
                        <w:r>
                          <w:t xml:space="preserve">              </w:t>
                        </w:r>
                        <w:r w:rsidRPr="00572DAF">
                          <w:rPr>
                            <w:b/>
                          </w:rPr>
                          <w:t>Р</w:t>
                        </w:r>
                      </w:p>
                      <w:p w:rsidR="00E86499" w:rsidRPr="008005CC" w:rsidRDefault="00E86499" w:rsidP="00321991"/>
                    </w:txbxContent>
                  </v:textbox>
                </v:shape>
                <v:shape id="AutoShape 12" o:spid="_x0000_s1060" type="#_x0000_t32" style="position:absolute;left:13970;top:7769;width:3810;height: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98rsUAAADcAAAADwAAAGRycy9kb3ducmV2LnhtbESPQWvCQBSE7wX/w/IEb3UTD6LRVYqg&#10;iOJBLcHeHtnXJDT7NuyuGv31bqHQ4zAz3zDzZWcacSPna8sK0mECgriwuuZSwed5/T4B4QOyxsYy&#10;KXiQh+Wi9zbHTNs7H+l2CqWIEPYZKqhCaDMpfVGRQT+0LXH0vq0zGKJ0pdQO7xFuGjlKkrE0WHNc&#10;qLClVUXFz+lqFFz202v+yA+0y9Pp7gud8c/zRqlBv/uYgQjUhf/wX3urFYzSFH7PxCMgFy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g98rsUAAADcAAAADwAAAAAAAAAA&#10;AAAAAAChAgAAZHJzL2Rvd25yZXYueG1sUEsFBgAAAAAEAAQA+QAAAJMDAAAAAA==&#10;">
                  <v:stroke endarrow="block"/>
                </v:shape>
                <w10:anchorlock/>
              </v:group>
            </w:pict>
          </mc:Fallback>
        </mc:AlternateContent>
      </w:r>
    </w:p>
    <w:tbl>
      <w:tblPr>
        <w:tblW w:w="8788" w:type="dxa"/>
        <w:tblInd w:w="387" w:type="dxa"/>
        <w:tblLook w:val="04A0" w:firstRow="1" w:lastRow="0" w:firstColumn="1" w:lastColumn="0" w:noHBand="0" w:noVBand="1"/>
      </w:tblPr>
      <w:tblGrid>
        <w:gridCol w:w="1942"/>
        <w:gridCol w:w="1130"/>
        <w:gridCol w:w="280"/>
        <w:gridCol w:w="1356"/>
        <w:gridCol w:w="650"/>
        <w:gridCol w:w="1446"/>
        <w:gridCol w:w="283"/>
        <w:gridCol w:w="1041"/>
        <w:gridCol w:w="660"/>
      </w:tblGrid>
      <w:tr w:rsidR="00321991" w:rsidRPr="00321991" w:rsidTr="00E57E22">
        <w:trPr>
          <w:trHeight w:val="300"/>
        </w:trPr>
        <w:tc>
          <w:tcPr>
            <w:tcW w:w="194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200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Концентрація, %</w:t>
            </w:r>
          </w:p>
        </w:tc>
        <w:tc>
          <w:tcPr>
            <w:tcW w:w="1446"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Волокно, кг</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04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Вода, кг</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00"/>
        </w:trPr>
        <w:tc>
          <w:tcPr>
            <w:tcW w:w="194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Після регістр.частини</w:t>
            </w: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13875,87</w:t>
            </w:r>
          </w:p>
        </w:tc>
        <w:tc>
          <w:tcPr>
            <w:tcW w:w="28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356"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7,50</w:t>
            </w:r>
          </w:p>
        </w:tc>
        <w:tc>
          <w:tcPr>
            <w:tcW w:w="65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446"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1040,69</w:t>
            </w:r>
          </w:p>
        </w:tc>
        <w:tc>
          <w:tcPr>
            <w:tcW w:w="283"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04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12835,18</w:t>
            </w:r>
          </w:p>
        </w:tc>
        <w:tc>
          <w:tcPr>
            <w:tcW w:w="66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30"/>
        </w:trPr>
        <w:tc>
          <w:tcPr>
            <w:tcW w:w="194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Св.вода на відсічки</w:t>
            </w: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7000,00</w:t>
            </w:r>
          </w:p>
        </w:tc>
        <w:tc>
          <w:tcPr>
            <w:tcW w:w="28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356"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0,00</w:t>
            </w:r>
          </w:p>
        </w:tc>
        <w:tc>
          <w:tcPr>
            <w:tcW w:w="65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446"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0,14</w:t>
            </w:r>
          </w:p>
        </w:tc>
        <w:tc>
          <w:tcPr>
            <w:tcW w:w="283"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04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6999,86</w:t>
            </w:r>
          </w:p>
        </w:tc>
        <w:tc>
          <w:tcPr>
            <w:tcW w:w="66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30"/>
        </w:trPr>
        <w:tc>
          <w:tcPr>
            <w:tcW w:w="1942"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xml:space="preserve">Надійшло(всього) </w:t>
            </w:r>
          </w:p>
        </w:tc>
        <w:tc>
          <w:tcPr>
            <w:tcW w:w="1130" w:type="dxa"/>
            <w:tcBorders>
              <w:top w:val="nil"/>
              <w:left w:val="nil"/>
              <w:bottom w:val="single" w:sz="8"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20875,87</w:t>
            </w:r>
          </w:p>
        </w:tc>
        <w:tc>
          <w:tcPr>
            <w:tcW w:w="280" w:type="dxa"/>
            <w:tcBorders>
              <w:top w:val="nil"/>
              <w:left w:val="nil"/>
              <w:bottom w:val="single" w:sz="8"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356" w:type="dxa"/>
            <w:tcBorders>
              <w:top w:val="nil"/>
              <w:left w:val="nil"/>
              <w:bottom w:val="single" w:sz="8"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650" w:type="dxa"/>
            <w:tcBorders>
              <w:top w:val="nil"/>
              <w:left w:val="nil"/>
              <w:bottom w:val="single" w:sz="8"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446" w:type="dxa"/>
            <w:tcBorders>
              <w:top w:val="nil"/>
              <w:left w:val="nil"/>
              <w:bottom w:val="single" w:sz="8"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1040,83</w:t>
            </w:r>
          </w:p>
        </w:tc>
        <w:tc>
          <w:tcPr>
            <w:tcW w:w="283" w:type="dxa"/>
            <w:tcBorders>
              <w:top w:val="nil"/>
              <w:left w:val="nil"/>
              <w:bottom w:val="single" w:sz="8"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041" w:type="dxa"/>
            <w:tcBorders>
              <w:top w:val="nil"/>
              <w:left w:val="nil"/>
              <w:bottom w:val="single" w:sz="8"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19835,04</w:t>
            </w:r>
          </w:p>
        </w:tc>
        <w:tc>
          <w:tcPr>
            <w:tcW w:w="66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00"/>
        </w:trPr>
        <w:tc>
          <w:tcPr>
            <w:tcW w:w="1942"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На гауч-вал</w:t>
            </w:r>
          </w:p>
        </w:tc>
        <w:tc>
          <w:tcPr>
            <w:tcW w:w="1130" w:type="dxa"/>
            <w:tcBorders>
              <w:top w:val="single" w:sz="4" w:space="0" w:color="auto"/>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5777,42</w:t>
            </w:r>
          </w:p>
        </w:tc>
        <w:tc>
          <w:tcPr>
            <w:tcW w:w="28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356"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18,00</w:t>
            </w:r>
          </w:p>
        </w:tc>
        <w:tc>
          <w:tcPr>
            <w:tcW w:w="65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446"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1039,94</w:t>
            </w:r>
          </w:p>
        </w:tc>
        <w:tc>
          <w:tcPr>
            <w:tcW w:w="283"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04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4737,48</w:t>
            </w:r>
          </w:p>
        </w:tc>
        <w:tc>
          <w:tcPr>
            <w:tcW w:w="66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15"/>
        </w:trPr>
        <w:tc>
          <w:tcPr>
            <w:tcW w:w="1942"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Води в бас.відсм.води</w:t>
            </w: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15098,45</w:t>
            </w:r>
          </w:p>
        </w:tc>
        <w:tc>
          <w:tcPr>
            <w:tcW w:w="28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356"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0,</w:t>
            </w:r>
            <w:r w:rsidRPr="00321991">
              <w:rPr>
                <w:rFonts w:eastAsia="Calibri"/>
                <w:sz w:val="22"/>
                <w:szCs w:val="22"/>
                <w:lang w:val="en-US"/>
              </w:rPr>
              <w:t>0</w:t>
            </w:r>
            <w:r w:rsidRPr="00321991">
              <w:rPr>
                <w:rFonts w:eastAsia="Calibri"/>
                <w:sz w:val="22"/>
                <w:szCs w:val="22"/>
                <w:lang w:val="uk-UA"/>
              </w:rPr>
              <w:t>050</w:t>
            </w:r>
          </w:p>
        </w:tc>
        <w:tc>
          <w:tcPr>
            <w:tcW w:w="65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446"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0,75</w:t>
            </w:r>
          </w:p>
        </w:tc>
        <w:tc>
          <w:tcPr>
            <w:tcW w:w="283"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04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15097,70</w:t>
            </w:r>
          </w:p>
        </w:tc>
        <w:tc>
          <w:tcPr>
            <w:tcW w:w="66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15"/>
        </w:trPr>
        <w:tc>
          <w:tcPr>
            <w:tcW w:w="194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Пішло  (всього)</w:t>
            </w:r>
          </w:p>
        </w:tc>
        <w:tc>
          <w:tcPr>
            <w:tcW w:w="1130"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20875,87</w:t>
            </w:r>
          </w:p>
        </w:tc>
        <w:tc>
          <w:tcPr>
            <w:tcW w:w="28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356"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65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446"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en-US"/>
              </w:rPr>
            </w:pPr>
            <w:r w:rsidRPr="00321991">
              <w:rPr>
                <w:rFonts w:eastAsia="Calibri"/>
                <w:b/>
                <w:sz w:val="22"/>
                <w:szCs w:val="22"/>
                <w:lang w:val="uk-UA"/>
              </w:rPr>
              <w:t>1040,</w:t>
            </w:r>
            <w:r w:rsidRPr="00321991">
              <w:rPr>
                <w:rFonts w:eastAsia="Calibri"/>
                <w:b/>
                <w:sz w:val="22"/>
                <w:szCs w:val="22"/>
                <w:lang w:val="en-US"/>
              </w:rPr>
              <w:t>69</w:t>
            </w:r>
          </w:p>
        </w:tc>
        <w:tc>
          <w:tcPr>
            <w:tcW w:w="283"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04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19835,04</w:t>
            </w:r>
          </w:p>
        </w:tc>
        <w:tc>
          <w:tcPr>
            <w:tcW w:w="66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bl>
    <w:p w:rsidR="00321991" w:rsidRPr="00321991" w:rsidRDefault="00321991" w:rsidP="00321991">
      <w:pPr>
        <w:shd w:val="clear" w:color="auto" w:fill="FFFFFF"/>
        <w:spacing w:before="240" w:after="0" w:line="259" w:lineRule="auto"/>
        <w:ind w:firstLine="567"/>
        <w:jc w:val="both"/>
        <w:rPr>
          <w:rFonts w:eastAsia="Calibri"/>
          <w:b/>
          <w:szCs w:val="22"/>
          <w:lang w:val="uk-UA"/>
        </w:rPr>
      </w:pPr>
      <w:r w:rsidRPr="00321991">
        <w:rPr>
          <w:rFonts w:eastAsia="Calibri"/>
          <w:b/>
          <w:szCs w:val="22"/>
          <w:lang w:val="uk-UA"/>
        </w:rPr>
        <w:t>Регістрова частина:</w:t>
      </w:r>
    </w:p>
    <w:tbl>
      <w:tblPr>
        <w:tblpPr w:leftFromText="180" w:rightFromText="180" w:vertAnchor="text" w:horzAnchor="margin" w:tblpXSpec="right" w:tblpY="2833"/>
        <w:tblW w:w="9466" w:type="dxa"/>
        <w:tblLook w:val="04A0" w:firstRow="1" w:lastRow="0" w:firstColumn="1" w:lastColumn="0" w:noHBand="0" w:noVBand="1"/>
      </w:tblPr>
      <w:tblGrid>
        <w:gridCol w:w="1912"/>
        <w:gridCol w:w="1152"/>
        <w:gridCol w:w="274"/>
        <w:gridCol w:w="1237"/>
        <w:gridCol w:w="1100"/>
        <w:gridCol w:w="1421"/>
        <w:gridCol w:w="363"/>
        <w:gridCol w:w="1741"/>
        <w:gridCol w:w="266"/>
      </w:tblGrid>
      <w:tr w:rsidR="00321991" w:rsidRPr="00321991" w:rsidTr="00E57E22">
        <w:trPr>
          <w:trHeight w:val="300"/>
        </w:trPr>
        <w:tc>
          <w:tcPr>
            <w:tcW w:w="191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Найменування</w:t>
            </w:r>
          </w:p>
        </w:tc>
        <w:tc>
          <w:tcPr>
            <w:tcW w:w="1152"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Маса, кг</w:t>
            </w:r>
          </w:p>
        </w:tc>
        <w:tc>
          <w:tcPr>
            <w:tcW w:w="274"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233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Концентрація, %</w:t>
            </w:r>
          </w:p>
        </w:tc>
        <w:tc>
          <w:tcPr>
            <w:tcW w:w="142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Волокно, кг</w:t>
            </w:r>
          </w:p>
        </w:tc>
        <w:tc>
          <w:tcPr>
            <w:tcW w:w="363"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74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Вода, кг</w:t>
            </w:r>
          </w:p>
        </w:tc>
        <w:tc>
          <w:tcPr>
            <w:tcW w:w="266"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330"/>
        </w:trPr>
        <w:tc>
          <w:tcPr>
            <w:tcW w:w="191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Після н.ящика</w:t>
            </w:r>
          </w:p>
        </w:tc>
        <w:tc>
          <w:tcPr>
            <w:tcW w:w="1152"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193282,92</w:t>
            </w:r>
          </w:p>
        </w:tc>
        <w:tc>
          <w:tcPr>
            <w:tcW w:w="274"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237"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0,65</w:t>
            </w:r>
          </w:p>
        </w:tc>
        <w:tc>
          <w:tcPr>
            <w:tcW w:w="11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42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1265,34</w:t>
            </w:r>
          </w:p>
        </w:tc>
        <w:tc>
          <w:tcPr>
            <w:tcW w:w="363"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74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192026,58</w:t>
            </w:r>
          </w:p>
        </w:tc>
        <w:tc>
          <w:tcPr>
            <w:tcW w:w="26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00"/>
        </w:trPr>
        <w:tc>
          <w:tcPr>
            <w:tcW w:w="191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Свіжа вода на пром.сітки</w:t>
            </w:r>
          </w:p>
        </w:tc>
        <w:tc>
          <w:tcPr>
            <w:tcW w:w="1152"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9000,00</w:t>
            </w:r>
          </w:p>
        </w:tc>
        <w:tc>
          <w:tcPr>
            <w:tcW w:w="274"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237"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0,000</w:t>
            </w:r>
          </w:p>
        </w:tc>
        <w:tc>
          <w:tcPr>
            <w:tcW w:w="11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42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0,00</w:t>
            </w:r>
          </w:p>
        </w:tc>
        <w:tc>
          <w:tcPr>
            <w:tcW w:w="363"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74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9000,00</w:t>
            </w:r>
          </w:p>
        </w:tc>
        <w:tc>
          <w:tcPr>
            <w:tcW w:w="26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30"/>
        </w:trPr>
        <w:tc>
          <w:tcPr>
            <w:tcW w:w="1912"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xml:space="preserve">Надійшло(всього) </w:t>
            </w:r>
          </w:p>
        </w:tc>
        <w:tc>
          <w:tcPr>
            <w:tcW w:w="1152"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202282,92</w:t>
            </w:r>
          </w:p>
        </w:tc>
        <w:tc>
          <w:tcPr>
            <w:tcW w:w="274" w:type="dxa"/>
            <w:tcBorders>
              <w:top w:val="nil"/>
              <w:left w:val="nil"/>
              <w:bottom w:val="single" w:sz="8"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237" w:type="dxa"/>
            <w:tcBorders>
              <w:top w:val="nil"/>
              <w:left w:val="nil"/>
              <w:bottom w:val="single" w:sz="8"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100" w:type="dxa"/>
            <w:tcBorders>
              <w:top w:val="nil"/>
              <w:left w:val="nil"/>
              <w:bottom w:val="single" w:sz="8"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421" w:type="dxa"/>
            <w:tcBorders>
              <w:top w:val="nil"/>
              <w:left w:val="nil"/>
              <w:bottom w:val="single" w:sz="8"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1256,34</w:t>
            </w:r>
          </w:p>
        </w:tc>
        <w:tc>
          <w:tcPr>
            <w:tcW w:w="363" w:type="dxa"/>
            <w:tcBorders>
              <w:top w:val="nil"/>
              <w:left w:val="nil"/>
              <w:bottom w:val="single" w:sz="8"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741" w:type="dxa"/>
            <w:tcBorders>
              <w:top w:val="nil"/>
              <w:left w:val="nil"/>
              <w:bottom w:val="single" w:sz="8"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201026,58</w:t>
            </w:r>
          </w:p>
        </w:tc>
        <w:tc>
          <w:tcPr>
            <w:tcW w:w="266"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300"/>
        </w:trPr>
        <w:tc>
          <w:tcPr>
            <w:tcW w:w="1912"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На відсм.ящики</w:t>
            </w:r>
          </w:p>
        </w:tc>
        <w:tc>
          <w:tcPr>
            <w:tcW w:w="1152"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13875,87</w:t>
            </w:r>
          </w:p>
        </w:tc>
        <w:tc>
          <w:tcPr>
            <w:tcW w:w="274"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237"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7,50</w:t>
            </w:r>
          </w:p>
        </w:tc>
        <w:tc>
          <w:tcPr>
            <w:tcW w:w="11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42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1040,69</w:t>
            </w:r>
          </w:p>
        </w:tc>
        <w:tc>
          <w:tcPr>
            <w:tcW w:w="363"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74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12835,18</w:t>
            </w:r>
          </w:p>
        </w:tc>
        <w:tc>
          <w:tcPr>
            <w:tcW w:w="26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15"/>
        </w:trPr>
        <w:tc>
          <w:tcPr>
            <w:tcW w:w="1912"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Регістрові води</w:t>
            </w:r>
          </w:p>
        </w:tc>
        <w:tc>
          <w:tcPr>
            <w:tcW w:w="1152"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179407,05</w:t>
            </w:r>
          </w:p>
        </w:tc>
        <w:tc>
          <w:tcPr>
            <w:tcW w:w="274"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237"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0,1200</w:t>
            </w:r>
          </w:p>
        </w:tc>
        <w:tc>
          <w:tcPr>
            <w:tcW w:w="11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42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215,29</w:t>
            </w:r>
          </w:p>
        </w:tc>
        <w:tc>
          <w:tcPr>
            <w:tcW w:w="363"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74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179191,76</w:t>
            </w:r>
          </w:p>
        </w:tc>
        <w:tc>
          <w:tcPr>
            <w:tcW w:w="26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00"/>
        </w:trPr>
        <w:tc>
          <w:tcPr>
            <w:tcW w:w="1912"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Підсіткові води</w:t>
            </w:r>
          </w:p>
        </w:tc>
        <w:tc>
          <w:tcPr>
            <w:tcW w:w="1152"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9000</w:t>
            </w:r>
          </w:p>
        </w:tc>
        <w:tc>
          <w:tcPr>
            <w:tcW w:w="274"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237"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0,0040</w:t>
            </w:r>
          </w:p>
        </w:tc>
        <w:tc>
          <w:tcPr>
            <w:tcW w:w="11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42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0,36</w:t>
            </w:r>
          </w:p>
        </w:tc>
        <w:tc>
          <w:tcPr>
            <w:tcW w:w="363"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p>
        </w:tc>
        <w:tc>
          <w:tcPr>
            <w:tcW w:w="174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8999,64</w:t>
            </w:r>
          </w:p>
        </w:tc>
        <w:tc>
          <w:tcPr>
            <w:tcW w:w="26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15"/>
        </w:trPr>
        <w:tc>
          <w:tcPr>
            <w:tcW w:w="191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Пішло  (всього)</w:t>
            </w:r>
          </w:p>
        </w:tc>
        <w:tc>
          <w:tcPr>
            <w:tcW w:w="1152"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202282,92</w:t>
            </w:r>
          </w:p>
        </w:tc>
        <w:tc>
          <w:tcPr>
            <w:tcW w:w="274"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237"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100"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42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1256,34</w:t>
            </w:r>
          </w:p>
        </w:tc>
        <w:tc>
          <w:tcPr>
            <w:tcW w:w="363"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p>
        </w:tc>
        <w:tc>
          <w:tcPr>
            <w:tcW w:w="1741"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201026,58</w:t>
            </w:r>
          </w:p>
        </w:tc>
        <w:tc>
          <w:tcPr>
            <w:tcW w:w="26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spacing w:after="160" w:line="372" w:lineRule="auto"/>
        <w:ind w:firstLine="720"/>
        <w:jc w:val="both"/>
        <w:rPr>
          <w:rFonts w:eastAsia="Calibri"/>
          <w:szCs w:val="22"/>
          <w:lang w:val="uk-UA"/>
        </w:rPr>
      </w:pPr>
      <w:r w:rsidRPr="00321991">
        <w:rPr>
          <w:rFonts w:eastAsia="Calibri"/>
          <w:noProof/>
          <w:szCs w:val="22"/>
          <w:lang w:eastAsia="ru-RU"/>
        </w:rPr>
        <mc:AlternateContent>
          <mc:Choice Requires="wpc">
            <w:drawing>
              <wp:inline distT="0" distB="0" distL="0" distR="0" wp14:anchorId="3B4FEC8A" wp14:editId="043231EB">
                <wp:extent cx="5723255" cy="1618615"/>
                <wp:effectExtent l="0" t="0" r="0" b="3175"/>
                <wp:docPr id="202" name="Полотно 20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92" name="Text Box 15"/>
                        <wps:cNvSpPr txBox="1">
                          <a:spLocks noChangeArrowheads="1"/>
                        </wps:cNvSpPr>
                        <wps:spPr bwMode="auto">
                          <a:xfrm>
                            <a:off x="1777934" y="615695"/>
                            <a:ext cx="2095423" cy="334307"/>
                          </a:xfrm>
                          <a:prstGeom prst="rect">
                            <a:avLst/>
                          </a:prstGeom>
                          <a:solidFill>
                            <a:srgbClr val="FFFFFF"/>
                          </a:solidFill>
                          <a:ln w="9525">
                            <a:solidFill>
                              <a:srgbClr val="000000"/>
                            </a:solidFill>
                            <a:miter lim="800000"/>
                            <a:headEnd/>
                            <a:tailEnd/>
                          </a:ln>
                        </wps:spPr>
                        <wps:txbx>
                          <w:txbxContent>
                            <w:p w:rsidR="00E86499" w:rsidRPr="001E47E7" w:rsidRDefault="00E86499" w:rsidP="00321991">
                              <w:pPr>
                                <w:jc w:val="center"/>
                                <w:rPr>
                                  <w:b/>
                                </w:rPr>
                              </w:pPr>
                              <w:r w:rsidRPr="001E47E7">
                                <w:rPr>
                                  <w:b/>
                                </w:rPr>
                                <w:t>Регістрова частина</w:t>
                              </w:r>
                            </w:p>
                          </w:txbxContent>
                        </wps:txbx>
                        <wps:bodyPr rot="0" vert="horz" wrap="square" lIns="91440" tIns="45720" rIns="91440" bIns="45720" anchor="t" anchorCtr="0" upright="1">
                          <a:noAutofit/>
                        </wps:bodyPr>
                      </wps:wsp>
                      <wps:wsp>
                        <wps:cNvPr id="193" name="Text Box 16"/>
                        <wps:cNvSpPr txBox="1">
                          <a:spLocks noChangeArrowheads="1"/>
                        </wps:cNvSpPr>
                        <wps:spPr bwMode="auto">
                          <a:xfrm>
                            <a:off x="1396948" y="0"/>
                            <a:ext cx="2857394"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572DAF" w:rsidRDefault="00E86499" w:rsidP="00321991">
                              <w:pPr>
                                <w:rPr>
                                  <w:b/>
                                  <w:vertAlign w:val="subscript"/>
                                </w:rPr>
                              </w:pPr>
                              <w:r>
                                <w:t xml:space="preserve">з напірного ящика  </w:t>
                              </w:r>
                              <w:r w:rsidRPr="00572DAF">
                                <w:rPr>
                                  <w:b/>
                                </w:rPr>
                                <w:t>Р</w:t>
                              </w:r>
                              <w:r w:rsidRPr="00572DAF">
                                <w:rPr>
                                  <w:b/>
                                  <w:vertAlign w:val="subscript"/>
                                </w:rPr>
                                <w:t>1</w:t>
                              </w:r>
                              <w:r w:rsidRPr="00572DAF">
                                <w:rPr>
                                  <w:b/>
                                </w:rPr>
                                <w:t>С</w:t>
                              </w:r>
                              <w:r w:rsidRPr="00572DAF">
                                <w:rPr>
                                  <w:b/>
                                  <w:vertAlign w:val="subscript"/>
                                </w:rPr>
                                <w:t>1</w:t>
                              </w:r>
                            </w:p>
                          </w:txbxContent>
                        </wps:txbx>
                        <wps:bodyPr rot="0" vert="horz" wrap="square" lIns="91440" tIns="45720" rIns="91440" bIns="45720" anchor="t" anchorCtr="0" upright="1">
                          <a:noAutofit/>
                        </wps:bodyPr>
                      </wps:wsp>
                      <wps:wsp>
                        <wps:cNvPr id="194" name="AutoShape 17"/>
                        <wps:cNvCnPr>
                          <a:cxnSpLocks noChangeShapeType="1"/>
                          <a:stCxn id="193" idx="2"/>
                          <a:endCxn id="192" idx="0"/>
                        </wps:cNvCnPr>
                        <wps:spPr bwMode="auto">
                          <a:xfrm>
                            <a:off x="2826069" y="345226"/>
                            <a:ext cx="847" cy="27046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5" name="Text Box 18"/>
                        <wps:cNvSpPr txBox="1">
                          <a:spLocks noChangeArrowheads="1"/>
                        </wps:cNvSpPr>
                        <wps:spPr bwMode="auto">
                          <a:xfrm>
                            <a:off x="4054537" y="173033"/>
                            <a:ext cx="1540876" cy="13800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 w:rsidR="00E86499" w:rsidRDefault="00E86499" w:rsidP="00321991">
                              <w:r>
                                <w:t>регістрова вода</w:t>
                              </w:r>
                            </w:p>
                            <w:p w:rsidR="00E86499" w:rsidRPr="00572DAF" w:rsidRDefault="00E86499" w:rsidP="00321991">
                              <w:pPr>
                                <w:rPr>
                                  <w:b/>
                                </w:rPr>
                              </w:pPr>
                              <w:r w:rsidRPr="00572DAF">
                                <w:rPr>
                                  <w:b/>
                                </w:rPr>
                                <w:t>Р</w:t>
                              </w:r>
                              <w:r w:rsidRPr="00572DAF">
                                <w:rPr>
                                  <w:b/>
                                  <w:vertAlign w:val="subscript"/>
                                </w:rPr>
                                <w:t>3</w:t>
                              </w:r>
                              <w:r w:rsidRPr="00572DAF">
                                <w:rPr>
                                  <w:b/>
                                </w:rPr>
                                <w:t>С</w:t>
                              </w:r>
                              <w:r w:rsidRPr="00572DAF">
                                <w:rPr>
                                  <w:b/>
                                  <w:vertAlign w:val="subscript"/>
                                </w:rPr>
                                <w:t>3</w:t>
                              </w:r>
                            </w:p>
                            <w:p w:rsidR="00E86499" w:rsidRDefault="00E86499" w:rsidP="00321991">
                              <w:r>
                                <w:t xml:space="preserve">вода в басейн підсіткових вод </w:t>
                              </w:r>
                            </w:p>
                            <w:p w:rsidR="00E86499" w:rsidRPr="00572DAF" w:rsidRDefault="00E86499" w:rsidP="00321991">
                              <w:pPr>
                                <w:rPr>
                                  <w:b/>
                                  <w:vertAlign w:val="subscript"/>
                                </w:rPr>
                              </w:pPr>
                              <w:r w:rsidRPr="00572DAF">
                                <w:rPr>
                                  <w:b/>
                                </w:rPr>
                                <w:t xml:space="preserve">         Р</w:t>
                              </w:r>
                              <w:r w:rsidRPr="00572DAF">
                                <w:rPr>
                                  <w:b/>
                                  <w:vertAlign w:val="subscript"/>
                                </w:rPr>
                                <w:t>4</w:t>
                              </w:r>
                              <w:r w:rsidRPr="00572DAF">
                                <w:rPr>
                                  <w:b/>
                                </w:rPr>
                                <w:t>С</w:t>
                              </w:r>
                              <w:r w:rsidRPr="00572DAF">
                                <w:rPr>
                                  <w:b/>
                                  <w:vertAlign w:val="subscript"/>
                                </w:rPr>
                                <w:t>4</w:t>
                              </w:r>
                            </w:p>
                            <w:p w:rsidR="00E86499" w:rsidRPr="006008CC" w:rsidRDefault="00E86499" w:rsidP="00321991"/>
                          </w:txbxContent>
                        </wps:txbx>
                        <wps:bodyPr rot="0" vert="horz" wrap="square" lIns="91440" tIns="45720" rIns="91440" bIns="45720" anchor="t" anchorCtr="0" upright="1">
                          <a:noAutofit/>
                        </wps:bodyPr>
                      </wps:wsp>
                      <wps:wsp>
                        <wps:cNvPr id="196" name="Text Box 19"/>
                        <wps:cNvSpPr txBox="1">
                          <a:spLocks noChangeArrowheads="1"/>
                        </wps:cNvSpPr>
                        <wps:spPr bwMode="auto">
                          <a:xfrm>
                            <a:off x="1333451" y="1295228"/>
                            <a:ext cx="2984390" cy="3233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572DAF" w:rsidRDefault="00E86499" w:rsidP="00321991">
                              <w:pPr>
                                <w:rPr>
                                  <w:b/>
                                  <w:vertAlign w:val="subscript"/>
                                </w:rPr>
                              </w:pPr>
                              <w:r>
                                <w:t xml:space="preserve">на  відсмоктувальні ящики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wps:txbx>
                        <wps:bodyPr rot="0" vert="horz" wrap="square" lIns="91440" tIns="45720" rIns="91440" bIns="45720" anchor="t" anchorCtr="0" upright="1">
                          <a:noAutofit/>
                        </wps:bodyPr>
                      </wps:wsp>
                      <wps:wsp>
                        <wps:cNvPr id="197" name="AutoShape 20"/>
                        <wps:cNvCnPr>
                          <a:cxnSpLocks noChangeShapeType="1"/>
                          <a:stCxn id="192" idx="2"/>
                          <a:endCxn id="196" idx="0"/>
                        </wps:cNvCnPr>
                        <wps:spPr bwMode="auto">
                          <a:xfrm>
                            <a:off x="2826069" y="950002"/>
                            <a:ext cx="847" cy="3452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8" name="Text Box 21"/>
                        <wps:cNvSpPr txBox="1">
                          <a:spLocks noChangeArrowheads="1"/>
                        </wps:cNvSpPr>
                        <wps:spPr bwMode="auto">
                          <a:xfrm>
                            <a:off x="0" y="431743"/>
                            <a:ext cx="1396948" cy="6912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5E78F4" w:rsidRDefault="00E86499" w:rsidP="00321991">
                              <w:pPr>
                                <w:ind w:left="-100" w:right="-85"/>
                                <w:jc w:val="right"/>
                                <w:rPr>
                                  <w:sz w:val="22"/>
                                </w:rPr>
                              </w:pPr>
                              <w:r>
                                <w:rPr>
                                  <w:sz w:val="22"/>
                                </w:rPr>
                                <w:t xml:space="preserve">свіжа </w:t>
                              </w:r>
                              <w:r w:rsidRPr="005E78F4">
                                <w:rPr>
                                  <w:sz w:val="22"/>
                                </w:rPr>
                                <w:t xml:space="preserve">вода </w:t>
                              </w:r>
                            </w:p>
                            <w:p w:rsidR="00E86499" w:rsidRPr="005E78F4" w:rsidRDefault="00E86499" w:rsidP="00321991">
                              <w:pPr>
                                <w:ind w:left="-100" w:right="-85"/>
                                <w:jc w:val="right"/>
                                <w:rPr>
                                  <w:sz w:val="22"/>
                                </w:rPr>
                              </w:pPr>
                              <w:r w:rsidRPr="005E78F4">
                                <w:rPr>
                                  <w:sz w:val="22"/>
                                </w:rPr>
                                <w:t>на промив</w:t>
                              </w:r>
                              <w:r>
                                <w:rPr>
                                  <w:sz w:val="22"/>
                                </w:rPr>
                                <w:t>ання</w:t>
                              </w:r>
                              <w:r w:rsidRPr="005E78F4">
                                <w:rPr>
                                  <w:sz w:val="22"/>
                                </w:rPr>
                                <w:t xml:space="preserve"> </w:t>
                              </w:r>
                            </w:p>
                            <w:p w:rsidR="00E86499" w:rsidRPr="005E78F4" w:rsidRDefault="00E86499" w:rsidP="00321991">
                              <w:pPr>
                                <w:ind w:left="-100" w:right="-85"/>
                                <w:jc w:val="right"/>
                                <w:rPr>
                                  <w:sz w:val="22"/>
                                  <w:vertAlign w:val="subscript"/>
                                </w:rPr>
                              </w:pPr>
                              <w:r w:rsidRPr="005E78F4">
                                <w:rPr>
                                  <w:sz w:val="22"/>
                                </w:rPr>
                                <w:t xml:space="preserve">сітки    </w:t>
                              </w:r>
                              <w:r w:rsidRPr="00572DAF">
                                <w:rPr>
                                  <w:b/>
                                </w:rPr>
                                <w:t>Р</w:t>
                              </w:r>
                            </w:p>
                            <w:p w:rsidR="00E86499" w:rsidRPr="008005CC" w:rsidRDefault="00E86499" w:rsidP="00321991">
                              <w:pPr>
                                <w:jc w:val="right"/>
                              </w:pPr>
                            </w:p>
                          </w:txbxContent>
                        </wps:txbx>
                        <wps:bodyPr rot="0" vert="horz" wrap="square" lIns="91440" tIns="45720" rIns="91440" bIns="45720" anchor="t" anchorCtr="0" upright="1">
                          <a:noAutofit/>
                        </wps:bodyPr>
                      </wps:wsp>
                      <wps:wsp>
                        <wps:cNvPr id="199" name="AutoShape 22"/>
                        <wps:cNvCnPr>
                          <a:cxnSpLocks noChangeShapeType="1"/>
                          <a:endCxn id="192" idx="1"/>
                        </wps:cNvCnPr>
                        <wps:spPr bwMode="auto">
                          <a:xfrm>
                            <a:off x="1396948" y="776969"/>
                            <a:ext cx="380986" cy="58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0" name="Line 23"/>
                        <wps:cNvCnPr/>
                        <wps:spPr bwMode="auto">
                          <a:xfrm>
                            <a:off x="3873357" y="691292"/>
                            <a:ext cx="281083" cy="4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1" name="Line 24"/>
                        <wps:cNvCnPr/>
                        <wps:spPr bwMode="auto">
                          <a:xfrm>
                            <a:off x="3873357" y="863485"/>
                            <a:ext cx="317488" cy="8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202" o:spid="_x0000_s1061" editas="canvas" style="width:450.65pt;height:127.45pt;mso-position-horizontal-relative:char;mso-position-vertical-relative:line" coordsize="57232,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">
                <v:shape id="_x0000_s1062" type="#_x0000_t75" style="position:absolute;width:57232;height:16186;visibility:visible;mso-wrap-style:square">
                  <v:fill o:detectmouseclick="t"/>
                  <v:path o:connecttype="none"/>
                </v:shape>
                <v:shape id="Text Box 15" o:spid="_x0000_s1063" type="#_x0000_t202" style="position:absolute;left:17779;top:6156;width:20954;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SSTcMA&#10;AADcAAAADwAAAGRycy9kb3ducmV2LnhtbERPTWvCQBC9C/0PyxR6kWZTFWtSV5GCYm/Wir0O2TEJ&#10;zc7G3TWm/75bELzN433OfNmbRnTkfG1ZwUuSgiAurK65VHD4Wj/PQPiArLGxTAp+ycNy8TCYY67t&#10;lT+p24dSxBD2OSqoQmhzKX1RkUGf2JY4cifrDIYIXSm1w2sMN40cpelUGqw5NlTY0ntFxc/+YhTM&#10;Jtvu23+Md8diemqyMHztNmen1NNjv3oDEagPd/HNvdVxfjaC/2fiBXL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kSSTcMAAADcAAAADwAAAAAAAAAAAAAAAACYAgAAZHJzL2Rv&#10;d25yZXYueG1sUEsFBgAAAAAEAAQA9QAAAIgDAAAAAA==&#10;">
                  <v:textbox>
                    <w:txbxContent>
                      <w:p w:rsidR="00E86499" w:rsidRPr="001E47E7" w:rsidRDefault="00E86499" w:rsidP="00321991">
                        <w:pPr>
                          <w:jc w:val="center"/>
                          <w:rPr>
                            <w:b/>
                          </w:rPr>
                        </w:pPr>
                        <w:r w:rsidRPr="001E47E7">
                          <w:rPr>
                            <w:b/>
                          </w:rPr>
                          <w:t>Регістрова частина</w:t>
                        </w:r>
                      </w:p>
                    </w:txbxContent>
                  </v:textbox>
                </v:shape>
                <v:shape id="Text Box 16" o:spid="_x0000_s1064" type="#_x0000_t202" style="position:absolute;left:13969;width:28574;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wmNsIA&#10;AADcAAAADwAAAGRycy9kb3ducmV2LnhtbERPTWvCQBC9F/oflil4042KVVNXKaKgntqopcchO01C&#10;s7NhdzXx37sFobd5vM9ZrDpTiys5X1lWMBwkIIhzqysuFJyO2/4MhA/IGmvLpOBGHlbL56cFptq2&#10;/EnXLBQihrBPUUEZQpNK6fOSDPqBbYgj92OdwRChK6R22MZwU8tRkrxKgxXHhhIbWpeU/2YXo+Aw&#10;He53njL58e1d20y+tutqc1aq99K9v4EI1IV/8cO903H+fAx/z8QL5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HCY2wgAAANwAAAAPAAAAAAAAAAAAAAAAAJgCAABkcnMvZG93&#10;bnJldi54bWxQSwUGAAAAAAQABAD1AAAAhwMAAAAA&#10;" stroked="f">
                  <v:stroke dashstyle="1 1" endcap="round"/>
                  <v:textbox>
                    <w:txbxContent>
                      <w:p w:rsidR="00E86499" w:rsidRPr="00572DAF" w:rsidRDefault="00E86499" w:rsidP="00321991">
                        <w:pPr>
                          <w:rPr>
                            <w:b/>
                            <w:vertAlign w:val="subscript"/>
                          </w:rPr>
                        </w:pPr>
                        <w:r>
                          <w:t xml:space="preserve">з напірного ящика  </w:t>
                        </w:r>
                        <w:r w:rsidRPr="00572DAF">
                          <w:rPr>
                            <w:b/>
                          </w:rPr>
                          <w:t>Р</w:t>
                        </w:r>
                        <w:r w:rsidRPr="00572DAF">
                          <w:rPr>
                            <w:b/>
                            <w:vertAlign w:val="subscript"/>
                          </w:rPr>
                          <w:t>1</w:t>
                        </w:r>
                        <w:r w:rsidRPr="00572DAF">
                          <w:rPr>
                            <w:b/>
                          </w:rPr>
                          <w:t>С</w:t>
                        </w:r>
                        <w:r w:rsidRPr="00572DAF">
                          <w:rPr>
                            <w:b/>
                            <w:vertAlign w:val="subscript"/>
                          </w:rPr>
                          <w:t>1</w:t>
                        </w:r>
                      </w:p>
                    </w:txbxContent>
                  </v:textbox>
                </v:shape>
                <v:shape id="AutoShape 17" o:spid="_x0000_s1065" type="#_x0000_t32" style="position:absolute;left:28260;top:3452;width:9;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69EMQAAADcAAAADwAAAGRycy9kb3ducmV2LnhtbERPS2vCQBC+F/oflhG81Y1FikldgxQq&#10;YunBB8Hehuw0Cc3Oht01Rn+9Wyj0Nh/fcxb5YFrRk/ONZQXTSQKCuLS64UrB8fD+NAfhA7LG1jIp&#10;uJKHfPn4sMBM2wvvqN+HSsQQ9hkqqEPoMil9WZNBP7EdceS+rTMYInSV1A4vMdy08jlJXqTBhmND&#10;jR291VT+7M9GwekjPRfX4pO2xTTdfqEz/nZYKzUeDatXEIGG8C/+c290nJ/O4PeZeIFc3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jr0QxAAAANwAAAAPAAAAAAAAAAAA&#10;AAAAAKECAABkcnMvZG93bnJldi54bWxQSwUGAAAAAAQABAD5AAAAkgMAAAAA&#10;">
                  <v:stroke endarrow="block"/>
                </v:shape>
                <v:shape id="Text Box 18" o:spid="_x0000_s1066" type="#_x0000_t202" style="position:absolute;left:40545;top:1730;width:15409;height:13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5DsEA&#10;AADcAAAADwAAAGRycy9kb3ducmV2LnhtbERPyWrDMBC9F/oPYgq9lFhOyepGMWkhxVcn+YCxNbFN&#10;rZGxVC9/XxUKvc3jrXNIJ9OKgXrXWFawjGIQxKXVDVcKbtfzYgfCeWSNrWVSMJOD9Pj4cMBE25Fz&#10;Gi6+EiGEXYIKau+7REpX1mTQRbYjDtzd9gZ9gH0ldY9jCDetfI3jjTTYcGiosaOPmsqvy7dRcM/G&#10;l/V+LD79bZuvNu/YbAs7K/X8NJ3eQHia/L/4z53pMH+/ht9nwgXy+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heQ7BAAAA3AAAAA8AAAAAAAAAAAAAAAAAmAIAAGRycy9kb3du&#10;cmV2LnhtbFBLBQYAAAAABAAEAPUAAACGAwAAAAA=&#10;" stroked="f">
                  <v:textbox>
                    <w:txbxContent>
                      <w:p w:rsidR="00E86499" w:rsidRDefault="00E86499" w:rsidP="00321991"/>
                      <w:p w:rsidR="00E86499" w:rsidRDefault="00E86499" w:rsidP="00321991">
                        <w:r>
                          <w:t>регістрова вода</w:t>
                        </w:r>
                      </w:p>
                      <w:p w:rsidR="00E86499" w:rsidRPr="00572DAF" w:rsidRDefault="00E86499" w:rsidP="00321991">
                        <w:pPr>
                          <w:rPr>
                            <w:b/>
                          </w:rPr>
                        </w:pPr>
                        <w:r w:rsidRPr="00572DAF">
                          <w:rPr>
                            <w:b/>
                          </w:rPr>
                          <w:t>Р</w:t>
                        </w:r>
                        <w:r w:rsidRPr="00572DAF">
                          <w:rPr>
                            <w:b/>
                            <w:vertAlign w:val="subscript"/>
                          </w:rPr>
                          <w:t>3</w:t>
                        </w:r>
                        <w:r w:rsidRPr="00572DAF">
                          <w:rPr>
                            <w:b/>
                          </w:rPr>
                          <w:t>С</w:t>
                        </w:r>
                        <w:r w:rsidRPr="00572DAF">
                          <w:rPr>
                            <w:b/>
                            <w:vertAlign w:val="subscript"/>
                          </w:rPr>
                          <w:t>3</w:t>
                        </w:r>
                      </w:p>
                      <w:p w:rsidR="00E86499" w:rsidRDefault="00E86499" w:rsidP="00321991">
                        <w:r>
                          <w:t xml:space="preserve">вода в басейн підсіткових вод </w:t>
                        </w:r>
                      </w:p>
                      <w:p w:rsidR="00E86499" w:rsidRPr="00572DAF" w:rsidRDefault="00E86499" w:rsidP="00321991">
                        <w:pPr>
                          <w:rPr>
                            <w:b/>
                            <w:vertAlign w:val="subscript"/>
                          </w:rPr>
                        </w:pPr>
                        <w:r w:rsidRPr="00572DAF">
                          <w:rPr>
                            <w:b/>
                          </w:rPr>
                          <w:t xml:space="preserve">         Р</w:t>
                        </w:r>
                        <w:r w:rsidRPr="00572DAF">
                          <w:rPr>
                            <w:b/>
                            <w:vertAlign w:val="subscript"/>
                          </w:rPr>
                          <w:t>4</w:t>
                        </w:r>
                        <w:r w:rsidRPr="00572DAF">
                          <w:rPr>
                            <w:b/>
                          </w:rPr>
                          <w:t>С</w:t>
                        </w:r>
                        <w:r w:rsidRPr="00572DAF">
                          <w:rPr>
                            <w:b/>
                            <w:vertAlign w:val="subscript"/>
                          </w:rPr>
                          <w:t>4</w:t>
                        </w:r>
                      </w:p>
                      <w:p w:rsidR="00E86499" w:rsidRPr="006008CC" w:rsidRDefault="00E86499" w:rsidP="00321991"/>
                    </w:txbxContent>
                  </v:textbox>
                </v:shape>
                <v:shape id="Text Box 19" o:spid="_x0000_s1067" type="#_x0000_t202" style="position:absolute;left:13334;top:12952;width:29844;height:3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PnecEA&#10;AADcAAAADwAAAGRycy9kb3ducmV2LnhtbERPzYrCMBC+L/gOYQQvyzZV3KrVKKugeNX1AabN2Bab&#10;SWmytr69EYS9zcf3O6tNb2pxp9ZVlhWMoxgEcW51xYWCy+/+aw7CeWSNtWVS8CAHm/XgY4Wpth2f&#10;6H72hQgh7FJUUHrfpFK6vCSDLrINceCutjXoA2wLqVvsQrip5SSOE2mw4tBQYkO7kvLb+c8ouB67&#10;z+9Flx38ZXaaJlusZpl9KDUa9j9LEJ56/y9+u486zF8k8HomXCD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cz53nBAAAA3AAAAA8AAAAAAAAAAAAAAAAAmAIAAGRycy9kb3du&#10;cmV2LnhtbFBLBQYAAAAABAAEAPUAAACGAwAAAAA=&#10;" stroked="f">
                  <v:textbox>
                    <w:txbxContent>
                      <w:p w:rsidR="00E86499" w:rsidRPr="00572DAF" w:rsidRDefault="00E86499" w:rsidP="00321991">
                        <w:pPr>
                          <w:rPr>
                            <w:b/>
                            <w:vertAlign w:val="subscript"/>
                          </w:rPr>
                        </w:pPr>
                        <w:r>
                          <w:t xml:space="preserve">на  відсмоктувальні ящики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v:textbox>
                </v:shape>
                <v:shape id="AutoShape 20" o:spid="_x0000_s1068" type="#_x0000_t32" style="position:absolute;left:28260;top:9500;width:9;height:34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wjZ8QAAADcAAAADwAAAGRycy9kb3ducmV2LnhtbERPS2vCQBC+F/oflhG81Y09WJO6BilU&#10;xNKDD4K9DdlpEpqdDbtrjP56t1DobT6+5yzywbSiJ+cbywqmkwQEcWl1w5WC4+H9aQ7CB2SNrWVS&#10;cCUP+fLxYYGZthfeUb8PlYgh7DNUUIfQZVL6siaDfmI74sh9W2cwROgqqR1eYrhp5XOSzKTBhmND&#10;jR291VT+7M9GwekjPRfX4pO2xTTdfqEz/nZYKzUeDatXEIGG8C/+c290nJ++wO8z8QK5v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XCNnxAAAANwAAAAPAAAAAAAAAAAA&#10;AAAAAKECAABkcnMvZG93bnJldi54bWxQSwUGAAAAAAQABAD5AAAAkgMAAAAA&#10;">
                  <v:stroke endarrow="block"/>
                </v:shape>
                <v:shape id="Text Box 21" o:spid="_x0000_s1069" type="#_x0000_t202" style="position:absolute;top:4317;width:13969;height:6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DWkMQA&#10;AADcAAAADwAAAGRycy9kb3ducmV2LnhtbESPzW7CQAyE75V4h5WRuFSwAbX8BBYElYq48vMAJmuS&#10;iKw3yi4kvH19QOrN1oxnPq82navUk5pQejYwHiWgiDNvS84NXM6/wzmoEJEtVp7JwIsCbNa9jxWm&#10;1rd8pOcp5kpCOKRooIixTrUOWUEOw8jXxKLdfOMwytrk2jbYSrir9CRJptphydJQYE0/BWX308MZ&#10;uB3az+9Fe93Hy+z4Nd1hObv6lzGDfrddgorUxX/z+/pgBX8htPKMTK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g1pDEAAAA3AAAAA8AAAAAAAAAAAAAAAAAmAIAAGRycy9k&#10;b3ducmV2LnhtbFBLBQYAAAAABAAEAPUAAACJAwAAAAA=&#10;" stroked="f">
                  <v:textbox>
                    <w:txbxContent>
                      <w:p w:rsidR="00E86499" w:rsidRPr="005E78F4" w:rsidRDefault="00E86499" w:rsidP="00321991">
                        <w:pPr>
                          <w:ind w:left="-100" w:right="-85"/>
                          <w:jc w:val="right"/>
                          <w:rPr>
                            <w:sz w:val="22"/>
                          </w:rPr>
                        </w:pPr>
                        <w:r>
                          <w:rPr>
                            <w:sz w:val="22"/>
                          </w:rPr>
                          <w:t xml:space="preserve">свіжа </w:t>
                        </w:r>
                        <w:r w:rsidRPr="005E78F4">
                          <w:rPr>
                            <w:sz w:val="22"/>
                          </w:rPr>
                          <w:t xml:space="preserve">вода </w:t>
                        </w:r>
                      </w:p>
                      <w:p w:rsidR="00E86499" w:rsidRPr="005E78F4" w:rsidRDefault="00E86499" w:rsidP="00321991">
                        <w:pPr>
                          <w:ind w:left="-100" w:right="-85"/>
                          <w:jc w:val="right"/>
                          <w:rPr>
                            <w:sz w:val="22"/>
                          </w:rPr>
                        </w:pPr>
                        <w:r w:rsidRPr="005E78F4">
                          <w:rPr>
                            <w:sz w:val="22"/>
                          </w:rPr>
                          <w:t>на промив</w:t>
                        </w:r>
                        <w:r>
                          <w:rPr>
                            <w:sz w:val="22"/>
                          </w:rPr>
                          <w:t>ання</w:t>
                        </w:r>
                        <w:r w:rsidRPr="005E78F4">
                          <w:rPr>
                            <w:sz w:val="22"/>
                          </w:rPr>
                          <w:t xml:space="preserve"> </w:t>
                        </w:r>
                      </w:p>
                      <w:p w:rsidR="00E86499" w:rsidRPr="005E78F4" w:rsidRDefault="00E86499" w:rsidP="00321991">
                        <w:pPr>
                          <w:ind w:left="-100" w:right="-85"/>
                          <w:jc w:val="right"/>
                          <w:rPr>
                            <w:sz w:val="22"/>
                            <w:vertAlign w:val="subscript"/>
                          </w:rPr>
                        </w:pPr>
                        <w:r w:rsidRPr="005E78F4">
                          <w:rPr>
                            <w:sz w:val="22"/>
                          </w:rPr>
                          <w:t xml:space="preserve">сітки    </w:t>
                        </w:r>
                        <w:r w:rsidRPr="00572DAF">
                          <w:rPr>
                            <w:b/>
                          </w:rPr>
                          <w:t>Р</w:t>
                        </w:r>
                      </w:p>
                      <w:p w:rsidR="00E86499" w:rsidRPr="008005CC" w:rsidRDefault="00E86499" w:rsidP="00321991">
                        <w:pPr>
                          <w:jc w:val="right"/>
                        </w:pPr>
                      </w:p>
                    </w:txbxContent>
                  </v:textbox>
                </v:shape>
                <v:shape id="AutoShape 22" o:spid="_x0000_s1070" type="#_x0000_t32" style="position:absolute;left:13969;top:7769;width:3810;height: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8SjsMAAADcAAAADwAAAGRycy9kb3ducmV2LnhtbERPTWvCQBC9C/0PyxR60016KE10DaWg&#10;FKWHqgS9DdlpEpqdDburRn99VxC8zeN9zqwYTCdO5HxrWUE6SUAQV1a3XCvYbRfjdxA+IGvsLJOC&#10;C3ko5k+jGebanvmHTptQixjCPkcFTQh9LqWvGjLoJ7YnjtyvdQZDhK6W2uE5hptOvibJmzTYcmxo&#10;sKfPhqq/zdEo2K+zY3kpv2lVptnqgM7463ap1Mvz8DEFEWgID/Hd/aXj/CyD2zPxAjn/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6PEo7DAAAA3AAAAA8AAAAAAAAAAAAA&#10;AAAAoQIAAGRycy9kb3ducmV2LnhtbFBLBQYAAAAABAAEAPkAAACRAwAAAAA=&#10;">
                  <v:stroke endarrow="block"/>
                </v:shape>
                <v:line id="Line 23" o:spid="_x0000_s1071" style="position:absolute;visibility:visible;mso-wrap-style:square" from="38733,6912" to="41544,69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SxNsMAAADcAAAADwAAAGRycy9kb3ducmV2LnhtbESPT2sCMRTE7wW/Q3iCt5rVg9bVKOJS&#10;8GAL/sHzc/PcLG5elk26pt++KRR6HGbmN8xqE20jeup87VjBZJyBIC6drrlScDm/v76B8AFZY+OY&#10;FHyTh8168LLCXLsnH6k/hUokCPscFZgQ2lxKXxqy6MeuJU7e3XUWQ5JdJXWHzwS3jZxm2UxarDkt&#10;GGxpZ6h8nL6sgrkpjnIui8P5s+jrySJ+xOttodRoGLdLEIFi+A//tfdaQSLC75l0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HksTbDAAAA3AAAAA8AAAAAAAAAAAAA&#10;AAAAoQIAAGRycy9kb3ducmV2LnhtbFBLBQYAAAAABAAEAPkAAACRAwAAAAA=&#10;">
                  <v:stroke endarrow="block"/>
                </v:line>
                <v:line id="Line 24" o:spid="_x0000_s1072" style="position:absolute;visibility:visible;mso-wrap-style:square" from="38733,8634" to="41908,86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gUrcQAAADcAAAADwAAAGRycy9kb3ducmV2LnhtbESPQWsCMRSE7wX/Q3iCt5pdD1pXo4hL&#10;wYMtqKXn5+a5Wdy8LJt0Tf99Uyj0OMzMN8x6G20rBup941hBPs1AEFdON1wr+Li8Pr+A8AFZY+uY&#10;FHyTh+1m9LTGQrsHn2g4h1okCPsCFZgQukJKXxmy6KeuI07ezfUWQ5J9LXWPjwS3rZxl2VxabDgt&#10;GOxob6i6n7+sgoUpT3Ihy+PlvRyafBnf4ud1qdRkHHcrEIFi+A//tQ9awSzL4fdMOgJy8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BStxAAAANwAAAAPAAAAAAAAAAAA&#10;AAAAAKECAABkcnMvZG93bnJldi54bWxQSwUGAAAAAAQABAD5AAAAkgMAAAAA&#10;">
                  <v:stroke endarrow="block"/>
                </v:line>
                <w10:anchorlock/>
              </v:group>
            </w:pict>
          </mc:Fallback>
        </mc:AlternateContent>
      </w:r>
      <w:r w:rsidRPr="00321991">
        <w:rPr>
          <w:rFonts w:eastAsia="Calibri"/>
          <w:szCs w:val="22"/>
          <w:lang w:val="uk-UA"/>
        </w:rPr>
        <w:t xml:space="preserve"> </w:t>
      </w:r>
    </w:p>
    <w:p w:rsidR="00321991" w:rsidRPr="00321991" w:rsidRDefault="00321991" w:rsidP="00321991">
      <w:pPr>
        <w:spacing w:after="160" w:line="360" w:lineRule="auto"/>
        <w:rPr>
          <w:rFonts w:eastAsia="Calibri"/>
          <w:szCs w:val="22"/>
          <w:lang w:val="uk-UA"/>
        </w:rPr>
      </w:pPr>
    </w:p>
    <w:p w:rsidR="00321991" w:rsidRPr="00321991" w:rsidRDefault="00321991" w:rsidP="00321991">
      <w:pPr>
        <w:spacing w:after="0" w:line="360" w:lineRule="auto"/>
        <w:ind w:left="1004"/>
        <w:contextualSpacing/>
        <w:jc w:val="both"/>
        <w:rPr>
          <w:rFonts w:eastAsia="Calibri"/>
          <w:bCs/>
          <w:i/>
          <w:color w:val="000000"/>
          <w:u w:val="single"/>
          <w:lang w:val="uk-UA" w:eastAsia="uk-UA"/>
        </w:rPr>
      </w:pPr>
    </w:p>
    <w:p w:rsidR="00321991" w:rsidRPr="00321991" w:rsidRDefault="00321991" w:rsidP="00321991">
      <w:pPr>
        <w:spacing w:after="0" w:line="360" w:lineRule="auto"/>
        <w:ind w:left="1004"/>
        <w:contextualSpacing/>
        <w:jc w:val="both"/>
        <w:rPr>
          <w:rFonts w:eastAsia="Calibri"/>
          <w:bCs/>
          <w:i/>
          <w:color w:val="000000"/>
          <w:u w:val="single"/>
          <w:lang w:val="uk-UA" w:eastAsia="uk-UA"/>
        </w:rPr>
      </w:pPr>
    </w:p>
    <w:p w:rsidR="00321991" w:rsidRPr="00321991" w:rsidRDefault="00321991" w:rsidP="00321991">
      <w:pPr>
        <w:spacing w:after="0" w:line="360" w:lineRule="auto"/>
        <w:ind w:left="1004"/>
        <w:contextualSpacing/>
        <w:jc w:val="both"/>
        <w:rPr>
          <w:rFonts w:eastAsia="Calibri"/>
          <w:bCs/>
          <w:i/>
          <w:color w:val="000000"/>
          <w:u w:val="single"/>
          <w:lang w:eastAsia="uk-UA"/>
        </w:rPr>
      </w:pPr>
    </w:p>
    <w:p w:rsidR="00070BBD" w:rsidRDefault="00321991" w:rsidP="00070BBD">
      <w:pPr>
        <w:spacing w:after="0" w:line="360" w:lineRule="auto"/>
        <w:ind w:firstLine="851"/>
        <w:contextualSpacing/>
        <w:rPr>
          <w:rFonts w:eastAsia="Calibri"/>
          <w:b/>
          <w:bCs/>
          <w:color w:val="000000"/>
          <w:lang w:val="uk-UA" w:eastAsia="uk-UA"/>
        </w:rPr>
      </w:pPr>
      <w:r w:rsidRPr="00321991">
        <w:rPr>
          <w:rFonts w:eastAsia="Calibri"/>
          <w:b/>
          <w:bCs/>
          <w:color w:val="000000"/>
          <w:lang w:eastAsia="uk-UA"/>
        </w:rPr>
        <w:t>Н</w:t>
      </w:r>
    </w:p>
    <w:p w:rsidR="00070BBD" w:rsidRDefault="00070BBD" w:rsidP="00070BBD">
      <w:pPr>
        <w:spacing w:after="0" w:line="360" w:lineRule="auto"/>
        <w:ind w:firstLine="851"/>
        <w:contextualSpacing/>
        <w:rPr>
          <w:rFonts w:eastAsia="Calibri"/>
          <w:b/>
          <w:bCs/>
          <w:color w:val="000000"/>
          <w:lang w:val="uk-UA" w:eastAsia="uk-UA"/>
        </w:rPr>
      </w:pPr>
    </w:p>
    <w:p w:rsidR="00070BBD" w:rsidRDefault="00070BBD" w:rsidP="00070BBD">
      <w:pPr>
        <w:spacing w:after="0" w:line="360" w:lineRule="auto"/>
        <w:ind w:firstLine="851"/>
        <w:contextualSpacing/>
        <w:rPr>
          <w:rFonts w:eastAsia="Calibri"/>
          <w:b/>
          <w:bCs/>
          <w:color w:val="000000"/>
          <w:lang w:val="uk-UA" w:eastAsia="uk-UA"/>
        </w:rPr>
      </w:pPr>
    </w:p>
    <w:p w:rsidR="00070BBD" w:rsidRDefault="00070BBD" w:rsidP="00070BBD">
      <w:pPr>
        <w:spacing w:after="0" w:line="360" w:lineRule="auto"/>
        <w:ind w:firstLine="851"/>
        <w:contextualSpacing/>
        <w:rPr>
          <w:rFonts w:eastAsia="Calibri"/>
          <w:b/>
          <w:bCs/>
          <w:color w:val="000000"/>
          <w:lang w:val="uk-UA" w:eastAsia="uk-UA"/>
        </w:rPr>
      </w:pPr>
    </w:p>
    <w:p w:rsidR="00070BBD" w:rsidRDefault="00070BBD" w:rsidP="00070BBD">
      <w:pPr>
        <w:spacing w:after="0" w:line="360" w:lineRule="auto"/>
        <w:ind w:firstLine="851"/>
        <w:contextualSpacing/>
        <w:rPr>
          <w:rFonts w:eastAsia="Calibri"/>
          <w:b/>
          <w:bCs/>
          <w:color w:val="000000"/>
          <w:lang w:val="uk-UA" w:eastAsia="uk-UA"/>
        </w:rPr>
      </w:pPr>
    </w:p>
    <w:p w:rsidR="00321991" w:rsidRPr="00321991" w:rsidRDefault="00070BBD" w:rsidP="00070BBD">
      <w:pPr>
        <w:spacing w:after="0" w:line="360" w:lineRule="auto"/>
        <w:ind w:firstLine="851"/>
        <w:contextualSpacing/>
        <w:rPr>
          <w:rFonts w:eastAsia="Calibri"/>
          <w:b/>
          <w:bCs/>
          <w:color w:val="000000"/>
          <w:lang w:val="uk-UA" w:eastAsia="uk-UA"/>
        </w:rPr>
      </w:pPr>
      <w:r>
        <w:rPr>
          <w:rFonts w:eastAsia="Calibri"/>
          <w:b/>
          <w:bCs/>
          <w:color w:val="000000"/>
          <w:lang w:val="uk-UA" w:eastAsia="uk-UA"/>
        </w:rPr>
        <w:lastRenderedPageBreak/>
        <w:t>Н</w:t>
      </w:r>
      <w:r w:rsidR="00321991" w:rsidRPr="00321991">
        <w:rPr>
          <w:rFonts w:eastAsia="Calibri"/>
          <w:b/>
          <w:bCs/>
          <w:color w:val="000000"/>
          <w:lang w:eastAsia="uk-UA"/>
        </w:rPr>
        <w:t>апірний ящик</w:t>
      </w:r>
      <w:r w:rsidR="00321991" w:rsidRPr="00321991">
        <w:rPr>
          <w:rFonts w:eastAsia="Calibri"/>
          <w:b/>
          <w:bCs/>
          <w:color w:val="000000"/>
          <w:lang w:val="uk-UA" w:eastAsia="uk-UA"/>
        </w:rPr>
        <w:t>:</w:t>
      </w:r>
    </w:p>
    <w:p w:rsidR="00321991" w:rsidRPr="00321991" w:rsidRDefault="00321991" w:rsidP="00321991">
      <w:pPr>
        <w:spacing w:after="160" w:line="324" w:lineRule="auto"/>
        <w:jc w:val="both"/>
        <w:rPr>
          <w:rFonts w:eastAsia="Calibri"/>
          <w:szCs w:val="22"/>
          <w:lang w:val="uk-UA"/>
        </w:rPr>
      </w:pPr>
      <w:r w:rsidRPr="00321991">
        <w:rPr>
          <w:rFonts w:eastAsia="Calibri"/>
          <w:noProof/>
          <w:szCs w:val="22"/>
          <w:lang w:eastAsia="ru-RU"/>
        </w:rPr>
        <mc:AlternateContent>
          <mc:Choice Requires="wpc">
            <w:drawing>
              <wp:inline distT="0" distB="0" distL="0" distR="0" wp14:anchorId="14B1B84D" wp14:editId="00F810BB">
                <wp:extent cx="5461000" cy="1618615"/>
                <wp:effectExtent l="0" t="0" r="0" b="2540"/>
                <wp:docPr id="191" name="Полотно 19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86" name="Text Box 27"/>
                        <wps:cNvSpPr txBox="1">
                          <a:spLocks noChangeArrowheads="1"/>
                        </wps:cNvSpPr>
                        <wps:spPr bwMode="auto">
                          <a:xfrm>
                            <a:off x="1778000" y="615695"/>
                            <a:ext cx="2095500" cy="334307"/>
                          </a:xfrm>
                          <a:prstGeom prst="rect">
                            <a:avLst/>
                          </a:prstGeom>
                          <a:solidFill>
                            <a:srgbClr val="FFFFFF"/>
                          </a:solidFill>
                          <a:ln w="9525">
                            <a:solidFill>
                              <a:srgbClr val="000000"/>
                            </a:solidFill>
                            <a:miter lim="800000"/>
                            <a:headEnd/>
                            <a:tailEnd/>
                          </a:ln>
                        </wps:spPr>
                        <wps:txbx>
                          <w:txbxContent>
                            <w:p w:rsidR="00E86499" w:rsidRPr="00DC5863" w:rsidRDefault="00E86499" w:rsidP="00321991">
                              <w:pPr>
                                <w:jc w:val="center"/>
                                <w:rPr>
                                  <w:b/>
                                </w:rPr>
                              </w:pPr>
                              <w:r w:rsidRPr="00DC5863">
                                <w:rPr>
                                  <w:b/>
                                </w:rPr>
                                <w:t>Напірний ящик</w:t>
                              </w:r>
                            </w:p>
                          </w:txbxContent>
                        </wps:txbx>
                        <wps:bodyPr rot="0" vert="horz" wrap="square" lIns="91440" tIns="45720" rIns="91440" bIns="45720" anchor="t" anchorCtr="0" upright="1">
                          <a:noAutofit/>
                        </wps:bodyPr>
                      </wps:wsp>
                      <wps:wsp>
                        <wps:cNvPr id="187" name="Text Box 28"/>
                        <wps:cNvSpPr txBox="1">
                          <a:spLocks noChangeArrowheads="1"/>
                        </wps:cNvSpPr>
                        <wps:spPr bwMode="auto">
                          <a:xfrm>
                            <a:off x="1397000" y="0"/>
                            <a:ext cx="2857500"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A44838" w:rsidRDefault="00E86499" w:rsidP="00321991">
                              <w:pPr>
                                <w:rPr>
                                  <w:vertAlign w:val="subscript"/>
                                </w:rPr>
                              </w:pPr>
                              <w:r>
                                <w:t xml:space="preserve">із селектифайєра  </w:t>
                              </w:r>
                              <w:r w:rsidRPr="00572DAF">
                                <w:rPr>
                                  <w:b/>
                                </w:rPr>
                                <w:t>Р</w:t>
                              </w:r>
                              <w:r w:rsidRPr="00572DAF">
                                <w:rPr>
                                  <w:b/>
                                  <w:vertAlign w:val="subscript"/>
                                </w:rPr>
                                <w:t>1</w:t>
                              </w:r>
                              <w:r w:rsidRPr="00572DAF">
                                <w:rPr>
                                  <w:b/>
                                </w:rPr>
                                <w:t>С</w:t>
                              </w:r>
                              <w:r w:rsidRPr="00572DAF">
                                <w:rPr>
                                  <w:b/>
                                  <w:vertAlign w:val="subscript"/>
                                </w:rPr>
                                <w:t>1</w:t>
                              </w:r>
                            </w:p>
                          </w:txbxContent>
                        </wps:txbx>
                        <wps:bodyPr rot="0" vert="horz" wrap="square" lIns="91440" tIns="45720" rIns="91440" bIns="45720" anchor="t" anchorCtr="0" upright="1">
                          <a:noAutofit/>
                        </wps:bodyPr>
                      </wps:wsp>
                      <wps:wsp>
                        <wps:cNvPr id="188" name="AutoShape 29"/>
                        <wps:cNvCnPr>
                          <a:cxnSpLocks noChangeShapeType="1"/>
                          <a:stCxn id="187" idx="2"/>
                          <a:endCxn id="186" idx="0"/>
                        </wps:cNvCnPr>
                        <wps:spPr bwMode="auto">
                          <a:xfrm>
                            <a:off x="2826173" y="345226"/>
                            <a:ext cx="847" cy="27046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9" name="Text Box 30"/>
                        <wps:cNvSpPr txBox="1">
                          <a:spLocks noChangeArrowheads="1"/>
                        </wps:cNvSpPr>
                        <wps:spPr bwMode="auto">
                          <a:xfrm>
                            <a:off x="1333500" y="1295228"/>
                            <a:ext cx="2984500" cy="3233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572DAF" w:rsidRDefault="00E86499" w:rsidP="00321991">
                              <w:pPr>
                                <w:rPr>
                                  <w:b/>
                                  <w:vertAlign w:val="subscript"/>
                                </w:rPr>
                              </w:pPr>
                              <w:r>
                                <w:t xml:space="preserve">в регістрову частину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wps:txbx>
                        <wps:bodyPr rot="0" vert="horz" wrap="square" lIns="91440" tIns="45720" rIns="91440" bIns="45720" anchor="t" anchorCtr="0" upright="1">
                          <a:noAutofit/>
                        </wps:bodyPr>
                      </wps:wsp>
                      <wps:wsp>
                        <wps:cNvPr id="190" name="AutoShape 31"/>
                        <wps:cNvCnPr>
                          <a:cxnSpLocks noChangeShapeType="1"/>
                          <a:stCxn id="186" idx="2"/>
                          <a:endCxn id="189" idx="0"/>
                        </wps:cNvCnPr>
                        <wps:spPr bwMode="auto">
                          <a:xfrm>
                            <a:off x="2826173" y="950002"/>
                            <a:ext cx="847" cy="3452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91" o:spid="_x0000_s1073"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">
                <v:shape id="_x0000_s1074" type="#_x0000_t75" style="position:absolute;width:54610;height:16186;visibility:visible;mso-wrap-style:square">
                  <v:fill o:detectmouseclick="t"/>
                  <v:path o:connecttype="none"/>
                </v:shape>
                <v:shape id="Text Box 27" o:spid="_x0000_s1075" type="#_x0000_t202" style="position:absolute;left:17780;top:6156;width:20955;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YCk8MA&#10;AADcAAAADwAAAGRycy9kb3ducmV2LnhtbERPTWvCQBC9F/wPywheSt1UJU1TVxGhojdrS3sdsmMS&#10;mp1Nd7cx/ntXELzN433OfNmbRnTkfG1ZwfM4AUFcWF1zqeDr8/0pA+EDssbGMik4k4flYvAwx1zb&#10;E39QdwiliCHsc1RQhdDmUvqiIoN+bFviyB2tMxgidKXUDk8x3DRykiSpNFhzbKiwpXVFxe/h3yjI&#10;Ztvux++m++8iPTav4fGl2/w5pUbDfvUGIlAf7uKbe6vj/CyF6zPxArm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KYCk8MAAADcAAAADwAAAAAAAAAAAAAAAACYAgAAZHJzL2Rv&#10;d25yZXYueG1sUEsFBgAAAAAEAAQA9QAAAIgDAAAAAA==&#10;">
                  <v:textbox>
                    <w:txbxContent>
                      <w:p w:rsidR="00E86499" w:rsidRPr="00DC5863" w:rsidRDefault="00E86499" w:rsidP="00321991">
                        <w:pPr>
                          <w:jc w:val="center"/>
                          <w:rPr>
                            <w:b/>
                          </w:rPr>
                        </w:pPr>
                        <w:r w:rsidRPr="00DC5863">
                          <w:rPr>
                            <w:b/>
                          </w:rPr>
                          <w:t>Напірний ящик</w:t>
                        </w:r>
                      </w:p>
                    </w:txbxContent>
                  </v:textbox>
                </v:shape>
                <v:shape id="Text Box 28" o:spid="_x0000_s1076" type="#_x0000_t202" style="position:absolute;left:13970;width:28575;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626MIA&#10;AADcAAAADwAAAGRycy9kb3ducmV2LnhtbERPTWvCQBC9F/oflin0VjcW1BBdRaSC9WRjKx6H7JgE&#10;s7NhdzXx37tCwds83ufMFr1pxJWcry0rGA4SEMSF1TWXCn73648UhA/IGhvLpOBGHhbz15cZZtp2&#10;/EPXPJQihrDPUEEVQptJ6YuKDPqBbYkjd7LOYIjQlVI77GK4aeRnkoylwZpjQ4UtrSoqzvnFKNhO&#10;ht8bT7ncHb3r2tFhvaq//pR6f+uXUxCB+vAU/7s3Os5PJ/B4Jl4g5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rbowgAAANwAAAAPAAAAAAAAAAAAAAAAAJgCAABkcnMvZG93&#10;bnJldi54bWxQSwUGAAAAAAQABAD1AAAAhwMAAAAA&#10;" stroked="f">
                  <v:stroke dashstyle="1 1" endcap="round"/>
                  <v:textbox>
                    <w:txbxContent>
                      <w:p w:rsidR="00E86499" w:rsidRPr="00A44838" w:rsidRDefault="00E86499" w:rsidP="00321991">
                        <w:pPr>
                          <w:rPr>
                            <w:vertAlign w:val="subscript"/>
                          </w:rPr>
                        </w:pPr>
                        <w:r>
                          <w:t xml:space="preserve">із селектифайєра  </w:t>
                        </w:r>
                        <w:r w:rsidRPr="00572DAF">
                          <w:rPr>
                            <w:b/>
                          </w:rPr>
                          <w:t>Р</w:t>
                        </w:r>
                        <w:r w:rsidRPr="00572DAF">
                          <w:rPr>
                            <w:b/>
                            <w:vertAlign w:val="subscript"/>
                          </w:rPr>
                          <w:t>1</w:t>
                        </w:r>
                        <w:r w:rsidRPr="00572DAF">
                          <w:rPr>
                            <w:b/>
                          </w:rPr>
                          <w:t>С</w:t>
                        </w:r>
                        <w:r w:rsidRPr="00572DAF">
                          <w:rPr>
                            <w:b/>
                            <w:vertAlign w:val="subscript"/>
                          </w:rPr>
                          <w:t>1</w:t>
                        </w:r>
                      </w:p>
                    </w:txbxContent>
                  </v:textbox>
                </v:shape>
                <v:shape id="AutoShape 29" o:spid="_x0000_s1077" type="#_x0000_t32" style="position:absolute;left:28261;top:3452;width:9;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ohyMYAAADcAAAADwAAAGRycy9kb3ducmV2LnhtbESPQWvCQBCF70L/wzKF3nRjD0Wjq0ih&#10;pVg8VCXobciOSTA7G3ZXjf76zqHQ2wzvzXvfzJe9a9WVQmw8GxiPMlDEpbcNVwb2u4/hBFRMyBZb&#10;z2TgThGWi6fBHHPrb/xD122qlIRwzNFAnVKXax3LmhzGke+IRTv54DDJGiptA94k3LX6NcvetMOG&#10;paHGjt5rKs/bizNw+J5einuxoXUxnq6PGFx87D6NeXnuVzNQifr0b/67/rKCPxFaeUYm0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QaIcjGAAAA3AAAAA8AAAAAAAAA&#10;AAAAAAAAoQIAAGRycy9kb3ducmV2LnhtbFBLBQYAAAAABAAEAPkAAACUAwAAAAA=&#10;">
                  <v:stroke endarrow="block"/>
                </v:shape>
                <v:shape id="Text Box 30" o:spid="_x0000_s1078" type="#_x0000_t202" style="position:absolute;left:13335;top:12952;width:29845;height:3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Xl1sAA&#10;AADcAAAADwAAAGRycy9kb3ducmV2LnhtbERP24rCMBB9X/Afwgi+LJoqrtZqlFVQfPXyAdNmbIvN&#10;pDRZW//eCMK+zeFcZ7XpTCUe1LjSsoLxKAJBnFldcq7getkPYxDOI2usLJOCJznYrHtfK0y0bflE&#10;j7PPRQhhl6CCwvs6kdJlBRl0I1sTB+5mG4M+wCaXusE2hJtKTqJoJg2WHBoKrGlXUHY//xkFt2P7&#10;/bNo04O/zk/T2RbLeWqfSg363e8ShKfO/4s/7qMO8+MFvJ8JF8j1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3Xl1sAAAADcAAAADwAAAAAAAAAAAAAAAACYAgAAZHJzL2Rvd25y&#10;ZXYueG1sUEsFBgAAAAAEAAQA9QAAAIUDAAAAAA==&#10;" stroked="f">
                  <v:textbox>
                    <w:txbxContent>
                      <w:p w:rsidR="00E86499" w:rsidRPr="00572DAF" w:rsidRDefault="00E86499" w:rsidP="00321991">
                        <w:pPr>
                          <w:rPr>
                            <w:b/>
                            <w:vertAlign w:val="subscript"/>
                          </w:rPr>
                        </w:pPr>
                        <w:r>
                          <w:t xml:space="preserve">в регістрову частину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v:textbox>
                </v:shape>
                <v:shape id="AutoShape 31" o:spid="_x0000_s1079" type="#_x0000_t32" style="position:absolute;left:28261;top:9500;width:9;height:34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W7E8YAAADcAAAADwAAAGRycy9kb3ducmV2LnhtbESPQWvCQBCF74X+h2UK3urGHqRJXUUE&#10;pVh6UEtob0N2TILZ2bC7auyvdw6F3mZ4b977ZrYYXKcuFGLr2cBknIEirrxtuTbwdVg/v4KKCdli&#10;55kM3CjCYv74MMPC+ivv6LJPtZIQjgUaaFLqC61j1ZDDOPY9sWhHHxwmWUOtbcCrhLtOv2TZVDts&#10;WRoa7GnVUHXan52B74/8XN7KT9qWk3z7g8HF38PGmNHTsHwDlWhI/+a/63cr+LngyzMygZ7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1uxPGAAAA3AAAAA8AAAAAAAAA&#10;AAAAAAAAoQIAAGRycy9kb3ducmV2LnhtbFBLBQYAAAAABAAEAPkAAACUAwAAAAA=&#10;">
                  <v:stroke endarrow="block"/>
                </v:shape>
                <w10:anchorlock/>
              </v:group>
            </w:pict>
          </mc:Fallback>
        </mc:AlternateContent>
      </w:r>
      <w:r w:rsidRPr="00321991">
        <w:rPr>
          <w:rFonts w:eastAsia="Calibri"/>
          <w:szCs w:val="22"/>
          <w:lang w:val="uk-UA"/>
        </w:rPr>
        <w:t xml:space="preserve"> </w:t>
      </w:r>
    </w:p>
    <w:tbl>
      <w:tblPr>
        <w:tblW w:w="8812" w:type="dxa"/>
        <w:tblInd w:w="392" w:type="dxa"/>
        <w:tblLook w:val="04A0" w:firstRow="1" w:lastRow="0" w:firstColumn="1" w:lastColumn="0" w:noHBand="0" w:noVBand="1"/>
      </w:tblPr>
      <w:tblGrid>
        <w:gridCol w:w="1941"/>
        <w:gridCol w:w="1251"/>
        <w:gridCol w:w="280"/>
        <w:gridCol w:w="1345"/>
        <w:gridCol w:w="680"/>
        <w:gridCol w:w="1449"/>
        <w:gridCol w:w="315"/>
        <w:gridCol w:w="1151"/>
        <w:gridCol w:w="400"/>
      </w:tblGrid>
      <w:tr w:rsidR="00321991" w:rsidRPr="00321991" w:rsidTr="00E57E22">
        <w:trPr>
          <w:trHeight w:val="300"/>
        </w:trPr>
        <w:tc>
          <w:tcPr>
            <w:tcW w:w="194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Найменування</w:t>
            </w:r>
          </w:p>
        </w:tc>
        <w:tc>
          <w:tcPr>
            <w:tcW w:w="125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202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Концентрація, %</w:t>
            </w:r>
          </w:p>
        </w:tc>
        <w:tc>
          <w:tcPr>
            <w:tcW w:w="1449"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Волокно, кг</w:t>
            </w:r>
          </w:p>
        </w:tc>
        <w:tc>
          <w:tcPr>
            <w:tcW w:w="315"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15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300"/>
        </w:trPr>
        <w:tc>
          <w:tcPr>
            <w:tcW w:w="194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Після вузлоуловлюв.</w:t>
            </w: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193282,92</w:t>
            </w:r>
          </w:p>
        </w:tc>
        <w:tc>
          <w:tcPr>
            <w:tcW w:w="28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34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0,6500</w:t>
            </w:r>
          </w:p>
        </w:tc>
        <w:tc>
          <w:tcPr>
            <w:tcW w:w="68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44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1256,34</w:t>
            </w:r>
          </w:p>
        </w:tc>
        <w:tc>
          <w:tcPr>
            <w:tcW w:w="315"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1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192026,58</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30"/>
        </w:trPr>
        <w:tc>
          <w:tcPr>
            <w:tcW w:w="1941"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xml:space="preserve">Надійшло(всього) </w:t>
            </w:r>
          </w:p>
        </w:tc>
        <w:tc>
          <w:tcPr>
            <w:tcW w:w="1251"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193282,92</w:t>
            </w:r>
          </w:p>
        </w:tc>
        <w:tc>
          <w:tcPr>
            <w:tcW w:w="28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345"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68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449"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1256,34</w:t>
            </w:r>
          </w:p>
        </w:tc>
        <w:tc>
          <w:tcPr>
            <w:tcW w:w="315"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151"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192026,58</w:t>
            </w:r>
          </w:p>
        </w:tc>
        <w:tc>
          <w:tcPr>
            <w:tcW w:w="40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300"/>
        </w:trPr>
        <w:tc>
          <w:tcPr>
            <w:tcW w:w="1941"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На рег.частину</w:t>
            </w:r>
          </w:p>
        </w:tc>
        <w:tc>
          <w:tcPr>
            <w:tcW w:w="125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193282,92</w:t>
            </w:r>
          </w:p>
        </w:tc>
        <w:tc>
          <w:tcPr>
            <w:tcW w:w="28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34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0,6500</w:t>
            </w:r>
          </w:p>
        </w:tc>
        <w:tc>
          <w:tcPr>
            <w:tcW w:w="68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44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1256,34</w:t>
            </w:r>
          </w:p>
        </w:tc>
        <w:tc>
          <w:tcPr>
            <w:tcW w:w="315"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1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192026,58</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p>
        </w:tc>
      </w:tr>
      <w:tr w:rsidR="00321991" w:rsidRPr="00321991" w:rsidTr="00E57E22">
        <w:trPr>
          <w:trHeight w:val="315"/>
        </w:trPr>
        <w:tc>
          <w:tcPr>
            <w:tcW w:w="194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Пішло  (всього)</w:t>
            </w: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sz w:val="22"/>
                <w:szCs w:val="22"/>
                <w:lang w:val="uk-UA"/>
              </w:rPr>
              <w:t>193282,92</w:t>
            </w:r>
          </w:p>
        </w:tc>
        <w:tc>
          <w:tcPr>
            <w:tcW w:w="28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34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68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44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1256,34</w:t>
            </w:r>
          </w:p>
        </w:tc>
        <w:tc>
          <w:tcPr>
            <w:tcW w:w="315"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1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192026,58</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070BBD" w:rsidRDefault="00070BBD" w:rsidP="00321991">
      <w:pPr>
        <w:spacing w:before="240" w:after="0" w:line="360" w:lineRule="auto"/>
        <w:ind w:firstLine="851"/>
        <w:contextualSpacing/>
        <w:jc w:val="both"/>
        <w:rPr>
          <w:rFonts w:eastAsia="Calibri"/>
          <w:b/>
          <w:bCs/>
          <w:color w:val="000000"/>
          <w:lang w:val="uk-UA" w:eastAsia="uk-UA"/>
        </w:rPr>
      </w:pPr>
    </w:p>
    <w:p w:rsidR="00321991" w:rsidRPr="00321991" w:rsidRDefault="00321991" w:rsidP="00321991">
      <w:pPr>
        <w:spacing w:before="240" w:after="0" w:line="360" w:lineRule="auto"/>
        <w:ind w:firstLine="851"/>
        <w:contextualSpacing/>
        <w:jc w:val="both"/>
        <w:rPr>
          <w:rFonts w:eastAsia="Calibri"/>
          <w:b/>
          <w:bCs/>
          <w:color w:val="000000"/>
          <w:lang w:val="uk-UA" w:eastAsia="uk-UA"/>
        </w:rPr>
      </w:pPr>
      <w:r w:rsidRPr="00321991">
        <w:rPr>
          <w:rFonts w:eastAsia="Calibri"/>
          <w:b/>
          <w:bCs/>
          <w:color w:val="000000"/>
          <w:lang w:val="uk-UA" w:eastAsia="uk-UA"/>
        </w:rPr>
        <w:t>Вузловловлювач:</w:t>
      </w:r>
    </w:p>
    <w:p w:rsidR="00321991" w:rsidRPr="00321991" w:rsidRDefault="00321991" w:rsidP="00321991">
      <w:pPr>
        <w:spacing w:after="160" w:line="360" w:lineRule="auto"/>
        <w:ind w:firstLine="426"/>
        <w:jc w:val="center"/>
        <w:rPr>
          <w:rFonts w:eastAsia="Calibri"/>
          <w:szCs w:val="22"/>
          <w:lang w:val="uk-UA"/>
        </w:rPr>
      </w:pPr>
      <w:r w:rsidRPr="00321991">
        <w:rPr>
          <w:rFonts w:eastAsia="Calibri"/>
          <w:noProof/>
          <w:szCs w:val="22"/>
          <w:lang w:eastAsia="ru-RU"/>
        </w:rPr>
        <mc:AlternateContent>
          <mc:Choice Requires="wpc">
            <w:drawing>
              <wp:inline distT="0" distB="0" distL="0" distR="0" wp14:anchorId="47A69699" wp14:editId="5CEC3C0E">
                <wp:extent cx="5461000" cy="1578610"/>
                <wp:effectExtent l="1270" t="0" r="0" b="0"/>
                <wp:docPr id="185" name="Полотно 18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78" name="Text Box 34"/>
                        <wps:cNvSpPr txBox="1">
                          <a:spLocks noChangeArrowheads="1"/>
                        </wps:cNvSpPr>
                        <wps:spPr bwMode="auto">
                          <a:xfrm>
                            <a:off x="1778000" y="615490"/>
                            <a:ext cx="2095500" cy="334195"/>
                          </a:xfrm>
                          <a:prstGeom prst="rect">
                            <a:avLst/>
                          </a:prstGeom>
                          <a:solidFill>
                            <a:srgbClr val="FFFFFF"/>
                          </a:solidFill>
                          <a:ln w="9525">
                            <a:solidFill>
                              <a:srgbClr val="000000"/>
                            </a:solidFill>
                            <a:miter lim="800000"/>
                            <a:headEnd/>
                            <a:tailEnd/>
                          </a:ln>
                        </wps:spPr>
                        <wps:txbx>
                          <w:txbxContent>
                            <w:p w:rsidR="00E86499" w:rsidRPr="00CF14B2" w:rsidRDefault="00E86499" w:rsidP="00321991">
                              <w:pPr>
                                <w:jc w:val="center"/>
                                <w:rPr>
                                  <w:b/>
                                </w:rPr>
                              </w:pPr>
                              <w:r>
                                <w:rPr>
                                  <w:b/>
                                </w:rPr>
                                <w:t>Вузловловлювач</w:t>
                              </w:r>
                            </w:p>
                          </w:txbxContent>
                        </wps:txbx>
                        <wps:bodyPr rot="0" vert="horz" wrap="square" lIns="91440" tIns="45720" rIns="91440" bIns="45720" anchor="t" anchorCtr="0" upright="1">
                          <a:noAutofit/>
                        </wps:bodyPr>
                      </wps:wsp>
                      <wps:wsp>
                        <wps:cNvPr id="179" name="Text Box 35"/>
                        <wps:cNvSpPr txBox="1">
                          <a:spLocks noChangeArrowheads="1"/>
                        </wps:cNvSpPr>
                        <wps:spPr bwMode="auto">
                          <a:xfrm>
                            <a:off x="1397000" y="0"/>
                            <a:ext cx="2857500" cy="345111"/>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572DAF" w:rsidRDefault="00E86499" w:rsidP="00321991">
                              <w:pPr>
                                <w:ind w:left="-200"/>
                                <w:rPr>
                                  <w:b/>
                                  <w:vertAlign w:val="subscript"/>
                                </w:rPr>
                              </w:pPr>
                              <w:r>
                                <w:t xml:space="preserve">ііз змішувального насоса №1  </w:t>
                              </w:r>
                              <w:r w:rsidRPr="00572DAF">
                                <w:rPr>
                                  <w:b/>
                                </w:rPr>
                                <w:t>Р</w:t>
                              </w:r>
                              <w:r w:rsidRPr="00572DAF">
                                <w:rPr>
                                  <w:b/>
                                  <w:vertAlign w:val="subscript"/>
                                </w:rPr>
                                <w:t>1</w:t>
                              </w:r>
                              <w:r w:rsidRPr="00572DAF">
                                <w:rPr>
                                  <w:b/>
                                </w:rPr>
                                <w:t>С</w:t>
                              </w:r>
                              <w:r w:rsidRPr="00572DAF">
                                <w:rPr>
                                  <w:b/>
                                  <w:vertAlign w:val="subscript"/>
                                </w:rPr>
                                <w:t>1</w:t>
                              </w:r>
                            </w:p>
                          </w:txbxContent>
                        </wps:txbx>
                        <wps:bodyPr rot="0" vert="horz" wrap="square" lIns="91440" tIns="45720" rIns="91440" bIns="45720" anchor="t" anchorCtr="0" upright="1">
                          <a:noAutofit/>
                        </wps:bodyPr>
                      </wps:wsp>
                      <wps:wsp>
                        <wps:cNvPr id="180" name="AutoShape 36"/>
                        <wps:cNvCnPr>
                          <a:cxnSpLocks noChangeShapeType="1"/>
                          <a:stCxn id="179" idx="2"/>
                          <a:endCxn id="178" idx="0"/>
                        </wps:cNvCnPr>
                        <wps:spPr bwMode="auto">
                          <a:xfrm>
                            <a:off x="2826173" y="345111"/>
                            <a:ext cx="847" cy="27037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1" name="Text Box 37"/>
                        <wps:cNvSpPr txBox="1">
                          <a:spLocks noChangeArrowheads="1"/>
                        </wps:cNvSpPr>
                        <wps:spPr bwMode="auto">
                          <a:xfrm>
                            <a:off x="4169833" y="431599"/>
                            <a:ext cx="1206500" cy="6910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r>
                                <w:t>на сортувалку</w:t>
                              </w:r>
                            </w:p>
                            <w:p w:rsidR="00E86499" w:rsidRPr="00572DAF" w:rsidRDefault="00E86499" w:rsidP="00321991">
                              <w:pPr>
                                <w:rPr>
                                  <w:b/>
                                  <w:vertAlign w:val="subscript"/>
                                </w:rPr>
                              </w:pPr>
                              <w:r w:rsidRPr="00572DAF">
                                <w:rPr>
                                  <w:b/>
                                </w:rPr>
                                <w:t xml:space="preserve">         Р</w:t>
                              </w:r>
                              <w:r w:rsidRPr="00572DAF">
                                <w:rPr>
                                  <w:b/>
                                  <w:vertAlign w:val="subscript"/>
                                </w:rPr>
                                <w:t>3</w:t>
                              </w:r>
                              <w:r w:rsidRPr="00572DAF">
                                <w:rPr>
                                  <w:b/>
                                </w:rPr>
                                <w:t>С</w:t>
                              </w:r>
                              <w:r w:rsidRPr="00572DAF">
                                <w:rPr>
                                  <w:b/>
                                  <w:vertAlign w:val="subscript"/>
                                </w:rPr>
                                <w:t>3</w:t>
                              </w:r>
                            </w:p>
                            <w:p w:rsidR="00E86499" w:rsidRPr="00B813C7" w:rsidRDefault="00E86499" w:rsidP="00321991"/>
                          </w:txbxContent>
                        </wps:txbx>
                        <wps:bodyPr rot="0" vert="horz" wrap="square" lIns="91440" tIns="45720" rIns="91440" bIns="45720" anchor="t" anchorCtr="0" upright="1">
                          <a:noAutofit/>
                        </wps:bodyPr>
                      </wps:wsp>
                      <wps:wsp>
                        <wps:cNvPr id="182" name="AutoShape 38"/>
                        <wps:cNvCnPr>
                          <a:cxnSpLocks noChangeShapeType="1"/>
                          <a:stCxn id="178" idx="3"/>
                          <a:endCxn id="181" idx="1"/>
                        </wps:cNvCnPr>
                        <wps:spPr bwMode="auto">
                          <a:xfrm flipV="1">
                            <a:off x="3873500" y="777549"/>
                            <a:ext cx="296333" cy="503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3" name="Text Box 39"/>
                        <wps:cNvSpPr txBox="1">
                          <a:spLocks noChangeArrowheads="1"/>
                        </wps:cNvSpPr>
                        <wps:spPr bwMode="auto">
                          <a:xfrm>
                            <a:off x="1975273" y="1270445"/>
                            <a:ext cx="1714500" cy="308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572DAF" w:rsidRDefault="00E86499" w:rsidP="00321991">
                              <w:pPr>
                                <w:ind w:left="-142" w:right="-197"/>
                                <w:jc w:val="center"/>
                                <w:rPr>
                                  <w:b/>
                                  <w:vertAlign w:val="subscript"/>
                                </w:rPr>
                              </w:pPr>
                              <w:r>
                                <w:t xml:space="preserve">в напірний ящик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wps:txbx>
                        <wps:bodyPr rot="0" vert="horz" wrap="square" lIns="91440" tIns="45720" rIns="91440" bIns="45720" anchor="t" anchorCtr="0" upright="1">
                          <a:noAutofit/>
                        </wps:bodyPr>
                      </wps:wsp>
                      <wps:wsp>
                        <wps:cNvPr id="184" name="AutoShape 40"/>
                        <wps:cNvCnPr>
                          <a:cxnSpLocks noChangeShapeType="1"/>
                          <a:stCxn id="178" idx="2"/>
                          <a:endCxn id="183" idx="0"/>
                        </wps:cNvCnPr>
                        <wps:spPr bwMode="auto">
                          <a:xfrm>
                            <a:off x="2826173" y="949685"/>
                            <a:ext cx="6773" cy="3207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85" o:spid="_x0000_s1080" editas="canvas" style="width:430pt;height:124.3pt;mso-position-horizontal-relative:char;mso-position-vertical-relative:line" coordsize="54610,157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">
                <v:shape id="_x0000_s1081" type="#_x0000_t75" style="position:absolute;width:54610;height:15786;visibility:visible;mso-wrap-style:square">
                  <v:fill o:detectmouseclick="t"/>
                  <v:path o:connecttype="none"/>
                </v:shape>
                <v:shape id="Text Box 34" o:spid="_x0000_s1082" type="#_x0000_t202" style="position:absolute;left:17780;top:6154;width:20955;height:3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BDXcYA&#10;AADcAAAADwAAAGRycy9kb3ducmV2LnhtbESPT2/CMAzF70h8h8hIu0wjZUz86QhomjTEbhtDcLUa&#10;01ZrnJJkpfv282ESN1vv+b2fV5veNaqjEGvPBibjDBRx4W3NpYHD19vDAlRMyBYbz2TglyJs1sPB&#10;CnPrr/xJ3T6VSkI45migSqnNtY5FRQ7j2LfEop19cJhkDaW2Aa8S7hr9mGUz7bBmaaiwpdeKiu/9&#10;jzOweNp1p/g+/TgWs3OzTPfzbnsJxtyN+pdnUIn6dDP/X++s4M+FVp6RCf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6BDXcYAAADcAAAADwAAAAAAAAAAAAAAAACYAgAAZHJz&#10;L2Rvd25yZXYueG1sUEsFBgAAAAAEAAQA9QAAAIsDAAAAAA==&#10;">
                  <v:textbox>
                    <w:txbxContent>
                      <w:p w:rsidR="00E86499" w:rsidRPr="00CF14B2" w:rsidRDefault="00E86499" w:rsidP="00321991">
                        <w:pPr>
                          <w:jc w:val="center"/>
                          <w:rPr>
                            <w:b/>
                          </w:rPr>
                        </w:pPr>
                        <w:r>
                          <w:rPr>
                            <w:b/>
                          </w:rPr>
                          <w:t>Вузловловлювач</w:t>
                        </w:r>
                      </w:p>
                    </w:txbxContent>
                  </v:textbox>
                </v:shape>
                <v:shape id="Text Box 35" o:spid="_x0000_s1083" type="#_x0000_t202" style="position:absolute;left:13970;width:28575;height:3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j3JsMA&#10;AADcAAAADwAAAGRycy9kb3ducmV2LnhtbERPS2vCQBC+C/0PyxR6q5sI9ZG6SgkK2pOmtfQ4ZKdJ&#10;aHY27K4m/vuuUPA2H99zluvBtOJCzjeWFaTjBARxaXXDlYLPj+3zHIQPyBpby6TgSh7Wq4fREjNt&#10;ez7SpQiViCHsM1RQh9BlUvqyJoN+bDviyP1YZzBE6CqpHfYx3LRykiRTabDh2FBjR3lN5W9xNgre&#10;Z+l+56mQh2/v+u7la5s3m5NST4/D2yuIQEO4i//dOx3nzxZweyZe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fj3JsMAAADcAAAADwAAAAAAAAAAAAAAAACYAgAAZHJzL2Rv&#10;d25yZXYueG1sUEsFBgAAAAAEAAQA9QAAAIgDAAAAAA==&#10;" stroked="f">
                  <v:stroke dashstyle="1 1" endcap="round"/>
                  <v:textbox>
                    <w:txbxContent>
                      <w:p w:rsidR="00E86499" w:rsidRPr="00572DAF" w:rsidRDefault="00E86499" w:rsidP="00321991">
                        <w:pPr>
                          <w:ind w:left="-200"/>
                          <w:rPr>
                            <w:b/>
                            <w:vertAlign w:val="subscript"/>
                          </w:rPr>
                        </w:pPr>
                        <w:r>
                          <w:t xml:space="preserve">ііз змішувального насоса №1  </w:t>
                        </w:r>
                        <w:r w:rsidRPr="00572DAF">
                          <w:rPr>
                            <w:b/>
                          </w:rPr>
                          <w:t>Р</w:t>
                        </w:r>
                        <w:r w:rsidRPr="00572DAF">
                          <w:rPr>
                            <w:b/>
                            <w:vertAlign w:val="subscript"/>
                          </w:rPr>
                          <w:t>1</w:t>
                        </w:r>
                        <w:r w:rsidRPr="00572DAF">
                          <w:rPr>
                            <w:b/>
                          </w:rPr>
                          <w:t>С</w:t>
                        </w:r>
                        <w:r w:rsidRPr="00572DAF">
                          <w:rPr>
                            <w:b/>
                            <w:vertAlign w:val="subscript"/>
                          </w:rPr>
                          <w:t>1</w:t>
                        </w:r>
                      </w:p>
                    </w:txbxContent>
                  </v:textbox>
                </v:shape>
                <v:shape id="AutoShape 36" o:spid="_x0000_s1084" type="#_x0000_t32" style="position:absolute;left:28261;top:3451;width:9;height:27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wtzsYAAADcAAAADwAAAGRycy9kb3ducmV2LnhtbESPQWvCQBCF70L/wzKF3nRjD0Wjq0ih&#10;pVg8VCXobciOSTA7G3ZXjf76zqHQ2wzvzXvfzJe9a9WVQmw8GxiPMlDEpbcNVwb2u4/hBFRMyBZb&#10;z2TgThGWi6fBHHPrb/xD122qlIRwzNFAnVKXax3LmhzGke+IRTv54DDJGiptA94k3LX6NcvetMOG&#10;paHGjt5rKs/bizNw+J5einuxoXUxnq6PGFx87D6NeXnuVzNQifr0b/67/rKCPxF8eUYm0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psLc7GAAAA3AAAAA8AAAAAAAAA&#10;AAAAAAAAoQIAAGRycy9kb3ducmV2LnhtbFBLBQYAAAAABAAEAPkAAACUAwAAAAA=&#10;">
                  <v:stroke endarrow="block"/>
                </v:shape>
                <v:shape id="Text Box 37" o:spid="_x0000_s1085" type="#_x0000_t202" style="position:absolute;left:41698;top:4315;width:12065;height:69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Pp0MEA&#10;AADcAAAADwAAAGRycy9kb3ducmV2LnhtbERPzYrCMBC+L/gOYQQvi6Yuq9ZqFFdw8Vr1AabN2Bab&#10;SWmirW9vFha8zcf3O+ttb2rxoNZVlhVMJxEI4tzqigsFl/NhHINwHlljbZkUPMnBdjP4WGOibccp&#10;PU6+ECGEXYIKSu+bREqXl2TQTWxDHLirbQ36ANtC6ha7EG5q+RVFc2mw4tBQYkP7kvLb6W4UXI/d&#10;52zZZb/+ski/5z9YLTL7VGo07HcrEJ56/xb/u486zI+n8PdMuE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0D6dDBAAAA3AAAAA8AAAAAAAAAAAAAAAAAmAIAAGRycy9kb3du&#10;cmV2LnhtbFBLBQYAAAAABAAEAPUAAACGAwAAAAA=&#10;" stroked="f">
                  <v:textbox>
                    <w:txbxContent>
                      <w:p w:rsidR="00E86499" w:rsidRDefault="00E86499" w:rsidP="00321991">
                        <w:r>
                          <w:t>на сортувалку</w:t>
                        </w:r>
                      </w:p>
                      <w:p w:rsidR="00E86499" w:rsidRPr="00572DAF" w:rsidRDefault="00E86499" w:rsidP="00321991">
                        <w:pPr>
                          <w:rPr>
                            <w:b/>
                            <w:vertAlign w:val="subscript"/>
                          </w:rPr>
                        </w:pPr>
                        <w:r w:rsidRPr="00572DAF">
                          <w:rPr>
                            <w:b/>
                          </w:rPr>
                          <w:t xml:space="preserve">         Р</w:t>
                        </w:r>
                        <w:r w:rsidRPr="00572DAF">
                          <w:rPr>
                            <w:b/>
                            <w:vertAlign w:val="subscript"/>
                          </w:rPr>
                          <w:t>3</w:t>
                        </w:r>
                        <w:r w:rsidRPr="00572DAF">
                          <w:rPr>
                            <w:b/>
                          </w:rPr>
                          <w:t>С</w:t>
                        </w:r>
                        <w:r w:rsidRPr="00572DAF">
                          <w:rPr>
                            <w:b/>
                            <w:vertAlign w:val="subscript"/>
                          </w:rPr>
                          <w:t>3</w:t>
                        </w:r>
                      </w:p>
                      <w:p w:rsidR="00E86499" w:rsidRPr="00B813C7" w:rsidRDefault="00E86499" w:rsidP="00321991"/>
                    </w:txbxContent>
                  </v:textbox>
                </v:shape>
                <v:shape id="AutoShape 38" o:spid="_x0000_s1086" type="#_x0000_t32" style="position:absolute;left:38735;top:7775;width:2963;height:5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NdYb8AAADcAAAADwAAAGRycy9kb3ducmV2LnhtbERPTYvCMBC9L/gfwgje1lRBkWoUFQTZ&#10;i6wurMehGdtgMylNtqn/3iwI3ubxPme16W0tOmq9caxgMs5AEBdOGy4V/FwOnwsQPiBrrB2Tggd5&#10;2KwHHyvMtYv8Td05lCKFsM9RQRVCk0vpi4os+rFriBN3c63FkGBbSt1iTOG2ltMsm0uLhlNDhQ3t&#10;Kyru5z+rwMST6ZrjPu6+fq9eRzKPmTNKjYb9dgkiUB/e4pf7qNP8xRT+n0kXyPUT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ONdYb8AAADcAAAADwAAAAAAAAAAAAAAAACh&#10;AgAAZHJzL2Rvd25yZXYueG1sUEsFBgAAAAAEAAQA+QAAAI0DAAAAAA==&#10;">
                  <v:stroke endarrow="block"/>
                </v:shape>
                <v:shape id="Text Box 39" o:spid="_x0000_s1087" type="#_x0000_t202" style="position:absolute;left:19752;top:12704;width:17145;height:30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3SPL8A&#10;AADcAAAADwAAAGRycy9kb3ducmV2LnhtbERPy6rCMBDdC/5DGMGNaOr1XY1yFa649fEBYzO2xWZS&#10;mmjr398Igrs5nOesNo0pxJMql1tWMBxEIIgTq3NOFVzOf/05COeRNRaWScGLHGzW7dYKY21rPtLz&#10;5FMRQtjFqCDzvoyldElGBt3AlsSBu9nKoA+wSqWusA7hppA/UTSVBnMODRmWtMsouZ8eRsHtUPcm&#10;i/q695fZcTzdYj672pdS3U7zuwThqfFf8cd90GH+fATvZ8IFcv0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ndI8vwAAANwAAAAPAAAAAAAAAAAAAAAAAJgCAABkcnMvZG93bnJl&#10;di54bWxQSwUGAAAAAAQABAD1AAAAhAMAAAAA&#10;" stroked="f">
                  <v:textbox>
                    <w:txbxContent>
                      <w:p w:rsidR="00E86499" w:rsidRPr="00572DAF" w:rsidRDefault="00E86499" w:rsidP="00321991">
                        <w:pPr>
                          <w:ind w:left="-142" w:right="-197"/>
                          <w:jc w:val="center"/>
                          <w:rPr>
                            <w:b/>
                            <w:vertAlign w:val="subscript"/>
                          </w:rPr>
                        </w:pPr>
                        <w:r>
                          <w:t xml:space="preserve">в напірний ящик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v:textbox>
                </v:shape>
                <v:shape id="AutoShape 40" o:spid="_x0000_s1088" type="#_x0000_t32" style="position:absolute;left:28261;top:9496;width:68;height:32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crzcMAAADcAAAADwAAAGRycy9kb3ducmV2LnhtbERPTWvCQBC9C/6HZQRvukkpoqmriGAp&#10;Sg/VEtrbkJ0mwexs2F1N9Nd3C0Jv83ifs1z3phFXcr62rCCdJiCIC6trLhV8nnaTOQgfkDU2lknB&#10;jTysV8PBEjNtO/6g6zGUIoawz1BBFUKbSemLigz6qW2JI/djncEQoSuldtjFcNPIpySZSYM1x4YK&#10;W9pWVJyPF6Pg67C45Lf8nfZ5uth/ozP+fnpVajzqNy8gAvXhX/xwv+k4f/4M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VXK83DAAAA3AAAAA8AAAAAAAAAAAAA&#10;AAAAoQIAAGRycy9kb3ducmV2LnhtbFBLBQYAAAAABAAEAPkAAACRAwAAAAA=&#10;">
                  <v:stroke endarrow="block"/>
                </v:shape>
                <w10:anchorlock/>
              </v:group>
            </w:pict>
          </mc:Fallback>
        </mc:AlternateContent>
      </w:r>
    </w:p>
    <w:tbl>
      <w:tblPr>
        <w:tblW w:w="8791" w:type="dxa"/>
        <w:tblInd w:w="387" w:type="dxa"/>
        <w:tblLook w:val="04A0" w:firstRow="1" w:lastRow="0" w:firstColumn="1" w:lastColumn="0" w:noHBand="0" w:noVBand="1"/>
      </w:tblPr>
      <w:tblGrid>
        <w:gridCol w:w="909"/>
        <w:gridCol w:w="1120"/>
        <w:gridCol w:w="1251"/>
        <w:gridCol w:w="280"/>
        <w:gridCol w:w="1345"/>
        <w:gridCol w:w="321"/>
        <w:gridCol w:w="1514"/>
        <w:gridCol w:w="400"/>
        <w:gridCol w:w="1251"/>
        <w:gridCol w:w="400"/>
      </w:tblGrid>
      <w:tr w:rsidR="00321991" w:rsidRPr="00321991" w:rsidTr="00E57E22">
        <w:trPr>
          <w:trHeight w:val="300"/>
        </w:trPr>
        <w:tc>
          <w:tcPr>
            <w:tcW w:w="2029"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Найменування</w:t>
            </w:r>
          </w:p>
        </w:tc>
        <w:tc>
          <w:tcPr>
            <w:tcW w:w="125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66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Концентрація, %</w:t>
            </w:r>
          </w:p>
        </w:tc>
        <w:tc>
          <w:tcPr>
            <w:tcW w:w="1514"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25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300"/>
        </w:trPr>
        <w:tc>
          <w:tcPr>
            <w:tcW w:w="2029"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Після зміш.нас.№1</w:t>
            </w: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200047,82</w:t>
            </w:r>
          </w:p>
        </w:tc>
        <w:tc>
          <w:tcPr>
            <w:tcW w:w="28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34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0,6737</w:t>
            </w:r>
          </w:p>
        </w:tc>
        <w:tc>
          <w:tcPr>
            <w:tcW w:w="32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51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1347,67</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198700,16</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30"/>
        </w:trPr>
        <w:tc>
          <w:tcPr>
            <w:tcW w:w="2029"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xml:space="preserve">Надійшло(всього) </w:t>
            </w:r>
          </w:p>
        </w:tc>
        <w:tc>
          <w:tcPr>
            <w:tcW w:w="1251"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200047,82</w:t>
            </w:r>
          </w:p>
        </w:tc>
        <w:tc>
          <w:tcPr>
            <w:tcW w:w="28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345"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32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514"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1347,67</w:t>
            </w:r>
          </w:p>
        </w:tc>
        <w:tc>
          <w:tcPr>
            <w:tcW w:w="40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251"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198700,16</w:t>
            </w:r>
          </w:p>
        </w:tc>
        <w:tc>
          <w:tcPr>
            <w:tcW w:w="40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300"/>
        </w:trPr>
        <w:tc>
          <w:tcPr>
            <w:tcW w:w="909" w:type="dxa"/>
            <w:tcBorders>
              <w:top w:val="nil"/>
              <w:left w:val="single" w:sz="4" w:space="0" w:color="auto"/>
              <w:bottom w:val="single" w:sz="4" w:space="0" w:color="auto"/>
              <w:right w:val="nil"/>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На н/ящик</w:t>
            </w:r>
          </w:p>
        </w:tc>
        <w:tc>
          <w:tcPr>
            <w:tcW w:w="112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jc w:val="right"/>
              <w:rPr>
                <w:rFonts w:eastAsia="Calibri"/>
                <w:sz w:val="22"/>
                <w:szCs w:val="22"/>
                <w:lang w:val="uk-UA"/>
              </w:rPr>
            </w:pPr>
          </w:p>
        </w:tc>
        <w:tc>
          <w:tcPr>
            <w:tcW w:w="125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193282,92</w:t>
            </w:r>
          </w:p>
        </w:tc>
        <w:tc>
          <w:tcPr>
            <w:tcW w:w="28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jc w:val="right"/>
              <w:rPr>
                <w:rFonts w:eastAsia="Calibri"/>
                <w:sz w:val="22"/>
                <w:szCs w:val="22"/>
                <w:lang w:val="uk-UA"/>
              </w:rPr>
            </w:pPr>
          </w:p>
        </w:tc>
        <w:tc>
          <w:tcPr>
            <w:tcW w:w="134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0,6500</w:t>
            </w:r>
          </w:p>
        </w:tc>
        <w:tc>
          <w:tcPr>
            <w:tcW w:w="32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jc w:val="right"/>
              <w:rPr>
                <w:rFonts w:eastAsia="Calibri"/>
                <w:sz w:val="22"/>
                <w:szCs w:val="22"/>
                <w:lang w:val="uk-UA"/>
              </w:rPr>
            </w:pPr>
          </w:p>
        </w:tc>
        <w:tc>
          <w:tcPr>
            <w:tcW w:w="151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1256,34</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jc w:val="right"/>
              <w:rPr>
                <w:rFonts w:eastAsia="Calibri"/>
                <w:sz w:val="22"/>
                <w:szCs w:val="22"/>
                <w:lang w:val="uk-UA"/>
              </w:rPr>
            </w:pP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192026,58</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00"/>
        </w:trPr>
        <w:tc>
          <w:tcPr>
            <w:tcW w:w="2029" w:type="dxa"/>
            <w:gridSpan w:val="2"/>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На плоску сортувал.</w:t>
            </w: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6764,90</w:t>
            </w:r>
          </w:p>
        </w:tc>
        <w:tc>
          <w:tcPr>
            <w:tcW w:w="28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34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1,3500</w:t>
            </w:r>
          </w:p>
        </w:tc>
        <w:tc>
          <w:tcPr>
            <w:tcW w:w="32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51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91,33</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6673,58</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15"/>
        </w:trPr>
        <w:tc>
          <w:tcPr>
            <w:tcW w:w="2029"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Пішло  (всього)</w:t>
            </w: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200047,82</w:t>
            </w:r>
          </w:p>
        </w:tc>
        <w:tc>
          <w:tcPr>
            <w:tcW w:w="28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34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32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51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1347,67</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198700,16</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spacing w:after="160" w:line="259" w:lineRule="auto"/>
        <w:ind w:firstLine="567"/>
        <w:rPr>
          <w:rFonts w:eastAsia="Calibri"/>
          <w:szCs w:val="22"/>
          <w:lang w:val="en-US"/>
        </w:rPr>
      </w:pPr>
    </w:p>
    <w:p w:rsidR="00321991" w:rsidRPr="00321991" w:rsidRDefault="00321991" w:rsidP="00321991">
      <w:pPr>
        <w:spacing w:after="160" w:line="259" w:lineRule="auto"/>
        <w:ind w:firstLine="567"/>
        <w:rPr>
          <w:rFonts w:eastAsia="Calibri"/>
          <w:i/>
          <w:szCs w:val="22"/>
          <w:u w:val="single"/>
          <w:lang w:val="uk-UA"/>
        </w:rPr>
      </w:pPr>
    </w:p>
    <w:p w:rsidR="00321991" w:rsidRPr="00321991" w:rsidRDefault="00321991" w:rsidP="00321991">
      <w:pPr>
        <w:spacing w:after="160" w:line="259" w:lineRule="auto"/>
        <w:ind w:firstLine="567"/>
        <w:rPr>
          <w:rFonts w:eastAsia="Calibri"/>
          <w:i/>
          <w:szCs w:val="22"/>
          <w:u w:val="single"/>
          <w:lang w:val="uk-UA"/>
        </w:rPr>
      </w:pPr>
    </w:p>
    <w:p w:rsidR="00321991" w:rsidRPr="00321991" w:rsidRDefault="00321991" w:rsidP="00321991">
      <w:pPr>
        <w:spacing w:after="160" w:line="259" w:lineRule="auto"/>
        <w:ind w:firstLine="567"/>
        <w:rPr>
          <w:rFonts w:eastAsia="Calibri"/>
          <w:i/>
          <w:szCs w:val="22"/>
          <w:u w:val="single"/>
          <w:lang w:val="uk-UA"/>
        </w:rPr>
      </w:pPr>
    </w:p>
    <w:p w:rsidR="00321991" w:rsidRPr="00321991" w:rsidRDefault="00321991" w:rsidP="00321991">
      <w:pPr>
        <w:spacing w:after="160" w:line="259" w:lineRule="auto"/>
        <w:ind w:firstLine="567"/>
        <w:rPr>
          <w:rFonts w:eastAsia="Calibri"/>
          <w:i/>
          <w:szCs w:val="22"/>
          <w:u w:val="single"/>
          <w:lang w:val="uk-UA"/>
        </w:rPr>
      </w:pPr>
    </w:p>
    <w:p w:rsidR="00321991" w:rsidRPr="00321991" w:rsidRDefault="00321991" w:rsidP="00321991">
      <w:pPr>
        <w:spacing w:after="160" w:line="259" w:lineRule="auto"/>
        <w:ind w:firstLine="567"/>
        <w:rPr>
          <w:rFonts w:eastAsia="Calibri"/>
          <w:i/>
          <w:szCs w:val="22"/>
          <w:u w:val="single"/>
          <w:lang w:val="uk-UA"/>
        </w:rPr>
      </w:pPr>
    </w:p>
    <w:p w:rsidR="00321991" w:rsidRPr="00321991" w:rsidRDefault="00321991" w:rsidP="00321991">
      <w:pPr>
        <w:spacing w:after="160" w:line="259" w:lineRule="auto"/>
        <w:ind w:firstLine="567"/>
        <w:rPr>
          <w:rFonts w:eastAsia="Calibri"/>
          <w:i/>
          <w:szCs w:val="22"/>
          <w:u w:val="single"/>
          <w:lang w:val="uk-UA"/>
        </w:rPr>
      </w:pPr>
    </w:p>
    <w:p w:rsidR="00321991" w:rsidRPr="00321991" w:rsidRDefault="00321991" w:rsidP="00321991">
      <w:pPr>
        <w:spacing w:after="0" w:line="360" w:lineRule="auto"/>
        <w:ind w:firstLine="851"/>
        <w:rPr>
          <w:rFonts w:eastAsia="Calibri"/>
          <w:b/>
          <w:szCs w:val="22"/>
          <w:lang w:val="uk-UA"/>
        </w:rPr>
      </w:pPr>
      <w:r w:rsidRPr="00321991">
        <w:rPr>
          <w:rFonts w:eastAsia="Calibri"/>
          <w:b/>
          <w:szCs w:val="22"/>
          <w:lang w:val="uk-UA"/>
        </w:rPr>
        <w:t>Плоска сортувалка:</w:t>
      </w:r>
    </w:p>
    <w:p w:rsidR="00321991" w:rsidRPr="00321991" w:rsidRDefault="00321991" w:rsidP="00321991">
      <w:pPr>
        <w:spacing w:after="160" w:line="336" w:lineRule="auto"/>
        <w:ind w:firstLine="709"/>
        <w:rPr>
          <w:rFonts w:eastAsia="Calibri"/>
          <w:szCs w:val="22"/>
          <w:lang w:val="uk-UA"/>
        </w:rPr>
      </w:pPr>
      <w:r w:rsidRPr="00321991">
        <w:rPr>
          <w:rFonts w:eastAsia="Calibri"/>
          <w:noProof/>
          <w:szCs w:val="22"/>
          <w:lang w:eastAsia="ru-RU"/>
        </w:rPr>
        <mc:AlternateContent>
          <mc:Choice Requires="wpc">
            <w:drawing>
              <wp:inline distT="0" distB="0" distL="0" distR="0" wp14:anchorId="6DC8CD89" wp14:editId="4B81E28D">
                <wp:extent cx="5461000" cy="1618615"/>
                <wp:effectExtent l="0" t="635" r="0" b="0"/>
                <wp:docPr id="177" name="Полотно 17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68" name="Text Box 43"/>
                        <wps:cNvSpPr txBox="1">
                          <a:spLocks noChangeArrowheads="1"/>
                        </wps:cNvSpPr>
                        <wps:spPr bwMode="auto">
                          <a:xfrm>
                            <a:off x="1778000" y="615695"/>
                            <a:ext cx="2095500" cy="334307"/>
                          </a:xfrm>
                          <a:prstGeom prst="rect">
                            <a:avLst/>
                          </a:prstGeom>
                          <a:solidFill>
                            <a:srgbClr val="FFFFFF"/>
                          </a:solidFill>
                          <a:ln w="9525">
                            <a:solidFill>
                              <a:srgbClr val="000000"/>
                            </a:solidFill>
                            <a:miter lim="800000"/>
                            <a:headEnd/>
                            <a:tailEnd/>
                          </a:ln>
                        </wps:spPr>
                        <wps:txbx>
                          <w:txbxContent>
                            <w:p w:rsidR="00E86499" w:rsidRPr="00CF14B2" w:rsidRDefault="00E86499" w:rsidP="00321991">
                              <w:pPr>
                                <w:jc w:val="center"/>
                                <w:rPr>
                                  <w:b/>
                                </w:rPr>
                              </w:pPr>
                              <w:r w:rsidRPr="00CF14B2">
                                <w:rPr>
                                  <w:b/>
                                </w:rPr>
                                <w:t>Сортувалка</w:t>
                              </w:r>
                            </w:p>
                          </w:txbxContent>
                        </wps:txbx>
                        <wps:bodyPr rot="0" vert="horz" wrap="square" lIns="91440" tIns="45720" rIns="91440" bIns="45720" anchor="t" anchorCtr="0" upright="1">
                          <a:noAutofit/>
                        </wps:bodyPr>
                      </wps:wsp>
                      <wps:wsp>
                        <wps:cNvPr id="169" name="Text Box 44"/>
                        <wps:cNvSpPr txBox="1">
                          <a:spLocks noChangeArrowheads="1"/>
                        </wps:cNvSpPr>
                        <wps:spPr bwMode="auto">
                          <a:xfrm>
                            <a:off x="1397000" y="0"/>
                            <a:ext cx="2857500"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572DAF" w:rsidRDefault="00E86499" w:rsidP="00321991">
                              <w:pPr>
                                <w:rPr>
                                  <w:b/>
                                  <w:vertAlign w:val="subscript"/>
                                </w:rPr>
                              </w:pPr>
                              <w:r>
                                <w:t xml:space="preserve">із селектифайєра  </w:t>
                              </w:r>
                              <w:r w:rsidRPr="00572DAF">
                                <w:rPr>
                                  <w:b/>
                                </w:rPr>
                                <w:t>Р</w:t>
                              </w:r>
                              <w:r w:rsidRPr="00572DAF">
                                <w:rPr>
                                  <w:b/>
                                  <w:vertAlign w:val="subscript"/>
                                </w:rPr>
                                <w:t>1</w:t>
                              </w:r>
                              <w:r w:rsidRPr="00572DAF">
                                <w:rPr>
                                  <w:b/>
                                </w:rPr>
                                <w:t>С</w:t>
                              </w:r>
                              <w:r w:rsidRPr="00572DAF">
                                <w:rPr>
                                  <w:b/>
                                  <w:vertAlign w:val="subscript"/>
                                </w:rPr>
                                <w:t>1</w:t>
                              </w:r>
                            </w:p>
                          </w:txbxContent>
                        </wps:txbx>
                        <wps:bodyPr rot="0" vert="horz" wrap="square" lIns="91440" tIns="45720" rIns="91440" bIns="45720" anchor="t" anchorCtr="0" upright="1">
                          <a:noAutofit/>
                        </wps:bodyPr>
                      </wps:wsp>
                      <wps:wsp>
                        <wps:cNvPr id="170" name="AutoShape 45"/>
                        <wps:cNvCnPr>
                          <a:cxnSpLocks noChangeShapeType="1"/>
                          <a:stCxn id="169" idx="2"/>
                          <a:endCxn id="168" idx="0"/>
                        </wps:cNvCnPr>
                        <wps:spPr bwMode="auto">
                          <a:xfrm>
                            <a:off x="2826173" y="345226"/>
                            <a:ext cx="847" cy="27046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1" name="Text Box 46"/>
                        <wps:cNvSpPr txBox="1">
                          <a:spLocks noChangeArrowheads="1"/>
                        </wps:cNvSpPr>
                        <wps:spPr bwMode="auto">
                          <a:xfrm>
                            <a:off x="4169833" y="431743"/>
                            <a:ext cx="1206500" cy="6912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00" w:right="-195"/>
                              </w:pPr>
                              <w:r>
                                <w:t xml:space="preserve">вода в басейн регістрових вод </w:t>
                              </w:r>
                            </w:p>
                            <w:p w:rsidR="00E86499" w:rsidRPr="00572DAF" w:rsidRDefault="00E86499" w:rsidP="00321991">
                              <w:pPr>
                                <w:rPr>
                                  <w:b/>
                                  <w:vertAlign w:val="subscript"/>
                                </w:rPr>
                              </w:pPr>
                              <w:r>
                                <w:t xml:space="preserve">         </w:t>
                              </w:r>
                              <w:r w:rsidRPr="00572DAF">
                                <w:rPr>
                                  <w:b/>
                                </w:rPr>
                                <w:t>Р</w:t>
                              </w:r>
                              <w:r w:rsidRPr="00572DAF">
                                <w:rPr>
                                  <w:b/>
                                  <w:vertAlign w:val="subscript"/>
                                </w:rPr>
                                <w:t>3</w:t>
                              </w:r>
                              <w:r w:rsidRPr="00572DAF">
                                <w:rPr>
                                  <w:b/>
                                </w:rPr>
                                <w:t>С</w:t>
                              </w:r>
                              <w:r w:rsidRPr="00572DAF">
                                <w:rPr>
                                  <w:b/>
                                  <w:vertAlign w:val="subscript"/>
                                </w:rPr>
                                <w:t>3</w:t>
                              </w:r>
                            </w:p>
                            <w:p w:rsidR="00E86499" w:rsidRPr="00572DAF" w:rsidRDefault="00E86499" w:rsidP="00321991">
                              <w:pPr>
                                <w:rPr>
                                  <w:b/>
                                </w:rPr>
                              </w:pPr>
                            </w:p>
                          </w:txbxContent>
                        </wps:txbx>
                        <wps:bodyPr rot="0" vert="horz" wrap="square" lIns="91440" tIns="45720" rIns="91440" bIns="45720" anchor="t" anchorCtr="0" upright="1">
                          <a:noAutofit/>
                        </wps:bodyPr>
                      </wps:wsp>
                      <wps:wsp>
                        <wps:cNvPr id="172" name="AutoShape 47"/>
                        <wps:cNvCnPr>
                          <a:cxnSpLocks noChangeShapeType="1"/>
                          <a:stCxn id="168" idx="3"/>
                          <a:endCxn id="171" idx="1"/>
                        </wps:cNvCnPr>
                        <wps:spPr bwMode="auto">
                          <a:xfrm flipV="1">
                            <a:off x="3873500" y="777809"/>
                            <a:ext cx="296333"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3" name="Text Box 48"/>
                        <wps:cNvSpPr txBox="1">
                          <a:spLocks noChangeArrowheads="1"/>
                        </wps:cNvSpPr>
                        <wps:spPr bwMode="auto">
                          <a:xfrm>
                            <a:off x="1642533" y="1295228"/>
                            <a:ext cx="2362200" cy="2839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8F0AA6" w:rsidRDefault="00E86499" w:rsidP="00321991">
                              <w:pPr>
                                <w:ind w:left="-100" w:right="-190"/>
                                <w:rPr>
                                  <w:b/>
                                  <w:vertAlign w:val="subscript"/>
                                </w:rPr>
                              </w:pPr>
                              <w:r w:rsidRPr="008F0AA6">
                                <w:rPr>
                                  <w:b/>
                                  <w:sz w:val="22"/>
                                </w:rPr>
                                <w:t>в цех виробництва картону</w:t>
                              </w:r>
                              <w:r w:rsidRPr="008F0AA6">
                                <w:rPr>
                                  <w:sz w:val="22"/>
                                </w:rPr>
                                <w:t xml:space="preserve">   </w:t>
                              </w:r>
                              <w:r w:rsidRPr="008F0AA6">
                                <w:rPr>
                                  <w:b/>
                                </w:rPr>
                                <w:t>Р</w:t>
                              </w:r>
                              <w:r w:rsidRPr="008F0AA6">
                                <w:rPr>
                                  <w:b/>
                                  <w:vertAlign w:val="subscript"/>
                                </w:rPr>
                                <w:t>2</w:t>
                              </w:r>
                              <w:r w:rsidRPr="008F0AA6">
                                <w:rPr>
                                  <w:b/>
                                </w:rPr>
                                <w:t>С</w:t>
                              </w:r>
                              <w:r w:rsidRPr="008F0AA6">
                                <w:rPr>
                                  <w:b/>
                                  <w:vertAlign w:val="subscript"/>
                                </w:rPr>
                                <w:t>2</w:t>
                              </w:r>
                            </w:p>
                            <w:p w:rsidR="00E86499" w:rsidRPr="00B813C7" w:rsidRDefault="00E86499" w:rsidP="00321991"/>
                          </w:txbxContent>
                        </wps:txbx>
                        <wps:bodyPr rot="0" vert="horz" wrap="square" lIns="91440" tIns="45720" rIns="91440" bIns="45720" anchor="t" anchorCtr="0" upright="1">
                          <a:noAutofit/>
                        </wps:bodyPr>
                      </wps:wsp>
                      <wps:wsp>
                        <wps:cNvPr id="174" name="Text Box 49"/>
                        <wps:cNvSpPr txBox="1">
                          <a:spLocks noChangeArrowheads="1"/>
                        </wps:cNvSpPr>
                        <wps:spPr bwMode="auto">
                          <a:xfrm>
                            <a:off x="114300" y="83157"/>
                            <a:ext cx="1257300" cy="144642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00" w:right="-195"/>
                              </w:pPr>
                              <w:r>
                                <w:t xml:space="preserve">вода з басейна надлишкових вод </w:t>
                              </w:r>
                            </w:p>
                            <w:p w:rsidR="00E86499" w:rsidRPr="00572DAF" w:rsidRDefault="00E86499" w:rsidP="00321991">
                              <w:pPr>
                                <w:rPr>
                                  <w:b/>
                                  <w:vertAlign w:val="subscript"/>
                                </w:rPr>
                              </w:pPr>
                              <w:r>
                                <w:t xml:space="preserve">         </w:t>
                              </w:r>
                              <w:r w:rsidRPr="00572DAF">
                                <w:rPr>
                                  <w:b/>
                                </w:rPr>
                                <w:t>Р</w:t>
                              </w:r>
                              <w:r w:rsidRPr="00572DAF">
                                <w:rPr>
                                  <w:b/>
                                  <w:vertAlign w:val="subscript"/>
                                </w:rPr>
                                <w:t>4</w:t>
                              </w:r>
                              <w:r w:rsidRPr="00572DAF">
                                <w:rPr>
                                  <w:b/>
                                </w:rPr>
                                <w:t>С</w:t>
                              </w:r>
                              <w:r w:rsidRPr="00572DAF">
                                <w:rPr>
                                  <w:b/>
                                  <w:vertAlign w:val="subscript"/>
                                </w:rPr>
                                <w:t>4</w:t>
                              </w:r>
                            </w:p>
                            <w:p w:rsidR="00E86499" w:rsidRPr="00B813C7" w:rsidRDefault="00E86499" w:rsidP="00321991"/>
                          </w:txbxContent>
                        </wps:txbx>
                        <wps:bodyPr rot="0" vert="horz" wrap="square" lIns="91440" tIns="45720" rIns="91440" bIns="45720" anchor="t" anchorCtr="0" upright="1">
                          <a:noAutofit/>
                        </wps:bodyPr>
                      </wps:wsp>
                      <wps:wsp>
                        <wps:cNvPr id="175" name="AutoShape 50"/>
                        <wps:cNvCnPr>
                          <a:cxnSpLocks noChangeShapeType="1"/>
                          <a:stCxn id="174" idx="3"/>
                          <a:endCxn id="168" idx="1"/>
                        </wps:cNvCnPr>
                        <wps:spPr bwMode="auto">
                          <a:xfrm flipV="1">
                            <a:off x="1371600" y="782849"/>
                            <a:ext cx="406400" cy="2351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6" name="AutoShape 51"/>
                        <wps:cNvCnPr>
                          <a:cxnSpLocks noChangeShapeType="1"/>
                          <a:endCxn id="173" idx="0"/>
                        </wps:cNvCnPr>
                        <wps:spPr bwMode="auto">
                          <a:xfrm flipH="1">
                            <a:off x="2823633" y="950002"/>
                            <a:ext cx="2540" cy="3452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77" o:spid="_x0000_s1089"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">
                <v:shape id="_x0000_s1090" type="#_x0000_t75" style="position:absolute;width:54610;height:16186;visibility:visible;mso-wrap-style:square">
                  <v:fill o:detectmouseclick="t"/>
                  <v:path o:connecttype="none"/>
                </v:shape>
                <v:shape id="Text Box 43" o:spid="_x0000_s1091" type="#_x0000_t202" style="position:absolute;left:17780;top:6156;width:20955;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nVgMYA&#10;AADcAAAADwAAAGRycy9kb3ducmV2LnhtbESPQU/CQBCF7yb+h82YeCGwVUmBykKMiQZuiASuk+7Q&#10;NnZn6+5a6r93DiTeZvLevPfNcj24VvUUYuPZwMMkA0VcettwZeDw+Taeg4oJ2WLrmQz8UoT16vZm&#10;iYX1F/6gfp8qJSEcCzRQp9QVWseyJodx4jti0c4+OEyyhkrbgBcJd61+zLJcO2xYGmrs6LWm8mv/&#10;4wzMp5v+FLdPu2OZn9tFGs369+9gzP3d8PIMKtGQ/s3X640V/Fxo5RmZQ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nnVgMYAAADcAAAADwAAAAAAAAAAAAAAAACYAgAAZHJz&#10;L2Rvd25yZXYueG1sUEsFBgAAAAAEAAQA9QAAAIsDAAAAAA==&#10;">
                  <v:textbox>
                    <w:txbxContent>
                      <w:p w:rsidR="00E86499" w:rsidRPr="00CF14B2" w:rsidRDefault="00E86499" w:rsidP="00321991">
                        <w:pPr>
                          <w:jc w:val="center"/>
                          <w:rPr>
                            <w:b/>
                          </w:rPr>
                        </w:pPr>
                        <w:r w:rsidRPr="00CF14B2">
                          <w:rPr>
                            <w:b/>
                          </w:rPr>
                          <w:t>Сортувалка</w:t>
                        </w:r>
                      </w:p>
                    </w:txbxContent>
                  </v:textbox>
                </v:shape>
                <v:shape id="Text Box 44" o:spid="_x0000_s1092" type="#_x0000_t202" style="position:absolute;left:13970;width:28575;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Fh+8MA&#10;AADcAAAADwAAAGRycy9kb3ducmV2LnhtbERPTWvCQBC9C/6HZYTe6iaFao2uIqGC9WTTWnocsmMS&#10;zM6G3a1J/31XKHibx/uc1WYwrbiS841lBek0AUFcWt1wpeDzY/f4AsIHZI2tZVLwSx426/FohZm2&#10;Pb/TtQiViCHsM1RQh9BlUvqyJoN+ajviyJ2tMxgidJXUDvsYblr5lCQzabDh2FBjR3lN5aX4MQoO&#10;8/Rt76mQx2/v+u75a5c3ryelHibDdgki0BDu4n/3Xsf5swXcnokX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CFh+8MAAADcAAAADwAAAAAAAAAAAAAAAACYAgAAZHJzL2Rv&#10;d25yZXYueG1sUEsFBgAAAAAEAAQA9QAAAIgDAAAAAA==&#10;" stroked="f">
                  <v:stroke dashstyle="1 1" endcap="round"/>
                  <v:textbox>
                    <w:txbxContent>
                      <w:p w:rsidR="00E86499" w:rsidRPr="00572DAF" w:rsidRDefault="00E86499" w:rsidP="00321991">
                        <w:pPr>
                          <w:rPr>
                            <w:b/>
                            <w:vertAlign w:val="subscript"/>
                          </w:rPr>
                        </w:pPr>
                        <w:r>
                          <w:t xml:space="preserve">із селектифайєра  </w:t>
                        </w:r>
                        <w:r w:rsidRPr="00572DAF">
                          <w:rPr>
                            <w:b/>
                          </w:rPr>
                          <w:t>Р</w:t>
                        </w:r>
                        <w:r w:rsidRPr="00572DAF">
                          <w:rPr>
                            <w:b/>
                            <w:vertAlign w:val="subscript"/>
                          </w:rPr>
                          <w:t>1</w:t>
                        </w:r>
                        <w:r w:rsidRPr="00572DAF">
                          <w:rPr>
                            <w:b/>
                          </w:rPr>
                          <w:t>С</w:t>
                        </w:r>
                        <w:r w:rsidRPr="00572DAF">
                          <w:rPr>
                            <w:b/>
                            <w:vertAlign w:val="subscript"/>
                          </w:rPr>
                          <w:t>1</w:t>
                        </w:r>
                      </w:p>
                    </w:txbxContent>
                  </v:textbox>
                </v:shape>
                <v:shape id="AutoShape 45" o:spid="_x0000_s1093" type="#_x0000_t32" style="position:absolute;left:28261;top:3452;width:9;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ld6cYAAADcAAAADwAAAGRycy9kb3ducmV2LnhtbESPQWvCQBCF70L/wzIFb7qxB1ujq5RC&#10;S7F4qErQ25CdJqHZ2bC7auyv7xwEbzO8N+99s1j1rlVnCrHxbGAyzkARl942XBnY795HL6BiQrbY&#10;eiYDV4qwWj4MFphbf+FvOm9TpSSEY44G6pS6XOtY1uQwjn1HLNqPDw6TrKHSNuBFwl2rn7Jsqh02&#10;LA01dvRWU/m7PTkDh6/ZqbgWG1oXk9n6iMHFv92HMcPH/nUOKlGf7ubb9acV/GfBl2dkAr38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5XenGAAAA3AAAAA8AAAAAAAAA&#10;AAAAAAAAoQIAAGRycy9kb3ducmV2LnhtbFBLBQYAAAAABAAEAPkAAACUAwAAAAA=&#10;">
                  <v:stroke endarrow="block"/>
                </v:shape>
                <v:shape id="Text Box 46" o:spid="_x0000_s1094" type="#_x0000_t202" style="position:absolute;left:41698;top:4317;width:12065;height:6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aZ98IA&#10;AADcAAAADwAAAGRycy9kb3ducmV2LnhtbERPzWrCQBC+C32HZQq9SN0o1rSpm6AFJVetDzBmxyQ0&#10;Oxuyq0ne3hWE3ubj+511NphG3KhztWUF81kEgriwuuZSwel39/4JwnlkjY1lUjCSgyx9mawx0bbn&#10;A92OvhQhhF2CCirv20RKV1Rk0M1sSxy4i+0M+gC7UuoO+xBuGrmIopU0WHNoqLCln4qKv+PVKLjk&#10;/fTjqz/v/Sk+LFdbrOOzHZV6ex023yA8Df5f/HTnOsyP5/B4Jlwg0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1pn3wgAAANwAAAAPAAAAAAAAAAAAAAAAAJgCAABkcnMvZG93&#10;bnJldi54bWxQSwUGAAAAAAQABAD1AAAAhwMAAAAA&#10;" stroked="f">
                  <v:textbox>
                    <w:txbxContent>
                      <w:p w:rsidR="00E86499" w:rsidRDefault="00E86499" w:rsidP="00321991">
                        <w:pPr>
                          <w:ind w:left="-100" w:right="-195"/>
                        </w:pPr>
                        <w:r>
                          <w:t xml:space="preserve">вода в басейн регістрових вод </w:t>
                        </w:r>
                      </w:p>
                      <w:p w:rsidR="00E86499" w:rsidRPr="00572DAF" w:rsidRDefault="00E86499" w:rsidP="00321991">
                        <w:pPr>
                          <w:rPr>
                            <w:b/>
                            <w:vertAlign w:val="subscript"/>
                          </w:rPr>
                        </w:pPr>
                        <w:r>
                          <w:t xml:space="preserve">         </w:t>
                        </w:r>
                        <w:r w:rsidRPr="00572DAF">
                          <w:rPr>
                            <w:b/>
                          </w:rPr>
                          <w:t>Р</w:t>
                        </w:r>
                        <w:r w:rsidRPr="00572DAF">
                          <w:rPr>
                            <w:b/>
                            <w:vertAlign w:val="subscript"/>
                          </w:rPr>
                          <w:t>3</w:t>
                        </w:r>
                        <w:r w:rsidRPr="00572DAF">
                          <w:rPr>
                            <w:b/>
                          </w:rPr>
                          <w:t>С</w:t>
                        </w:r>
                        <w:r w:rsidRPr="00572DAF">
                          <w:rPr>
                            <w:b/>
                            <w:vertAlign w:val="subscript"/>
                          </w:rPr>
                          <w:t>3</w:t>
                        </w:r>
                      </w:p>
                      <w:p w:rsidR="00E86499" w:rsidRPr="00572DAF" w:rsidRDefault="00E86499" w:rsidP="00321991">
                        <w:pPr>
                          <w:rPr>
                            <w:b/>
                          </w:rPr>
                        </w:pPr>
                      </w:p>
                    </w:txbxContent>
                  </v:textbox>
                </v:shape>
                <v:shape id="AutoShape 47" o:spid="_x0000_s1095" type="#_x0000_t32" style="position:absolute;left:38735;top:7778;width:2963;height:5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YtRsEAAADcAAAADwAAAGRycy9kb3ducmV2LnhtbERP32vCMBB+F/Y/hBv4pqkF5+iMxQmC&#10;+CJzg+3xaM422FxKkzX1vzeDgW/38f28dTnaVgzUe+NYwWKegSCunDZcK/j63M9eQfiArLF1TApu&#10;5KHcPE3WWGgX+YOGc6hFCmFfoIImhK6Q0lcNWfRz1xEn7uJ6iyHBvpa6x5jCbSvzLHuRFg2nhgY7&#10;2jVUXc+/VoGJJzN0h118P37/eB3J3JbOKDV9HrdvIAKN4SH+dx90mr/K4e+ZdIHc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hNi1GwQAAANwAAAAPAAAAAAAAAAAAAAAA&#10;AKECAABkcnMvZG93bnJldi54bWxQSwUGAAAAAAQABAD5AAAAjwMAAAAA&#10;">
                  <v:stroke endarrow="block"/>
                </v:shape>
                <v:shape id="Text Box 48" o:spid="_x0000_s1096" type="#_x0000_t202" style="position:absolute;left:16425;top:12952;width:23622;height:2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iiG8IA&#10;AADcAAAADwAAAGRycy9kb3ducmV2LnhtbERP22rCQBB9F/oPyxT6InVjbY1G19AKLXmN9QPG7JgE&#10;s7Mhu+by991CoW9zONfZp6NpRE+dqy0rWC4iEMSF1TWXCs7fn88bEM4ja2wsk4KJHKSHh9keE20H&#10;zqk/+VKEEHYJKqi8bxMpXVGRQbewLXHgrrYz6APsSqk7HEK4aeRLFK2lwZpDQ4UtHSsqbqe7UXDN&#10;hvnbdrh8+XOcv64/sI4vdlLq6XF834HwNPp/8Z8702F+vILfZ8IF8vA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SKIbwgAAANwAAAAPAAAAAAAAAAAAAAAAAJgCAABkcnMvZG93&#10;bnJldi54bWxQSwUGAAAAAAQABAD1AAAAhwMAAAAA&#10;" stroked="f">
                  <v:textbox>
                    <w:txbxContent>
                      <w:p w:rsidR="00E86499" w:rsidRPr="008F0AA6" w:rsidRDefault="00E86499" w:rsidP="00321991">
                        <w:pPr>
                          <w:ind w:left="-100" w:right="-190"/>
                          <w:rPr>
                            <w:b/>
                            <w:vertAlign w:val="subscript"/>
                          </w:rPr>
                        </w:pPr>
                        <w:r w:rsidRPr="008F0AA6">
                          <w:rPr>
                            <w:b/>
                            <w:sz w:val="22"/>
                          </w:rPr>
                          <w:t>в цех виробництва картону</w:t>
                        </w:r>
                        <w:r w:rsidRPr="008F0AA6">
                          <w:rPr>
                            <w:sz w:val="22"/>
                          </w:rPr>
                          <w:t xml:space="preserve">   </w:t>
                        </w:r>
                        <w:r w:rsidRPr="008F0AA6">
                          <w:rPr>
                            <w:b/>
                          </w:rPr>
                          <w:t>Р</w:t>
                        </w:r>
                        <w:r w:rsidRPr="008F0AA6">
                          <w:rPr>
                            <w:b/>
                            <w:vertAlign w:val="subscript"/>
                          </w:rPr>
                          <w:t>2</w:t>
                        </w:r>
                        <w:r w:rsidRPr="008F0AA6">
                          <w:rPr>
                            <w:b/>
                          </w:rPr>
                          <w:t>С</w:t>
                        </w:r>
                        <w:r w:rsidRPr="008F0AA6">
                          <w:rPr>
                            <w:b/>
                            <w:vertAlign w:val="subscript"/>
                          </w:rPr>
                          <w:t>2</w:t>
                        </w:r>
                      </w:p>
                      <w:p w:rsidR="00E86499" w:rsidRPr="00B813C7" w:rsidRDefault="00E86499" w:rsidP="00321991"/>
                    </w:txbxContent>
                  </v:textbox>
                </v:shape>
                <v:shape id="Text Box 49" o:spid="_x0000_s1097" type="#_x0000_t202" style="position:absolute;left:1143;top:831;width:12573;height:144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E6b8EA&#10;AADcAAAADwAAAGRycy9kb3ducmV2LnhtbERP24rCMBB9X/Afwgi+LGuqqN3tNooKiq+6fsDYTC9s&#10;MylNtPXvjSD4NodznXTVm1rcqHWVZQWTcQSCOLO64kLB+W/39Q3CeWSNtWVScCcHq+XgI8VE246P&#10;dDv5QoQQdgkqKL1vEildVpJBN7YNceBy2xr0AbaF1C12IdzUchpFC2mw4tBQYkPbkrL/09UoyA/d&#10;5/ynu+z9OT7OFhus4ou9KzUa9utfEJ56/xa/3Acd5sczeD4TLpDL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ihOm/BAAAA3AAAAA8AAAAAAAAAAAAAAAAAmAIAAGRycy9kb3du&#10;cmV2LnhtbFBLBQYAAAAABAAEAPUAAACGAwAAAAA=&#10;" stroked="f">
                  <v:textbox>
                    <w:txbxContent>
                      <w:p w:rsidR="00E86499" w:rsidRDefault="00E86499" w:rsidP="00321991">
                        <w:pPr>
                          <w:ind w:left="-100" w:right="-195"/>
                        </w:pPr>
                        <w:r>
                          <w:t xml:space="preserve">вода з басейна надлишкових вод </w:t>
                        </w:r>
                      </w:p>
                      <w:p w:rsidR="00E86499" w:rsidRPr="00572DAF" w:rsidRDefault="00E86499" w:rsidP="00321991">
                        <w:pPr>
                          <w:rPr>
                            <w:b/>
                            <w:vertAlign w:val="subscript"/>
                          </w:rPr>
                        </w:pPr>
                        <w:r>
                          <w:t xml:space="preserve">         </w:t>
                        </w:r>
                        <w:r w:rsidRPr="00572DAF">
                          <w:rPr>
                            <w:b/>
                          </w:rPr>
                          <w:t>Р</w:t>
                        </w:r>
                        <w:r w:rsidRPr="00572DAF">
                          <w:rPr>
                            <w:b/>
                            <w:vertAlign w:val="subscript"/>
                          </w:rPr>
                          <w:t>4</w:t>
                        </w:r>
                        <w:r w:rsidRPr="00572DAF">
                          <w:rPr>
                            <w:b/>
                          </w:rPr>
                          <w:t>С</w:t>
                        </w:r>
                        <w:r w:rsidRPr="00572DAF">
                          <w:rPr>
                            <w:b/>
                            <w:vertAlign w:val="subscript"/>
                          </w:rPr>
                          <w:t>4</w:t>
                        </w:r>
                      </w:p>
                      <w:p w:rsidR="00E86499" w:rsidRPr="00B813C7" w:rsidRDefault="00E86499" w:rsidP="00321991"/>
                    </w:txbxContent>
                  </v:textbox>
                </v:shape>
                <v:shape id="AutoShape 50" o:spid="_x0000_s1098" type="#_x0000_t32" style="position:absolute;left:13716;top:7828;width:4064;height:23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1MsEAAADcAAAADwAAAGRycy9kb3ducmV2LnhtbERPS2sCMRC+F/ofwhS8dbMtaGU1SisI&#10;4qX4AD0Om3E3uJksm7hZ/30jCL3Nx/ec+XKwjeip88axgo8sB0FcOm24UnA8rN+nIHxA1tg4JgV3&#10;8rBcvL7MsdAu8o76fahECmFfoII6hLaQ0pc1WfSZa4kTd3GdxZBgV0ndYUzhtpGfeT6RFg2nhhpb&#10;WtVUXvc3q8DEX9O3m1X82Z7OXkcy97EzSo3ehu8ZiEBD+Bc/3Rud5n+N4fFMukA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37UywQAAANwAAAAPAAAAAAAAAAAAAAAA&#10;AKECAABkcnMvZG93bnJldi54bWxQSwUGAAAAAAQABAD5AAAAjwMAAAAA&#10;">
                  <v:stroke endarrow="block"/>
                </v:shape>
                <v:shape id="AutoShape 51" o:spid="_x0000_s1099" type="#_x0000_t32" style="position:absolute;left:28236;top:9500;width:25;height:345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0rRcEAAADcAAAADwAAAGRycy9kb3ducmV2LnhtbERP32vCMBB+H+x/CDfwbU0d6EZnLK4w&#10;EF9EN9gej+Zsg82lNFlT/3sjCHu7j+/nrcrJdmKkwRvHCuZZDoK4dtpwo+D76/P5DYQPyBo7x6Tg&#10;Qh7K9ePDCgvtIh9oPIZGpBD2BSpoQ+gLKX3dkkWfuZ44cSc3WAwJDo3UA8YUbjv5kudLadFwamix&#10;p6ql+nz8swpM3Jux31bxY/fz63Ukc1k4o9Tsadq8gwg0hX/x3b3Vaf7rEm7PpAvk+go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eDStFwQAAANwAAAAPAAAAAAAAAAAAAAAA&#10;AKECAABkcnMvZG93bnJldi54bWxQSwUGAAAAAAQABAD5AAAAjwMAAAAA&#10;">
                  <v:stroke endarrow="block"/>
                </v:shape>
                <w10:anchorlock/>
              </v:group>
            </w:pict>
          </mc:Fallback>
        </mc:AlternateContent>
      </w:r>
      <w:r w:rsidRPr="00321991">
        <w:rPr>
          <w:rFonts w:eastAsia="Calibri"/>
          <w:szCs w:val="22"/>
          <w:lang w:val="uk-UA"/>
        </w:rPr>
        <w:t xml:space="preserve"> </w:t>
      </w:r>
    </w:p>
    <w:tbl>
      <w:tblPr>
        <w:tblpPr w:leftFromText="180" w:rightFromText="180" w:vertAnchor="text" w:tblpY="1"/>
        <w:tblOverlap w:val="never"/>
        <w:tblW w:w="9711" w:type="dxa"/>
        <w:tblLook w:val="04A0" w:firstRow="1" w:lastRow="0" w:firstColumn="1" w:lastColumn="0" w:noHBand="0" w:noVBand="1"/>
      </w:tblPr>
      <w:tblGrid>
        <w:gridCol w:w="2234"/>
        <w:gridCol w:w="1289"/>
        <w:gridCol w:w="322"/>
        <w:gridCol w:w="1542"/>
        <w:gridCol w:w="375"/>
        <w:gridCol w:w="1740"/>
        <w:gridCol w:w="460"/>
        <w:gridCol w:w="1289"/>
        <w:gridCol w:w="460"/>
      </w:tblGrid>
      <w:tr w:rsidR="00321991" w:rsidRPr="00321991" w:rsidTr="00E57E22">
        <w:trPr>
          <w:trHeight w:val="272"/>
        </w:trPr>
        <w:tc>
          <w:tcPr>
            <w:tcW w:w="2234"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Найменування</w:t>
            </w:r>
          </w:p>
        </w:tc>
        <w:tc>
          <w:tcPr>
            <w:tcW w:w="1289"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Маса, кг</w:t>
            </w:r>
          </w:p>
        </w:tc>
        <w:tc>
          <w:tcPr>
            <w:tcW w:w="322"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91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Концентрація, %</w:t>
            </w:r>
          </w:p>
        </w:tc>
        <w:tc>
          <w:tcPr>
            <w:tcW w:w="1740"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Волокно, кг</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289"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Вода, кг</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272"/>
        </w:trPr>
        <w:tc>
          <w:tcPr>
            <w:tcW w:w="2234"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Після селектифайера</w:t>
            </w:r>
          </w:p>
        </w:tc>
        <w:tc>
          <w:tcPr>
            <w:tcW w:w="128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6764,90</w:t>
            </w:r>
          </w:p>
        </w:tc>
        <w:tc>
          <w:tcPr>
            <w:tcW w:w="322"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54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1,3500</w:t>
            </w:r>
          </w:p>
        </w:tc>
        <w:tc>
          <w:tcPr>
            <w:tcW w:w="375"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74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91,33</w:t>
            </w:r>
          </w:p>
        </w:tc>
        <w:tc>
          <w:tcPr>
            <w:tcW w:w="46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8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6673,58</w:t>
            </w:r>
          </w:p>
        </w:tc>
        <w:tc>
          <w:tcPr>
            <w:tcW w:w="46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00"/>
        </w:trPr>
        <w:tc>
          <w:tcPr>
            <w:tcW w:w="2234"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xml:space="preserve">Надійшло(всього) </w:t>
            </w:r>
          </w:p>
        </w:tc>
        <w:tc>
          <w:tcPr>
            <w:tcW w:w="1289"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6764,90</w:t>
            </w:r>
          </w:p>
        </w:tc>
        <w:tc>
          <w:tcPr>
            <w:tcW w:w="322"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542"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375"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740"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91,33</w:t>
            </w:r>
          </w:p>
        </w:tc>
        <w:tc>
          <w:tcPr>
            <w:tcW w:w="46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289"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6673,58</w:t>
            </w:r>
          </w:p>
        </w:tc>
        <w:tc>
          <w:tcPr>
            <w:tcW w:w="46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272"/>
        </w:trPr>
        <w:tc>
          <w:tcPr>
            <w:tcW w:w="2234"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В бас.регістр.вод</w:t>
            </w:r>
          </w:p>
        </w:tc>
        <w:tc>
          <w:tcPr>
            <w:tcW w:w="1289"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4380,89</w:t>
            </w:r>
          </w:p>
        </w:tc>
        <w:tc>
          <w:tcPr>
            <w:tcW w:w="322"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54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0,1800</w:t>
            </w:r>
          </w:p>
        </w:tc>
        <w:tc>
          <w:tcPr>
            <w:tcW w:w="375"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74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7,89</w:t>
            </w:r>
          </w:p>
        </w:tc>
        <w:tc>
          <w:tcPr>
            <w:tcW w:w="46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8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4373,00</w:t>
            </w:r>
          </w:p>
        </w:tc>
        <w:tc>
          <w:tcPr>
            <w:tcW w:w="46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272"/>
        </w:trPr>
        <w:tc>
          <w:tcPr>
            <w:tcW w:w="2234"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В бас. обор. браку</w:t>
            </w:r>
          </w:p>
        </w:tc>
        <w:tc>
          <w:tcPr>
            <w:tcW w:w="128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2384,02</w:t>
            </w:r>
          </w:p>
        </w:tc>
        <w:tc>
          <w:tcPr>
            <w:tcW w:w="322"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54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3,500</w:t>
            </w:r>
          </w:p>
        </w:tc>
        <w:tc>
          <w:tcPr>
            <w:tcW w:w="375"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74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83,44</w:t>
            </w:r>
          </w:p>
        </w:tc>
        <w:tc>
          <w:tcPr>
            <w:tcW w:w="46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8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2300,58</w:t>
            </w:r>
          </w:p>
        </w:tc>
        <w:tc>
          <w:tcPr>
            <w:tcW w:w="46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286"/>
        </w:trPr>
        <w:tc>
          <w:tcPr>
            <w:tcW w:w="2234"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Пішло  (всього)</w:t>
            </w:r>
          </w:p>
        </w:tc>
        <w:tc>
          <w:tcPr>
            <w:tcW w:w="128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6764,90</w:t>
            </w:r>
          </w:p>
        </w:tc>
        <w:tc>
          <w:tcPr>
            <w:tcW w:w="322"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54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375"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74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91,33</w:t>
            </w:r>
          </w:p>
        </w:tc>
        <w:tc>
          <w:tcPr>
            <w:tcW w:w="46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28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6673,58</w:t>
            </w:r>
          </w:p>
        </w:tc>
        <w:tc>
          <w:tcPr>
            <w:tcW w:w="46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spacing w:before="240" w:after="0" w:line="360" w:lineRule="auto"/>
        <w:ind w:firstLine="851"/>
        <w:contextualSpacing/>
        <w:jc w:val="both"/>
        <w:rPr>
          <w:rFonts w:eastAsia="Calibri"/>
          <w:b/>
          <w:bCs/>
          <w:color w:val="000000"/>
          <w:lang w:val="uk-UA" w:eastAsia="uk-UA"/>
        </w:rPr>
      </w:pPr>
      <w:r w:rsidRPr="00321991">
        <w:rPr>
          <w:rFonts w:eastAsia="Calibri"/>
          <w:b/>
          <w:bCs/>
          <w:color w:val="000000"/>
          <w:lang w:eastAsia="uk-UA"/>
        </w:rPr>
        <w:t>Змішувал</w:t>
      </w:r>
      <w:r w:rsidR="00070BBD">
        <w:rPr>
          <w:rFonts w:eastAsia="Calibri"/>
          <w:b/>
          <w:bCs/>
          <w:color w:val="000000"/>
          <w:lang w:val="uk-UA" w:eastAsia="uk-UA"/>
        </w:rPr>
        <w:t>Змішувал</w:t>
      </w:r>
      <w:r w:rsidRPr="00321991">
        <w:rPr>
          <w:rFonts w:eastAsia="Calibri"/>
          <w:b/>
          <w:bCs/>
          <w:color w:val="000000"/>
          <w:lang w:eastAsia="uk-UA"/>
        </w:rPr>
        <w:t>ьний насос</w:t>
      </w:r>
      <w:r w:rsidRPr="00321991">
        <w:rPr>
          <w:rFonts w:eastAsia="Calibri"/>
          <w:b/>
          <w:bCs/>
          <w:color w:val="000000"/>
          <w:lang w:val="uk-UA" w:eastAsia="uk-UA"/>
        </w:rPr>
        <w:t xml:space="preserve"> № 1:</w:t>
      </w:r>
    </w:p>
    <w:p w:rsidR="00321991" w:rsidRPr="00321991" w:rsidRDefault="00321991" w:rsidP="00321991">
      <w:pPr>
        <w:spacing w:after="0" w:line="360" w:lineRule="auto"/>
        <w:contextualSpacing/>
        <w:jc w:val="center"/>
        <w:rPr>
          <w:rFonts w:ascii="Calibri" w:eastAsia="Calibri" w:hAnsi="Calibri"/>
          <w:bCs/>
          <w:color w:val="000000"/>
          <w:sz w:val="22"/>
          <w:szCs w:val="22"/>
          <w:lang w:val="uk-UA"/>
        </w:rPr>
      </w:pPr>
      <w:r w:rsidRPr="00321991">
        <w:rPr>
          <w:rFonts w:ascii="Calibri" w:eastAsia="Calibri" w:hAnsi="Calibri"/>
          <w:bCs/>
          <w:noProof/>
          <w:color w:val="000000"/>
          <w:sz w:val="22"/>
          <w:szCs w:val="22"/>
          <w:lang w:eastAsia="ru-RU"/>
        </w:rPr>
        <mc:AlternateContent>
          <mc:Choice Requires="wpc">
            <w:drawing>
              <wp:inline distT="0" distB="0" distL="0" distR="0" wp14:anchorId="50DD16B6" wp14:editId="4CBD15A4">
                <wp:extent cx="5745480" cy="1910715"/>
                <wp:effectExtent l="4445" t="4445" r="3175" b="0"/>
                <wp:docPr id="167" name="Полотно 16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60" name="Text Box 54"/>
                        <wps:cNvSpPr txBox="1">
                          <a:spLocks noChangeArrowheads="1"/>
                        </wps:cNvSpPr>
                        <wps:spPr bwMode="auto">
                          <a:xfrm>
                            <a:off x="1558713" y="615628"/>
                            <a:ext cx="2095500" cy="334270"/>
                          </a:xfrm>
                          <a:prstGeom prst="rect">
                            <a:avLst/>
                          </a:prstGeom>
                          <a:solidFill>
                            <a:srgbClr val="FFFFFF"/>
                          </a:solidFill>
                          <a:ln w="9525">
                            <a:solidFill>
                              <a:srgbClr val="000000"/>
                            </a:solidFill>
                            <a:miter lim="800000"/>
                            <a:headEnd/>
                            <a:tailEnd/>
                          </a:ln>
                        </wps:spPr>
                        <wps:txbx>
                          <w:txbxContent>
                            <w:p w:rsidR="00E86499" w:rsidRPr="003F2CB6" w:rsidRDefault="00E86499" w:rsidP="00321991">
                              <w:pPr>
                                <w:ind w:left="-284"/>
                                <w:jc w:val="center"/>
                                <w:rPr>
                                  <w:b/>
                                  <w:sz w:val="24"/>
                                  <w:szCs w:val="24"/>
                                </w:rPr>
                              </w:pPr>
                              <w:r w:rsidRPr="003F2CB6">
                                <w:rPr>
                                  <w:b/>
                                  <w:sz w:val="24"/>
                                  <w:szCs w:val="24"/>
                                </w:rPr>
                                <w:t>Змішувальний насос №1</w:t>
                              </w:r>
                            </w:p>
                          </w:txbxContent>
                        </wps:txbx>
                        <wps:bodyPr rot="0" vert="horz" wrap="square" lIns="91440" tIns="45720" rIns="91440" bIns="45720" anchor="t" anchorCtr="0" upright="1">
                          <a:noAutofit/>
                        </wps:bodyPr>
                      </wps:wsp>
                      <wps:wsp>
                        <wps:cNvPr id="161" name="Text Box 55"/>
                        <wps:cNvSpPr txBox="1">
                          <a:spLocks noChangeArrowheads="1"/>
                        </wps:cNvSpPr>
                        <wps:spPr bwMode="auto">
                          <a:xfrm>
                            <a:off x="1152313" y="0"/>
                            <a:ext cx="2882900" cy="345189"/>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EE64AE" w:rsidRDefault="00E86499" w:rsidP="00321991">
                              <w:pPr>
                                <w:rPr>
                                  <w:b/>
                                  <w:vertAlign w:val="subscript"/>
                                </w:rPr>
                              </w:pPr>
                              <w:r>
                                <w:t xml:space="preserve">від центриклинерів І ступеня  </w:t>
                              </w:r>
                              <w:r w:rsidRPr="00EE64AE">
                                <w:rPr>
                                  <w:b/>
                                </w:rPr>
                                <w:t>Р</w:t>
                              </w:r>
                              <w:r w:rsidRPr="00EE64AE">
                                <w:rPr>
                                  <w:b/>
                                  <w:vertAlign w:val="subscript"/>
                                </w:rPr>
                                <w:t>1</w:t>
                              </w:r>
                              <w:r w:rsidRPr="00EE64AE">
                                <w:rPr>
                                  <w:b/>
                                </w:rPr>
                                <w:t>С</w:t>
                              </w:r>
                              <w:r w:rsidRPr="00EE64AE">
                                <w:rPr>
                                  <w:b/>
                                  <w:vertAlign w:val="subscript"/>
                                </w:rPr>
                                <w:t>1</w:t>
                              </w:r>
                            </w:p>
                          </w:txbxContent>
                        </wps:txbx>
                        <wps:bodyPr rot="0" vert="horz" wrap="square" lIns="91440" tIns="45720" rIns="91440" bIns="45720" anchor="t" anchorCtr="0" upright="1">
                          <a:noAutofit/>
                        </wps:bodyPr>
                      </wps:wsp>
                      <wps:wsp>
                        <wps:cNvPr id="162" name="AutoShape 56"/>
                        <wps:cNvCnPr>
                          <a:cxnSpLocks noChangeShapeType="1"/>
                          <a:stCxn id="161" idx="2"/>
                          <a:endCxn id="160" idx="0"/>
                        </wps:cNvCnPr>
                        <wps:spPr bwMode="auto">
                          <a:xfrm>
                            <a:off x="2594187" y="345189"/>
                            <a:ext cx="12700" cy="2704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3" name="Text Box 57"/>
                        <wps:cNvSpPr txBox="1">
                          <a:spLocks noChangeArrowheads="1"/>
                        </wps:cNvSpPr>
                        <wps:spPr bwMode="auto">
                          <a:xfrm>
                            <a:off x="3950547" y="431696"/>
                            <a:ext cx="1794933" cy="69121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54"/>
                                <w:jc w:val="center"/>
                              </w:pPr>
                              <w:r>
                                <w:t>із басейна регістрових вод</w:t>
                              </w:r>
                            </w:p>
                            <w:p w:rsidR="00E86499" w:rsidRPr="00EE64AE" w:rsidRDefault="00E86499" w:rsidP="00321991">
                              <w:pPr>
                                <w:ind w:left="-154"/>
                                <w:jc w:val="center"/>
                                <w:rPr>
                                  <w:b/>
                                  <w:vertAlign w:val="subscript"/>
                                </w:rPr>
                              </w:pPr>
                              <w:r w:rsidRPr="00EE64AE">
                                <w:rPr>
                                  <w:b/>
                                </w:rPr>
                                <w:t>Р</w:t>
                              </w:r>
                              <w:r w:rsidRPr="00EE64AE">
                                <w:rPr>
                                  <w:b/>
                                  <w:vertAlign w:val="subscript"/>
                                </w:rPr>
                                <w:t>3</w:t>
                              </w:r>
                              <w:r w:rsidRPr="00EE64AE">
                                <w:rPr>
                                  <w:b/>
                                </w:rPr>
                                <w:t>С</w:t>
                              </w:r>
                              <w:r w:rsidRPr="00EE64AE">
                                <w:rPr>
                                  <w:b/>
                                  <w:vertAlign w:val="subscript"/>
                                </w:rPr>
                                <w:t>3</w:t>
                              </w:r>
                            </w:p>
                            <w:p w:rsidR="00E86499" w:rsidRPr="00B813C7" w:rsidRDefault="00E86499" w:rsidP="00321991"/>
                          </w:txbxContent>
                        </wps:txbx>
                        <wps:bodyPr rot="0" vert="horz" wrap="square" lIns="91440" tIns="45720" rIns="91440" bIns="45720" anchor="t" anchorCtr="0" upright="1">
                          <a:noAutofit/>
                        </wps:bodyPr>
                      </wps:wsp>
                      <wps:wsp>
                        <wps:cNvPr id="164" name="Text Box 58"/>
                        <wps:cNvSpPr txBox="1">
                          <a:spLocks noChangeArrowheads="1"/>
                        </wps:cNvSpPr>
                        <wps:spPr bwMode="auto">
                          <a:xfrm>
                            <a:off x="1532467" y="1270730"/>
                            <a:ext cx="2142913" cy="6399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EE64AE" w:rsidRDefault="00E86499" w:rsidP="00321991">
                              <w:pPr>
                                <w:rPr>
                                  <w:b/>
                                  <w:vertAlign w:val="subscript"/>
                                </w:rPr>
                              </w:pPr>
                              <w:r>
                                <w:t xml:space="preserve">      на селектифайєр   </w:t>
                              </w:r>
                              <w:r w:rsidRPr="00EE64AE">
                                <w:rPr>
                                  <w:b/>
                                </w:rPr>
                                <w:t>Р</w:t>
                              </w:r>
                              <w:r w:rsidRPr="00EE64AE">
                                <w:rPr>
                                  <w:b/>
                                  <w:vertAlign w:val="subscript"/>
                                </w:rPr>
                                <w:t>2</w:t>
                              </w:r>
                              <w:r w:rsidRPr="00EE64AE">
                                <w:rPr>
                                  <w:b/>
                                </w:rPr>
                                <w:t>С</w:t>
                              </w:r>
                              <w:r w:rsidRPr="00EE64AE">
                                <w:rPr>
                                  <w:b/>
                                  <w:vertAlign w:val="subscript"/>
                                </w:rPr>
                                <w:t>2</w:t>
                              </w:r>
                            </w:p>
                            <w:p w:rsidR="00E86499" w:rsidRPr="00B813C7" w:rsidRDefault="00E86499" w:rsidP="00321991"/>
                          </w:txbxContent>
                        </wps:txbx>
                        <wps:bodyPr rot="0" vert="horz" wrap="square" lIns="91440" tIns="45720" rIns="91440" bIns="45720" anchor="t" anchorCtr="0" upright="1">
                          <a:noAutofit/>
                        </wps:bodyPr>
                      </wps:wsp>
                      <wps:wsp>
                        <wps:cNvPr id="165" name="AutoShape 59"/>
                        <wps:cNvCnPr>
                          <a:cxnSpLocks noChangeShapeType="1"/>
                          <a:stCxn id="160" idx="2"/>
                          <a:endCxn id="164" idx="0"/>
                        </wps:cNvCnPr>
                        <wps:spPr bwMode="auto">
                          <a:xfrm flipH="1">
                            <a:off x="2604347" y="949898"/>
                            <a:ext cx="2540" cy="3208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6" name="AutoShape 60"/>
                        <wps:cNvCnPr>
                          <a:cxnSpLocks noChangeShapeType="1"/>
                          <a:stCxn id="163" idx="1"/>
                          <a:endCxn id="160" idx="3"/>
                        </wps:cNvCnPr>
                        <wps:spPr bwMode="auto">
                          <a:xfrm flipH="1">
                            <a:off x="3654213" y="776884"/>
                            <a:ext cx="296333" cy="587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67" o:spid="_x0000_s1100" editas="canvas" style="width:452.4pt;height:150.45pt;mso-position-horizontal-relative:char;mso-position-vertical-relative:line" coordsize="57454,191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">
                <v:shape id="_x0000_s1101" type="#_x0000_t75" style="position:absolute;width:57454;height:19107;visibility:visible;mso-wrap-style:square">
                  <v:fill o:detectmouseclick="t"/>
                  <v:path o:connecttype="none"/>
                </v:shape>
                <v:shape id="Text Box 54" o:spid="_x0000_s1102" type="#_x0000_t202" style="position:absolute;left:15587;top:6156;width:20955;height:3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ZhsYA&#10;AADcAAAADwAAAGRycy9kb3ducmV2LnhtbESPQU/CQBCF7yb+h82YeCGwVUmBykKMiQZuiASuk+7Q&#10;NnZn6+5a6r93DiTeZvLevPfNcj24VvUUYuPZwMMkA0VcettwZeDw+Taeg4oJ2WLrmQz8UoT16vZm&#10;iYX1F/6gfp8qJSEcCzRQp9QVWseyJodx4jti0c4+OEyyhkrbgBcJd61+zLJcO2xYGmrs6LWm8mv/&#10;4wzMp5v+FLdPu2OZn9tFGs369+9gzP3d8PIMKtGQ/s3X640V/Fzw5RmZQ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A/ZhsYAAADcAAAADwAAAAAAAAAAAAAAAACYAgAAZHJz&#10;L2Rvd25yZXYueG1sUEsFBgAAAAAEAAQA9QAAAIsDAAAAAA==&#10;">
                  <v:textbox>
                    <w:txbxContent>
                      <w:p w:rsidR="00E86499" w:rsidRPr="003F2CB6" w:rsidRDefault="00E86499" w:rsidP="00321991">
                        <w:pPr>
                          <w:ind w:left="-284"/>
                          <w:jc w:val="center"/>
                          <w:rPr>
                            <w:b/>
                            <w:sz w:val="24"/>
                            <w:szCs w:val="24"/>
                          </w:rPr>
                        </w:pPr>
                        <w:r w:rsidRPr="003F2CB6">
                          <w:rPr>
                            <w:b/>
                            <w:sz w:val="24"/>
                            <w:szCs w:val="24"/>
                          </w:rPr>
                          <w:t>Змішувальний насос №1</w:t>
                        </w:r>
                      </w:p>
                    </w:txbxContent>
                  </v:textbox>
                </v:shape>
                <v:shape id="Text Box 55" o:spid="_x0000_s1103" type="#_x0000_t202" style="position:absolute;left:11523;width:28829;height:3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dt/cMA&#10;AADcAAAADwAAAGRycy9kb3ducmV2LnhtbERPS2vCQBC+F/wPywi91U0KtRJdRUIDtqc2PvA4ZMck&#10;mJ0Nu1uT/vtuoeBtPr7nrDaj6cSNnG8tK0hnCQjiyuqWawWHffG0AOEDssbOMin4IQ+b9eRhhZm2&#10;A3/RrQy1iCHsM1TQhNBnUvqqIYN+ZnviyF2sMxgidLXUDocYbjr5nCRzabDl2NBgT3lD1bX8Ngo+&#10;XtP3nadSfp69G/qXU5G3b0elHqfjdgki0Bju4n/3Tsf58xT+nokXy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ldt/cMAAADcAAAADwAAAAAAAAAAAAAAAACYAgAAZHJzL2Rv&#10;d25yZXYueG1sUEsFBgAAAAAEAAQA9QAAAIgDAAAAAA==&#10;" stroked="f">
                  <v:stroke dashstyle="1 1" endcap="round"/>
                  <v:textbox>
                    <w:txbxContent>
                      <w:p w:rsidR="00E86499" w:rsidRPr="00EE64AE" w:rsidRDefault="00E86499" w:rsidP="00321991">
                        <w:pPr>
                          <w:rPr>
                            <w:b/>
                            <w:vertAlign w:val="subscript"/>
                          </w:rPr>
                        </w:pPr>
                        <w:r>
                          <w:t xml:space="preserve">від центриклинерів І ступеня  </w:t>
                        </w:r>
                        <w:r w:rsidRPr="00EE64AE">
                          <w:rPr>
                            <w:b/>
                          </w:rPr>
                          <w:t>Р</w:t>
                        </w:r>
                        <w:r w:rsidRPr="00EE64AE">
                          <w:rPr>
                            <w:b/>
                            <w:vertAlign w:val="subscript"/>
                          </w:rPr>
                          <w:t>1</w:t>
                        </w:r>
                        <w:r w:rsidRPr="00EE64AE">
                          <w:rPr>
                            <w:b/>
                          </w:rPr>
                          <w:t>С</w:t>
                        </w:r>
                        <w:r w:rsidRPr="00EE64AE">
                          <w:rPr>
                            <w:b/>
                            <w:vertAlign w:val="subscript"/>
                          </w:rPr>
                          <w:t>1</w:t>
                        </w:r>
                      </w:p>
                    </w:txbxContent>
                  </v:textbox>
                </v:shape>
                <v:shape id="AutoShape 56" o:spid="_x0000_s1104" type="#_x0000_t32" style="position:absolute;left:25941;top:3451;width:127;height:27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7w2MIAAADcAAAADwAAAGRycy9kb3ducmV2LnhtbERPTYvCMBC9C/6HMII3TfUgWo2yLCji&#10;4mF1KettaMa22ExKErXur98Igrd5vM9ZrFpTixs5X1lWMBomIIhzqysuFPwc14MpCB+QNdaWScGD&#10;PKyW3c4CU23v/E23QyhEDGGfooIyhCaV0uclGfRD2xBH7mydwRChK6R2eI/hppbjJJlIgxXHhhIb&#10;+iwpvxyuRsHv1+yaPbI97bLRbHdCZ/zfcaNUv9d+zEEEasNb/HJvdZw/GcPzmXiBXP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f7w2MIAAADcAAAADwAAAAAAAAAAAAAA&#10;AAChAgAAZHJzL2Rvd25yZXYueG1sUEsFBgAAAAAEAAQA+QAAAJADAAAAAA==&#10;">
                  <v:stroke endarrow="block"/>
                </v:shape>
                <v:shape id="Text Box 57" o:spid="_x0000_s1105" type="#_x0000_t202" style="position:absolute;left:39505;top:4316;width:17949;height:6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E0xsIA&#10;AADcAAAADwAAAGRycy9kb3ducmV2LnhtbERP22rCQBB9F/oPyxT6Is3G2kaNrtIKLb4mzQeM2ckF&#10;s7Mhu5r4991CoW9zONfZHSbTiRsNrrWsYBHFIIhLq1uuFRTfn89rEM4ja+wsk4I7OTjsH2Y7TLUd&#10;OaNb7msRQtilqKDxvk+ldGVDBl1ke+LAVXYw6AMcaqkHHEO46eRLHCfSYMuhocGejg2Vl/xqFFSn&#10;cf62Gc9fvlhlr8kHtquzvSv19Di9b0F4mvy/+M990mF+soTfZ8IFc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kTTGwgAAANwAAAAPAAAAAAAAAAAAAAAAAJgCAABkcnMvZG93&#10;bnJldi54bWxQSwUGAAAAAAQABAD1AAAAhwMAAAAA&#10;" stroked="f">
                  <v:textbox>
                    <w:txbxContent>
                      <w:p w:rsidR="00E86499" w:rsidRDefault="00E86499" w:rsidP="00321991">
                        <w:pPr>
                          <w:ind w:left="-154"/>
                          <w:jc w:val="center"/>
                        </w:pPr>
                        <w:r>
                          <w:t>із басейна регістрових вод</w:t>
                        </w:r>
                      </w:p>
                      <w:p w:rsidR="00E86499" w:rsidRPr="00EE64AE" w:rsidRDefault="00E86499" w:rsidP="00321991">
                        <w:pPr>
                          <w:ind w:left="-154"/>
                          <w:jc w:val="center"/>
                          <w:rPr>
                            <w:b/>
                            <w:vertAlign w:val="subscript"/>
                          </w:rPr>
                        </w:pPr>
                        <w:r w:rsidRPr="00EE64AE">
                          <w:rPr>
                            <w:b/>
                          </w:rPr>
                          <w:t>Р</w:t>
                        </w:r>
                        <w:r w:rsidRPr="00EE64AE">
                          <w:rPr>
                            <w:b/>
                            <w:vertAlign w:val="subscript"/>
                          </w:rPr>
                          <w:t>3</w:t>
                        </w:r>
                        <w:r w:rsidRPr="00EE64AE">
                          <w:rPr>
                            <w:b/>
                          </w:rPr>
                          <w:t>С</w:t>
                        </w:r>
                        <w:r w:rsidRPr="00EE64AE">
                          <w:rPr>
                            <w:b/>
                            <w:vertAlign w:val="subscript"/>
                          </w:rPr>
                          <w:t>3</w:t>
                        </w:r>
                      </w:p>
                      <w:p w:rsidR="00E86499" w:rsidRPr="00B813C7" w:rsidRDefault="00E86499" w:rsidP="00321991"/>
                    </w:txbxContent>
                  </v:textbox>
                </v:shape>
                <v:shape id="Text Box 58" o:spid="_x0000_s1106" type="#_x0000_t202" style="position:absolute;left:15324;top:12707;width:21429;height:6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isssIA&#10;AADcAAAADwAAAGRycy9kb3ducmV2LnhtbERP22rCQBB9F/oPyxT6IrqxpFGjm2CFlrx6+YAxOybB&#10;7GzIbk38e7dQ6NscznW2+WhacafeNZYVLOYRCOLS6oYrBefT12wFwnlkja1lUvAgB3n2Mtliqu3A&#10;B7offSVCCLsUFdTed6mUrqzJoJvbjjhwV9sb9AH2ldQ9DiHctPI9ihJpsOHQUGNH+5rK2/HHKLgW&#10;w/RjPVy+/Xl5iJNPbJYX+1Dq7XXcbUB4Gv2/+M9d6DA/ieH3mXCBzJ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eKyywgAAANwAAAAPAAAAAAAAAAAAAAAAAJgCAABkcnMvZG93&#10;bnJldi54bWxQSwUGAAAAAAQABAD1AAAAhwMAAAAA&#10;" stroked="f">
                  <v:textbox>
                    <w:txbxContent>
                      <w:p w:rsidR="00E86499" w:rsidRPr="00EE64AE" w:rsidRDefault="00E86499" w:rsidP="00321991">
                        <w:pPr>
                          <w:rPr>
                            <w:b/>
                            <w:vertAlign w:val="subscript"/>
                          </w:rPr>
                        </w:pPr>
                        <w:r>
                          <w:t xml:space="preserve">      на селектифайєр   </w:t>
                        </w:r>
                        <w:r w:rsidRPr="00EE64AE">
                          <w:rPr>
                            <w:b/>
                          </w:rPr>
                          <w:t>Р</w:t>
                        </w:r>
                        <w:r w:rsidRPr="00EE64AE">
                          <w:rPr>
                            <w:b/>
                            <w:vertAlign w:val="subscript"/>
                          </w:rPr>
                          <w:t>2</w:t>
                        </w:r>
                        <w:r w:rsidRPr="00EE64AE">
                          <w:rPr>
                            <w:b/>
                          </w:rPr>
                          <w:t>С</w:t>
                        </w:r>
                        <w:r w:rsidRPr="00EE64AE">
                          <w:rPr>
                            <w:b/>
                            <w:vertAlign w:val="subscript"/>
                          </w:rPr>
                          <w:t>2</w:t>
                        </w:r>
                      </w:p>
                      <w:p w:rsidR="00E86499" w:rsidRPr="00B813C7" w:rsidRDefault="00E86499" w:rsidP="00321991"/>
                    </w:txbxContent>
                  </v:textbox>
                </v:shape>
                <v:shape id="AutoShape 59" o:spid="_x0000_s1107" type="#_x0000_t32" style="position:absolute;left:26043;top:9498;width:25;height:320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Yj778AAADcAAAADwAAAGRycy9kb3ducmV2LnhtbERPTYvCMBC9L/gfwgje1lRBWapRVBDE&#10;y7KuoMehGdtgMylNbOq/3ywI3ubxPme57m0tOmq9caxgMs5AEBdOGy4VnH/3n18gfEDWWDsmBU/y&#10;sF4NPpaYaxf5h7pTKEUKYZ+jgiqEJpfSFxVZ9GPXECfu5lqLIcG2lLrFmMJtLadZNpcWDaeGChva&#10;VVTcTw+rwMRv0zWHXdweL1evI5nnzBmlRsN+swARqA9v8ct90Gn+fAb/z6QL5Oo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wYj778AAADcAAAADwAAAAAAAAAAAAAAAACh&#10;AgAAZHJzL2Rvd25yZXYueG1sUEsFBgAAAAAEAAQA+QAAAI0DAAAAAA==&#10;">
                  <v:stroke endarrow="block"/>
                </v:shape>
                <v:shape id="AutoShape 60" o:spid="_x0000_s1108" type="#_x0000_t32" style="position:absolute;left:36542;top:7768;width:2963;height:5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9S9mMAAAADcAAAADwAAAGRycy9kb3ducmV2LnhtbERPTYvCMBC9C/sfwix409QFi3SNsgoL&#10;4kVWBT0OzWwbtpmUJjb135sFwds83ucs14NtRE+dN44VzKYZCOLSacOVgvPpe7IA4QOyxsYxKbiT&#10;h/XqbbTEQrvIP9QfQyVSCPsCFdQhtIWUvqzJop+6ljhxv66zGBLsKqk7jCncNvIjy3Jp0XBqqLGl&#10;bU3l3/FmFZh4MH2728bN/nL1OpK5z51Ravw+fH2CCDSEl/jp3uk0P8/h/5l0gVw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vUvZjAAAAA3AAAAA8AAAAAAAAAAAAAAAAA&#10;oQIAAGRycy9kb3ducmV2LnhtbFBLBQYAAAAABAAEAPkAAACOAwAAAAA=&#10;">
                  <v:stroke endarrow="block"/>
                </v:shape>
                <w10:anchorlock/>
              </v:group>
            </w:pict>
          </mc:Fallback>
        </mc:AlternateContent>
      </w:r>
    </w:p>
    <w:tbl>
      <w:tblPr>
        <w:tblW w:w="9507" w:type="dxa"/>
        <w:tblInd w:w="392" w:type="dxa"/>
        <w:tblLook w:val="04A0" w:firstRow="1" w:lastRow="0" w:firstColumn="1" w:lastColumn="0" w:noHBand="0" w:noVBand="1"/>
      </w:tblPr>
      <w:tblGrid>
        <w:gridCol w:w="2121"/>
        <w:gridCol w:w="1367"/>
        <w:gridCol w:w="306"/>
        <w:gridCol w:w="1469"/>
        <w:gridCol w:w="351"/>
        <w:gridCol w:w="1652"/>
        <w:gridCol w:w="437"/>
        <w:gridCol w:w="1367"/>
        <w:gridCol w:w="437"/>
      </w:tblGrid>
      <w:tr w:rsidR="00321991" w:rsidRPr="00321991" w:rsidTr="00E57E22">
        <w:trPr>
          <w:trHeight w:val="294"/>
        </w:trPr>
        <w:tc>
          <w:tcPr>
            <w:tcW w:w="212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Найменування</w:t>
            </w:r>
          </w:p>
        </w:tc>
        <w:tc>
          <w:tcPr>
            <w:tcW w:w="1367"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Маса, кг</w:t>
            </w:r>
          </w:p>
        </w:tc>
        <w:tc>
          <w:tcPr>
            <w:tcW w:w="306"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8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Концентрація, %</w:t>
            </w:r>
          </w:p>
        </w:tc>
        <w:tc>
          <w:tcPr>
            <w:tcW w:w="1652"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Волокно, кг</w:t>
            </w:r>
          </w:p>
        </w:tc>
        <w:tc>
          <w:tcPr>
            <w:tcW w:w="437"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367"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Вода, кг</w:t>
            </w:r>
          </w:p>
        </w:tc>
        <w:tc>
          <w:tcPr>
            <w:tcW w:w="437"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294"/>
        </w:trPr>
        <w:tc>
          <w:tcPr>
            <w:tcW w:w="212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Регістова вода</w:t>
            </w:r>
          </w:p>
        </w:tc>
        <w:tc>
          <w:tcPr>
            <w:tcW w:w="136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9103,41</w:t>
            </w:r>
          </w:p>
        </w:tc>
        <w:tc>
          <w:tcPr>
            <w:tcW w:w="30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46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0,1214</w:t>
            </w:r>
          </w:p>
        </w:tc>
        <w:tc>
          <w:tcPr>
            <w:tcW w:w="35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65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11,05</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36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9092,36</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294"/>
        </w:trPr>
        <w:tc>
          <w:tcPr>
            <w:tcW w:w="212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Після центрикл. Іст.</w:t>
            </w:r>
          </w:p>
        </w:tc>
        <w:tc>
          <w:tcPr>
            <w:tcW w:w="136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190944,41</w:t>
            </w:r>
          </w:p>
        </w:tc>
        <w:tc>
          <w:tcPr>
            <w:tcW w:w="30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46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0,7000</w:t>
            </w:r>
          </w:p>
        </w:tc>
        <w:tc>
          <w:tcPr>
            <w:tcW w:w="35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65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1336,61</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36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189607,80</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24"/>
        </w:trPr>
        <w:tc>
          <w:tcPr>
            <w:tcW w:w="2121"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xml:space="preserve">Надійшло(всього) </w:t>
            </w:r>
          </w:p>
        </w:tc>
        <w:tc>
          <w:tcPr>
            <w:tcW w:w="1367"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200047,82</w:t>
            </w:r>
          </w:p>
        </w:tc>
        <w:tc>
          <w:tcPr>
            <w:tcW w:w="306"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469"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35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652"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1347,67</w:t>
            </w:r>
          </w:p>
        </w:tc>
        <w:tc>
          <w:tcPr>
            <w:tcW w:w="437"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367"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198700,16</w:t>
            </w:r>
          </w:p>
        </w:tc>
        <w:tc>
          <w:tcPr>
            <w:tcW w:w="437"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294"/>
        </w:trPr>
        <w:tc>
          <w:tcPr>
            <w:tcW w:w="2121"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На селектифайер</w:t>
            </w:r>
          </w:p>
        </w:tc>
        <w:tc>
          <w:tcPr>
            <w:tcW w:w="1367"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200047,82</w:t>
            </w:r>
          </w:p>
        </w:tc>
        <w:tc>
          <w:tcPr>
            <w:tcW w:w="30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46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0,6737</w:t>
            </w:r>
          </w:p>
        </w:tc>
        <w:tc>
          <w:tcPr>
            <w:tcW w:w="35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65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1347,67</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36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198700,16</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09"/>
        </w:trPr>
        <w:tc>
          <w:tcPr>
            <w:tcW w:w="212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Пішло  (всього)</w:t>
            </w:r>
          </w:p>
        </w:tc>
        <w:tc>
          <w:tcPr>
            <w:tcW w:w="136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200047,82</w:t>
            </w:r>
          </w:p>
        </w:tc>
        <w:tc>
          <w:tcPr>
            <w:tcW w:w="30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46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35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65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1347,67</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36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198700,16</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spacing w:after="160" w:line="360" w:lineRule="auto"/>
        <w:ind w:firstLine="567"/>
        <w:rPr>
          <w:rFonts w:eastAsia="Calibri"/>
          <w:szCs w:val="22"/>
          <w:lang w:val="uk-UA"/>
        </w:rPr>
      </w:pPr>
    </w:p>
    <w:p w:rsidR="00321991" w:rsidRPr="00321991" w:rsidRDefault="00321991" w:rsidP="00321991">
      <w:pPr>
        <w:spacing w:after="160" w:line="360" w:lineRule="auto"/>
        <w:ind w:firstLine="567"/>
        <w:rPr>
          <w:rFonts w:eastAsia="Calibri"/>
          <w:i/>
          <w:szCs w:val="22"/>
          <w:u w:val="single"/>
          <w:lang w:val="uk-UA"/>
        </w:rPr>
      </w:pPr>
    </w:p>
    <w:p w:rsidR="00321991" w:rsidRPr="00321991" w:rsidRDefault="00321991" w:rsidP="00321991">
      <w:pPr>
        <w:spacing w:after="160" w:line="360" w:lineRule="auto"/>
        <w:ind w:firstLine="567"/>
        <w:rPr>
          <w:rFonts w:eastAsia="Calibri"/>
          <w:i/>
          <w:szCs w:val="22"/>
          <w:u w:val="single"/>
          <w:lang w:val="uk-UA"/>
        </w:rPr>
      </w:pPr>
    </w:p>
    <w:p w:rsidR="00321991" w:rsidRPr="00321991" w:rsidRDefault="00321991" w:rsidP="00321991">
      <w:pPr>
        <w:spacing w:after="160" w:line="360" w:lineRule="auto"/>
        <w:ind w:firstLine="567"/>
        <w:rPr>
          <w:rFonts w:eastAsia="Calibri"/>
          <w:i/>
          <w:szCs w:val="22"/>
          <w:u w:val="single"/>
          <w:lang w:val="uk-UA"/>
        </w:rPr>
      </w:pPr>
    </w:p>
    <w:p w:rsidR="00321991" w:rsidRPr="00321991" w:rsidRDefault="00321991" w:rsidP="00321991">
      <w:pPr>
        <w:spacing w:after="160" w:line="360" w:lineRule="auto"/>
        <w:ind w:firstLine="567"/>
        <w:rPr>
          <w:rFonts w:eastAsia="Calibri"/>
          <w:i/>
          <w:szCs w:val="22"/>
          <w:u w:val="single"/>
          <w:lang w:val="uk-UA"/>
        </w:rPr>
      </w:pPr>
    </w:p>
    <w:p w:rsidR="00321991" w:rsidRPr="00321991" w:rsidRDefault="00321991" w:rsidP="00321991">
      <w:pPr>
        <w:spacing w:after="0" w:line="360" w:lineRule="auto"/>
        <w:ind w:firstLine="851"/>
        <w:rPr>
          <w:rFonts w:eastAsia="Calibri"/>
          <w:b/>
          <w:szCs w:val="22"/>
          <w:lang w:val="uk-UA"/>
        </w:rPr>
      </w:pPr>
      <w:r w:rsidRPr="00321991">
        <w:rPr>
          <w:rFonts w:eastAsia="Calibri"/>
          <w:b/>
          <w:szCs w:val="22"/>
          <w:lang w:val="uk-UA"/>
        </w:rPr>
        <w:t>Центриклинери І ступеня:</w:t>
      </w:r>
    </w:p>
    <w:p w:rsidR="00321991" w:rsidRPr="00321991" w:rsidRDefault="00321991" w:rsidP="00321991">
      <w:pPr>
        <w:spacing w:after="160" w:line="360" w:lineRule="auto"/>
        <w:jc w:val="center"/>
        <w:rPr>
          <w:rFonts w:eastAsia="Calibri"/>
          <w:szCs w:val="22"/>
          <w:lang w:val="uk-UA"/>
        </w:rPr>
      </w:pPr>
      <w:r w:rsidRPr="00321991">
        <w:rPr>
          <w:rFonts w:eastAsia="Calibri"/>
          <w:noProof/>
          <w:szCs w:val="22"/>
          <w:lang w:eastAsia="ru-RU"/>
        </w:rPr>
        <mc:AlternateContent>
          <mc:Choice Requires="wpc">
            <w:drawing>
              <wp:inline distT="0" distB="0" distL="0" distR="0" wp14:anchorId="0CF40009" wp14:editId="07B20961">
                <wp:extent cx="5442585" cy="1861185"/>
                <wp:effectExtent l="0" t="0" r="0" b="0"/>
                <wp:docPr id="159" name="Полотно 15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2" name="Text Box 63"/>
                        <wps:cNvSpPr txBox="1">
                          <a:spLocks noChangeArrowheads="1"/>
                        </wps:cNvSpPr>
                        <wps:spPr bwMode="auto">
                          <a:xfrm>
                            <a:off x="1320005" y="615914"/>
                            <a:ext cx="2095581" cy="334425"/>
                          </a:xfrm>
                          <a:prstGeom prst="rect">
                            <a:avLst/>
                          </a:prstGeom>
                          <a:solidFill>
                            <a:srgbClr val="FFFFFF"/>
                          </a:solidFill>
                          <a:ln w="9525">
                            <a:solidFill>
                              <a:srgbClr val="000000"/>
                            </a:solidFill>
                            <a:miter lim="800000"/>
                            <a:headEnd/>
                            <a:tailEnd/>
                          </a:ln>
                        </wps:spPr>
                        <wps:txbx>
                          <w:txbxContent>
                            <w:p w:rsidR="00E86499" w:rsidRPr="00CF14B2" w:rsidRDefault="00E86499" w:rsidP="00321991">
                              <w:pPr>
                                <w:jc w:val="center"/>
                                <w:rPr>
                                  <w:b/>
                                </w:rPr>
                              </w:pPr>
                              <w:r>
                                <w:rPr>
                                  <w:b/>
                                </w:rPr>
                                <w:t>Центриклинери І ступеня</w:t>
                              </w:r>
                            </w:p>
                          </w:txbxContent>
                        </wps:txbx>
                        <wps:bodyPr rot="0" vert="horz" wrap="square" lIns="91440" tIns="45720" rIns="91440" bIns="45720" anchor="t" anchorCtr="0" upright="1">
                          <a:noAutofit/>
                        </wps:bodyPr>
                      </wps:wsp>
                      <wps:wsp>
                        <wps:cNvPr id="153" name="Text Box 64"/>
                        <wps:cNvSpPr txBox="1">
                          <a:spLocks noChangeArrowheads="1"/>
                        </wps:cNvSpPr>
                        <wps:spPr bwMode="auto">
                          <a:xfrm>
                            <a:off x="938990" y="0"/>
                            <a:ext cx="2857611" cy="345349"/>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A44838" w:rsidRDefault="00E86499" w:rsidP="00321991">
                              <w:pPr>
                                <w:ind w:left="-126"/>
                                <w:rPr>
                                  <w:vertAlign w:val="subscript"/>
                                </w:rPr>
                              </w:pPr>
                              <w:r>
                                <w:t xml:space="preserve">із  змішувального насоса  №2  </w:t>
                              </w:r>
                              <w:r w:rsidRPr="000A6851">
                                <w:rPr>
                                  <w:b/>
                                </w:rPr>
                                <w:t>Р</w:t>
                              </w:r>
                              <w:r w:rsidRPr="000A6851">
                                <w:rPr>
                                  <w:b/>
                                  <w:vertAlign w:val="subscript"/>
                                </w:rPr>
                                <w:t>1</w:t>
                              </w:r>
                              <w:r w:rsidRPr="000A6851">
                                <w:rPr>
                                  <w:b/>
                                </w:rPr>
                                <w:t>С</w:t>
                              </w:r>
                              <w:r w:rsidRPr="000A6851">
                                <w:rPr>
                                  <w:b/>
                                  <w:vertAlign w:val="subscript"/>
                                </w:rPr>
                                <w:t>1</w:t>
                              </w:r>
                            </w:p>
                          </w:txbxContent>
                        </wps:txbx>
                        <wps:bodyPr rot="0" vert="horz" wrap="square" lIns="91440" tIns="45720" rIns="91440" bIns="45720" anchor="t" anchorCtr="0" upright="1">
                          <a:noAutofit/>
                        </wps:bodyPr>
                      </wps:wsp>
                      <wps:wsp>
                        <wps:cNvPr id="154" name="AutoShape 65"/>
                        <wps:cNvCnPr>
                          <a:cxnSpLocks noChangeShapeType="1"/>
                          <a:stCxn id="153" idx="2"/>
                          <a:endCxn id="152" idx="0"/>
                        </wps:cNvCnPr>
                        <wps:spPr bwMode="auto">
                          <a:xfrm>
                            <a:off x="2368219" y="345349"/>
                            <a:ext cx="847" cy="2705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5" name="Text Box 66"/>
                        <wps:cNvSpPr txBox="1">
                          <a:spLocks noChangeArrowheads="1"/>
                        </wps:cNvSpPr>
                        <wps:spPr bwMode="auto">
                          <a:xfrm>
                            <a:off x="3711931" y="431896"/>
                            <a:ext cx="1625663" cy="69153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r>
                                <w:t xml:space="preserve">на центриклинери </w:t>
                              </w:r>
                            </w:p>
                            <w:p w:rsidR="00E86499" w:rsidRPr="00A44838" w:rsidRDefault="00E86499" w:rsidP="00321991">
                              <w:pPr>
                                <w:rPr>
                                  <w:vertAlign w:val="subscript"/>
                                </w:rPr>
                              </w:pPr>
                              <w:r>
                                <w:t xml:space="preserve">ІІ і ІІІ ступеня   </w:t>
                              </w:r>
                              <w:r w:rsidRPr="000A6851">
                                <w:rPr>
                                  <w:b/>
                                </w:rPr>
                                <w:t>Р</w:t>
                              </w:r>
                              <w:r w:rsidRPr="000A6851">
                                <w:rPr>
                                  <w:b/>
                                  <w:vertAlign w:val="subscript"/>
                                </w:rPr>
                                <w:t>3</w:t>
                              </w:r>
                              <w:r w:rsidRPr="000A6851">
                                <w:rPr>
                                  <w:b/>
                                </w:rPr>
                                <w:t>С</w:t>
                              </w:r>
                              <w:r w:rsidRPr="000A6851">
                                <w:rPr>
                                  <w:b/>
                                  <w:vertAlign w:val="subscript"/>
                                </w:rPr>
                                <w:t>3</w:t>
                              </w:r>
                            </w:p>
                            <w:p w:rsidR="00E86499" w:rsidRPr="00B813C7" w:rsidRDefault="00E86499" w:rsidP="00321991"/>
                          </w:txbxContent>
                        </wps:txbx>
                        <wps:bodyPr rot="0" vert="horz" wrap="square" lIns="91440" tIns="45720" rIns="91440" bIns="45720" anchor="t" anchorCtr="0" upright="1">
                          <a:noAutofit/>
                        </wps:bodyPr>
                      </wps:wsp>
                      <wps:wsp>
                        <wps:cNvPr id="156" name="AutoShape 67"/>
                        <wps:cNvCnPr>
                          <a:cxnSpLocks noChangeShapeType="1"/>
                          <a:stCxn id="152" idx="3"/>
                          <a:endCxn id="155" idx="1"/>
                        </wps:cNvCnPr>
                        <wps:spPr bwMode="auto">
                          <a:xfrm flipV="1">
                            <a:off x="3415586" y="778085"/>
                            <a:ext cx="296345" cy="588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7" name="Text Box 68"/>
                        <wps:cNvSpPr txBox="1">
                          <a:spLocks noChangeArrowheads="1"/>
                        </wps:cNvSpPr>
                        <wps:spPr bwMode="auto">
                          <a:xfrm>
                            <a:off x="1089702" y="1271320"/>
                            <a:ext cx="2543486" cy="5898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A44838" w:rsidRDefault="00E86499" w:rsidP="00321991">
                              <w:pPr>
                                <w:ind w:left="-126"/>
                                <w:jc w:val="right"/>
                                <w:rPr>
                                  <w:vertAlign w:val="subscript"/>
                                </w:rPr>
                              </w:pPr>
                              <w:r>
                                <w:t xml:space="preserve">в  змішувальний насос  №1 </w:t>
                              </w:r>
                              <w:r w:rsidRPr="00415C97">
                                <w:rPr>
                                  <w:b/>
                                </w:rPr>
                                <w:t>Р</w:t>
                              </w:r>
                              <w:r w:rsidRPr="00415C97">
                                <w:rPr>
                                  <w:b/>
                                  <w:vertAlign w:val="subscript"/>
                                </w:rPr>
                                <w:t>2</w:t>
                              </w:r>
                              <w:r w:rsidRPr="00415C97">
                                <w:rPr>
                                  <w:b/>
                                </w:rPr>
                                <w:t>С</w:t>
                              </w:r>
                              <w:r w:rsidRPr="00415C97">
                                <w:rPr>
                                  <w:b/>
                                  <w:vertAlign w:val="subscript"/>
                                </w:rPr>
                                <w:t>2</w:t>
                              </w:r>
                            </w:p>
                            <w:p w:rsidR="00E86499" w:rsidRPr="00B813C7" w:rsidRDefault="00E86499" w:rsidP="00321991">
                              <w:pPr>
                                <w:jc w:val="right"/>
                              </w:pPr>
                            </w:p>
                          </w:txbxContent>
                        </wps:txbx>
                        <wps:bodyPr rot="0" vert="horz" wrap="square" lIns="91440" tIns="45720" rIns="91440" bIns="45720" anchor="t" anchorCtr="0" upright="1">
                          <a:noAutofit/>
                        </wps:bodyPr>
                      </wps:wsp>
                      <wps:wsp>
                        <wps:cNvPr id="158" name="AutoShape 69"/>
                        <wps:cNvCnPr>
                          <a:cxnSpLocks noChangeShapeType="1"/>
                          <a:stCxn id="152" idx="2"/>
                          <a:endCxn id="157" idx="0"/>
                        </wps:cNvCnPr>
                        <wps:spPr bwMode="auto">
                          <a:xfrm flipH="1">
                            <a:off x="2361445" y="950339"/>
                            <a:ext cx="6774" cy="32098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59" o:spid="_x0000_s1109" editas="canvas" style="width:428.55pt;height:146.55pt;mso-position-horizontal-relative:char;mso-position-vertical-relative:line" coordsize="54425,18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">
                <v:shape id="_x0000_s1110" type="#_x0000_t75" style="position:absolute;width:54425;height:18611;visibility:visible;mso-wrap-style:square">
                  <v:fill o:detectmouseclick="t"/>
                  <v:path o:connecttype="none"/>
                </v:shape>
                <v:shape id="Text Box 63" o:spid="_x0000_s1111" type="#_x0000_t202" style="position:absolute;left:13200;top:6159;width:20955;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0o18MA&#10;AADcAAAADwAAAGRycy9kb3ducmV2LnhtbERPS2sCMRC+C/0PYQpeimarrY/VKCIo9taqtNdhM+4u&#10;3UzWJK7rvzeFgrf5+J4zX7amEg05X1pW8NpPQBBnVpecKzgeNr0JCB+QNVaWScGNPCwXT505ptpe&#10;+YuafchFDGGfooIihDqV0mcFGfR9WxNH7mSdwRChy6V2eI3hppKDJBlJgyXHhgJrWheU/e4vRsHk&#10;bdf8+I/h53c2OlXT8DJutmenVPe5Xc1ABGrDQ/zv3uk4/30Af8/EC+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f0o18MAAADcAAAADwAAAAAAAAAAAAAAAACYAgAAZHJzL2Rv&#10;d25yZXYueG1sUEsFBgAAAAAEAAQA9QAAAIgDAAAAAA==&#10;">
                  <v:textbox>
                    <w:txbxContent>
                      <w:p w:rsidR="00E86499" w:rsidRPr="00CF14B2" w:rsidRDefault="00E86499" w:rsidP="00321991">
                        <w:pPr>
                          <w:jc w:val="center"/>
                          <w:rPr>
                            <w:b/>
                          </w:rPr>
                        </w:pPr>
                        <w:r>
                          <w:rPr>
                            <w:b/>
                          </w:rPr>
                          <w:t>Центриклинери І ступеня</w:t>
                        </w:r>
                      </w:p>
                    </w:txbxContent>
                  </v:textbox>
                </v:shape>
                <v:shape id="Text Box 64" o:spid="_x0000_s1112" type="#_x0000_t202" style="position:absolute;left:9389;width:28577;height:3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WcrMMA&#10;AADcAAAADwAAAGRycy9kb3ducmV2LnhtbERPTWvCQBC9C/6HZYTe6iYtWomuIqGC9WTTWnocsmMS&#10;zM6G3a1J/31XKHibx/uc1WYwrbiS841lBek0AUFcWt1wpeDzY/e4AOEDssbWMin4JQ+b9Xi0wkzb&#10;nt/pWoRKxBD2GSqoQ+gyKX1Zk0E/tR1x5M7WGQwRukpqh30MN618SpK5NNhwbKixo7ym8lL8GAWH&#10;l/Rt76mQx2/v+m72tcub15NSD5NhuwQRaAh38b97r+P82TPcnokX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6WcrMMAAADcAAAADwAAAAAAAAAAAAAAAACYAgAAZHJzL2Rv&#10;d25yZXYueG1sUEsFBgAAAAAEAAQA9QAAAIgDAAAAAA==&#10;" stroked="f">
                  <v:stroke dashstyle="1 1" endcap="round"/>
                  <v:textbox>
                    <w:txbxContent>
                      <w:p w:rsidR="00E86499" w:rsidRPr="00A44838" w:rsidRDefault="00E86499" w:rsidP="00321991">
                        <w:pPr>
                          <w:ind w:left="-126"/>
                          <w:rPr>
                            <w:vertAlign w:val="subscript"/>
                          </w:rPr>
                        </w:pPr>
                        <w:r>
                          <w:t xml:space="preserve">із  змішувального насоса  №2  </w:t>
                        </w:r>
                        <w:r w:rsidRPr="000A6851">
                          <w:rPr>
                            <w:b/>
                          </w:rPr>
                          <w:t>Р</w:t>
                        </w:r>
                        <w:r w:rsidRPr="000A6851">
                          <w:rPr>
                            <w:b/>
                            <w:vertAlign w:val="subscript"/>
                          </w:rPr>
                          <w:t>1</w:t>
                        </w:r>
                        <w:r w:rsidRPr="000A6851">
                          <w:rPr>
                            <w:b/>
                          </w:rPr>
                          <w:t>С</w:t>
                        </w:r>
                        <w:r w:rsidRPr="000A6851">
                          <w:rPr>
                            <w:b/>
                            <w:vertAlign w:val="subscript"/>
                          </w:rPr>
                          <w:t>1</w:t>
                        </w:r>
                      </w:p>
                    </w:txbxContent>
                  </v:textbox>
                </v:shape>
                <v:shape id="AutoShape 65" o:spid="_x0000_s1113" type="#_x0000_t32" style="position:absolute;left:23682;top:3453;width:8;height:27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cHisMAAADcAAAADwAAAGRycy9kb3ducmV2LnhtbERPTWsCMRC9C/0PYQreNKuo1K1RSkER&#10;xYNalvY2bKa7SzeTJYm6+uuNIPQ2j/c5s0VranEm5yvLCgb9BARxbnXFhYKv47L3BsIHZI21ZVJw&#10;JQ+L+Utnhqm2F97T+RAKEUPYp6igDKFJpfR5SQZ93zbEkfu1zmCI0BVSO7zEcFPLYZJMpMGKY0OJ&#10;DX2WlP8dTkbB93Z6yq7ZjjbZYLr5QWf87bhSqvvafryDCNSGf/HTvdZx/ngE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s3B4rDAAAA3AAAAA8AAAAAAAAAAAAA&#10;AAAAoQIAAGRycy9kb3ducmV2LnhtbFBLBQYAAAAABAAEAPkAAACRAwAAAAA=&#10;">
                  <v:stroke endarrow="block"/>
                </v:shape>
                <v:shape id="Text Box 66" o:spid="_x0000_s1114" type="#_x0000_t202" style="position:absolute;left:37119;top:4318;width:16256;height:69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jDlMAA&#10;AADcAAAADwAAAGRycy9kb3ducmV2LnhtbERPy6rCMBDdC/5DGMGNaKpYH9UoXsGLWx8fMDZjW2wm&#10;pcm19e/NBcHdHM5z1tvWlOJJtSssKxiPIhDEqdUFZwqul8NwAcJ5ZI2lZVLwIgfbTbezxkTbhk/0&#10;PPtMhBB2CSrIva8SKV2ak0E3shVx4O62NugDrDOpa2xCuCnlJIpm0mDBoSHHivY5pY/zn1FwPzaD&#10;eNncfv11fprOfrCY3+xLqX6v3a1AeGr9V/xxH3WYH8fw/0y4QG7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FjDlMAAAADcAAAADwAAAAAAAAAAAAAAAACYAgAAZHJzL2Rvd25y&#10;ZXYueG1sUEsFBgAAAAAEAAQA9QAAAIUDAAAAAA==&#10;" stroked="f">
                  <v:textbox>
                    <w:txbxContent>
                      <w:p w:rsidR="00E86499" w:rsidRDefault="00E86499" w:rsidP="00321991">
                        <w:r>
                          <w:t xml:space="preserve">на центриклинери </w:t>
                        </w:r>
                      </w:p>
                      <w:p w:rsidR="00E86499" w:rsidRPr="00A44838" w:rsidRDefault="00E86499" w:rsidP="00321991">
                        <w:pPr>
                          <w:rPr>
                            <w:vertAlign w:val="subscript"/>
                          </w:rPr>
                        </w:pPr>
                        <w:r>
                          <w:t xml:space="preserve">ІІ і ІІІ ступеня   </w:t>
                        </w:r>
                        <w:r w:rsidRPr="000A6851">
                          <w:rPr>
                            <w:b/>
                          </w:rPr>
                          <w:t>Р</w:t>
                        </w:r>
                        <w:r w:rsidRPr="000A6851">
                          <w:rPr>
                            <w:b/>
                            <w:vertAlign w:val="subscript"/>
                          </w:rPr>
                          <w:t>3</w:t>
                        </w:r>
                        <w:r w:rsidRPr="000A6851">
                          <w:rPr>
                            <w:b/>
                          </w:rPr>
                          <w:t>С</w:t>
                        </w:r>
                        <w:r w:rsidRPr="000A6851">
                          <w:rPr>
                            <w:b/>
                            <w:vertAlign w:val="subscript"/>
                          </w:rPr>
                          <w:t>3</w:t>
                        </w:r>
                      </w:p>
                      <w:p w:rsidR="00E86499" w:rsidRPr="00B813C7" w:rsidRDefault="00E86499" w:rsidP="00321991"/>
                    </w:txbxContent>
                  </v:textbox>
                </v:shape>
                <v:shape id="AutoShape 67" o:spid="_x0000_s1115" type="#_x0000_t32" style="position:absolute;left:34155;top:7780;width:2964;height:5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h3Jb8AAADcAAAADwAAAGRycy9kb3ducmV2LnhtbERPTYvCMBC9L/gfwgje1lRBWapRVBDE&#10;y7KuoMehGdtgMylNbOq/3ywI3ubxPme57m0tOmq9caxgMs5AEBdOGy4VnH/3n18gfEDWWDsmBU/y&#10;sF4NPpaYaxf5h7pTKEUKYZ+jgiqEJpfSFxVZ9GPXECfu5lqLIcG2lLrFmMJtLadZNpcWDaeGChva&#10;VVTcTw+rwMRv0zWHXdweL1evI5nnzBmlRsN+swARqA9v8ct90Gn+bA7/z6QL5Oo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bh3Jb8AAADcAAAADwAAAAAAAAAAAAAAAACh&#10;AgAAZHJzL2Rvd25yZXYueG1sUEsFBgAAAAAEAAQA+QAAAI0DAAAAAA==&#10;">
                  <v:stroke endarrow="block"/>
                </v:shape>
                <v:shape id="Text Box 68" o:spid="_x0000_s1116" type="#_x0000_t202" style="position:absolute;left:10897;top:12713;width:25434;height:58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8b4eMEA&#10;AADcAAAADwAAAGRycy9kb3ducmV2LnhtbERP24rCMBB9F/yHMIIvsqaK2t1uo6ig+KrrB4zN9MI2&#10;k9JEW//eCAv7NodznXTTm1o8qHWVZQWzaQSCOLO64kLB9efw8QnCeWSNtWVS8CQHm/VwkGKibcdn&#10;elx8IUIIuwQVlN43iZQuK8mgm9qGOHC5bQ36ANtC6ha7EG5qOY+ilTRYcWgosaF9Sdnv5W4U5Kdu&#10;svzqbkd/jc+L1Q6r+GafSo1H/fYbhKfe/4v/3Ccd5i9jeD8TLpD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PG+HjBAAAA3AAAAA8AAAAAAAAAAAAAAAAAmAIAAGRycy9kb3du&#10;cmV2LnhtbFBLBQYAAAAABAAEAPUAAACGAwAAAAA=&#10;" stroked="f">
                  <v:textbox>
                    <w:txbxContent>
                      <w:p w:rsidR="00E86499" w:rsidRPr="00A44838" w:rsidRDefault="00E86499" w:rsidP="00321991">
                        <w:pPr>
                          <w:ind w:left="-126"/>
                          <w:jc w:val="right"/>
                          <w:rPr>
                            <w:vertAlign w:val="subscript"/>
                          </w:rPr>
                        </w:pPr>
                        <w:r>
                          <w:t xml:space="preserve">в  змішувальний насос  №1 </w:t>
                        </w:r>
                        <w:r w:rsidRPr="00415C97">
                          <w:rPr>
                            <w:b/>
                          </w:rPr>
                          <w:t>Р</w:t>
                        </w:r>
                        <w:r w:rsidRPr="00415C97">
                          <w:rPr>
                            <w:b/>
                            <w:vertAlign w:val="subscript"/>
                          </w:rPr>
                          <w:t>2</w:t>
                        </w:r>
                        <w:r w:rsidRPr="00415C97">
                          <w:rPr>
                            <w:b/>
                          </w:rPr>
                          <w:t>С</w:t>
                        </w:r>
                        <w:r w:rsidRPr="00415C97">
                          <w:rPr>
                            <w:b/>
                            <w:vertAlign w:val="subscript"/>
                          </w:rPr>
                          <w:t>2</w:t>
                        </w:r>
                      </w:p>
                      <w:p w:rsidR="00E86499" w:rsidRPr="00B813C7" w:rsidRDefault="00E86499" w:rsidP="00321991">
                        <w:pPr>
                          <w:jc w:val="right"/>
                        </w:pPr>
                      </w:p>
                    </w:txbxContent>
                  </v:textbox>
                </v:shape>
                <v:shape id="AutoShape 69" o:spid="_x0000_s1117" type="#_x0000_t32" style="position:absolute;left:23614;top:9503;width:68;height:32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2tGzMMAAADcAAAADwAAAGRycy9kb3ducmV2LnhtbESPQWvDMAyF74X+B6NBb42zQcvI6pat&#10;UCi9jHaF7ihiLTGL5RB7cfrvp8NgN4n39N6nzW7ynRppiC6wgceiBEVcB+u4MXD9OCyfQcWEbLEL&#10;TAbuFGG3nc82WNmQ+UzjJTVKQjhWaKBNqa+0jnVLHmMRemLRvsLgMck6NNoOmCXcd/qpLNfao2Np&#10;aLGnfUv19+XHG3D53Y39cZ/fTrfPaDO5+yo4YxYP0+sLqERT+jf/XR+t4K+EVp6RCfT2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trRszDAAAA3AAAAA8AAAAAAAAAAAAA&#10;AAAAoQIAAGRycy9kb3ducmV2LnhtbFBLBQYAAAAABAAEAPkAAACRAwAAAAA=&#10;">
                  <v:stroke endarrow="block"/>
                </v:shape>
                <w10:anchorlock/>
              </v:group>
            </w:pict>
          </mc:Fallback>
        </mc:AlternateContent>
      </w:r>
    </w:p>
    <w:tbl>
      <w:tblPr>
        <w:tblW w:w="9218" w:type="dxa"/>
        <w:tblInd w:w="458" w:type="dxa"/>
        <w:tblLook w:val="04A0" w:firstRow="1" w:lastRow="0" w:firstColumn="1" w:lastColumn="0" w:noHBand="0" w:noVBand="1"/>
      </w:tblPr>
      <w:tblGrid>
        <w:gridCol w:w="9554"/>
      </w:tblGrid>
      <w:tr w:rsidR="00321991" w:rsidRPr="00321991" w:rsidTr="00E57E22">
        <w:trPr>
          <w:trHeight w:val="315"/>
        </w:trPr>
        <w:tc>
          <w:tcPr>
            <w:tcW w:w="9218" w:type="dxa"/>
            <w:tcBorders>
              <w:top w:val="nil"/>
              <w:left w:val="nil"/>
              <w:bottom w:val="nil"/>
              <w:right w:val="nil"/>
            </w:tcBorders>
            <w:shd w:val="clear" w:color="auto" w:fill="auto"/>
            <w:noWrap/>
            <w:vAlign w:val="bottom"/>
            <w:hideMark/>
          </w:tcPr>
          <w:tbl>
            <w:tblPr>
              <w:tblW w:w="9328" w:type="dxa"/>
              <w:tblLook w:val="04A0" w:firstRow="1" w:lastRow="0" w:firstColumn="1" w:lastColumn="0" w:noHBand="0" w:noVBand="1"/>
            </w:tblPr>
            <w:tblGrid>
              <w:gridCol w:w="2322"/>
              <w:gridCol w:w="1296"/>
              <w:gridCol w:w="290"/>
              <w:gridCol w:w="1394"/>
              <w:gridCol w:w="333"/>
              <w:gridCol w:w="1569"/>
              <w:gridCol w:w="414"/>
              <w:gridCol w:w="1296"/>
              <w:gridCol w:w="414"/>
            </w:tblGrid>
            <w:tr w:rsidR="00321991" w:rsidRPr="00321991" w:rsidTr="00E57E22">
              <w:trPr>
                <w:trHeight w:val="283"/>
              </w:trPr>
              <w:tc>
                <w:tcPr>
                  <w:tcW w:w="232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Найменування</w:t>
                  </w:r>
                </w:p>
              </w:tc>
              <w:tc>
                <w:tcPr>
                  <w:tcW w:w="1296"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Маса, кг</w:t>
                  </w:r>
                </w:p>
              </w:tc>
              <w:tc>
                <w:tcPr>
                  <w:tcW w:w="29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72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Концентрація, %</w:t>
                  </w:r>
                </w:p>
              </w:tc>
              <w:tc>
                <w:tcPr>
                  <w:tcW w:w="1569"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Волокно, кг</w:t>
                  </w:r>
                </w:p>
              </w:tc>
              <w:tc>
                <w:tcPr>
                  <w:tcW w:w="414"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296"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Вода, кг</w:t>
                  </w:r>
                </w:p>
              </w:tc>
              <w:tc>
                <w:tcPr>
                  <w:tcW w:w="414"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283"/>
              </w:trPr>
              <w:tc>
                <w:tcPr>
                  <w:tcW w:w="232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Після зміш.насоса №2</w:t>
                  </w:r>
                </w:p>
              </w:tc>
              <w:tc>
                <w:tcPr>
                  <w:tcW w:w="129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203305,38</w:t>
                  </w:r>
                </w:p>
              </w:tc>
              <w:tc>
                <w:tcPr>
                  <w:tcW w:w="29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39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0,7304</w:t>
                  </w:r>
                </w:p>
              </w:tc>
              <w:tc>
                <w:tcPr>
                  <w:tcW w:w="332"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56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1484,94</w:t>
                  </w:r>
                </w:p>
              </w:tc>
              <w:tc>
                <w:tcPr>
                  <w:tcW w:w="41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9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201820,43</w:t>
                  </w:r>
                </w:p>
              </w:tc>
              <w:tc>
                <w:tcPr>
                  <w:tcW w:w="41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12"/>
              </w:trPr>
              <w:tc>
                <w:tcPr>
                  <w:tcW w:w="2322"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xml:space="preserve">Надійшло(всього) </w:t>
                  </w:r>
                </w:p>
              </w:tc>
              <w:tc>
                <w:tcPr>
                  <w:tcW w:w="1296"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203305,38</w:t>
                  </w:r>
                </w:p>
              </w:tc>
              <w:tc>
                <w:tcPr>
                  <w:tcW w:w="29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394"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332"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569"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1484,94</w:t>
                  </w:r>
                </w:p>
              </w:tc>
              <w:tc>
                <w:tcPr>
                  <w:tcW w:w="414"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296"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201820,43</w:t>
                  </w:r>
                </w:p>
              </w:tc>
              <w:tc>
                <w:tcPr>
                  <w:tcW w:w="414"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283"/>
              </w:trPr>
              <w:tc>
                <w:tcPr>
                  <w:tcW w:w="2322"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На змішув.насос №1</w:t>
                  </w:r>
                </w:p>
              </w:tc>
              <w:tc>
                <w:tcPr>
                  <w:tcW w:w="1296"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190944,41</w:t>
                  </w:r>
                </w:p>
              </w:tc>
              <w:tc>
                <w:tcPr>
                  <w:tcW w:w="29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39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0,70</w:t>
                  </w:r>
                  <w:r w:rsidRPr="00321991">
                    <w:rPr>
                      <w:rFonts w:eastAsia="Calibri"/>
                      <w:sz w:val="22"/>
                      <w:szCs w:val="22"/>
                      <w:lang w:val="uk-UA"/>
                    </w:rPr>
                    <w:cr/>
                    <w:t>0</w:t>
                  </w:r>
                </w:p>
              </w:tc>
              <w:tc>
                <w:tcPr>
                  <w:tcW w:w="332"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56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1336,61</w:t>
                  </w:r>
                </w:p>
              </w:tc>
              <w:tc>
                <w:tcPr>
                  <w:tcW w:w="41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9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189607,80</w:t>
                  </w:r>
                </w:p>
              </w:tc>
              <w:tc>
                <w:tcPr>
                  <w:tcW w:w="41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p>
              </w:tc>
            </w:tr>
            <w:tr w:rsidR="00321991" w:rsidRPr="00321991" w:rsidTr="00E57E22">
              <w:trPr>
                <w:trHeight w:val="283"/>
              </w:trPr>
              <w:tc>
                <w:tcPr>
                  <w:tcW w:w="2322"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На центрикл. ІІ і ІІІ ст.</w:t>
                  </w:r>
                </w:p>
              </w:tc>
              <w:tc>
                <w:tcPr>
                  <w:tcW w:w="129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12360,97</w:t>
                  </w:r>
                </w:p>
              </w:tc>
              <w:tc>
                <w:tcPr>
                  <w:tcW w:w="29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39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1,2000</w:t>
                  </w:r>
                </w:p>
              </w:tc>
              <w:tc>
                <w:tcPr>
                  <w:tcW w:w="332"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56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148,33</w:t>
                  </w:r>
                </w:p>
              </w:tc>
              <w:tc>
                <w:tcPr>
                  <w:tcW w:w="41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9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12212,64</w:t>
                  </w:r>
                </w:p>
              </w:tc>
              <w:tc>
                <w:tcPr>
                  <w:tcW w:w="41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297"/>
              </w:trPr>
              <w:tc>
                <w:tcPr>
                  <w:tcW w:w="232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Пішло  (всього)</w:t>
                  </w:r>
                </w:p>
              </w:tc>
              <w:tc>
                <w:tcPr>
                  <w:tcW w:w="129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203305,38</w:t>
                  </w:r>
                </w:p>
              </w:tc>
              <w:tc>
                <w:tcPr>
                  <w:tcW w:w="29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39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332"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56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1484,94</w:t>
                  </w:r>
                </w:p>
              </w:tc>
              <w:tc>
                <w:tcPr>
                  <w:tcW w:w="41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29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201820,43</w:t>
                  </w:r>
                </w:p>
              </w:tc>
              <w:tc>
                <w:tcPr>
                  <w:tcW w:w="41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spacing w:after="160" w:line="259" w:lineRule="auto"/>
              <w:rPr>
                <w:rFonts w:eastAsia="Calibri"/>
                <w:sz w:val="22"/>
                <w:szCs w:val="22"/>
                <w:lang w:val="uk-UA"/>
              </w:rPr>
            </w:pPr>
          </w:p>
        </w:tc>
      </w:tr>
    </w:tbl>
    <w:p w:rsidR="003F2CB6" w:rsidRDefault="003F2CB6" w:rsidP="00321991">
      <w:pPr>
        <w:spacing w:before="240" w:line="360" w:lineRule="auto"/>
        <w:ind w:firstLine="851"/>
        <w:contextualSpacing/>
        <w:jc w:val="both"/>
        <w:rPr>
          <w:rFonts w:eastAsia="Calibri"/>
          <w:b/>
          <w:bCs/>
          <w:color w:val="000000"/>
          <w:lang w:val="uk-UA" w:eastAsia="uk-UA"/>
        </w:rPr>
      </w:pPr>
    </w:p>
    <w:p w:rsidR="00321991" w:rsidRPr="00321991" w:rsidRDefault="00321991" w:rsidP="00321991">
      <w:pPr>
        <w:spacing w:before="240" w:line="360" w:lineRule="auto"/>
        <w:ind w:firstLine="851"/>
        <w:contextualSpacing/>
        <w:jc w:val="both"/>
        <w:rPr>
          <w:rFonts w:eastAsia="Calibri"/>
          <w:b/>
          <w:bCs/>
          <w:color w:val="000000"/>
          <w:lang w:val="uk-UA" w:eastAsia="uk-UA"/>
        </w:rPr>
      </w:pPr>
      <w:r w:rsidRPr="00321991">
        <w:rPr>
          <w:rFonts w:eastAsia="Calibri"/>
          <w:b/>
          <w:bCs/>
          <w:color w:val="000000"/>
          <w:lang w:eastAsia="uk-UA"/>
        </w:rPr>
        <w:t>Центриклинери ІІ-ІІІ ступенів</w:t>
      </w:r>
      <w:r w:rsidRPr="00321991">
        <w:rPr>
          <w:rFonts w:eastAsia="Calibri"/>
          <w:b/>
          <w:bCs/>
          <w:color w:val="000000"/>
          <w:lang w:val="uk-UA" w:eastAsia="uk-UA"/>
        </w:rPr>
        <w:t>:</w:t>
      </w:r>
    </w:p>
    <w:p w:rsidR="00321991" w:rsidRPr="00321991" w:rsidRDefault="00321991" w:rsidP="00321991">
      <w:pPr>
        <w:spacing w:after="0" w:line="360" w:lineRule="auto"/>
        <w:ind w:left="1004"/>
        <w:contextualSpacing/>
        <w:jc w:val="center"/>
        <w:rPr>
          <w:rFonts w:ascii="Calibri" w:eastAsia="Calibri" w:hAnsi="Calibri"/>
          <w:bCs/>
          <w:color w:val="000000"/>
          <w:sz w:val="22"/>
          <w:szCs w:val="22"/>
          <w:lang w:val="uk-UA"/>
        </w:rPr>
      </w:pPr>
      <w:r w:rsidRPr="00321991">
        <w:rPr>
          <w:rFonts w:ascii="Calibri" w:eastAsia="Calibri" w:hAnsi="Calibri"/>
          <w:bCs/>
          <w:noProof/>
          <w:color w:val="000000"/>
          <w:sz w:val="22"/>
          <w:szCs w:val="22"/>
          <w:lang w:eastAsia="ru-RU"/>
        </w:rPr>
        <mc:AlternateContent>
          <mc:Choice Requires="wpc">
            <w:drawing>
              <wp:anchor distT="0" distB="0" distL="114300" distR="114300" simplePos="0" relativeHeight="251668480" behindDoc="0" locked="0" layoutInCell="1" allowOverlap="1" wp14:anchorId="541E72E1" wp14:editId="2F29F4C3">
                <wp:simplePos x="0" y="0"/>
                <wp:positionH relativeFrom="column">
                  <wp:posOffset>290830</wp:posOffset>
                </wp:positionH>
                <wp:positionV relativeFrom="paragraph">
                  <wp:posOffset>152079</wp:posOffset>
                </wp:positionV>
                <wp:extent cx="5872480" cy="1934845"/>
                <wp:effectExtent l="0" t="0" r="0" b="0"/>
                <wp:wrapNone/>
                <wp:docPr id="151" name="Полотно 15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42" name="Text Box 209"/>
                        <wps:cNvSpPr txBox="1">
                          <a:spLocks noChangeArrowheads="1"/>
                        </wps:cNvSpPr>
                        <wps:spPr bwMode="auto">
                          <a:xfrm>
                            <a:off x="2189480" y="615823"/>
                            <a:ext cx="2095500" cy="334376"/>
                          </a:xfrm>
                          <a:prstGeom prst="rect">
                            <a:avLst/>
                          </a:prstGeom>
                          <a:solidFill>
                            <a:srgbClr val="FFFFFF"/>
                          </a:solidFill>
                          <a:ln w="9525">
                            <a:solidFill>
                              <a:srgbClr val="000000"/>
                            </a:solidFill>
                            <a:miter lim="800000"/>
                            <a:headEnd/>
                            <a:tailEnd/>
                          </a:ln>
                        </wps:spPr>
                        <wps:txbx>
                          <w:txbxContent>
                            <w:p w:rsidR="00E86499" w:rsidRPr="00D17388" w:rsidRDefault="00E86499" w:rsidP="00321991">
                              <w:r w:rsidRPr="00D17388">
                                <w:rPr>
                                  <w:b/>
                                </w:rPr>
                                <w:t>Центриклинери ІІ і ІІІ  ст</w:t>
                              </w:r>
                              <w:r>
                                <w:rPr>
                                  <w:b/>
                                </w:rPr>
                                <w:t>.</w:t>
                              </w:r>
                            </w:p>
                          </w:txbxContent>
                        </wps:txbx>
                        <wps:bodyPr rot="0" vert="horz" wrap="square" lIns="91440" tIns="45720" rIns="91440" bIns="45720" anchor="t" anchorCtr="0" upright="1">
                          <a:noAutofit/>
                        </wps:bodyPr>
                      </wps:wsp>
                      <wps:wsp>
                        <wps:cNvPr id="143" name="Text Box 210"/>
                        <wps:cNvSpPr txBox="1">
                          <a:spLocks noChangeArrowheads="1"/>
                        </wps:cNvSpPr>
                        <wps:spPr bwMode="auto">
                          <a:xfrm>
                            <a:off x="1808480" y="0"/>
                            <a:ext cx="2857500" cy="345298"/>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572DAF" w:rsidRDefault="00E86499" w:rsidP="00321991">
                              <w:pPr>
                                <w:rPr>
                                  <w:b/>
                                  <w:vertAlign w:val="subscript"/>
                                </w:rPr>
                              </w:pPr>
                              <w:r>
                                <w:t xml:space="preserve">з центриклинерів І ступеня   </w:t>
                              </w:r>
                              <w:r w:rsidRPr="00572DAF">
                                <w:rPr>
                                  <w:b/>
                                </w:rPr>
                                <w:t>Р</w:t>
                              </w:r>
                              <w:r w:rsidRPr="00572DAF">
                                <w:rPr>
                                  <w:b/>
                                  <w:vertAlign w:val="subscript"/>
                                </w:rPr>
                                <w:t>1</w:t>
                              </w:r>
                              <w:r w:rsidRPr="00572DAF">
                                <w:rPr>
                                  <w:b/>
                                </w:rPr>
                                <w:t>С</w:t>
                              </w:r>
                              <w:r w:rsidRPr="00572DAF">
                                <w:rPr>
                                  <w:b/>
                                  <w:vertAlign w:val="subscript"/>
                                </w:rPr>
                                <w:t>1</w:t>
                              </w:r>
                            </w:p>
                          </w:txbxContent>
                        </wps:txbx>
                        <wps:bodyPr rot="0" vert="horz" wrap="square" lIns="91440" tIns="45720" rIns="91440" bIns="45720" anchor="t" anchorCtr="0" upright="1">
                          <a:noAutofit/>
                        </wps:bodyPr>
                      </wps:wsp>
                      <wps:wsp>
                        <wps:cNvPr id="144" name="AutoShape 211"/>
                        <wps:cNvCnPr>
                          <a:cxnSpLocks noChangeShapeType="1"/>
                          <a:stCxn id="143" idx="2"/>
                          <a:endCxn id="142" idx="0"/>
                        </wps:cNvCnPr>
                        <wps:spPr bwMode="auto">
                          <a:xfrm>
                            <a:off x="3237653" y="345298"/>
                            <a:ext cx="847" cy="270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5" name="Text Box 212"/>
                        <wps:cNvSpPr txBox="1">
                          <a:spLocks noChangeArrowheads="1"/>
                        </wps:cNvSpPr>
                        <wps:spPr bwMode="auto">
                          <a:xfrm>
                            <a:off x="4581313" y="431833"/>
                            <a:ext cx="1206500" cy="69143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00" w:right="-195"/>
                              </w:pPr>
                              <w:r>
                                <w:t>відходи в стік</w:t>
                              </w:r>
                            </w:p>
                            <w:p w:rsidR="00E86499" w:rsidRPr="00572DAF" w:rsidRDefault="00E86499" w:rsidP="00321991">
                              <w:pPr>
                                <w:rPr>
                                  <w:b/>
                                  <w:vertAlign w:val="subscript"/>
                                </w:rPr>
                              </w:pPr>
                              <w:r>
                                <w:t xml:space="preserve">         </w:t>
                              </w:r>
                              <w:r w:rsidRPr="00572DAF">
                                <w:rPr>
                                  <w:b/>
                                </w:rPr>
                                <w:t>Р</w:t>
                              </w:r>
                              <w:r>
                                <w:rPr>
                                  <w:b/>
                                  <w:vertAlign w:val="subscript"/>
                                </w:rPr>
                                <w:t>4</w:t>
                              </w:r>
                              <w:r w:rsidRPr="00572DAF">
                                <w:rPr>
                                  <w:b/>
                                </w:rPr>
                                <w:t>С</w:t>
                              </w:r>
                              <w:r>
                                <w:rPr>
                                  <w:b/>
                                  <w:vertAlign w:val="subscript"/>
                                </w:rPr>
                                <w:t>4</w:t>
                              </w:r>
                            </w:p>
                            <w:p w:rsidR="00E86499" w:rsidRPr="00572DAF" w:rsidRDefault="00E86499" w:rsidP="00321991">
                              <w:pPr>
                                <w:rPr>
                                  <w:b/>
                                </w:rPr>
                              </w:pPr>
                            </w:p>
                          </w:txbxContent>
                        </wps:txbx>
                        <wps:bodyPr rot="0" vert="horz" wrap="square" lIns="91440" tIns="45720" rIns="91440" bIns="45720" anchor="t" anchorCtr="0" upright="1">
                          <a:noAutofit/>
                        </wps:bodyPr>
                      </wps:wsp>
                      <wps:wsp>
                        <wps:cNvPr id="146" name="AutoShape 213"/>
                        <wps:cNvCnPr>
                          <a:cxnSpLocks noChangeShapeType="1"/>
                          <a:stCxn id="142" idx="3"/>
                          <a:endCxn id="145" idx="1"/>
                        </wps:cNvCnPr>
                        <wps:spPr bwMode="auto">
                          <a:xfrm flipV="1">
                            <a:off x="4284980" y="777971"/>
                            <a:ext cx="296333" cy="50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 name="Text Box 214"/>
                        <wps:cNvSpPr txBox="1">
                          <a:spLocks noChangeArrowheads="1"/>
                        </wps:cNvSpPr>
                        <wps:spPr bwMode="auto">
                          <a:xfrm>
                            <a:off x="2125980" y="1295498"/>
                            <a:ext cx="2222500" cy="55701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572DAF" w:rsidRDefault="00E86499" w:rsidP="00321991">
                              <w:pPr>
                                <w:ind w:left="-100" w:right="-190"/>
                                <w:rPr>
                                  <w:b/>
                                  <w:vertAlign w:val="subscript"/>
                                </w:rPr>
                              </w:pPr>
                              <w:r>
                                <w:t xml:space="preserve">в змішувальний насос №2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wps:txbx>
                        <wps:bodyPr rot="0" vert="horz" wrap="square" lIns="91440" tIns="45720" rIns="91440" bIns="45720" anchor="t" anchorCtr="0" upright="1">
                          <a:noAutofit/>
                        </wps:bodyPr>
                      </wps:wsp>
                      <wps:wsp>
                        <wps:cNvPr id="148" name="AutoShape 215"/>
                        <wps:cNvCnPr>
                          <a:cxnSpLocks noChangeShapeType="1"/>
                          <a:stCxn id="142" idx="2"/>
                          <a:endCxn id="147" idx="0"/>
                        </wps:cNvCnPr>
                        <wps:spPr bwMode="auto">
                          <a:xfrm>
                            <a:off x="3237653" y="950200"/>
                            <a:ext cx="847" cy="34529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9" name="Text Box 216"/>
                        <wps:cNvSpPr txBox="1">
                          <a:spLocks noChangeArrowheads="1"/>
                        </wps:cNvSpPr>
                        <wps:spPr bwMode="auto">
                          <a:xfrm>
                            <a:off x="0" y="219277"/>
                            <a:ext cx="1783080" cy="11568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3F2CB6" w:rsidRDefault="00E86499" w:rsidP="00321991">
                              <w:pPr>
                                <w:ind w:left="-142" w:right="-195"/>
                                <w:rPr>
                                  <w:sz w:val="24"/>
                                  <w:szCs w:val="24"/>
                                </w:rPr>
                              </w:pPr>
                              <w:r w:rsidRPr="003F2CB6">
                                <w:rPr>
                                  <w:sz w:val="24"/>
                                  <w:szCs w:val="24"/>
                                </w:rPr>
                                <w:t>вода в жолоби</w:t>
                              </w:r>
                            </w:p>
                            <w:p w:rsidR="00E86499" w:rsidRPr="003F2CB6" w:rsidRDefault="00E86499" w:rsidP="00321991">
                              <w:pPr>
                                <w:ind w:left="-142" w:right="-195"/>
                                <w:rPr>
                                  <w:sz w:val="24"/>
                                  <w:szCs w:val="24"/>
                                </w:rPr>
                              </w:pPr>
                              <w:r w:rsidRPr="003F2CB6">
                                <w:rPr>
                                  <w:sz w:val="24"/>
                                  <w:szCs w:val="24"/>
                                </w:rPr>
                                <w:t xml:space="preserve"> №1 і №2 з басейна надлишкових вод </w:t>
                              </w:r>
                            </w:p>
                            <w:p w:rsidR="00E86499" w:rsidRPr="003F2CB6" w:rsidRDefault="00E86499" w:rsidP="00321991">
                              <w:pPr>
                                <w:ind w:left="-142"/>
                                <w:rPr>
                                  <w:sz w:val="24"/>
                                  <w:szCs w:val="24"/>
                                </w:rPr>
                              </w:pPr>
                              <w:r w:rsidRPr="003F2CB6">
                                <w:rPr>
                                  <w:sz w:val="24"/>
                                  <w:szCs w:val="24"/>
                                </w:rPr>
                                <w:t xml:space="preserve">         </w:t>
                              </w:r>
                              <w:r w:rsidRPr="003F2CB6">
                                <w:rPr>
                                  <w:b/>
                                  <w:sz w:val="24"/>
                                  <w:szCs w:val="24"/>
                                </w:rPr>
                                <w:t>Р</w:t>
                              </w:r>
                              <w:r w:rsidRPr="003F2CB6">
                                <w:rPr>
                                  <w:b/>
                                  <w:sz w:val="24"/>
                                  <w:szCs w:val="24"/>
                                  <w:vertAlign w:val="subscript"/>
                                </w:rPr>
                                <w:t>3</w:t>
                              </w:r>
                              <w:r w:rsidRPr="003F2CB6">
                                <w:rPr>
                                  <w:b/>
                                  <w:sz w:val="24"/>
                                  <w:szCs w:val="24"/>
                                </w:rPr>
                                <w:t>С</w:t>
                              </w:r>
                              <w:r w:rsidRPr="003F2CB6">
                                <w:rPr>
                                  <w:b/>
                                  <w:sz w:val="24"/>
                                  <w:szCs w:val="24"/>
                                  <w:vertAlign w:val="subscript"/>
                                </w:rPr>
                                <w:t>3</w:t>
                              </w:r>
                            </w:p>
                          </w:txbxContent>
                        </wps:txbx>
                        <wps:bodyPr rot="0" vert="horz" wrap="square" lIns="91440" tIns="45720" rIns="91440" bIns="45720" anchor="t" anchorCtr="0" upright="1">
                          <a:noAutofit/>
                        </wps:bodyPr>
                      </wps:wsp>
                      <wps:wsp>
                        <wps:cNvPr id="150" name="AutoShape 217"/>
                        <wps:cNvCnPr>
                          <a:cxnSpLocks noChangeShapeType="1"/>
                          <a:stCxn id="149" idx="3"/>
                          <a:endCxn id="142" idx="1"/>
                        </wps:cNvCnPr>
                        <wps:spPr bwMode="auto">
                          <a:xfrm flipV="1">
                            <a:off x="1783080" y="783012"/>
                            <a:ext cx="406400" cy="1428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Полотно 151" o:spid="_x0000_s1118" editas="canvas" style="position:absolute;left:0;text-align:left;margin-left:22.9pt;margin-top:11.95pt;width:462.4pt;height:152.35pt;z-index:251668480;mso-position-horizontal-relative:text;mso-position-vertical-relative:text" coordsize="58724,19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">
                <v:shape id="_x0000_s1119" type="#_x0000_t75" style="position:absolute;width:58724;height:19348;visibility:visible;mso-wrap-style:square">
                  <v:fill o:detectmouseclick="t"/>
                  <v:path o:connecttype="none"/>
                </v:shape>
                <v:shape id="Text Box 209" o:spid="_x0000_s1120" type="#_x0000_t202" style="position:absolute;left:21894;top:6158;width:20955;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S+CsMA&#10;AADcAAAADwAAAGRycy9kb3ducmV2LnhtbERPS2vCQBC+C/6HZYRepG60Ym3MRkqhxd58Ya9DdkyC&#10;2dm4u43pv+8WCt7m43tOtu5NIzpyvrasYDpJQBAXVtdcKjge3h+XIHxA1thYJgU/5GGdDwcZptre&#10;eEfdPpQihrBPUUEVQptK6YuKDPqJbYkjd7bOYIjQlVI7vMVw08hZkiykwZpjQ4UtvVVUXPbfRsFy&#10;vum+/OfT9lQszs1LGD93H1en1MOof12BCNSHu/jfvdFx/nwGf8/EC2T+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CS+CsMAAADcAAAADwAAAAAAAAAAAAAAAACYAgAAZHJzL2Rv&#10;d25yZXYueG1sUEsFBgAAAAAEAAQA9QAAAIgDAAAAAA==&#10;">
                  <v:textbox>
                    <w:txbxContent>
                      <w:p w:rsidR="00E86499" w:rsidRPr="00D17388" w:rsidRDefault="00E86499" w:rsidP="00321991">
                        <w:r w:rsidRPr="00D17388">
                          <w:rPr>
                            <w:b/>
                          </w:rPr>
                          <w:t>Центриклинери ІІ і ІІІ  ст</w:t>
                        </w:r>
                        <w:r>
                          <w:rPr>
                            <w:b/>
                          </w:rPr>
                          <w:t>.</w:t>
                        </w:r>
                      </w:p>
                    </w:txbxContent>
                  </v:textbox>
                </v:shape>
                <v:shape id="Text Box 210" o:spid="_x0000_s1121" type="#_x0000_t202" style="position:absolute;left:18084;width:28575;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wKccMA&#10;AADcAAAADwAAAGRycy9kb3ducmV2LnhtbERPS2vCQBC+F/oflil4042PqqSuUkRBPbVRS49DdpqE&#10;ZmfD7mriv3cLQm/z8T1nsepMLa7kfGVZwXCQgCDOra64UHA6bvtzED4ga6wtk4IbeVgtn58WmGrb&#10;8idds1CIGMI+RQVlCE0qpc9LMugHtiGO3I91BkOErpDaYRvDTS1HSTKVBiuODSU2tC4p/80uRsFh&#10;NtzvPGXy49u7tnn92q6rzVmp3kv3/gYiUBf+xQ/3Tsf5kzH8PRMvkM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nwKccMAAADcAAAADwAAAAAAAAAAAAAAAACYAgAAZHJzL2Rv&#10;d25yZXYueG1sUEsFBgAAAAAEAAQA9QAAAIgDAAAAAA==&#10;" stroked="f">
                  <v:stroke dashstyle="1 1" endcap="round"/>
                  <v:textbox>
                    <w:txbxContent>
                      <w:p w:rsidR="00E86499" w:rsidRPr="00572DAF" w:rsidRDefault="00E86499" w:rsidP="00321991">
                        <w:pPr>
                          <w:rPr>
                            <w:b/>
                            <w:vertAlign w:val="subscript"/>
                          </w:rPr>
                        </w:pPr>
                        <w:r>
                          <w:t xml:space="preserve">з центриклинерів І ступеня   </w:t>
                        </w:r>
                        <w:r w:rsidRPr="00572DAF">
                          <w:rPr>
                            <w:b/>
                          </w:rPr>
                          <w:t>Р</w:t>
                        </w:r>
                        <w:r w:rsidRPr="00572DAF">
                          <w:rPr>
                            <w:b/>
                            <w:vertAlign w:val="subscript"/>
                          </w:rPr>
                          <w:t>1</w:t>
                        </w:r>
                        <w:r w:rsidRPr="00572DAF">
                          <w:rPr>
                            <w:b/>
                          </w:rPr>
                          <w:t>С</w:t>
                        </w:r>
                        <w:r w:rsidRPr="00572DAF">
                          <w:rPr>
                            <w:b/>
                            <w:vertAlign w:val="subscript"/>
                          </w:rPr>
                          <w:t>1</w:t>
                        </w:r>
                      </w:p>
                    </w:txbxContent>
                  </v:textbox>
                </v:shape>
                <v:shape id="AutoShape 211" o:spid="_x0000_s1122" type="#_x0000_t32" style="position:absolute;left:32376;top:3452;width:9;height:27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6RV8MAAADcAAAADwAAAGRycy9kb3ducmV2LnhtbERPTWvCQBC9C/6HZYTedJMioqmriGAp&#10;Sg9qCe1tyE6TYHY27K4m9td3C0Jv83ifs1z3phE3cr62rCCdJCCIC6trLhV8nHfjOQgfkDU2lknB&#10;nTysV8PBEjNtOz7S7RRKEUPYZ6igCqHNpPRFRQb9xLbEkfu2zmCI0JVSO+xiuGnkc5LMpMGaY0OF&#10;LW0rKi6nq1HweVhc83v+Tvs8Xey/0Bn/c35V6mnUb15ABOrDv/jhftNx/nQK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7ukVfDAAAA3AAAAA8AAAAAAAAAAAAA&#10;AAAAoQIAAGRycy9kb3ducmV2LnhtbFBLBQYAAAAABAAEAPkAAACRAwAAAAA=&#10;">
                  <v:stroke endarrow="block"/>
                </v:shape>
                <v:shape id="Text Box 212" o:spid="_x0000_s1123" type="#_x0000_t202" style="position:absolute;left:45813;top:4318;width:12065;height:6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FVScIA&#10;AADcAAAADwAAAGRycy9kb3ducmV2LnhtbERPzWrCQBC+C77DMkIvUjeWqG3qJthCJdeoDzBmxySY&#10;nQ3Z1cS37wqF3ubj+51tNppW3Kl3jWUFy0UEgri0uuFKwen48/oOwnlkja1lUvAgB1k6nWwx0Xbg&#10;gu4HX4kQwi5BBbX3XSKlK2sy6Ba2Iw7cxfYGfYB9JXWPQwg3rXyLorU02HBoqLGj75rK6+FmFFzy&#10;Yb76GM57f9oU8foLm83ZPpR6mY27TxCeRv8v/nPnOsyPV/B8Jlwg0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gVVJwgAAANwAAAAPAAAAAAAAAAAAAAAAAJgCAABkcnMvZG93&#10;bnJldi54bWxQSwUGAAAAAAQABAD1AAAAhwMAAAAA&#10;" stroked="f">
                  <v:textbox>
                    <w:txbxContent>
                      <w:p w:rsidR="00E86499" w:rsidRDefault="00E86499" w:rsidP="00321991">
                        <w:pPr>
                          <w:ind w:left="-100" w:right="-195"/>
                        </w:pPr>
                        <w:r>
                          <w:t>відходи в стік</w:t>
                        </w:r>
                      </w:p>
                      <w:p w:rsidR="00E86499" w:rsidRPr="00572DAF" w:rsidRDefault="00E86499" w:rsidP="00321991">
                        <w:pPr>
                          <w:rPr>
                            <w:b/>
                            <w:vertAlign w:val="subscript"/>
                          </w:rPr>
                        </w:pPr>
                        <w:r>
                          <w:t xml:space="preserve">         </w:t>
                        </w:r>
                        <w:r w:rsidRPr="00572DAF">
                          <w:rPr>
                            <w:b/>
                          </w:rPr>
                          <w:t>Р</w:t>
                        </w:r>
                        <w:r>
                          <w:rPr>
                            <w:b/>
                            <w:vertAlign w:val="subscript"/>
                          </w:rPr>
                          <w:t>4</w:t>
                        </w:r>
                        <w:r w:rsidRPr="00572DAF">
                          <w:rPr>
                            <w:b/>
                          </w:rPr>
                          <w:t>С</w:t>
                        </w:r>
                        <w:r>
                          <w:rPr>
                            <w:b/>
                            <w:vertAlign w:val="subscript"/>
                          </w:rPr>
                          <w:t>4</w:t>
                        </w:r>
                      </w:p>
                      <w:p w:rsidR="00E86499" w:rsidRPr="00572DAF" w:rsidRDefault="00E86499" w:rsidP="00321991">
                        <w:pPr>
                          <w:rPr>
                            <w:b/>
                          </w:rPr>
                        </w:pPr>
                      </w:p>
                    </w:txbxContent>
                  </v:textbox>
                </v:shape>
                <v:shape id="AutoShape 213" o:spid="_x0000_s1124" type="#_x0000_t32" style="position:absolute;left:42849;top:7779;width:2964;height:5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Hh+MEAAADcAAAADwAAAGRycy9kb3ducmV2LnhtbERP32vCMBB+H/g/hBP2tqbKlNEZixYG&#10;shfRDbbHoznbYHMpTdbU/34ZDHy7j+/nbcrJdmKkwRvHChZZDoK4dtpwo+Dz4+3pBYQPyBo7x6Tg&#10;Rh7K7exhg4V2kU80nkMjUgj7AhW0IfSFlL5uyaLPXE+cuIsbLIYEh0bqAWMKt51c5vlaWjScGlrs&#10;qWqpvp5/rAITj2bsD1Xcv399ex3J3FbOKPU4n3avIAJN4S7+dx90mv+8hr9n0gVy+w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QYeH4wQAAANwAAAAPAAAAAAAAAAAAAAAA&#10;AKECAABkcnMvZG93bnJldi54bWxQSwUGAAAAAAQABAD5AAAAjwMAAAAA&#10;">
                  <v:stroke endarrow="block"/>
                </v:shape>
                <v:shape id="Text Box 214" o:spid="_x0000_s1125" type="#_x0000_t202" style="position:absolute;left:21259;top:12954;width:22225;height:55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9upcEA&#10;AADcAAAADwAAAGRycy9kb3ducmV2LnhtbERP24rCMBB9X/Afwgi+LGuqqN3tNooKiq+6fsDYTC9s&#10;MylNtPXvjSD4NodznXTVm1rcqHWVZQWTcQSCOLO64kLB+W/39Q3CeWSNtWVScCcHq+XgI8VE246P&#10;dDv5QoQQdgkqKL1vEildVpJBN7YNceBy2xr0AbaF1C12IdzUchpFC2mw4tBQYkPbkrL/09UoyA/d&#10;5/ynu+z9OT7OFhus4ou9KzUa9utfEJ56/xa/3Acd5s9ieD4TLpDL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YfbqXBAAAA3AAAAA8AAAAAAAAAAAAAAAAAmAIAAGRycy9kb3du&#10;cmV2LnhtbFBLBQYAAAAABAAEAPUAAACGAwAAAAA=&#10;" stroked="f">
                  <v:textbox>
                    <w:txbxContent>
                      <w:p w:rsidR="00E86499" w:rsidRPr="00572DAF" w:rsidRDefault="00E86499" w:rsidP="00321991">
                        <w:pPr>
                          <w:ind w:left="-100" w:right="-190"/>
                          <w:rPr>
                            <w:b/>
                            <w:vertAlign w:val="subscript"/>
                          </w:rPr>
                        </w:pPr>
                        <w:r>
                          <w:t xml:space="preserve">в змішувальний насос №2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v:textbox>
                </v:shape>
                <v:shape id="AutoShape 215" o:spid="_x0000_s1126" type="#_x0000_t32" style="position:absolute;left:32376;top:9502;width:9;height:34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ObUsYAAADcAAAADwAAAGRycy9kb3ducmV2LnhtbESPQWvCQBCF70L/wzIFb7qxSKnRVUqh&#10;pVg8VCXobchOk9DsbNhdNfbXdw6Ctxnem/e+Wax616ozhdh4NjAZZ6CIS28brgzsd++jF1AxIVts&#10;PZOBK0VYLR8GC8ytv/A3nbepUhLCMUcDdUpdrnUsa3IYx74jFu3HB4dJ1lBpG/Ai4a7VT1n2rB02&#10;LA01dvRWU/m7PTkDh6/ZqbgWG1oXk9n6iMHFv92HMcPH/nUOKlGf7ubb9acV/KnQyjMygV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jm1LGAAAA3AAAAA8AAAAAAAAA&#10;AAAAAAAAoQIAAGRycy9kb3ducmV2LnhtbFBLBQYAAAAABAAEAPkAAACUAwAAAAA=&#10;">
                  <v:stroke endarrow="block"/>
                </v:shape>
                <v:shape id="Text Box 216" o:spid="_x0000_s1127" type="#_x0000_t202" style="position:absolute;top:2192;width:17830;height:115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xfTMEA&#10;AADcAAAADwAAAGRycy9kb3ducmV2LnhtbERP22rCQBB9F/oPyxT6IrqxxFt0DVZo8dXLB4zZMQlm&#10;Z0N2m8vfu4WCb3M419mmvalES40rLSuYTSMQxJnVJecKrpfvyQqE88gaK8ukYCAH6e5ttMVE245P&#10;1J59LkIIuwQVFN7XiZQuK8igm9qaOHB32xj0ATa51A12IdxU8jOKFtJgyaGhwJoOBWWP869RcD92&#10;4/m6u/346/IUL76wXN7soNTHe7/fgPDU+5f4333UYX68hr9nwgVy9w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jMX0zBAAAA3AAAAA8AAAAAAAAAAAAAAAAAmAIAAGRycy9kb3du&#10;cmV2LnhtbFBLBQYAAAAABAAEAPUAAACGAwAAAAA=&#10;" stroked="f">
                  <v:textbox>
                    <w:txbxContent>
                      <w:p w:rsidR="00E86499" w:rsidRPr="003F2CB6" w:rsidRDefault="00E86499" w:rsidP="00321991">
                        <w:pPr>
                          <w:ind w:left="-142" w:right="-195"/>
                          <w:rPr>
                            <w:sz w:val="24"/>
                            <w:szCs w:val="24"/>
                          </w:rPr>
                        </w:pPr>
                        <w:r w:rsidRPr="003F2CB6">
                          <w:rPr>
                            <w:sz w:val="24"/>
                            <w:szCs w:val="24"/>
                          </w:rPr>
                          <w:t>вода в жолоби</w:t>
                        </w:r>
                      </w:p>
                      <w:p w:rsidR="00E86499" w:rsidRPr="003F2CB6" w:rsidRDefault="00E86499" w:rsidP="00321991">
                        <w:pPr>
                          <w:ind w:left="-142" w:right="-195"/>
                          <w:rPr>
                            <w:sz w:val="24"/>
                            <w:szCs w:val="24"/>
                          </w:rPr>
                        </w:pPr>
                        <w:r w:rsidRPr="003F2CB6">
                          <w:rPr>
                            <w:sz w:val="24"/>
                            <w:szCs w:val="24"/>
                          </w:rPr>
                          <w:t xml:space="preserve"> №1 і №2 з басейна надлишкових вод </w:t>
                        </w:r>
                      </w:p>
                      <w:p w:rsidR="00E86499" w:rsidRPr="003F2CB6" w:rsidRDefault="00E86499" w:rsidP="00321991">
                        <w:pPr>
                          <w:ind w:left="-142"/>
                          <w:rPr>
                            <w:sz w:val="24"/>
                            <w:szCs w:val="24"/>
                          </w:rPr>
                        </w:pPr>
                        <w:r w:rsidRPr="003F2CB6">
                          <w:rPr>
                            <w:sz w:val="24"/>
                            <w:szCs w:val="24"/>
                          </w:rPr>
                          <w:t xml:space="preserve">         </w:t>
                        </w:r>
                        <w:r w:rsidRPr="003F2CB6">
                          <w:rPr>
                            <w:b/>
                            <w:sz w:val="24"/>
                            <w:szCs w:val="24"/>
                          </w:rPr>
                          <w:t>Р</w:t>
                        </w:r>
                        <w:r w:rsidRPr="003F2CB6">
                          <w:rPr>
                            <w:b/>
                            <w:sz w:val="24"/>
                            <w:szCs w:val="24"/>
                            <w:vertAlign w:val="subscript"/>
                          </w:rPr>
                          <w:t>3</w:t>
                        </w:r>
                        <w:r w:rsidRPr="003F2CB6">
                          <w:rPr>
                            <w:b/>
                            <w:sz w:val="24"/>
                            <w:szCs w:val="24"/>
                          </w:rPr>
                          <w:t>С</w:t>
                        </w:r>
                        <w:r w:rsidRPr="003F2CB6">
                          <w:rPr>
                            <w:b/>
                            <w:sz w:val="24"/>
                            <w:szCs w:val="24"/>
                            <w:vertAlign w:val="subscript"/>
                          </w:rPr>
                          <w:t>3</w:t>
                        </w:r>
                      </w:p>
                    </w:txbxContent>
                  </v:textbox>
                </v:shape>
                <v:shape id="AutoShape 217" o:spid="_x0000_s1128" type="#_x0000_t32" style="position:absolute;left:17830;top:7830;width:4064;height:14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R1KysMAAADcAAAADwAAAGRycy9kb3ducmV2LnhtbESPQWvDMAyF74X+B6NBb42zQcvI6pat&#10;UCi9jHaF7ihiLTGL5RB7cfrvp8NgN4n39N6nzW7ynRppiC6wgceiBEVcB+u4MXD9OCyfQcWEbLEL&#10;TAbuFGG3nc82WNmQ+UzjJTVKQjhWaKBNqa+0jnVLHmMRemLRvsLgMck6NNoOmCXcd/qpLNfao2Np&#10;aLGnfUv19+XHG3D53Y39cZ/fTrfPaDO5+yo4YxYP0+sLqERT+jf/XR+t4K8EX56RCfT2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dSsrDAAAA3AAAAA8AAAAAAAAAAAAA&#10;AAAAoQIAAGRycy9kb3ducmV2LnhtbFBLBQYAAAAABAAEAPkAAACRAwAAAAA=&#10;">
                  <v:stroke endarrow="block"/>
                </v:shape>
              </v:group>
            </w:pict>
          </mc:Fallback>
        </mc:AlternateContent>
      </w:r>
    </w:p>
    <w:p w:rsidR="00321991" w:rsidRPr="00321991" w:rsidRDefault="00321991" w:rsidP="00321991">
      <w:pPr>
        <w:spacing w:after="0" w:line="360" w:lineRule="auto"/>
        <w:ind w:left="1004"/>
        <w:contextualSpacing/>
        <w:jc w:val="center"/>
        <w:rPr>
          <w:rFonts w:ascii="Calibri" w:eastAsia="Calibri" w:hAnsi="Calibri"/>
          <w:bCs/>
          <w:color w:val="000000"/>
          <w:sz w:val="22"/>
          <w:szCs w:val="22"/>
          <w:lang w:val="uk-UA"/>
        </w:rPr>
      </w:pPr>
    </w:p>
    <w:p w:rsidR="00321991" w:rsidRPr="00321991" w:rsidRDefault="00321991" w:rsidP="00321991">
      <w:pPr>
        <w:spacing w:after="0" w:line="360" w:lineRule="auto"/>
        <w:ind w:left="1004"/>
        <w:contextualSpacing/>
        <w:jc w:val="center"/>
        <w:rPr>
          <w:rFonts w:ascii="Calibri" w:eastAsia="Calibri" w:hAnsi="Calibri"/>
          <w:bCs/>
          <w:color w:val="000000"/>
          <w:sz w:val="22"/>
          <w:szCs w:val="22"/>
          <w:lang w:val="uk-UA"/>
        </w:rPr>
      </w:pPr>
    </w:p>
    <w:p w:rsidR="00321991" w:rsidRPr="00321991" w:rsidRDefault="00321991" w:rsidP="00321991">
      <w:pPr>
        <w:spacing w:after="0" w:line="360" w:lineRule="auto"/>
        <w:ind w:left="1004"/>
        <w:contextualSpacing/>
        <w:jc w:val="center"/>
        <w:rPr>
          <w:rFonts w:ascii="Calibri" w:eastAsia="Calibri" w:hAnsi="Calibri"/>
          <w:bCs/>
          <w:color w:val="000000"/>
          <w:sz w:val="22"/>
          <w:szCs w:val="22"/>
          <w:lang w:val="uk-UA"/>
        </w:rPr>
      </w:pPr>
    </w:p>
    <w:p w:rsidR="00321991" w:rsidRPr="00321991" w:rsidRDefault="00321991" w:rsidP="00321991">
      <w:pPr>
        <w:spacing w:after="0" w:line="360" w:lineRule="auto"/>
        <w:ind w:left="1004"/>
        <w:contextualSpacing/>
        <w:jc w:val="center"/>
        <w:rPr>
          <w:rFonts w:ascii="Calibri" w:eastAsia="Calibri" w:hAnsi="Calibri"/>
          <w:bCs/>
          <w:color w:val="000000"/>
          <w:sz w:val="22"/>
          <w:szCs w:val="22"/>
          <w:lang w:val="uk-UA"/>
        </w:rPr>
      </w:pPr>
    </w:p>
    <w:p w:rsidR="00321991" w:rsidRPr="00321991" w:rsidRDefault="00321991" w:rsidP="00321991">
      <w:pPr>
        <w:spacing w:after="0" w:line="360" w:lineRule="auto"/>
        <w:ind w:left="1004"/>
        <w:contextualSpacing/>
        <w:jc w:val="center"/>
        <w:rPr>
          <w:rFonts w:ascii="Calibri" w:eastAsia="Calibri" w:hAnsi="Calibri"/>
          <w:bCs/>
          <w:color w:val="000000"/>
          <w:sz w:val="22"/>
          <w:szCs w:val="22"/>
          <w:lang w:val="uk-UA"/>
        </w:rPr>
      </w:pPr>
    </w:p>
    <w:p w:rsidR="00321991" w:rsidRPr="00321991" w:rsidRDefault="00321991" w:rsidP="00321991">
      <w:pPr>
        <w:spacing w:after="0" w:line="360" w:lineRule="auto"/>
        <w:ind w:left="1004"/>
        <w:contextualSpacing/>
        <w:jc w:val="center"/>
        <w:rPr>
          <w:rFonts w:ascii="Calibri" w:eastAsia="Calibri" w:hAnsi="Calibri"/>
          <w:bCs/>
          <w:color w:val="000000"/>
          <w:sz w:val="22"/>
          <w:szCs w:val="22"/>
          <w:lang w:val="uk-UA"/>
        </w:rPr>
      </w:pPr>
    </w:p>
    <w:p w:rsidR="00321991" w:rsidRPr="00321991" w:rsidRDefault="00321991" w:rsidP="00321991">
      <w:pPr>
        <w:spacing w:after="0" w:line="360" w:lineRule="auto"/>
        <w:ind w:left="1004"/>
        <w:contextualSpacing/>
        <w:jc w:val="center"/>
        <w:rPr>
          <w:rFonts w:ascii="Calibri" w:eastAsia="Calibri" w:hAnsi="Calibri"/>
          <w:bCs/>
          <w:color w:val="000000"/>
          <w:sz w:val="22"/>
          <w:szCs w:val="22"/>
          <w:lang w:val="uk-UA"/>
        </w:rPr>
      </w:pPr>
    </w:p>
    <w:tbl>
      <w:tblPr>
        <w:tblW w:w="9504" w:type="dxa"/>
        <w:tblInd w:w="392" w:type="dxa"/>
        <w:tblLook w:val="04A0" w:firstRow="1" w:lastRow="0" w:firstColumn="1" w:lastColumn="0" w:noHBand="0" w:noVBand="1"/>
      </w:tblPr>
      <w:tblGrid>
        <w:gridCol w:w="2181"/>
        <w:gridCol w:w="1270"/>
        <w:gridCol w:w="314"/>
        <w:gridCol w:w="1511"/>
        <w:gridCol w:w="361"/>
        <w:gridCol w:w="1699"/>
        <w:gridCol w:w="449"/>
        <w:gridCol w:w="1270"/>
        <w:gridCol w:w="449"/>
      </w:tblGrid>
      <w:tr w:rsidR="00321991" w:rsidRPr="00321991" w:rsidTr="00E57E22">
        <w:trPr>
          <w:trHeight w:val="301"/>
        </w:trPr>
        <w:tc>
          <w:tcPr>
            <w:tcW w:w="218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Найменування</w:t>
            </w:r>
          </w:p>
        </w:tc>
        <w:tc>
          <w:tcPr>
            <w:tcW w:w="1270"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Маса, кг</w:t>
            </w:r>
          </w:p>
        </w:tc>
        <w:tc>
          <w:tcPr>
            <w:tcW w:w="314"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87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Концентрація, %</w:t>
            </w:r>
          </w:p>
        </w:tc>
        <w:tc>
          <w:tcPr>
            <w:tcW w:w="1699"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Волокно, кг</w:t>
            </w:r>
          </w:p>
        </w:tc>
        <w:tc>
          <w:tcPr>
            <w:tcW w:w="449"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270"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Вода, кг</w:t>
            </w:r>
          </w:p>
        </w:tc>
        <w:tc>
          <w:tcPr>
            <w:tcW w:w="449"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301"/>
        </w:trPr>
        <w:tc>
          <w:tcPr>
            <w:tcW w:w="218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Після центрикл. І ст.</w:t>
            </w:r>
          </w:p>
        </w:tc>
        <w:tc>
          <w:tcPr>
            <w:tcW w:w="127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12360,97</w:t>
            </w:r>
          </w:p>
        </w:tc>
        <w:tc>
          <w:tcPr>
            <w:tcW w:w="31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51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1,2000</w:t>
            </w:r>
          </w:p>
        </w:tc>
        <w:tc>
          <w:tcPr>
            <w:tcW w:w="36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69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148,33</w:t>
            </w:r>
          </w:p>
        </w:tc>
        <w:tc>
          <w:tcPr>
            <w:tcW w:w="44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7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12212,64</w:t>
            </w:r>
          </w:p>
        </w:tc>
        <w:tc>
          <w:tcPr>
            <w:tcW w:w="44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01"/>
        </w:trPr>
        <w:tc>
          <w:tcPr>
            <w:tcW w:w="218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Надлиш.вода в жолоб І і ІІ</w:t>
            </w:r>
          </w:p>
        </w:tc>
        <w:tc>
          <w:tcPr>
            <w:tcW w:w="127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24682,39</w:t>
            </w:r>
          </w:p>
        </w:tc>
        <w:tc>
          <w:tcPr>
            <w:tcW w:w="31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51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0,0010</w:t>
            </w:r>
          </w:p>
        </w:tc>
        <w:tc>
          <w:tcPr>
            <w:tcW w:w="36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69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0,25</w:t>
            </w:r>
          </w:p>
        </w:tc>
        <w:tc>
          <w:tcPr>
            <w:tcW w:w="44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7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24682,14</w:t>
            </w:r>
          </w:p>
        </w:tc>
        <w:tc>
          <w:tcPr>
            <w:tcW w:w="44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31"/>
        </w:trPr>
        <w:tc>
          <w:tcPr>
            <w:tcW w:w="2181"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xml:space="preserve">Надійшло(всього) </w:t>
            </w:r>
          </w:p>
        </w:tc>
        <w:tc>
          <w:tcPr>
            <w:tcW w:w="1270"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37043,36</w:t>
            </w:r>
          </w:p>
        </w:tc>
        <w:tc>
          <w:tcPr>
            <w:tcW w:w="314"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511"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36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699"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148,58</w:t>
            </w:r>
          </w:p>
        </w:tc>
        <w:tc>
          <w:tcPr>
            <w:tcW w:w="449"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270"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36894,78</w:t>
            </w:r>
          </w:p>
        </w:tc>
        <w:tc>
          <w:tcPr>
            <w:tcW w:w="449"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301"/>
        </w:trPr>
        <w:tc>
          <w:tcPr>
            <w:tcW w:w="2181"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В змішув.насос №2</w:t>
            </w:r>
          </w:p>
        </w:tc>
        <w:tc>
          <w:tcPr>
            <w:tcW w:w="127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36863,36</w:t>
            </w:r>
          </w:p>
        </w:tc>
        <w:tc>
          <w:tcPr>
            <w:tcW w:w="31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51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0,4000</w:t>
            </w:r>
          </w:p>
        </w:tc>
        <w:tc>
          <w:tcPr>
            <w:tcW w:w="36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69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147,57</w:t>
            </w:r>
          </w:p>
        </w:tc>
        <w:tc>
          <w:tcPr>
            <w:tcW w:w="44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7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sz w:val="22"/>
                <w:szCs w:val="22"/>
                <w:lang w:val="uk-UA"/>
              </w:rPr>
            </w:pPr>
            <w:r w:rsidRPr="00321991">
              <w:rPr>
                <w:rFonts w:eastAsia="Calibri"/>
                <w:sz w:val="22"/>
                <w:szCs w:val="22"/>
                <w:lang w:val="uk-UA"/>
              </w:rPr>
              <w:t>36745,78</w:t>
            </w:r>
          </w:p>
        </w:tc>
        <w:tc>
          <w:tcPr>
            <w:tcW w:w="44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01"/>
        </w:trPr>
        <w:tc>
          <w:tcPr>
            <w:tcW w:w="218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Відходи у відвал</w:t>
            </w:r>
          </w:p>
        </w:tc>
        <w:tc>
          <w:tcPr>
            <w:tcW w:w="127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150,00</w:t>
            </w:r>
          </w:p>
        </w:tc>
        <w:tc>
          <w:tcPr>
            <w:tcW w:w="31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51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0,6700</w:t>
            </w:r>
          </w:p>
        </w:tc>
        <w:tc>
          <w:tcPr>
            <w:tcW w:w="36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69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1,01</w:t>
            </w:r>
          </w:p>
        </w:tc>
        <w:tc>
          <w:tcPr>
            <w:tcW w:w="44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27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149,00</w:t>
            </w:r>
          </w:p>
        </w:tc>
        <w:tc>
          <w:tcPr>
            <w:tcW w:w="44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16"/>
        </w:trPr>
        <w:tc>
          <w:tcPr>
            <w:tcW w:w="218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Пішло  (всього)</w:t>
            </w:r>
          </w:p>
        </w:tc>
        <w:tc>
          <w:tcPr>
            <w:tcW w:w="127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37043,36</w:t>
            </w:r>
          </w:p>
        </w:tc>
        <w:tc>
          <w:tcPr>
            <w:tcW w:w="31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51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36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69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148,58</w:t>
            </w:r>
          </w:p>
        </w:tc>
        <w:tc>
          <w:tcPr>
            <w:tcW w:w="44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27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36894,78</w:t>
            </w:r>
          </w:p>
        </w:tc>
        <w:tc>
          <w:tcPr>
            <w:tcW w:w="44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pageBreakBefore/>
        <w:spacing w:after="0" w:line="360" w:lineRule="auto"/>
        <w:ind w:firstLine="851"/>
        <w:contextualSpacing/>
        <w:jc w:val="both"/>
        <w:rPr>
          <w:rFonts w:eastAsia="Calibri"/>
          <w:b/>
          <w:bCs/>
          <w:color w:val="000000"/>
          <w:lang w:val="uk-UA" w:eastAsia="uk-UA"/>
        </w:rPr>
      </w:pPr>
      <w:r w:rsidRPr="00321991">
        <w:rPr>
          <w:rFonts w:eastAsia="Calibri"/>
          <w:b/>
          <w:bCs/>
          <w:color w:val="000000"/>
          <w:lang w:eastAsia="uk-UA"/>
        </w:rPr>
        <w:lastRenderedPageBreak/>
        <w:t>Змішувальний насос</w:t>
      </w:r>
      <w:r w:rsidRPr="00321991">
        <w:rPr>
          <w:rFonts w:eastAsia="Calibri"/>
          <w:b/>
          <w:bCs/>
          <w:color w:val="000000"/>
          <w:lang w:val="uk-UA" w:eastAsia="uk-UA"/>
        </w:rPr>
        <w:t xml:space="preserve"> № 2:</w:t>
      </w:r>
    </w:p>
    <w:p w:rsidR="00321991" w:rsidRPr="00321991" w:rsidRDefault="00321991" w:rsidP="00321991">
      <w:pPr>
        <w:spacing w:after="0" w:line="360" w:lineRule="auto"/>
        <w:ind w:left="567"/>
        <w:contextualSpacing/>
        <w:jc w:val="center"/>
        <w:rPr>
          <w:rFonts w:ascii="Calibri" w:eastAsia="Calibri" w:hAnsi="Calibri"/>
          <w:bCs/>
          <w:color w:val="000000"/>
          <w:sz w:val="22"/>
          <w:szCs w:val="22"/>
          <w:lang w:val="uk-UA"/>
        </w:rPr>
      </w:pPr>
      <w:r w:rsidRPr="00321991">
        <w:rPr>
          <w:rFonts w:ascii="Calibri" w:eastAsia="Calibri" w:hAnsi="Calibri"/>
          <w:bCs/>
          <w:noProof/>
          <w:color w:val="000000"/>
          <w:sz w:val="22"/>
          <w:szCs w:val="22"/>
          <w:lang w:eastAsia="ru-RU"/>
        </w:rPr>
        <mc:AlternateContent>
          <mc:Choice Requires="wpc">
            <w:drawing>
              <wp:inline distT="0" distB="0" distL="0" distR="0" wp14:anchorId="779F9A34" wp14:editId="40EBB407">
                <wp:extent cx="6071870" cy="1618615"/>
                <wp:effectExtent l="3175" t="0" r="1905" b="635"/>
                <wp:docPr id="141" name="Полотно 14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32" name="Text Box 72"/>
                        <wps:cNvSpPr txBox="1">
                          <a:spLocks noChangeArrowheads="1"/>
                        </wps:cNvSpPr>
                        <wps:spPr bwMode="auto">
                          <a:xfrm>
                            <a:off x="1663584" y="615695"/>
                            <a:ext cx="2095354" cy="334307"/>
                          </a:xfrm>
                          <a:prstGeom prst="rect">
                            <a:avLst/>
                          </a:prstGeom>
                          <a:solidFill>
                            <a:srgbClr val="FFFFFF"/>
                          </a:solidFill>
                          <a:ln w="9525">
                            <a:solidFill>
                              <a:srgbClr val="000000"/>
                            </a:solidFill>
                            <a:miter lim="800000"/>
                            <a:headEnd/>
                            <a:tailEnd/>
                          </a:ln>
                        </wps:spPr>
                        <wps:txbx>
                          <w:txbxContent>
                            <w:p w:rsidR="00E86499" w:rsidRDefault="00E86499" w:rsidP="00321991">
                              <w:r>
                                <w:rPr>
                                  <w:b/>
                                </w:rPr>
                                <w:t>Змішувальний насос №2</w:t>
                              </w:r>
                            </w:p>
                          </w:txbxContent>
                        </wps:txbx>
                        <wps:bodyPr rot="0" vert="horz" wrap="square" lIns="91440" tIns="45720" rIns="91440" bIns="45720" anchor="t" anchorCtr="0" upright="1">
                          <a:noAutofit/>
                        </wps:bodyPr>
                      </wps:wsp>
                      <wps:wsp>
                        <wps:cNvPr id="133" name="Text Box 73"/>
                        <wps:cNvSpPr txBox="1">
                          <a:spLocks noChangeArrowheads="1"/>
                        </wps:cNvSpPr>
                        <wps:spPr bwMode="auto">
                          <a:xfrm>
                            <a:off x="1282611" y="0"/>
                            <a:ext cx="2857301"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Default="00E86499" w:rsidP="00321991">
                              <w:pPr>
                                <w:rPr>
                                  <w:b/>
                                  <w:vertAlign w:val="subscript"/>
                                </w:rPr>
                              </w:pPr>
                              <w:r>
                                <w:t xml:space="preserve">з бака постійного рівня  </w:t>
                              </w:r>
                              <w:r>
                                <w:rPr>
                                  <w:b/>
                                </w:rPr>
                                <w:t>Р</w:t>
                              </w:r>
                              <w:r>
                                <w:rPr>
                                  <w:b/>
                                  <w:vertAlign w:val="subscript"/>
                                </w:rPr>
                                <w:t>1</w:t>
                              </w:r>
                              <w:r>
                                <w:rPr>
                                  <w:b/>
                                </w:rPr>
                                <w:t>С</w:t>
                              </w:r>
                              <w:r>
                                <w:rPr>
                                  <w:b/>
                                  <w:vertAlign w:val="subscript"/>
                                </w:rPr>
                                <w:t>1</w:t>
                              </w:r>
                            </w:p>
                          </w:txbxContent>
                        </wps:txbx>
                        <wps:bodyPr rot="0" vert="horz" wrap="square" lIns="91440" tIns="45720" rIns="91440" bIns="45720" anchor="t" anchorCtr="0" upright="1">
                          <a:noAutofit/>
                        </wps:bodyPr>
                      </wps:wsp>
                      <wps:wsp>
                        <wps:cNvPr id="134" name="AutoShape 74"/>
                        <wps:cNvCnPr>
                          <a:cxnSpLocks noChangeShapeType="1"/>
                          <a:stCxn id="133" idx="2"/>
                          <a:endCxn id="132" idx="0"/>
                        </wps:cNvCnPr>
                        <wps:spPr bwMode="auto">
                          <a:xfrm>
                            <a:off x="2711684" y="345226"/>
                            <a:ext cx="847" cy="27046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5" name="Text Box 75"/>
                        <wps:cNvSpPr txBox="1">
                          <a:spLocks noChangeArrowheads="1"/>
                        </wps:cNvSpPr>
                        <wps:spPr bwMode="auto">
                          <a:xfrm>
                            <a:off x="4055251" y="431743"/>
                            <a:ext cx="1959050" cy="6912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84" w:right="-281"/>
                              </w:pPr>
                              <w:r>
                                <w:t xml:space="preserve">з центриклинерів ІІ ступеня </w:t>
                              </w:r>
                              <w:r>
                                <w:rPr>
                                  <w:b/>
                                </w:rPr>
                                <w:t>Р</w:t>
                              </w:r>
                              <w:r>
                                <w:rPr>
                                  <w:b/>
                                  <w:vertAlign w:val="subscript"/>
                                </w:rPr>
                                <w:t>4</w:t>
                              </w:r>
                              <w:r>
                                <w:rPr>
                                  <w:b/>
                                </w:rPr>
                                <w:t>С</w:t>
                              </w:r>
                              <w:r>
                                <w:rPr>
                                  <w:b/>
                                  <w:vertAlign w:val="subscript"/>
                                </w:rPr>
                                <w:t>4</w:t>
                              </w:r>
                            </w:p>
                            <w:p w:rsidR="00E86499" w:rsidRDefault="00E86499" w:rsidP="00321991">
                              <w:pPr>
                                <w:ind w:left="-84" w:right="-281"/>
                                <w:rPr>
                                  <w:b/>
                                </w:rPr>
                              </w:pPr>
                            </w:p>
                          </w:txbxContent>
                        </wps:txbx>
                        <wps:bodyPr rot="0" vert="horz" wrap="square" lIns="91440" tIns="45720" rIns="91440" bIns="45720" anchor="t" anchorCtr="0" upright="1">
                          <a:noAutofit/>
                        </wps:bodyPr>
                      </wps:wsp>
                      <wps:wsp>
                        <wps:cNvPr id="136" name="Text Box 76"/>
                        <wps:cNvSpPr txBox="1">
                          <a:spLocks noChangeArrowheads="1"/>
                        </wps:cNvSpPr>
                        <wps:spPr bwMode="auto">
                          <a:xfrm>
                            <a:off x="1600088" y="1295228"/>
                            <a:ext cx="2222345" cy="2839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68" w:right="-262"/>
                                <w:rPr>
                                  <w:b/>
                                  <w:vertAlign w:val="subscript"/>
                                </w:rPr>
                              </w:pPr>
                              <w:r>
                                <w:rPr>
                                  <w:sz w:val="23"/>
                                  <w:szCs w:val="23"/>
                                </w:rPr>
                                <w:t xml:space="preserve">на центриклинери І ступеня   </w:t>
                              </w:r>
                              <w:r>
                                <w:rPr>
                                  <w:b/>
                                </w:rPr>
                                <w:t>Р</w:t>
                              </w:r>
                              <w:r>
                                <w:rPr>
                                  <w:b/>
                                  <w:vertAlign w:val="subscript"/>
                                </w:rPr>
                                <w:t>2</w:t>
                              </w:r>
                              <w:r>
                                <w:rPr>
                                  <w:b/>
                                </w:rPr>
                                <w:t>С</w:t>
                              </w:r>
                              <w:r>
                                <w:rPr>
                                  <w:b/>
                                  <w:vertAlign w:val="subscript"/>
                                </w:rPr>
                                <w:t>2</w:t>
                              </w:r>
                            </w:p>
                            <w:p w:rsidR="00E86499" w:rsidRDefault="00E86499" w:rsidP="00321991"/>
                          </w:txbxContent>
                        </wps:txbx>
                        <wps:bodyPr rot="0" vert="horz" wrap="square" lIns="91440" tIns="45720" rIns="91440" bIns="45720" anchor="t" anchorCtr="0" upright="1">
                          <a:noAutofit/>
                        </wps:bodyPr>
                      </wps:wsp>
                      <wps:wsp>
                        <wps:cNvPr id="137" name="AutoShape 77"/>
                        <wps:cNvCnPr>
                          <a:cxnSpLocks noChangeShapeType="1"/>
                          <a:stCxn id="132" idx="2"/>
                          <a:endCxn id="136" idx="0"/>
                        </wps:cNvCnPr>
                        <wps:spPr bwMode="auto">
                          <a:xfrm>
                            <a:off x="2711684" y="950002"/>
                            <a:ext cx="847" cy="3452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 name="Text Box 78"/>
                        <wps:cNvSpPr txBox="1">
                          <a:spLocks noChangeArrowheads="1"/>
                        </wps:cNvSpPr>
                        <wps:spPr bwMode="auto">
                          <a:xfrm>
                            <a:off x="0" y="228471"/>
                            <a:ext cx="1257212" cy="11188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42" w:right="-195"/>
                              </w:pPr>
                              <w:r>
                                <w:t xml:space="preserve">вода з басейна регістрових вод </w:t>
                              </w:r>
                            </w:p>
                            <w:p w:rsidR="00E86499" w:rsidRDefault="00E86499" w:rsidP="00321991">
                              <w:r>
                                <w:t xml:space="preserve">         </w:t>
                              </w:r>
                              <w:r>
                                <w:rPr>
                                  <w:b/>
                                </w:rPr>
                                <w:t>Р</w:t>
                              </w:r>
                              <w:r>
                                <w:rPr>
                                  <w:b/>
                                  <w:vertAlign w:val="subscript"/>
                                </w:rPr>
                                <w:t>3</w:t>
                              </w:r>
                              <w:r>
                                <w:rPr>
                                  <w:b/>
                                </w:rPr>
                                <w:t>С</w:t>
                              </w:r>
                              <w:r>
                                <w:rPr>
                                  <w:b/>
                                  <w:vertAlign w:val="subscript"/>
                                </w:rPr>
                                <w:t>3</w:t>
                              </w:r>
                            </w:p>
                          </w:txbxContent>
                        </wps:txbx>
                        <wps:bodyPr rot="0" vert="horz" wrap="square" lIns="91440" tIns="45720" rIns="91440" bIns="45720" anchor="t" anchorCtr="0" upright="1">
                          <a:noAutofit/>
                        </wps:bodyPr>
                      </wps:wsp>
                      <wps:wsp>
                        <wps:cNvPr id="139" name="AutoShape 79"/>
                        <wps:cNvCnPr>
                          <a:cxnSpLocks noChangeShapeType="1"/>
                          <a:stCxn id="138" idx="3"/>
                          <a:endCxn id="132" idx="1"/>
                        </wps:cNvCnPr>
                        <wps:spPr bwMode="auto">
                          <a:xfrm flipV="1">
                            <a:off x="1257212" y="782849"/>
                            <a:ext cx="406372"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 name="AutoShape 80"/>
                        <wps:cNvCnPr>
                          <a:cxnSpLocks noChangeShapeType="1"/>
                          <a:stCxn id="135" idx="1"/>
                          <a:endCxn id="132" idx="3"/>
                        </wps:cNvCnPr>
                        <wps:spPr bwMode="auto">
                          <a:xfrm flipH="1">
                            <a:off x="3758938" y="777809"/>
                            <a:ext cx="296313"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41" o:spid="_x0000_s1129" editas="canvas" style="width:478.1pt;height:127.45pt;mso-position-horizontal-relative:char;mso-position-vertical-relative:line" coordsize="60718,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">
                <v:shape id="_x0000_s1130" type="#_x0000_t75" style="position:absolute;width:60718;height:16186;visibility:visible;mso-wrap-style:square">
                  <v:fill o:detectmouseclick="t"/>
                  <v:path o:connecttype="none"/>
                </v:shape>
                <v:shape id="Text Box 72" o:spid="_x0000_s1131" type="#_x0000_t202" style="position:absolute;left:16635;top:6156;width:20954;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Nd8QA&#10;AADcAAAADwAAAGRycy9kb3ducmV2LnhtbERPS2vCQBC+F/wPywi9lLrxgbUxGymFFnurD+x1yI5J&#10;MDsbd7cx/nu3IPQ2H99zslVvGtGR87VlBeNRAoK4sLrmUsF+9/G8AOEDssbGMim4kodVPnjIMNX2&#10;whvqtqEUMYR9igqqENpUSl9UZNCPbEscuaN1BkOErpTa4SWGm0ZOkmQuDdYcGyps6b2i4rT9NQoW&#10;s3X347+m34difmxew9NL93l2Sj0O+7cliEB9+Bff3Wsd508n8PdMvEDm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izXfEAAAA3AAAAA8AAAAAAAAAAAAAAAAAmAIAAGRycy9k&#10;b3ducmV2LnhtbFBLBQYAAAAABAAEAPUAAACJAwAAAAA=&#10;">
                  <v:textbox>
                    <w:txbxContent>
                      <w:p w:rsidR="00E86499" w:rsidRDefault="00E86499" w:rsidP="00321991">
                        <w:r>
                          <w:rPr>
                            <w:b/>
                          </w:rPr>
                          <w:t>Змішувальний насос №2</w:t>
                        </w:r>
                      </w:p>
                    </w:txbxContent>
                  </v:textbox>
                </v:shape>
                <v:shape id="Text Box 73" o:spid="_x0000_s1132" type="#_x0000_t202" style="position:absolute;left:12826;width:28573;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p5DMMA&#10;AADcAAAADwAAAGRycy9kb3ducmV2LnhtbERPS2vCQBC+F/oflil4q5soWkldpQQF7cnGBx6H7DQJ&#10;zc6G3dWk/75bKPQ2H99zluvBtOJOzjeWFaTjBARxaXXDlYLTcfu8AOEDssbWMin4Jg/r1ePDEjNt&#10;e/6gexEqEUPYZ6igDqHLpPRlTQb92HbEkfu0zmCI0FVSO+xjuGnlJEnm0mDDsaHGjvKayq/iZhS8&#10;v6T7nadCHq7e9d3sss2bzVmp0dPw9goi0BD+xX/unY7zp1P4fSZeIF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np5DMMAAADcAAAADwAAAAAAAAAAAAAAAACYAgAAZHJzL2Rv&#10;d25yZXYueG1sUEsFBgAAAAAEAAQA9QAAAIgDAAAAAA==&#10;" stroked="f">
                  <v:stroke dashstyle="1 1" endcap="round"/>
                  <v:textbox>
                    <w:txbxContent>
                      <w:p w:rsidR="00E86499" w:rsidRDefault="00E86499" w:rsidP="00321991">
                        <w:pPr>
                          <w:rPr>
                            <w:b/>
                            <w:vertAlign w:val="subscript"/>
                          </w:rPr>
                        </w:pPr>
                        <w:r>
                          <w:t xml:space="preserve">з бака постійного рівня  </w:t>
                        </w:r>
                        <w:r>
                          <w:rPr>
                            <w:b/>
                          </w:rPr>
                          <w:t>Р</w:t>
                        </w:r>
                        <w:r>
                          <w:rPr>
                            <w:b/>
                            <w:vertAlign w:val="subscript"/>
                          </w:rPr>
                          <w:t>1</w:t>
                        </w:r>
                        <w:r>
                          <w:rPr>
                            <w:b/>
                          </w:rPr>
                          <w:t>С</w:t>
                        </w:r>
                        <w:r>
                          <w:rPr>
                            <w:b/>
                            <w:vertAlign w:val="subscript"/>
                          </w:rPr>
                          <w:t>1</w:t>
                        </w:r>
                      </w:p>
                    </w:txbxContent>
                  </v:textbox>
                </v:shape>
                <v:shape id="AutoShape 74" o:spid="_x0000_s1133" type="#_x0000_t32" style="position:absolute;left:27116;top:3452;width:9;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jiKsMAAADcAAAADwAAAGRycy9kb3ducmV2LnhtbERPS2sCMRC+C/0PYQreNOsDqVujlIIi&#10;ige1LO1t2Ex3l24mSxJ19dcbQehtPr7nzBatqcWZnK8sKxj0ExDEudUVFwq+jsveGwgfkDXWlknB&#10;lTws5i+dGabaXnhP50MoRAxhn6KCMoQmldLnJRn0fdsQR+7XOoMhQldI7fASw00th0kykQYrjg0l&#10;NvRZUv53OBkF39vpKbtmO9pkg+nmB53xt+NKqe5r+/EOIlAb/sVP91rH+aMxPJ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bo4irDAAAA3AAAAA8AAAAAAAAAAAAA&#10;AAAAoQIAAGRycy9kb3ducmV2LnhtbFBLBQYAAAAABAAEAPkAAACRAwAAAAA=&#10;">
                  <v:stroke endarrow="block"/>
                </v:shape>
                <v:shape id="Text Box 75" o:spid="_x0000_s1134" type="#_x0000_t202" style="position:absolute;left:40552;top:4317;width:19591;height:6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cmNMEA&#10;AADcAAAADwAAAGRycy9kb3ducmV2LnhtbERPzYrCMBC+C75DGGEvoum6arUaxV1QvKp9gLEZ22Iz&#10;KU3W1rc3Cwve5uP7nfW2M5V4UONKywo+xxEI4szqknMF6WU/WoBwHlljZZkUPMnBdtPvrTHRtuUT&#10;Pc4+FyGEXYIKCu/rREqXFWTQjW1NHLibbQz6AJtc6gbbEG4qOYmiuTRYcmgosKafgrL7+dcouB3b&#10;4WzZXg8+jU/T+TeW8dU+lfoYdLsVCE+df4v/3Ucd5n/N4O+ZcIHc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GHJjTBAAAA3AAAAA8AAAAAAAAAAAAAAAAAmAIAAGRycy9kb3du&#10;cmV2LnhtbFBLBQYAAAAABAAEAPUAAACGAwAAAAA=&#10;" stroked="f">
                  <v:textbox>
                    <w:txbxContent>
                      <w:p w:rsidR="00E86499" w:rsidRDefault="00E86499" w:rsidP="00321991">
                        <w:pPr>
                          <w:ind w:left="-84" w:right="-281"/>
                        </w:pPr>
                        <w:r>
                          <w:t xml:space="preserve">з центриклинерів ІІ ступеня </w:t>
                        </w:r>
                        <w:r>
                          <w:rPr>
                            <w:b/>
                          </w:rPr>
                          <w:t>Р</w:t>
                        </w:r>
                        <w:r>
                          <w:rPr>
                            <w:b/>
                            <w:vertAlign w:val="subscript"/>
                          </w:rPr>
                          <w:t>4</w:t>
                        </w:r>
                        <w:r>
                          <w:rPr>
                            <w:b/>
                          </w:rPr>
                          <w:t>С</w:t>
                        </w:r>
                        <w:r>
                          <w:rPr>
                            <w:b/>
                            <w:vertAlign w:val="subscript"/>
                          </w:rPr>
                          <w:t>4</w:t>
                        </w:r>
                      </w:p>
                      <w:p w:rsidR="00E86499" w:rsidRDefault="00E86499" w:rsidP="00321991">
                        <w:pPr>
                          <w:ind w:left="-84" w:right="-281"/>
                          <w:rPr>
                            <w:b/>
                          </w:rPr>
                        </w:pPr>
                      </w:p>
                    </w:txbxContent>
                  </v:textbox>
                </v:shape>
                <v:shape id="Text Box 76" o:spid="_x0000_s1135" type="#_x0000_t202" style="position:absolute;left:16000;top:12952;width:22224;height:2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W4Q8IA&#10;AADcAAAADwAAAGRycy9kb3ducmV2LnhtbERP22rCQBB9F/oPyxT6Is3G2kaNrtIKLb4mzQeM2ckF&#10;s7Mhu5r4991CoW9zONfZHSbTiRsNrrWsYBHFIIhLq1uuFRTfn89rEM4ja+wsk4I7OTjsH2Y7TLUd&#10;OaNb7msRQtilqKDxvk+ldGVDBl1ke+LAVXYw6AMcaqkHHEO46eRLHCfSYMuhocGejg2Vl/xqFFSn&#10;cf62Gc9fvlhlr8kHtquzvSv19Di9b0F4mvy/+M990mH+MoHfZ8IFc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VbhDwgAAANwAAAAPAAAAAAAAAAAAAAAAAJgCAABkcnMvZG93&#10;bnJldi54bWxQSwUGAAAAAAQABAD1AAAAhwMAAAAA&#10;" stroked="f">
                  <v:textbox>
                    <w:txbxContent>
                      <w:p w:rsidR="00E86499" w:rsidRDefault="00E86499" w:rsidP="00321991">
                        <w:pPr>
                          <w:ind w:left="-168" w:right="-262"/>
                          <w:rPr>
                            <w:b/>
                            <w:vertAlign w:val="subscript"/>
                          </w:rPr>
                        </w:pPr>
                        <w:r>
                          <w:rPr>
                            <w:sz w:val="23"/>
                            <w:szCs w:val="23"/>
                          </w:rPr>
                          <w:t xml:space="preserve">на центриклинери І ступеня   </w:t>
                        </w:r>
                        <w:r>
                          <w:rPr>
                            <w:b/>
                          </w:rPr>
                          <w:t>Р</w:t>
                        </w:r>
                        <w:r>
                          <w:rPr>
                            <w:b/>
                            <w:vertAlign w:val="subscript"/>
                          </w:rPr>
                          <w:t>2</w:t>
                        </w:r>
                        <w:r>
                          <w:rPr>
                            <w:b/>
                          </w:rPr>
                          <w:t>С</w:t>
                        </w:r>
                        <w:r>
                          <w:rPr>
                            <w:b/>
                            <w:vertAlign w:val="subscript"/>
                          </w:rPr>
                          <w:t>2</w:t>
                        </w:r>
                      </w:p>
                      <w:p w:rsidR="00E86499" w:rsidRDefault="00E86499" w:rsidP="00321991"/>
                    </w:txbxContent>
                  </v:textbox>
                </v:shape>
                <v:shape id="AutoShape 77" o:spid="_x0000_s1136" type="#_x0000_t32" style="position:absolute;left:27116;top:9500;width:9;height:34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p8XcMAAADcAAAADwAAAGRycy9kb3ducmV2LnhtbERPTWsCMRC9C/0PYQreNKuC1q1RSkER&#10;xYNalvY2bKa7SzeTJYm6+uuNIPQ2j/c5s0VranEm5yvLCgb9BARxbnXFhYKv47L3BsIHZI21ZVJw&#10;JQ+L+Utnhqm2F97T+RAKEUPYp6igDKFJpfR5SQZ93zbEkfu1zmCI0BVSO7zEcFPLYZKMpcGKY0OJ&#10;DX2WlP8dTkbB93Z6yq7ZjjbZYLr5QWf87bhSqvvafryDCNSGf/HTvdZx/mgC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Y6fF3DAAAA3AAAAA8AAAAAAAAAAAAA&#10;AAAAoQIAAGRycy9kb3ducmV2LnhtbFBLBQYAAAAABAAEAPkAAACRAwAAAAA=&#10;">
                  <v:stroke endarrow="block"/>
                </v:shape>
                <v:shape id="Text Box 78" o:spid="_x0000_s1137" type="#_x0000_t202" style="position:absolute;top:2284;width:12572;height:111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aJqsMA&#10;AADcAAAADwAAAGRycy9kb3ducmV2LnhtbESPzW7CQAyE75V4h5WRuFRl0/IfWFBBAnGF8gAma5KI&#10;rDfKbkl4e3yo1JutGc98Xm06V6kHNaH0bOBzmIAizrwtOTdw+dl/zEGFiGyx8kwGnhRgs+69rTC1&#10;vuUTPc4xVxLCIUUDRYx1qnXICnIYhr4mFu3mG4dR1ibXtsFWwl2lv5Jkqh2WLA0F1rQrKLuff52B&#10;27F9nyza6yFeZqfxdIvl7Oqfxgz63fcSVKQu/pv/ro9W8EdCK8/IBHr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4aJqsMAAADcAAAADwAAAAAAAAAAAAAAAACYAgAAZHJzL2Rv&#10;d25yZXYueG1sUEsFBgAAAAAEAAQA9QAAAIgDAAAAAA==&#10;" stroked="f">
                  <v:textbox>
                    <w:txbxContent>
                      <w:p w:rsidR="00E86499" w:rsidRDefault="00E86499" w:rsidP="00321991">
                        <w:pPr>
                          <w:ind w:left="-42" w:right="-195"/>
                        </w:pPr>
                        <w:r>
                          <w:t xml:space="preserve">вода з басейна регістрових вод </w:t>
                        </w:r>
                      </w:p>
                      <w:p w:rsidR="00E86499" w:rsidRDefault="00E86499" w:rsidP="00321991">
                        <w:r>
                          <w:t xml:space="preserve">         </w:t>
                        </w:r>
                        <w:r>
                          <w:rPr>
                            <w:b/>
                          </w:rPr>
                          <w:t>Р</w:t>
                        </w:r>
                        <w:r>
                          <w:rPr>
                            <w:b/>
                            <w:vertAlign w:val="subscript"/>
                          </w:rPr>
                          <w:t>3</w:t>
                        </w:r>
                        <w:r>
                          <w:rPr>
                            <w:b/>
                          </w:rPr>
                          <w:t>С</w:t>
                        </w:r>
                        <w:r>
                          <w:rPr>
                            <w:b/>
                            <w:vertAlign w:val="subscript"/>
                          </w:rPr>
                          <w:t>3</w:t>
                        </w:r>
                      </w:p>
                    </w:txbxContent>
                  </v:textbox>
                </v:shape>
                <v:shape id="AutoShape 79" o:spid="_x0000_s1138" type="#_x0000_t32" style="position:absolute;left:12572;top:7828;width:4063;height:5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gG98EAAADcAAAADwAAAGRycy9kb3ducmV2LnhtbERPTWsCMRC9C/6HMEJvmrVS0a1RVBCk&#10;F1EL9ThsprvBzWTZpJv13zdCobd5vM9ZbXpbi45abxwrmE4yEMSF04ZLBZ/Xw3gBwgdkjbVjUvAg&#10;D5v1cLDCXLvIZ+ouoRQphH2OCqoQmlxKX1Rk0U9cQ5y4b9daDAm2pdQtxhRua/maZXNp0XBqqLCh&#10;fUXF/fJjFZh4Ml1z3Mfdx9fN60jm8eaMUi+jfvsOIlAf/sV/7qNO82dLeD6TLp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5+Ab3wQAAANwAAAAPAAAAAAAAAAAAAAAA&#10;AKECAABkcnMvZG93bnJldi54bWxQSwUGAAAAAAQABAD5AAAAjwMAAAAA&#10;">
                  <v:stroke endarrow="block"/>
                </v:shape>
                <v:shape id="AutoShape 80" o:spid="_x0000_s1139" type="#_x0000_t32" style="position:absolute;left:37589;top:7778;width:2963;height: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TcF8QAAADcAAAADwAAAGRycy9kb3ducmV2LnhtbESPQWsCMRCF74X+hzCF3mpWaUtZjaKC&#10;IL2U2kI9DptxN7iZLJu4Wf995yB4m+G9ee+bxWr0rRqojy6wgemkAEVcBeu4NvD7s3v5ABUTssU2&#10;MBm4UoTV8vFhgaUNmb9pOKRaSQjHEg00KXWl1rFqyGOchI5YtFPoPSZZ+1rbHrOE+1bPiuJde3Qs&#10;DQ12tG2oOh8u3oDLX27o9tu8+fw7RpvJXd+CM+b5aVzPQSUa0918u95bwX8VfHlGJtD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xNwXxAAAANwAAAAPAAAAAAAAAAAA&#10;AAAAAKECAABkcnMvZG93bnJldi54bWxQSwUGAAAAAAQABAD5AAAAkgMAAAAA&#10;">
                  <v:stroke endarrow="block"/>
                </v:shape>
                <w10:anchorlock/>
              </v:group>
            </w:pict>
          </mc:Fallback>
        </mc:AlternateContent>
      </w:r>
    </w:p>
    <w:tbl>
      <w:tblPr>
        <w:tblW w:w="9521" w:type="dxa"/>
        <w:tblInd w:w="387" w:type="dxa"/>
        <w:tblLook w:val="04A0" w:firstRow="1" w:lastRow="0" w:firstColumn="1" w:lastColumn="0" w:noHBand="0" w:noVBand="1"/>
      </w:tblPr>
      <w:tblGrid>
        <w:gridCol w:w="898"/>
        <w:gridCol w:w="1224"/>
        <w:gridCol w:w="1378"/>
        <w:gridCol w:w="306"/>
        <w:gridCol w:w="1469"/>
        <w:gridCol w:w="351"/>
        <w:gridCol w:w="1654"/>
        <w:gridCol w:w="437"/>
        <w:gridCol w:w="1367"/>
        <w:gridCol w:w="437"/>
      </w:tblGrid>
      <w:tr w:rsidR="00321991" w:rsidRPr="00321991" w:rsidTr="00E57E22">
        <w:trPr>
          <w:trHeight w:val="293"/>
        </w:trPr>
        <w:tc>
          <w:tcPr>
            <w:tcW w:w="212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Найменування</w:t>
            </w:r>
          </w:p>
        </w:tc>
        <w:tc>
          <w:tcPr>
            <w:tcW w:w="1378"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b/>
                <w:bCs/>
                <w:sz w:val="22"/>
                <w:szCs w:val="22"/>
                <w:lang w:val="uk-UA"/>
              </w:rPr>
            </w:pPr>
            <w:r w:rsidRPr="00321991">
              <w:rPr>
                <w:rFonts w:eastAsia="Calibri"/>
                <w:b/>
                <w:sz w:val="22"/>
                <w:szCs w:val="22"/>
                <w:lang w:val="uk-UA"/>
              </w:rPr>
              <w:t>Маса, кг</w:t>
            </w:r>
          </w:p>
        </w:tc>
        <w:tc>
          <w:tcPr>
            <w:tcW w:w="306"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8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Концентрація, %</w:t>
            </w:r>
          </w:p>
        </w:tc>
        <w:tc>
          <w:tcPr>
            <w:tcW w:w="1654"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Волокно, кг</w:t>
            </w:r>
          </w:p>
        </w:tc>
        <w:tc>
          <w:tcPr>
            <w:tcW w:w="437"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367"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Вода, кг</w:t>
            </w:r>
          </w:p>
        </w:tc>
        <w:tc>
          <w:tcPr>
            <w:tcW w:w="437"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293"/>
        </w:trPr>
        <w:tc>
          <w:tcPr>
            <w:tcW w:w="212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Регістова вода</w:t>
            </w:r>
          </w:p>
        </w:tc>
        <w:tc>
          <w:tcPr>
            <w:tcW w:w="1378"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132762,59</w:t>
            </w:r>
          </w:p>
        </w:tc>
        <w:tc>
          <w:tcPr>
            <w:tcW w:w="30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6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0,1214</w:t>
            </w:r>
          </w:p>
        </w:tc>
        <w:tc>
          <w:tcPr>
            <w:tcW w:w="35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5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161,21</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36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132601,37</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293"/>
        </w:trPr>
        <w:tc>
          <w:tcPr>
            <w:tcW w:w="212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Від центриклин. ІІ ст.</w:t>
            </w:r>
          </w:p>
        </w:tc>
        <w:tc>
          <w:tcPr>
            <w:tcW w:w="1378"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36893,36</w:t>
            </w:r>
          </w:p>
        </w:tc>
        <w:tc>
          <w:tcPr>
            <w:tcW w:w="30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6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0,4000</w:t>
            </w:r>
          </w:p>
        </w:tc>
        <w:tc>
          <w:tcPr>
            <w:tcW w:w="35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5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147,57</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36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36745,78</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293"/>
        </w:trPr>
        <w:tc>
          <w:tcPr>
            <w:tcW w:w="898" w:type="dxa"/>
            <w:tcBorders>
              <w:top w:val="nil"/>
              <w:left w:val="single" w:sz="4" w:space="0" w:color="auto"/>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З БПР</w:t>
            </w:r>
          </w:p>
        </w:tc>
        <w:tc>
          <w:tcPr>
            <w:tcW w:w="1224" w:type="dxa"/>
            <w:tcBorders>
              <w:top w:val="nil"/>
              <w:left w:val="nil"/>
              <w:bottom w:val="single" w:sz="4" w:space="0" w:color="auto"/>
              <w:right w:val="single" w:sz="4" w:space="0" w:color="auto"/>
            </w:tcBorders>
            <w:shd w:val="clear" w:color="auto" w:fill="auto"/>
            <w:noWrap/>
            <w:vAlign w:val="center"/>
            <w:hideMark/>
          </w:tcPr>
          <w:p w:rsidR="00321991" w:rsidRPr="00321991" w:rsidRDefault="00321991" w:rsidP="00321991">
            <w:pPr>
              <w:spacing w:after="0" w:line="259" w:lineRule="auto"/>
              <w:jc w:val="right"/>
              <w:rPr>
                <w:rFonts w:eastAsia="Calibri"/>
                <w:sz w:val="22"/>
                <w:szCs w:val="22"/>
                <w:lang w:val="uk-UA"/>
              </w:rPr>
            </w:pPr>
          </w:p>
        </w:tc>
        <w:tc>
          <w:tcPr>
            <w:tcW w:w="1378" w:type="dxa"/>
            <w:tcBorders>
              <w:top w:val="nil"/>
              <w:left w:val="nil"/>
              <w:bottom w:val="single" w:sz="4" w:space="0" w:color="auto"/>
              <w:right w:val="nil"/>
            </w:tcBorders>
            <w:shd w:val="clear" w:color="auto" w:fill="auto"/>
            <w:noWrap/>
            <w:vAlign w:val="center"/>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33649,43</w:t>
            </w:r>
          </w:p>
        </w:tc>
        <w:tc>
          <w:tcPr>
            <w:tcW w:w="30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p>
        </w:tc>
        <w:tc>
          <w:tcPr>
            <w:tcW w:w="146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3,4953</w:t>
            </w:r>
          </w:p>
        </w:tc>
        <w:tc>
          <w:tcPr>
            <w:tcW w:w="35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p>
        </w:tc>
        <w:tc>
          <w:tcPr>
            <w:tcW w:w="165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1176,16</w:t>
            </w:r>
          </w:p>
        </w:tc>
        <w:tc>
          <w:tcPr>
            <w:tcW w:w="437"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36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32473,28</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22"/>
        </w:trPr>
        <w:tc>
          <w:tcPr>
            <w:tcW w:w="2122"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xml:space="preserve">Надійшло(всього) </w:t>
            </w:r>
          </w:p>
        </w:tc>
        <w:tc>
          <w:tcPr>
            <w:tcW w:w="1378" w:type="dxa"/>
            <w:tcBorders>
              <w:top w:val="nil"/>
              <w:left w:val="nil"/>
              <w:bottom w:val="single" w:sz="8" w:space="0" w:color="auto"/>
              <w:right w:val="nil"/>
            </w:tcBorders>
            <w:shd w:val="clear" w:color="auto" w:fill="auto"/>
            <w:noWrap/>
            <w:vAlign w:val="center"/>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203305,38</w:t>
            </w:r>
          </w:p>
        </w:tc>
        <w:tc>
          <w:tcPr>
            <w:tcW w:w="306"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69"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5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654"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1484,94</w:t>
            </w:r>
          </w:p>
        </w:tc>
        <w:tc>
          <w:tcPr>
            <w:tcW w:w="437"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367"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201820,43</w:t>
            </w:r>
          </w:p>
        </w:tc>
        <w:tc>
          <w:tcPr>
            <w:tcW w:w="437"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293"/>
        </w:trPr>
        <w:tc>
          <w:tcPr>
            <w:tcW w:w="2122" w:type="dxa"/>
            <w:gridSpan w:val="2"/>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На центрикл. І ст.</w:t>
            </w:r>
          </w:p>
        </w:tc>
        <w:tc>
          <w:tcPr>
            <w:tcW w:w="1378"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203305,38</w:t>
            </w:r>
          </w:p>
        </w:tc>
        <w:tc>
          <w:tcPr>
            <w:tcW w:w="30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6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0,7304</w:t>
            </w:r>
          </w:p>
        </w:tc>
        <w:tc>
          <w:tcPr>
            <w:tcW w:w="35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5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1484,94</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36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202820,43</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08"/>
        </w:trPr>
        <w:tc>
          <w:tcPr>
            <w:tcW w:w="212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Пішло  (всього)</w:t>
            </w:r>
          </w:p>
        </w:tc>
        <w:tc>
          <w:tcPr>
            <w:tcW w:w="137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2203305,38</w:t>
            </w:r>
          </w:p>
        </w:tc>
        <w:tc>
          <w:tcPr>
            <w:tcW w:w="30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6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5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65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1484,94</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36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201820,43</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shd w:val="clear" w:color="auto" w:fill="FFFFFF"/>
        <w:spacing w:before="240" w:after="160" w:line="259" w:lineRule="auto"/>
        <w:ind w:firstLine="851"/>
        <w:jc w:val="both"/>
        <w:rPr>
          <w:rFonts w:eastAsia="Calibri"/>
          <w:b/>
          <w:szCs w:val="22"/>
          <w:lang w:val="uk-UA"/>
        </w:rPr>
      </w:pPr>
      <w:r w:rsidRPr="00321991">
        <w:rPr>
          <w:rFonts w:eastAsia="Calibri"/>
          <w:b/>
          <w:szCs w:val="22"/>
          <w:lang w:val="uk-UA"/>
        </w:rPr>
        <w:t>Бак постійного рівня:</w:t>
      </w:r>
    </w:p>
    <w:p w:rsidR="00321991" w:rsidRPr="00321991" w:rsidRDefault="00321991" w:rsidP="00321991">
      <w:pPr>
        <w:shd w:val="clear" w:color="auto" w:fill="FFFFFF"/>
        <w:spacing w:after="160" w:line="259" w:lineRule="auto"/>
        <w:jc w:val="center"/>
        <w:rPr>
          <w:rFonts w:eastAsia="Calibri"/>
          <w:szCs w:val="22"/>
          <w:lang w:val="uk-UA"/>
        </w:rPr>
      </w:pPr>
      <w:r w:rsidRPr="00321991">
        <w:rPr>
          <w:rFonts w:eastAsia="Calibri"/>
          <w:noProof/>
          <w:szCs w:val="22"/>
          <w:lang w:eastAsia="ru-RU"/>
        </w:rPr>
        <mc:AlternateContent>
          <mc:Choice Requires="wpc">
            <w:drawing>
              <wp:inline distT="0" distB="0" distL="0" distR="0" wp14:anchorId="2D66430A" wp14:editId="4726AFF2">
                <wp:extent cx="5461000" cy="1654614"/>
                <wp:effectExtent l="0" t="0" r="0" b="3175"/>
                <wp:docPr id="131" name="Полотно 1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6" name="Text Box 83"/>
                        <wps:cNvSpPr txBox="1">
                          <a:spLocks noChangeArrowheads="1"/>
                        </wps:cNvSpPr>
                        <wps:spPr bwMode="auto">
                          <a:xfrm>
                            <a:off x="1778000" y="615695"/>
                            <a:ext cx="2095500" cy="334307"/>
                          </a:xfrm>
                          <a:prstGeom prst="rect">
                            <a:avLst/>
                          </a:prstGeom>
                          <a:solidFill>
                            <a:srgbClr val="FFFFFF"/>
                          </a:solidFill>
                          <a:ln w="9525">
                            <a:solidFill>
                              <a:srgbClr val="000000"/>
                            </a:solidFill>
                            <a:miter lim="800000"/>
                            <a:headEnd/>
                            <a:tailEnd/>
                          </a:ln>
                        </wps:spPr>
                        <wps:txbx>
                          <w:txbxContent>
                            <w:p w:rsidR="00E86499" w:rsidRPr="00DC5863" w:rsidRDefault="00E86499" w:rsidP="00321991">
                              <w:pPr>
                                <w:jc w:val="center"/>
                                <w:rPr>
                                  <w:b/>
                                </w:rPr>
                              </w:pPr>
                              <w:r>
                                <w:rPr>
                                  <w:b/>
                                </w:rPr>
                                <w:t>Бак постійного рівня</w:t>
                              </w:r>
                            </w:p>
                          </w:txbxContent>
                        </wps:txbx>
                        <wps:bodyPr rot="0" vert="horz" wrap="square" lIns="91440" tIns="45720" rIns="91440" bIns="45720" anchor="t" anchorCtr="0" upright="1">
                          <a:noAutofit/>
                        </wps:bodyPr>
                      </wps:wsp>
                      <wps:wsp>
                        <wps:cNvPr id="127" name="Text Box 84"/>
                        <wps:cNvSpPr txBox="1">
                          <a:spLocks noChangeArrowheads="1"/>
                        </wps:cNvSpPr>
                        <wps:spPr bwMode="auto">
                          <a:xfrm>
                            <a:off x="1397000" y="0"/>
                            <a:ext cx="2857500"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A44838" w:rsidRDefault="00E86499" w:rsidP="00321991">
                              <w:pPr>
                                <w:rPr>
                                  <w:vertAlign w:val="subscript"/>
                                </w:rPr>
                              </w:pPr>
                              <w:r>
                                <w:t xml:space="preserve">з машинного басейна  </w:t>
                              </w:r>
                              <w:r w:rsidRPr="00572DAF">
                                <w:rPr>
                                  <w:b/>
                                </w:rPr>
                                <w:t>Р</w:t>
                              </w:r>
                              <w:r w:rsidRPr="00572DAF">
                                <w:rPr>
                                  <w:b/>
                                  <w:vertAlign w:val="subscript"/>
                                </w:rPr>
                                <w:t>1</w:t>
                              </w:r>
                              <w:r w:rsidRPr="00572DAF">
                                <w:rPr>
                                  <w:b/>
                                </w:rPr>
                                <w:t>С</w:t>
                              </w:r>
                              <w:r w:rsidRPr="00572DAF">
                                <w:rPr>
                                  <w:b/>
                                  <w:vertAlign w:val="subscript"/>
                                </w:rPr>
                                <w:t>1</w:t>
                              </w:r>
                            </w:p>
                          </w:txbxContent>
                        </wps:txbx>
                        <wps:bodyPr rot="0" vert="horz" wrap="square" lIns="91440" tIns="45720" rIns="91440" bIns="45720" anchor="t" anchorCtr="0" upright="1">
                          <a:noAutofit/>
                        </wps:bodyPr>
                      </wps:wsp>
                      <wps:wsp>
                        <wps:cNvPr id="128" name="AutoShape 85"/>
                        <wps:cNvCnPr>
                          <a:cxnSpLocks noChangeShapeType="1"/>
                          <a:stCxn id="127" idx="2"/>
                          <a:endCxn id="126" idx="0"/>
                        </wps:cNvCnPr>
                        <wps:spPr bwMode="auto">
                          <a:xfrm>
                            <a:off x="2826173" y="345226"/>
                            <a:ext cx="847" cy="27046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 name="Text Box 86"/>
                        <wps:cNvSpPr txBox="1">
                          <a:spLocks noChangeArrowheads="1"/>
                        </wps:cNvSpPr>
                        <wps:spPr bwMode="auto">
                          <a:xfrm>
                            <a:off x="1333500" y="1295228"/>
                            <a:ext cx="2984500" cy="3233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572DAF" w:rsidRDefault="00E86499" w:rsidP="00321991">
                              <w:pPr>
                                <w:rPr>
                                  <w:b/>
                                  <w:vertAlign w:val="subscript"/>
                                </w:rPr>
                              </w:pPr>
                              <w:r>
                                <w:t xml:space="preserve">в змішувальний насос   №2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wps:txbx>
                        <wps:bodyPr rot="0" vert="horz" wrap="square" lIns="91440" tIns="45720" rIns="91440" bIns="45720" anchor="t" anchorCtr="0" upright="1">
                          <a:noAutofit/>
                        </wps:bodyPr>
                      </wps:wsp>
                      <wps:wsp>
                        <wps:cNvPr id="130" name="AutoShape 87"/>
                        <wps:cNvCnPr>
                          <a:cxnSpLocks noChangeShapeType="1"/>
                          <a:stCxn id="126" idx="2"/>
                          <a:endCxn id="129" idx="0"/>
                        </wps:cNvCnPr>
                        <wps:spPr bwMode="auto">
                          <a:xfrm>
                            <a:off x="2826173" y="950002"/>
                            <a:ext cx="847" cy="3452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31" o:spid="_x0000_s1140" editas="canvas" style="width:430pt;height:130.3pt;mso-position-horizontal-relative:char;mso-position-vertical-relative:line" coordsize="54610,165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">
                <v:shape id="_x0000_s1141" type="#_x0000_t75" style="position:absolute;width:54610;height:16541;visibility:visible;mso-wrap-style:square">
                  <v:fill o:detectmouseclick="t"/>
                  <v:path o:connecttype="none"/>
                </v:shape>
                <v:shape id="Text Box 83" o:spid="_x0000_s1142" type="#_x0000_t202" style="position:absolute;left:17780;top:6156;width:20955;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BdqcMA&#10;AADcAAAADwAAAGRycy9kb3ducmV2LnhtbERPTWvCQBC9F/oflhF6KbqplmhTVymFit5sFL0O2TEJ&#10;ZmfT3W2M/94VCr3N433OfNmbRnTkfG1ZwcsoAUFcWF1zqWC/+xrOQPiArLGxTAqu5GG5eHyYY6bt&#10;hb+py0MpYgj7DBVUIbSZlL6oyKAf2ZY4cifrDIYIXSm1w0sMN40cJ0kqDdYcGyps6bOi4pz/GgWz&#10;13V39JvJ9lCkp+YtPE+71Y9T6mnQf7yDCNSHf/Gfe63j/HEK92fiBXJx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sBdqcMAAADcAAAADwAAAAAAAAAAAAAAAACYAgAAZHJzL2Rv&#10;d25yZXYueG1sUEsFBgAAAAAEAAQA9QAAAIgDAAAAAA==&#10;">
                  <v:textbox>
                    <w:txbxContent>
                      <w:p w:rsidR="00E86499" w:rsidRPr="00DC5863" w:rsidRDefault="00E86499" w:rsidP="00321991">
                        <w:pPr>
                          <w:jc w:val="center"/>
                          <w:rPr>
                            <w:b/>
                          </w:rPr>
                        </w:pPr>
                        <w:r>
                          <w:rPr>
                            <w:b/>
                          </w:rPr>
                          <w:t>Бак постійного рівня</w:t>
                        </w:r>
                      </w:p>
                    </w:txbxContent>
                  </v:textbox>
                </v:shape>
                <v:shape id="Text Box 84" o:spid="_x0000_s1143" type="#_x0000_t202" style="position:absolute;left:13970;width:28575;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jp0sIA&#10;AADcAAAADwAAAGRycy9kb3ducmV2LnhtbERPTWvCQBC9C/0PyxR6M5sI1RJdQ5EK1lONbfE4ZKdJ&#10;aHY27G5N/PduQfA2j/c5q2I0nTiT861lBVmSgiCurG65VvB53E5fQPiArLGzTAou5KFYP0xWmGs7&#10;8IHOZahFDGGfo4ImhD6X0lcNGfSJ7Ykj92OdwRChq6V2OMRw08lZms6lwZZjQ4M9bRqqfss/o2C/&#10;yN53nkr5cfJu6J+/t5v27Uupp8fxdQki0Bju4pt7p+P82QL+n4kXyP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mOnSwgAAANwAAAAPAAAAAAAAAAAAAAAAAJgCAABkcnMvZG93&#10;bnJldi54bWxQSwUGAAAAAAQABAD1AAAAhwMAAAAA&#10;" stroked="f">
                  <v:stroke dashstyle="1 1" endcap="round"/>
                  <v:textbox>
                    <w:txbxContent>
                      <w:p w:rsidR="00E86499" w:rsidRPr="00A44838" w:rsidRDefault="00E86499" w:rsidP="00321991">
                        <w:pPr>
                          <w:rPr>
                            <w:vertAlign w:val="subscript"/>
                          </w:rPr>
                        </w:pPr>
                        <w:r>
                          <w:t xml:space="preserve">з машинного басейна  </w:t>
                        </w:r>
                        <w:r w:rsidRPr="00572DAF">
                          <w:rPr>
                            <w:b/>
                          </w:rPr>
                          <w:t>Р</w:t>
                        </w:r>
                        <w:r w:rsidRPr="00572DAF">
                          <w:rPr>
                            <w:b/>
                            <w:vertAlign w:val="subscript"/>
                          </w:rPr>
                          <w:t>1</w:t>
                        </w:r>
                        <w:r w:rsidRPr="00572DAF">
                          <w:rPr>
                            <w:b/>
                          </w:rPr>
                          <w:t>С</w:t>
                        </w:r>
                        <w:r w:rsidRPr="00572DAF">
                          <w:rPr>
                            <w:b/>
                            <w:vertAlign w:val="subscript"/>
                          </w:rPr>
                          <w:t>1</w:t>
                        </w:r>
                      </w:p>
                    </w:txbxContent>
                  </v:textbox>
                </v:shape>
                <v:shape id="AutoShape 85" o:spid="_x0000_s1144" type="#_x0000_t32" style="position:absolute;left:28261;top:3452;width:9;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x+8sYAAADcAAAADwAAAGRycy9kb3ducmV2LnhtbESPQWvCQBCF74X+h2UK3upGD1Kjq0ih&#10;pVh6qErQ25Adk2B2NuyuGvvrOwfB2wzvzXvfzJe9a9WFQmw8GxgNM1DEpbcNVwZ224/XN1AxIVts&#10;PZOBG0VYLp6f5phbf+VfumxSpSSEY44G6pS6XOtY1uQwDn1HLNrRB4dJ1lBpG/Aq4a7V4yybaIcN&#10;S0ONHb3XVJ42Z2dg/z09F7fih9bFaLo+YHDxb/tpzOClX81AJerTw3y//rKCPxZaeUYm0I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J8fvLGAAAA3AAAAA8AAAAAAAAA&#10;AAAAAAAAoQIAAGRycy9kb3ducmV2LnhtbFBLBQYAAAAABAAEAPkAAACUAwAAAAA=&#10;">
                  <v:stroke endarrow="block"/>
                </v:shape>
                <v:shape id="Text Box 86" o:spid="_x0000_s1145" type="#_x0000_t202" style="position:absolute;left:13335;top:12952;width:29845;height:3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O67L8A&#10;AADcAAAADwAAAGRycy9kb3ducmV2LnhtbERPy6rCMBDdC/5DGMGNaKp4fVSjqKC49fEBYzO2xWZS&#10;mmjr3xtBuLs5nOcs140pxIsql1tWMBxEIIgTq3NOFVwv+/4MhPPIGgvLpOBNDtardmuJsbY1n+h1&#10;9qkIIexiVJB5X8ZSuiQjg25gS+LA3W1l0AdYpVJXWIdwU8hRFE2kwZxDQ4Yl7TJKHuenUXA/1r2/&#10;eX07+Ov0NJ5sMZ/e7FupbqfZLEB4avy/+Oc+6jB/NIfvM+ECuf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VE7rsvwAAANwAAAAPAAAAAAAAAAAAAAAAAJgCAABkcnMvZG93bnJl&#10;di54bWxQSwUGAAAAAAQABAD1AAAAhAMAAAAA&#10;" stroked="f">
                  <v:textbox>
                    <w:txbxContent>
                      <w:p w:rsidR="00E86499" w:rsidRPr="00572DAF" w:rsidRDefault="00E86499" w:rsidP="00321991">
                        <w:pPr>
                          <w:rPr>
                            <w:b/>
                            <w:vertAlign w:val="subscript"/>
                          </w:rPr>
                        </w:pPr>
                        <w:r>
                          <w:t xml:space="preserve">в змішувальний насос   №2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v:textbox>
                </v:shape>
                <v:shape id="AutoShape 87" o:spid="_x0000_s1146" type="#_x0000_t32" style="position:absolute;left:28261;top:9500;width:9;height:34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PkKcYAAADcAAAADwAAAGRycy9kb3ducmV2LnhtbESPQWvCQBCF70L/wzIFb7qxQqnRVUqh&#10;pVg8VCXobchOk9DsbNhdNfbXdw6Ctxnem/e+Wax616ozhdh4NjAZZ6CIS28brgzsd++jF1AxIVts&#10;PZOBK0VYLR8GC8ytv/A3nbepUhLCMUcDdUpdrnUsa3IYx74jFu3HB4dJ1lBpG/Ai4a7VT1n2rB02&#10;LA01dvRWU/m7PTkDh6/ZqbgWG1oXk9n6iMHFv92HMcPH/nUOKlGf7ubb9acV/KngyzMygV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nT5CnGAAAA3AAAAA8AAAAAAAAA&#10;AAAAAAAAoQIAAGRycy9kb3ducmV2LnhtbFBLBQYAAAAABAAEAPkAAACUAwAAAAA=&#10;">
                  <v:stroke endarrow="block"/>
                </v:shape>
                <w10:anchorlock/>
              </v:group>
            </w:pict>
          </mc:Fallback>
        </mc:AlternateContent>
      </w:r>
    </w:p>
    <w:tbl>
      <w:tblPr>
        <w:tblW w:w="9496" w:type="dxa"/>
        <w:tblInd w:w="387" w:type="dxa"/>
        <w:tblLook w:val="04A0" w:firstRow="1" w:lastRow="0" w:firstColumn="1" w:lastColumn="0" w:noHBand="0" w:noVBand="1"/>
      </w:tblPr>
      <w:tblGrid>
        <w:gridCol w:w="2055"/>
        <w:gridCol w:w="1218"/>
        <w:gridCol w:w="296"/>
        <w:gridCol w:w="1435"/>
        <w:gridCol w:w="328"/>
        <w:gridCol w:w="1746"/>
        <w:gridCol w:w="894"/>
        <w:gridCol w:w="1101"/>
        <w:gridCol w:w="423"/>
      </w:tblGrid>
      <w:tr w:rsidR="00321991" w:rsidRPr="00321991" w:rsidTr="00E57E22">
        <w:trPr>
          <w:trHeight w:val="317"/>
        </w:trPr>
        <w:tc>
          <w:tcPr>
            <w:tcW w:w="205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Найменування</w:t>
            </w:r>
          </w:p>
        </w:tc>
        <w:tc>
          <w:tcPr>
            <w:tcW w:w="1218"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center"/>
              <w:rPr>
                <w:rFonts w:eastAsia="Calibri"/>
                <w:b/>
                <w:bCs/>
                <w:sz w:val="22"/>
                <w:szCs w:val="22"/>
                <w:lang w:val="uk-UA"/>
              </w:rPr>
            </w:pPr>
            <w:r w:rsidRPr="00321991">
              <w:rPr>
                <w:rFonts w:eastAsia="Calibri"/>
                <w:b/>
                <w:sz w:val="22"/>
                <w:szCs w:val="22"/>
                <w:lang w:val="uk-UA"/>
              </w:rPr>
              <w:t>Маса, кг</w:t>
            </w:r>
          </w:p>
        </w:tc>
        <w:tc>
          <w:tcPr>
            <w:tcW w:w="296"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76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Концентрація, %</w:t>
            </w:r>
          </w:p>
        </w:tc>
        <w:tc>
          <w:tcPr>
            <w:tcW w:w="1746"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Волокно, кг</w:t>
            </w:r>
          </w:p>
        </w:tc>
        <w:tc>
          <w:tcPr>
            <w:tcW w:w="894"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10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Вода, кг</w:t>
            </w:r>
          </w:p>
        </w:tc>
        <w:tc>
          <w:tcPr>
            <w:tcW w:w="423"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17"/>
        </w:trPr>
        <w:tc>
          <w:tcPr>
            <w:tcW w:w="205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Після машин.басейна</w:t>
            </w:r>
          </w:p>
        </w:tc>
        <w:tc>
          <w:tcPr>
            <w:tcW w:w="121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33649,43</w:t>
            </w:r>
          </w:p>
        </w:tc>
        <w:tc>
          <w:tcPr>
            <w:tcW w:w="29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43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3,4953</w:t>
            </w:r>
          </w:p>
        </w:tc>
        <w:tc>
          <w:tcPr>
            <w:tcW w:w="32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74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1176,16</w:t>
            </w:r>
          </w:p>
        </w:tc>
        <w:tc>
          <w:tcPr>
            <w:tcW w:w="89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10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32473,28</w:t>
            </w:r>
          </w:p>
        </w:tc>
        <w:tc>
          <w:tcPr>
            <w:tcW w:w="42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48"/>
        </w:trPr>
        <w:tc>
          <w:tcPr>
            <w:tcW w:w="2055"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xml:space="preserve">Надійшло(всього) </w:t>
            </w:r>
          </w:p>
        </w:tc>
        <w:tc>
          <w:tcPr>
            <w:tcW w:w="1218"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33649,43</w:t>
            </w:r>
          </w:p>
        </w:tc>
        <w:tc>
          <w:tcPr>
            <w:tcW w:w="296"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435"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328"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746"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1176,16</w:t>
            </w:r>
          </w:p>
        </w:tc>
        <w:tc>
          <w:tcPr>
            <w:tcW w:w="894"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101"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32473,28</w:t>
            </w:r>
          </w:p>
        </w:tc>
        <w:tc>
          <w:tcPr>
            <w:tcW w:w="423"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17"/>
        </w:trPr>
        <w:tc>
          <w:tcPr>
            <w:tcW w:w="2055"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На зміш.насос №2</w:t>
            </w:r>
          </w:p>
        </w:tc>
        <w:tc>
          <w:tcPr>
            <w:tcW w:w="1218"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333649,43</w:t>
            </w:r>
          </w:p>
        </w:tc>
        <w:tc>
          <w:tcPr>
            <w:tcW w:w="29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43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3,4953</w:t>
            </w:r>
          </w:p>
        </w:tc>
        <w:tc>
          <w:tcPr>
            <w:tcW w:w="32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74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1176,16</w:t>
            </w:r>
          </w:p>
        </w:tc>
        <w:tc>
          <w:tcPr>
            <w:tcW w:w="89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c>
          <w:tcPr>
            <w:tcW w:w="110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sz w:val="22"/>
                <w:szCs w:val="22"/>
                <w:lang w:val="uk-UA"/>
              </w:rPr>
            </w:pPr>
            <w:r w:rsidRPr="00321991">
              <w:rPr>
                <w:rFonts w:eastAsia="Calibri"/>
                <w:sz w:val="22"/>
                <w:szCs w:val="22"/>
                <w:lang w:val="uk-UA"/>
              </w:rPr>
              <w:t>32473,28</w:t>
            </w:r>
          </w:p>
        </w:tc>
        <w:tc>
          <w:tcPr>
            <w:tcW w:w="42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r w:rsidR="00321991" w:rsidRPr="00321991" w:rsidTr="00E57E22">
        <w:trPr>
          <w:trHeight w:val="333"/>
        </w:trPr>
        <w:tc>
          <w:tcPr>
            <w:tcW w:w="205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Пішло  (всього)</w:t>
            </w:r>
          </w:p>
        </w:tc>
        <w:tc>
          <w:tcPr>
            <w:tcW w:w="121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33649,43</w:t>
            </w:r>
          </w:p>
        </w:tc>
        <w:tc>
          <w:tcPr>
            <w:tcW w:w="29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43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32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74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1176,16</w:t>
            </w:r>
          </w:p>
        </w:tc>
        <w:tc>
          <w:tcPr>
            <w:tcW w:w="89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b/>
                <w:bCs/>
                <w:sz w:val="22"/>
                <w:szCs w:val="22"/>
                <w:lang w:val="uk-UA"/>
              </w:rPr>
            </w:pPr>
            <w:r w:rsidRPr="00321991">
              <w:rPr>
                <w:rFonts w:eastAsia="Calibri"/>
                <w:b/>
                <w:sz w:val="22"/>
                <w:szCs w:val="22"/>
                <w:lang w:val="uk-UA"/>
              </w:rPr>
              <w:t> </w:t>
            </w:r>
          </w:p>
        </w:tc>
        <w:tc>
          <w:tcPr>
            <w:tcW w:w="110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jc w:val="right"/>
              <w:rPr>
                <w:rFonts w:eastAsia="Calibri"/>
                <w:b/>
                <w:bCs/>
                <w:sz w:val="22"/>
                <w:szCs w:val="22"/>
                <w:lang w:val="uk-UA"/>
              </w:rPr>
            </w:pPr>
            <w:r w:rsidRPr="00321991">
              <w:rPr>
                <w:rFonts w:eastAsia="Calibri"/>
                <w:b/>
                <w:sz w:val="22"/>
                <w:szCs w:val="22"/>
                <w:lang w:val="uk-UA"/>
              </w:rPr>
              <w:t>32473,28</w:t>
            </w:r>
          </w:p>
        </w:tc>
        <w:tc>
          <w:tcPr>
            <w:tcW w:w="42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rPr>
                <w:rFonts w:eastAsia="Calibri"/>
                <w:sz w:val="22"/>
                <w:szCs w:val="22"/>
                <w:lang w:val="uk-UA"/>
              </w:rPr>
            </w:pPr>
            <w:r w:rsidRPr="00321991">
              <w:rPr>
                <w:rFonts w:eastAsia="Calibri"/>
                <w:sz w:val="22"/>
                <w:szCs w:val="22"/>
                <w:lang w:val="uk-UA"/>
              </w:rPr>
              <w:t> </w:t>
            </w:r>
          </w:p>
        </w:tc>
      </w:tr>
    </w:tbl>
    <w:p w:rsidR="00321991" w:rsidRPr="00321991" w:rsidRDefault="00321991" w:rsidP="00321991">
      <w:pPr>
        <w:shd w:val="clear" w:color="auto" w:fill="FFFFFF"/>
        <w:spacing w:after="160" w:line="259" w:lineRule="auto"/>
        <w:ind w:firstLine="567"/>
        <w:jc w:val="both"/>
        <w:rPr>
          <w:rFonts w:eastAsia="Calibri"/>
          <w:szCs w:val="22"/>
          <w:lang w:val="uk-UA"/>
        </w:rPr>
      </w:pPr>
    </w:p>
    <w:p w:rsidR="00321991" w:rsidRPr="00321991" w:rsidRDefault="00321991" w:rsidP="00321991">
      <w:pPr>
        <w:shd w:val="clear" w:color="auto" w:fill="FFFFFF"/>
        <w:spacing w:after="160" w:line="259" w:lineRule="auto"/>
        <w:ind w:firstLine="567"/>
        <w:jc w:val="both"/>
        <w:rPr>
          <w:rFonts w:eastAsia="Calibri"/>
          <w:i/>
          <w:szCs w:val="22"/>
          <w:u w:val="single"/>
          <w:lang w:val="uk-UA"/>
        </w:rPr>
      </w:pPr>
    </w:p>
    <w:p w:rsidR="00321991" w:rsidRPr="00321991" w:rsidRDefault="00321991" w:rsidP="00321991">
      <w:pPr>
        <w:shd w:val="clear" w:color="auto" w:fill="FFFFFF"/>
        <w:spacing w:after="160" w:line="259" w:lineRule="auto"/>
        <w:ind w:firstLine="567"/>
        <w:jc w:val="both"/>
        <w:rPr>
          <w:rFonts w:eastAsia="Calibri"/>
          <w:i/>
          <w:szCs w:val="22"/>
          <w:u w:val="single"/>
          <w:lang w:val="uk-UA"/>
        </w:rPr>
      </w:pPr>
    </w:p>
    <w:p w:rsidR="00321991" w:rsidRPr="00321991" w:rsidRDefault="00321991" w:rsidP="00321991">
      <w:pPr>
        <w:shd w:val="clear" w:color="auto" w:fill="FFFFFF"/>
        <w:spacing w:after="160" w:line="259" w:lineRule="auto"/>
        <w:ind w:firstLine="567"/>
        <w:jc w:val="both"/>
        <w:rPr>
          <w:rFonts w:eastAsia="Calibri"/>
          <w:i/>
          <w:szCs w:val="22"/>
          <w:u w:val="single"/>
          <w:lang w:val="uk-UA"/>
        </w:rPr>
      </w:pPr>
    </w:p>
    <w:p w:rsidR="00321991" w:rsidRPr="00321991" w:rsidRDefault="00321991" w:rsidP="00321991">
      <w:pPr>
        <w:shd w:val="clear" w:color="auto" w:fill="FFFFFF"/>
        <w:spacing w:after="160" w:line="259" w:lineRule="auto"/>
        <w:ind w:firstLine="567"/>
        <w:jc w:val="both"/>
        <w:rPr>
          <w:rFonts w:eastAsia="Calibri"/>
          <w:i/>
          <w:szCs w:val="22"/>
          <w:u w:val="single"/>
          <w:lang w:val="uk-UA"/>
        </w:rPr>
      </w:pPr>
    </w:p>
    <w:p w:rsidR="00321991" w:rsidRPr="00321991" w:rsidRDefault="00321991" w:rsidP="00321991">
      <w:pPr>
        <w:shd w:val="clear" w:color="auto" w:fill="FFFFFF"/>
        <w:spacing w:after="240" w:line="259" w:lineRule="auto"/>
        <w:jc w:val="both"/>
        <w:rPr>
          <w:rFonts w:eastAsia="Calibri"/>
          <w:b/>
          <w:szCs w:val="22"/>
          <w:lang w:val="uk-UA"/>
        </w:rPr>
      </w:pPr>
    </w:p>
    <w:p w:rsidR="00321991" w:rsidRPr="00321991" w:rsidRDefault="00321991" w:rsidP="00321991">
      <w:pPr>
        <w:shd w:val="clear" w:color="auto" w:fill="FFFFFF"/>
        <w:spacing w:after="0" w:line="259" w:lineRule="auto"/>
        <w:ind w:firstLine="851"/>
        <w:jc w:val="both"/>
        <w:rPr>
          <w:rFonts w:eastAsia="Calibri"/>
          <w:b/>
          <w:szCs w:val="22"/>
          <w:lang w:val="uk-UA"/>
        </w:rPr>
      </w:pPr>
      <w:r w:rsidRPr="00321991">
        <w:rPr>
          <w:rFonts w:eastAsia="Calibri"/>
          <w:b/>
          <w:szCs w:val="22"/>
          <w:lang w:val="uk-UA"/>
        </w:rPr>
        <w:lastRenderedPageBreak/>
        <w:t>Машинний басейн:</w:t>
      </w:r>
    </w:p>
    <w:p w:rsidR="00321991" w:rsidRPr="00321991" w:rsidRDefault="00321991" w:rsidP="00321991">
      <w:pPr>
        <w:shd w:val="clear" w:color="auto" w:fill="FFFFFF"/>
        <w:spacing w:after="160" w:line="259" w:lineRule="auto"/>
        <w:jc w:val="center"/>
        <w:rPr>
          <w:rFonts w:eastAsia="Calibri"/>
          <w:szCs w:val="22"/>
          <w:lang w:val="uk-UA"/>
        </w:rPr>
      </w:pPr>
      <w:r w:rsidRPr="00321991">
        <w:rPr>
          <w:rFonts w:eastAsia="Calibri"/>
          <w:noProof/>
          <w:szCs w:val="22"/>
          <w:lang w:eastAsia="ru-RU"/>
        </w:rPr>
        <mc:AlternateContent>
          <mc:Choice Requires="wpc">
            <w:drawing>
              <wp:inline distT="0" distB="0" distL="0" distR="0" wp14:anchorId="3238C489" wp14:editId="46D88BA5">
                <wp:extent cx="5461000" cy="1618615"/>
                <wp:effectExtent l="0" t="635" r="0" b="0"/>
                <wp:docPr id="125" name="Полотно 12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0" name="Text Box 90"/>
                        <wps:cNvSpPr txBox="1">
                          <a:spLocks noChangeArrowheads="1"/>
                        </wps:cNvSpPr>
                        <wps:spPr bwMode="auto">
                          <a:xfrm>
                            <a:off x="1778000" y="615695"/>
                            <a:ext cx="2095500" cy="334307"/>
                          </a:xfrm>
                          <a:prstGeom prst="rect">
                            <a:avLst/>
                          </a:prstGeom>
                          <a:solidFill>
                            <a:srgbClr val="FFFFFF"/>
                          </a:solidFill>
                          <a:ln w="9525">
                            <a:solidFill>
                              <a:srgbClr val="000000"/>
                            </a:solidFill>
                            <a:miter lim="800000"/>
                            <a:headEnd/>
                            <a:tailEnd/>
                          </a:ln>
                        </wps:spPr>
                        <wps:txbx>
                          <w:txbxContent>
                            <w:p w:rsidR="00E86499" w:rsidRPr="00DC5863" w:rsidRDefault="00E86499" w:rsidP="00321991">
                              <w:pPr>
                                <w:jc w:val="center"/>
                                <w:rPr>
                                  <w:b/>
                                </w:rPr>
                              </w:pPr>
                              <w:r>
                                <w:rPr>
                                  <w:b/>
                                </w:rPr>
                                <w:t>Машинний басейн</w:t>
                              </w:r>
                            </w:p>
                          </w:txbxContent>
                        </wps:txbx>
                        <wps:bodyPr rot="0" vert="horz" wrap="square" lIns="91440" tIns="45720" rIns="91440" bIns="45720" anchor="t" anchorCtr="0" upright="1">
                          <a:noAutofit/>
                        </wps:bodyPr>
                      </wps:wsp>
                      <wps:wsp>
                        <wps:cNvPr id="121" name="Text Box 91"/>
                        <wps:cNvSpPr txBox="1">
                          <a:spLocks noChangeArrowheads="1"/>
                        </wps:cNvSpPr>
                        <wps:spPr bwMode="auto">
                          <a:xfrm>
                            <a:off x="1397000" y="0"/>
                            <a:ext cx="2857500"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A44838" w:rsidRDefault="00E86499" w:rsidP="00321991">
                              <w:pPr>
                                <w:rPr>
                                  <w:vertAlign w:val="subscript"/>
                                </w:rPr>
                              </w:pPr>
                              <w:r>
                                <w:t xml:space="preserve">з композиційного басейна  </w:t>
                              </w:r>
                              <w:r w:rsidRPr="00572DAF">
                                <w:rPr>
                                  <w:b/>
                                </w:rPr>
                                <w:t>Р</w:t>
                              </w:r>
                              <w:r w:rsidRPr="00572DAF">
                                <w:rPr>
                                  <w:b/>
                                  <w:vertAlign w:val="subscript"/>
                                </w:rPr>
                                <w:t>1</w:t>
                              </w:r>
                              <w:r w:rsidRPr="00572DAF">
                                <w:rPr>
                                  <w:b/>
                                </w:rPr>
                                <w:t>С</w:t>
                              </w:r>
                              <w:r w:rsidRPr="00572DAF">
                                <w:rPr>
                                  <w:b/>
                                  <w:vertAlign w:val="subscript"/>
                                </w:rPr>
                                <w:t>1</w:t>
                              </w:r>
                            </w:p>
                          </w:txbxContent>
                        </wps:txbx>
                        <wps:bodyPr rot="0" vert="horz" wrap="square" lIns="91440" tIns="45720" rIns="91440" bIns="45720" anchor="t" anchorCtr="0" upright="1">
                          <a:noAutofit/>
                        </wps:bodyPr>
                      </wps:wsp>
                      <wps:wsp>
                        <wps:cNvPr id="122" name="AutoShape 92"/>
                        <wps:cNvCnPr>
                          <a:cxnSpLocks noChangeShapeType="1"/>
                          <a:stCxn id="121" idx="2"/>
                          <a:endCxn id="120" idx="0"/>
                        </wps:cNvCnPr>
                        <wps:spPr bwMode="auto">
                          <a:xfrm>
                            <a:off x="2826173" y="345226"/>
                            <a:ext cx="847" cy="27046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3" name="Text Box 93"/>
                        <wps:cNvSpPr txBox="1">
                          <a:spLocks noChangeArrowheads="1"/>
                        </wps:cNvSpPr>
                        <wps:spPr bwMode="auto">
                          <a:xfrm>
                            <a:off x="1333500" y="1295228"/>
                            <a:ext cx="2984500" cy="3233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572DAF" w:rsidRDefault="00E86499" w:rsidP="00321991">
                              <w:pPr>
                                <w:rPr>
                                  <w:b/>
                                  <w:vertAlign w:val="subscript"/>
                                </w:rPr>
                              </w:pPr>
                              <w:r>
                                <w:t xml:space="preserve">в бак постійного рівня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wps:txbx>
                        <wps:bodyPr rot="0" vert="horz" wrap="square" lIns="91440" tIns="45720" rIns="91440" bIns="45720" anchor="t" anchorCtr="0" upright="1">
                          <a:noAutofit/>
                        </wps:bodyPr>
                      </wps:wsp>
                      <wps:wsp>
                        <wps:cNvPr id="124" name="AutoShape 94"/>
                        <wps:cNvCnPr>
                          <a:cxnSpLocks noChangeShapeType="1"/>
                          <a:stCxn id="120" idx="2"/>
                          <a:endCxn id="123" idx="0"/>
                        </wps:cNvCnPr>
                        <wps:spPr bwMode="auto">
                          <a:xfrm>
                            <a:off x="2826173" y="950002"/>
                            <a:ext cx="847" cy="3452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25" o:spid="_x0000_s1147"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">
                <v:shape id="_x0000_s1148" type="#_x0000_t75" style="position:absolute;width:54610;height:16186;visibility:visible;mso-wrap-style:square">
                  <v:fill o:detectmouseclick="t"/>
                  <v:path o:connecttype="none"/>
                </v:shape>
                <v:shape id="Text Box 90" o:spid="_x0000_s1149" type="#_x0000_t202" style="position:absolute;left:17780;top:6156;width:20955;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VgRsYA&#10;AADcAAAADwAAAGRycy9kb3ducmV2LnhtbESPQW/CMAyF75P2HyIjcZlGOoaAdQQ0ITHBbYNpu1qN&#10;aSsap0tCKf8eHybtZus9v/d5sepdozoKsfZs4GmUgSIuvK25NPB12DzOQcWEbLHxTAauFGG1vL9b&#10;YG79hT+p26dSSQjHHA1UKbW51rGoyGEc+ZZYtKMPDpOsodQ24EXCXaPHWTbVDmuWhgpbWldUnPZn&#10;Z2A+2XY/cff88V1Mj81Leph177/BmOGgf3sFlahP/+a/660V/LHgyzMygV7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mVgRsYAAADcAAAADwAAAAAAAAAAAAAAAACYAgAAZHJz&#10;L2Rvd25yZXYueG1sUEsFBgAAAAAEAAQA9QAAAIsDAAAAAA==&#10;">
                  <v:textbox>
                    <w:txbxContent>
                      <w:p w:rsidR="00E86499" w:rsidRPr="00DC5863" w:rsidRDefault="00E86499" w:rsidP="00321991">
                        <w:pPr>
                          <w:jc w:val="center"/>
                          <w:rPr>
                            <w:b/>
                          </w:rPr>
                        </w:pPr>
                        <w:r>
                          <w:rPr>
                            <w:b/>
                          </w:rPr>
                          <w:t>Машинний басейн</w:t>
                        </w:r>
                      </w:p>
                    </w:txbxContent>
                  </v:textbox>
                </v:shape>
                <v:shape id="Text Box 91" o:spid="_x0000_s1150" type="#_x0000_t202" style="position:absolute;left:13970;width:28575;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3UPcIA&#10;AADcAAAADwAAAGRycy9kb3ducmV2LnhtbERPTWvCQBC9C/6HZYTedBOhVVJXEamgPWnU0uOQnSbB&#10;7GzY3Zr4791Cwds83ucsVr1pxI2cry0rSCcJCOLC6ppLBefTdjwH4QOyxsYyKbiTh9VyOFhgpm3H&#10;R7rloRQxhH2GCqoQ2kxKX1Rk0E9sSxy5H+sMhghdKbXDLoabRk6T5E0arDk2VNjSpqLimv8aBZ+z&#10;dL/zlMvDt3dd+/q13dQfF6VeRv36HUSgPjzF/+6djvOnKfw9Ey+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PdQ9wgAAANwAAAAPAAAAAAAAAAAAAAAAAJgCAABkcnMvZG93&#10;bnJldi54bWxQSwUGAAAAAAQABAD1AAAAhwMAAAAA&#10;" stroked="f">
                  <v:stroke dashstyle="1 1" endcap="round"/>
                  <v:textbox>
                    <w:txbxContent>
                      <w:p w:rsidR="00E86499" w:rsidRPr="00A44838" w:rsidRDefault="00E86499" w:rsidP="00321991">
                        <w:pPr>
                          <w:rPr>
                            <w:vertAlign w:val="subscript"/>
                          </w:rPr>
                        </w:pPr>
                        <w:r>
                          <w:t xml:space="preserve">з композиційного басейна  </w:t>
                        </w:r>
                        <w:r w:rsidRPr="00572DAF">
                          <w:rPr>
                            <w:b/>
                          </w:rPr>
                          <w:t>Р</w:t>
                        </w:r>
                        <w:r w:rsidRPr="00572DAF">
                          <w:rPr>
                            <w:b/>
                            <w:vertAlign w:val="subscript"/>
                          </w:rPr>
                          <w:t>1</w:t>
                        </w:r>
                        <w:r w:rsidRPr="00572DAF">
                          <w:rPr>
                            <w:b/>
                          </w:rPr>
                          <w:t>С</w:t>
                        </w:r>
                        <w:r w:rsidRPr="00572DAF">
                          <w:rPr>
                            <w:b/>
                            <w:vertAlign w:val="subscript"/>
                          </w:rPr>
                          <w:t>1</w:t>
                        </w:r>
                      </w:p>
                    </w:txbxContent>
                  </v:textbox>
                </v:shape>
                <v:shape id="AutoShape 92" o:spid="_x0000_s1151" type="#_x0000_t32" style="position:absolute;left:28261;top:3452;width:9;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RJGMQAAADcAAAADwAAAGRycy9kb3ducmV2LnhtbERPTWvCQBC9C/0PyxR6M5vkUGrqGqTQ&#10;Uiw9VCXU25Adk2B2NuyuGvvru4LgbR7vc+blaHpxIuc7ywqyJAVBXFvdcaNgu3mfvoDwAVljb5kU&#10;XMhDuXiYzLHQ9sw/dFqHRsQQ9gUqaEMYCil93ZJBn9iBOHJ76wyGCF0jtcNzDDe9zNP0WRrsODa0&#10;ONBbS/VhfTQKfr9mx+pSfdOqymarHTrj/zYfSj09jstXEIHGcBff3J86zs9zuD4TL5C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lEkYxAAAANwAAAAPAAAAAAAAAAAA&#10;AAAAAKECAABkcnMvZG93bnJldi54bWxQSwUGAAAAAAQABAD5AAAAkgMAAAAA&#10;">
                  <v:stroke endarrow="block"/>
                </v:shape>
                <v:shape id="Text Box 93" o:spid="_x0000_s1152" type="#_x0000_t202" style="position:absolute;left:13335;top:12952;width:29845;height:3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uNBsEA&#10;AADcAAAADwAAAGRycy9kb3ducmV2LnhtbERP24rCMBB9F/Yfwiz4Imu63rrbNYoKiq9ePmDajG3Z&#10;ZlKaaOvfG0HwbQ7nOvNlZypxo8aVlhV8DyMQxJnVJecKzqft1w8I55E1VpZJwZ0cLBcfvTkm2rZ8&#10;oNvR5yKEsEtQQeF9nUjpsoIMuqGtiQN3sY1BH2CTS91gG8JNJUdRNJMGSw4NBda0KSj7P16Ngsu+&#10;HUx/23Tnz/FhMltjGaf2rlT/s1v9gfDU+bf45d7rMH80hucz4QK5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T7jQbBAAAA3AAAAA8AAAAAAAAAAAAAAAAAmAIAAGRycy9kb3du&#10;cmV2LnhtbFBLBQYAAAAABAAEAPUAAACGAwAAAAA=&#10;" stroked="f">
                  <v:textbox>
                    <w:txbxContent>
                      <w:p w:rsidR="00E86499" w:rsidRPr="00572DAF" w:rsidRDefault="00E86499" w:rsidP="00321991">
                        <w:pPr>
                          <w:rPr>
                            <w:b/>
                            <w:vertAlign w:val="subscript"/>
                          </w:rPr>
                        </w:pPr>
                        <w:r>
                          <w:t xml:space="preserve">в бак постійного рівня   </w:t>
                        </w:r>
                        <w:r w:rsidRPr="00572DAF">
                          <w:rPr>
                            <w:b/>
                          </w:rPr>
                          <w:t>Р</w:t>
                        </w:r>
                        <w:r w:rsidRPr="00572DAF">
                          <w:rPr>
                            <w:b/>
                            <w:vertAlign w:val="subscript"/>
                          </w:rPr>
                          <w:t>2</w:t>
                        </w:r>
                        <w:r w:rsidRPr="00572DAF">
                          <w:rPr>
                            <w:b/>
                          </w:rPr>
                          <w:t>С</w:t>
                        </w:r>
                        <w:r w:rsidRPr="00572DAF">
                          <w:rPr>
                            <w:b/>
                            <w:vertAlign w:val="subscript"/>
                          </w:rPr>
                          <w:t>2</w:t>
                        </w:r>
                      </w:p>
                      <w:p w:rsidR="00E86499" w:rsidRPr="00B813C7" w:rsidRDefault="00E86499" w:rsidP="00321991"/>
                    </w:txbxContent>
                  </v:textbox>
                </v:shape>
                <v:shape id="AutoShape 94" o:spid="_x0000_s1153" type="#_x0000_t32" style="position:absolute;left:28261;top:9500;width:9;height:34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F098MAAADcAAAADwAAAGRycy9kb3ducmV2LnhtbERPTWvCQBC9C/6HZYTedBMpoqmriGAp&#10;Sg9qCe1tyE6TYHY27K4m9td3C0Jv83ifs1z3phE3cr62rCCdJCCIC6trLhV8nHfjOQgfkDU2lknB&#10;nTysV8PBEjNtOz7S7RRKEUPYZ6igCqHNpPRFRQb9xLbEkfu2zmCI0JVSO+xiuGnkNElm0mDNsaHC&#10;lrYVFZfT1Sj4PCyu+T1/p32eLvZf6Iz/Ob8q9TTqNy8gAvXhX/xwv+k4f/oM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MxdPfDAAAA3AAAAA8AAAAAAAAAAAAA&#10;AAAAoQIAAGRycy9kb3ducmV2LnhtbFBLBQYAAAAABAAEAPkAAACRAwAAAAA=&#10;">
                  <v:stroke endarrow="block"/>
                </v:shape>
                <w10:anchorlock/>
              </v:group>
            </w:pict>
          </mc:Fallback>
        </mc:AlternateContent>
      </w:r>
    </w:p>
    <w:tbl>
      <w:tblPr>
        <w:tblW w:w="9354" w:type="dxa"/>
        <w:tblInd w:w="534" w:type="dxa"/>
        <w:tblLook w:val="04A0" w:firstRow="1" w:lastRow="0" w:firstColumn="1" w:lastColumn="0" w:noHBand="0" w:noVBand="1"/>
      </w:tblPr>
      <w:tblGrid>
        <w:gridCol w:w="1892"/>
        <w:gridCol w:w="321"/>
        <w:gridCol w:w="1308"/>
        <w:gridCol w:w="324"/>
        <w:gridCol w:w="1660"/>
        <w:gridCol w:w="313"/>
        <w:gridCol w:w="1302"/>
        <w:gridCol w:w="463"/>
        <w:gridCol w:w="1308"/>
        <w:gridCol w:w="463"/>
      </w:tblGrid>
      <w:tr w:rsidR="00321991" w:rsidRPr="00321991" w:rsidTr="00E57E22">
        <w:trPr>
          <w:trHeight w:val="284"/>
        </w:trPr>
        <w:tc>
          <w:tcPr>
            <w:tcW w:w="221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Найменування</w:t>
            </w:r>
          </w:p>
        </w:tc>
        <w:tc>
          <w:tcPr>
            <w:tcW w:w="1308"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b/>
                <w:bCs/>
                <w:sz w:val="22"/>
                <w:szCs w:val="22"/>
                <w:lang w:val="uk-UA"/>
              </w:rPr>
            </w:pPr>
            <w:r w:rsidRPr="00321991">
              <w:rPr>
                <w:rFonts w:eastAsia="Calibri"/>
                <w:b/>
                <w:sz w:val="22"/>
                <w:szCs w:val="22"/>
                <w:lang w:val="uk-UA"/>
              </w:rPr>
              <w:t>Маса, кг</w:t>
            </w:r>
          </w:p>
        </w:tc>
        <w:tc>
          <w:tcPr>
            <w:tcW w:w="324"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97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Концентрація, %</w:t>
            </w:r>
          </w:p>
        </w:tc>
        <w:tc>
          <w:tcPr>
            <w:tcW w:w="1302"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Волокно, кг</w:t>
            </w:r>
          </w:p>
        </w:tc>
        <w:tc>
          <w:tcPr>
            <w:tcW w:w="463"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308"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Вода, кг</w:t>
            </w:r>
          </w:p>
        </w:tc>
        <w:tc>
          <w:tcPr>
            <w:tcW w:w="463"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284"/>
        </w:trPr>
        <w:tc>
          <w:tcPr>
            <w:tcW w:w="221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Після композ.басейна</w:t>
            </w:r>
          </w:p>
        </w:tc>
        <w:tc>
          <w:tcPr>
            <w:tcW w:w="130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33649,43</w:t>
            </w:r>
          </w:p>
        </w:tc>
        <w:tc>
          <w:tcPr>
            <w:tcW w:w="324"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66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3,4953</w:t>
            </w:r>
          </w:p>
        </w:tc>
        <w:tc>
          <w:tcPr>
            <w:tcW w:w="31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30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1176,16</w:t>
            </w:r>
          </w:p>
        </w:tc>
        <w:tc>
          <w:tcPr>
            <w:tcW w:w="46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30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32473,28</w:t>
            </w:r>
          </w:p>
        </w:tc>
        <w:tc>
          <w:tcPr>
            <w:tcW w:w="46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13"/>
        </w:trPr>
        <w:tc>
          <w:tcPr>
            <w:tcW w:w="2213"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xml:space="preserve">Надійшло(всього) </w:t>
            </w:r>
          </w:p>
        </w:tc>
        <w:tc>
          <w:tcPr>
            <w:tcW w:w="1308"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33649,33</w:t>
            </w:r>
          </w:p>
        </w:tc>
        <w:tc>
          <w:tcPr>
            <w:tcW w:w="324" w:type="dxa"/>
            <w:tcBorders>
              <w:top w:val="nil"/>
              <w:left w:val="nil"/>
              <w:bottom w:val="single" w:sz="8"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b/>
                <w:bCs/>
                <w:sz w:val="22"/>
                <w:szCs w:val="22"/>
                <w:lang w:val="uk-UA"/>
              </w:rPr>
            </w:pPr>
          </w:p>
        </w:tc>
        <w:tc>
          <w:tcPr>
            <w:tcW w:w="1660"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13"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302"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1176,16</w:t>
            </w:r>
          </w:p>
        </w:tc>
        <w:tc>
          <w:tcPr>
            <w:tcW w:w="463"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308"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32473,28</w:t>
            </w:r>
          </w:p>
        </w:tc>
        <w:tc>
          <w:tcPr>
            <w:tcW w:w="463"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284"/>
        </w:trPr>
        <w:tc>
          <w:tcPr>
            <w:tcW w:w="1892" w:type="dxa"/>
            <w:tcBorders>
              <w:top w:val="nil"/>
              <w:left w:val="single" w:sz="4" w:space="0" w:color="auto"/>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На БПР</w:t>
            </w:r>
          </w:p>
        </w:tc>
        <w:tc>
          <w:tcPr>
            <w:tcW w:w="32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p>
        </w:tc>
        <w:tc>
          <w:tcPr>
            <w:tcW w:w="1308"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33649,33</w:t>
            </w:r>
          </w:p>
        </w:tc>
        <w:tc>
          <w:tcPr>
            <w:tcW w:w="324"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rPr>
                <w:rFonts w:eastAsia="Calibri"/>
                <w:sz w:val="22"/>
                <w:szCs w:val="22"/>
                <w:lang w:val="uk-UA"/>
              </w:rPr>
            </w:pPr>
          </w:p>
        </w:tc>
        <w:tc>
          <w:tcPr>
            <w:tcW w:w="166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3,4953</w:t>
            </w:r>
          </w:p>
        </w:tc>
        <w:tc>
          <w:tcPr>
            <w:tcW w:w="313"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302"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1176,16</w:t>
            </w:r>
          </w:p>
        </w:tc>
        <w:tc>
          <w:tcPr>
            <w:tcW w:w="463"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30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32473,28</w:t>
            </w:r>
          </w:p>
        </w:tc>
        <w:tc>
          <w:tcPr>
            <w:tcW w:w="46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299"/>
        </w:trPr>
        <w:tc>
          <w:tcPr>
            <w:tcW w:w="221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Пішло  (всього)</w:t>
            </w:r>
          </w:p>
        </w:tc>
        <w:tc>
          <w:tcPr>
            <w:tcW w:w="130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33649,33</w:t>
            </w:r>
          </w:p>
        </w:tc>
        <w:tc>
          <w:tcPr>
            <w:tcW w:w="324"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b/>
                <w:bCs/>
                <w:sz w:val="22"/>
                <w:szCs w:val="22"/>
                <w:lang w:val="uk-UA"/>
              </w:rPr>
            </w:pPr>
          </w:p>
        </w:tc>
        <w:tc>
          <w:tcPr>
            <w:tcW w:w="166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1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30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1176,16</w:t>
            </w:r>
          </w:p>
        </w:tc>
        <w:tc>
          <w:tcPr>
            <w:tcW w:w="46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30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32473,28</w:t>
            </w:r>
          </w:p>
        </w:tc>
        <w:tc>
          <w:tcPr>
            <w:tcW w:w="46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shd w:val="clear" w:color="auto" w:fill="FFFFFF"/>
        <w:spacing w:before="240" w:after="240" w:line="259" w:lineRule="auto"/>
        <w:ind w:firstLine="851"/>
        <w:jc w:val="both"/>
        <w:rPr>
          <w:rFonts w:eastAsia="Calibri"/>
          <w:b/>
          <w:szCs w:val="22"/>
          <w:lang w:val="uk-UA"/>
        </w:rPr>
      </w:pPr>
      <w:r w:rsidRPr="00321991">
        <w:rPr>
          <w:rFonts w:eastAsia="Calibri"/>
          <w:b/>
          <w:szCs w:val="22"/>
          <w:lang w:val="uk-UA"/>
        </w:rPr>
        <w:t>Композиційний басейн:</w:t>
      </w:r>
    </w:p>
    <w:p w:rsidR="00321991" w:rsidRPr="00321991" w:rsidRDefault="00321991" w:rsidP="00321991">
      <w:pPr>
        <w:spacing w:after="160" w:line="360" w:lineRule="auto"/>
        <w:ind w:firstLine="426"/>
        <w:jc w:val="center"/>
        <w:rPr>
          <w:rFonts w:eastAsia="Calibri"/>
          <w:szCs w:val="22"/>
          <w:lang w:val="uk-UA"/>
        </w:rPr>
      </w:pPr>
      <w:r w:rsidRPr="00321991">
        <w:rPr>
          <w:rFonts w:eastAsia="Calibri"/>
          <w:noProof/>
          <w:szCs w:val="22"/>
          <w:lang w:eastAsia="ru-RU"/>
        </w:rPr>
        <mc:AlternateContent>
          <mc:Choice Requires="wpc">
            <w:drawing>
              <wp:inline distT="0" distB="0" distL="0" distR="0" wp14:anchorId="7C72048A" wp14:editId="3D252CE7">
                <wp:extent cx="6381115" cy="1618615"/>
                <wp:effectExtent l="0" t="0" r="1270" b="4445"/>
                <wp:docPr id="119" name="Полотно 11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10" name="Text Box 151"/>
                        <wps:cNvSpPr txBox="1">
                          <a:spLocks noChangeArrowheads="1"/>
                        </wps:cNvSpPr>
                        <wps:spPr bwMode="auto">
                          <a:xfrm>
                            <a:off x="2215653" y="615695"/>
                            <a:ext cx="2095430" cy="334307"/>
                          </a:xfrm>
                          <a:prstGeom prst="rect">
                            <a:avLst/>
                          </a:prstGeom>
                          <a:solidFill>
                            <a:srgbClr val="FFFFFF"/>
                          </a:solidFill>
                          <a:ln w="9525">
                            <a:solidFill>
                              <a:srgbClr val="000000"/>
                            </a:solidFill>
                            <a:miter lim="800000"/>
                            <a:headEnd/>
                            <a:tailEnd/>
                          </a:ln>
                        </wps:spPr>
                        <wps:txbx>
                          <w:txbxContent>
                            <w:p w:rsidR="00E86499" w:rsidRPr="00DC5863" w:rsidRDefault="00E86499" w:rsidP="00321991">
                              <w:pPr>
                                <w:jc w:val="center"/>
                                <w:rPr>
                                  <w:b/>
                                </w:rPr>
                              </w:pPr>
                              <w:r>
                                <w:rPr>
                                  <w:b/>
                                </w:rPr>
                                <w:t xml:space="preserve">Композиційний басейн </w:t>
                              </w:r>
                            </w:p>
                          </w:txbxContent>
                        </wps:txbx>
                        <wps:bodyPr rot="0" vert="horz" wrap="square" lIns="91440" tIns="45720" rIns="91440" bIns="45720" anchor="t" anchorCtr="0" upright="1">
                          <a:noAutofit/>
                        </wps:bodyPr>
                      </wps:wsp>
                      <wps:wsp>
                        <wps:cNvPr id="111" name="Text Box 152"/>
                        <wps:cNvSpPr txBox="1">
                          <a:spLocks noChangeArrowheads="1"/>
                        </wps:cNvSpPr>
                        <wps:spPr bwMode="auto">
                          <a:xfrm>
                            <a:off x="1834666" y="0"/>
                            <a:ext cx="2857405"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A44838" w:rsidRDefault="00E86499" w:rsidP="00321991">
                              <w:pPr>
                                <w:rPr>
                                  <w:vertAlign w:val="subscript"/>
                                </w:rPr>
                              </w:pPr>
                              <w:r>
                                <w:t xml:space="preserve">з гідророзбивачів целюлози  </w:t>
                              </w:r>
                              <w:r w:rsidRPr="00572DAF">
                                <w:rPr>
                                  <w:b/>
                                </w:rPr>
                                <w:t>Р</w:t>
                              </w:r>
                              <w:r w:rsidRPr="00572DAF">
                                <w:rPr>
                                  <w:b/>
                                  <w:vertAlign w:val="subscript"/>
                                </w:rPr>
                                <w:t>1</w:t>
                              </w:r>
                              <w:r w:rsidRPr="00572DAF">
                                <w:rPr>
                                  <w:b/>
                                </w:rPr>
                                <w:t>С</w:t>
                              </w:r>
                              <w:r w:rsidRPr="00572DAF">
                                <w:rPr>
                                  <w:b/>
                                  <w:vertAlign w:val="subscript"/>
                                </w:rPr>
                                <w:t>1</w:t>
                              </w:r>
                            </w:p>
                          </w:txbxContent>
                        </wps:txbx>
                        <wps:bodyPr rot="0" vert="horz" wrap="square" lIns="91440" tIns="45720" rIns="91440" bIns="45720" anchor="t" anchorCtr="0" upright="1">
                          <a:noAutofit/>
                        </wps:bodyPr>
                      </wps:wsp>
                      <wps:wsp>
                        <wps:cNvPr id="112" name="AutoShape 153"/>
                        <wps:cNvCnPr>
                          <a:cxnSpLocks noChangeShapeType="1"/>
                          <a:stCxn id="111" idx="2"/>
                          <a:endCxn id="110" idx="0"/>
                        </wps:cNvCnPr>
                        <wps:spPr bwMode="auto">
                          <a:xfrm>
                            <a:off x="3262945" y="345226"/>
                            <a:ext cx="847" cy="27046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3" name="Text Box 154"/>
                        <wps:cNvSpPr txBox="1">
                          <a:spLocks noChangeArrowheads="1"/>
                        </wps:cNvSpPr>
                        <wps:spPr bwMode="auto">
                          <a:xfrm>
                            <a:off x="1771168" y="1295228"/>
                            <a:ext cx="2984401" cy="3233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572DAF" w:rsidRDefault="00E86499" w:rsidP="00321991">
                              <w:pPr>
                                <w:rPr>
                                  <w:b/>
                                  <w:vertAlign w:val="subscript"/>
                                </w:rPr>
                              </w:pPr>
                              <w:r>
                                <w:t xml:space="preserve">в машинний басейн   </w:t>
                              </w:r>
                              <w:r w:rsidRPr="00572DAF">
                                <w:rPr>
                                  <w:b/>
                                </w:rPr>
                                <w:t>Р</w:t>
                              </w:r>
                              <w:r>
                                <w:rPr>
                                  <w:b/>
                                  <w:vertAlign w:val="subscript"/>
                                </w:rPr>
                                <w:t>4</w:t>
                              </w:r>
                              <w:r w:rsidRPr="00572DAF">
                                <w:rPr>
                                  <w:b/>
                                </w:rPr>
                                <w:t>С</w:t>
                              </w:r>
                              <w:r>
                                <w:rPr>
                                  <w:b/>
                                  <w:vertAlign w:val="subscript"/>
                                </w:rPr>
                                <w:t>4</w:t>
                              </w:r>
                            </w:p>
                            <w:p w:rsidR="00E86499" w:rsidRPr="00B813C7" w:rsidRDefault="00E86499" w:rsidP="00321991"/>
                          </w:txbxContent>
                        </wps:txbx>
                        <wps:bodyPr rot="0" vert="horz" wrap="square" lIns="91440" tIns="45720" rIns="91440" bIns="45720" anchor="t" anchorCtr="0" upright="1">
                          <a:noAutofit/>
                        </wps:bodyPr>
                      </wps:wsp>
                      <wps:wsp>
                        <wps:cNvPr id="114" name="AutoShape 155"/>
                        <wps:cNvCnPr>
                          <a:cxnSpLocks noChangeShapeType="1"/>
                          <a:stCxn id="110" idx="2"/>
                          <a:endCxn id="113" idx="0"/>
                        </wps:cNvCnPr>
                        <wps:spPr bwMode="auto">
                          <a:xfrm>
                            <a:off x="3262945" y="950002"/>
                            <a:ext cx="847" cy="3452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5" name="AutoShape 156"/>
                        <wps:cNvCnPr>
                          <a:cxnSpLocks noChangeShapeType="1"/>
                          <a:endCxn id="110" idx="3"/>
                        </wps:cNvCnPr>
                        <wps:spPr bwMode="auto">
                          <a:xfrm flipH="1">
                            <a:off x="4311084" y="771089"/>
                            <a:ext cx="237059" cy="117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6" name="Text Box 157"/>
                        <wps:cNvSpPr txBox="1">
                          <a:spLocks noChangeArrowheads="1"/>
                        </wps:cNvSpPr>
                        <wps:spPr bwMode="auto">
                          <a:xfrm>
                            <a:off x="61805" y="342706"/>
                            <a:ext cx="1861758" cy="876085"/>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Default="00E86499" w:rsidP="00321991">
                              <w:r>
                                <w:t xml:space="preserve">з басейна зворотного браку </w:t>
                              </w:r>
                            </w:p>
                            <w:p w:rsidR="00E86499" w:rsidRPr="00A44838" w:rsidRDefault="00E86499" w:rsidP="00321991">
                              <w:pPr>
                                <w:rPr>
                                  <w:vertAlign w:val="subscript"/>
                                </w:rPr>
                              </w:pPr>
                              <w:r>
                                <w:t xml:space="preserve">                      </w:t>
                              </w:r>
                              <w:r w:rsidRPr="00572DAF">
                                <w:rPr>
                                  <w:b/>
                                </w:rPr>
                                <w:t>Р</w:t>
                              </w:r>
                              <w:r>
                                <w:rPr>
                                  <w:b/>
                                  <w:vertAlign w:val="subscript"/>
                                </w:rPr>
                                <w:t>2</w:t>
                              </w:r>
                              <w:r w:rsidRPr="00572DAF">
                                <w:rPr>
                                  <w:b/>
                                </w:rPr>
                                <w:t>С</w:t>
                              </w:r>
                              <w:r>
                                <w:rPr>
                                  <w:b/>
                                  <w:vertAlign w:val="subscript"/>
                                </w:rPr>
                                <w:t>2</w:t>
                              </w:r>
                            </w:p>
                          </w:txbxContent>
                        </wps:txbx>
                        <wps:bodyPr rot="0" vert="horz" wrap="square" lIns="91440" tIns="45720" rIns="91440" bIns="45720" anchor="t" anchorCtr="0" upright="1">
                          <a:noAutofit/>
                        </wps:bodyPr>
                      </wps:wsp>
                      <wps:wsp>
                        <wps:cNvPr id="117" name="AutoShape 158"/>
                        <wps:cNvCnPr>
                          <a:cxnSpLocks noChangeShapeType="1"/>
                          <a:stCxn id="116" idx="3"/>
                          <a:endCxn id="110" idx="1"/>
                        </wps:cNvCnPr>
                        <wps:spPr bwMode="auto">
                          <a:xfrm>
                            <a:off x="1923563" y="781169"/>
                            <a:ext cx="292090" cy="16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8" name="Text Box 159"/>
                        <wps:cNvSpPr txBox="1">
                          <a:spLocks noChangeArrowheads="1"/>
                        </wps:cNvSpPr>
                        <wps:spPr bwMode="auto">
                          <a:xfrm>
                            <a:off x="4548142" y="603936"/>
                            <a:ext cx="1511250" cy="691292"/>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Default="00E86499" w:rsidP="00321991">
                              <w:r>
                                <w:t>скоп з дискового</w:t>
                              </w:r>
                            </w:p>
                            <w:p w:rsidR="00E86499" w:rsidRDefault="00E86499" w:rsidP="00321991">
                              <w:r>
                                <w:t xml:space="preserve">фільтра </w:t>
                              </w:r>
                            </w:p>
                            <w:p w:rsidR="00E86499" w:rsidRDefault="00E86499" w:rsidP="00321991">
                              <w:pPr>
                                <w:rPr>
                                  <w:vertAlign w:val="subscript"/>
                                </w:rPr>
                              </w:pPr>
                              <w:r>
                                <w:t xml:space="preserve"> </w:t>
                              </w:r>
                              <w:r>
                                <w:rPr>
                                  <w:b/>
                                </w:rPr>
                                <w:t>Р</w:t>
                              </w:r>
                              <w:r>
                                <w:rPr>
                                  <w:b/>
                                  <w:vertAlign w:val="subscript"/>
                                </w:rPr>
                                <w:t>3</w:t>
                              </w:r>
                              <w:r>
                                <w:rPr>
                                  <w:b/>
                                </w:rPr>
                                <w:t>С</w:t>
                              </w:r>
                              <w:r>
                                <w:rPr>
                                  <w:b/>
                                  <w:vertAlign w:val="subscript"/>
                                </w:rPr>
                                <w:t>3</w:t>
                              </w:r>
                            </w:p>
                            <w:p w:rsidR="00E86499" w:rsidRPr="00A44838" w:rsidRDefault="00E86499" w:rsidP="00321991">
                              <w:pPr>
                                <w:rPr>
                                  <w:vertAlign w:val="subscript"/>
                                </w:rPr>
                              </w:pPr>
                            </w:p>
                          </w:txbxContent>
                        </wps:txbx>
                        <wps:bodyPr rot="0" vert="horz" wrap="square" lIns="91440" tIns="45720" rIns="91440" bIns="45720" anchor="t" anchorCtr="0" upright="1">
                          <a:noAutofit/>
                        </wps:bodyPr>
                      </wps:wsp>
                    </wpc:wpc>
                  </a:graphicData>
                </a:graphic>
              </wp:inline>
            </w:drawing>
          </mc:Choice>
          <mc:Fallback>
            <w:pict>
              <v:group id="Полотно 119" o:spid="_x0000_s1154" editas="canvas" style="width:502.45pt;height:127.45pt;mso-position-horizontal-relative:char;mso-position-vertical-relative:line" coordsize="63811,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">
                <v:shape id="_x0000_s1155" type="#_x0000_t75" style="position:absolute;width:63811;height:16186;visibility:visible;mso-wrap-style:square">
                  <v:fill o:detectmouseclick="t"/>
                  <v:path o:connecttype="none"/>
                </v:shape>
                <v:shape id="Text Box 151" o:spid="_x0000_s1156" type="#_x0000_t202" style="position:absolute;left:22156;top:6156;width:20954;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mq+8YA&#10;AADcAAAADwAAAGRycy9kb3ducmV2LnhtbESPQW/CMAyF70j8h8iTdplGykAMCgFNk4bgtrFpu1qN&#10;aas1TkmyUv49PkziZus9v/d5teldozoKsfZsYDzKQBEX3tZcGvj6fHucg4oJ2WLjmQxcKMJmPRys&#10;MLf+zB/UHVKpJIRjjgaqlNpc61hU5DCOfEss2tEHh0nWUGob8CzhrtFPWTbTDmuWhgpbeq2o+D38&#10;OQPz6a77ifvJ+3cxOzaL9PDcbU/BmPu7/mUJKlGfbub/650V/LHgyzMygV5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Amq+8YAAADcAAAADwAAAAAAAAAAAAAAAACYAgAAZHJz&#10;L2Rvd25yZXYueG1sUEsFBgAAAAAEAAQA9QAAAIsDAAAAAA==&#10;">
                  <v:textbox>
                    <w:txbxContent>
                      <w:p w:rsidR="00E86499" w:rsidRPr="00DC5863" w:rsidRDefault="00E86499" w:rsidP="00321991">
                        <w:pPr>
                          <w:jc w:val="center"/>
                          <w:rPr>
                            <w:b/>
                          </w:rPr>
                        </w:pPr>
                        <w:r>
                          <w:rPr>
                            <w:b/>
                          </w:rPr>
                          <w:t xml:space="preserve">Композиційний басейн </w:t>
                        </w:r>
                      </w:p>
                    </w:txbxContent>
                  </v:textbox>
                </v:shape>
                <v:shape id="Text Box 152" o:spid="_x0000_s1157" type="#_x0000_t202" style="position:absolute;left:18346;width:28574;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EegMIA&#10;AADcAAAADwAAAGRycy9kb3ducmV2LnhtbERPTWvCQBC9C/0PyxR6002EaoluQpEK6qnGtngcstMk&#10;NDsbdlcT/323UPA2j/c562I0nbiS861lBeksAUFcWd1yreDjtJ2+gPABWWNnmRTcyEORP0zWmGk7&#10;8JGuZahFDGGfoYImhD6T0lcNGfQz2xNH7ts6gyFCV0vtcIjhppPzJFlIgy3HhgZ72jRU/ZQXo+Cw&#10;TPc7T6V8P3s39M9f20379qnU0+P4ugIRaAx38b97p+P8NIW/Z+IFMv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UR6AwgAAANwAAAAPAAAAAAAAAAAAAAAAAJgCAABkcnMvZG93&#10;bnJldi54bWxQSwUGAAAAAAQABAD1AAAAhwMAAAAA&#10;" stroked="f">
                  <v:stroke dashstyle="1 1" endcap="round"/>
                  <v:textbox>
                    <w:txbxContent>
                      <w:p w:rsidR="00E86499" w:rsidRPr="00A44838" w:rsidRDefault="00E86499" w:rsidP="00321991">
                        <w:pPr>
                          <w:rPr>
                            <w:vertAlign w:val="subscript"/>
                          </w:rPr>
                        </w:pPr>
                        <w:r>
                          <w:t xml:space="preserve">з гідророзбивачів целюлози  </w:t>
                        </w:r>
                        <w:r w:rsidRPr="00572DAF">
                          <w:rPr>
                            <w:b/>
                          </w:rPr>
                          <w:t>Р</w:t>
                        </w:r>
                        <w:r w:rsidRPr="00572DAF">
                          <w:rPr>
                            <w:b/>
                            <w:vertAlign w:val="subscript"/>
                          </w:rPr>
                          <w:t>1</w:t>
                        </w:r>
                        <w:r w:rsidRPr="00572DAF">
                          <w:rPr>
                            <w:b/>
                          </w:rPr>
                          <w:t>С</w:t>
                        </w:r>
                        <w:r w:rsidRPr="00572DAF">
                          <w:rPr>
                            <w:b/>
                            <w:vertAlign w:val="subscript"/>
                          </w:rPr>
                          <w:t>1</w:t>
                        </w:r>
                      </w:p>
                    </w:txbxContent>
                  </v:textbox>
                </v:shape>
                <v:shape id="AutoShape 153" o:spid="_x0000_s1158" type="#_x0000_t32" style="position:absolute;left:32629;top:3452;width:8;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fiDpcMAAADcAAAADwAAAGRycy9kb3ducmV2LnhtbERPTYvCMBC9L/gfwgje1rQeRKtRFkER&#10;xYO6FPc2NLNt2WZSkqjVX28WFvY2j/c582VnGnEj52vLCtJhAoK4sLrmUsHnef0+AeEDssbGMil4&#10;kIflovc2x0zbOx/pdgqliCHsM1RQhdBmUvqiIoN+aFviyH1bZzBE6EqpHd5juGnkKEnG0mDNsaHC&#10;llYVFT+nq1Fw2U+v+SM/0C5Pp7svdMY/zxulBv3uYwYiUBf+xX/urY7z0xH8PhMvkIs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34g6XDAAAA3AAAAA8AAAAAAAAAAAAA&#10;AAAAoQIAAGRycy9kb3ducmV2LnhtbFBLBQYAAAAABAAEAPkAAACRAwAAAAA=&#10;">
                  <v:stroke endarrow="block"/>
                </v:shape>
                <v:shape id="Text Box 154" o:spid="_x0000_s1159" type="#_x0000_t202" style="position:absolute;left:17711;top:12952;width:29844;height:3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dHu8EA&#10;AADcAAAADwAAAGRycy9kb3ducmV2LnhtbERPyW7CMBC9V+IfrKnUS0UcaNkCBtFKVFxZPmCIJ4sa&#10;j6PYZPl7XKkSt3l662x2valES40rLSuYRDEI4tTqknMF18thvAThPLLGyjIpGMjBbjt62WCibccn&#10;as8+FyGEXYIKCu/rREqXFmTQRbYmDlxmG4M+wCaXusEuhJtKTuN4Lg2WHBoKrOm7oPT3fDcKsmP3&#10;Plt1tx9/XZw+519YLm52UOrttd+vQXjq/VP87z7qMH/yAX/PhAvk9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XR7vBAAAA3AAAAA8AAAAAAAAAAAAAAAAAmAIAAGRycy9kb3du&#10;cmV2LnhtbFBLBQYAAAAABAAEAPUAAACGAwAAAAA=&#10;" stroked="f">
                  <v:textbox>
                    <w:txbxContent>
                      <w:p w:rsidR="00E86499" w:rsidRPr="00572DAF" w:rsidRDefault="00E86499" w:rsidP="00321991">
                        <w:pPr>
                          <w:rPr>
                            <w:b/>
                            <w:vertAlign w:val="subscript"/>
                          </w:rPr>
                        </w:pPr>
                        <w:r>
                          <w:t xml:space="preserve">в машинний басейн   </w:t>
                        </w:r>
                        <w:r w:rsidRPr="00572DAF">
                          <w:rPr>
                            <w:b/>
                          </w:rPr>
                          <w:t>Р</w:t>
                        </w:r>
                        <w:r>
                          <w:rPr>
                            <w:b/>
                            <w:vertAlign w:val="subscript"/>
                          </w:rPr>
                          <w:t>4</w:t>
                        </w:r>
                        <w:r w:rsidRPr="00572DAF">
                          <w:rPr>
                            <w:b/>
                          </w:rPr>
                          <w:t>С</w:t>
                        </w:r>
                        <w:r>
                          <w:rPr>
                            <w:b/>
                            <w:vertAlign w:val="subscript"/>
                          </w:rPr>
                          <w:t>4</w:t>
                        </w:r>
                      </w:p>
                      <w:p w:rsidR="00E86499" w:rsidRPr="00B813C7" w:rsidRDefault="00E86499" w:rsidP="00321991"/>
                    </w:txbxContent>
                  </v:textbox>
                </v:shape>
                <v:shape id="AutoShape 155" o:spid="_x0000_s1160" type="#_x0000_t32" style="position:absolute;left:32629;top:9500;width:8;height:34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2+SsQAAADcAAAADwAAAGRycy9kb3ducmV2LnhtbERPTWvCQBC9F/wPywje6iZFpKauQYSK&#10;KD1UJdjbkJ0modnZsLvG2F/fLRR6m8f7nGU+mFb05HxjWUE6TUAQl1Y3XCk4n14fn0H4gKyxtUwK&#10;7uQhX40elphpe+N36o+hEjGEfYYK6hC6TEpf1mTQT21HHLlP6wyGCF0ltcNbDDetfEqSuTTYcGyo&#10;saNNTeXX8WoUXA6La3Ev3mhfpIv9Bzrjv09bpSbjYf0CItAQ/sV/7p2O89MZ/D4TL5C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Xb5KxAAAANwAAAAPAAAAAAAAAAAA&#10;AAAAAKECAABkcnMvZG93bnJldi54bWxQSwUGAAAAAAQABAD5AAAAkgMAAAAA&#10;">
                  <v:stroke endarrow="block"/>
                </v:shape>
                <v:shape id="AutoShape 156" o:spid="_x0000_s1161" type="#_x0000_t32" style="position:absolute;left:43110;top:7710;width:2371;height:11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BQksAAAADcAAAADwAAAGRycy9kb3ducmV2LnhtbERPS4vCMBC+C/sfwizsTVMXFKlGUWFB&#10;vCw+QI9DM7bBZlKa2NR/v1kQvM3H95zFqre16Kj1xrGC8SgDQVw4bbhUcD79DGcgfEDWWDsmBU/y&#10;sFp+DBaYaxf5QN0xlCKFsM9RQRVCk0vpi4os+pFriBN3c63FkGBbSt1iTOG2lt9ZNpUWDaeGChva&#10;VlTcjw+rwMRf0zW7bdzsL1evI5nnxBmlvj779RxEoD68xS/3Tqf54wn8P5MukM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MAUJLAAAAA3AAAAA8AAAAAAAAAAAAAAAAA&#10;oQIAAGRycy9kb3ducmV2LnhtbFBLBQYAAAAABAAEAPkAAACOAwAAAAA=&#10;">
                  <v:stroke endarrow="block"/>
                </v:shape>
                <v:shape id="Text Box 157" o:spid="_x0000_s1162" type="#_x0000_t202" style="position:absolute;left:618;top:3427;width:18617;height:87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iG9MMA&#10;AADcAAAADwAAAGRycy9kb3ducmV2LnhtbERPS2vCQBC+F/wPywi91U0KtRJdRUIDtqc2PvA4ZMck&#10;mJ0Nu1uT/vtuoeBtPr7nrDaj6cSNnG8tK0hnCQjiyuqWawWHffG0AOEDssbOMin4IQ+b9eRhhZm2&#10;A3/RrQy1iCHsM1TQhNBnUvqqIYN+ZnviyF2sMxgidLXUDocYbjr5nCRzabDl2NBgT3lD1bX8Ngo+&#10;XtP3nadSfp69G/qXU5G3b0elHqfjdgki0Bju4n/3Tsf56Rz+nokXy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biG9MMAAADcAAAADwAAAAAAAAAAAAAAAACYAgAAZHJzL2Rv&#10;d25yZXYueG1sUEsFBgAAAAAEAAQA9QAAAIgDAAAAAA==&#10;" stroked="f">
                  <v:stroke dashstyle="1 1" endcap="round"/>
                  <v:textbox>
                    <w:txbxContent>
                      <w:p w:rsidR="00E86499" w:rsidRDefault="00E86499" w:rsidP="00321991">
                        <w:r>
                          <w:t xml:space="preserve">з басейна зворотного браку </w:t>
                        </w:r>
                      </w:p>
                      <w:p w:rsidR="00E86499" w:rsidRPr="00A44838" w:rsidRDefault="00E86499" w:rsidP="00321991">
                        <w:pPr>
                          <w:rPr>
                            <w:vertAlign w:val="subscript"/>
                          </w:rPr>
                        </w:pPr>
                        <w:r>
                          <w:t xml:space="preserve">                      </w:t>
                        </w:r>
                        <w:r w:rsidRPr="00572DAF">
                          <w:rPr>
                            <w:b/>
                          </w:rPr>
                          <w:t>Р</w:t>
                        </w:r>
                        <w:r>
                          <w:rPr>
                            <w:b/>
                            <w:vertAlign w:val="subscript"/>
                          </w:rPr>
                          <w:t>2</w:t>
                        </w:r>
                        <w:r w:rsidRPr="00572DAF">
                          <w:rPr>
                            <w:b/>
                          </w:rPr>
                          <w:t>С</w:t>
                        </w:r>
                        <w:r>
                          <w:rPr>
                            <w:b/>
                            <w:vertAlign w:val="subscript"/>
                          </w:rPr>
                          <w:t>2</w:t>
                        </w:r>
                      </w:p>
                    </w:txbxContent>
                  </v:textbox>
                </v:shape>
                <v:shape id="AutoShape 158" o:spid="_x0000_s1163" type="#_x0000_t32" style="position:absolute;left:19235;top:7811;width:2921;height: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8gPcQAAADcAAAADwAAAGRycy9kb3ducmV2LnhtbERPTWvCQBC9F/wPywje6iY9aE1dgwgV&#10;UXqoSrC3ITtNQrOzYXeNsb++Wyj0No/3Oct8MK3oyfnGsoJ0moAgLq1uuFJwPr0+PoPwAVlja5kU&#10;3MlDvho9LDHT9sbv1B9DJWII+wwV1CF0mZS+rMmgn9qOOHKf1hkMEbpKaoe3GG5a+ZQkM2mw4dhQ&#10;Y0ebmsqv49UouBwW1+JevNG+SBf7D3TGf5+2Sk3Gw/oFRKAh/Iv/3Dsd56dz+H0mXiB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jyA9xAAAANwAAAAPAAAAAAAAAAAA&#10;AAAAAKECAABkcnMvZG93bnJldi54bWxQSwUGAAAAAAQABAD5AAAAkgMAAAAA&#10;">
                  <v:stroke endarrow="block"/>
                </v:shape>
                <v:shape id="Text Box 159" o:spid="_x0000_s1164" type="#_x0000_t202" style="position:absolute;left:45481;top:6039;width:15112;height:6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u3HcUA&#10;AADcAAAADwAAAGRycy9kb3ducmV2LnhtbESPT2vCQBDF74V+h2UKvdVNCv1DdJUiFbQnG6t4HLJj&#10;EszOht2tid/eORR6m+G9ee83s8XoOnWhEFvPBvJJBoq48rbl2sDPbvX0DiomZIudZzJwpQiL+f3d&#10;DAvrB/6mS5lqJSEcCzTQpNQXWseqIYdx4nti0U4+OEyyhlrbgIOEu04/Z9mrdtiyNDTY07Kh6lz+&#10;OgNfb/lmHanU22MMQ/9yWC3bz70xjw/jxxRUojH9m/+u11bwc6GVZ2QCP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a7cdxQAAANwAAAAPAAAAAAAAAAAAAAAAAJgCAABkcnMv&#10;ZG93bnJldi54bWxQSwUGAAAAAAQABAD1AAAAigMAAAAA&#10;" stroked="f">
                  <v:stroke dashstyle="1 1" endcap="round"/>
                  <v:textbox>
                    <w:txbxContent>
                      <w:p w:rsidR="00E86499" w:rsidRDefault="00E86499" w:rsidP="00321991">
                        <w:r>
                          <w:t>скоп з дискового</w:t>
                        </w:r>
                      </w:p>
                      <w:p w:rsidR="00E86499" w:rsidRDefault="00E86499" w:rsidP="00321991">
                        <w:r>
                          <w:t xml:space="preserve">фільтра </w:t>
                        </w:r>
                      </w:p>
                      <w:p w:rsidR="00E86499" w:rsidRDefault="00E86499" w:rsidP="00321991">
                        <w:pPr>
                          <w:rPr>
                            <w:vertAlign w:val="subscript"/>
                          </w:rPr>
                        </w:pPr>
                        <w:r>
                          <w:t xml:space="preserve"> </w:t>
                        </w:r>
                        <w:r>
                          <w:rPr>
                            <w:b/>
                          </w:rPr>
                          <w:t>Р</w:t>
                        </w:r>
                        <w:r>
                          <w:rPr>
                            <w:b/>
                            <w:vertAlign w:val="subscript"/>
                          </w:rPr>
                          <w:t>3</w:t>
                        </w:r>
                        <w:r>
                          <w:rPr>
                            <w:b/>
                          </w:rPr>
                          <w:t>С</w:t>
                        </w:r>
                        <w:r>
                          <w:rPr>
                            <w:b/>
                            <w:vertAlign w:val="subscript"/>
                          </w:rPr>
                          <w:t>3</w:t>
                        </w:r>
                      </w:p>
                      <w:p w:rsidR="00E86499" w:rsidRPr="00A44838" w:rsidRDefault="00E86499" w:rsidP="00321991">
                        <w:pPr>
                          <w:rPr>
                            <w:vertAlign w:val="subscript"/>
                          </w:rPr>
                        </w:pPr>
                      </w:p>
                    </w:txbxContent>
                  </v:textbox>
                </v:shape>
                <w10:anchorlock/>
              </v:group>
            </w:pict>
          </mc:Fallback>
        </mc:AlternateContent>
      </w:r>
    </w:p>
    <w:tbl>
      <w:tblPr>
        <w:tblW w:w="9543" w:type="dxa"/>
        <w:tblInd w:w="387" w:type="dxa"/>
        <w:tblLook w:val="04A0" w:firstRow="1" w:lastRow="0" w:firstColumn="1" w:lastColumn="0" w:noHBand="0" w:noVBand="1"/>
      </w:tblPr>
      <w:tblGrid>
        <w:gridCol w:w="1161"/>
        <w:gridCol w:w="1363"/>
        <w:gridCol w:w="1181"/>
        <w:gridCol w:w="301"/>
        <w:gridCol w:w="1403"/>
        <w:gridCol w:w="339"/>
        <w:gridCol w:w="1507"/>
        <w:gridCol w:w="283"/>
        <w:gridCol w:w="1587"/>
        <w:gridCol w:w="418"/>
      </w:tblGrid>
      <w:tr w:rsidR="00321991" w:rsidRPr="00321991" w:rsidTr="00E57E22">
        <w:trPr>
          <w:trHeight w:val="305"/>
        </w:trPr>
        <w:tc>
          <w:tcPr>
            <w:tcW w:w="252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Найменування</w:t>
            </w:r>
          </w:p>
        </w:tc>
        <w:tc>
          <w:tcPr>
            <w:tcW w:w="118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b/>
                <w:bCs/>
                <w:sz w:val="22"/>
                <w:szCs w:val="22"/>
                <w:lang w:val="uk-UA"/>
              </w:rPr>
            </w:pPr>
            <w:r w:rsidRPr="00321991">
              <w:rPr>
                <w:rFonts w:eastAsia="Calibri"/>
                <w:b/>
                <w:sz w:val="22"/>
                <w:szCs w:val="22"/>
                <w:lang w:val="uk-UA"/>
              </w:rPr>
              <w:t>Маса, кг</w:t>
            </w:r>
          </w:p>
        </w:tc>
        <w:tc>
          <w:tcPr>
            <w:tcW w:w="30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74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Концентрація, %</w:t>
            </w:r>
          </w:p>
        </w:tc>
        <w:tc>
          <w:tcPr>
            <w:tcW w:w="1507"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Волокно, кг</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87"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Вода, кг</w:t>
            </w:r>
          </w:p>
        </w:tc>
        <w:tc>
          <w:tcPr>
            <w:tcW w:w="418"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305"/>
        </w:trPr>
        <w:tc>
          <w:tcPr>
            <w:tcW w:w="252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Із г/розбив.хв.целзи</w:t>
            </w:r>
          </w:p>
        </w:tc>
        <w:tc>
          <w:tcPr>
            <w:tcW w:w="118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19919,60</w:t>
            </w:r>
          </w:p>
        </w:tc>
        <w:tc>
          <w:tcPr>
            <w:tcW w:w="30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0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3,5000</w:t>
            </w:r>
          </w:p>
        </w:tc>
        <w:tc>
          <w:tcPr>
            <w:tcW w:w="33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0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697,19</w:t>
            </w:r>
          </w:p>
        </w:tc>
        <w:tc>
          <w:tcPr>
            <w:tcW w:w="28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8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19222,42</w:t>
            </w:r>
          </w:p>
        </w:tc>
        <w:tc>
          <w:tcPr>
            <w:tcW w:w="41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305"/>
        </w:trPr>
        <w:tc>
          <w:tcPr>
            <w:tcW w:w="252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Із г/розб.лист.цел-зи</w:t>
            </w:r>
          </w:p>
        </w:tc>
        <w:tc>
          <w:tcPr>
            <w:tcW w:w="118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8536,97</w:t>
            </w:r>
          </w:p>
        </w:tc>
        <w:tc>
          <w:tcPr>
            <w:tcW w:w="30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0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3,5000</w:t>
            </w:r>
          </w:p>
        </w:tc>
        <w:tc>
          <w:tcPr>
            <w:tcW w:w="33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0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298,79</w:t>
            </w:r>
          </w:p>
        </w:tc>
        <w:tc>
          <w:tcPr>
            <w:tcW w:w="28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8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8238,18</w:t>
            </w:r>
          </w:p>
        </w:tc>
        <w:tc>
          <w:tcPr>
            <w:tcW w:w="41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305"/>
        </w:trPr>
        <w:tc>
          <w:tcPr>
            <w:tcW w:w="252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Із басейна обіг.браку</w:t>
            </w:r>
          </w:p>
        </w:tc>
        <w:tc>
          <w:tcPr>
            <w:tcW w:w="118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4653,90</w:t>
            </w:r>
          </w:p>
        </w:tc>
        <w:tc>
          <w:tcPr>
            <w:tcW w:w="30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0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3,5000</w:t>
            </w:r>
          </w:p>
        </w:tc>
        <w:tc>
          <w:tcPr>
            <w:tcW w:w="33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0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162,89</w:t>
            </w:r>
          </w:p>
        </w:tc>
        <w:tc>
          <w:tcPr>
            <w:tcW w:w="28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8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4491,01</w:t>
            </w:r>
          </w:p>
        </w:tc>
        <w:tc>
          <w:tcPr>
            <w:tcW w:w="41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305"/>
        </w:trPr>
        <w:tc>
          <w:tcPr>
            <w:tcW w:w="252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Скоп з диск.фільтра</w:t>
            </w:r>
          </w:p>
        </w:tc>
        <w:tc>
          <w:tcPr>
            <w:tcW w:w="118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493,96</w:t>
            </w:r>
          </w:p>
        </w:tc>
        <w:tc>
          <w:tcPr>
            <w:tcW w:w="30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0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3,5000</w:t>
            </w:r>
          </w:p>
        </w:tc>
        <w:tc>
          <w:tcPr>
            <w:tcW w:w="33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0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17,29</w:t>
            </w:r>
          </w:p>
        </w:tc>
        <w:tc>
          <w:tcPr>
            <w:tcW w:w="28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8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476,67</w:t>
            </w:r>
          </w:p>
        </w:tc>
        <w:tc>
          <w:tcPr>
            <w:tcW w:w="41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305"/>
        </w:trPr>
        <w:tc>
          <w:tcPr>
            <w:tcW w:w="1161" w:type="dxa"/>
            <w:tcBorders>
              <w:top w:val="nil"/>
              <w:left w:val="single" w:sz="4" w:space="0" w:color="auto"/>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Хімікати</w:t>
            </w:r>
          </w:p>
        </w:tc>
        <w:tc>
          <w:tcPr>
            <w:tcW w:w="136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 </w:t>
            </w:r>
          </w:p>
        </w:tc>
        <w:tc>
          <w:tcPr>
            <w:tcW w:w="118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45,00</w:t>
            </w:r>
          </w:p>
        </w:tc>
        <w:tc>
          <w:tcPr>
            <w:tcW w:w="30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0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sz w:val="22"/>
                <w:szCs w:val="22"/>
                <w:lang w:val="uk-UA"/>
              </w:rPr>
            </w:pPr>
            <w:r w:rsidRPr="00321991">
              <w:rPr>
                <w:rFonts w:eastAsia="Calibri"/>
                <w:sz w:val="22"/>
                <w:szCs w:val="22"/>
                <w:lang w:val="uk-UA"/>
              </w:rPr>
              <w:t xml:space="preserve">        0,0000</w:t>
            </w:r>
          </w:p>
        </w:tc>
        <w:tc>
          <w:tcPr>
            <w:tcW w:w="33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0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sz w:val="22"/>
                <w:szCs w:val="22"/>
                <w:lang w:val="uk-UA"/>
              </w:rPr>
            </w:pPr>
            <w:r w:rsidRPr="00321991">
              <w:rPr>
                <w:rFonts w:eastAsia="Calibri"/>
                <w:sz w:val="22"/>
                <w:szCs w:val="22"/>
                <w:lang w:val="uk-UA"/>
              </w:rPr>
              <w:t xml:space="preserve">         0,00</w:t>
            </w:r>
          </w:p>
        </w:tc>
        <w:tc>
          <w:tcPr>
            <w:tcW w:w="28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8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sz w:val="22"/>
                <w:szCs w:val="22"/>
                <w:lang w:val="uk-UA"/>
              </w:rPr>
            </w:pPr>
            <w:r w:rsidRPr="00321991">
              <w:rPr>
                <w:rFonts w:eastAsia="Calibri"/>
                <w:sz w:val="22"/>
                <w:szCs w:val="22"/>
                <w:lang w:val="uk-UA"/>
              </w:rPr>
              <w:t>45,00</w:t>
            </w:r>
          </w:p>
        </w:tc>
        <w:tc>
          <w:tcPr>
            <w:tcW w:w="41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36"/>
        </w:trPr>
        <w:tc>
          <w:tcPr>
            <w:tcW w:w="2524"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xml:space="preserve">Надійшло(всього) </w:t>
            </w:r>
          </w:p>
        </w:tc>
        <w:tc>
          <w:tcPr>
            <w:tcW w:w="1181"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33649,60</w:t>
            </w:r>
          </w:p>
        </w:tc>
        <w:tc>
          <w:tcPr>
            <w:tcW w:w="30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03"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38"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07"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1176,16</w:t>
            </w:r>
          </w:p>
        </w:tc>
        <w:tc>
          <w:tcPr>
            <w:tcW w:w="283"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87"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32473,28</w:t>
            </w:r>
          </w:p>
        </w:tc>
        <w:tc>
          <w:tcPr>
            <w:tcW w:w="418"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305"/>
        </w:trPr>
        <w:tc>
          <w:tcPr>
            <w:tcW w:w="2524" w:type="dxa"/>
            <w:gridSpan w:val="2"/>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 машинний басейн</w:t>
            </w:r>
          </w:p>
        </w:tc>
        <w:tc>
          <w:tcPr>
            <w:tcW w:w="118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33649,43</w:t>
            </w:r>
          </w:p>
        </w:tc>
        <w:tc>
          <w:tcPr>
            <w:tcW w:w="30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0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3,5000</w:t>
            </w:r>
          </w:p>
        </w:tc>
        <w:tc>
          <w:tcPr>
            <w:tcW w:w="33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0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1176,16</w:t>
            </w:r>
          </w:p>
        </w:tc>
        <w:tc>
          <w:tcPr>
            <w:tcW w:w="28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8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32473,28</w:t>
            </w:r>
          </w:p>
        </w:tc>
        <w:tc>
          <w:tcPr>
            <w:tcW w:w="41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21"/>
        </w:trPr>
        <w:tc>
          <w:tcPr>
            <w:tcW w:w="252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Пішло  (всього)</w:t>
            </w:r>
          </w:p>
        </w:tc>
        <w:tc>
          <w:tcPr>
            <w:tcW w:w="118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33649,43</w:t>
            </w:r>
          </w:p>
        </w:tc>
        <w:tc>
          <w:tcPr>
            <w:tcW w:w="30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0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3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0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1176,16</w:t>
            </w:r>
          </w:p>
        </w:tc>
        <w:tc>
          <w:tcPr>
            <w:tcW w:w="28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8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32473,28</w:t>
            </w:r>
          </w:p>
        </w:tc>
        <w:tc>
          <w:tcPr>
            <w:tcW w:w="41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spacing w:after="160" w:line="360" w:lineRule="auto"/>
        <w:ind w:firstLine="426"/>
        <w:rPr>
          <w:rFonts w:eastAsia="Calibri"/>
          <w:szCs w:val="22"/>
          <w:lang w:val="uk-UA"/>
        </w:rPr>
      </w:pPr>
    </w:p>
    <w:p w:rsidR="00321991" w:rsidRPr="00321991" w:rsidRDefault="00321991" w:rsidP="00321991">
      <w:pPr>
        <w:spacing w:after="160" w:line="360" w:lineRule="auto"/>
        <w:ind w:firstLine="426"/>
        <w:rPr>
          <w:rFonts w:eastAsia="Calibri"/>
          <w:i/>
          <w:szCs w:val="22"/>
          <w:u w:val="single"/>
          <w:lang w:val="uk-UA"/>
        </w:rPr>
      </w:pPr>
    </w:p>
    <w:p w:rsidR="00321991" w:rsidRPr="00321991" w:rsidRDefault="00321991" w:rsidP="00321991">
      <w:pPr>
        <w:spacing w:after="160" w:line="360" w:lineRule="auto"/>
        <w:ind w:firstLine="426"/>
        <w:rPr>
          <w:rFonts w:eastAsia="Calibri"/>
          <w:i/>
          <w:szCs w:val="22"/>
          <w:u w:val="single"/>
          <w:lang w:val="uk-UA"/>
        </w:rPr>
      </w:pPr>
    </w:p>
    <w:p w:rsidR="00321991" w:rsidRPr="00321991" w:rsidRDefault="00321991" w:rsidP="00321991">
      <w:pPr>
        <w:spacing w:after="160" w:line="360" w:lineRule="auto"/>
        <w:ind w:firstLine="426"/>
        <w:rPr>
          <w:rFonts w:eastAsia="Calibri"/>
          <w:i/>
          <w:szCs w:val="22"/>
          <w:u w:val="single"/>
          <w:lang w:val="uk-UA"/>
        </w:rPr>
      </w:pPr>
    </w:p>
    <w:p w:rsidR="00321991" w:rsidRPr="00321991" w:rsidRDefault="00321991" w:rsidP="00321991">
      <w:pPr>
        <w:spacing w:after="160" w:line="360" w:lineRule="auto"/>
        <w:ind w:firstLine="426"/>
        <w:rPr>
          <w:rFonts w:eastAsia="Calibri"/>
          <w:i/>
          <w:szCs w:val="22"/>
          <w:u w:val="single"/>
          <w:lang w:val="uk-UA"/>
        </w:rPr>
      </w:pPr>
    </w:p>
    <w:p w:rsidR="00321991" w:rsidRPr="00321991" w:rsidRDefault="00321991" w:rsidP="00321991">
      <w:pPr>
        <w:spacing w:after="0" w:line="360" w:lineRule="auto"/>
        <w:ind w:firstLine="851"/>
        <w:rPr>
          <w:rFonts w:eastAsia="Calibri"/>
          <w:b/>
          <w:szCs w:val="22"/>
          <w:lang w:val="uk-UA"/>
        </w:rPr>
      </w:pPr>
      <w:r w:rsidRPr="00321991">
        <w:rPr>
          <w:rFonts w:eastAsia="Calibri"/>
          <w:b/>
          <w:szCs w:val="22"/>
          <w:lang w:val="uk-UA"/>
        </w:rPr>
        <w:t>Гідророзбивач хвойної целюлози:</w:t>
      </w:r>
    </w:p>
    <w:p w:rsidR="00321991" w:rsidRPr="00321991" w:rsidRDefault="00321991" w:rsidP="00321991">
      <w:pPr>
        <w:spacing w:after="160" w:line="360" w:lineRule="auto"/>
        <w:ind w:firstLine="426"/>
        <w:jc w:val="center"/>
        <w:rPr>
          <w:rFonts w:eastAsia="Calibri"/>
          <w:szCs w:val="22"/>
          <w:lang w:val="uk-UA"/>
        </w:rPr>
      </w:pPr>
      <w:r w:rsidRPr="00321991">
        <w:rPr>
          <w:rFonts w:eastAsia="Calibri"/>
          <w:noProof/>
          <w:szCs w:val="22"/>
          <w:lang w:eastAsia="ru-RU"/>
        </w:rPr>
        <mc:AlternateContent>
          <mc:Choice Requires="wpc">
            <w:drawing>
              <wp:inline distT="0" distB="0" distL="0" distR="0" wp14:anchorId="56385CAE" wp14:editId="4B4852FB">
                <wp:extent cx="5902325" cy="1822450"/>
                <wp:effectExtent l="0" t="0" r="0" b="0"/>
                <wp:docPr id="109" name="Полотно 10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02" name="Text Box 97"/>
                        <wps:cNvSpPr txBox="1">
                          <a:spLocks noChangeArrowheads="1"/>
                        </wps:cNvSpPr>
                        <wps:spPr bwMode="auto">
                          <a:xfrm>
                            <a:off x="1580557" y="615602"/>
                            <a:ext cx="2095275" cy="334256"/>
                          </a:xfrm>
                          <a:prstGeom prst="rect">
                            <a:avLst/>
                          </a:prstGeom>
                          <a:solidFill>
                            <a:srgbClr val="FFFFFF"/>
                          </a:solidFill>
                          <a:ln w="9525">
                            <a:solidFill>
                              <a:srgbClr val="000000"/>
                            </a:solidFill>
                            <a:miter lim="800000"/>
                            <a:headEnd/>
                            <a:tailEnd/>
                          </a:ln>
                        </wps:spPr>
                        <wps:txbx>
                          <w:txbxContent>
                            <w:p w:rsidR="00E86499" w:rsidRDefault="00E86499" w:rsidP="00321991">
                              <w:pPr>
                                <w:jc w:val="center"/>
                                <w:rPr>
                                  <w:b/>
                                </w:rPr>
                              </w:pPr>
                              <w:r>
                                <w:rPr>
                                  <w:b/>
                                </w:rPr>
                                <w:t>Гідророзбивач хвойної ц-зи</w:t>
                              </w:r>
                            </w:p>
                          </w:txbxContent>
                        </wps:txbx>
                        <wps:bodyPr rot="0" vert="horz" wrap="square" lIns="91440" tIns="45720" rIns="91440" bIns="45720" anchor="t" anchorCtr="0" upright="1">
                          <a:noAutofit/>
                        </wps:bodyPr>
                      </wps:wsp>
                      <wps:wsp>
                        <wps:cNvPr id="103" name="Text Box 98"/>
                        <wps:cNvSpPr txBox="1">
                          <a:spLocks noChangeArrowheads="1"/>
                        </wps:cNvSpPr>
                        <wps:spPr bwMode="auto">
                          <a:xfrm>
                            <a:off x="1174200" y="0"/>
                            <a:ext cx="2882590" cy="345174"/>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Default="00E86499" w:rsidP="00321991">
                              <w:pPr>
                                <w:rPr>
                                  <w:b/>
                                  <w:vertAlign w:val="subscript"/>
                                </w:rPr>
                              </w:pPr>
                              <w:r>
                                <w:t xml:space="preserve">хвойна целюлоза (зі складу)  </w:t>
                              </w:r>
                              <w:r>
                                <w:rPr>
                                  <w:b/>
                                </w:rPr>
                                <w:t>Р</w:t>
                              </w:r>
                              <w:r>
                                <w:rPr>
                                  <w:b/>
                                  <w:vertAlign w:val="subscript"/>
                                </w:rPr>
                                <w:t>1</w:t>
                              </w:r>
                              <w:r>
                                <w:rPr>
                                  <w:b/>
                                </w:rPr>
                                <w:t>С</w:t>
                              </w:r>
                              <w:r>
                                <w:rPr>
                                  <w:b/>
                                  <w:vertAlign w:val="subscript"/>
                                </w:rPr>
                                <w:t>1</w:t>
                              </w:r>
                            </w:p>
                          </w:txbxContent>
                        </wps:txbx>
                        <wps:bodyPr rot="0" vert="horz" wrap="square" lIns="91440" tIns="45720" rIns="91440" bIns="45720" anchor="t" anchorCtr="0" upright="1">
                          <a:noAutofit/>
                        </wps:bodyPr>
                      </wps:wsp>
                      <wps:wsp>
                        <wps:cNvPr id="104" name="AutoShape 99"/>
                        <wps:cNvCnPr>
                          <a:cxnSpLocks noChangeShapeType="1"/>
                          <a:stCxn id="103" idx="2"/>
                          <a:endCxn id="102" idx="0"/>
                        </wps:cNvCnPr>
                        <wps:spPr bwMode="auto">
                          <a:xfrm>
                            <a:off x="2615919" y="345174"/>
                            <a:ext cx="12699" cy="2704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Text Box 100"/>
                        <wps:cNvSpPr txBox="1">
                          <a:spLocks noChangeArrowheads="1"/>
                        </wps:cNvSpPr>
                        <wps:spPr bwMode="auto">
                          <a:xfrm>
                            <a:off x="3972133" y="431677"/>
                            <a:ext cx="1815905" cy="6911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54"/>
                                <w:jc w:val="center"/>
                              </w:pPr>
                              <w:r>
                                <w:t>з басейна регістрових вод</w:t>
                              </w:r>
                            </w:p>
                            <w:p w:rsidR="00E86499" w:rsidRDefault="00E86499" w:rsidP="00321991">
                              <w:pPr>
                                <w:ind w:left="-154"/>
                                <w:jc w:val="center"/>
                                <w:rPr>
                                  <w:b/>
                                  <w:vertAlign w:val="subscript"/>
                                </w:rPr>
                              </w:pPr>
                              <w:r>
                                <w:rPr>
                                  <w:b/>
                                </w:rPr>
                                <w:t>Р</w:t>
                              </w:r>
                              <w:r>
                                <w:rPr>
                                  <w:b/>
                                  <w:vertAlign w:val="subscript"/>
                                </w:rPr>
                                <w:t>3</w:t>
                              </w:r>
                              <w:r>
                                <w:rPr>
                                  <w:b/>
                                </w:rPr>
                                <w:t>С</w:t>
                              </w:r>
                              <w:r>
                                <w:rPr>
                                  <w:b/>
                                  <w:vertAlign w:val="subscript"/>
                                </w:rPr>
                                <w:t>3</w:t>
                              </w:r>
                            </w:p>
                            <w:p w:rsidR="00E86499" w:rsidRDefault="00E86499" w:rsidP="00321991"/>
                          </w:txbxContent>
                        </wps:txbx>
                        <wps:bodyPr rot="0" vert="horz" wrap="square" lIns="91440" tIns="45720" rIns="91440" bIns="45720" anchor="t" anchorCtr="0" upright="1">
                          <a:noAutofit/>
                        </wps:bodyPr>
                      </wps:wsp>
                      <wps:wsp>
                        <wps:cNvPr id="106" name="Text Box 101"/>
                        <wps:cNvSpPr txBox="1">
                          <a:spLocks noChangeArrowheads="1"/>
                        </wps:cNvSpPr>
                        <wps:spPr bwMode="auto">
                          <a:xfrm>
                            <a:off x="1554313" y="1270676"/>
                            <a:ext cx="2142683" cy="5517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96" w:right="-144"/>
                                <w:jc w:val="center"/>
                                <w:rPr>
                                  <w:b/>
                                  <w:vertAlign w:val="subscript"/>
                                </w:rPr>
                              </w:pPr>
                              <w:r>
                                <w:t xml:space="preserve">в композиційний басейн   </w:t>
                              </w:r>
                              <w:r>
                                <w:rPr>
                                  <w:b/>
                                </w:rPr>
                                <w:t>Р</w:t>
                              </w:r>
                              <w:r>
                                <w:rPr>
                                  <w:b/>
                                  <w:vertAlign w:val="subscript"/>
                                </w:rPr>
                                <w:t>2</w:t>
                              </w:r>
                              <w:r>
                                <w:rPr>
                                  <w:b/>
                                </w:rPr>
                                <w:t>С</w:t>
                              </w:r>
                              <w:r>
                                <w:rPr>
                                  <w:b/>
                                  <w:vertAlign w:val="subscript"/>
                                </w:rPr>
                                <w:t>2</w:t>
                              </w:r>
                            </w:p>
                            <w:p w:rsidR="00E86499" w:rsidRDefault="00E86499" w:rsidP="00321991"/>
                          </w:txbxContent>
                        </wps:txbx>
                        <wps:bodyPr rot="0" vert="horz" wrap="square" lIns="91440" tIns="45720" rIns="91440" bIns="45720" anchor="t" anchorCtr="0" upright="1">
                          <a:noAutofit/>
                        </wps:bodyPr>
                      </wps:wsp>
                      <wps:wsp>
                        <wps:cNvPr id="107" name="AutoShape 102"/>
                        <wps:cNvCnPr>
                          <a:cxnSpLocks noChangeShapeType="1"/>
                          <a:stCxn id="102" idx="2"/>
                          <a:endCxn id="106" idx="0"/>
                        </wps:cNvCnPr>
                        <wps:spPr bwMode="auto">
                          <a:xfrm flipH="1">
                            <a:off x="2626077" y="949858"/>
                            <a:ext cx="2540" cy="3208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8" name="AutoShape 103"/>
                        <wps:cNvCnPr>
                          <a:cxnSpLocks noChangeShapeType="1"/>
                          <a:stCxn id="105" idx="1"/>
                          <a:endCxn id="102" idx="3"/>
                        </wps:cNvCnPr>
                        <wps:spPr bwMode="auto">
                          <a:xfrm flipH="1">
                            <a:off x="3675831" y="776851"/>
                            <a:ext cx="296301" cy="587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09" o:spid="_x0000_s1165" editas="canvas" style="width:464.75pt;height:143.5pt;mso-position-horizontal-relative:char;mso-position-vertical-relative:line" coordsize="59023,18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">
                <v:shape id="_x0000_s1166" type="#_x0000_t75" style="position:absolute;width:59023;height:18224;visibility:visible;mso-wrap-style:square">
                  <v:fill o:detectmouseclick="t"/>
                  <v:path o:connecttype="none"/>
                </v:shape>
                <v:shape id="Text Box 97" o:spid="_x0000_s1167" type="#_x0000_t202" style="position:absolute;left:15805;top:6156;width:20953;height:3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4HysMA&#10;AADcAAAADwAAAGRycy9kb3ducmV2LnhtbERPS2sCMRC+C/0PYQpexM3WitqtUURosTerotdhM/ug&#10;m8mapOv23zcFobf5+J6zXPemER05X1tW8JSkIIhzq2suFZyOb+MFCB+QNTaWScEPeVivHgZLzLS9&#10;8Sd1h1CKGMI+QwVVCG0mpc8rMugT2xJHrrDOYIjQlVI7vMVw08hJms6kwZpjQ4UtbSvKvw7fRsFi&#10;uusu/uN5f85nRfMSRvPu/eqUGj72m1cQgfrwL767dzrOTyfw90y8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4HysMAAADcAAAADwAAAAAAAAAAAAAAAACYAgAAZHJzL2Rv&#10;d25yZXYueG1sUEsFBgAAAAAEAAQA9QAAAIgDAAAAAA==&#10;">
                  <v:textbox>
                    <w:txbxContent>
                      <w:p w:rsidR="00E86499" w:rsidRDefault="00E86499" w:rsidP="00321991">
                        <w:pPr>
                          <w:jc w:val="center"/>
                          <w:rPr>
                            <w:b/>
                          </w:rPr>
                        </w:pPr>
                        <w:r>
                          <w:rPr>
                            <w:b/>
                          </w:rPr>
                          <w:t>Гідророзбивач хвойної ц-зи</w:t>
                        </w:r>
                      </w:p>
                    </w:txbxContent>
                  </v:textbox>
                </v:shape>
                <v:shape id="Text Box 98" o:spid="_x0000_s1168" type="#_x0000_t202" style="position:absolute;left:11742;width:28825;height:3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azscIA&#10;AADcAAAADwAAAGRycy9kb3ducmV2LnhtbERPS2vCQBC+F/wPywje6kbFKtFVRBS0pxofeByy0yQ0&#10;Oxt2V5P++26h0Nt8fM9ZrjtTiyc5X1lWMBomIIhzqysuFFzO+9c5CB+QNdaWScE3eVivei9LTLVt&#10;+UTPLBQihrBPUUEZQpNK6fOSDPqhbYgj92mdwRChK6R22MZwU8txkrxJgxXHhhIb2paUf2UPo+B9&#10;NjoePGXy4+5d20xv+221uyo16HebBYhAXfgX/7kPOs5PJvD7TLxAr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FrOxwgAAANwAAAAPAAAAAAAAAAAAAAAAAJgCAABkcnMvZG93&#10;bnJldi54bWxQSwUGAAAAAAQABAD1AAAAhwMAAAAA&#10;" stroked="f">
                  <v:stroke dashstyle="1 1" endcap="round"/>
                  <v:textbox>
                    <w:txbxContent>
                      <w:p w:rsidR="00E86499" w:rsidRDefault="00E86499" w:rsidP="00321991">
                        <w:pPr>
                          <w:rPr>
                            <w:b/>
                            <w:vertAlign w:val="subscript"/>
                          </w:rPr>
                        </w:pPr>
                        <w:r>
                          <w:t xml:space="preserve">хвойна целюлоза (зі складу)  </w:t>
                        </w:r>
                        <w:r>
                          <w:rPr>
                            <w:b/>
                          </w:rPr>
                          <w:t>Р</w:t>
                        </w:r>
                        <w:r>
                          <w:rPr>
                            <w:b/>
                            <w:vertAlign w:val="subscript"/>
                          </w:rPr>
                          <w:t>1</w:t>
                        </w:r>
                        <w:r>
                          <w:rPr>
                            <w:b/>
                          </w:rPr>
                          <w:t>С</w:t>
                        </w:r>
                        <w:r>
                          <w:rPr>
                            <w:b/>
                            <w:vertAlign w:val="subscript"/>
                          </w:rPr>
                          <w:t>1</w:t>
                        </w:r>
                      </w:p>
                    </w:txbxContent>
                  </v:textbox>
                </v:shape>
                <v:shape id="AutoShape 99" o:spid="_x0000_s1169" type="#_x0000_t32" style="position:absolute;left:26159;top:3451;width:127;height:27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Qol8QAAADcAAAADwAAAGRycy9kb3ducmV2LnhtbERPTWvCQBC9F/oflin0VjeRUjS6hlKw&#10;FEsPGgl6G7JjEszOht1VY399tyB4m8f7nHk+mE6cyfnWsoJ0lIAgrqxuuVawLZYvExA+IGvsLJOC&#10;K3nIF48Pc8y0vfCazptQixjCPkMFTQh9JqWvGjLoR7YnjtzBOoMhQldL7fASw00nx0nyJg22HBsa&#10;7Omjoeq4ORkFu+/pqbyWP7Qq0+lqj8743+JTqeen4X0GItAQ7uKb+0vH+ckr/D8TL5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hCiXxAAAANwAAAAPAAAAAAAAAAAA&#10;AAAAAKECAABkcnMvZG93bnJldi54bWxQSwUGAAAAAAQABAD5AAAAkgMAAAAA&#10;">
                  <v:stroke endarrow="block"/>
                </v:shape>
                <v:shape id="Text Box 100" o:spid="_x0000_s1170" type="#_x0000_t202" style="position:absolute;left:39721;top:4316;width:18159;height:6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sib8A&#10;AADcAAAADwAAAGRycy9kb3ducmV2LnhtbERPy6rCMBDdX/AfwghuLtdU8VmNooLitl4/YGzGtthM&#10;ShNt/XsjCO7mcJ6zXLemFA+qXWFZwaAfgSBOrS44U3D+3//NQDiPrLG0TAqe5GC96vwsMda24YQe&#10;J5+JEMIuRgW591UspUtzMuj6tiIO3NXWBn2AdSZ1jU0IN6UcRtFEGiw4NORY0S6n9Ha6GwXXY/M7&#10;njeXgz9Pk9Fki8X0Yp9K9brtZgHCU+u/4o/7qMP8aAzvZ8IFcvU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6+yJvwAAANwAAAAPAAAAAAAAAAAAAAAAAJgCAABkcnMvZG93bnJl&#10;di54bWxQSwUGAAAAAAQABAD1AAAAhAMAAAAA&#10;" stroked="f">
                  <v:textbox>
                    <w:txbxContent>
                      <w:p w:rsidR="00E86499" w:rsidRDefault="00E86499" w:rsidP="00321991">
                        <w:pPr>
                          <w:ind w:left="-154"/>
                          <w:jc w:val="center"/>
                        </w:pPr>
                        <w:r>
                          <w:t>з басейна регістрових вод</w:t>
                        </w:r>
                      </w:p>
                      <w:p w:rsidR="00E86499" w:rsidRDefault="00E86499" w:rsidP="00321991">
                        <w:pPr>
                          <w:ind w:left="-154"/>
                          <w:jc w:val="center"/>
                          <w:rPr>
                            <w:b/>
                            <w:vertAlign w:val="subscript"/>
                          </w:rPr>
                        </w:pPr>
                        <w:r>
                          <w:rPr>
                            <w:b/>
                          </w:rPr>
                          <w:t>Р</w:t>
                        </w:r>
                        <w:r>
                          <w:rPr>
                            <w:b/>
                            <w:vertAlign w:val="subscript"/>
                          </w:rPr>
                          <w:t>3</w:t>
                        </w:r>
                        <w:r>
                          <w:rPr>
                            <w:b/>
                          </w:rPr>
                          <w:t>С</w:t>
                        </w:r>
                        <w:r>
                          <w:rPr>
                            <w:b/>
                            <w:vertAlign w:val="subscript"/>
                          </w:rPr>
                          <w:t>3</w:t>
                        </w:r>
                      </w:p>
                      <w:p w:rsidR="00E86499" w:rsidRDefault="00E86499" w:rsidP="00321991"/>
                    </w:txbxContent>
                  </v:textbox>
                </v:shape>
                <v:shape id="Text Box 101" o:spid="_x0000_s1171" type="#_x0000_t202" style="position:absolute;left:15543;top:12706;width:21426;height:55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ly/sEA&#10;AADcAAAADwAAAGRycy9kb3ducmV2LnhtbERP22rCQBB9L/gPywh9Kbqx2KjRVWyhxddEP2DMjkkw&#10;Oxuyay5/3xUKfZvDuc7uMJhadNS6yrKCxTwCQZxbXXGh4HL+nq1BOI+ssbZMCkZycNhPXnaYaNtz&#10;Sl3mCxFC2CWooPS+SaR0eUkG3dw2xIG72dagD7AtpG6xD+Gmlu9RFEuDFYeGEhv6Kim/Zw+j4Hbq&#10;3z42/fXHX1bpMv7EanW1o1Kv0+G4BeFp8P/iP/dJh/lRDM9nwgV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5cv7BAAAA3AAAAA8AAAAAAAAAAAAAAAAAmAIAAGRycy9kb3du&#10;cmV2LnhtbFBLBQYAAAAABAAEAPUAAACGAwAAAAA=&#10;" stroked="f">
                  <v:textbox>
                    <w:txbxContent>
                      <w:p w:rsidR="00E86499" w:rsidRDefault="00E86499" w:rsidP="00321991">
                        <w:pPr>
                          <w:ind w:left="-196" w:right="-144"/>
                          <w:jc w:val="center"/>
                          <w:rPr>
                            <w:b/>
                            <w:vertAlign w:val="subscript"/>
                          </w:rPr>
                        </w:pPr>
                        <w:r>
                          <w:t xml:space="preserve">в композиційний басейн   </w:t>
                        </w:r>
                        <w:r>
                          <w:rPr>
                            <w:b/>
                          </w:rPr>
                          <w:t>Р</w:t>
                        </w:r>
                        <w:r>
                          <w:rPr>
                            <w:b/>
                            <w:vertAlign w:val="subscript"/>
                          </w:rPr>
                          <w:t>2</w:t>
                        </w:r>
                        <w:r>
                          <w:rPr>
                            <w:b/>
                          </w:rPr>
                          <w:t>С</w:t>
                        </w:r>
                        <w:r>
                          <w:rPr>
                            <w:b/>
                            <w:vertAlign w:val="subscript"/>
                          </w:rPr>
                          <w:t>2</w:t>
                        </w:r>
                      </w:p>
                      <w:p w:rsidR="00E86499" w:rsidRDefault="00E86499" w:rsidP="00321991"/>
                    </w:txbxContent>
                  </v:textbox>
                </v:shape>
                <v:shape id="AutoShape 102" o:spid="_x0000_s1172" type="#_x0000_t32" style="position:absolute;left:26260;top:9498;width:26;height:320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f9o8EAAADcAAAADwAAAGRycy9kb3ducmV2LnhtbERP32vCMBB+F/Y/hBP2ZlOFTanGshUG&#10;spcxFbbHoznbsOZSmtjU/34ZDHy7j+/n7crJdmKkwRvHCpZZDoK4dtpwo+B8eltsQPiArLFzTApu&#10;5KHcP8x2WGgX+ZPGY2hECmFfoII2hL6Q0tctWfSZ64kTd3GDxZDg0Eg9YEzhtpOrPH+WFg2nhhZ7&#10;qlqqf45Xq8DEDzP2hyq+vn99ex3J3J6cUepxPr1sQQSawl387z7oND9fw98z6QK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R/2jwQAAANwAAAAPAAAAAAAAAAAAAAAA&#10;AKECAABkcnMvZG93bnJldi54bWxQSwUGAAAAAAQABAD5AAAAjwMAAAAA&#10;">
                  <v:stroke endarrow="block"/>
                </v:shape>
                <v:shape id="AutoShape 103" o:spid="_x0000_s1173" type="#_x0000_t32" style="position:absolute;left:36758;top:7768;width:2963;height:5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hp0cMAAADcAAAADwAAAGRycy9kb3ducmV2LnhtbESPQWsCMRCF7wX/QxjBW80qWMrWKFUQ&#10;pBepFfQ4bKa7oZvJskk36793DoXeZnhv3vtmvR19qwbqowtsYDEvQBFXwTquDVy+Ds+voGJCttgG&#10;JgN3irDdTJ7WWNqQ+ZOGc6qVhHAs0UCTUldqHauGPMZ56IhF+w69xyRrX2vbY5Zw3+plUbxoj46l&#10;ocGO9g1VP+dfb8Dlkxu64z7vPq63aDO5+yo4Y2bT8f0NVKIx/Zv/ro9W8AuhlWdkAr1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jYadHDAAAA3AAAAA8AAAAAAAAAAAAA&#10;AAAAoQIAAGRycy9kb3ducmV2LnhtbFBLBQYAAAAABAAEAPkAAACRAwAAAAA=&#10;">
                  <v:stroke endarrow="block"/>
                </v:shape>
                <w10:anchorlock/>
              </v:group>
            </w:pict>
          </mc:Fallback>
        </mc:AlternateContent>
      </w:r>
    </w:p>
    <w:tbl>
      <w:tblPr>
        <w:tblW w:w="9429" w:type="dxa"/>
        <w:tblInd w:w="387" w:type="dxa"/>
        <w:tblLook w:val="04A0" w:firstRow="1" w:lastRow="0" w:firstColumn="1" w:lastColumn="0" w:noHBand="0" w:noVBand="1"/>
      </w:tblPr>
      <w:tblGrid>
        <w:gridCol w:w="2270"/>
        <w:gridCol w:w="1206"/>
        <w:gridCol w:w="299"/>
        <w:gridCol w:w="1436"/>
        <w:gridCol w:w="343"/>
        <w:gridCol w:w="1538"/>
        <w:gridCol w:w="289"/>
        <w:gridCol w:w="1621"/>
        <w:gridCol w:w="427"/>
      </w:tblGrid>
      <w:tr w:rsidR="00321991" w:rsidRPr="00321991" w:rsidTr="00E57E22">
        <w:trPr>
          <w:trHeight w:val="303"/>
        </w:trPr>
        <w:tc>
          <w:tcPr>
            <w:tcW w:w="227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Найменування</w:t>
            </w:r>
          </w:p>
        </w:tc>
        <w:tc>
          <w:tcPr>
            <w:tcW w:w="1206"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b/>
                <w:bCs/>
                <w:sz w:val="22"/>
                <w:szCs w:val="22"/>
                <w:lang w:val="uk-UA"/>
              </w:rPr>
            </w:pPr>
            <w:r w:rsidRPr="00321991">
              <w:rPr>
                <w:rFonts w:eastAsia="Calibri"/>
                <w:b/>
                <w:sz w:val="22"/>
                <w:szCs w:val="22"/>
                <w:lang w:val="uk-UA"/>
              </w:rPr>
              <w:t>Маса, кг</w:t>
            </w:r>
          </w:p>
        </w:tc>
        <w:tc>
          <w:tcPr>
            <w:tcW w:w="299"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779"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Концентрація, %</w:t>
            </w:r>
          </w:p>
        </w:tc>
        <w:tc>
          <w:tcPr>
            <w:tcW w:w="1538"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Волокно, кг</w:t>
            </w:r>
          </w:p>
        </w:tc>
        <w:tc>
          <w:tcPr>
            <w:tcW w:w="289"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62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Вода, кг</w:t>
            </w:r>
          </w:p>
        </w:tc>
        <w:tc>
          <w:tcPr>
            <w:tcW w:w="427"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303"/>
        </w:trPr>
        <w:tc>
          <w:tcPr>
            <w:tcW w:w="227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Хв.цел-за зі складу</w:t>
            </w:r>
          </w:p>
        </w:tc>
        <w:tc>
          <w:tcPr>
            <w:tcW w:w="120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765,83</w:t>
            </w:r>
          </w:p>
        </w:tc>
        <w:tc>
          <w:tcPr>
            <w:tcW w:w="29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3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88,00</w:t>
            </w:r>
          </w:p>
        </w:tc>
        <w:tc>
          <w:tcPr>
            <w:tcW w:w="342"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3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673,93</w:t>
            </w:r>
          </w:p>
        </w:tc>
        <w:tc>
          <w:tcPr>
            <w:tcW w:w="28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2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91,90</w:t>
            </w:r>
          </w:p>
        </w:tc>
        <w:tc>
          <w:tcPr>
            <w:tcW w:w="42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03"/>
        </w:trPr>
        <w:tc>
          <w:tcPr>
            <w:tcW w:w="227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Вода з бас.рег.вод</w:t>
            </w:r>
          </w:p>
        </w:tc>
        <w:tc>
          <w:tcPr>
            <w:tcW w:w="120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19153,78</w:t>
            </w:r>
          </w:p>
        </w:tc>
        <w:tc>
          <w:tcPr>
            <w:tcW w:w="29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3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0,1214</w:t>
            </w:r>
          </w:p>
        </w:tc>
        <w:tc>
          <w:tcPr>
            <w:tcW w:w="342"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3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23,26</w:t>
            </w:r>
          </w:p>
        </w:tc>
        <w:tc>
          <w:tcPr>
            <w:tcW w:w="28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2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19130,52</w:t>
            </w:r>
          </w:p>
        </w:tc>
        <w:tc>
          <w:tcPr>
            <w:tcW w:w="42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34"/>
        </w:trPr>
        <w:tc>
          <w:tcPr>
            <w:tcW w:w="227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xml:space="preserve">Надійшло(всього) </w:t>
            </w:r>
          </w:p>
        </w:tc>
        <w:tc>
          <w:tcPr>
            <w:tcW w:w="1206"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19919,60</w:t>
            </w:r>
          </w:p>
        </w:tc>
        <w:tc>
          <w:tcPr>
            <w:tcW w:w="299"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36"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42"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38"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697,19</w:t>
            </w:r>
          </w:p>
        </w:tc>
        <w:tc>
          <w:tcPr>
            <w:tcW w:w="289"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621"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19222,42</w:t>
            </w:r>
          </w:p>
        </w:tc>
        <w:tc>
          <w:tcPr>
            <w:tcW w:w="427"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303"/>
        </w:trPr>
        <w:tc>
          <w:tcPr>
            <w:tcW w:w="2270"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 композиційний бас.</w:t>
            </w:r>
          </w:p>
        </w:tc>
        <w:tc>
          <w:tcPr>
            <w:tcW w:w="120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19919,60</w:t>
            </w:r>
          </w:p>
        </w:tc>
        <w:tc>
          <w:tcPr>
            <w:tcW w:w="29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3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3,50</w:t>
            </w:r>
          </w:p>
        </w:tc>
        <w:tc>
          <w:tcPr>
            <w:tcW w:w="342"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3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697,19</w:t>
            </w:r>
          </w:p>
        </w:tc>
        <w:tc>
          <w:tcPr>
            <w:tcW w:w="28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2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19222,42</w:t>
            </w:r>
          </w:p>
        </w:tc>
        <w:tc>
          <w:tcPr>
            <w:tcW w:w="42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18"/>
        </w:trPr>
        <w:tc>
          <w:tcPr>
            <w:tcW w:w="227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Пішло  (всього)</w:t>
            </w:r>
          </w:p>
        </w:tc>
        <w:tc>
          <w:tcPr>
            <w:tcW w:w="120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19919,60</w:t>
            </w:r>
          </w:p>
        </w:tc>
        <w:tc>
          <w:tcPr>
            <w:tcW w:w="29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3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42"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3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697,19</w:t>
            </w:r>
          </w:p>
        </w:tc>
        <w:tc>
          <w:tcPr>
            <w:tcW w:w="28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62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19222,42</w:t>
            </w:r>
          </w:p>
        </w:tc>
        <w:tc>
          <w:tcPr>
            <w:tcW w:w="42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spacing w:before="240" w:after="0" w:line="360" w:lineRule="auto"/>
        <w:ind w:firstLine="851"/>
        <w:rPr>
          <w:rFonts w:eastAsia="Calibri"/>
          <w:b/>
          <w:szCs w:val="22"/>
          <w:lang w:val="uk-UA"/>
        </w:rPr>
      </w:pPr>
      <w:r w:rsidRPr="00321991">
        <w:rPr>
          <w:rFonts w:eastAsia="Calibri"/>
          <w:b/>
          <w:szCs w:val="22"/>
          <w:lang w:val="uk-UA"/>
        </w:rPr>
        <w:t>Гідророзбивач листяної целюлози:</w:t>
      </w:r>
    </w:p>
    <w:p w:rsidR="00321991" w:rsidRPr="00321991" w:rsidRDefault="00321991" w:rsidP="00321991">
      <w:pPr>
        <w:spacing w:after="160" w:line="360" w:lineRule="auto"/>
        <w:rPr>
          <w:rFonts w:eastAsia="Calibri"/>
          <w:szCs w:val="22"/>
          <w:lang w:val="uk-UA"/>
        </w:rPr>
      </w:pPr>
      <w:r w:rsidRPr="00321991">
        <w:rPr>
          <w:rFonts w:eastAsia="Calibri"/>
          <w:noProof/>
          <w:szCs w:val="22"/>
          <w:lang w:eastAsia="ru-RU"/>
        </w:rPr>
        <mc:AlternateContent>
          <mc:Choice Requires="wpc">
            <w:drawing>
              <wp:inline distT="0" distB="0" distL="0" distR="0" wp14:anchorId="30A443DF" wp14:editId="28CC8FF0">
                <wp:extent cx="5397500" cy="1798955"/>
                <wp:effectExtent l="0" t="0" r="0" b="0"/>
                <wp:docPr id="101" name="Полотно 10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94" name="Text Box 106"/>
                        <wps:cNvSpPr txBox="1">
                          <a:spLocks noChangeArrowheads="1"/>
                        </wps:cNvSpPr>
                        <wps:spPr bwMode="auto">
                          <a:xfrm>
                            <a:off x="1109133" y="615609"/>
                            <a:ext cx="2095500" cy="334260"/>
                          </a:xfrm>
                          <a:prstGeom prst="rect">
                            <a:avLst/>
                          </a:prstGeom>
                          <a:solidFill>
                            <a:srgbClr val="FFFFFF"/>
                          </a:solidFill>
                          <a:ln w="9525">
                            <a:solidFill>
                              <a:srgbClr val="000000"/>
                            </a:solidFill>
                            <a:miter lim="800000"/>
                            <a:headEnd/>
                            <a:tailEnd/>
                          </a:ln>
                        </wps:spPr>
                        <wps:txbx>
                          <w:txbxContent>
                            <w:p w:rsidR="00E86499" w:rsidRDefault="00E86499" w:rsidP="00321991">
                              <w:pPr>
                                <w:ind w:left="-126" w:right="-137"/>
                                <w:jc w:val="center"/>
                                <w:rPr>
                                  <w:b/>
                                </w:rPr>
                              </w:pPr>
                              <w:r>
                                <w:rPr>
                                  <w:b/>
                                </w:rPr>
                                <w:t>Гідророзбивач листяної ц-зи</w:t>
                              </w:r>
                            </w:p>
                          </w:txbxContent>
                        </wps:txbx>
                        <wps:bodyPr rot="0" vert="horz" wrap="square" lIns="91440" tIns="45720" rIns="91440" bIns="45720" anchor="t" anchorCtr="0" upright="1">
                          <a:noAutofit/>
                        </wps:bodyPr>
                      </wps:wsp>
                      <wps:wsp>
                        <wps:cNvPr id="95" name="Text Box 107"/>
                        <wps:cNvSpPr txBox="1">
                          <a:spLocks noChangeArrowheads="1"/>
                        </wps:cNvSpPr>
                        <wps:spPr bwMode="auto">
                          <a:xfrm>
                            <a:off x="702733" y="0"/>
                            <a:ext cx="2882900" cy="345178"/>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Default="00E86499" w:rsidP="00321991">
                              <w:pPr>
                                <w:rPr>
                                  <w:b/>
                                  <w:vertAlign w:val="subscript"/>
                                </w:rPr>
                              </w:pPr>
                              <w:r>
                                <w:t xml:space="preserve">листяна целюлоза (зі складу)  </w:t>
                              </w:r>
                              <w:r>
                                <w:rPr>
                                  <w:b/>
                                </w:rPr>
                                <w:t>Р</w:t>
                              </w:r>
                              <w:r>
                                <w:rPr>
                                  <w:b/>
                                  <w:vertAlign w:val="subscript"/>
                                </w:rPr>
                                <w:t>1</w:t>
                              </w:r>
                              <w:r>
                                <w:rPr>
                                  <w:b/>
                                </w:rPr>
                                <w:t>С</w:t>
                              </w:r>
                              <w:r>
                                <w:rPr>
                                  <w:b/>
                                  <w:vertAlign w:val="subscript"/>
                                </w:rPr>
                                <w:t>1</w:t>
                              </w:r>
                            </w:p>
                          </w:txbxContent>
                        </wps:txbx>
                        <wps:bodyPr rot="0" vert="horz" wrap="square" lIns="91440" tIns="45720" rIns="91440" bIns="45720" anchor="t" anchorCtr="0" upright="1">
                          <a:noAutofit/>
                        </wps:bodyPr>
                      </wps:wsp>
                      <wps:wsp>
                        <wps:cNvPr id="96" name="AutoShape 108"/>
                        <wps:cNvCnPr>
                          <a:cxnSpLocks noChangeShapeType="1"/>
                          <a:stCxn id="95" idx="2"/>
                          <a:endCxn id="94" idx="0"/>
                        </wps:cNvCnPr>
                        <wps:spPr bwMode="auto">
                          <a:xfrm>
                            <a:off x="2144607" y="345178"/>
                            <a:ext cx="12700" cy="27043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7" name="Text Box 109"/>
                        <wps:cNvSpPr txBox="1">
                          <a:spLocks noChangeArrowheads="1"/>
                        </wps:cNvSpPr>
                        <wps:spPr bwMode="auto">
                          <a:xfrm>
                            <a:off x="3500967" y="431682"/>
                            <a:ext cx="1896533" cy="6911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54"/>
                                <w:jc w:val="center"/>
                              </w:pPr>
                              <w:r>
                                <w:t>з басейна регістрових вод</w:t>
                              </w:r>
                            </w:p>
                            <w:p w:rsidR="00E86499" w:rsidRDefault="00E86499" w:rsidP="00321991">
                              <w:pPr>
                                <w:ind w:left="-154"/>
                                <w:jc w:val="center"/>
                                <w:rPr>
                                  <w:b/>
                                  <w:vertAlign w:val="subscript"/>
                                </w:rPr>
                              </w:pPr>
                              <w:r>
                                <w:rPr>
                                  <w:b/>
                                </w:rPr>
                                <w:t>Р</w:t>
                              </w:r>
                              <w:r>
                                <w:rPr>
                                  <w:b/>
                                  <w:vertAlign w:val="subscript"/>
                                </w:rPr>
                                <w:t>3</w:t>
                              </w:r>
                              <w:r>
                                <w:rPr>
                                  <w:b/>
                                </w:rPr>
                                <w:t>С</w:t>
                              </w:r>
                              <w:r>
                                <w:rPr>
                                  <w:b/>
                                  <w:vertAlign w:val="subscript"/>
                                </w:rPr>
                                <w:t>3</w:t>
                              </w:r>
                            </w:p>
                            <w:p w:rsidR="00E86499" w:rsidRDefault="00E86499" w:rsidP="00321991"/>
                          </w:txbxContent>
                        </wps:txbx>
                        <wps:bodyPr rot="0" vert="horz" wrap="square" lIns="91440" tIns="45720" rIns="91440" bIns="45720" anchor="t" anchorCtr="0" upright="1">
                          <a:noAutofit/>
                        </wps:bodyPr>
                      </wps:wsp>
                      <wps:wsp>
                        <wps:cNvPr id="98" name="Text Box 110"/>
                        <wps:cNvSpPr txBox="1">
                          <a:spLocks noChangeArrowheads="1"/>
                        </wps:cNvSpPr>
                        <wps:spPr bwMode="auto">
                          <a:xfrm>
                            <a:off x="1082887" y="1270690"/>
                            <a:ext cx="2142913" cy="5282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40" w:right="-228"/>
                                <w:jc w:val="center"/>
                                <w:rPr>
                                  <w:b/>
                                  <w:vertAlign w:val="subscript"/>
                                </w:rPr>
                              </w:pPr>
                              <w:r>
                                <w:t xml:space="preserve">в композиційний басейн   </w:t>
                              </w:r>
                              <w:r>
                                <w:rPr>
                                  <w:b/>
                                </w:rPr>
                                <w:t>Р</w:t>
                              </w:r>
                              <w:r>
                                <w:rPr>
                                  <w:b/>
                                  <w:vertAlign w:val="subscript"/>
                                </w:rPr>
                                <w:t>2</w:t>
                              </w:r>
                              <w:r>
                                <w:rPr>
                                  <w:b/>
                                </w:rPr>
                                <w:t>С</w:t>
                              </w:r>
                              <w:r>
                                <w:rPr>
                                  <w:b/>
                                  <w:vertAlign w:val="subscript"/>
                                </w:rPr>
                                <w:t>2</w:t>
                              </w:r>
                            </w:p>
                            <w:p w:rsidR="00E86499" w:rsidRDefault="00E86499" w:rsidP="00321991"/>
                          </w:txbxContent>
                        </wps:txbx>
                        <wps:bodyPr rot="0" vert="horz" wrap="square" lIns="91440" tIns="45720" rIns="91440" bIns="45720" anchor="t" anchorCtr="0" upright="1">
                          <a:noAutofit/>
                        </wps:bodyPr>
                      </wps:wsp>
                      <wps:wsp>
                        <wps:cNvPr id="99" name="AutoShape 111"/>
                        <wps:cNvCnPr>
                          <a:cxnSpLocks noChangeShapeType="1"/>
                          <a:stCxn id="94" idx="2"/>
                          <a:endCxn id="98" idx="0"/>
                        </wps:cNvCnPr>
                        <wps:spPr bwMode="auto">
                          <a:xfrm flipH="1">
                            <a:off x="2154767" y="949868"/>
                            <a:ext cx="2540" cy="3208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 name="AutoShape 112"/>
                        <wps:cNvCnPr>
                          <a:cxnSpLocks noChangeShapeType="1"/>
                          <a:stCxn id="97" idx="1"/>
                          <a:endCxn id="94" idx="3"/>
                        </wps:cNvCnPr>
                        <wps:spPr bwMode="auto">
                          <a:xfrm flipH="1">
                            <a:off x="3204633" y="776860"/>
                            <a:ext cx="296333" cy="587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01" o:spid="_x0000_s1174" editas="canvas" style="width:425pt;height:141.65pt;mso-position-horizontal-relative:char;mso-position-vertical-relative:line" coordsize="53975,17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">
                <v:shape id="_x0000_s1175" type="#_x0000_t75" style="position:absolute;width:53975;height:17989;visibility:visible;mso-wrap-style:square">
                  <v:fill o:detectmouseclick="t"/>
                  <v:path o:connecttype="none"/>
                </v:shape>
                <v:shape id="Text Box 106" o:spid="_x0000_s1176" type="#_x0000_t202" style="position:absolute;left:11091;top:6156;width:20955;height:3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Jj8UA&#10;AADbAAAADwAAAGRycy9kb3ducmV2LnhtbESPW2sCMRSE3wv+h3AEX0rNesHq1igitOhbvWBfD5vj&#10;7uLmZE3iuv77piD0cZiZb5j5sjWVaMj50rKCQT8BQZxZXXKu4Hj4fJuC8AFZY2WZFDzIw3LReZlj&#10;qu2dd9TsQy4ihH2KCooQ6lRKnxVk0PdtTRy9s3UGQ5Qul9rhPcJNJYdJMpEGS44LBda0Lii77G9G&#10;wXS8aX78dvR9yibnahZe35uvq1Oq121XHyACteE//GxvtILZGP6+xB8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n4mPxQAAANsAAAAPAAAAAAAAAAAAAAAAAJgCAABkcnMv&#10;ZG93bnJldi54bWxQSwUGAAAAAAQABAD1AAAAigMAAAAA&#10;">
                  <v:textbox>
                    <w:txbxContent>
                      <w:p w:rsidR="00E86499" w:rsidRDefault="00E86499" w:rsidP="00321991">
                        <w:pPr>
                          <w:ind w:left="-126" w:right="-137"/>
                          <w:jc w:val="center"/>
                          <w:rPr>
                            <w:b/>
                          </w:rPr>
                        </w:pPr>
                        <w:r>
                          <w:rPr>
                            <w:b/>
                          </w:rPr>
                          <w:t>Гідророзбивач листяної ц-зи</w:t>
                        </w:r>
                      </w:p>
                    </w:txbxContent>
                  </v:textbox>
                </v:shape>
                <v:shape id="Text Box 107" o:spid="_x0000_s1177" type="#_x0000_t202" style="position:absolute;left:7027;width:28829;height:3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zR0MQA&#10;AADbAAAADwAAAGRycy9kb3ducmV2LnhtbESPT2vCQBTE74V+h+UVvNVNBLWmrlKCgvZk4x88PrKv&#10;SWj2bdhdTfrtu4VCj8PM/IZZrgfTijs531hWkI4TEMSl1Q1XCk7H7fMLCB+QNbaWScE3eVivHh+W&#10;mGnb8wfdi1CJCGGfoYI6hC6T0pc1GfRj2xFH79M6gyFKV0ntsI9w08pJksykwYbjQo0d5TWVX8XN&#10;KHifp/udp0Iert713fSyzZvNWanR0/D2CiLQEP7Df+2dVrCYwu+X+APk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c0dDEAAAA2wAAAA8AAAAAAAAAAAAAAAAAmAIAAGRycy9k&#10;b3ducmV2LnhtbFBLBQYAAAAABAAEAPUAAACJAwAAAAA=&#10;" stroked="f">
                  <v:stroke dashstyle="1 1" endcap="round"/>
                  <v:textbox>
                    <w:txbxContent>
                      <w:p w:rsidR="00E86499" w:rsidRDefault="00E86499" w:rsidP="00321991">
                        <w:pPr>
                          <w:rPr>
                            <w:b/>
                            <w:vertAlign w:val="subscript"/>
                          </w:rPr>
                        </w:pPr>
                        <w:r>
                          <w:t xml:space="preserve">листяна целюлоза (зі складу)  </w:t>
                        </w:r>
                        <w:r>
                          <w:rPr>
                            <w:b/>
                          </w:rPr>
                          <w:t>Р</w:t>
                        </w:r>
                        <w:r>
                          <w:rPr>
                            <w:b/>
                            <w:vertAlign w:val="subscript"/>
                          </w:rPr>
                          <w:t>1</w:t>
                        </w:r>
                        <w:r>
                          <w:rPr>
                            <w:b/>
                          </w:rPr>
                          <w:t>С</w:t>
                        </w:r>
                        <w:r>
                          <w:rPr>
                            <w:b/>
                            <w:vertAlign w:val="subscript"/>
                          </w:rPr>
                          <w:t>1</w:t>
                        </w:r>
                      </w:p>
                    </w:txbxContent>
                  </v:textbox>
                </v:shape>
                <v:shape id="AutoShape 108" o:spid="_x0000_s1178" type="#_x0000_t32" style="position:absolute;left:21446;top:3451;width:127;height:27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fWzMUAAADbAAAADwAAAGRycy9kb3ducmV2LnhtbESPQWvCQBSE70L/w/IKvekmPYhJXYMU&#10;WorioVpCvT2yzySYfRt2V43++q4g9DjMzDfMvBhMJ87kfGtZQTpJQBBXVrdcK/jZfYxnIHxA1thZ&#10;JgVX8lAsnkZzzLW98Dedt6EWEcI+RwVNCH0upa8aMugntieO3sE6gyFKV0vt8BLhppOvSTKVBluO&#10;Cw329N5QddyejILfdXYqr+WGVmWarfbojL/tPpV6eR6WbyACDeE//Gh/aQXZFO5f4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nfWzMUAAADbAAAADwAAAAAAAAAA&#10;AAAAAAChAgAAZHJzL2Rvd25yZXYueG1sUEsFBgAAAAAEAAQA+QAAAJMDAAAAAA==&#10;">
                  <v:stroke endarrow="block"/>
                </v:shape>
                <v:shape id="Text Box 109" o:spid="_x0000_s1179" type="#_x0000_t202" style="position:absolute;left:35009;top:4316;width:18966;height:6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tgU8MA&#10;AADbAAAADwAAAGRycy9kb3ducmV2LnhtbESP0WrCQBRE3wX/YbmFvohulJrU1FW00JJXNR9wzV6T&#10;0OzdkF1N8vfdQsHHYWbOMNv9YBrxoM7VlhUsFxEI4sLqmksF+eVr/g7CeWSNjWVSMJKD/W462WKq&#10;bc8nepx9KQKEXYoKKu/bVEpXVGTQLWxLHLyb7Qz6ILtS6g77ADeNXEVRLA3WHBYqbOmzouLnfDcK&#10;blk/W2/667fPk9NbfMQ6udpRqdeX4fABwtPgn+H/dqYVbBL4+xJ+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1tgU8MAAADbAAAADwAAAAAAAAAAAAAAAACYAgAAZHJzL2Rv&#10;d25yZXYueG1sUEsFBgAAAAAEAAQA9QAAAIgDAAAAAA==&#10;" stroked="f">
                  <v:textbox>
                    <w:txbxContent>
                      <w:p w:rsidR="00E86499" w:rsidRDefault="00E86499" w:rsidP="00321991">
                        <w:pPr>
                          <w:ind w:left="-154"/>
                          <w:jc w:val="center"/>
                        </w:pPr>
                        <w:r>
                          <w:t>з басейна регістрових вод</w:t>
                        </w:r>
                      </w:p>
                      <w:p w:rsidR="00E86499" w:rsidRDefault="00E86499" w:rsidP="00321991">
                        <w:pPr>
                          <w:ind w:left="-154"/>
                          <w:jc w:val="center"/>
                          <w:rPr>
                            <w:b/>
                            <w:vertAlign w:val="subscript"/>
                          </w:rPr>
                        </w:pPr>
                        <w:r>
                          <w:rPr>
                            <w:b/>
                          </w:rPr>
                          <w:t>Р</w:t>
                        </w:r>
                        <w:r>
                          <w:rPr>
                            <w:b/>
                            <w:vertAlign w:val="subscript"/>
                          </w:rPr>
                          <w:t>3</w:t>
                        </w:r>
                        <w:r>
                          <w:rPr>
                            <w:b/>
                          </w:rPr>
                          <w:t>С</w:t>
                        </w:r>
                        <w:r>
                          <w:rPr>
                            <w:b/>
                            <w:vertAlign w:val="subscript"/>
                          </w:rPr>
                          <w:t>3</w:t>
                        </w:r>
                      </w:p>
                      <w:p w:rsidR="00E86499" w:rsidRDefault="00E86499" w:rsidP="00321991"/>
                    </w:txbxContent>
                  </v:textbox>
                </v:shape>
                <v:shape id="Text Box 110" o:spid="_x0000_s1180" type="#_x0000_t202" style="position:absolute;left:10828;top:12706;width:21430;height:5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T0IbwA&#10;AADbAAAADwAAAGRycy9kb3ducmV2LnhtbERPSwrCMBDdC94hjOBGNFX8VqOooLj1c4CxGdtiMylN&#10;tPX2ZiG4fLz/atOYQrypcrllBcNBBII4sTrnVMHteujPQTiPrLGwTAo+5GCzbrdWGGtb85neF5+K&#10;EMIuRgWZ92UspUsyMugGtiQO3MNWBn2AVSp1hXUIN4UcRdFUGsw5NGRY0j6j5Hl5GQWPU92bLOr7&#10;0d9m5/F0h/nsbj9KdTvNdgnCU+P/4p/7pBUswtj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exPQhvAAAANsAAAAPAAAAAAAAAAAAAAAAAJgCAABkcnMvZG93bnJldi54&#10;bWxQSwUGAAAAAAQABAD1AAAAgQMAAAAA&#10;" stroked="f">
                  <v:textbox>
                    <w:txbxContent>
                      <w:p w:rsidR="00E86499" w:rsidRDefault="00E86499" w:rsidP="00321991">
                        <w:pPr>
                          <w:ind w:left="-140" w:right="-228"/>
                          <w:jc w:val="center"/>
                          <w:rPr>
                            <w:b/>
                            <w:vertAlign w:val="subscript"/>
                          </w:rPr>
                        </w:pPr>
                        <w:r>
                          <w:t xml:space="preserve">в композиційний басейн   </w:t>
                        </w:r>
                        <w:r>
                          <w:rPr>
                            <w:b/>
                          </w:rPr>
                          <w:t>Р</w:t>
                        </w:r>
                        <w:r>
                          <w:rPr>
                            <w:b/>
                            <w:vertAlign w:val="subscript"/>
                          </w:rPr>
                          <w:t>2</w:t>
                        </w:r>
                        <w:r>
                          <w:rPr>
                            <w:b/>
                          </w:rPr>
                          <w:t>С</w:t>
                        </w:r>
                        <w:r>
                          <w:rPr>
                            <w:b/>
                            <w:vertAlign w:val="subscript"/>
                          </w:rPr>
                          <w:t>2</w:t>
                        </w:r>
                      </w:p>
                      <w:p w:rsidR="00E86499" w:rsidRDefault="00E86499" w:rsidP="00321991"/>
                    </w:txbxContent>
                  </v:textbox>
                </v:shape>
                <v:shape id="AutoShape 111" o:spid="_x0000_s1181" type="#_x0000_t32" style="position:absolute;left:21547;top:9498;width:26;height:320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O6nMIAAADbAAAADwAAAGRycy9kb3ducmV2LnhtbESPQWvCQBSE74L/YXlCb7qx0KLRTVCh&#10;IL2U2oIeH9lnsph9G7LbbPz33ULB4zAz3zDbcrStGKj3xrGC5SIDQVw5bbhW8P31Nl+B8AFZY+uY&#10;FNzJQ1lMJ1vMtYv8ScMp1CJB2OeooAmhy6X0VUMW/cJ1xMm7ut5iSLKvpe4xJrht5XOWvUqLhtNC&#10;gx0dGqpupx+rwMQPM3THQ9y/ny9eRzL3F2eUepqNuw2IQGN4hP/bR61gvYa/L+kHyO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5O6nMIAAADbAAAADwAAAAAAAAAAAAAA&#10;AAChAgAAZHJzL2Rvd25yZXYueG1sUEsFBgAAAAAEAAQA+QAAAJADAAAAAA==&#10;">
                  <v:stroke endarrow="block"/>
                </v:shape>
                <v:shape id="AutoShape 112" o:spid="_x0000_s1182" type="#_x0000_t32" style="position:absolute;left:32046;top:7768;width:2963;height:5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q5l18MAAADcAAAADwAAAGRycy9kb3ducmV2LnhtbESPQWsCMRCF7wX/QxjBW80qWMrWKFUQ&#10;pBepFfQ4bKa7oZvJskk36793DoXeZnhv3vtmvR19qwbqowtsYDEvQBFXwTquDVy+Ds+voGJCttgG&#10;JgN3irDdTJ7WWNqQ+ZOGc6qVhHAs0UCTUldqHauGPMZ56IhF+w69xyRrX2vbY5Zw3+plUbxoj46l&#10;ocGO9g1VP+dfb8Dlkxu64z7vPq63aDO5+yo4Y2bT8f0NVKIx/Zv/ro9W8AvBl2dkAr1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auZdfDAAAA3AAAAA8AAAAAAAAAAAAA&#10;AAAAoQIAAGRycy9kb3ducmV2LnhtbFBLBQYAAAAABAAEAPkAAACRAwAAAAA=&#10;">
                  <v:stroke endarrow="block"/>
                </v:shape>
                <w10:anchorlock/>
              </v:group>
            </w:pict>
          </mc:Fallback>
        </mc:AlternateContent>
      </w:r>
    </w:p>
    <w:tbl>
      <w:tblPr>
        <w:tblW w:w="9933" w:type="dxa"/>
        <w:tblInd w:w="-5" w:type="dxa"/>
        <w:tblLook w:val="04A0" w:firstRow="1" w:lastRow="0" w:firstColumn="1" w:lastColumn="0" w:noHBand="0" w:noVBand="1"/>
      </w:tblPr>
      <w:tblGrid>
        <w:gridCol w:w="2231"/>
        <w:gridCol w:w="1298"/>
        <w:gridCol w:w="321"/>
        <w:gridCol w:w="1545"/>
        <w:gridCol w:w="369"/>
        <w:gridCol w:w="1655"/>
        <w:gridCol w:w="311"/>
        <w:gridCol w:w="1744"/>
        <w:gridCol w:w="459"/>
      </w:tblGrid>
      <w:tr w:rsidR="00321991" w:rsidRPr="00321991" w:rsidTr="00E57E22">
        <w:trPr>
          <w:trHeight w:val="255"/>
        </w:trPr>
        <w:tc>
          <w:tcPr>
            <w:tcW w:w="223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Найменування</w:t>
            </w:r>
          </w:p>
        </w:tc>
        <w:tc>
          <w:tcPr>
            <w:tcW w:w="1298"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b/>
                <w:bCs/>
                <w:sz w:val="22"/>
                <w:szCs w:val="22"/>
                <w:lang w:val="uk-UA"/>
              </w:rPr>
            </w:pPr>
            <w:r w:rsidRPr="00321991">
              <w:rPr>
                <w:rFonts w:eastAsia="Calibri"/>
                <w:b/>
                <w:sz w:val="22"/>
                <w:szCs w:val="22"/>
                <w:lang w:val="uk-UA"/>
              </w:rPr>
              <w:t>Маса, кг</w:t>
            </w:r>
          </w:p>
        </w:tc>
        <w:tc>
          <w:tcPr>
            <w:tcW w:w="32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91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Концентрація, %</w:t>
            </w:r>
          </w:p>
        </w:tc>
        <w:tc>
          <w:tcPr>
            <w:tcW w:w="1655"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Волокно, кг</w:t>
            </w:r>
          </w:p>
        </w:tc>
        <w:tc>
          <w:tcPr>
            <w:tcW w:w="31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744"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Вода, кг</w:t>
            </w:r>
          </w:p>
        </w:tc>
        <w:tc>
          <w:tcPr>
            <w:tcW w:w="459"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255"/>
        </w:trPr>
        <w:tc>
          <w:tcPr>
            <w:tcW w:w="223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Лист.цел-за зі складу</w:t>
            </w:r>
          </w:p>
        </w:tc>
        <w:tc>
          <w:tcPr>
            <w:tcW w:w="129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328,21</w:t>
            </w:r>
          </w:p>
        </w:tc>
        <w:tc>
          <w:tcPr>
            <w:tcW w:w="32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4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88,00</w:t>
            </w:r>
          </w:p>
        </w:tc>
        <w:tc>
          <w:tcPr>
            <w:tcW w:w="36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5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288,83</w:t>
            </w:r>
          </w:p>
        </w:tc>
        <w:tc>
          <w:tcPr>
            <w:tcW w:w="31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74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39,39</w:t>
            </w:r>
          </w:p>
        </w:tc>
        <w:tc>
          <w:tcPr>
            <w:tcW w:w="45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255"/>
        </w:trPr>
        <w:tc>
          <w:tcPr>
            <w:tcW w:w="223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Вода з бас.рег.вод</w:t>
            </w:r>
          </w:p>
        </w:tc>
        <w:tc>
          <w:tcPr>
            <w:tcW w:w="129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8208,76</w:t>
            </w:r>
          </w:p>
        </w:tc>
        <w:tc>
          <w:tcPr>
            <w:tcW w:w="32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4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0,1214</w:t>
            </w:r>
          </w:p>
        </w:tc>
        <w:tc>
          <w:tcPr>
            <w:tcW w:w="36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5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9,97</w:t>
            </w:r>
          </w:p>
        </w:tc>
        <w:tc>
          <w:tcPr>
            <w:tcW w:w="31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74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8198,79</w:t>
            </w:r>
          </w:p>
        </w:tc>
        <w:tc>
          <w:tcPr>
            <w:tcW w:w="45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281"/>
        </w:trPr>
        <w:tc>
          <w:tcPr>
            <w:tcW w:w="2231"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xml:space="preserve">Надійшло(всього) </w:t>
            </w:r>
          </w:p>
        </w:tc>
        <w:tc>
          <w:tcPr>
            <w:tcW w:w="1298"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8536,97</w:t>
            </w:r>
          </w:p>
        </w:tc>
        <w:tc>
          <w:tcPr>
            <w:tcW w:w="32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45"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68"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655"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298,79</w:t>
            </w:r>
          </w:p>
        </w:tc>
        <w:tc>
          <w:tcPr>
            <w:tcW w:w="31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744"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8238,18</w:t>
            </w:r>
          </w:p>
        </w:tc>
        <w:tc>
          <w:tcPr>
            <w:tcW w:w="459"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255"/>
        </w:trPr>
        <w:tc>
          <w:tcPr>
            <w:tcW w:w="2231"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 композиційний бас.</w:t>
            </w:r>
          </w:p>
        </w:tc>
        <w:tc>
          <w:tcPr>
            <w:tcW w:w="129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8536,97</w:t>
            </w:r>
          </w:p>
        </w:tc>
        <w:tc>
          <w:tcPr>
            <w:tcW w:w="32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4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3,50</w:t>
            </w:r>
          </w:p>
        </w:tc>
        <w:tc>
          <w:tcPr>
            <w:tcW w:w="36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5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298,79</w:t>
            </w:r>
          </w:p>
        </w:tc>
        <w:tc>
          <w:tcPr>
            <w:tcW w:w="31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74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8238,18</w:t>
            </w:r>
          </w:p>
        </w:tc>
        <w:tc>
          <w:tcPr>
            <w:tcW w:w="45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268"/>
        </w:trPr>
        <w:tc>
          <w:tcPr>
            <w:tcW w:w="223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Пішло  (всього)</w:t>
            </w:r>
          </w:p>
        </w:tc>
        <w:tc>
          <w:tcPr>
            <w:tcW w:w="129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8536,97</w:t>
            </w:r>
          </w:p>
        </w:tc>
        <w:tc>
          <w:tcPr>
            <w:tcW w:w="32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4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6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65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298,79</w:t>
            </w:r>
          </w:p>
        </w:tc>
        <w:tc>
          <w:tcPr>
            <w:tcW w:w="31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74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8238,18</w:t>
            </w:r>
          </w:p>
        </w:tc>
        <w:tc>
          <w:tcPr>
            <w:tcW w:w="45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pageBreakBefore/>
        <w:shd w:val="clear" w:color="auto" w:fill="FFFFFF"/>
        <w:spacing w:after="0" w:line="293" w:lineRule="auto"/>
        <w:ind w:firstLine="851"/>
        <w:rPr>
          <w:rFonts w:eastAsia="Calibri"/>
          <w:b/>
          <w:szCs w:val="22"/>
          <w:lang w:val="uk-UA"/>
        </w:rPr>
      </w:pPr>
      <w:r w:rsidRPr="00321991">
        <w:rPr>
          <w:rFonts w:eastAsia="Calibri"/>
          <w:b/>
          <w:szCs w:val="22"/>
          <w:lang w:val="uk-UA"/>
        </w:rPr>
        <w:lastRenderedPageBreak/>
        <w:t>Переробка сухого та мокрого браку:</w:t>
      </w:r>
    </w:p>
    <w:p w:rsidR="00321991" w:rsidRPr="00321991" w:rsidRDefault="00321991" w:rsidP="00321991">
      <w:pPr>
        <w:shd w:val="clear" w:color="auto" w:fill="FFFFFF"/>
        <w:spacing w:after="160" w:line="293" w:lineRule="auto"/>
        <w:jc w:val="center"/>
        <w:rPr>
          <w:rFonts w:eastAsia="Calibri"/>
          <w:szCs w:val="22"/>
          <w:lang w:val="uk-UA"/>
        </w:rPr>
      </w:pPr>
      <w:r w:rsidRPr="00321991">
        <w:rPr>
          <w:rFonts w:eastAsia="Calibri"/>
          <w:noProof/>
          <w:szCs w:val="22"/>
          <w:lang w:eastAsia="ru-RU"/>
        </w:rPr>
        <mc:AlternateContent>
          <mc:Choice Requires="wpc">
            <w:drawing>
              <wp:inline distT="0" distB="0" distL="0" distR="0" wp14:anchorId="4ABAC06E" wp14:editId="7975186B">
                <wp:extent cx="5916295" cy="1973580"/>
                <wp:effectExtent l="0" t="0" r="635" b="0"/>
                <wp:docPr id="93" name="Полотно 9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86" name="Text Box 115"/>
                        <wps:cNvSpPr txBox="1">
                          <a:spLocks noChangeArrowheads="1"/>
                        </wps:cNvSpPr>
                        <wps:spPr bwMode="auto">
                          <a:xfrm>
                            <a:off x="1564584" y="778846"/>
                            <a:ext cx="2095425" cy="334391"/>
                          </a:xfrm>
                          <a:prstGeom prst="rect">
                            <a:avLst/>
                          </a:prstGeom>
                          <a:solidFill>
                            <a:srgbClr val="FFFFFF"/>
                          </a:solidFill>
                          <a:ln w="9525">
                            <a:solidFill>
                              <a:srgbClr val="000000"/>
                            </a:solidFill>
                            <a:miter lim="800000"/>
                            <a:headEnd/>
                            <a:tailEnd/>
                          </a:ln>
                        </wps:spPr>
                        <wps:txbx>
                          <w:txbxContent>
                            <w:p w:rsidR="00E86499" w:rsidRPr="0073266B" w:rsidRDefault="00E86499" w:rsidP="00321991">
                              <w:pPr>
                                <w:jc w:val="center"/>
                                <w:rPr>
                                  <w:b/>
                                  <w:sz w:val="22"/>
                                </w:rPr>
                              </w:pPr>
                              <w:r w:rsidRPr="0073266B">
                                <w:rPr>
                                  <w:b/>
                                  <w:sz w:val="22"/>
                                </w:rPr>
                                <w:t>Гідророзбивач сухого браку</w:t>
                              </w:r>
                            </w:p>
                          </w:txbxContent>
                        </wps:txbx>
                        <wps:bodyPr rot="0" vert="horz" wrap="square" lIns="91440" tIns="45720" rIns="91440" bIns="45720" anchor="t" anchorCtr="0" upright="1">
                          <a:noAutofit/>
                        </wps:bodyPr>
                      </wps:wsp>
                      <wps:wsp>
                        <wps:cNvPr id="87" name="Text Box 116"/>
                        <wps:cNvSpPr txBox="1">
                          <a:spLocks noChangeArrowheads="1"/>
                        </wps:cNvSpPr>
                        <wps:spPr bwMode="auto">
                          <a:xfrm>
                            <a:off x="1158199" y="0"/>
                            <a:ext cx="2882797" cy="522591"/>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EE64AE" w:rsidRDefault="00E86499" w:rsidP="00321991">
                              <w:pPr>
                                <w:jc w:val="center"/>
                                <w:rPr>
                                  <w:b/>
                                  <w:vertAlign w:val="subscript"/>
                                </w:rPr>
                              </w:pPr>
                              <w:r>
                                <w:t xml:space="preserve">відходи з ПРВ, сушіння, накату   </w:t>
                              </w:r>
                              <w:r w:rsidRPr="00EE64AE">
                                <w:rPr>
                                  <w:b/>
                                </w:rPr>
                                <w:t>Р</w:t>
                              </w:r>
                              <w:r w:rsidRPr="00EE64AE">
                                <w:rPr>
                                  <w:b/>
                                  <w:vertAlign w:val="subscript"/>
                                </w:rPr>
                                <w:t>1</w:t>
                              </w:r>
                              <w:r w:rsidRPr="00EE64AE">
                                <w:rPr>
                                  <w:b/>
                                </w:rPr>
                                <w:t>С</w:t>
                              </w:r>
                              <w:r w:rsidRPr="00EE64AE">
                                <w:rPr>
                                  <w:b/>
                                  <w:vertAlign w:val="subscript"/>
                                </w:rPr>
                                <w:t>1</w:t>
                              </w:r>
                            </w:p>
                          </w:txbxContent>
                        </wps:txbx>
                        <wps:bodyPr rot="0" vert="horz" wrap="square" lIns="91440" tIns="45720" rIns="91440" bIns="45720" anchor="t" anchorCtr="0" upright="1">
                          <a:noAutofit/>
                        </wps:bodyPr>
                      </wps:wsp>
                      <wps:wsp>
                        <wps:cNvPr id="88" name="AutoShape 117"/>
                        <wps:cNvCnPr>
                          <a:cxnSpLocks noChangeShapeType="1"/>
                          <a:stCxn id="87" idx="2"/>
                          <a:endCxn id="86" idx="0"/>
                        </wps:cNvCnPr>
                        <wps:spPr bwMode="auto">
                          <a:xfrm>
                            <a:off x="2600020" y="522591"/>
                            <a:ext cx="12700" cy="2562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 name="Text Box 118"/>
                        <wps:cNvSpPr txBox="1">
                          <a:spLocks noChangeArrowheads="1"/>
                        </wps:cNvSpPr>
                        <wps:spPr bwMode="auto">
                          <a:xfrm>
                            <a:off x="3956332" y="594847"/>
                            <a:ext cx="1896465" cy="69146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54"/>
                                <w:jc w:val="center"/>
                              </w:pPr>
                              <w:r>
                                <w:t>з басейна регістрових вод</w:t>
                              </w:r>
                            </w:p>
                            <w:p w:rsidR="00E86499" w:rsidRPr="00EE64AE" w:rsidRDefault="00E86499" w:rsidP="00321991">
                              <w:pPr>
                                <w:ind w:left="-154"/>
                                <w:jc w:val="center"/>
                                <w:rPr>
                                  <w:b/>
                                  <w:vertAlign w:val="subscript"/>
                                </w:rPr>
                              </w:pPr>
                              <w:r w:rsidRPr="00EE64AE">
                                <w:rPr>
                                  <w:b/>
                                </w:rPr>
                                <w:t>Р</w:t>
                              </w:r>
                              <w:r w:rsidRPr="00EE64AE">
                                <w:rPr>
                                  <w:b/>
                                  <w:vertAlign w:val="subscript"/>
                                </w:rPr>
                                <w:t>3</w:t>
                              </w:r>
                              <w:r w:rsidRPr="00EE64AE">
                                <w:rPr>
                                  <w:b/>
                                </w:rPr>
                                <w:t>С</w:t>
                              </w:r>
                              <w:r w:rsidRPr="00EE64AE">
                                <w:rPr>
                                  <w:b/>
                                  <w:vertAlign w:val="subscript"/>
                                </w:rPr>
                                <w:t>3</w:t>
                              </w:r>
                            </w:p>
                            <w:p w:rsidR="00E86499" w:rsidRPr="00B813C7" w:rsidRDefault="00E86499" w:rsidP="00321991"/>
                          </w:txbxContent>
                        </wps:txbx>
                        <wps:bodyPr rot="0" vert="horz" wrap="square" lIns="91440" tIns="45720" rIns="91440" bIns="45720" anchor="t" anchorCtr="0" upright="1">
                          <a:noAutofit/>
                        </wps:bodyPr>
                      </wps:wsp>
                      <wps:wsp>
                        <wps:cNvPr id="90" name="Text Box 119"/>
                        <wps:cNvSpPr txBox="1">
                          <a:spLocks noChangeArrowheads="1"/>
                        </wps:cNvSpPr>
                        <wps:spPr bwMode="auto">
                          <a:xfrm>
                            <a:off x="1538338" y="1434185"/>
                            <a:ext cx="2142837" cy="5393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EE64AE" w:rsidRDefault="00E86499" w:rsidP="00321991">
                              <w:pPr>
                                <w:ind w:left="-180" w:firstLine="54"/>
                                <w:jc w:val="center"/>
                                <w:rPr>
                                  <w:b/>
                                  <w:vertAlign w:val="subscript"/>
                                </w:rPr>
                              </w:pPr>
                              <w:r>
                                <w:t xml:space="preserve">в басейн оборотного  браку   </w:t>
                              </w:r>
                              <w:r w:rsidRPr="00EE64AE">
                                <w:rPr>
                                  <w:b/>
                                </w:rPr>
                                <w:t>Р</w:t>
                              </w:r>
                              <w:r w:rsidRPr="00EE64AE">
                                <w:rPr>
                                  <w:b/>
                                  <w:vertAlign w:val="subscript"/>
                                </w:rPr>
                                <w:t>2</w:t>
                              </w:r>
                              <w:r w:rsidRPr="00EE64AE">
                                <w:rPr>
                                  <w:b/>
                                </w:rPr>
                                <w:t>С</w:t>
                              </w:r>
                              <w:r w:rsidRPr="00EE64AE">
                                <w:rPr>
                                  <w:b/>
                                  <w:vertAlign w:val="subscript"/>
                                </w:rPr>
                                <w:t>2</w:t>
                              </w:r>
                            </w:p>
                            <w:p w:rsidR="00E86499" w:rsidRPr="00B813C7" w:rsidRDefault="00E86499" w:rsidP="00321991"/>
                          </w:txbxContent>
                        </wps:txbx>
                        <wps:bodyPr rot="0" vert="horz" wrap="square" lIns="91440" tIns="45720" rIns="91440" bIns="45720" anchor="t" anchorCtr="0" upright="1">
                          <a:noAutofit/>
                        </wps:bodyPr>
                      </wps:wsp>
                      <wps:wsp>
                        <wps:cNvPr id="91" name="AutoShape 120"/>
                        <wps:cNvCnPr>
                          <a:cxnSpLocks noChangeShapeType="1"/>
                          <a:stCxn id="86" idx="2"/>
                          <a:endCxn id="90" idx="0"/>
                        </wps:cNvCnPr>
                        <wps:spPr bwMode="auto">
                          <a:xfrm flipH="1">
                            <a:off x="2610180" y="1113237"/>
                            <a:ext cx="2540" cy="32094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2" name="AutoShape 121"/>
                        <wps:cNvCnPr>
                          <a:cxnSpLocks noChangeShapeType="1"/>
                          <a:stCxn id="89" idx="1"/>
                          <a:endCxn id="86" idx="3"/>
                        </wps:cNvCnPr>
                        <wps:spPr bwMode="auto">
                          <a:xfrm flipH="1">
                            <a:off x="3660009" y="941000"/>
                            <a:ext cx="296323" cy="50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93" o:spid="_x0000_s1183" editas="canvas" style="width:465.85pt;height:155.4pt;mso-position-horizontal-relative:char;mso-position-vertical-relative:line" coordsize="59162,19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">
                <v:shape id="_x0000_s1184" type="#_x0000_t75" style="position:absolute;width:59162;height:19735;visibility:visible;mso-wrap-style:square">
                  <v:fill o:detectmouseclick="t"/>
                  <v:path o:connecttype="none"/>
                </v:shape>
                <v:shape id="Text Box 115" o:spid="_x0000_s1185" type="#_x0000_t202" style="position:absolute;left:15645;top:7788;width:20955;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gkvsQA&#10;AADbAAAADwAAAGRycy9kb3ducmV2LnhtbESPQWvCQBSE74X+h+UVeim6aZWoqauIoNibTUWvj+wz&#10;Cc2+TXfXmP77bkHwOMx8M8x82ZtGdOR8bVnB6zABQVxYXXOp4PC1GUxB+ICssbFMCn7Jw3Lx+DDH&#10;TNsrf1KXh1LEEvYZKqhCaDMpfVGRQT+0LXH0ztYZDFG6UmqH11huGvmWJKk0WHNcqLCldUXFd34x&#10;CqbjXXfyH6P9sUjPzSy8TLrtj1Pq+alfvYMI1Id7+EbvdORS+P8Sf4B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7YJL7EAAAA2wAAAA8AAAAAAAAAAAAAAAAAmAIAAGRycy9k&#10;b3ducmV2LnhtbFBLBQYAAAAABAAEAPUAAACJAwAAAAA=&#10;">
                  <v:textbox>
                    <w:txbxContent>
                      <w:p w:rsidR="00E86499" w:rsidRPr="0073266B" w:rsidRDefault="00E86499" w:rsidP="00321991">
                        <w:pPr>
                          <w:jc w:val="center"/>
                          <w:rPr>
                            <w:b/>
                            <w:sz w:val="22"/>
                          </w:rPr>
                        </w:pPr>
                        <w:r w:rsidRPr="0073266B">
                          <w:rPr>
                            <w:b/>
                            <w:sz w:val="22"/>
                          </w:rPr>
                          <w:t>Гідророзбивач сухого браку</w:t>
                        </w:r>
                      </w:p>
                    </w:txbxContent>
                  </v:textbox>
                </v:shape>
                <v:shape id="Text Box 116" o:spid="_x0000_s1186" type="#_x0000_t202" style="position:absolute;left:11581;width:28828;height:52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t84cMA&#10;AADbAAAADwAAAGRycy9kb3ducmV2LnhtbESPQWvCQBSE74X+h+UVeqsbC2qIriJSwXqysRWPj+wz&#10;CWbfht3VxH/vCgWPw8x8w8wWvWnElZyvLSsYDhIQxIXVNZcKfvfrjxSED8gaG8uk4EYeFvPXlxlm&#10;2nb8Q9c8lCJC2GeooAqhzaT0RUUG/cC2xNE7WWcwROlKqR12EW4a+ZkkY2mw5rhQYUuriopzfjEK&#10;tpPh98ZTLndH77p2dFiv6q8/pd7f+uUURKA+PMP/7Y1WkE7g8SX+AD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5t84cMAAADbAAAADwAAAAAAAAAAAAAAAACYAgAAZHJzL2Rv&#10;d25yZXYueG1sUEsFBgAAAAAEAAQA9QAAAIgDAAAAAA==&#10;" stroked="f">
                  <v:stroke dashstyle="1 1" endcap="round"/>
                  <v:textbox>
                    <w:txbxContent>
                      <w:p w:rsidR="00E86499" w:rsidRPr="00EE64AE" w:rsidRDefault="00E86499" w:rsidP="00321991">
                        <w:pPr>
                          <w:jc w:val="center"/>
                          <w:rPr>
                            <w:b/>
                            <w:vertAlign w:val="subscript"/>
                          </w:rPr>
                        </w:pPr>
                        <w:r>
                          <w:t xml:space="preserve">відходи з ПРВ, сушіння, накату   </w:t>
                        </w:r>
                        <w:r w:rsidRPr="00EE64AE">
                          <w:rPr>
                            <w:b/>
                          </w:rPr>
                          <w:t>Р</w:t>
                        </w:r>
                        <w:r w:rsidRPr="00EE64AE">
                          <w:rPr>
                            <w:b/>
                            <w:vertAlign w:val="subscript"/>
                          </w:rPr>
                          <w:t>1</w:t>
                        </w:r>
                        <w:r w:rsidRPr="00EE64AE">
                          <w:rPr>
                            <w:b/>
                          </w:rPr>
                          <w:t>С</w:t>
                        </w:r>
                        <w:r w:rsidRPr="00EE64AE">
                          <w:rPr>
                            <w:b/>
                            <w:vertAlign w:val="subscript"/>
                          </w:rPr>
                          <w:t>1</w:t>
                        </w:r>
                      </w:p>
                    </w:txbxContent>
                  </v:textbox>
                </v:shape>
                <v:shape id="AutoShape 117" o:spid="_x0000_s1187" type="#_x0000_t32" style="position:absolute;left:26000;top:5225;width:127;height:25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1x+MIAAADbAAAADwAAAGRycy9kb3ducmV2LnhtbERPy2rCQBTdF/yH4QrdNRO7KJpmEkSw&#10;FEsXPgjt7pK5TYKZO2Fm1NivdxaCy8N55+VoenEm5zvLCmZJCoK4trrjRsFhv36Zg/ABWWNvmRRc&#10;yUNZTJ5yzLS98JbOu9CIGMI+QwVtCEMmpa9bMugTOxBH7s86gyFC10jt8BLDTS9f0/RNGuw4NrQ4&#10;0Kql+rg7GQU/X4tTda2+aVPNFptfdMb/7z+Uep6Oy3cQgcbwEN/dn1rBPI6NX+IPkM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X1x+MIAAADbAAAADwAAAAAAAAAAAAAA&#10;AAChAgAAZHJzL2Rvd25yZXYueG1sUEsFBgAAAAAEAAQA+QAAAJADAAAAAA==&#10;">
                  <v:stroke endarrow="block"/>
                </v:shape>
                <v:shape id="Text Box 118" o:spid="_x0000_s1188" type="#_x0000_t202" style="position:absolute;left:39563;top:5948;width:18964;height:6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HHZ8IA&#10;AADbAAAADwAAAGRycy9kb3ducmV2LnhtbESP3YrCMBSE7xd8h3AEbxZNFVdrNcoqKN768wCnzbEt&#10;Nielydr69kYQ9nKYmW+Y1aYzlXhQ40rLCsajCARxZnXJuYLrZT+MQTiPrLGyTAqe5GCz7n2tMNG2&#10;5RM9zj4XAcIuQQWF93UipcsKMuhGtiYO3s02Bn2QTS51g22Am0pOomgmDZYcFgqsaVdQdj//GQW3&#10;Y/v9s2jTg7/OT9PZFst5ap9KDfrd7xKEp87/hz/to1YQL+D9JfwAuX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UcdnwgAAANsAAAAPAAAAAAAAAAAAAAAAAJgCAABkcnMvZG93&#10;bnJldi54bWxQSwUGAAAAAAQABAD1AAAAhwMAAAAA&#10;" stroked="f">
                  <v:textbox>
                    <w:txbxContent>
                      <w:p w:rsidR="00E86499" w:rsidRDefault="00E86499" w:rsidP="00321991">
                        <w:pPr>
                          <w:ind w:left="-154"/>
                          <w:jc w:val="center"/>
                        </w:pPr>
                        <w:r>
                          <w:t>з басейна регістрових вод</w:t>
                        </w:r>
                      </w:p>
                      <w:p w:rsidR="00E86499" w:rsidRPr="00EE64AE" w:rsidRDefault="00E86499" w:rsidP="00321991">
                        <w:pPr>
                          <w:ind w:left="-154"/>
                          <w:jc w:val="center"/>
                          <w:rPr>
                            <w:b/>
                            <w:vertAlign w:val="subscript"/>
                          </w:rPr>
                        </w:pPr>
                        <w:r w:rsidRPr="00EE64AE">
                          <w:rPr>
                            <w:b/>
                          </w:rPr>
                          <w:t>Р</w:t>
                        </w:r>
                        <w:r w:rsidRPr="00EE64AE">
                          <w:rPr>
                            <w:b/>
                            <w:vertAlign w:val="subscript"/>
                          </w:rPr>
                          <w:t>3</w:t>
                        </w:r>
                        <w:r w:rsidRPr="00EE64AE">
                          <w:rPr>
                            <w:b/>
                          </w:rPr>
                          <w:t>С</w:t>
                        </w:r>
                        <w:r w:rsidRPr="00EE64AE">
                          <w:rPr>
                            <w:b/>
                            <w:vertAlign w:val="subscript"/>
                          </w:rPr>
                          <w:t>3</w:t>
                        </w:r>
                      </w:p>
                      <w:p w:rsidR="00E86499" w:rsidRPr="00B813C7" w:rsidRDefault="00E86499" w:rsidP="00321991"/>
                    </w:txbxContent>
                  </v:textbox>
                </v:shape>
                <v:shape id="Text Box 119" o:spid="_x0000_s1189" type="#_x0000_t202" style="position:absolute;left:15383;top:14341;width:21428;height:53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L4J7wA&#10;AADbAAAADwAAAGRycy9kb3ducmV2LnhtbERPSwrCMBDdC94hjOBGNFX8VqOooLj1c4CxGdtiMylN&#10;tPX2ZiG4fLz/atOYQrypcrllBcNBBII4sTrnVMHteujPQTiPrLGwTAo+5GCzbrdWGGtb85neF5+K&#10;EMIuRgWZ92UspUsyMugGtiQO3MNWBn2AVSp1hXUIN4UcRdFUGsw5NGRY0j6j5Hl5GQWPU92bLOr7&#10;0d9m5/F0h/nsbj9KdTvNdgnCU+P/4p/7pBUswvr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gsvgnvAAAANsAAAAPAAAAAAAAAAAAAAAAAJgCAABkcnMvZG93bnJldi54&#10;bWxQSwUGAAAAAAQABAD1AAAAgQMAAAAA&#10;" stroked="f">
                  <v:textbox>
                    <w:txbxContent>
                      <w:p w:rsidR="00E86499" w:rsidRPr="00EE64AE" w:rsidRDefault="00E86499" w:rsidP="00321991">
                        <w:pPr>
                          <w:ind w:left="-180" w:firstLine="54"/>
                          <w:jc w:val="center"/>
                          <w:rPr>
                            <w:b/>
                            <w:vertAlign w:val="subscript"/>
                          </w:rPr>
                        </w:pPr>
                        <w:r>
                          <w:t xml:space="preserve">в басейн оборотного  браку   </w:t>
                        </w:r>
                        <w:r w:rsidRPr="00EE64AE">
                          <w:rPr>
                            <w:b/>
                          </w:rPr>
                          <w:t>Р</w:t>
                        </w:r>
                        <w:r w:rsidRPr="00EE64AE">
                          <w:rPr>
                            <w:b/>
                            <w:vertAlign w:val="subscript"/>
                          </w:rPr>
                          <w:t>2</w:t>
                        </w:r>
                        <w:r w:rsidRPr="00EE64AE">
                          <w:rPr>
                            <w:b/>
                          </w:rPr>
                          <w:t>С</w:t>
                        </w:r>
                        <w:r w:rsidRPr="00EE64AE">
                          <w:rPr>
                            <w:b/>
                            <w:vertAlign w:val="subscript"/>
                          </w:rPr>
                          <w:t>2</w:t>
                        </w:r>
                      </w:p>
                      <w:p w:rsidR="00E86499" w:rsidRPr="00B813C7" w:rsidRDefault="00E86499" w:rsidP="00321991"/>
                    </w:txbxContent>
                  </v:textbox>
                </v:shape>
                <v:shape id="AutoShape 120" o:spid="_x0000_s1190" type="#_x0000_t32" style="position:absolute;left:26101;top:11132;width:26;height:320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W2msMAAADbAAAADwAAAGRycy9kb3ducmV2LnhtbESPT2sCMRTE7wW/Q3hCb92sQktdjaJC&#10;QXop/gE9PjbP3eDmZdnEzfrtm4LQ4zAzv2EWq8E2oqfOG8cKJlkOgrh02nCl4HT8evsE4QOyxsYx&#10;KXiQh9Vy9LLAQrvIe+oPoRIJwr5ABXUIbSGlL2uy6DPXEifv6jqLIcmukrrDmOC2kdM8/5AWDaeF&#10;Glva1lTeDnerwMQf07e7bdx8ny9eRzKPd2eUeh0P6zmIQEP4Dz/bO61gNoG/L+kHyO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XltprDAAAA2wAAAA8AAAAAAAAAAAAA&#10;AAAAoQIAAGRycy9kb3ducmV2LnhtbFBLBQYAAAAABAAEAPkAAACRAwAAAAA=&#10;">
                  <v:stroke endarrow="block"/>
                </v:shape>
                <v:shape id="AutoShape 121" o:spid="_x0000_s1191" type="#_x0000_t32" style="position:absolute;left:36600;top:9410;width:2963;height: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co7cMAAADbAAAADwAAAGRycy9kb3ducmV2LnhtbESPT2sCMRTE7wW/Q3hCb91shUpdjVKF&#10;gvRS/AN6fGyeu8HNy7KJm/XbN4LQ4zAzv2EWq8E2oqfOG8cK3rMcBHHptOFKwfHw/fYJwgdkjY1j&#10;UnAnD6vl6GWBhXaRd9TvQyUShH2BCuoQ2kJKX9Zk0WeuJU7exXUWQ5JdJXWHMcFtIyd5PpUWDaeF&#10;Glva1FRe9zerwMRf07fbTVz/nM5eRzL3D2eUeh0PX3MQgYbwH362t1rBbAK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U3KO3DAAAA2wAAAA8AAAAAAAAAAAAA&#10;AAAAoQIAAGRycy9kb3ducmV2LnhtbFBLBQYAAAAABAAEAPkAAACRAwAAAAA=&#10;">
                  <v:stroke endarrow="block"/>
                </v:shape>
                <w10:anchorlock/>
              </v:group>
            </w:pict>
          </mc:Fallback>
        </mc:AlternateContent>
      </w:r>
    </w:p>
    <w:tbl>
      <w:tblPr>
        <w:tblW w:w="9346" w:type="dxa"/>
        <w:tblInd w:w="392" w:type="dxa"/>
        <w:tblLook w:val="04A0" w:firstRow="1" w:lastRow="0" w:firstColumn="1" w:lastColumn="0" w:noHBand="0" w:noVBand="1"/>
      </w:tblPr>
      <w:tblGrid>
        <w:gridCol w:w="1102"/>
        <w:gridCol w:w="1451"/>
        <w:gridCol w:w="1008"/>
        <w:gridCol w:w="551"/>
        <w:gridCol w:w="1307"/>
        <w:gridCol w:w="359"/>
        <w:gridCol w:w="1511"/>
        <w:gridCol w:w="271"/>
        <w:gridCol w:w="1386"/>
        <w:gridCol w:w="400"/>
      </w:tblGrid>
      <w:tr w:rsidR="00321991" w:rsidRPr="00321991" w:rsidTr="00E57E22">
        <w:trPr>
          <w:trHeight w:val="300"/>
        </w:trPr>
        <w:tc>
          <w:tcPr>
            <w:tcW w:w="255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Найменування</w:t>
            </w:r>
          </w:p>
        </w:tc>
        <w:tc>
          <w:tcPr>
            <w:tcW w:w="1008"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b/>
                <w:bCs/>
                <w:sz w:val="22"/>
                <w:szCs w:val="22"/>
                <w:lang w:val="uk-UA"/>
              </w:rPr>
            </w:pPr>
            <w:r w:rsidRPr="00321991">
              <w:rPr>
                <w:rFonts w:eastAsia="Calibri"/>
                <w:b/>
                <w:sz w:val="22"/>
                <w:szCs w:val="22"/>
                <w:lang w:val="uk-UA"/>
              </w:rPr>
              <w:t>Маса, кг</w:t>
            </w:r>
          </w:p>
        </w:tc>
        <w:tc>
          <w:tcPr>
            <w:tcW w:w="55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66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Концентрація, %</w:t>
            </w:r>
          </w:p>
        </w:tc>
        <w:tc>
          <w:tcPr>
            <w:tcW w:w="151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Волокно, кг</w:t>
            </w:r>
          </w:p>
        </w:tc>
        <w:tc>
          <w:tcPr>
            <w:tcW w:w="27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386"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300"/>
        </w:trPr>
        <w:tc>
          <w:tcPr>
            <w:tcW w:w="1102" w:type="dxa"/>
            <w:tcBorders>
              <w:top w:val="nil"/>
              <w:left w:val="single" w:sz="4" w:space="0" w:color="auto"/>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З ПРС</w:t>
            </w:r>
          </w:p>
        </w:tc>
        <w:tc>
          <w:tcPr>
            <w:tcW w:w="1451"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00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20,00</w:t>
            </w:r>
          </w:p>
        </w:tc>
        <w:tc>
          <w:tcPr>
            <w:tcW w:w="551"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30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96,00</w:t>
            </w:r>
          </w:p>
        </w:tc>
        <w:tc>
          <w:tcPr>
            <w:tcW w:w="35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1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19,20</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38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0,80</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30"/>
        </w:trPr>
        <w:tc>
          <w:tcPr>
            <w:tcW w:w="1102" w:type="dxa"/>
            <w:tcBorders>
              <w:top w:val="nil"/>
              <w:left w:val="single" w:sz="4" w:space="0" w:color="auto"/>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Знакату</w:t>
            </w:r>
          </w:p>
        </w:tc>
        <w:tc>
          <w:tcPr>
            <w:tcW w:w="1451"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00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30,00</w:t>
            </w:r>
          </w:p>
        </w:tc>
        <w:tc>
          <w:tcPr>
            <w:tcW w:w="551"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30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96,00</w:t>
            </w:r>
          </w:p>
        </w:tc>
        <w:tc>
          <w:tcPr>
            <w:tcW w:w="35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1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28,80</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38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1,20</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30"/>
        </w:trPr>
        <w:tc>
          <w:tcPr>
            <w:tcW w:w="1102" w:type="dxa"/>
            <w:tcBorders>
              <w:top w:val="nil"/>
              <w:left w:val="single" w:sz="4" w:space="0" w:color="auto"/>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Зcушіння</w:t>
            </w:r>
          </w:p>
        </w:tc>
        <w:tc>
          <w:tcPr>
            <w:tcW w:w="1451"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00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20,00</w:t>
            </w:r>
          </w:p>
        </w:tc>
        <w:tc>
          <w:tcPr>
            <w:tcW w:w="551"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30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96,00</w:t>
            </w:r>
          </w:p>
        </w:tc>
        <w:tc>
          <w:tcPr>
            <w:tcW w:w="35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1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19,20</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38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0,80</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00"/>
        </w:trPr>
        <w:tc>
          <w:tcPr>
            <w:tcW w:w="255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З бас-ну рег.вод</w:t>
            </w:r>
          </w:p>
        </w:tc>
        <w:tc>
          <w:tcPr>
            <w:tcW w:w="100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1875,92</w:t>
            </w:r>
          </w:p>
        </w:tc>
        <w:tc>
          <w:tcPr>
            <w:tcW w:w="551"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307" w:type="dxa"/>
            <w:tcBorders>
              <w:top w:val="nil"/>
              <w:left w:val="nil"/>
              <w:bottom w:val="single" w:sz="4" w:space="0" w:color="auto"/>
              <w:right w:val="nil"/>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0,0484</w:t>
            </w:r>
          </w:p>
        </w:tc>
        <w:tc>
          <w:tcPr>
            <w:tcW w:w="359"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51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0,91</w:t>
            </w:r>
          </w:p>
        </w:tc>
        <w:tc>
          <w:tcPr>
            <w:tcW w:w="271"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38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1875,02</w:t>
            </w:r>
          </w:p>
        </w:tc>
        <w:tc>
          <w:tcPr>
            <w:tcW w:w="400"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Cs w:val="22"/>
                <w:lang w:val="uk-UA"/>
              </w:rPr>
            </w:pPr>
          </w:p>
        </w:tc>
      </w:tr>
      <w:tr w:rsidR="00321991" w:rsidRPr="00321991" w:rsidTr="00E57E22">
        <w:trPr>
          <w:trHeight w:val="330"/>
        </w:trPr>
        <w:tc>
          <w:tcPr>
            <w:tcW w:w="2553"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xml:space="preserve">Надійшло(всього) </w:t>
            </w:r>
          </w:p>
        </w:tc>
        <w:tc>
          <w:tcPr>
            <w:tcW w:w="1008"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1945,92</w:t>
            </w:r>
          </w:p>
        </w:tc>
        <w:tc>
          <w:tcPr>
            <w:tcW w:w="551" w:type="dxa"/>
            <w:tcBorders>
              <w:top w:val="nil"/>
              <w:left w:val="nil"/>
              <w:bottom w:val="single" w:sz="8"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b/>
                <w:bCs/>
                <w:sz w:val="22"/>
                <w:szCs w:val="22"/>
                <w:lang w:val="uk-UA"/>
              </w:rPr>
            </w:pPr>
          </w:p>
        </w:tc>
        <w:tc>
          <w:tcPr>
            <w:tcW w:w="1307" w:type="dxa"/>
            <w:tcBorders>
              <w:top w:val="nil"/>
              <w:left w:val="nil"/>
              <w:bottom w:val="single" w:sz="8" w:space="0" w:color="auto"/>
              <w:right w:val="nil"/>
            </w:tcBorders>
            <w:shd w:val="clear" w:color="auto" w:fill="auto"/>
            <w:noWrap/>
            <w:vAlign w:val="bottom"/>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59" w:type="dxa"/>
            <w:tcBorders>
              <w:top w:val="nil"/>
              <w:left w:val="nil"/>
              <w:bottom w:val="single" w:sz="8" w:space="0" w:color="auto"/>
              <w:right w:val="single" w:sz="4" w:space="0" w:color="auto"/>
            </w:tcBorders>
            <w:shd w:val="clear" w:color="auto" w:fill="auto"/>
            <w:noWrap/>
            <w:vAlign w:val="bottom"/>
          </w:tcPr>
          <w:p w:rsidR="00321991" w:rsidRPr="00321991" w:rsidRDefault="00321991" w:rsidP="00321991">
            <w:pPr>
              <w:spacing w:after="0" w:line="259" w:lineRule="auto"/>
              <w:rPr>
                <w:rFonts w:eastAsia="Calibri"/>
                <w:b/>
                <w:bCs/>
                <w:sz w:val="22"/>
                <w:szCs w:val="22"/>
                <w:lang w:val="uk-UA"/>
              </w:rPr>
            </w:pPr>
          </w:p>
        </w:tc>
        <w:tc>
          <w:tcPr>
            <w:tcW w:w="1511"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68,11</w:t>
            </w:r>
          </w:p>
        </w:tc>
        <w:tc>
          <w:tcPr>
            <w:tcW w:w="271" w:type="dxa"/>
            <w:tcBorders>
              <w:top w:val="nil"/>
              <w:left w:val="nil"/>
              <w:bottom w:val="single" w:sz="8"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b/>
                <w:bCs/>
                <w:sz w:val="22"/>
                <w:szCs w:val="22"/>
                <w:lang w:val="uk-UA"/>
              </w:rPr>
            </w:pPr>
          </w:p>
        </w:tc>
        <w:tc>
          <w:tcPr>
            <w:tcW w:w="1386"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1877,82</w:t>
            </w:r>
          </w:p>
        </w:tc>
        <w:tc>
          <w:tcPr>
            <w:tcW w:w="400" w:type="dxa"/>
            <w:tcBorders>
              <w:top w:val="nil"/>
              <w:left w:val="nil"/>
              <w:bottom w:val="single" w:sz="8"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b/>
                <w:bCs/>
                <w:color w:val="800000"/>
                <w:szCs w:val="22"/>
                <w:lang w:val="uk-UA"/>
              </w:rPr>
            </w:pPr>
          </w:p>
        </w:tc>
      </w:tr>
      <w:tr w:rsidR="00321991" w:rsidRPr="00321991" w:rsidTr="00E57E22">
        <w:trPr>
          <w:trHeight w:val="300"/>
        </w:trPr>
        <w:tc>
          <w:tcPr>
            <w:tcW w:w="255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 басейн обор.браку</w:t>
            </w:r>
          </w:p>
        </w:tc>
        <w:tc>
          <w:tcPr>
            <w:tcW w:w="100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1945,92</w:t>
            </w:r>
          </w:p>
        </w:tc>
        <w:tc>
          <w:tcPr>
            <w:tcW w:w="551" w:type="dxa"/>
            <w:tcBorders>
              <w:top w:val="single" w:sz="4" w:space="0" w:color="auto"/>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307" w:type="dxa"/>
            <w:tcBorders>
              <w:top w:val="nil"/>
              <w:left w:val="nil"/>
              <w:bottom w:val="single" w:sz="4" w:space="0" w:color="auto"/>
              <w:right w:val="nil"/>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3,5000</w:t>
            </w:r>
          </w:p>
        </w:tc>
        <w:tc>
          <w:tcPr>
            <w:tcW w:w="359" w:type="dxa"/>
            <w:tcBorders>
              <w:top w:val="single" w:sz="4" w:space="0" w:color="auto"/>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51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68,11</w:t>
            </w:r>
          </w:p>
        </w:tc>
        <w:tc>
          <w:tcPr>
            <w:tcW w:w="271" w:type="dxa"/>
            <w:tcBorders>
              <w:top w:val="single" w:sz="4" w:space="0" w:color="auto"/>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386"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1877,82</w:t>
            </w:r>
          </w:p>
        </w:tc>
        <w:tc>
          <w:tcPr>
            <w:tcW w:w="400" w:type="dxa"/>
            <w:tcBorders>
              <w:top w:val="single" w:sz="4" w:space="0" w:color="auto"/>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Cs w:val="22"/>
                <w:lang w:val="uk-UA"/>
              </w:rPr>
            </w:pPr>
          </w:p>
        </w:tc>
      </w:tr>
      <w:tr w:rsidR="00321991" w:rsidRPr="00321991" w:rsidTr="00E57E22">
        <w:trPr>
          <w:trHeight w:val="315"/>
        </w:trPr>
        <w:tc>
          <w:tcPr>
            <w:tcW w:w="255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Пішло  (всього)</w:t>
            </w:r>
          </w:p>
        </w:tc>
        <w:tc>
          <w:tcPr>
            <w:tcW w:w="100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1945,92</w:t>
            </w:r>
          </w:p>
        </w:tc>
        <w:tc>
          <w:tcPr>
            <w:tcW w:w="551"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b/>
                <w:bCs/>
                <w:sz w:val="22"/>
                <w:szCs w:val="22"/>
                <w:lang w:val="uk-UA"/>
              </w:rPr>
            </w:pPr>
          </w:p>
        </w:tc>
        <w:tc>
          <w:tcPr>
            <w:tcW w:w="1307" w:type="dxa"/>
            <w:tcBorders>
              <w:top w:val="nil"/>
              <w:left w:val="nil"/>
              <w:bottom w:val="single" w:sz="4" w:space="0" w:color="auto"/>
              <w:right w:val="nil"/>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359"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51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68,11</w:t>
            </w:r>
          </w:p>
        </w:tc>
        <w:tc>
          <w:tcPr>
            <w:tcW w:w="271"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b/>
                <w:bCs/>
                <w:sz w:val="22"/>
                <w:szCs w:val="22"/>
                <w:lang w:val="uk-UA"/>
              </w:rPr>
            </w:pPr>
          </w:p>
        </w:tc>
        <w:tc>
          <w:tcPr>
            <w:tcW w:w="138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1877,82</w:t>
            </w:r>
          </w:p>
        </w:tc>
        <w:tc>
          <w:tcPr>
            <w:tcW w:w="400"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b/>
                <w:bCs/>
                <w:color w:val="800000"/>
                <w:szCs w:val="22"/>
                <w:lang w:val="uk-UA"/>
              </w:rPr>
            </w:pPr>
          </w:p>
        </w:tc>
      </w:tr>
    </w:tbl>
    <w:p w:rsidR="00321991" w:rsidRPr="00321991" w:rsidRDefault="00321991" w:rsidP="00321991">
      <w:pPr>
        <w:shd w:val="clear" w:color="auto" w:fill="FFFFFF"/>
        <w:spacing w:before="240" w:after="0" w:line="293" w:lineRule="auto"/>
        <w:ind w:firstLine="851"/>
        <w:jc w:val="both"/>
        <w:rPr>
          <w:rFonts w:eastAsia="Calibri"/>
          <w:szCs w:val="22"/>
          <w:lang w:val="uk-UA"/>
        </w:rPr>
      </w:pPr>
      <w:r w:rsidRPr="00321991">
        <w:rPr>
          <w:rFonts w:eastAsia="Calibri"/>
          <w:b/>
          <w:szCs w:val="22"/>
          <w:lang w:val="uk-UA"/>
        </w:rPr>
        <w:t>Гауч-мішалка мокрого браку:</w:t>
      </w:r>
    </w:p>
    <w:p w:rsidR="00321991" w:rsidRPr="00321991" w:rsidRDefault="00321991" w:rsidP="00321991">
      <w:pPr>
        <w:shd w:val="clear" w:color="auto" w:fill="FFFFFF"/>
        <w:spacing w:after="160" w:line="293" w:lineRule="auto"/>
        <w:jc w:val="center"/>
        <w:rPr>
          <w:rFonts w:eastAsia="Calibri"/>
          <w:szCs w:val="22"/>
          <w:lang w:val="uk-UA"/>
        </w:rPr>
      </w:pPr>
      <w:r w:rsidRPr="00321991">
        <w:rPr>
          <w:rFonts w:eastAsia="Calibri"/>
          <w:noProof/>
          <w:szCs w:val="22"/>
          <w:lang w:eastAsia="ru-RU"/>
        </w:rPr>
        <mc:AlternateContent>
          <mc:Choice Requires="wpc">
            <w:drawing>
              <wp:inline distT="0" distB="0" distL="0" distR="0" wp14:anchorId="1C36C69F" wp14:editId="7C6E7E13">
                <wp:extent cx="6120765" cy="1746215"/>
                <wp:effectExtent l="0" t="0" r="0" b="45085"/>
                <wp:docPr id="446" name="Полотно 44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37" name="Text Box 124"/>
                        <wps:cNvSpPr txBox="1">
                          <a:spLocks noChangeArrowheads="1"/>
                        </wps:cNvSpPr>
                        <wps:spPr bwMode="auto">
                          <a:xfrm>
                            <a:off x="1892172" y="615856"/>
                            <a:ext cx="2095358" cy="334394"/>
                          </a:xfrm>
                          <a:prstGeom prst="rect">
                            <a:avLst/>
                          </a:prstGeom>
                          <a:solidFill>
                            <a:srgbClr val="FFFFFF"/>
                          </a:solidFill>
                          <a:ln w="9525">
                            <a:solidFill>
                              <a:srgbClr val="000000"/>
                            </a:solidFill>
                            <a:miter lim="800000"/>
                            <a:headEnd/>
                            <a:tailEnd/>
                          </a:ln>
                        </wps:spPr>
                        <wps:txbx>
                          <w:txbxContent>
                            <w:p w:rsidR="00E86499" w:rsidRPr="00453F29" w:rsidRDefault="00E86499" w:rsidP="00321991">
                              <w:pPr>
                                <w:jc w:val="center"/>
                                <w:rPr>
                                  <w:b/>
                                </w:rPr>
                              </w:pPr>
                              <w:r>
                                <w:rPr>
                                  <w:b/>
                                </w:rPr>
                                <w:t>Гауч-мішалка</w:t>
                              </w:r>
                            </w:p>
                          </w:txbxContent>
                        </wps:txbx>
                        <wps:bodyPr rot="0" vert="horz" wrap="square" lIns="91440" tIns="45720" rIns="91440" bIns="45720" anchor="t" anchorCtr="0" upright="1">
                          <a:noAutofit/>
                        </wps:bodyPr>
                      </wps:wsp>
                      <wps:wsp>
                        <wps:cNvPr id="438" name="Text Box 125"/>
                        <wps:cNvSpPr txBox="1">
                          <a:spLocks noChangeArrowheads="1"/>
                        </wps:cNvSpPr>
                        <wps:spPr bwMode="auto">
                          <a:xfrm>
                            <a:off x="1485799" y="0"/>
                            <a:ext cx="2882705" cy="34531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EE64AE" w:rsidRDefault="00E86499" w:rsidP="00321991">
                              <w:pPr>
                                <w:rPr>
                                  <w:b/>
                                  <w:vertAlign w:val="subscript"/>
                                </w:rPr>
                              </w:pPr>
                              <w:r>
                                <w:t xml:space="preserve">відходи з пресової частини   </w:t>
                              </w:r>
                              <w:r w:rsidRPr="00EE64AE">
                                <w:rPr>
                                  <w:b/>
                                </w:rPr>
                                <w:t>Р</w:t>
                              </w:r>
                              <w:r w:rsidRPr="00EE64AE">
                                <w:rPr>
                                  <w:b/>
                                  <w:vertAlign w:val="subscript"/>
                                </w:rPr>
                                <w:t>1</w:t>
                              </w:r>
                              <w:r w:rsidRPr="00EE64AE">
                                <w:rPr>
                                  <w:b/>
                                </w:rPr>
                                <w:t>С</w:t>
                              </w:r>
                              <w:r w:rsidRPr="00EE64AE">
                                <w:rPr>
                                  <w:b/>
                                  <w:vertAlign w:val="subscript"/>
                                </w:rPr>
                                <w:t>1</w:t>
                              </w:r>
                            </w:p>
                          </w:txbxContent>
                        </wps:txbx>
                        <wps:bodyPr rot="0" vert="horz" wrap="square" lIns="91440" tIns="45720" rIns="91440" bIns="45720" anchor="t" anchorCtr="0" upright="1">
                          <a:noAutofit/>
                        </wps:bodyPr>
                      </wps:wsp>
                      <wps:wsp>
                        <wps:cNvPr id="439" name="AutoShape 126"/>
                        <wps:cNvCnPr>
                          <a:cxnSpLocks noChangeShapeType="1"/>
                        </wps:cNvCnPr>
                        <wps:spPr bwMode="auto">
                          <a:xfrm>
                            <a:off x="2927575" y="345316"/>
                            <a:ext cx="12699" cy="2705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0" name="Text Box 127"/>
                        <wps:cNvSpPr txBox="1">
                          <a:spLocks noChangeArrowheads="1"/>
                        </wps:cNvSpPr>
                        <wps:spPr bwMode="auto">
                          <a:xfrm>
                            <a:off x="4283843" y="431856"/>
                            <a:ext cx="1777880" cy="69147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54"/>
                                <w:jc w:val="center"/>
                              </w:pPr>
                              <w:r>
                                <w:t>з басейна регістрових вод</w:t>
                              </w:r>
                            </w:p>
                            <w:p w:rsidR="00E86499" w:rsidRPr="00EE64AE" w:rsidRDefault="00E86499" w:rsidP="00321991">
                              <w:pPr>
                                <w:ind w:left="-154"/>
                                <w:jc w:val="center"/>
                                <w:rPr>
                                  <w:b/>
                                  <w:vertAlign w:val="subscript"/>
                                </w:rPr>
                              </w:pPr>
                              <w:r w:rsidRPr="00EE64AE">
                                <w:rPr>
                                  <w:b/>
                                </w:rPr>
                                <w:t>Р</w:t>
                              </w:r>
                              <w:r w:rsidRPr="00EE64AE">
                                <w:rPr>
                                  <w:b/>
                                  <w:vertAlign w:val="subscript"/>
                                </w:rPr>
                                <w:t>3</w:t>
                              </w:r>
                              <w:r w:rsidRPr="00EE64AE">
                                <w:rPr>
                                  <w:b/>
                                </w:rPr>
                                <w:t>С</w:t>
                              </w:r>
                              <w:r w:rsidRPr="00EE64AE">
                                <w:rPr>
                                  <w:b/>
                                  <w:vertAlign w:val="subscript"/>
                                </w:rPr>
                                <w:t>3</w:t>
                              </w:r>
                            </w:p>
                            <w:p w:rsidR="00E86499" w:rsidRPr="00B813C7" w:rsidRDefault="00E86499" w:rsidP="00321991"/>
                          </w:txbxContent>
                        </wps:txbx>
                        <wps:bodyPr rot="0" vert="horz" wrap="square" lIns="91440" tIns="45720" rIns="91440" bIns="45720" anchor="t" anchorCtr="0" upright="1">
                          <a:noAutofit/>
                        </wps:bodyPr>
                      </wps:wsp>
                      <wps:wsp>
                        <wps:cNvPr id="441" name="Text Box 128"/>
                        <wps:cNvSpPr txBox="1">
                          <a:spLocks noChangeArrowheads="1"/>
                        </wps:cNvSpPr>
                        <wps:spPr bwMode="auto">
                          <a:xfrm>
                            <a:off x="1865927" y="1271202"/>
                            <a:ext cx="2142768" cy="5125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EE64AE" w:rsidRDefault="00E86499" w:rsidP="00321991">
                              <w:pPr>
                                <w:ind w:left="-180" w:firstLine="54"/>
                                <w:jc w:val="center"/>
                                <w:rPr>
                                  <w:b/>
                                  <w:vertAlign w:val="subscript"/>
                                </w:rPr>
                              </w:pPr>
                              <w:r>
                                <w:t xml:space="preserve">в басейн оборотного браку   </w:t>
                              </w:r>
                              <w:r w:rsidRPr="00EE64AE">
                                <w:rPr>
                                  <w:b/>
                                </w:rPr>
                                <w:t>Р</w:t>
                              </w:r>
                              <w:r w:rsidRPr="00EE64AE">
                                <w:rPr>
                                  <w:b/>
                                  <w:vertAlign w:val="subscript"/>
                                </w:rPr>
                                <w:t>2</w:t>
                              </w:r>
                              <w:r w:rsidRPr="00EE64AE">
                                <w:rPr>
                                  <w:b/>
                                </w:rPr>
                                <w:t>С</w:t>
                              </w:r>
                              <w:r w:rsidRPr="00EE64AE">
                                <w:rPr>
                                  <w:b/>
                                  <w:vertAlign w:val="subscript"/>
                                </w:rPr>
                                <w:t>2</w:t>
                              </w:r>
                            </w:p>
                            <w:p w:rsidR="00E86499" w:rsidRPr="00B813C7" w:rsidRDefault="00E86499" w:rsidP="00321991"/>
                          </w:txbxContent>
                        </wps:txbx>
                        <wps:bodyPr rot="0" vert="horz" wrap="square" lIns="91440" tIns="45720" rIns="91440" bIns="45720" anchor="t" anchorCtr="0" upright="1">
                          <a:noAutofit/>
                        </wps:bodyPr>
                      </wps:wsp>
                      <wps:wsp>
                        <wps:cNvPr id="442" name="AutoShape 129"/>
                        <wps:cNvCnPr>
                          <a:cxnSpLocks noChangeShapeType="1"/>
                        </wps:cNvCnPr>
                        <wps:spPr bwMode="auto">
                          <a:xfrm flipH="1">
                            <a:off x="2937734" y="950250"/>
                            <a:ext cx="2540" cy="3209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3" name="AutoShape 130"/>
                        <wps:cNvCnPr>
                          <a:cxnSpLocks noChangeShapeType="1"/>
                        </wps:cNvCnPr>
                        <wps:spPr bwMode="auto">
                          <a:xfrm flipH="1">
                            <a:off x="3987530" y="778012"/>
                            <a:ext cx="296313" cy="50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4" name="AutoShape 131"/>
                        <wps:cNvCnPr>
                          <a:cxnSpLocks noChangeShapeType="1"/>
                        </wps:cNvCnPr>
                        <wps:spPr bwMode="auto">
                          <a:xfrm>
                            <a:off x="1337643" y="783053"/>
                            <a:ext cx="55452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5" name="Text Box 132"/>
                        <wps:cNvSpPr txBox="1">
                          <a:spLocks noChangeArrowheads="1"/>
                        </wps:cNvSpPr>
                        <wps:spPr bwMode="auto">
                          <a:xfrm>
                            <a:off x="139691" y="345316"/>
                            <a:ext cx="1257215" cy="77801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42" w:right="-195"/>
                              </w:pPr>
                              <w:r>
                                <w:t xml:space="preserve">відходи від </w:t>
                              </w:r>
                            </w:p>
                            <w:p w:rsidR="00E86499" w:rsidRDefault="00E86499" w:rsidP="00321991">
                              <w:pPr>
                                <w:ind w:left="-42" w:right="-195"/>
                              </w:pPr>
                              <w:r>
                                <w:t xml:space="preserve">гауч-вала  </w:t>
                              </w:r>
                              <w:r>
                                <w:rPr>
                                  <w:b/>
                                </w:rPr>
                                <w:t>Р</w:t>
                              </w:r>
                              <w:r>
                                <w:rPr>
                                  <w:b/>
                                  <w:vertAlign w:val="subscript"/>
                                </w:rPr>
                                <w:t>4</w:t>
                              </w:r>
                              <w:r>
                                <w:rPr>
                                  <w:b/>
                                </w:rPr>
                                <w:t>С</w:t>
                              </w:r>
                              <w:r>
                                <w:rPr>
                                  <w:b/>
                                  <w:vertAlign w:val="subscript"/>
                                </w:rPr>
                                <w:t>4</w:t>
                              </w:r>
                            </w:p>
                          </w:txbxContent>
                        </wps:txbx>
                        <wps:bodyPr rot="0" vert="horz" wrap="square" lIns="91440" tIns="45720" rIns="91440" bIns="45720" anchor="t" anchorCtr="0" upright="1">
                          <a:noAutofit/>
                        </wps:bodyPr>
                      </wps:wsp>
                    </wpc:wpc>
                  </a:graphicData>
                </a:graphic>
              </wp:inline>
            </w:drawing>
          </mc:Choice>
          <mc:Fallback>
            <w:pict>
              <v:group id="Полотно 446" o:spid="_x0000_s1192" editas="canvas" style="width:481.95pt;height:137.5pt;mso-position-horizontal-relative:char;mso-position-vertical-relative:line" coordsize="61207,174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">
                <v:shape id="_x0000_s1193" type="#_x0000_t75" style="position:absolute;width:61207;height:17456;visibility:visible;mso-wrap-style:square">
                  <v:fill o:detectmouseclick="t"/>
                  <v:path o:connecttype="none"/>
                </v:shape>
                <v:shape id="Text Box 124" o:spid="_x0000_s1194" type="#_x0000_t202" style="position:absolute;left:18921;top:6158;width:20954;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vNa8UA&#10;AADcAAAADwAAAGRycy9kb3ducmV2LnhtbESPT2sCMRTE70K/Q3iFXkSzVlG7GqUULPbmP+z1sXnu&#10;Lm5e1iSu229vhILHYWZ+w8yXralEQ86XlhUM+gkI4szqknMFh/2qNwXhA7LGyjIp+CMPy8VLZ46p&#10;tjfeUrMLuYgQ9ikqKEKoUyl9VpBB37c1cfRO1hkMUbpcaoe3CDeVfE+SsTRYclwosKavgrLz7moU&#10;TEfr5tf/DDfHbHyqPkJ30nxfnFJvr+3nDESgNjzD/+21VjAaTuBx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O81rxQAAANwAAAAPAAAAAAAAAAAAAAAAAJgCAABkcnMv&#10;ZG93bnJldi54bWxQSwUGAAAAAAQABAD1AAAAigMAAAAA&#10;">
                  <v:textbox>
                    <w:txbxContent>
                      <w:p w:rsidR="00E86499" w:rsidRPr="00453F29" w:rsidRDefault="00E86499" w:rsidP="00321991">
                        <w:pPr>
                          <w:jc w:val="center"/>
                          <w:rPr>
                            <w:b/>
                          </w:rPr>
                        </w:pPr>
                        <w:r>
                          <w:rPr>
                            <w:b/>
                          </w:rPr>
                          <w:t>Гауч-мішалка</w:t>
                        </w:r>
                      </w:p>
                    </w:txbxContent>
                  </v:textbox>
                </v:shape>
                <v:shape id="Text Box 125" o:spid="_x0000_s1195" type="#_x0000_t202" style="position:absolute;left:14857;width:28828;height:3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BI+cIA&#10;AADcAAAADwAAAGRycy9kb3ducmV2LnhtbERPy2rCQBTdC/2H4Rbc6cRXW1JHEVFQVzbV0uUlc5uE&#10;Zu6EmdHEv3cWgsvDec+XnanFlZyvLCsYDRMQxLnVFRcKTt/bwQcIH5A11pZJwY08LBcvvTmm2rb8&#10;RdcsFCKGsE9RQRlCk0rp85IM+qFtiCP3Z53BEKErpHbYxnBTy3GSvEmDFceGEhtal5T/Zxej4PA+&#10;2u88ZfL4613bzH6262pzVqr/2q0+QQTqwlP8cO+0gukkro1n4hGQi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sEj5wgAAANwAAAAPAAAAAAAAAAAAAAAAAJgCAABkcnMvZG93&#10;bnJldi54bWxQSwUGAAAAAAQABAD1AAAAhwMAAAAA&#10;" stroked="f">
                  <v:stroke dashstyle="1 1" endcap="round"/>
                  <v:textbox>
                    <w:txbxContent>
                      <w:p w:rsidR="00E86499" w:rsidRPr="00EE64AE" w:rsidRDefault="00E86499" w:rsidP="00321991">
                        <w:pPr>
                          <w:rPr>
                            <w:b/>
                            <w:vertAlign w:val="subscript"/>
                          </w:rPr>
                        </w:pPr>
                        <w:r>
                          <w:t xml:space="preserve">відходи з пресової частини   </w:t>
                        </w:r>
                        <w:r w:rsidRPr="00EE64AE">
                          <w:rPr>
                            <w:b/>
                          </w:rPr>
                          <w:t>Р</w:t>
                        </w:r>
                        <w:r w:rsidRPr="00EE64AE">
                          <w:rPr>
                            <w:b/>
                            <w:vertAlign w:val="subscript"/>
                          </w:rPr>
                          <w:t>1</w:t>
                        </w:r>
                        <w:r w:rsidRPr="00EE64AE">
                          <w:rPr>
                            <w:b/>
                          </w:rPr>
                          <w:t>С</w:t>
                        </w:r>
                        <w:r w:rsidRPr="00EE64AE">
                          <w:rPr>
                            <w:b/>
                            <w:vertAlign w:val="subscript"/>
                          </w:rPr>
                          <w:t>1</w:t>
                        </w:r>
                      </w:p>
                    </w:txbxContent>
                  </v:textbox>
                </v:shape>
                <v:shape id="AutoShape 126" o:spid="_x0000_s1196" type="#_x0000_t32" style="position:absolute;left:29275;top:3453;width:127;height:27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fuMMYAAADcAAAADwAAAGRycy9kb3ducmV2LnhtbESPQWvCQBSE74X+h+UVvNWNVsREVxHB&#10;IpYe1BLq7ZF9TUKzb8PuqtFf3y0IHoeZ+YaZLTrTiDM5X1tWMOgnIIgLq2suFXwd1q8TED4ga2ws&#10;k4IreVjMn59mmGl74R2d96EUEcI+QwVVCG0mpS8qMuj7tiWO3o91BkOUrpTa4SXCTSOHSTKWBmuO&#10;CxW2tKqo+N2fjILvj/SUX/NP2uaDdHtEZ/zt8K5U76VbTkEE6sIjfG9vtILRWwr/Z+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WH7jDGAAAA3AAAAA8AAAAAAAAA&#10;AAAAAAAAoQIAAGRycy9kb3ducmV2LnhtbFBLBQYAAAAABAAEAPkAAACUAwAAAAA=&#10;">
                  <v:stroke endarrow="block"/>
                </v:shape>
                <v:shape id="Text Box 127" o:spid="_x0000_s1197" type="#_x0000_t202" style="position:absolute;left:42838;top:4318;width:17779;height:6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hVVcEA&#10;AADcAAAADwAAAGRycy9kb3ducmV2LnhtbERPS27CMBDdI3EHayp1g8ChSgNNMYhWKmKbwAGGeEii&#10;xuMoNvncvl4gdfn0/rvDaBrRU+dqywrWqwgEcWF1zaWC6+VnuQXhPLLGxjIpmMjBYT+f7TDVduCM&#10;+tyXIoSwS1FB5X2bSumKigy6lW2JA3e3nUEfYFdK3eEQwk0j36IokQZrDg0VtvRdUfGbP4yC+3lY&#10;vH8Mt5O/brI4+cJ6c7OTUq8v4/EThKfR/4uf7rNWEMdhfjgTjoDc/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SYVVXBAAAA3AAAAA8AAAAAAAAAAAAAAAAAmAIAAGRycy9kb3du&#10;cmV2LnhtbFBLBQYAAAAABAAEAPUAAACGAwAAAAA=&#10;" stroked="f">
                  <v:textbox>
                    <w:txbxContent>
                      <w:p w:rsidR="00E86499" w:rsidRDefault="00E86499" w:rsidP="00321991">
                        <w:pPr>
                          <w:ind w:left="-154"/>
                          <w:jc w:val="center"/>
                        </w:pPr>
                        <w:r>
                          <w:t>з басейна регістрових вод</w:t>
                        </w:r>
                      </w:p>
                      <w:p w:rsidR="00E86499" w:rsidRPr="00EE64AE" w:rsidRDefault="00E86499" w:rsidP="00321991">
                        <w:pPr>
                          <w:ind w:left="-154"/>
                          <w:jc w:val="center"/>
                          <w:rPr>
                            <w:b/>
                            <w:vertAlign w:val="subscript"/>
                          </w:rPr>
                        </w:pPr>
                        <w:r w:rsidRPr="00EE64AE">
                          <w:rPr>
                            <w:b/>
                          </w:rPr>
                          <w:t>Р</w:t>
                        </w:r>
                        <w:r w:rsidRPr="00EE64AE">
                          <w:rPr>
                            <w:b/>
                            <w:vertAlign w:val="subscript"/>
                          </w:rPr>
                          <w:t>3</w:t>
                        </w:r>
                        <w:r w:rsidRPr="00EE64AE">
                          <w:rPr>
                            <w:b/>
                          </w:rPr>
                          <w:t>С</w:t>
                        </w:r>
                        <w:r w:rsidRPr="00EE64AE">
                          <w:rPr>
                            <w:b/>
                            <w:vertAlign w:val="subscript"/>
                          </w:rPr>
                          <w:t>3</w:t>
                        </w:r>
                      </w:p>
                      <w:p w:rsidR="00E86499" w:rsidRPr="00B813C7" w:rsidRDefault="00E86499" w:rsidP="00321991"/>
                    </w:txbxContent>
                  </v:textbox>
                </v:shape>
                <v:shape id="Text Box 128" o:spid="_x0000_s1198" type="#_x0000_t202" style="position:absolute;left:18659;top:12712;width:21427;height:51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TwzsIA&#10;AADcAAAADwAAAGRycy9kb3ducmV2LnhtbESP3YrCMBSE7wXfIRzBG9FU6fpTjaLCirf+PMCxObbF&#10;5qQ00da3NwvCXg4z8w2z2rSmFC+qXWFZwXgUgSBOrS44U3C9/A7nIJxH1lhaJgVvcrBZdzsrTLRt&#10;+ESvs89EgLBLUEHufZVI6dKcDLqRrYiDd7e1QR9knUldYxPgppSTKJpKgwWHhRwr2ueUPs5Po+B+&#10;bAY/i+Z28NfZKZ7usJjd7Fupfq/dLkF4av1/+Ns+agVxPIa/M+EIyP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1PDOwgAAANwAAAAPAAAAAAAAAAAAAAAAAJgCAABkcnMvZG93&#10;bnJldi54bWxQSwUGAAAAAAQABAD1AAAAhwMAAAAA&#10;" stroked="f">
                  <v:textbox>
                    <w:txbxContent>
                      <w:p w:rsidR="00E86499" w:rsidRPr="00EE64AE" w:rsidRDefault="00E86499" w:rsidP="00321991">
                        <w:pPr>
                          <w:ind w:left="-180" w:firstLine="54"/>
                          <w:jc w:val="center"/>
                          <w:rPr>
                            <w:b/>
                            <w:vertAlign w:val="subscript"/>
                          </w:rPr>
                        </w:pPr>
                        <w:r>
                          <w:t xml:space="preserve">в басейн оборотного браку   </w:t>
                        </w:r>
                        <w:r w:rsidRPr="00EE64AE">
                          <w:rPr>
                            <w:b/>
                          </w:rPr>
                          <w:t>Р</w:t>
                        </w:r>
                        <w:r w:rsidRPr="00EE64AE">
                          <w:rPr>
                            <w:b/>
                            <w:vertAlign w:val="subscript"/>
                          </w:rPr>
                          <w:t>2</w:t>
                        </w:r>
                        <w:r w:rsidRPr="00EE64AE">
                          <w:rPr>
                            <w:b/>
                          </w:rPr>
                          <w:t>С</w:t>
                        </w:r>
                        <w:r w:rsidRPr="00EE64AE">
                          <w:rPr>
                            <w:b/>
                            <w:vertAlign w:val="subscript"/>
                          </w:rPr>
                          <w:t>2</w:t>
                        </w:r>
                      </w:p>
                      <w:p w:rsidR="00E86499" w:rsidRPr="00B813C7" w:rsidRDefault="00E86499" w:rsidP="00321991"/>
                    </w:txbxContent>
                  </v:textbox>
                </v:shape>
                <v:shape id="AutoShape 129" o:spid="_x0000_s1199" type="#_x0000_t32" style="position:absolute;left:29377;top:9502;width:25;height:32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REf8MAAADcAAAADwAAAGRycy9kb3ducmV2LnhtbESPT2sCMRTE7wW/Q3iCt5pVtMjWKFUo&#10;iBfxD+jxsXndDd28LJt0s357Iwg9DjPzG2a57m0tOmq9caxgMs5AEBdOGy4VXM7f7wsQPiBrrB2T&#10;gjt5WK8Gb0vMtYt8pO4USpEg7HNUUIXQ5FL6oiKLfuwa4uT9uNZiSLItpW4xJrit5TTLPqRFw2mh&#10;woa2FRW/pz+rwMSD6ZrdNm7215vXkcx97oxSo2H/9QkiUB/+w6/2TiuYzabwPJOOgF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I0RH/DAAAA3AAAAA8AAAAAAAAAAAAA&#10;AAAAoQIAAGRycy9kb3ducmV2LnhtbFBLBQYAAAAABAAEAPkAAACRAwAAAAA=&#10;">
                  <v:stroke endarrow="block"/>
                </v:shape>
                <v:shape id="AutoShape 130" o:spid="_x0000_s1200" type="#_x0000_t32" style="position:absolute;left:39875;top:7780;width:2963;height: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jh5MQAAADcAAAADwAAAGRycy9kb3ducmV2LnhtbESPQWvCQBSE7wX/w/KE3urG1orEbMQK&#10;BemlVAU9PrLPZDH7NmS32fjvu4VCj8PMfMMUm9G2YqDeG8cK5rMMBHHltOFawen4/rQC4QOyxtYx&#10;KbiTh005eSgw1y7yFw2HUIsEYZ+jgiaELpfSVw1Z9DPXESfv6nqLIcm+lrrHmOC2lc9ZtpQWDaeF&#10;BjvaNVTdDt9WgYmfZuj2u/j2cb54HcncX51R6nE6btcgAo3hP/zX3msFi8UL/J5JR0CW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eOHkxAAAANwAAAAPAAAAAAAAAAAA&#10;AAAAAKECAABkcnMvZG93bnJldi54bWxQSwUGAAAAAAQABAD5AAAAkgMAAAAA&#10;">
                  <v:stroke endarrow="block"/>
                </v:shape>
                <v:shape id="AutoShape 131" o:spid="_x0000_s1201" type="#_x0000_t32" style="position:absolute;left:13376;top:7830;width:554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4Ay08UAAADcAAAADwAAAGRycy9kb3ducmV2LnhtbESPQWvCQBSE7wX/w/IEb3VjCaVGVxHB&#10;IpYeqhL09sg+k2D2bdhdNfbXdwuCx2FmvmGm88404krO15YVjIYJCOLC6ppLBfvd6vUDhA/IGhvL&#10;pOBOHuaz3ssUM21v/EPXbShFhLDPUEEVQptJ6YuKDPqhbYmjd7LOYIjSlVI7vEW4aeRbkrxLgzXH&#10;hQpbWlZUnLcXo+DwNb7k9/ybNvlovDmiM/5396nUoN8tJiACdeEZfrTXWkGapvB/Jh4BOf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4Ay08UAAADcAAAADwAAAAAAAAAA&#10;AAAAAAChAgAAZHJzL2Rvd25yZXYueG1sUEsFBgAAAAAEAAQA+QAAAJMDAAAAAA==&#10;">
                  <v:stroke endarrow="block"/>
                </v:shape>
                <v:shape id="Text Box 132" o:spid="_x0000_s1202" type="#_x0000_t202" style="position:absolute;left:1396;top:3453;width:12573;height:7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2zcQA&#10;AADcAAAADwAAAGRycy9kb3ducmV2LnhtbESP3WrCQBSE7wu+w3KE3hTdKDHR6Cq10JJbfx7gmD0m&#10;wezZkN2a5O27hUIvh5n5htkdBtOIJ3WutqxgMY9AEBdW11wquF4+Z2sQziNrbCyTgpEcHPaTlx1m&#10;2vZ8oufZlyJA2GWooPK+zaR0RUUG3dy2xMG7286gD7Irpe6wD3DTyGUUJdJgzWGhwpY+Kioe52+j&#10;4J73b6tNf/vy1/QUJ0es05sdlXqdDu9bEJ4G/x/+a+daQRyv4PdMOAJ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v9s3EAAAA3AAAAA8AAAAAAAAAAAAAAAAAmAIAAGRycy9k&#10;b3ducmV2LnhtbFBLBQYAAAAABAAEAPUAAACJAwAAAAA=&#10;" stroked="f">
                  <v:textbox>
                    <w:txbxContent>
                      <w:p w:rsidR="00E86499" w:rsidRDefault="00E86499" w:rsidP="00321991">
                        <w:pPr>
                          <w:ind w:left="-42" w:right="-195"/>
                        </w:pPr>
                        <w:r>
                          <w:t xml:space="preserve">відходи від </w:t>
                        </w:r>
                      </w:p>
                      <w:p w:rsidR="00E86499" w:rsidRDefault="00E86499" w:rsidP="00321991">
                        <w:pPr>
                          <w:ind w:left="-42" w:right="-195"/>
                        </w:pPr>
                        <w:r>
                          <w:t xml:space="preserve">гауч-вала  </w:t>
                        </w:r>
                        <w:r>
                          <w:rPr>
                            <w:b/>
                          </w:rPr>
                          <w:t>Р</w:t>
                        </w:r>
                        <w:r>
                          <w:rPr>
                            <w:b/>
                            <w:vertAlign w:val="subscript"/>
                          </w:rPr>
                          <w:t>4</w:t>
                        </w:r>
                        <w:r>
                          <w:rPr>
                            <w:b/>
                          </w:rPr>
                          <w:t>С</w:t>
                        </w:r>
                        <w:r>
                          <w:rPr>
                            <w:b/>
                            <w:vertAlign w:val="subscript"/>
                          </w:rPr>
                          <w:t>4</w:t>
                        </w:r>
                      </w:p>
                    </w:txbxContent>
                  </v:textbox>
                </v:shape>
                <w10:anchorlock/>
              </v:group>
            </w:pict>
          </mc:Fallback>
        </mc:AlternateContent>
      </w:r>
    </w:p>
    <w:tbl>
      <w:tblPr>
        <w:tblpPr w:leftFromText="180" w:rightFromText="180" w:vertAnchor="text" w:tblpY="1"/>
        <w:tblOverlap w:val="never"/>
        <w:tblW w:w="9921" w:type="dxa"/>
        <w:tblLook w:val="04A0" w:firstRow="1" w:lastRow="0" w:firstColumn="1" w:lastColumn="0" w:noHBand="0" w:noVBand="1"/>
      </w:tblPr>
      <w:tblGrid>
        <w:gridCol w:w="2216"/>
        <w:gridCol w:w="1278"/>
        <w:gridCol w:w="456"/>
        <w:gridCol w:w="1535"/>
        <w:gridCol w:w="366"/>
        <w:gridCol w:w="1724"/>
        <w:gridCol w:w="309"/>
        <w:gridCol w:w="1581"/>
        <w:gridCol w:w="456"/>
      </w:tblGrid>
      <w:tr w:rsidR="00321991" w:rsidRPr="00321991" w:rsidTr="00E57E22">
        <w:trPr>
          <w:trHeight w:val="279"/>
        </w:trPr>
        <w:tc>
          <w:tcPr>
            <w:tcW w:w="221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Найменування</w:t>
            </w:r>
          </w:p>
        </w:tc>
        <w:tc>
          <w:tcPr>
            <w:tcW w:w="1278"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b/>
                <w:bCs/>
                <w:sz w:val="22"/>
                <w:szCs w:val="22"/>
                <w:lang w:val="uk-UA"/>
              </w:rPr>
            </w:pPr>
            <w:r w:rsidRPr="00321991">
              <w:rPr>
                <w:rFonts w:eastAsia="Calibri"/>
                <w:b/>
                <w:sz w:val="22"/>
                <w:szCs w:val="22"/>
                <w:lang w:val="uk-UA"/>
              </w:rPr>
              <w:t>Маса, кг</w:t>
            </w:r>
          </w:p>
        </w:tc>
        <w:tc>
          <w:tcPr>
            <w:tcW w:w="456"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901"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Концентрація, %</w:t>
            </w:r>
          </w:p>
        </w:tc>
        <w:tc>
          <w:tcPr>
            <w:tcW w:w="1724"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Волокно, кг</w:t>
            </w:r>
          </w:p>
        </w:tc>
        <w:tc>
          <w:tcPr>
            <w:tcW w:w="309"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8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Вода, кг</w:t>
            </w:r>
          </w:p>
        </w:tc>
        <w:tc>
          <w:tcPr>
            <w:tcW w:w="456"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267"/>
        </w:trPr>
        <w:tc>
          <w:tcPr>
            <w:tcW w:w="221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З пресової частини</w:t>
            </w:r>
          </w:p>
        </w:tc>
        <w:tc>
          <w:tcPr>
            <w:tcW w:w="127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30,00</w:t>
            </w:r>
          </w:p>
        </w:tc>
        <w:tc>
          <w:tcPr>
            <w:tcW w:w="45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3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37,00</w:t>
            </w:r>
          </w:p>
        </w:tc>
        <w:tc>
          <w:tcPr>
            <w:tcW w:w="36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p>
        </w:tc>
        <w:tc>
          <w:tcPr>
            <w:tcW w:w="172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11,10</w:t>
            </w:r>
          </w:p>
        </w:tc>
        <w:tc>
          <w:tcPr>
            <w:tcW w:w="30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8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18,90</w:t>
            </w:r>
          </w:p>
        </w:tc>
        <w:tc>
          <w:tcPr>
            <w:tcW w:w="45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267"/>
        </w:trPr>
        <w:tc>
          <w:tcPr>
            <w:tcW w:w="221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З бас-ну надл.вод</w:t>
            </w:r>
          </w:p>
        </w:tc>
        <w:tc>
          <w:tcPr>
            <w:tcW w:w="127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1444,86</w:t>
            </w:r>
          </w:p>
        </w:tc>
        <w:tc>
          <w:tcPr>
            <w:tcW w:w="45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3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0,0484</w:t>
            </w:r>
          </w:p>
        </w:tc>
        <w:tc>
          <w:tcPr>
            <w:tcW w:w="366" w:type="dxa"/>
            <w:tcBorders>
              <w:top w:val="nil"/>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72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0,70</w:t>
            </w:r>
          </w:p>
        </w:tc>
        <w:tc>
          <w:tcPr>
            <w:tcW w:w="30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8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1444,16</w:t>
            </w:r>
          </w:p>
        </w:tc>
        <w:tc>
          <w:tcPr>
            <w:tcW w:w="45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279"/>
        </w:trPr>
        <w:tc>
          <w:tcPr>
            <w:tcW w:w="2216"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xml:space="preserve">Надійшло(всього) </w:t>
            </w:r>
          </w:p>
        </w:tc>
        <w:tc>
          <w:tcPr>
            <w:tcW w:w="1278"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1474,86</w:t>
            </w:r>
          </w:p>
        </w:tc>
        <w:tc>
          <w:tcPr>
            <w:tcW w:w="456"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35"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66" w:type="dxa"/>
            <w:tcBorders>
              <w:top w:val="nil"/>
              <w:left w:val="nil"/>
              <w:bottom w:val="single" w:sz="8" w:space="0" w:color="auto"/>
              <w:right w:val="single" w:sz="4" w:space="0" w:color="auto"/>
            </w:tcBorders>
            <w:shd w:val="clear" w:color="auto" w:fill="auto"/>
            <w:noWrap/>
            <w:vAlign w:val="bottom"/>
          </w:tcPr>
          <w:p w:rsidR="00321991" w:rsidRPr="00321991" w:rsidRDefault="00321991" w:rsidP="00321991">
            <w:pPr>
              <w:spacing w:after="0" w:line="259" w:lineRule="auto"/>
              <w:rPr>
                <w:rFonts w:eastAsia="Calibri"/>
                <w:b/>
                <w:bCs/>
                <w:sz w:val="22"/>
                <w:szCs w:val="22"/>
                <w:lang w:val="uk-UA"/>
              </w:rPr>
            </w:pPr>
          </w:p>
        </w:tc>
        <w:tc>
          <w:tcPr>
            <w:tcW w:w="1724"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11,80</w:t>
            </w:r>
          </w:p>
        </w:tc>
        <w:tc>
          <w:tcPr>
            <w:tcW w:w="309"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81"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1463,06</w:t>
            </w:r>
          </w:p>
        </w:tc>
        <w:tc>
          <w:tcPr>
            <w:tcW w:w="456"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254"/>
        </w:trPr>
        <w:tc>
          <w:tcPr>
            <w:tcW w:w="221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На згущ.мокрого браку</w:t>
            </w:r>
          </w:p>
        </w:tc>
        <w:tc>
          <w:tcPr>
            <w:tcW w:w="127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1474,86</w:t>
            </w:r>
          </w:p>
        </w:tc>
        <w:tc>
          <w:tcPr>
            <w:tcW w:w="456"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3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0,8000</w:t>
            </w:r>
          </w:p>
        </w:tc>
        <w:tc>
          <w:tcPr>
            <w:tcW w:w="366" w:type="dxa"/>
            <w:tcBorders>
              <w:top w:val="single" w:sz="4" w:space="0" w:color="auto"/>
              <w:left w:val="nil"/>
              <w:bottom w:val="single" w:sz="4" w:space="0" w:color="auto"/>
              <w:right w:val="single" w:sz="4" w:space="0" w:color="auto"/>
            </w:tcBorders>
            <w:shd w:val="clear" w:color="auto" w:fill="auto"/>
            <w:noWrap/>
            <w:vAlign w:val="bottom"/>
          </w:tcPr>
          <w:p w:rsidR="00321991" w:rsidRPr="00321991" w:rsidRDefault="00321991" w:rsidP="00321991">
            <w:pPr>
              <w:spacing w:after="0" w:line="259" w:lineRule="auto"/>
              <w:jc w:val="right"/>
              <w:rPr>
                <w:rFonts w:eastAsia="Calibri"/>
                <w:sz w:val="22"/>
                <w:szCs w:val="22"/>
                <w:lang w:val="uk-UA"/>
              </w:rPr>
            </w:pPr>
          </w:p>
        </w:tc>
        <w:tc>
          <w:tcPr>
            <w:tcW w:w="1724"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11,80</w:t>
            </w:r>
          </w:p>
        </w:tc>
        <w:tc>
          <w:tcPr>
            <w:tcW w:w="309"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8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1463,06</w:t>
            </w:r>
          </w:p>
        </w:tc>
        <w:tc>
          <w:tcPr>
            <w:tcW w:w="456"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267"/>
        </w:trPr>
        <w:tc>
          <w:tcPr>
            <w:tcW w:w="221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Пішло  (всього)</w:t>
            </w:r>
          </w:p>
        </w:tc>
        <w:tc>
          <w:tcPr>
            <w:tcW w:w="1278"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1474,86</w:t>
            </w:r>
          </w:p>
        </w:tc>
        <w:tc>
          <w:tcPr>
            <w:tcW w:w="45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3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6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72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11,80</w:t>
            </w:r>
          </w:p>
        </w:tc>
        <w:tc>
          <w:tcPr>
            <w:tcW w:w="30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8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1463,06</w:t>
            </w:r>
          </w:p>
        </w:tc>
        <w:tc>
          <w:tcPr>
            <w:tcW w:w="45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shd w:val="clear" w:color="auto" w:fill="FFFFFF"/>
        <w:spacing w:after="160" w:line="293" w:lineRule="auto"/>
        <w:jc w:val="center"/>
        <w:rPr>
          <w:rFonts w:eastAsia="Calibri"/>
          <w:szCs w:val="22"/>
          <w:lang w:val="uk-UA"/>
        </w:rPr>
      </w:pPr>
    </w:p>
    <w:p w:rsidR="00321991" w:rsidRPr="00321991" w:rsidRDefault="00321991" w:rsidP="00321991">
      <w:pPr>
        <w:shd w:val="clear" w:color="auto" w:fill="FFFFFF"/>
        <w:spacing w:after="160" w:line="293" w:lineRule="auto"/>
        <w:jc w:val="center"/>
        <w:rPr>
          <w:rFonts w:eastAsia="Calibri"/>
          <w:szCs w:val="22"/>
          <w:lang w:val="uk-UA"/>
        </w:rPr>
      </w:pPr>
    </w:p>
    <w:p w:rsidR="00321991" w:rsidRPr="00321991" w:rsidRDefault="00321991" w:rsidP="00321991">
      <w:pPr>
        <w:shd w:val="clear" w:color="auto" w:fill="FFFFFF"/>
        <w:spacing w:after="160" w:line="293" w:lineRule="auto"/>
        <w:jc w:val="center"/>
        <w:rPr>
          <w:rFonts w:eastAsia="Calibri"/>
          <w:szCs w:val="22"/>
          <w:lang w:val="uk-UA"/>
        </w:rPr>
      </w:pPr>
    </w:p>
    <w:p w:rsidR="00321991" w:rsidRPr="00321991" w:rsidRDefault="00321991" w:rsidP="00321991">
      <w:pPr>
        <w:shd w:val="clear" w:color="auto" w:fill="FFFFFF"/>
        <w:spacing w:after="160" w:line="293" w:lineRule="auto"/>
        <w:jc w:val="center"/>
        <w:rPr>
          <w:rFonts w:eastAsia="Calibri"/>
          <w:szCs w:val="22"/>
          <w:lang w:val="uk-UA"/>
        </w:rPr>
      </w:pPr>
    </w:p>
    <w:p w:rsidR="00321991" w:rsidRPr="00321991" w:rsidRDefault="00321991" w:rsidP="00321991">
      <w:pPr>
        <w:pageBreakBefore/>
        <w:spacing w:after="0" w:line="360" w:lineRule="auto"/>
        <w:ind w:firstLine="851"/>
        <w:rPr>
          <w:rFonts w:eastAsia="Calibri"/>
          <w:b/>
          <w:szCs w:val="22"/>
          <w:lang w:val="uk-UA"/>
        </w:rPr>
      </w:pPr>
      <w:r w:rsidRPr="00321991">
        <w:rPr>
          <w:rFonts w:eastAsia="Calibri"/>
          <w:b/>
          <w:szCs w:val="22"/>
          <w:lang w:val="uk-UA"/>
        </w:rPr>
        <w:lastRenderedPageBreak/>
        <w:t>Згущувач мокрого браку:</w:t>
      </w:r>
    </w:p>
    <w:p w:rsidR="00321991" w:rsidRPr="00321991" w:rsidRDefault="00321991" w:rsidP="00321991">
      <w:pPr>
        <w:spacing w:after="160" w:line="360" w:lineRule="auto"/>
        <w:jc w:val="center"/>
        <w:rPr>
          <w:rFonts w:eastAsia="Calibri"/>
          <w:szCs w:val="22"/>
          <w:lang w:val="uk-UA"/>
        </w:rPr>
      </w:pPr>
      <w:r w:rsidRPr="00321991">
        <w:rPr>
          <w:rFonts w:eastAsia="Calibri"/>
          <w:noProof/>
          <w:szCs w:val="22"/>
          <w:lang w:eastAsia="ru-RU"/>
        </w:rPr>
        <mc:AlternateContent>
          <mc:Choice Requires="wpc">
            <w:drawing>
              <wp:inline distT="0" distB="0" distL="0" distR="0" wp14:anchorId="35E7A793" wp14:editId="131471DF">
                <wp:extent cx="6071235" cy="1775460"/>
                <wp:effectExtent l="0" t="0" r="0" b="0"/>
                <wp:docPr id="82" name="Полотно 8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8" name="Text Box 135"/>
                        <wps:cNvSpPr txBox="1">
                          <a:spLocks noChangeArrowheads="1"/>
                        </wps:cNvSpPr>
                        <wps:spPr bwMode="auto">
                          <a:xfrm>
                            <a:off x="1617924" y="615616"/>
                            <a:ext cx="2095427" cy="334264"/>
                          </a:xfrm>
                          <a:prstGeom prst="rect">
                            <a:avLst/>
                          </a:prstGeom>
                          <a:solidFill>
                            <a:srgbClr val="FFFFFF"/>
                          </a:solidFill>
                          <a:ln w="9525">
                            <a:solidFill>
                              <a:srgbClr val="000000"/>
                            </a:solidFill>
                            <a:miter lim="800000"/>
                            <a:headEnd/>
                            <a:tailEnd/>
                          </a:ln>
                        </wps:spPr>
                        <wps:txbx>
                          <w:txbxContent>
                            <w:p w:rsidR="00E86499" w:rsidRPr="00453F29" w:rsidRDefault="00E86499" w:rsidP="00321991">
                              <w:pPr>
                                <w:jc w:val="center"/>
                                <w:rPr>
                                  <w:b/>
                                </w:rPr>
                              </w:pPr>
                              <w:r>
                                <w:rPr>
                                  <w:b/>
                                </w:rPr>
                                <w:t>Згущувач мокрого браку</w:t>
                              </w:r>
                            </w:p>
                          </w:txbxContent>
                        </wps:txbx>
                        <wps:bodyPr rot="0" vert="horz" wrap="square" lIns="91440" tIns="45720" rIns="91440" bIns="45720" anchor="t" anchorCtr="0" upright="1">
                          <a:noAutofit/>
                        </wps:bodyPr>
                      </wps:wsp>
                      <wps:wsp>
                        <wps:cNvPr id="9" name="Text Box 136"/>
                        <wps:cNvSpPr txBox="1">
                          <a:spLocks noChangeArrowheads="1"/>
                        </wps:cNvSpPr>
                        <wps:spPr bwMode="auto">
                          <a:xfrm>
                            <a:off x="1211538" y="0"/>
                            <a:ext cx="2882799" cy="345182"/>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EE64AE" w:rsidRDefault="00E86499" w:rsidP="00321991">
                              <w:pPr>
                                <w:rPr>
                                  <w:b/>
                                  <w:vertAlign w:val="subscript"/>
                                </w:rPr>
                              </w:pPr>
                              <w:r>
                                <w:t xml:space="preserve">із гауч-мішалки   </w:t>
                              </w:r>
                              <w:r w:rsidRPr="00EE64AE">
                                <w:rPr>
                                  <w:b/>
                                </w:rPr>
                                <w:t>Р</w:t>
                              </w:r>
                              <w:r w:rsidRPr="00EE64AE">
                                <w:rPr>
                                  <w:b/>
                                  <w:vertAlign w:val="subscript"/>
                                </w:rPr>
                                <w:t>1</w:t>
                              </w:r>
                              <w:r w:rsidRPr="00EE64AE">
                                <w:rPr>
                                  <w:b/>
                                </w:rPr>
                                <w:t>С</w:t>
                              </w:r>
                              <w:r w:rsidRPr="00EE64AE">
                                <w:rPr>
                                  <w:b/>
                                  <w:vertAlign w:val="subscript"/>
                                </w:rPr>
                                <w:t>1</w:t>
                              </w:r>
                            </w:p>
                          </w:txbxContent>
                        </wps:txbx>
                        <wps:bodyPr rot="0" vert="horz" wrap="square" lIns="91440" tIns="45720" rIns="91440" bIns="45720" anchor="t" anchorCtr="0" upright="1">
                          <a:noAutofit/>
                        </wps:bodyPr>
                      </wps:wsp>
                      <wps:wsp>
                        <wps:cNvPr id="10" name="AutoShape 137"/>
                        <wps:cNvCnPr>
                          <a:cxnSpLocks noChangeShapeType="1"/>
                        </wps:cNvCnPr>
                        <wps:spPr bwMode="auto">
                          <a:xfrm>
                            <a:off x="2653361" y="345182"/>
                            <a:ext cx="12700" cy="27043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Text Box 138"/>
                        <wps:cNvSpPr txBox="1">
                          <a:spLocks noChangeArrowheads="1"/>
                        </wps:cNvSpPr>
                        <wps:spPr bwMode="auto">
                          <a:xfrm>
                            <a:off x="4009674" y="431687"/>
                            <a:ext cx="1883768" cy="6912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54"/>
                              </w:pPr>
                              <w:r>
                                <w:t>в басейн надлишкових вод</w:t>
                              </w:r>
                            </w:p>
                            <w:p w:rsidR="00E86499" w:rsidRPr="00EE64AE" w:rsidRDefault="00E86499" w:rsidP="00321991">
                              <w:pPr>
                                <w:ind w:left="-154"/>
                                <w:rPr>
                                  <w:b/>
                                  <w:vertAlign w:val="subscript"/>
                                </w:rPr>
                              </w:pPr>
                              <w:r>
                                <w:rPr>
                                  <w:b/>
                                </w:rPr>
                                <w:t xml:space="preserve"> </w:t>
                              </w:r>
                              <w:r w:rsidRPr="00EE64AE">
                                <w:rPr>
                                  <w:b/>
                                </w:rPr>
                                <w:t>Р</w:t>
                              </w:r>
                              <w:r w:rsidRPr="00EE64AE">
                                <w:rPr>
                                  <w:b/>
                                  <w:vertAlign w:val="subscript"/>
                                </w:rPr>
                                <w:t>3</w:t>
                              </w:r>
                              <w:r w:rsidRPr="00EE64AE">
                                <w:rPr>
                                  <w:b/>
                                </w:rPr>
                                <w:t>С</w:t>
                              </w:r>
                              <w:r w:rsidRPr="00EE64AE">
                                <w:rPr>
                                  <w:b/>
                                  <w:vertAlign w:val="subscript"/>
                                </w:rPr>
                                <w:t>3</w:t>
                              </w:r>
                            </w:p>
                            <w:p w:rsidR="00E86499" w:rsidRPr="00B813C7" w:rsidRDefault="00E86499" w:rsidP="00321991"/>
                          </w:txbxContent>
                        </wps:txbx>
                        <wps:bodyPr rot="0" vert="horz" wrap="square" lIns="91440" tIns="45720" rIns="91440" bIns="45720" anchor="t" anchorCtr="0" upright="1">
                          <a:noAutofit/>
                        </wps:bodyPr>
                      </wps:wsp>
                      <wps:wsp>
                        <wps:cNvPr id="12" name="Text Box 139"/>
                        <wps:cNvSpPr txBox="1">
                          <a:spLocks noChangeArrowheads="1"/>
                        </wps:cNvSpPr>
                        <wps:spPr bwMode="auto">
                          <a:xfrm>
                            <a:off x="1591678" y="1270705"/>
                            <a:ext cx="2142839" cy="504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EE64AE" w:rsidRDefault="00E86499" w:rsidP="00321991">
                              <w:pPr>
                                <w:ind w:left="-180" w:firstLine="54"/>
                                <w:jc w:val="center"/>
                                <w:rPr>
                                  <w:b/>
                                  <w:vertAlign w:val="subscript"/>
                                </w:rPr>
                              </w:pPr>
                              <w:r>
                                <w:t xml:space="preserve">в басейн оборотного браку   </w:t>
                              </w:r>
                              <w:r w:rsidRPr="00EE64AE">
                                <w:rPr>
                                  <w:b/>
                                </w:rPr>
                                <w:t>Р</w:t>
                              </w:r>
                              <w:r w:rsidRPr="00EE64AE">
                                <w:rPr>
                                  <w:b/>
                                  <w:vertAlign w:val="subscript"/>
                                </w:rPr>
                                <w:t>2</w:t>
                              </w:r>
                              <w:r w:rsidRPr="00EE64AE">
                                <w:rPr>
                                  <w:b/>
                                </w:rPr>
                                <w:t>С</w:t>
                              </w:r>
                              <w:r w:rsidRPr="00EE64AE">
                                <w:rPr>
                                  <w:b/>
                                  <w:vertAlign w:val="subscript"/>
                                </w:rPr>
                                <w:t>2</w:t>
                              </w:r>
                            </w:p>
                            <w:p w:rsidR="00E86499" w:rsidRPr="00B813C7" w:rsidRDefault="00E86499" w:rsidP="00321991"/>
                          </w:txbxContent>
                        </wps:txbx>
                        <wps:bodyPr rot="0" vert="horz" wrap="square" lIns="91440" tIns="45720" rIns="91440" bIns="45720" anchor="t" anchorCtr="0" upright="1">
                          <a:noAutofit/>
                        </wps:bodyPr>
                      </wps:wsp>
                      <wps:wsp>
                        <wps:cNvPr id="13" name="AutoShape 140"/>
                        <wps:cNvCnPr>
                          <a:cxnSpLocks noChangeShapeType="1"/>
                        </wps:cNvCnPr>
                        <wps:spPr bwMode="auto">
                          <a:xfrm flipH="1">
                            <a:off x="2663520" y="949879"/>
                            <a:ext cx="2540" cy="3208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AutoShape 141"/>
                        <wps:cNvCnPr>
                          <a:cxnSpLocks noChangeShapeType="1"/>
                        </wps:cNvCnPr>
                        <wps:spPr bwMode="auto">
                          <a:xfrm flipV="1">
                            <a:off x="3713351" y="776869"/>
                            <a:ext cx="296323" cy="587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82" o:spid="_x0000_s1203" editas="canvas" style="width:478.05pt;height:139.8pt;mso-position-horizontal-relative:char;mso-position-vertical-relative:line" coordsize="60712,177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">
                <v:shape id="_x0000_s1204" type="#_x0000_t75" style="position:absolute;width:60712;height:17754;visibility:visible;mso-wrap-style:square">
                  <v:fill o:detectmouseclick="t"/>
                  <v:path o:connecttype="none"/>
                </v:shape>
                <v:shape id="Text Box 135" o:spid="_x0000_s1205" type="#_x0000_t202" style="position:absolute;left:16179;top:6156;width:20954;height:3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rsidR="00E86499" w:rsidRPr="00453F29" w:rsidRDefault="00E86499" w:rsidP="00321991">
                        <w:pPr>
                          <w:jc w:val="center"/>
                          <w:rPr>
                            <w:b/>
                          </w:rPr>
                        </w:pPr>
                        <w:r>
                          <w:rPr>
                            <w:b/>
                          </w:rPr>
                          <w:t>Згущувач мокрого браку</w:t>
                        </w:r>
                      </w:p>
                    </w:txbxContent>
                  </v:textbox>
                </v:shape>
                <v:shape id="Text Box 136" o:spid="_x0000_s1206" type="#_x0000_t202" style="position:absolute;left:12115;width:28828;height:3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jx88MA&#10;AADaAAAADwAAAGRycy9kb3ducmV2LnhtbESPQWvCQBSE70L/w/IKvdVNhFabuoqECrYnjVV6fGSf&#10;STD7NuxuTfz3bqHgcZiZb5j5cjCtuJDzjWUF6TgBQVxa3XCl4Hu/fp6B8AFZY2uZFFzJw3LxMJpj&#10;pm3PO7oUoRIRwj5DBXUIXSalL2sy6Me2I47eyTqDIUpXSe2wj3DTykmSvEqDDceFGjvKayrPxa9R&#10;8DVNPzeeCrn98a7vXo7rvPk4KPX0OKzeQQQawj38395oBW/wdyXeAL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jx88MAAADaAAAADwAAAAAAAAAAAAAAAACYAgAAZHJzL2Rv&#10;d25yZXYueG1sUEsFBgAAAAAEAAQA9QAAAIgDAAAAAA==&#10;" stroked="f">
                  <v:stroke dashstyle="1 1" endcap="round"/>
                  <v:textbox>
                    <w:txbxContent>
                      <w:p w:rsidR="00E86499" w:rsidRPr="00EE64AE" w:rsidRDefault="00E86499" w:rsidP="00321991">
                        <w:pPr>
                          <w:rPr>
                            <w:b/>
                            <w:vertAlign w:val="subscript"/>
                          </w:rPr>
                        </w:pPr>
                        <w:r>
                          <w:t xml:space="preserve">із гауч-мішалки   </w:t>
                        </w:r>
                        <w:r w:rsidRPr="00EE64AE">
                          <w:rPr>
                            <w:b/>
                          </w:rPr>
                          <w:t>Р</w:t>
                        </w:r>
                        <w:r w:rsidRPr="00EE64AE">
                          <w:rPr>
                            <w:b/>
                            <w:vertAlign w:val="subscript"/>
                          </w:rPr>
                          <w:t>1</w:t>
                        </w:r>
                        <w:r w:rsidRPr="00EE64AE">
                          <w:rPr>
                            <w:b/>
                          </w:rPr>
                          <w:t>С</w:t>
                        </w:r>
                        <w:r w:rsidRPr="00EE64AE">
                          <w:rPr>
                            <w:b/>
                            <w:vertAlign w:val="subscript"/>
                          </w:rPr>
                          <w:t>1</w:t>
                        </w:r>
                      </w:p>
                    </w:txbxContent>
                  </v:textbox>
                </v:shape>
                <v:shape id="AutoShape 137" o:spid="_x0000_s1207" type="#_x0000_t32" style="position:absolute;left:26533;top:3451;width:127;height:27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HoecUAAADbAAAADwAAAGRycy9kb3ducmV2LnhtbESPQWvCQBCF74L/YRmhN93YQ9HUVUqh&#10;pSgeNCW0tyE7TUKzs2F31eivdw6F3mZ4b977ZrUZXKfOFGLr2cB8loEirrxtuTbwWbxNF6BiQrbY&#10;eSYDV4qwWY9HK8ytv/CBzsdUKwnhmKOBJqU+1zpWDTmMM98Ti/bjg8Mka6i1DXiRcNfpxyx70g5b&#10;loYGe3ptqPo9npyBr93yVF7LPW3L+XL7jcHFW/FuzMNkeHkGlWhI/+a/6w8r+EIv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wHoecUAAADbAAAADwAAAAAAAAAA&#10;AAAAAAChAgAAZHJzL2Rvd25yZXYueG1sUEsFBgAAAAAEAAQA+QAAAJMDAAAAAA==&#10;">
                  <v:stroke endarrow="block"/>
                </v:shape>
                <v:shape id="Text Box 138" o:spid="_x0000_s1208" type="#_x0000_t202" style="position:absolute;left:40096;top:4316;width:18838;height:6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1e5sAA&#10;AADbAAAADwAAAGRycy9kb3ducmV2LnhtbERPzWrCQBC+C32HZQpepG4UjW10E6pQ8WrqA4zZMQlm&#10;Z0N2a+LbdwXB23x8v7PJBtOIG3WutqxgNo1AEBdW11wqOP3+fHyCcB5ZY2OZFNzJQZa+jTaYaNvz&#10;kW65L0UIYZeggsr7NpHSFRUZdFPbEgfuYjuDPsCulLrDPoSbRs6jKJYGaw4NFba0q6i45n9GweXQ&#10;T5Zf/XnvT6vjIt5ivTrbu1Lj9+F7DcLT4F/ip/ugw/wZPH4JB8j0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i1e5sAAAADbAAAADwAAAAAAAAAAAAAAAACYAgAAZHJzL2Rvd25y&#10;ZXYueG1sUEsFBgAAAAAEAAQA9QAAAIUDAAAAAA==&#10;" stroked="f">
                  <v:textbox>
                    <w:txbxContent>
                      <w:p w:rsidR="00E86499" w:rsidRDefault="00E86499" w:rsidP="00321991">
                        <w:pPr>
                          <w:ind w:left="-154"/>
                        </w:pPr>
                        <w:r>
                          <w:t>в басейн надлишкових вод</w:t>
                        </w:r>
                      </w:p>
                      <w:p w:rsidR="00E86499" w:rsidRPr="00EE64AE" w:rsidRDefault="00E86499" w:rsidP="00321991">
                        <w:pPr>
                          <w:ind w:left="-154"/>
                          <w:rPr>
                            <w:b/>
                            <w:vertAlign w:val="subscript"/>
                          </w:rPr>
                        </w:pPr>
                        <w:r>
                          <w:rPr>
                            <w:b/>
                          </w:rPr>
                          <w:t xml:space="preserve"> </w:t>
                        </w:r>
                        <w:r w:rsidRPr="00EE64AE">
                          <w:rPr>
                            <w:b/>
                          </w:rPr>
                          <w:t>Р</w:t>
                        </w:r>
                        <w:r w:rsidRPr="00EE64AE">
                          <w:rPr>
                            <w:b/>
                            <w:vertAlign w:val="subscript"/>
                          </w:rPr>
                          <w:t>3</w:t>
                        </w:r>
                        <w:r w:rsidRPr="00EE64AE">
                          <w:rPr>
                            <w:b/>
                          </w:rPr>
                          <w:t>С</w:t>
                        </w:r>
                        <w:r w:rsidRPr="00EE64AE">
                          <w:rPr>
                            <w:b/>
                            <w:vertAlign w:val="subscript"/>
                          </w:rPr>
                          <w:t>3</w:t>
                        </w:r>
                      </w:p>
                      <w:p w:rsidR="00E86499" w:rsidRPr="00B813C7" w:rsidRDefault="00E86499" w:rsidP="00321991"/>
                    </w:txbxContent>
                  </v:textbox>
                </v:shape>
                <v:shape id="Text Box 139" o:spid="_x0000_s1209" type="#_x0000_t202" style="position:absolute;left:15916;top:12707;width:21429;height:50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Akb8A&#10;AADbAAAADwAAAGRycy9kb3ducmV2LnhtbERPy6rCMBDdC/5DGMGNaKpcX9UoXkFxW/UDxmZsi82k&#10;NLm2/r25ILibw3nOetuaUjypdoVlBeNRBII4tbrgTMH1chguQDiPrLG0TApe5GC76XbWGGvbcELP&#10;s89ECGEXo4Lc+yqW0qU5GXQjWxEH7m5rgz7AOpO6xiaEm1JOomgmDRYcGnKsaJ9T+jj/GQX3UzOY&#10;Lpvb0V/nyc/sF4v5zb6U6vfa3QqEp9Z/xR/3SYf5E/j/JRwgN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8CRvwAAANsAAAAPAAAAAAAAAAAAAAAAAJgCAABkcnMvZG93bnJl&#10;di54bWxQSwUGAAAAAAQABAD1AAAAhAMAAAAA&#10;" stroked="f">
                  <v:textbox>
                    <w:txbxContent>
                      <w:p w:rsidR="00E86499" w:rsidRPr="00EE64AE" w:rsidRDefault="00E86499" w:rsidP="00321991">
                        <w:pPr>
                          <w:ind w:left="-180" w:firstLine="54"/>
                          <w:jc w:val="center"/>
                          <w:rPr>
                            <w:b/>
                            <w:vertAlign w:val="subscript"/>
                          </w:rPr>
                        </w:pPr>
                        <w:r>
                          <w:t xml:space="preserve">в басейн оборотного браку   </w:t>
                        </w:r>
                        <w:r w:rsidRPr="00EE64AE">
                          <w:rPr>
                            <w:b/>
                          </w:rPr>
                          <w:t>Р</w:t>
                        </w:r>
                        <w:r w:rsidRPr="00EE64AE">
                          <w:rPr>
                            <w:b/>
                            <w:vertAlign w:val="subscript"/>
                          </w:rPr>
                          <w:t>2</w:t>
                        </w:r>
                        <w:r w:rsidRPr="00EE64AE">
                          <w:rPr>
                            <w:b/>
                          </w:rPr>
                          <w:t>С</w:t>
                        </w:r>
                        <w:r w:rsidRPr="00EE64AE">
                          <w:rPr>
                            <w:b/>
                            <w:vertAlign w:val="subscript"/>
                          </w:rPr>
                          <w:t>2</w:t>
                        </w:r>
                      </w:p>
                      <w:p w:rsidR="00E86499" w:rsidRPr="00B813C7" w:rsidRDefault="00E86499" w:rsidP="00321991"/>
                    </w:txbxContent>
                  </v:textbox>
                </v:shape>
                <v:shape id="AutoShape 140" o:spid="_x0000_s1210" type="#_x0000_t32" style="position:absolute;left:26635;top:9498;width:25;height:320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6iOLMAAAADbAAAADwAAAGRycy9kb3ducmV2LnhtbERPS2vCQBC+C/0Pywi96UaLRaJraAMF&#10;6aX4gPY4ZMdkaXY2ZNds/PddQehtPr7nbIvRtmKg3hvHChbzDARx5bThWsH59DFbg/ABWWPrmBTc&#10;yEOxe5psMdcu8oGGY6hFCmGfo4ImhC6X0lcNWfRz1xEn7uJ6iyHBvpa6x5jCbSuXWfYqLRpODQ12&#10;VDZU/R6vVoGJX2bo9mV8//z+8TqSua2cUep5Or5tQAQaw7/44d7rNP8F7r+kA+Tu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eojizAAAAA2wAAAA8AAAAAAAAAAAAAAAAA&#10;oQIAAGRycy9kb3ducmV2LnhtbFBLBQYAAAAABAAEAPkAAACOAwAAAAA=&#10;">
                  <v:stroke endarrow="block"/>
                </v:shape>
                <v:shape id="AutoShape 141" o:spid="_x0000_s1211" type="#_x0000_t32" style="position:absolute;left:37133;top:7768;width:2963;height:5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EWWMAAAADbAAAADwAAAGRycy9kb3ducmV2LnhtbERPS2vCQBC+C/0Pywi96UapRaJraAMF&#10;6aX4gPY4ZMdkaXY2ZNds/PddQehtPr7nbIvRtmKg3hvHChbzDARx5bThWsH59DFbg/ABWWPrmBTc&#10;yEOxe5psMdcu8oGGY6hFCmGfo4ImhC6X0lcNWfRz1xEn7uJ6iyHBvpa6x5jCbSuXWfYqLRpODQ12&#10;VDZU/R6vVoGJX2bo9mV8//z+8TqSua2cUep5Or5tQAQaw7/44d7rNP8F7r+kA+Tu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hBFljAAAAA2wAAAA8AAAAAAAAAAAAAAAAA&#10;oQIAAGRycy9kb3ducmV2LnhtbFBLBQYAAAAABAAEAPkAAACOAwAAAAA=&#10;">
                  <v:stroke endarrow="block"/>
                </v:shape>
                <w10:anchorlock/>
              </v:group>
            </w:pict>
          </mc:Fallback>
        </mc:AlternateContent>
      </w:r>
    </w:p>
    <w:tbl>
      <w:tblPr>
        <w:tblW w:w="9453" w:type="dxa"/>
        <w:tblInd w:w="392" w:type="dxa"/>
        <w:tblLook w:val="04A0" w:firstRow="1" w:lastRow="0" w:firstColumn="1" w:lastColumn="0" w:noHBand="0" w:noVBand="1"/>
      </w:tblPr>
      <w:tblGrid>
        <w:gridCol w:w="2293"/>
        <w:gridCol w:w="1087"/>
        <w:gridCol w:w="431"/>
        <w:gridCol w:w="1450"/>
        <w:gridCol w:w="346"/>
        <w:gridCol w:w="1629"/>
        <w:gridCol w:w="292"/>
        <w:gridCol w:w="1494"/>
        <w:gridCol w:w="431"/>
      </w:tblGrid>
      <w:tr w:rsidR="00321991" w:rsidRPr="00321991" w:rsidTr="00E57E22">
        <w:trPr>
          <w:trHeight w:val="335"/>
        </w:trPr>
        <w:tc>
          <w:tcPr>
            <w:tcW w:w="2293"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Найменування</w:t>
            </w:r>
          </w:p>
        </w:tc>
        <w:tc>
          <w:tcPr>
            <w:tcW w:w="1087"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b/>
                <w:bCs/>
                <w:sz w:val="22"/>
                <w:szCs w:val="22"/>
                <w:lang w:val="uk-UA"/>
              </w:rPr>
            </w:pPr>
            <w:r w:rsidRPr="00321991">
              <w:rPr>
                <w:rFonts w:eastAsia="Calibri"/>
                <w:b/>
                <w:sz w:val="22"/>
                <w:szCs w:val="22"/>
                <w:lang w:val="uk-UA"/>
              </w:rPr>
              <w:t>Маса, кг</w:t>
            </w:r>
          </w:p>
        </w:tc>
        <w:tc>
          <w:tcPr>
            <w:tcW w:w="43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79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Концентрація, %</w:t>
            </w:r>
          </w:p>
        </w:tc>
        <w:tc>
          <w:tcPr>
            <w:tcW w:w="1629"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Волокно, кг</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94"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Вода, кг</w:t>
            </w:r>
          </w:p>
        </w:tc>
        <w:tc>
          <w:tcPr>
            <w:tcW w:w="43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320"/>
        </w:trPr>
        <w:tc>
          <w:tcPr>
            <w:tcW w:w="2293"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Після зміш.мокр.браку</w:t>
            </w:r>
          </w:p>
        </w:tc>
        <w:tc>
          <w:tcPr>
            <w:tcW w:w="108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1474,86</w:t>
            </w:r>
          </w:p>
        </w:tc>
        <w:tc>
          <w:tcPr>
            <w:tcW w:w="43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5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0,8000</w:t>
            </w:r>
          </w:p>
        </w:tc>
        <w:tc>
          <w:tcPr>
            <w:tcW w:w="34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2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11,80</w:t>
            </w:r>
          </w:p>
        </w:tc>
        <w:tc>
          <w:tcPr>
            <w:tcW w:w="292"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9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1463,06</w:t>
            </w:r>
          </w:p>
        </w:tc>
        <w:tc>
          <w:tcPr>
            <w:tcW w:w="43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35"/>
        </w:trPr>
        <w:tc>
          <w:tcPr>
            <w:tcW w:w="2293"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xml:space="preserve">Надійшло(всього) </w:t>
            </w:r>
          </w:p>
        </w:tc>
        <w:tc>
          <w:tcPr>
            <w:tcW w:w="1087"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1474,86</w:t>
            </w:r>
          </w:p>
        </w:tc>
        <w:tc>
          <w:tcPr>
            <w:tcW w:w="43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50"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46"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629"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11,80</w:t>
            </w:r>
          </w:p>
        </w:tc>
        <w:tc>
          <w:tcPr>
            <w:tcW w:w="292"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94"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1463,06</w:t>
            </w:r>
          </w:p>
        </w:tc>
        <w:tc>
          <w:tcPr>
            <w:tcW w:w="43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305"/>
        </w:trPr>
        <w:tc>
          <w:tcPr>
            <w:tcW w:w="2293"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 басейн обор.браку</w:t>
            </w:r>
          </w:p>
        </w:tc>
        <w:tc>
          <w:tcPr>
            <w:tcW w:w="108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323,96</w:t>
            </w:r>
          </w:p>
        </w:tc>
        <w:tc>
          <w:tcPr>
            <w:tcW w:w="43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5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3,5000</w:t>
            </w:r>
          </w:p>
        </w:tc>
        <w:tc>
          <w:tcPr>
            <w:tcW w:w="34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2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11,34</w:t>
            </w:r>
          </w:p>
        </w:tc>
        <w:tc>
          <w:tcPr>
            <w:tcW w:w="292"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9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312,62</w:t>
            </w:r>
          </w:p>
        </w:tc>
        <w:tc>
          <w:tcPr>
            <w:tcW w:w="43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20"/>
        </w:trPr>
        <w:tc>
          <w:tcPr>
            <w:tcW w:w="2293"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 басейн надл.вод</w:t>
            </w:r>
          </w:p>
        </w:tc>
        <w:tc>
          <w:tcPr>
            <w:tcW w:w="108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1150,90</w:t>
            </w:r>
          </w:p>
        </w:tc>
        <w:tc>
          <w:tcPr>
            <w:tcW w:w="43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5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0,0400</w:t>
            </w:r>
          </w:p>
        </w:tc>
        <w:tc>
          <w:tcPr>
            <w:tcW w:w="34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2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0,46</w:t>
            </w:r>
          </w:p>
        </w:tc>
        <w:tc>
          <w:tcPr>
            <w:tcW w:w="292"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9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1150,44</w:t>
            </w:r>
          </w:p>
        </w:tc>
        <w:tc>
          <w:tcPr>
            <w:tcW w:w="43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20"/>
        </w:trPr>
        <w:tc>
          <w:tcPr>
            <w:tcW w:w="2293"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Пішло  (всього)</w:t>
            </w:r>
          </w:p>
        </w:tc>
        <w:tc>
          <w:tcPr>
            <w:tcW w:w="108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1474,86</w:t>
            </w:r>
          </w:p>
        </w:tc>
        <w:tc>
          <w:tcPr>
            <w:tcW w:w="43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5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46"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62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11,80</w:t>
            </w:r>
          </w:p>
        </w:tc>
        <w:tc>
          <w:tcPr>
            <w:tcW w:w="292"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9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1463,06</w:t>
            </w:r>
          </w:p>
        </w:tc>
        <w:tc>
          <w:tcPr>
            <w:tcW w:w="43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spacing w:before="240" w:after="0" w:line="240" w:lineRule="auto"/>
        <w:ind w:firstLine="851"/>
        <w:jc w:val="both"/>
        <w:rPr>
          <w:rFonts w:eastAsia="Calibri"/>
          <w:b/>
          <w:bCs/>
          <w:color w:val="000000"/>
          <w:lang w:val="uk-UA"/>
        </w:rPr>
      </w:pPr>
      <w:r w:rsidRPr="00321991">
        <w:rPr>
          <w:rFonts w:eastAsia="Calibri"/>
          <w:b/>
          <w:bCs/>
          <w:color w:val="000000"/>
        </w:rPr>
        <w:t>Басейн об</w:t>
      </w:r>
      <w:r w:rsidRPr="00321991">
        <w:rPr>
          <w:rFonts w:eastAsia="Calibri"/>
          <w:b/>
          <w:bCs/>
          <w:color w:val="000000"/>
          <w:lang w:val="uk-UA"/>
        </w:rPr>
        <w:t>оротного</w:t>
      </w:r>
      <w:r w:rsidRPr="00321991">
        <w:rPr>
          <w:rFonts w:eastAsia="Calibri"/>
          <w:b/>
          <w:bCs/>
          <w:color w:val="000000"/>
        </w:rPr>
        <w:t xml:space="preserve"> брак</w:t>
      </w:r>
      <w:r w:rsidRPr="00321991">
        <w:rPr>
          <w:rFonts w:eastAsia="Calibri"/>
          <w:b/>
          <w:bCs/>
          <w:color w:val="000000"/>
          <w:lang w:val="uk-UA"/>
        </w:rPr>
        <w:t>у:</w:t>
      </w:r>
    </w:p>
    <w:p w:rsidR="00321991" w:rsidRPr="00321991" w:rsidRDefault="00321991" w:rsidP="00321991">
      <w:pPr>
        <w:spacing w:after="0" w:line="240" w:lineRule="auto"/>
        <w:ind w:firstLine="567"/>
        <w:jc w:val="both"/>
        <w:rPr>
          <w:rFonts w:eastAsia="Calibri"/>
          <w:bCs/>
          <w:color w:val="000000"/>
          <w:lang w:val="uk-UA"/>
        </w:rPr>
      </w:pPr>
    </w:p>
    <w:p w:rsidR="00321991" w:rsidRPr="00321991" w:rsidRDefault="00321991" w:rsidP="00321991">
      <w:pPr>
        <w:spacing w:after="0" w:line="240" w:lineRule="auto"/>
        <w:jc w:val="center"/>
        <w:rPr>
          <w:rFonts w:ascii="Calibri" w:eastAsia="Calibri" w:hAnsi="Calibri"/>
          <w:bCs/>
          <w:color w:val="000000"/>
          <w:sz w:val="22"/>
          <w:szCs w:val="22"/>
          <w:lang w:val="uk-UA"/>
        </w:rPr>
      </w:pPr>
      <w:r w:rsidRPr="00321991">
        <w:rPr>
          <w:rFonts w:ascii="Calibri" w:eastAsia="Calibri" w:hAnsi="Calibri"/>
          <w:bCs/>
          <w:noProof/>
          <w:color w:val="000000"/>
          <w:sz w:val="22"/>
          <w:szCs w:val="22"/>
          <w:lang w:eastAsia="ru-RU"/>
        </w:rPr>
        <mc:AlternateContent>
          <mc:Choice Requires="wpc">
            <w:drawing>
              <wp:inline distT="0" distB="0" distL="0" distR="0" wp14:anchorId="126125B9" wp14:editId="33F0D60B">
                <wp:extent cx="6341110" cy="1901190"/>
                <wp:effectExtent l="0" t="0" r="0" b="0"/>
                <wp:docPr id="67" name="Полотно 6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62" name="Text Box 144"/>
                        <wps:cNvSpPr txBox="1">
                          <a:spLocks noChangeArrowheads="1"/>
                        </wps:cNvSpPr>
                        <wps:spPr bwMode="auto">
                          <a:xfrm>
                            <a:off x="1777881" y="806998"/>
                            <a:ext cx="2095360" cy="334220"/>
                          </a:xfrm>
                          <a:prstGeom prst="rect">
                            <a:avLst/>
                          </a:prstGeom>
                          <a:solidFill>
                            <a:srgbClr val="FFFFFF"/>
                          </a:solidFill>
                          <a:ln w="9525">
                            <a:solidFill>
                              <a:srgbClr val="000000"/>
                            </a:solidFill>
                            <a:miter lim="800000"/>
                            <a:headEnd/>
                            <a:tailEnd/>
                          </a:ln>
                        </wps:spPr>
                        <wps:txbx>
                          <w:txbxContent>
                            <w:p w:rsidR="00E86499" w:rsidRPr="00DC5863" w:rsidRDefault="00E86499" w:rsidP="00321991">
                              <w:pPr>
                                <w:jc w:val="center"/>
                                <w:rPr>
                                  <w:b/>
                                </w:rPr>
                              </w:pPr>
                              <w:r>
                                <w:rPr>
                                  <w:b/>
                                </w:rPr>
                                <w:t>Басейн оборотного браку</w:t>
                              </w:r>
                            </w:p>
                          </w:txbxContent>
                        </wps:txbx>
                        <wps:bodyPr rot="0" vert="horz" wrap="square" lIns="91440" tIns="45720" rIns="91440" bIns="45720" anchor="t" anchorCtr="0" upright="1">
                          <a:noAutofit/>
                        </wps:bodyPr>
                      </wps:wsp>
                      <wps:wsp>
                        <wps:cNvPr id="63" name="Text Box 145"/>
                        <wps:cNvSpPr txBox="1">
                          <a:spLocks noChangeArrowheads="1"/>
                        </wps:cNvSpPr>
                        <wps:spPr bwMode="auto">
                          <a:xfrm>
                            <a:off x="1396907" y="0"/>
                            <a:ext cx="2857309" cy="536599"/>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A44838" w:rsidRDefault="00E86499" w:rsidP="00321991">
                              <w:pPr>
                                <w:jc w:val="center"/>
                                <w:rPr>
                                  <w:vertAlign w:val="subscript"/>
                                </w:rPr>
                              </w:pPr>
                              <w:r>
                                <w:t xml:space="preserve">із гідророзбивача сухого браку  </w:t>
                              </w:r>
                              <w:r w:rsidRPr="00572DAF">
                                <w:rPr>
                                  <w:b/>
                                </w:rPr>
                                <w:t>Р</w:t>
                              </w:r>
                              <w:r w:rsidRPr="00572DAF">
                                <w:rPr>
                                  <w:b/>
                                  <w:vertAlign w:val="subscript"/>
                                </w:rPr>
                                <w:t>1</w:t>
                              </w:r>
                              <w:r w:rsidRPr="00572DAF">
                                <w:rPr>
                                  <w:b/>
                                </w:rPr>
                                <w:t>С</w:t>
                              </w:r>
                              <w:r w:rsidRPr="00572DAF">
                                <w:rPr>
                                  <w:b/>
                                  <w:vertAlign w:val="subscript"/>
                                </w:rPr>
                                <w:t>1</w:t>
                              </w:r>
                            </w:p>
                          </w:txbxContent>
                        </wps:txbx>
                        <wps:bodyPr rot="0" vert="horz" wrap="square" lIns="91440" tIns="45720" rIns="91440" bIns="45720" anchor="t" anchorCtr="0" upright="1">
                          <a:noAutofit/>
                        </wps:bodyPr>
                      </wps:wsp>
                      <wps:wsp>
                        <wps:cNvPr id="64" name="AutoShape 146"/>
                        <wps:cNvCnPr>
                          <a:cxnSpLocks noChangeShapeType="1"/>
                          <a:stCxn id="63" idx="2"/>
                          <a:endCxn id="62" idx="0"/>
                        </wps:cNvCnPr>
                        <wps:spPr bwMode="auto">
                          <a:xfrm>
                            <a:off x="2825985" y="536599"/>
                            <a:ext cx="847" cy="27039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Text Box 147"/>
                        <wps:cNvSpPr txBox="1">
                          <a:spLocks noChangeArrowheads="1"/>
                        </wps:cNvSpPr>
                        <wps:spPr bwMode="auto">
                          <a:xfrm>
                            <a:off x="1333411" y="1486354"/>
                            <a:ext cx="2984301" cy="3233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572DAF" w:rsidRDefault="00E86499" w:rsidP="00321991">
                              <w:pPr>
                                <w:rPr>
                                  <w:b/>
                                  <w:vertAlign w:val="subscript"/>
                                </w:rPr>
                              </w:pPr>
                              <w:r>
                                <w:t xml:space="preserve">в композиційний басейн   </w:t>
                              </w:r>
                              <w:r w:rsidRPr="00572DAF">
                                <w:rPr>
                                  <w:b/>
                                </w:rPr>
                                <w:t>Р</w:t>
                              </w:r>
                              <w:r>
                                <w:rPr>
                                  <w:b/>
                                  <w:vertAlign w:val="subscript"/>
                                </w:rPr>
                                <w:t>3</w:t>
                              </w:r>
                              <w:r w:rsidRPr="00572DAF">
                                <w:rPr>
                                  <w:b/>
                                </w:rPr>
                                <w:t>С</w:t>
                              </w:r>
                              <w:r>
                                <w:rPr>
                                  <w:b/>
                                  <w:vertAlign w:val="subscript"/>
                                </w:rPr>
                                <w:t>3</w:t>
                              </w:r>
                            </w:p>
                            <w:p w:rsidR="00E86499" w:rsidRPr="00B813C7" w:rsidRDefault="00E86499" w:rsidP="00321991"/>
                          </w:txbxContent>
                        </wps:txbx>
                        <wps:bodyPr rot="0" vert="horz" wrap="square" lIns="91440" tIns="45720" rIns="91440" bIns="45720" anchor="t" anchorCtr="0" upright="1">
                          <a:noAutofit/>
                        </wps:bodyPr>
                      </wps:wsp>
                      <wps:wsp>
                        <wps:cNvPr id="66" name="AutoShape 148"/>
                        <wps:cNvCnPr>
                          <a:cxnSpLocks noChangeShapeType="1"/>
                          <a:stCxn id="62" idx="2"/>
                          <a:endCxn id="65" idx="0"/>
                        </wps:cNvCnPr>
                        <wps:spPr bwMode="auto">
                          <a:xfrm>
                            <a:off x="2825985" y="1141218"/>
                            <a:ext cx="847" cy="34513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67" o:spid="_x0000_s1212" editas="canvas" style="width:499.3pt;height:149.7pt;mso-position-horizontal-relative:char;mso-position-vertical-relative:line" coordsize="63411,19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">
                <v:shape id="_x0000_s1213" type="#_x0000_t75" style="position:absolute;width:63411;height:19011;visibility:visible;mso-wrap-style:square">
                  <v:fill o:detectmouseclick="t"/>
                  <v:path o:connecttype="none"/>
                </v:shape>
                <v:shape id="Text Box 144" o:spid="_x0000_s1214" type="#_x0000_t202" style="position:absolute;left:17778;top:8069;width:20954;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ER8QA&#10;AADbAAAADwAAAGRycy9kb3ducmV2LnhtbESPQWvCQBSE74L/YXkFL1I3Wkk1uooIFntTW9rrI/tM&#10;QrNv4+4a03/fLQgeh5n5hlmuO1OLlpyvLCsYjxIQxLnVFRcKPj92zzMQPiBrrC2Tgl/ysF71e0vM&#10;tL3xkdpTKESEsM9QQRlCk0np85IM+pFtiKN3ts5giNIVUju8Rbip5SRJUmmw4rhQYkPbkvKf09Uo&#10;mE337bd/fzl85em5nofha/t2cUoNnrrNAkSgLjzC9/ZeK0gn8P8l/gC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vxEfEAAAA2wAAAA8AAAAAAAAAAAAAAAAAmAIAAGRycy9k&#10;b3ducmV2LnhtbFBLBQYAAAAABAAEAPUAAACJAwAAAAA=&#10;">
                  <v:textbox>
                    <w:txbxContent>
                      <w:p w:rsidR="00E86499" w:rsidRPr="00DC5863" w:rsidRDefault="00E86499" w:rsidP="00321991">
                        <w:pPr>
                          <w:jc w:val="center"/>
                          <w:rPr>
                            <w:b/>
                          </w:rPr>
                        </w:pPr>
                        <w:r>
                          <w:rPr>
                            <w:b/>
                          </w:rPr>
                          <w:t>Басейн оборотного браку</w:t>
                        </w:r>
                      </w:p>
                    </w:txbxContent>
                  </v:textbox>
                </v:shape>
                <v:shape id="Text Box 145" o:spid="_x0000_s1215" type="#_x0000_t202" style="position:absolute;left:13969;width:28573;height:53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ycGMQA&#10;AADbAAAADwAAAGRycy9kb3ducmV2LnhtbESPQWvCQBSE7wX/w/KE3uomLVqJriKhgvVk01p6fGSf&#10;STD7NuxuTfz3rlDocZiZb5jlejCtuJDzjWUF6SQBQVxa3XCl4Otz+zQH4QOyxtYyKbiSh/Vq9LDE&#10;TNueP+hShEpECPsMFdQhdJmUvqzJoJ/Yjjh6J+sMhihdJbXDPsJNK5+TZCYNNhwXauwor6k8F79G&#10;wf41fd95KuThx7u+m35v8+btqNTjeNgsQAQawn/4r73TCmYvcP8Sf4B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snBjEAAAA2wAAAA8AAAAAAAAAAAAAAAAAmAIAAGRycy9k&#10;b3ducmV2LnhtbFBLBQYAAAAABAAEAPUAAACJAwAAAAA=&#10;" stroked="f">
                  <v:stroke dashstyle="1 1" endcap="round"/>
                  <v:textbox>
                    <w:txbxContent>
                      <w:p w:rsidR="00E86499" w:rsidRPr="00A44838" w:rsidRDefault="00E86499" w:rsidP="00321991">
                        <w:pPr>
                          <w:jc w:val="center"/>
                          <w:rPr>
                            <w:vertAlign w:val="subscript"/>
                          </w:rPr>
                        </w:pPr>
                        <w:r>
                          <w:t xml:space="preserve">із гідророзбивача сухого браку  </w:t>
                        </w:r>
                        <w:r w:rsidRPr="00572DAF">
                          <w:rPr>
                            <w:b/>
                          </w:rPr>
                          <w:t>Р</w:t>
                        </w:r>
                        <w:r w:rsidRPr="00572DAF">
                          <w:rPr>
                            <w:b/>
                            <w:vertAlign w:val="subscript"/>
                          </w:rPr>
                          <w:t>1</w:t>
                        </w:r>
                        <w:r w:rsidRPr="00572DAF">
                          <w:rPr>
                            <w:b/>
                          </w:rPr>
                          <w:t>С</w:t>
                        </w:r>
                        <w:r w:rsidRPr="00572DAF">
                          <w:rPr>
                            <w:b/>
                            <w:vertAlign w:val="subscript"/>
                          </w:rPr>
                          <w:t>1</w:t>
                        </w:r>
                      </w:p>
                    </w:txbxContent>
                  </v:textbox>
                </v:shape>
                <v:shape id="AutoShape 146" o:spid="_x0000_s1216" type="#_x0000_t32" style="position:absolute;left:28259;top:5365;width:9;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dB8UAAADbAAAADwAAAGRycy9kb3ducmV2LnhtbESPQWvCQBSE7wX/w/KE3uompUiNriKC&#10;pVh6qJagt0f2mQSzb8PuaqK/3i0IPQ4z8w0zW/SmERdyvrasIB0lIIgLq2suFfzu1i/vIHxA1thY&#10;JgVX8rCYD55mmGnb8Q9dtqEUEcI+QwVVCG0mpS8qMuhHtiWO3tE6gyFKV0rtsItw08jXJBlLgzXH&#10;hQpbWlVUnLZno2D/NTnn1/ybNnk62RzQGX/bfSj1POyXUxCB+vAffrQ/tYLxG/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ydB8UAAADbAAAADwAAAAAAAAAA&#10;AAAAAAChAgAAZHJzL2Rvd25yZXYueG1sUEsFBgAAAAAEAAQA+QAAAJMDAAAAAA==&#10;">
                  <v:stroke endarrow="block"/>
                </v:shape>
                <v:shape id="Text Box 147" o:spid="_x0000_s1217" type="#_x0000_t202" style="position:absolute;left:13334;top:14863;width:29843;height:32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ArmMQA&#10;AADbAAAADwAAAGRycy9kb3ducmV2LnhtbESP0WqDQBRE3wP9h+UW+hLqmhJNa7NKGkjxNWk+4Ore&#10;qNS9K+42mr/PFgp9HGbmDLMtZtOLK42us6xgFcUgiGurO24UnL8Oz68gnEfW2FsmBTdyUOQPiy1m&#10;2k58pOvJNyJA2GWooPV+yKR0dUsGXWQH4uBd7GjQBzk2Uo84Bbjp5Uscp9Jgx2GhxYH2LdXfpx+j&#10;4FJOy+Rtqj79eXNcpx/YbSp7U+rpcd69g/A0+//wX7vUCtIEfr+EHyDz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QK5jEAAAA2wAAAA8AAAAAAAAAAAAAAAAAmAIAAGRycy9k&#10;b3ducmV2LnhtbFBLBQYAAAAABAAEAPUAAACJAwAAAAA=&#10;" stroked="f">
                  <v:textbox>
                    <w:txbxContent>
                      <w:p w:rsidR="00E86499" w:rsidRPr="00572DAF" w:rsidRDefault="00E86499" w:rsidP="00321991">
                        <w:pPr>
                          <w:rPr>
                            <w:b/>
                            <w:vertAlign w:val="subscript"/>
                          </w:rPr>
                        </w:pPr>
                        <w:r>
                          <w:t xml:space="preserve">в композиційний басейн   </w:t>
                        </w:r>
                        <w:r w:rsidRPr="00572DAF">
                          <w:rPr>
                            <w:b/>
                          </w:rPr>
                          <w:t>Р</w:t>
                        </w:r>
                        <w:r>
                          <w:rPr>
                            <w:b/>
                            <w:vertAlign w:val="subscript"/>
                          </w:rPr>
                          <w:t>3</w:t>
                        </w:r>
                        <w:r w:rsidRPr="00572DAF">
                          <w:rPr>
                            <w:b/>
                          </w:rPr>
                          <w:t>С</w:t>
                        </w:r>
                        <w:r>
                          <w:rPr>
                            <w:b/>
                            <w:vertAlign w:val="subscript"/>
                          </w:rPr>
                          <w:t>3</w:t>
                        </w:r>
                      </w:p>
                      <w:p w:rsidR="00E86499" w:rsidRPr="00B813C7" w:rsidRDefault="00E86499" w:rsidP="00321991"/>
                    </w:txbxContent>
                  </v:textbox>
                </v:shape>
                <v:shape id="AutoShape 148" o:spid="_x0000_s1218" type="#_x0000_t32" style="position:absolute;left:28259;top:11412;width:9;height:34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6Km68UAAADbAAAADwAAAGRycy9kb3ducmV2LnhtbESPT2vCQBTE7wW/w/IEb83GHkKNrlIE&#10;i1h68A/B3h7Z1yQ0+zbsrhr76V1B8DjMzG+Y2aI3rTiT841lBeMkBUFcWt1wpeCwX72+g/ABWWNr&#10;mRRcycNiPniZYa7thbd03oVKRAj7HBXUIXS5lL6syaBPbEccvV/rDIYoXSW1w0uEm1a+pWkmDTYc&#10;F2rsaFlT+bc7GQXHr8mpuBbftCnGk80POuP/959KjYb9xxREoD48w4/2WivIMrh/i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6Km68UAAADbAAAADwAAAAAAAAAA&#10;AAAAAAChAgAAZHJzL2Rvd25yZXYueG1sUEsFBgAAAAAEAAQA+QAAAJMDAAAAAA==&#10;">
                  <v:stroke endarrow="block"/>
                </v:shape>
                <w10:anchorlock/>
              </v:group>
            </w:pict>
          </mc:Fallback>
        </mc:AlternateContent>
      </w:r>
    </w:p>
    <w:tbl>
      <w:tblPr>
        <w:tblW w:w="9453" w:type="dxa"/>
        <w:tblInd w:w="392" w:type="dxa"/>
        <w:tblLook w:val="04A0" w:firstRow="1" w:lastRow="0" w:firstColumn="1" w:lastColumn="0" w:noHBand="0" w:noVBand="1"/>
      </w:tblPr>
      <w:tblGrid>
        <w:gridCol w:w="1276"/>
        <w:gridCol w:w="1143"/>
        <w:gridCol w:w="1120"/>
        <w:gridCol w:w="400"/>
        <w:gridCol w:w="1329"/>
        <w:gridCol w:w="337"/>
        <w:gridCol w:w="1657"/>
        <w:gridCol w:w="271"/>
        <w:gridCol w:w="1520"/>
        <w:gridCol w:w="400"/>
      </w:tblGrid>
      <w:tr w:rsidR="00321991" w:rsidRPr="00321991" w:rsidTr="00E57E22">
        <w:trPr>
          <w:trHeight w:val="300"/>
        </w:trPr>
        <w:tc>
          <w:tcPr>
            <w:tcW w:w="2419"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b/>
                <w:bCs/>
                <w:sz w:val="22"/>
                <w:szCs w:val="22"/>
                <w:lang w:val="uk-UA"/>
              </w:rPr>
            </w:pPr>
            <w:r w:rsidRPr="00321991">
              <w:rPr>
                <w:rFonts w:eastAsia="Calibri"/>
                <w:b/>
                <w:sz w:val="22"/>
                <w:szCs w:val="22"/>
                <w:lang w:val="uk-UA"/>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66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Концентрація, %</w:t>
            </w:r>
          </w:p>
        </w:tc>
        <w:tc>
          <w:tcPr>
            <w:tcW w:w="1657"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Волокно, кг</w:t>
            </w:r>
          </w:p>
        </w:tc>
        <w:tc>
          <w:tcPr>
            <w:tcW w:w="27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20"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r>
      <w:tr w:rsidR="00321991" w:rsidRPr="00321991" w:rsidTr="00E57E22">
        <w:trPr>
          <w:trHeight w:val="330"/>
        </w:trPr>
        <w:tc>
          <w:tcPr>
            <w:tcW w:w="2419"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З г/розбив.сух.браку</w:t>
            </w:r>
          </w:p>
        </w:tc>
        <w:tc>
          <w:tcPr>
            <w:tcW w:w="11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1945,92</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32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3,50</w:t>
            </w:r>
          </w:p>
        </w:tc>
        <w:tc>
          <w:tcPr>
            <w:tcW w:w="3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5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68,11</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1877,82</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r>
      <w:tr w:rsidR="00321991" w:rsidRPr="00321991" w:rsidTr="00E57E22">
        <w:trPr>
          <w:trHeight w:val="330"/>
        </w:trPr>
        <w:tc>
          <w:tcPr>
            <w:tcW w:w="2419"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Зі зміш.мокрого браку</w:t>
            </w:r>
          </w:p>
        </w:tc>
        <w:tc>
          <w:tcPr>
            <w:tcW w:w="11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323,96</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32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3,50</w:t>
            </w:r>
          </w:p>
        </w:tc>
        <w:tc>
          <w:tcPr>
            <w:tcW w:w="3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5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11,34</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312,62</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r>
      <w:tr w:rsidR="00321991" w:rsidRPr="00321991" w:rsidTr="00E57E22">
        <w:trPr>
          <w:trHeight w:val="315"/>
        </w:trPr>
        <w:tc>
          <w:tcPr>
            <w:tcW w:w="1276" w:type="dxa"/>
            <w:tcBorders>
              <w:top w:val="nil"/>
              <w:left w:val="single" w:sz="4" w:space="0" w:color="auto"/>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З плоскої сортувалки</w:t>
            </w:r>
          </w:p>
        </w:tc>
        <w:tc>
          <w:tcPr>
            <w:tcW w:w="114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1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2384,02</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32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sz w:val="22"/>
                <w:szCs w:val="22"/>
                <w:lang w:val="uk-UA"/>
              </w:rPr>
            </w:pPr>
            <w:r w:rsidRPr="00321991">
              <w:rPr>
                <w:rFonts w:eastAsia="Calibri"/>
                <w:sz w:val="22"/>
                <w:szCs w:val="22"/>
                <w:lang w:val="uk-UA"/>
              </w:rPr>
              <w:t xml:space="preserve">            3,50</w:t>
            </w:r>
          </w:p>
        </w:tc>
        <w:tc>
          <w:tcPr>
            <w:tcW w:w="3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5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sz w:val="22"/>
                <w:szCs w:val="22"/>
                <w:lang w:val="uk-UA"/>
              </w:rPr>
            </w:pPr>
            <w:r w:rsidRPr="00321991">
              <w:rPr>
                <w:rFonts w:eastAsia="Calibri"/>
                <w:sz w:val="22"/>
                <w:szCs w:val="22"/>
                <w:lang w:val="uk-UA"/>
              </w:rPr>
              <w:t xml:space="preserve">               83,44 </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sz w:val="22"/>
                <w:szCs w:val="22"/>
                <w:lang w:val="uk-UA"/>
              </w:rPr>
            </w:pPr>
            <w:r w:rsidRPr="00321991">
              <w:rPr>
                <w:rFonts w:eastAsia="Calibri"/>
                <w:sz w:val="22"/>
                <w:szCs w:val="22"/>
                <w:lang w:val="uk-UA"/>
              </w:rPr>
              <w:t xml:space="preserve">          2300,58</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r>
      <w:tr w:rsidR="00321991" w:rsidRPr="00321991" w:rsidTr="00E57E22">
        <w:trPr>
          <w:trHeight w:val="330"/>
        </w:trPr>
        <w:tc>
          <w:tcPr>
            <w:tcW w:w="2419"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4653,90</w:t>
            </w:r>
          </w:p>
        </w:tc>
        <w:tc>
          <w:tcPr>
            <w:tcW w:w="40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329"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37"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657"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162,89</w:t>
            </w:r>
          </w:p>
        </w:tc>
        <w:tc>
          <w:tcPr>
            <w:tcW w:w="27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20"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4491,01</w:t>
            </w:r>
          </w:p>
        </w:tc>
        <w:tc>
          <w:tcPr>
            <w:tcW w:w="40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r>
      <w:tr w:rsidR="00321991" w:rsidRPr="00321991" w:rsidTr="00E57E22">
        <w:trPr>
          <w:trHeight w:val="300"/>
        </w:trPr>
        <w:tc>
          <w:tcPr>
            <w:tcW w:w="2419"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 композиц.басейн</w:t>
            </w:r>
          </w:p>
        </w:tc>
        <w:tc>
          <w:tcPr>
            <w:tcW w:w="11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4653,90</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32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3,50</w:t>
            </w:r>
          </w:p>
        </w:tc>
        <w:tc>
          <w:tcPr>
            <w:tcW w:w="337"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57"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162,89</w:t>
            </w:r>
          </w:p>
        </w:tc>
        <w:tc>
          <w:tcPr>
            <w:tcW w:w="27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20"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4491,01</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r>
      <w:tr w:rsidR="00321991" w:rsidRPr="00321991" w:rsidTr="00E57E22">
        <w:trPr>
          <w:trHeight w:val="315"/>
        </w:trPr>
        <w:tc>
          <w:tcPr>
            <w:tcW w:w="2419"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Пішло  (всього)</w:t>
            </w:r>
          </w:p>
        </w:tc>
        <w:tc>
          <w:tcPr>
            <w:tcW w:w="11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4653,90</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32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65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162,89</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4491,01</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r>
    </w:tbl>
    <w:p w:rsidR="00321991" w:rsidRPr="00321991" w:rsidRDefault="00321991" w:rsidP="00321991">
      <w:pPr>
        <w:pageBreakBefore/>
        <w:spacing w:after="0" w:line="360" w:lineRule="auto"/>
        <w:ind w:firstLine="851"/>
        <w:jc w:val="both"/>
        <w:rPr>
          <w:rFonts w:eastAsia="Calibri"/>
          <w:b/>
          <w:bCs/>
          <w:color w:val="000000"/>
          <w:lang w:val="uk-UA"/>
        </w:rPr>
      </w:pPr>
      <w:r w:rsidRPr="00321991">
        <w:rPr>
          <w:rFonts w:eastAsia="Calibri"/>
          <w:b/>
          <w:bCs/>
          <w:color w:val="000000"/>
          <w:lang w:val="uk-UA"/>
        </w:rPr>
        <w:lastRenderedPageBreak/>
        <w:t>Басейн регістрових вод:</w:t>
      </w:r>
    </w:p>
    <w:p w:rsidR="00321991" w:rsidRPr="00321991" w:rsidRDefault="00321991" w:rsidP="00321991">
      <w:pPr>
        <w:spacing w:after="0" w:line="360" w:lineRule="auto"/>
        <w:ind w:firstLine="426"/>
        <w:jc w:val="both"/>
        <w:rPr>
          <w:rFonts w:eastAsia="Calibri"/>
          <w:bCs/>
          <w:i/>
          <w:color w:val="000000"/>
          <w:u w:val="single"/>
          <w:lang w:val="uk-UA"/>
        </w:rPr>
      </w:pPr>
      <w:r w:rsidRPr="00321991">
        <w:rPr>
          <w:rFonts w:ascii="Calibri" w:eastAsia="Calibri" w:hAnsi="Calibri"/>
          <w:bCs/>
          <w:noProof/>
          <w:color w:val="000000"/>
          <w:sz w:val="22"/>
          <w:szCs w:val="22"/>
          <w:lang w:eastAsia="ru-RU"/>
        </w:rPr>
        <mc:AlternateContent>
          <mc:Choice Requires="wpc">
            <w:drawing>
              <wp:inline distT="0" distB="0" distL="0" distR="0" wp14:anchorId="39502170" wp14:editId="521F9D6E">
                <wp:extent cx="6257925" cy="2021205"/>
                <wp:effectExtent l="0" t="0" r="635" b="0"/>
                <wp:docPr id="61" name="Полотно 6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5" name="Text Box 244"/>
                        <wps:cNvSpPr txBox="1">
                          <a:spLocks noChangeArrowheads="1"/>
                        </wps:cNvSpPr>
                        <wps:spPr bwMode="auto">
                          <a:xfrm>
                            <a:off x="2111658" y="615514"/>
                            <a:ext cx="2095571" cy="334208"/>
                          </a:xfrm>
                          <a:prstGeom prst="rect">
                            <a:avLst/>
                          </a:prstGeom>
                          <a:solidFill>
                            <a:srgbClr val="FFFFFF"/>
                          </a:solidFill>
                          <a:ln w="9525">
                            <a:solidFill>
                              <a:srgbClr val="000000"/>
                            </a:solidFill>
                            <a:miter lim="800000"/>
                            <a:headEnd/>
                            <a:tailEnd/>
                          </a:ln>
                        </wps:spPr>
                        <wps:txbx>
                          <w:txbxContent>
                            <w:p w:rsidR="00E86499" w:rsidRDefault="00E86499" w:rsidP="00321991">
                              <w:pPr>
                                <w:ind w:left="-100" w:right="-200"/>
                                <w:jc w:val="center"/>
                                <w:rPr>
                                  <w:b/>
                                </w:rPr>
                              </w:pPr>
                              <w:r>
                                <w:rPr>
                                  <w:b/>
                                </w:rPr>
                                <w:t>Басейн регістрових вод</w:t>
                              </w:r>
                            </w:p>
                          </w:txbxContent>
                        </wps:txbx>
                        <wps:bodyPr rot="0" vert="horz" wrap="square" lIns="91440" tIns="45720" rIns="91440" bIns="45720" anchor="t" anchorCtr="0" upright="1">
                          <a:noAutofit/>
                        </wps:bodyPr>
                      </wps:wsp>
                      <wps:wsp>
                        <wps:cNvPr id="46" name="Text Box 245"/>
                        <wps:cNvSpPr txBox="1">
                          <a:spLocks noChangeArrowheads="1"/>
                        </wps:cNvSpPr>
                        <wps:spPr bwMode="auto">
                          <a:xfrm>
                            <a:off x="1730645" y="0"/>
                            <a:ext cx="2857597" cy="345125"/>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Default="00E86499" w:rsidP="00321991">
                              <w:pPr>
                                <w:rPr>
                                  <w:b/>
                                  <w:vertAlign w:val="subscript"/>
                                </w:rPr>
                              </w:pPr>
                              <w:r>
                                <w:t xml:space="preserve">із регістрової частини  </w:t>
                              </w:r>
                              <w:r>
                                <w:rPr>
                                  <w:b/>
                                </w:rPr>
                                <w:t>Р</w:t>
                              </w:r>
                              <w:r>
                                <w:rPr>
                                  <w:b/>
                                  <w:vertAlign w:val="subscript"/>
                                </w:rPr>
                                <w:t>1</w:t>
                              </w:r>
                              <w:r>
                                <w:rPr>
                                  <w:b/>
                                </w:rPr>
                                <w:t>С</w:t>
                              </w:r>
                              <w:r>
                                <w:rPr>
                                  <w:b/>
                                  <w:vertAlign w:val="subscript"/>
                                </w:rPr>
                                <w:t>1</w:t>
                              </w:r>
                            </w:p>
                          </w:txbxContent>
                        </wps:txbx>
                        <wps:bodyPr rot="0" vert="horz" wrap="square" lIns="91440" tIns="45720" rIns="91440" bIns="45720" anchor="t" anchorCtr="0" upright="1">
                          <a:noAutofit/>
                        </wps:bodyPr>
                      </wps:wsp>
                      <wps:wsp>
                        <wps:cNvPr id="47" name="AutoShape 246"/>
                        <wps:cNvCnPr>
                          <a:cxnSpLocks noChangeShapeType="1"/>
                          <a:stCxn id="46" idx="2"/>
                          <a:endCxn id="45" idx="0"/>
                        </wps:cNvCnPr>
                        <wps:spPr bwMode="auto">
                          <a:xfrm>
                            <a:off x="3159867" y="345125"/>
                            <a:ext cx="847" cy="2703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 name="Text Box 247"/>
                        <wps:cNvSpPr txBox="1">
                          <a:spLocks noChangeArrowheads="1"/>
                        </wps:cNvSpPr>
                        <wps:spPr bwMode="auto">
                          <a:xfrm>
                            <a:off x="4503572" y="172982"/>
                            <a:ext cx="1602794" cy="120835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42" w:right="-192"/>
                              </w:pPr>
                              <w:r>
                                <w:t xml:space="preserve">  регістрова вода</w:t>
                              </w:r>
                            </w:p>
                            <w:p w:rsidR="00E86499" w:rsidRDefault="00E86499" w:rsidP="00321991">
                              <w:r>
                                <w:t xml:space="preserve">в г/р хвойної целюлози </w:t>
                              </w:r>
                            </w:p>
                            <w:p w:rsidR="00E86499" w:rsidRDefault="00E86499" w:rsidP="00321991">
                              <w:pPr>
                                <w:rPr>
                                  <w:b/>
                                </w:rPr>
                              </w:pPr>
                              <w:r>
                                <w:rPr>
                                  <w:b/>
                                </w:rPr>
                                <w:t>Р</w:t>
                              </w:r>
                              <w:r>
                                <w:rPr>
                                  <w:b/>
                                  <w:vertAlign w:val="subscript"/>
                                </w:rPr>
                                <w:t>3</w:t>
                              </w:r>
                              <w:r>
                                <w:rPr>
                                  <w:b/>
                                </w:rPr>
                                <w:t>С</w:t>
                              </w:r>
                              <w:r>
                                <w:rPr>
                                  <w:b/>
                                  <w:vertAlign w:val="subscript"/>
                                </w:rPr>
                                <w:t>3</w:t>
                              </w:r>
                            </w:p>
                            <w:p w:rsidR="00E86499" w:rsidRDefault="00E86499" w:rsidP="00321991">
                              <w:r>
                                <w:t>регістрова вода</w:t>
                              </w:r>
                            </w:p>
                            <w:p w:rsidR="00E86499" w:rsidRDefault="00E86499" w:rsidP="00321991">
                              <w:r>
                                <w:t>в г/р листяної целюлози</w:t>
                              </w:r>
                            </w:p>
                            <w:p w:rsidR="00E86499" w:rsidRDefault="00E86499" w:rsidP="00321991">
                              <w:pPr>
                                <w:rPr>
                                  <w:b/>
                                  <w:vertAlign w:val="subscript"/>
                                </w:rPr>
                              </w:pPr>
                              <w:r>
                                <w:rPr>
                                  <w:b/>
                                </w:rPr>
                                <w:t>Р</w:t>
                              </w:r>
                              <w:r>
                                <w:rPr>
                                  <w:b/>
                                  <w:vertAlign w:val="subscript"/>
                                </w:rPr>
                                <w:t>4</w:t>
                              </w:r>
                              <w:r>
                                <w:rPr>
                                  <w:b/>
                                </w:rPr>
                                <w:t>С</w:t>
                              </w:r>
                              <w:r>
                                <w:rPr>
                                  <w:b/>
                                  <w:vertAlign w:val="subscript"/>
                                </w:rPr>
                                <w:t>3</w:t>
                              </w:r>
                            </w:p>
                            <w:p w:rsidR="00E86499" w:rsidRDefault="00E86499" w:rsidP="00321991"/>
                          </w:txbxContent>
                        </wps:txbx>
                        <wps:bodyPr rot="0" vert="horz" wrap="square" lIns="91440" tIns="45720" rIns="91440" bIns="45720" anchor="t" anchorCtr="0" upright="1">
                          <a:noAutofit/>
                        </wps:bodyPr>
                      </wps:wsp>
                      <wps:wsp>
                        <wps:cNvPr id="49" name="Text Box 248"/>
                        <wps:cNvSpPr txBox="1">
                          <a:spLocks noChangeArrowheads="1"/>
                        </wps:cNvSpPr>
                        <wps:spPr bwMode="auto">
                          <a:xfrm>
                            <a:off x="0" y="1037054"/>
                            <a:ext cx="2797481" cy="7355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00"/>
                                <w:rPr>
                                  <w:sz w:val="20"/>
                                  <w:szCs w:val="20"/>
                                </w:rPr>
                              </w:pPr>
                              <w:r>
                                <w:rPr>
                                  <w:sz w:val="20"/>
                                  <w:szCs w:val="20"/>
                                </w:rPr>
                                <w:t xml:space="preserve">регістрова вода в г/р сухого браку </w:t>
                              </w:r>
                              <w:r>
                                <w:rPr>
                                  <w:b/>
                                  <w:sz w:val="22"/>
                                </w:rPr>
                                <w:t>Р</w:t>
                              </w:r>
                              <w:r>
                                <w:rPr>
                                  <w:b/>
                                  <w:sz w:val="22"/>
                                  <w:vertAlign w:val="subscript"/>
                                </w:rPr>
                                <w:t>5</w:t>
                              </w:r>
                              <w:r>
                                <w:rPr>
                                  <w:b/>
                                  <w:sz w:val="22"/>
                                </w:rPr>
                                <w:t>С</w:t>
                              </w:r>
                              <w:r>
                                <w:rPr>
                                  <w:b/>
                                  <w:sz w:val="22"/>
                                  <w:vertAlign w:val="subscript"/>
                                </w:rPr>
                                <w:t>3</w:t>
                              </w:r>
                              <w:r>
                                <w:rPr>
                                  <w:sz w:val="20"/>
                                  <w:szCs w:val="20"/>
                                </w:rPr>
                                <w:t xml:space="preserve"> </w:t>
                              </w:r>
                            </w:p>
                            <w:p w:rsidR="00E86499" w:rsidRDefault="00E86499" w:rsidP="00321991">
                              <w:pPr>
                                <w:ind w:left="-100"/>
                                <w:rPr>
                                  <w:sz w:val="20"/>
                                  <w:szCs w:val="20"/>
                                </w:rPr>
                              </w:pPr>
                            </w:p>
                            <w:p w:rsidR="00E86499" w:rsidRDefault="00E86499" w:rsidP="00321991">
                              <w:pPr>
                                <w:ind w:left="-100"/>
                                <w:rPr>
                                  <w:sz w:val="20"/>
                                  <w:szCs w:val="20"/>
                                </w:rPr>
                              </w:pPr>
                              <w:r>
                                <w:rPr>
                                  <w:sz w:val="20"/>
                                  <w:szCs w:val="20"/>
                                </w:rPr>
                                <w:t xml:space="preserve">            регістрова вода в гауч-мішалку</w:t>
                              </w:r>
                            </w:p>
                            <w:p w:rsidR="00E86499" w:rsidRDefault="00E86499" w:rsidP="00321991">
                              <w:pPr>
                                <w:ind w:left="-100"/>
                                <w:rPr>
                                  <w:sz w:val="22"/>
                                  <w:vertAlign w:val="subscript"/>
                                </w:rPr>
                              </w:pPr>
                              <w:r>
                                <w:rPr>
                                  <w:sz w:val="20"/>
                                  <w:szCs w:val="20"/>
                                </w:rPr>
                                <w:t xml:space="preserve">           мокрого браку   </w:t>
                              </w:r>
                              <w:r>
                                <w:rPr>
                                  <w:b/>
                                  <w:sz w:val="22"/>
                                </w:rPr>
                                <w:t>Р</w:t>
                              </w:r>
                              <w:r>
                                <w:rPr>
                                  <w:b/>
                                  <w:sz w:val="22"/>
                                  <w:vertAlign w:val="subscript"/>
                                </w:rPr>
                                <w:t>6</w:t>
                              </w:r>
                              <w:r>
                                <w:rPr>
                                  <w:b/>
                                  <w:sz w:val="22"/>
                                </w:rPr>
                                <w:t>С</w:t>
                              </w:r>
                              <w:r>
                                <w:rPr>
                                  <w:b/>
                                  <w:sz w:val="22"/>
                                  <w:vertAlign w:val="subscript"/>
                                </w:rPr>
                                <w:t>3</w:t>
                              </w:r>
                            </w:p>
                          </w:txbxContent>
                        </wps:txbx>
                        <wps:bodyPr rot="0" vert="horz" wrap="square" lIns="91440" tIns="45720" rIns="91440" bIns="45720" anchor="t" anchorCtr="0" upright="1">
                          <a:noAutofit/>
                        </wps:bodyPr>
                      </wps:wsp>
                      <wps:wsp>
                        <wps:cNvPr id="50" name="AutoShape 249"/>
                        <wps:cNvCnPr>
                          <a:cxnSpLocks noChangeShapeType="1"/>
                        </wps:cNvCnPr>
                        <wps:spPr bwMode="auto">
                          <a:xfrm>
                            <a:off x="3635710" y="949723"/>
                            <a:ext cx="847" cy="345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 name="Text Box 250"/>
                        <wps:cNvSpPr txBox="1">
                          <a:spLocks noChangeArrowheads="1"/>
                        </wps:cNvSpPr>
                        <wps:spPr bwMode="auto">
                          <a:xfrm>
                            <a:off x="905117" y="431616"/>
                            <a:ext cx="952532" cy="60543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40" w:right="-59"/>
                                <w:jc w:val="center"/>
                                <w:rPr>
                                  <w:b/>
                                  <w:vertAlign w:val="subscript"/>
                                </w:rPr>
                              </w:pPr>
                              <w:r>
                                <w:rPr>
                                  <w:sz w:val="22"/>
                                </w:rPr>
                                <w:t xml:space="preserve">із сортувалки    </w:t>
                              </w:r>
                              <w:r>
                                <w:rPr>
                                  <w:b/>
                                </w:rPr>
                                <w:t>Р</w:t>
                              </w:r>
                              <w:r>
                                <w:rPr>
                                  <w:b/>
                                  <w:vertAlign w:val="subscript"/>
                                </w:rPr>
                                <w:t>2</w:t>
                              </w:r>
                              <w:r>
                                <w:rPr>
                                  <w:b/>
                                </w:rPr>
                                <w:t>С</w:t>
                              </w:r>
                              <w:r>
                                <w:rPr>
                                  <w:b/>
                                  <w:vertAlign w:val="subscript"/>
                                </w:rPr>
                                <w:t>2</w:t>
                              </w:r>
                            </w:p>
                            <w:p w:rsidR="00E86499" w:rsidRDefault="00E86499" w:rsidP="00321991">
                              <w:pPr>
                                <w:ind w:left="-100" w:right="-85"/>
                              </w:pPr>
                            </w:p>
                          </w:txbxContent>
                        </wps:txbx>
                        <wps:bodyPr rot="0" vert="horz" wrap="square" lIns="91440" tIns="45720" rIns="91440" bIns="45720" anchor="t" anchorCtr="0" upright="1">
                          <a:noAutofit/>
                        </wps:bodyPr>
                      </wps:wsp>
                      <wps:wsp>
                        <wps:cNvPr id="52" name="AutoShape 251"/>
                        <wps:cNvCnPr>
                          <a:cxnSpLocks noChangeShapeType="1"/>
                          <a:endCxn id="45" idx="1"/>
                        </wps:cNvCnPr>
                        <wps:spPr bwMode="auto">
                          <a:xfrm>
                            <a:off x="1730645" y="781779"/>
                            <a:ext cx="381013" cy="8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Line 252"/>
                        <wps:cNvCnPr/>
                        <wps:spPr bwMode="auto">
                          <a:xfrm>
                            <a:off x="4207229" y="691089"/>
                            <a:ext cx="281103" cy="419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Line 253"/>
                        <wps:cNvCnPr/>
                        <wps:spPr bwMode="auto">
                          <a:xfrm>
                            <a:off x="4207229" y="863232"/>
                            <a:ext cx="317511" cy="8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AutoShape 254"/>
                        <wps:cNvCnPr>
                          <a:cxnSpLocks noChangeShapeType="1"/>
                        </wps:cNvCnPr>
                        <wps:spPr bwMode="auto">
                          <a:xfrm>
                            <a:off x="3254697" y="949723"/>
                            <a:ext cx="847" cy="3459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AutoShape 255"/>
                        <wps:cNvCnPr>
                          <a:cxnSpLocks noChangeShapeType="1"/>
                        </wps:cNvCnPr>
                        <wps:spPr bwMode="auto">
                          <a:xfrm>
                            <a:off x="2619675" y="949723"/>
                            <a:ext cx="847" cy="345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AutoShape 256"/>
                        <wps:cNvCnPr>
                          <a:cxnSpLocks noChangeShapeType="1"/>
                        </wps:cNvCnPr>
                        <wps:spPr bwMode="auto">
                          <a:xfrm>
                            <a:off x="2302165" y="949723"/>
                            <a:ext cx="847" cy="345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 name="AutoShape 257"/>
                        <wps:cNvCnPr>
                          <a:cxnSpLocks noChangeShapeType="1"/>
                        </wps:cNvCnPr>
                        <wps:spPr bwMode="auto">
                          <a:xfrm>
                            <a:off x="4207229" y="949723"/>
                            <a:ext cx="847" cy="3459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Text Box 258"/>
                        <wps:cNvSpPr txBox="1">
                          <a:spLocks noChangeArrowheads="1"/>
                        </wps:cNvSpPr>
                        <wps:spPr bwMode="auto">
                          <a:xfrm>
                            <a:off x="3889718" y="1294848"/>
                            <a:ext cx="1711171" cy="4190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right="-165"/>
                                <w:rPr>
                                  <w:sz w:val="18"/>
                                  <w:szCs w:val="18"/>
                                </w:rPr>
                              </w:pPr>
                              <w:r>
                                <w:rPr>
                                  <w:sz w:val="18"/>
                                  <w:szCs w:val="18"/>
                                </w:rPr>
                                <w:t xml:space="preserve">       надлишок регістрової води       </w:t>
                              </w:r>
                            </w:p>
                            <w:p w:rsidR="00E86499" w:rsidRDefault="00E86499" w:rsidP="00321991">
                              <w:pPr>
                                <w:ind w:right="-165"/>
                                <w:jc w:val="center"/>
                                <w:rPr>
                                  <w:b/>
                                  <w:sz w:val="22"/>
                                  <w:vertAlign w:val="subscript"/>
                                </w:rPr>
                              </w:pPr>
                              <w:r>
                                <w:rPr>
                                  <w:sz w:val="18"/>
                                  <w:szCs w:val="18"/>
                                </w:rPr>
                                <w:t xml:space="preserve">                </w:t>
                              </w:r>
                              <w:r>
                                <w:rPr>
                                  <w:b/>
                                  <w:sz w:val="22"/>
                                </w:rPr>
                                <w:t>Р</w:t>
                              </w:r>
                              <w:r>
                                <w:rPr>
                                  <w:b/>
                                  <w:sz w:val="22"/>
                                  <w:vertAlign w:val="subscript"/>
                                </w:rPr>
                                <w:t>9</w:t>
                              </w:r>
                              <w:r>
                                <w:rPr>
                                  <w:b/>
                                  <w:sz w:val="22"/>
                                </w:rPr>
                                <w:t>С</w:t>
                              </w:r>
                              <w:r>
                                <w:rPr>
                                  <w:b/>
                                  <w:sz w:val="22"/>
                                  <w:vertAlign w:val="subscript"/>
                                </w:rPr>
                                <w:t>3</w:t>
                              </w:r>
                            </w:p>
                            <w:p w:rsidR="00E86499" w:rsidRDefault="00E86499" w:rsidP="00321991">
                              <w:pPr>
                                <w:ind w:right="-165"/>
                                <w:jc w:val="center"/>
                                <w:rPr>
                                  <w:b/>
                                  <w:sz w:val="22"/>
                                </w:rPr>
                              </w:pPr>
                            </w:p>
                          </w:txbxContent>
                        </wps:txbx>
                        <wps:bodyPr rot="0" vert="horz" wrap="square" lIns="91440" tIns="45720" rIns="91440" bIns="45720" anchor="t" anchorCtr="0" upright="1">
                          <a:noAutofit/>
                        </wps:bodyPr>
                      </wps:wsp>
                      <wps:wsp>
                        <wps:cNvPr id="60" name="Text Box 259"/>
                        <wps:cNvSpPr txBox="1">
                          <a:spLocks noChangeArrowheads="1"/>
                        </wps:cNvSpPr>
                        <wps:spPr bwMode="auto">
                          <a:xfrm>
                            <a:off x="2391068" y="1294848"/>
                            <a:ext cx="1689157" cy="7263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spacing w:line="204" w:lineRule="auto"/>
                                <w:ind w:left="-100" w:right="-164"/>
                                <w:jc w:val="right"/>
                                <w:rPr>
                                  <w:sz w:val="18"/>
                                  <w:szCs w:val="18"/>
                                </w:rPr>
                              </w:pPr>
                              <w:r>
                                <w:rPr>
                                  <w:sz w:val="18"/>
                                  <w:szCs w:val="18"/>
                                </w:rPr>
                                <w:t xml:space="preserve">           регістрова вода   регістрова </w:t>
                              </w:r>
                            </w:p>
                            <w:p w:rsidR="00E86499" w:rsidRDefault="00E86499" w:rsidP="00321991">
                              <w:pPr>
                                <w:spacing w:line="204" w:lineRule="auto"/>
                                <w:ind w:left="-100" w:right="-164"/>
                                <w:jc w:val="both"/>
                                <w:rPr>
                                  <w:sz w:val="18"/>
                                  <w:szCs w:val="18"/>
                                </w:rPr>
                              </w:pPr>
                              <w:r>
                                <w:rPr>
                                  <w:sz w:val="18"/>
                                  <w:szCs w:val="18"/>
                                </w:rPr>
                                <w:t xml:space="preserve">           в з/н  №1              вода</w:t>
                              </w:r>
                            </w:p>
                            <w:p w:rsidR="00E86499" w:rsidRDefault="00E86499" w:rsidP="00321991">
                              <w:pPr>
                                <w:spacing w:line="204" w:lineRule="auto"/>
                                <w:ind w:left="-100" w:right="-164"/>
                                <w:jc w:val="both"/>
                                <w:rPr>
                                  <w:sz w:val="20"/>
                                  <w:szCs w:val="20"/>
                                </w:rPr>
                              </w:pPr>
                              <w:r>
                                <w:rPr>
                                  <w:sz w:val="18"/>
                                  <w:szCs w:val="18"/>
                                </w:rPr>
                                <w:t xml:space="preserve">             </w:t>
                              </w:r>
                              <w:r>
                                <w:rPr>
                                  <w:b/>
                                  <w:sz w:val="22"/>
                                </w:rPr>
                                <w:t>Р</w:t>
                              </w:r>
                              <w:r>
                                <w:rPr>
                                  <w:b/>
                                  <w:sz w:val="22"/>
                                  <w:vertAlign w:val="subscript"/>
                                </w:rPr>
                                <w:t>7</w:t>
                              </w:r>
                              <w:r>
                                <w:rPr>
                                  <w:b/>
                                  <w:sz w:val="22"/>
                                </w:rPr>
                                <w:t>С</w:t>
                              </w:r>
                              <w:r>
                                <w:rPr>
                                  <w:b/>
                                  <w:sz w:val="22"/>
                                  <w:vertAlign w:val="subscript"/>
                                </w:rPr>
                                <w:t>3</w:t>
                              </w:r>
                              <w:r>
                                <w:rPr>
                                  <w:sz w:val="18"/>
                                  <w:szCs w:val="18"/>
                                </w:rPr>
                                <w:t xml:space="preserve">                 в </w:t>
                              </w:r>
                              <w:r>
                                <w:rPr>
                                  <w:b/>
                                  <w:sz w:val="20"/>
                                  <w:szCs w:val="20"/>
                                  <w:vertAlign w:val="subscript"/>
                                </w:rPr>
                                <w:t xml:space="preserve"> </w:t>
                              </w:r>
                              <w:r>
                                <w:rPr>
                                  <w:sz w:val="20"/>
                                  <w:szCs w:val="20"/>
                                </w:rPr>
                                <w:t>з/н №2</w:t>
                              </w:r>
                            </w:p>
                            <w:p w:rsidR="00E86499" w:rsidRDefault="00E86499" w:rsidP="00321991">
                              <w:pPr>
                                <w:spacing w:line="204" w:lineRule="auto"/>
                                <w:ind w:left="-100" w:right="-164"/>
                                <w:jc w:val="both"/>
                                <w:rPr>
                                  <w:sz w:val="22"/>
                                </w:rPr>
                              </w:pPr>
                              <w:r>
                                <w:rPr>
                                  <w:sz w:val="20"/>
                                  <w:szCs w:val="20"/>
                                </w:rPr>
                                <w:t xml:space="preserve">        </w:t>
                              </w:r>
                              <w:r>
                                <w:rPr>
                                  <w:b/>
                                  <w:sz w:val="22"/>
                                  <w:vertAlign w:val="subscript"/>
                                </w:rPr>
                                <w:t xml:space="preserve">                                           </w:t>
                              </w:r>
                              <w:r>
                                <w:rPr>
                                  <w:b/>
                                  <w:sz w:val="22"/>
                                </w:rPr>
                                <w:t>Р</w:t>
                              </w:r>
                              <w:r>
                                <w:rPr>
                                  <w:b/>
                                  <w:sz w:val="22"/>
                                  <w:vertAlign w:val="subscript"/>
                                </w:rPr>
                                <w:t>8</w:t>
                              </w:r>
                              <w:r>
                                <w:rPr>
                                  <w:b/>
                                  <w:sz w:val="22"/>
                                </w:rPr>
                                <w:t>С</w:t>
                              </w:r>
                              <w:r>
                                <w:rPr>
                                  <w:b/>
                                  <w:sz w:val="22"/>
                                  <w:vertAlign w:val="subscript"/>
                                </w:rPr>
                                <w:t>3</w:t>
                              </w:r>
                            </w:p>
                            <w:p w:rsidR="00E86499" w:rsidRDefault="00E86499" w:rsidP="00321991">
                              <w:pPr>
                                <w:spacing w:line="204" w:lineRule="auto"/>
                                <w:ind w:right="-164"/>
                                <w:jc w:val="center"/>
                                <w:rPr>
                                  <w:b/>
                                  <w:sz w:val="22"/>
                                </w:rPr>
                              </w:pPr>
                            </w:p>
                          </w:txbxContent>
                        </wps:txbx>
                        <wps:bodyPr rot="0" vert="horz" wrap="square" lIns="91440" tIns="45720" rIns="91440" bIns="45720" anchor="t" anchorCtr="0" upright="1">
                          <a:noAutofit/>
                        </wps:bodyPr>
                      </wps:wsp>
                    </wpc:wpc>
                  </a:graphicData>
                </a:graphic>
              </wp:inline>
            </w:drawing>
          </mc:Choice>
          <mc:Fallback>
            <w:pict>
              <v:group id="Полотно 61" o:spid="_x0000_s1219" editas="canvas" style="width:492.75pt;height:159.15pt;mso-position-horizontal-relative:char;mso-position-vertical-relative:line" coordsize="62579,20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">
                <v:shape id="_x0000_s1220" type="#_x0000_t75" style="position:absolute;width:62579;height:20212;visibility:visible;mso-wrap-style:square">
                  <v:fill o:detectmouseclick="t"/>
                  <v:path o:connecttype="none"/>
                </v:shape>
                <v:shape id="Text Box 244" o:spid="_x0000_s1221" type="#_x0000_t202" style="position:absolute;left:21116;top:6155;width:20956;height:3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MAU8QA&#10;AADbAAAADwAAAGRycy9kb3ducmV2LnhtbESPQWsCMRSE70L/Q3gFL6JZrVW7NYoIFXtrVdrrY/Pc&#10;Xdy8rElc13/fFASPw8x8w8yXralEQ86XlhUMBwkI4szqknMFh/1HfwbCB2SNlWVScCMPy8VTZ46p&#10;tlf+pmYXchEh7FNUUIRQp1L6rCCDfmBr4ugdrTMYonS51A6vEW4qOUqSiTRYclwosKZ1QdlpdzEK&#10;ZuNt8+s/X75+ssmxegu9abM5O6W6z+3qHUSgNjzC9/ZWKxi/wv+X+AP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zAFPEAAAA2wAAAA8AAAAAAAAAAAAAAAAAmAIAAGRycy9k&#10;b3ducmV2LnhtbFBLBQYAAAAABAAEAPUAAACJAwAAAAA=&#10;">
                  <v:textbox>
                    <w:txbxContent>
                      <w:p w:rsidR="00E86499" w:rsidRDefault="00E86499" w:rsidP="00321991">
                        <w:pPr>
                          <w:ind w:left="-100" w:right="-200"/>
                          <w:jc w:val="center"/>
                          <w:rPr>
                            <w:b/>
                          </w:rPr>
                        </w:pPr>
                        <w:r>
                          <w:rPr>
                            <w:b/>
                          </w:rPr>
                          <w:t>Басейн регістрових вод</w:t>
                        </w:r>
                      </w:p>
                    </w:txbxContent>
                  </v:textbox>
                </v:shape>
                <v:shape id="Text Box 245" o:spid="_x0000_s1222" type="#_x0000_t202" style="position:absolute;left:17306;width:28576;height:3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5j4MQA&#10;AADbAAAADwAAAGRycy9kb3ducmV2LnhtbESPQWvCQBSE7wX/w/KE3uompVqJriKhgvVk01p6fGSf&#10;STD7NuxuTfz3rlDocZiZb5jlejCtuJDzjWUF6SQBQVxa3XCl4Otz+zQH4QOyxtYyKbiSh/Vq9LDE&#10;TNueP+hShEpECPsMFdQhdJmUvqzJoJ/Yjjh6J+sMhihdJbXDPsJNK5+TZCYNNhwXauwor6k8F79G&#10;wf41fd95KuThx7u+m35v8+btqNTjeNgsQAQawn/4r73TCl5mcP8Sf4B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9uY+DEAAAA2wAAAA8AAAAAAAAAAAAAAAAAmAIAAGRycy9k&#10;b3ducmV2LnhtbFBLBQYAAAAABAAEAPUAAACJAwAAAAA=&#10;" stroked="f">
                  <v:stroke dashstyle="1 1" endcap="round"/>
                  <v:textbox>
                    <w:txbxContent>
                      <w:p w:rsidR="00E86499" w:rsidRDefault="00E86499" w:rsidP="00321991">
                        <w:pPr>
                          <w:rPr>
                            <w:b/>
                            <w:vertAlign w:val="subscript"/>
                          </w:rPr>
                        </w:pPr>
                        <w:r>
                          <w:t xml:space="preserve">із регістрової частини  </w:t>
                        </w:r>
                        <w:r>
                          <w:rPr>
                            <w:b/>
                          </w:rPr>
                          <w:t>Р</w:t>
                        </w:r>
                        <w:r>
                          <w:rPr>
                            <w:b/>
                            <w:vertAlign w:val="subscript"/>
                          </w:rPr>
                          <w:t>1</w:t>
                        </w:r>
                        <w:r>
                          <w:rPr>
                            <w:b/>
                          </w:rPr>
                          <w:t>С</w:t>
                        </w:r>
                        <w:r>
                          <w:rPr>
                            <w:b/>
                            <w:vertAlign w:val="subscript"/>
                          </w:rPr>
                          <w:t>1</w:t>
                        </w:r>
                      </w:p>
                    </w:txbxContent>
                  </v:textbox>
                </v:shape>
                <v:shape id="AutoShape 246" o:spid="_x0000_s1223" type="#_x0000_t32" style="position:absolute;left:31598;top:3451;width:9;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tfEMYAAADbAAAADwAAAGRycy9kb3ducmV2LnhtbESPT2vCQBTE7wW/w/KE3urGUlqNriJC&#10;S7H04B+C3h7ZZxLMvg27axL76buFgsdhZn7DzJe9qUVLzleWFYxHCQji3OqKCwWH/fvTBIQPyBpr&#10;y6TgRh6Wi8HDHFNtO95SuwuFiBD2KSooQ2hSKX1ekkE/sg1x9M7WGQxRukJqh12Em1o+J8mrNFhx&#10;XCixoXVJ+WV3NQqOX9Nrdsu+aZONp5sTOuN/9h9KPQ771QxEoD7cw//tT63g5Q3+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NbXxDGAAAA2wAAAA8AAAAAAAAA&#10;AAAAAAAAoQIAAGRycy9kb3ducmV2LnhtbFBLBQYAAAAABAAEAPkAAACUAwAAAAA=&#10;">
                  <v:stroke endarrow="block"/>
                </v:shape>
                <v:shape id="Text Box 247" o:spid="_x0000_s1224" type="#_x0000_t202" style="position:absolute;left:45035;top:1729;width:16028;height:120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TYZrwA&#10;AADbAAAADwAAAGRycy9kb3ducmV2LnhtbERPSwrCMBDdC94hjOBGNFX8VqOooLj1c4CxGdtiMylN&#10;tPX2ZiG4fLz/atOYQrypcrllBcNBBII4sTrnVMHteujPQTiPrLGwTAo+5GCzbrdWGGtb85neF5+K&#10;EMIuRgWZ92UspUsyMugGtiQO3MNWBn2AVSp1hXUIN4UcRdFUGsw5NGRY0j6j5Hl5GQWPU92bLOr7&#10;0d9m5/F0h/nsbj9KdTvNdgnCU+P/4p/7pBWMw9j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gpNhmvAAAANsAAAAPAAAAAAAAAAAAAAAAAJgCAABkcnMvZG93bnJldi54&#10;bWxQSwUGAAAAAAQABAD1AAAAgQMAAAAA&#10;" stroked="f">
                  <v:textbox>
                    <w:txbxContent>
                      <w:p w:rsidR="00E86499" w:rsidRDefault="00E86499" w:rsidP="00321991">
                        <w:pPr>
                          <w:ind w:left="-142" w:right="-192"/>
                        </w:pPr>
                        <w:r>
                          <w:t xml:space="preserve">  регістрова вода</w:t>
                        </w:r>
                      </w:p>
                      <w:p w:rsidR="00E86499" w:rsidRDefault="00E86499" w:rsidP="00321991">
                        <w:r>
                          <w:t xml:space="preserve">в г/р хвойної целюлози </w:t>
                        </w:r>
                      </w:p>
                      <w:p w:rsidR="00E86499" w:rsidRDefault="00E86499" w:rsidP="00321991">
                        <w:pPr>
                          <w:rPr>
                            <w:b/>
                          </w:rPr>
                        </w:pPr>
                        <w:r>
                          <w:rPr>
                            <w:b/>
                          </w:rPr>
                          <w:t>Р</w:t>
                        </w:r>
                        <w:r>
                          <w:rPr>
                            <w:b/>
                            <w:vertAlign w:val="subscript"/>
                          </w:rPr>
                          <w:t>3</w:t>
                        </w:r>
                        <w:r>
                          <w:rPr>
                            <w:b/>
                          </w:rPr>
                          <w:t>С</w:t>
                        </w:r>
                        <w:r>
                          <w:rPr>
                            <w:b/>
                            <w:vertAlign w:val="subscript"/>
                          </w:rPr>
                          <w:t>3</w:t>
                        </w:r>
                      </w:p>
                      <w:p w:rsidR="00E86499" w:rsidRDefault="00E86499" w:rsidP="00321991">
                        <w:r>
                          <w:t>регістрова вода</w:t>
                        </w:r>
                      </w:p>
                      <w:p w:rsidR="00E86499" w:rsidRDefault="00E86499" w:rsidP="00321991">
                        <w:r>
                          <w:t>в г/р листяної целюлози</w:t>
                        </w:r>
                      </w:p>
                      <w:p w:rsidR="00E86499" w:rsidRDefault="00E86499" w:rsidP="00321991">
                        <w:pPr>
                          <w:rPr>
                            <w:b/>
                            <w:vertAlign w:val="subscript"/>
                          </w:rPr>
                        </w:pPr>
                        <w:r>
                          <w:rPr>
                            <w:b/>
                          </w:rPr>
                          <w:t>Р</w:t>
                        </w:r>
                        <w:r>
                          <w:rPr>
                            <w:b/>
                            <w:vertAlign w:val="subscript"/>
                          </w:rPr>
                          <w:t>4</w:t>
                        </w:r>
                        <w:r>
                          <w:rPr>
                            <w:b/>
                          </w:rPr>
                          <w:t>С</w:t>
                        </w:r>
                        <w:r>
                          <w:rPr>
                            <w:b/>
                            <w:vertAlign w:val="subscript"/>
                          </w:rPr>
                          <w:t>3</w:t>
                        </w:r>
                      </w:p>
                      <w:p w:rsidR="00E86499" w:rsidRDefault="00E86499" w:rsidP="00321991"/>
                    </w:txbxContent>
                  </v:textbox>
                </v:shape>
                <v:shape id="Text Box 248" o:spid="_x0000_s1225" type="#_x0000_t202" style="position:absolute;top:10370;width:27974;height:7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9/cMA&#10;AADbAAAADwAAAGRycy9kb3ducmV2LnhtbESP3YrCMBSE7xd8h3AEbxabKq4/XaPoguJt1Qc4bY5t&#10;2eakNNHWt98Iwl4OM/MNs972phYPal1lWcEkikEQ51ZXXCi4Xg7jJQjnkTXWlknBkxxsN4OPNSba&#10;dpzS4+wLESDsElRQet8kUrq8JIMusg1x8G62NeiDbAupW+wC3NRyGsdzabDisFBiQz8l5b/nu1Fw&#10;O3WfX6suO/rrIp3N91gtMvtUajTsd98gPPX+P/xun7SC2QpeX8IPk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h9/cMAAADbAAAADwAAAAAAAAAAAAAAAACYAgAAZHJzL2Rv&#10;d25yZXYueG1sUEsFBgAAAAAEAAQA9QAAAIgDAAAAAA==&#10;" stroked="f">
                  <v:textbox>
                    <w:txbxContent>
                      <w:p w:rsidR="00E86499" w:rsidRDefault="00E86499" w:rsidP="00321991">
                        <w:pPr>
                          <w:ind w:left="-100"/>
                          <w:rPr>
                            <w:sz w:val="20"/>
                            <w:szCs w:val="20"/>
                          </w:rPr>
                        </w:pPr>
                        <w:r>
                          <w:rPr>
                            <w:sz w:val="20"/>
                            <w:szCs w:val="20"/>
                          </w:rPr>
                          <w:t xml:space="preserve">регістрова вода в г/р сухого браку </w:t>
                        </w:r>
                        <w:r>
                          <w:rPr>
                            <w:b/>
                            <w:sz w:val="22"/>
                          </w:rPr>
                          <w:t>Р</w:t>
                        </w:r>
                        <w:r>
                          <w:rPr>
                            <w:b/>
                            <w:sz w:val="22"/>
                            <w:vertAlign w:val="subscript"/>
                          </w:rPr>
                          <w:t>5</w:t>
                        </w:r>
                        <w:r>
                          <w:rPr>
                            <w:b/>
                            <w:sz w:val="22"/>
                          </w:rPr>
                          <w:t>С</w:t>
                        </w:r>
                        <w:r>
                          <w:rPr>
                            <w:b/>
                            <w:sz w:val="22"/>
                            <w:vertAlign w:val="subscript"/>
                          </w:rPr>
                          <w:t>3</w:t>
                        </w:r>
                        <w:r>
                          <w:rPr>
                            <w:sz w:val="20"/>
                            <w:szCs w:val="20"/>
                          </w:rPr>
                          <w:t xml:space="preserve"> </w:t>
                        </w:r>
                      </w:p>
                      <w:p w:rsidR="00E86499" w:rsidRDefault="00E86499" w:rsidP="00321991">
                        <w:pPr>
                          <w:ind w:left="-100"/>
                          <w:rPr>
                            <w:sz w:val="20"/>
                            <w:szCs w:val="20"/>
                          </w:rPr>
                        </w:pPr>
                      </w:p>
                      <w:p w:rsidR="00E86499" w:rsidRDefault="00E86499" w:rsidP="00321991">
                        <w:pPr>
                          <w:ind w:left="-100"/>
                          <w:rPr>
                            <w:sz w:val="20"/>
                            <w:szCs w:val="20"/>
                          </w:rPr>
                        </w:pPr>
                        <w:r>
                          <w:rPr>
                            <w:sz w:val="20"/>
                            <w:szCs w:val="20"/>
                          </w:rPr>
                          <w:t xml:space="preserve">            регістрова вода в гауч-мішалку</w:t>
                        </w:r>
                      </w:p>
                      <w:p w:rsidR="00E86499" w:rsidRDefault="00E86499" w:rsidP="00321991">
                        <w:pPr>
                          <w:ind w:left="-100"/>
                          <w:rPr>
                            <w:sz w:val="22"/>
                            <w:vertAlign w:val="subscript"/>
                          </w:rPr>
                        </w:pPr>
                        <w:r>
                          <w:rPr>
                            <w:sz w:val="20"/>
                            <w:szCs w:val="20"/>
                          </w:rPr>
                          <w:t xml:space="preserve">           мокрого браку   </w:t>
                        </w:r>
                        <w:r>
                          <w:rPr>
                            <w:b/>
                            <w:sz w:val="22"/>
                          </w:rPr>
                          <w:t>Р</w:t>
                        </w:r>
                        <w:r>
                          <w:rPr>
                            <w:b/>
                            <w:sz w:val="22"/>
                            <w:vertAlign w:val="subscript"/>
                          </w:rPr>
                          <w:t>6</w:t>
                        </w:r>
                        <w:r>
                          <w:rPr>
                            <w:b/>
                            <w:sz w:val="22"/>
                          </w:rPr>
                          <w:t>С</w:t>
                        </w:r>
                        <w:r>
                          <w:rPr>
                            <w:b/>
                            <w:sz w:val="22"/>
                            <w:vertAlign w:val="subscript"/>
                          </w:rPr>
                          <w:t>3</w:t>
                        </w:r>
                      </w:p>
                    </w:txbxContent>
                  </v:textbox>
                </v:shape>
                <v:shape id="AutoShape 249" o:spid="_x0000_s1226" type="#_x0000_t32" style="position:absolute;left:36357;top:9497;width:8;height:34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tRucEAAADbAAAADwAAAGRycy9kb3ducmV2LnhtbERPy4rCMBTdC/MP4Q6409QBRa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a1G5wQAAANsAAAAPAAAAAAAAAAAAAAAA&#10;AKECAABkcnMvZG93bnJldi54bWxQSwUGAAAAAAQABAD5AAAAjwMAAAAA&#10;">
                  <v:stroke endarrow="block"/>
                </v:shape>
                <v:shape id="Text Box 250" o:spid="_x0000_s1227" type="#_x0000_t202" style="position:absolute;left:9051;top:4316;width:9525;height:6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fnJsIA&#10;AADbAAAADwAAAGRycy9kb3ducmV2LnhtbESP3YrCMBSE7xd8h3AEbxabKutfNYorrHjrzwOcNse2&#10;2JyUJmvr2xtB8HKYmW+Y1aYzlbhT40rLCkZRDII4s7rkXMHl/Decg3AeWWNlmRQ8yMFm3ftaYaJt&#10;y0e6n3wuAoRdggoK7+tESpcVZNBFtiYO3tU2Bn2QTS51g22Am0qO43gqDZYcFgqsaVdQdjv9GwXX&#10;Q/s9WbTp3l9mx5/pL5az1D6UGvS77RKEp85/wu/2QSuYjOD1JfwAuX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R+cmwgAAANsAAAAPAAAAAAAAAAAAAAAAAJgCAABkcnMvZG93&#10;bnJldi54bWxQSwUGAAAAAAQABAD1AAAAhwMAAAAA&#10;" stroked="f">
                  <v:textbox>
                    <w:txbxContent>
                      <w:p w:rsidR="00E86499" w:rsidRDefault="00E86499" w:rsidP="00321991">
                        <w:pPr>
                          <w:ind w:left="-140" w:right="-59"/>
                          <w:jc w:val="center"/>
                          <w:rPr>
                            <w:b/>
                            <w:vertAlign w:val="subscript"/>
                          </w:rPr>
                        </w:pPr>
                        <w:r>
                          <w:rPr>
                            <w:sz w:val="22"/>
                          </w:rPr>
                          <w:t xml:space="preserve">із сортувалки    </w:t>
                        </w:r>
                        <w:r>
                          <w:rPr>
                            <w:b/>
                          </w:rPr>
                          <w:t>Р</w:t>
                        </w:r>
                        <w:r>
                          <w:rPr>
                            <w:b/>
                            <w:vertAlign w:val="subscript"/>
                          </w:rPr>
                          <w:t>2</w:t>
                        </w:r>
                        <w:r>
                          <w:rPr>
                            <w:b/>
                          </w:rPr>
                          <w:t>С</w:t>
                        </w:r>
                        <w:r>
                          <w:rPr>
                            <w:b/>
                            <w:vertAlign w:val="subscript"/>
                          </w:rPr>
                          <w:t>2</w:t>
                        </w:r>
                      </w:p>
                      <w:p w:rsidR="00E86499" w:rsidRDefault="00E86499" w:rsidP="00321991">
                        <w:pPr>
                          <w:ind w:left="-100" w:right="-85"/>
                        </w:pPr>
                      </w:p>
                    </w:txbxContent>
                  </v:textbox>
                </v:shape>
                <v:shape id="AutoShape 251" o:spid="_x0000_s1228" type="#_x0000_t32" style="position:absolute;left:17306;top:7817;width:3810;height: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VqVcQAAADbAAAADwAAAGRycy9kb3ducmV2LnhtbESPQWvCQBSE74X+h+UVvNWNgqVGVymF&#10;ilg81EjQ2yP7TEKzb8PuqtFf7wqCx2FmvmGm88404kTO15YVDPoJCOLC6ppLBdvs5/0ThA/IGhvL&#10;pOBCHuaz15cpptqe+Y9Om1CKCGGfooIqhDaV0hcVGfR92xJH72CdwRClK6V2eI5w08hhknxIgzXH&#10;hQpb+q6o+N8cjYLd7/iYX/I1rfLBeLVHZ/w1WyjVe+u+JiACdeEZfrSXWsFoC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9WpVxAAAANsAAAAPAAAAAAAAAAAA&#10;AAAAAKECAABkcnMvZG93bnJldi54bWxQSwUGAAAAAAQABAD5AAAAkgMAAAAA&#10;">
                  <v:stroke endarrow="block"/>
                </v:shape>
                <v:line id="Line 252" o:spid="_x0000_s1229" style="position:absolute;visibility:visible;mso-wrap-style:square" from="42072,6910" to="44883,6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Evi8QAAADbAAAADwAAAGRycy9kb3ducmV2LnhtbESPQWsCMRSE70L/Q3iF3jSrxapbo0gX&#10;wYMV1NLz6+Z1s3TzsmzSNf57Uyh4HGbmG2a5jrYRPXW+dqxgPMpAEJdO11wp+Dhvh3MQPiBrbByT&#10;git5WK8eBkvMtbvwkfpTqESCsM9RgQmhzaX0pSGLfuRa4uR9u85iSLKrpO7wkuC2kZMse5EWa04L&#10;Blt6M1T+nH6tgpkpjnImi/35UPT1eBHf4+fXQqmnx7h5BREohnv4v73TCqbP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AS+LxAAAANsAAAAPAAAAAAAAAAAA&#10;AAAAAKECAABkcnMvZG93bnJldi54bWxQSwUGAAAAAAQABAD5AAAAkgMAAAAA&#10;">
                  <v:stroke endarrow="block"/>
                </v:line>
                <v:line id="Line 253" o:spid="_x0000_s1230" style="position:absolute;visibility:visible;mso-wrap-style:square" from="42072,8632" to="45247,86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3/8QAAADbAAAADwAAAGRycy9kb3ducmV2LnhtbESPQWsCMRSE70L/Q3iF3jSr1Kpbo0gX&#10;wYMV1NLz6+Z1s3TzsmzSNf57Uyh4HGbmG2a5jrYRPXW+dqxgPMpAEJdO11wp+Dhvh3MQPiBrbByT&#10;git5WK8eBkvMtbvwkfpTqESCsM9RgQmhzaX0pSGLfuRa4uR9u85iSLKrpO7wkuC2kZMse5EWa04L&#10;Blt6M1T+nH6tgpkpjnImi/35UPT1eBHf4+fXQqmnx7h5BREohnv4v73TCqbP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6Lf/xAAAANsAAAAPAAAAAAAAAAAA&#10;AAAAAKECAABkcnMvZG93bnJldi54bWxQSwUGAAAAAAQABAD5AAAAkgMAAAAA&#10;">
                  <v:stroke endarrow="block"/>
                </v:line>
                <v:shape id="AutoShape 254" o:spid="_x0000_s1231" type="#_x0000_t32" style="position:absolute;left:32546;top:9497;width:9;height:34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zyIcQAAADbAAAADwAAAGRycy9kb3ducmV2LnhtbESPQWvCQBSE74X+h+UVvNWNg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HPIhxAAAANsAAAAPAAAAAAAAAAAA&#10;AAAAAKECAABkcnMvZG93bnJldi54bWxQSwUGAAAAAAQABAD5AAAAkgMAAAAA&#10;">
                  <v:stroke endarrow="block"/>
                </v:shape>
                <v:shape id="AutoShape 255" o:spid="_x0000_s1232" type="#_x0000_t32" style="position:absolute;left:26196;top:9497;width:9;height:34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5sVsUAAADbAAAADwAAAGRycy9kb3ducmV2LnhtbESPQWvCQBSE7wX/w/KE3uomhUqNriKC&#10;pVh6qJagt0f2mQSzb8PuaqK/3i0IPQ4z8w0zW/SmERdyvrasIB0lIIgLq2suFfzu1i/vIHxA1thY&#10;JgVX8rCYD55mmGnb8Q9dtqEUEcI+QwVVCG0mpS8qMuhHtiWO3tE6gyFKV0rtsItw08jXJBlLgzXH&#10;hQpbWlVUnLZno2D/NTnn1/ybNnk62RzQGX/bfSj1POyXUxCB+vAffrQ/tYK3Mf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c5sVsUAAADbAAAADwAAAAAAAAAA&#10;AAAAAAChAgAAZHJzL2Rvd25yZXYueG1sUEsFBgAAAAAEAAQA+QAAAJMDAAAAAA==&#10;">
                  <v:stroke endarrow="block"/>
                </v:shape>
                <v:shape id="AutoShape 256" o:spid="_x0000_s1233" type="#_x0000_t32" style="position:absolute;left:23021;top:9497;width:9;height:34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LJzcYAAADbAAAADwAAAGRycy9kb3ducmV2LnhtbESPT2vCQBTE7wW/w/KE3urGQluNriJC&#10;S7H04B+C3h7ZZxLMvg27axL76buFgsdhZn7DzJe9qUVLzleWFYxHCQji3OqKCwWH/fvTBIQPyBpr&#10;y6TgRh6Wi8HDHFNtO95SuwuFiBD2KSooQ2hSKX1ekkE/sg1x9M7WGQxRukJqh12Em1o+J8mrNFhx&#10;XCixoXVJ+WV3NQqOX9Nrdsu+aZONp5sTOuN/9h9KPQ771QxEoD7cw//tT63g5Q3+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aCyc3GAAAA2wAAAA8AAAAAAAAA&#10;AAAAAAAAoQIAAGRycy9kb3ducmV2LnhtbFBLBQYAAAAABAAEAPkAAACUAwAAAAA=&#10;">
                  <v:stroke endarrow="block"/>
                </v:shape>
                <v:shape id="AutoShape 257" o:spid="_x0000_s1234" type="#_x0000_t32" style="position:absolute;left:42072;top:9497;width:8;height:34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1dv8EAAADbAAAADwAAAGRycy9kb3ducmV2LnhtbERPy4rCMBTdC/MP4Q6409QBRa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HV2/wQAAANsAAAAPAAAAAAAAAAAAAAAA&#10;AKECAABkcnMvZG93bnJldi54bWxQSwUGAAAAAAQABAD5AAAAjwMAAAAA&#10;">
                  <v:stroke endarrow="block"/>
                </v:shape>
                <v:shape id="Text Box 258" o:spid="_x0000_s1235" type="#_x0000_t202" style="position:absolute;left:38897;top:12948;width:17111;height:41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HrIMEA&#10;AADbAAAADwAAAGRycy9kb3ducmV2LnhtbESP3arCMBCE7wXfIazgjWiqHP+qUVQ44q0/D7A2a1ts&#10;NqWJtr69EQQvh5n5hlmuG1OIJ1Uut6xgOIhAECdW55wquJz/+zMQziNrLCyTghc5WK/arSXG2tZ8&#10;pOfJpyJA2MWoIPO+jKV0SUYG3cCWxMG72cqgD7JKpa6wDnBTyFEUTaTBnMNChiXtMkrup4dRcDvU&#10;vfG8vu79ZXr8m2wxn17tS6lup9ksQHhq/C/8bR+0gvEcPl/CD5Cr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x6yDBAAAA2wAAAA8AAAAAAAAAAAAAAAAAmAIAAGRycy9kb3du&#10;cmV2LnhtbFBLBQYAAAAABAAEAPUAAACGAwAAAAA=&#10;" stroked="f">
                  <v:textbox>
                    <w:txbxContent>
                      <w:p w:rsidR="00E86499" w:rsidRDefault="00E86499" w:rsidP="00321991">
                        <w:pPr>
                          <w:ind w:right="-165"/>
                          <w:rPr>
                            <w:sz w:val="18"/>
                            <w:szCs w:val="18"/>
                          </w:rPr>
                        </w:pPr>
                        <w:r>
                          <w:rPr>
                            <w:sz w:val="18"/>
                            <w:szCs w:val="18"/>
                          </w:rPr>
                          <w:t xml:space="preserve">       надлишок регістрової води       </w:t>
                        </w:r>
                      </w:p>
                      <w:p w:rsidR="00E86499" w:rsidRDefault="00E86499" w:rsidP="00321991">
                        <w:pPr>
                          <w:ind w:right="-165"/>
                          <w:jc w:val="center"/>
                          <w:rPr>
                            <w:b/>
                            <w:sz w:val="22"/>
                            <w:vertAlign w:val="subscript"/>
                          </w:rPr>
                        </w:pPr>
                        <w:r>
                          <w:rPr>
                            <w:sz w:val="18"/>
                            <w:szCs w:val="18"/>
                          </w:rPr>
                          <w:t xml:space="preserve">                </w:t>
                        </w:r>
                        <w:r>
                          <w:rPr>
                            <w:b/>
                            <w:sz w:val="22"/>
                          </w:rPr>
                          <w:t>Р</w:t>
                        </w:r>
                        <w:r>
                          <w:rPr>
                            <w:b/>
                            <w:sz w:val="22"/>
                            <w:vertAlign w:val="subscript"/>
                          </w:rPr>
                          <w:t>9</w:t>
                        </w:r>
                        <w:r>
                          <w:rPr>
                            <w:b/>
                            <w:sz w:val="22"/>
                          </w:rPr>
                          <w:t>С</w:t>
                        </w:r>
                        <w:r>
                          <w:rPr>
                            <w:b/>
                            <w:sz w:val="22"/>
                            <w:vertAlign w:val="subscript"/>
                          </w:rPr>
                          <w:t>3</w:t>
                        </w:r>
                      </w:p>
                      <w:p w:rsidR="00E86499" w:rsidRDefault="00E86499" w:rsidP="00321991">
                        <w:pPr>
                          <w:ind w:right="-165"/>
                          <w:jc w:val="center"/>
                          <w:rPr>
                            <w:b/>
                            <w:sz w:val="22"/>
                          </w:rPr>
                        </w:pPr>
                      </w:p>
                    </w:txbxContent>
                  </v:textbox>
                </v:shape>
                <v:shape id="Text Box 259" o:spid="_x0000_s1236" type="#_x0000_t202" style="position:absolute;left:23910;top:12948;width:16892;height:7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eIAL8A&#10;AADbAAAADwAAAGRycy9kb3ducmV2LnhtbERPy4rCMBTdD8w/hDswm8GmDmPVahQVRtxW/YBrc/vA&#10;5qY00da/NwvB5eG8l+vBNOJOnastKxhHMQji3OqaSwXn0/9oBsJ5ZI2NZVLwIAfr1efHElNte87o&#10;fvSlCCHsUlRQed+mUrq8IoMusi1x4ArbGfQBdqXUHfYh3DTyN44TabDm0FBhS7uK8uvxZhQUh/5n&#10;Mu8ve3+eZn/JFuvpxT6U+v4aNgsQngb/Fr/cB60gCevDl/AD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Z4gAvwAAANsAAAAPAAAAAAAAAAAAAAAAAJgCAABkcnMvZG93bnJl&#10;di54bWxQSwUGAAAAAAQABAD1AAAAhAMAAAAA&#10;" stroked="f">
                  <v:textbox>
                    <w:txbxContent>
                      <w:p w:rsidR="00E86499" w:rsidRDefault="00E86499" w:rsidP="00321991">
                        <w:pPr>
                          <w:spacing w:line="204" w:lineRule="auto"/>
                          <w:ind w:left="-100" w:right="-164"/>
                          <w:jc w:val="right"/>
                          <w:rPr>
                            <w:sz w:val="18"/>
                            <w:szCs w:val="18"/>
                          </w:rPr>
                        </w:pPr>
                        <w:r>
                          <w:rPr>
                            <w:sz w:val="18"/>
                            <w:szCs w:val="18"/>
                          </w:rPr>
                          <w:t xml:space="preserve">           регістрова вода   регістрова </w:t>
                        </w:r>
                      </w:p>
                      <w:p w:rsidR="00E86499" w:rsidRDefault="00E86499" w:rsidP="00321991">
                        <w:pPr>
                          <w:spacing w:line="204" w:lineRule="auto"/>
                          <w:ind w:left="-100" w:right="-164"/>
                          <w:jc w:val="both"/>
                          <w:rPr>
                            <w:sz w:val="18"/>
                            <w:szCs w:val="18"/>
                          </w:rPr>
                        </w:pPr>
                        <w:r>
                          <w:rPr>
                            <w:sz w:val="18"/>
                            <w:szCs w:val="18"/>
                          </w:rPr>
                          <w:t xml:space="preserve">           в з/н  №1              вода</w:t>
                        </w:r>
                      </w:p>
                      <w:p w:rsidR="00E86499" w:rsidRDefault="00E86499" w:rsidP="00321991">
                        <w:pPr>
                          <w:spacing w:line="204" w:lineRule="auto"/>
                          <w:ind w:left="-100" w:right="-164"/>
                          <w:jc w:val="both"/>
                          <w:rPr>
                            <w:sz w:val="20"/>
                            <w:szCs w:val="20"/>
                          </w:rPr>
                        </w:pPr>
                        <w:r>
                          <w:rPr>
                            <w:sz w:val="18"/>
                            <w:szCs w:val="18"/>
                          </w:rPr>
                          <w:t xml:space="preserve">             </w:t>
                        </w:r>
                        <w:r>
                          <w:rPr>
                            <w:b/>
                            <w:sz w:val="22"/>
                          </w:rPr>
                          <w:t>Р</w:t>
                        </w:r>
                        <w:r>
                          <w:rPr>
                            <w:b/>
                            <w:sz w:val="22"/>
                            <w:vertAlign w:val="subscript"/>
                          </w:rPr>
                          <w:t>7</w:t>
                        </w:r>
                        <w:r>
                          <w:rPr>
                            <w:b/>
                            <w:sz w:val="22"/>
                          </w:rPr>
                          <w:t>С</w:t>
                        </w:r>
                        <w:r>
                          <w:rPr>
                            <w:b/>
                            <w:sz w:val="22"/>
                            <w:vertAlign w:val="subscript"/>
                          </w:rPr>
                          <w:t>3</w:t>
                        </w:r>
                        <w:r>
                          <w:rPr>
                            <w:sz w:val="18"/>
                            <w:szCs w:val="18"/>
                          </w:rPr>
                          <w:t xml:space="preserve">                 в </w:t>
                        </w:r>
                        <w:r>
                          <w:rPr>
                            <w:b/>
                            <w:sz w:val="20"/>
                            <w:szCs w:val="20"/>
                            <w:vertAlign w:val="subscript"/>
                          </w:rPr>
                          <w:t xml:space="preserve"> </w:t>
                        </w:r>
                        <w:r>
                          <w:rPr>
                            <w:sz w:val="20"/>
                            <w:szCs w:val="20"/>
                          </w:rPr>
                          <w:t>з/н №2</w:t>
                        </w:r>
                      </w:p>
                      <w:p w:rsidR="00E86499" w:rsidRDefault="00E86499" w:rsidP="00321991">
                        <w:pPr>
                          <w:spacing w:line="204" w:lineRule="auto"/>
                          <w:ind w:left="-100" w:right="-164"/>
                          <w:jc w:val="both"/>
                          <w:rPr>
                            <w:sz w:val="22"/>
                          </w:rPr>
                        </w:pPr>
                        <w:r>
                          <w:rPr>
                            <w:sz w:val="20"/>
                            <w:szCs w:val="20"/>
                          </w:rPr>
                          <w:t xml:space="preserve">        </w:t>
                        </w:r>
                        <w:r>
                          <w:rPr>
                            <w:b/>
                            <w:sz w:val="22"/>
                            <w:vertAlign w:val="subscript"/>
                          </w:rPr>
                          <w:t xml:space="preserve">                                           </w:t>
                        </w:r>
                        <w:r>
                          <w:rPr>
                            <w:b/>
                            <w:sz w:val="22"/>
                          </w:rPr>
                          <w:t>Р</w:t>
                        </w:r>
                        <w:r>
                          <w:rPr>
                            <w:b/>
                            <w:sz w:val="22"/>
                            <w:vertAlign w:val="subscript"/>
                          </w:rPr>
                          <w:t>8</w:t>
                        </w:r>
                        <w:r>
                          <w:rPr>
                            <w:b/>
                            <w:sz w:val="22"/>
                          </w:rPr>
                          <w:t>С</w:t>
                        </w:r>
                        <w:r>
                          <w:rPr>
                            <w:b/>
                            <w:sz w:val="22"/>
                            <w:vertAlign w:val="subscript"/>
                          </w:rPr>
                          <w:t>3</w:t>
                        </w:r>
                      </w:p>
                      <w:p w:rsidR="00E86499" w:rsidRDefault="00E86499" w:rsidP="00321991">
                        <w:pPr>
                          <w:spacing w:line="204" w:lineRule="auto"/>
                          <w:ind w:right="-164"/>
                          <w:jc w:val="center"/>
                          <w:rPr>
                            <w:b/>
                            <w:sz w:val="22"/>
                          </w:rPr>
                        </w:pPr>
                      </w:p>
                    </w:txbxContent>
                  </v:textbox>
                </v:shape>
                <w10:anchorlock/>
              </v:group>
            </w:pict>
          </mc:Fallback>
        </mc:AlternateContent>
      </w:r>
    </w:p>
    <w:tbl>
      <w:tblPr>
        <w:tblW w:w="9666" w:type="dxa"/>
        <w:tblInd w:w="108" w:type="dxa"/>
        <w:tblLook w:val="04A0" w:firstRow="1" w:lastRow="0" w:firstColumn="1" w:lastColumn="0" w:noHBand="0" w:noVBand="1"/>
      </w:tblPr>
      <w:tblGrid>
        <w:gridCol w:w="2242"/>
        <w:gridCol w:w="1251"/>
        <w:gridCol w:w="271"/>
        <w:gridCol w:w="1520"/>
        <w:gridCol w:w="528"/>
        <w:gridCol w:w="1432"/>
        <w:gridCol w:w="871"/>
        <w:gridCol w:w="1151"/>
        <w:gridCol w:w="400"/>
      </w:tblGrid>
      <w:tr w:rsidR="00321991" w:rsidRPr="00321991" w:rsidTr="00E57E22">
        <w:trPr>
          <w:trHeight w:val="300"/>
        </w:trPr>
        <w:tc>
          <w:tcPr>
            <w:tcW w:w="224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Найменування</w:t>
            </w:r>
          </w:p>
        </w:tc>
        <w:tc>
          <w:tcPr>
            <w:tcW w:w="125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b/>
                <w:bCs/>
                <w:sz w:val="22"/>
                <w:szCs w:val="22"/>
                <w:lang w:val="uk-UA"/>
              </w:rPr>
            </w:pPr>
            <w:r w:rsidRPr="00321991">
              <w:rPr>
                <w:rFonts w:eastAsia="Calibri"/>
                <w:b/>
                <w:sz w:val="22"/>
                <w:szCs w:val="22"/>
                <w:lang w:val="uk-UA"/>
              </w:rPr>
              <w:t>Маса, кг</w:t>
            </w:r>
          </w:p>
        </w:tc>
        <w:tc>
          <w:tcPr>
            <w:tcW w:w="27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204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Концентрація, %</w:t>
            </w:r>
          </w:p>
        </w:tc>
        <w:tc>
          <w:tcPr>
            <w:tcW w:w="1432"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Волокно, кг</w:t>
            </w:r>
          </w:p>
        </w:tc>
        <w:tc>
          <w:tcPr>
            <w:tcW w:w="87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15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300"/>
        </w:trPr>
        <w:tc>
          <w:tcPr>
            <w:tcW w:w="224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З регістрової  частини</w:t>
            </w: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179407,05</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0,1200</w:t>
            </w:r>
          </w:p>
        </w:tc>
        <w:tc>
          <w:tcPr>
            <w:tcW w:w="52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3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215,29</w:t>
            </w:r>
          </w:p>
        </w:tc>
        <w:tc>
          <w:tcPr>
            <w:tcW w:w="8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1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179191,76</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30"/>
        </w:trPr>
        <w:tc>
          <w:tcPr>
            <w:tcW w:w="224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Від плоск.сортув.</w:t>
            </w: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4380,89</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0,1800</w:t>
            </w:r>
          </w:p>
        </w:tc>
        <w:tc>
          <w:tcPr>
            <w:tcW w:w="52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3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7,89</w:t>
            </w:r>
          </w:p>
        </w:tc>
        <w:tc>
          <w:tcPr>
            <w:tcW w:w="8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1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4373,00</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30"/>
        </w:trPr>
        <w:tc>
          <w:tcPr>
            <w:tcW w:w="2242"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xml:space="preserve">Надійшло(всього) </w:t>
            </w:r>
          </w:p>
        </w:tc>
        <w:tc>
          <w:tcPr>
            <w:tcW w:w="1251"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183787,93</w:t>
            </w:r>
          </w:p>
        </w:tc>
        <w:tc>
          <w:tcPr>
            <w:tcW w:w="27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20"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528"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32"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223,17</w:t>
            </w:r>
          </w:p>
        </w:tc>
        <w:tc>
          <w:tcPr>
            <w:tcW w:w="87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151"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183564,76</w:t>
            </w:r>
          </w:p>
        </w:tc>
        <w:tc>
          <w:tcPr>
            <w:tcW w:w="40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300"/>
        </w:trPr>
        <w:tc>
          <w:tcPr>
            <w:tcW w:w="224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На зм.насос №1</w:t>
            </w: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9103,41</w:t>
            </w:r>
          </w:p>
        </w:tc>
        <w:tc>
          <w:tcPr>
            <w:tcW w:w="27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0,1214</w:t>
            </w:r>
          </w:p>
        </w:tc>
        <w:tc>
          <w:tcPr>
            <w:tcW w:w="528"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32"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11,05</w:t>
            </w:r>
          </w:p>
        </w:tc>
        <w:tc>
          <w:tcPr>
            <w:tcW w:w="87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151"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9092,36</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30"/>
        </w:trPr>
        <w:tc>
          <w:tcPr>
            <w:tcW w:w="224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На зм.насос №2</w:t>
            </w: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132762,59</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0,1214</w:t>
            </w:r>
          </w:p>
        </w:tc>
        <w:tc>
          <w:tcPr>
            <w:tcW w:w="52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3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161,21</w:t>
            </w:r>
          </w:p>
        </w:tc>
        <w:tc>
          <w:tcPr>
            <w:tcW w:w="8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1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12601,37</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00"/>
        </w:trPr>
        <w:tc>
          <w:tcPr>
            <w:tcW w:w="224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На г/розб.листян.цел.</w:t>
            </w: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8208,76</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0,1214</w:t>
            </w:r>
          </w:p>
        </w:tc>
        <w:tc>
          <w:tcPr>
            <w:tcW w:w="52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3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9,97</w:t>
            </w:r>
          </w:p>
        </w:tc>
        <w:tc>
          <w:tcPr>
            <w:tcW w:w="8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1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sz w:val="22"/>
                <w:szCs w:val="22"/>
                <w:lang w:val="uk-UA"/>
              </w:rPr>
            </w:pPr>
            <w:r w:rsidRPr="00321991">
              <w:rPr>
                <w:rFonts w:eastAsia="Calibri"/>
                <w:sz w:val="22"/>
                <w:szCs w:val="22"/>
                <w:lang w:val="uk-UA"/>
              </w:rPr>
              <w:t>8198,79</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15"/>
        </w:trPr>
        <w:tc>
          <w:tcPr>
            <w:tcW w:w="224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На г/розб.хвойн.цел.</w:t>
            </w: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19153,78</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0,1214</w:t>
            </w:r>
          </w:p>
        </w:tc>
        <w:tc>
          <w:tcPr>
            <w:tcW w:w="52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3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23,26</w:t>
            </w:r>
          </w:p>
        </w:tc>
        <w:tc>
          <w:tcPr>
            <w:tcW w:w="8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1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19130,52</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30"/>
        </w:trPr>
        <w:tc>
          <w:tcPr>
            <w:tcW w:w="224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 басейн надл.вод</w:t>
            </w: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14559,40</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0,1214</w:t>
            </w:r>
          </w:p>
        </w:tc>
        <w:tc>
          <w:tcPr>
            <w:tcW w:w="52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3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17,68</w:t>
            </w:r>
          </w:p>
        </w:tc>
        <w:tc>
          <w:tcPr>
            <w:tcW w:w="8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1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14541,72</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15"/>
        </w:trPr>
        <w:tc>
          <w:tcPr>
            <w:tcW w:w="224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Пішло  (всього)</w:t>
            </w:r>
          </w:p>
        </w:tc>
        <w:tc>
          <w:tcPr>
            <w:tcW w:w="12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183787,93</w:t>
            </w:r>
          </w:p>
        </w:tc>
        <w:tc>
          <w:tcPr>
            <w:tcW w:w="2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2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52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3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223,17</w:t>
            </w:r>
          </w:p>
        </w:tc>
        <w:tc>
          <w:tcPr>
            <w:tcW w:w="87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15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183564,76</w:t>
            </w:r>
          </w:p>
        </w:tc>
        <w:tc>
          <w:tcPr>
            <w:tcW w:w="40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spacing w:before="240" w:after="0" w:line="360" w:lineRule="auto"/>
        <w:ind w:firstLine="851"/>
        <w:jc w:val="both"/>
        <w:rPr>
          <w:rFonts w:eastAsia="Calibri"/>
          <w:b/>
          <w:bCs/>
          <w:color w:val="000000"/>
          <w:lang w:val="uk-UA"/>
        </w:rPr>
      </w:pPr>
      <w:r w:rsidRPr="00321991">
        <w:rPr>
          <w:rFonts w:eastAsia="Calibri"/>
          <w:b/>
          <w:bCs/>
          <w:color w:val="000000"/>
        </w:rPr>
        <w:t>Басейн</w:t>
      </w:r>
      <w:r w:rsidRPr="00321991">
        <w:rPr>
          <w:rFonts w:eastAsia="Calibri"/>
          <w:b/>
          <w:bCs/>
          <w:color w:val="000000"/>
          <w:lang w:val="uk-UA"/>
        </w:rPr>
        <w:t xml:space="preserve"> смоктунових та</w:t>
      </w:r>
      <w:r w:rsidRPr="00321991">
        <w:rPr>
          <w:rFonts w:eastAsia="Calibri"/>
          <w:b/>
          <w:bCs/>
          <w:color w:val="000000"/>
        </w:rPr>
        <w:t xml:space="preserve"> </w:t>
      </w:r>
      <w:r w:rsidRPr="00321991">
        <w:rPr>
          <w:rFonts w:eastAsia="Calibri"/>
          <w:b/>
          <w:bCs/>
          <w:color w:val="000000"/>
          <w:lang w:val="uk-UA"/>
        </w:rPr>
        <w:t>підсіткових</w:t>
      </w:r>
      <w:r w:rsidRPr="00321991">
        <w:rPr>
          <w:rFonts w:eastAsia="Calibri"/>
          <w:b/>
          <w:bCs/>
          <w:color w:val="000000"/>
        </w:rPr>
        <w:t xml:space="preserve"> вод</w:t>
      </w:r>
      <w:r w:rsidRPr="00321991">
        <w:rPr>
          <w:rFonts w:eastAsia="Calibri"/>
          <w:b/>
          <w:bCs/>
          <w:color w:val="000000"/>
          <w:lang w:val="uk-UA"/>
        </w:rPr>
        <w:t>:</w:t>
      </w:r>
    </w:p>
    <w:p w:rsidR="00321991" w:rsidRPr="00321991" w:rsidRDefault="00321991" w:rsidP="00321991">
      <w:pPr>
        <w:spacing w:after="160" w:line="300" w:lineRule="auto"/>
        <w:ind w:firstLine="709"/>
        <w:rPr>
          <w:rFonts w:eastAsia="Calibri"/>
          <w:szCs w:val="22"/>
          <w:lang w:val="uk-UA"/>
        </w:rPr>
      </w:pPr>
      <w:r w:rsidRPr="00321991">
        <w:rPr>
          <w:rFonts w:eastAsia="Calibri"/>
          <w:noProof/>
          <w:szCs w:val="22"/>
          <w:lang w:eastAsia="ru-RU"/>
        </w:rPr>
        <mc:AlternateContent>
          <mc:Choice Requires="wpc">
            <w:drawing>
              <wp:inline distT="0" distB="0" distL="0" distR="0" wp14:anchorId="21E75357" wp14:editId="4274E3EE">
                <wp:extent cx="5896993" cy="1889125"/>
                <wp:effectExtent l="0" t="0" r="8890" b="0"/>
                <wp:docPr id="44" name="Полотно 4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3" name="Text Box 189"/>
                        <wps:cNvSpPr txBox="1">
                          <a:spLocks noChangeArrowheads="1"/>
                        </wps:cNvSpPr>
                        <wps:spPr bwMode="auto">
                          <a:xfrm>
                            <a:off x="2056993" y="615435"/>
                            <a:ext cx="2095500" cy="334165"/>
                          </a:xfrm>
                          <a:prstGeom prst="rect">
                            <a:avLst/>
                          </a:prstGeom>
                          <a:solidFill>
                            <a:srgbClr val="FFFFFF"/>
                          </a:solidFill>
                          <a:ln w="9525">
                            <a:solidFill>
                              <a:srgbClr val="000000"/>
                            </a:solidFill>
                            <a:miter lim="800000"/>
                            <a:headEnd/>
                            <a:tailEnd/>
                          </a:ln>
                        </wps:spPr>
                        <wps:txbx>
                          <w:txbxContent>
                            <w:p w:rsidR="00E86499" w:rsidRDefault="00E86499" w:rsidP="00321991">
                              <w:pPr>
                                <w:ind w:left="-154" w:right="-200"/>
                                <w:jc w:val="center"/>
                                <w:rPr>
                                  <w:b/>
                                  <w:sz w:val="18"/>
                                </w:rPr>
                              </w:pPr>
                              <w:r>
                                <w:rPr>
                                  <w:b/>
                                  <w:sz w:val="18"/>
                                </w:rPr>
                                <w:t>Басейн смоктунових та підсіткових вод</w:t>
                              </w:r>
                            </w:p>
                          </w:txbxContent>
                        </wps:txbx>
                        <wps:bodyPr rot="0" vert="horz" wrap="square" lIns="91440" tIns="45720" rIns="91440" bIns="45720" anchor="t" anchorCtr="0" upright="1">
                          <a:noAutofit/>
                        </wps:bodyPr>
                      </wps:wsp>
                      <wps:wsp>
                        <wps:cNvPr id="34" name="Text Box 190"/>
                        <wps:cNvSpPr txBox="1">
                          <a:spLocks noChangeArrowheads="1"/>
                        </wps:cNvSpPr>
                        <wps:spPr bwMode="auto">
                          <a:xfrm>
                            <a:off x="1012206" y="0"/>
                            <a:ext cx="4161367" cy="345080"/>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Default="00E86499" w:rsidP="00321991">
                              <w:pPr>
                                <w:ind w:left="-426" w:right="-209"/>
                                <w:jc w:val="center"/>
                                <w:rPr>
                                  <w:b/>
                                  <w:vertAlign w:val="subscript"/>
                                </w:rPr>
                              </w:pPr>
                              <w:r>
                                <w:t xml:space="preserve">підсіткова вода (від промивання сіток)  </w:t>
                              </w:r>
                              <w:r>
                                <w:rPr>
                                  <w:b/>
                                </w:rPr>
                                <w:t>Р</w:t>
                              </w:r>
                              <w:r>
                                <w:rPr>
                                  <w:b/>
                                  <w:vertAlign w:val="subscript"/>
                                </w:rPr>
                                <w:t>1</w:t>
                              </w:r>
                              <w:r>
                                <w:rPr>
                                  <w:b/>
                                </w:rPr>
                                <w:t>С</w:t>
                              </w:r>
                              <w:r>
                                <w:rPr>
                                  <w:b/>
                                  <w:vertAlign w:val="subscript"/>
                                </w:rPr>
                                <w:t>1</w:t>
                              </w:r>
                            </w:p>
                          </w:txbxContent>
                        </wps:txbx>
                        <wps:bodyPr rot="0" vert="horz" wrap="square" lIns="91440" tIns="45720" rIns="91440" bIns="45720" anchor="t" anchorCtr="0" upright="1">
                          <a:noAutofit/>
                        </wps:bodyPr>
                      </wps:wsp>
                      <wps:wsp>
                        <wps:cNvPr id="35" name="AutoShape 191"/>
                        <wps:cNvCnPr>
                          <a:cxnSpLocks noChangeShapeType="1"/>
                          <a:stCxn id="34" idx="2"/>
                          <a:endCxn id="33" idx="0"/>
                        </wps:cNvCnPr>
                        <wps:spPr bwMode="auto">
                          <a:xfrm>
                            <a:off x="3093313" y="345080"/>
                            <a:ext cx="11007" cy="2703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Text Box 192"/>
                        <wps:cNvSpPr txBox="1">
                          <a:spLocks noChangeArrowheads="1"/>
                        </wps:cNvSpPr>
                        <wps:spPr bwMode="auto">
                          <a:xfrm>
                            <a:off x="4352673" y="430720"/>
                            <a:ext cx="1544320" cy="863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42" w:right="-192"/>
                              </w:pPr>
                              <w:r>
                                <w:t xml:space="preserve">  </w:t>
                              </w:r>
                            </w:p>
                            <w:p w:rsidR="00E86499" w:rsidRDefault="00E86499" w:rsidP="00321991">
                              <w:pPr>
                                <w:rPr>
                                  <w:b/>
                                </w:rPr>
                              </w:pPr>
                              <w:r>
                                <w:t xml:space="preserve">на сортувалку </w:t>
                              </w:r>
                              <w:r>
                                <w:rPr>
                                  <w:b/>
                                </w:rPr>
                                <w:t xml:space="preserve"> Р</w:t>
                              </w:r>
                              <w:r>
                                <w:rPr>
                                  <w:b/>
                                  <w:vertAlign w:val="subscript"/>
                                </w:rPr>
                                <w:t>3</w:t>
                              </w:r>
                              <w:r>
                                <w:rPr>
                                  <w:b/>
                                </w:rPr>
                                <w:t>С</w:t>
                              </w:r>
                              <w:r>
                                <w:rPr>
                                  <w:b/>
                                  <w:vertAlign w:val="subscript"/>
                                </w:rPr>
                                <w:t>3</w:t>
                              </w:r>
                            </w:p>
                            <w:p w:rsidR="00E86499" w:rsidRDefault="00E86499" w:rsidP="00321991"/>
                          </w:txbxContent>
                        </wps:txbx>
                        <wps:bodyPr rot="0" vert="horz" wrap="square" lIns="91440" tIns="45720" rIns="91440" bIns="45720" anchor="t" anchorCtr="0" upright="1">
                          <a:noAutofit/>
                        </wps:bodyPr>
                      </wps:wsp>
                      <wps:wsp>
                        <wps:cNvPr id="37" name="Text Box 193"/>
                        <wps:cNvSpPr txBox="1">
                          <a:spLocks noChangeArrowheads="1"/>
                        </wps:cNvSpPr>
                        <wps:spPr bwMode="auto">
                          <a:xfrm>
                            <a:off x="35999" y="431560"/>
                            <a:ext cx="1766993" cy="605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68" w:right="124"/>
                                <w:jc w:val="right"/>
                                <w:rPr>
                                  <w:b/>
                                  <w:vertAlign w:val="subscript"/>
                                </w:rPr>
                              </w:pPr>
                              <w:r>
                                <w:rPr>
                                  <w:sz w:val="22"/>
                                </w:rPr>
                                <w:t xml:space="preserve">смоктунові води   (від відсмоктувальних ящиків)    </w:t>
                              </w:r>
                              <w:r>
                                <w:rPr>
                                  <w:b/>
                                </w:rPr>
                                <w:t>Р</w:t>
                              </w:r>
                              <w:r>
                                <w:rPr>
                                  <w:b/>
                                  <w:vertAlign w:val="subscript"/>
                                </w:rPr>
                                <w:t>2</w:t>
                              </w:r>
                              <w:r>
                                <w:rPr>
                                  <w:b/>
                                </w:rPr>
                                <w:t>С</w:t>
                              </w:r>
                              <w:r>
                                <w:rPr>
                                  <w:b/>
                                  <w:vertAlign w:val="subscript"/>
                                </w:rPr>
                                <w:t>2</w:t>
                              </w:r>
                            </w:p>
                            <w:p w:rsidR="00E86499" w:rsidRDefault="00E86499" w:rsidP="00321991">
                              <w:pPr>
                                <w:ind w:left="-100" w:right="-85"/>
                              </w:pPr>
                            </w:p>
                          </w:txbxContent>
                        </wps:txbx>
                        <wps:bodyPr rot="0" vert="horz" wrap="square" lIns="91440" tIns="45720" rIns="91440" bIns="45720" anchor="t" anchorCtr="0" upright="1">
                          <a:noAutofit/>
                        </wps:bodyPr>
                      </wps:wsp>
                      <wps:wsp>
                        <wps:cNvPr id="38" name="AutoShape 194"/>
                        <wps:cNvCnPr>
                          <a:cxnSpLocks noChangeShapeType="1"/>
                          <a:endCxn id="33" idx="1"/>
                        </wps:cNvCnPr>
                        <wps:spPr bwMode="auto">
                          <a:xfrm>
                            <a:off x="1675993" y="781678"/>
                            <a:ext cx="381000" cy="8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Line 195"/>
                        <wps:cNvCnPr/>
                        <wps:spPr bwMode="auto">
                          <a:xfrm>
                            <a:off x="4152493" y="863120"/>
                            <a:ext cx="317500" cy="8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AutoShape 196"/>
                        <wps:cNvCnPr>
                          <a:cxnSpLocks noChangeShapeType="1"/>
                        </wps:cNvCnPr>
                        <wps:spPr bwMode="auto">
                          <a:xfrm>
                            <a:off x="2831693" y="949600"/>
                            <a:ext cx="847" cy="3450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AutoShape 197"/>
                        <wps:cNvCnPr>
                          <a:cxnSpLocks noChangeShapeType="1"/>
                        </wps:cNvCnPr>
                        <wps:spPr bwMode="auto">
                          <a:xfrm>
                            <a:off x="3664813" y="949600"/>
                            <a:ext cx="847" cy="3459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Text Box 198"/>
                        <wps:cNvSpPr txBox="1">
                          <a:spLocks noChangeArrowheads="1"/>
                        </wps:cNvSpPr>
                        <wps:spPr bwMode="auto">
                          <a:xfrm>
                            <a:off x="3302439" y="1295520"/>
                            <a:ext cx="1711960" cy="5936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right="-165" w:hanging="196"/>
                                <w:rPr>
                                  <w:b/>
                                  <w:sz w:val="22"/>
                                  <w:vertAlign w:val="subscript"/>
                                </w:rPr>
                              </w:pPr>
                              <w:r>
                                <w:rPr>
                                  <w:sz w:val="18"/>
                                </w:rPr>
                                <w:t xml:space="preserve">       </w:t>
                              </w:r>
                              <w:r>
                                <w:rPr>
                                  <w:sz w:val="22"/>
                                </w:rPr>
                                <w:t xml:space="preserve">надлишок смоктунових та підсіткових вод   </w:t>
                              </w:r>
                              <w:r>
                                <w:rPr>
                                  <w:b/>
                                </w:rPr>
                                <w:t>Р</w:t>
                              </w:r>
                              <w:r>
                                <w:rPr>
                                  <w:b/>
                                  <w:vertAlign w:val="subscript"/>
                                </w:rPr>
                                <w:t>5</w:t>
                              </w:r>
                              <w:r>
                                <w:rPr>
                                  <w:b/>
                                </w:rPr>
                                <w:t>С</w:t>
                              </w:r>
                              <w:r>
                                <w:rPr>
                                  <w:b/>
                                  <w:vertAlign w:val="subscript"/>
                                </w:rPr>
                                <w:t>3</w:t>
                              </w:r>
                            </w:p>
                            <w:p w:rsidR="00E86499" w:rsidRDefault="00E86499" w:rsidP="00321991">
                              <w:pPr>
                                <w:ind w:right="-165" w:hanging="196"/>
                                <w:jc w:val="center"/>
                                <w:rPr>
                                  <w:b/>
                                  <w:sz w:val="22"/>
                                </w:rPr>
                              </w:pPr>
                            </w:p>
                          </w:txbxContent>
                        </wps:txbx>
                        <wps:bodyPr rot="0" vert="horz" wrap="square" lIns="91440" tIns="45720" rIns="91440" bIns="45720" anchor="t" anchorCtr="0" upright="1">
                          <a:noAutofit/>
                        </wps:bodyPr>
                      </wps:wsp>
                      <wps:wsp>
                        <wps:cNvPr id="43" name="Text Box 199"/>
                        <wps:cNvSpPr txBox="1">
                          <a:spLocks noChangeArrowheads="1"/>
                        </wps:cNvSpPr>
                        <wps:spPr bwMode="auto">
                          <a:xfrm>
                            <a:off x="731113" y="1294680"/>
                            <a:ext cx="2357967" cy="594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210" w:right="34"/>
                                <w:jc w:val="right"/>
                                <w:rPr>
                                  <w:sz w:val="22"/>
                                </w:rPr>
                              </w:pPr>
                              <w:r>
                                <w:rPr>
                                  <w:sz w:val="22"/>
                                </w:rPr>
                                <w:t xml:space="preserve">в жолоби №1 і №2 </w:t>
                              </w:r>
                            </w:p>
                            <w:p w:rsidR="00E86499" w:rsidRDefault="00E86499" w:rsidP="00321991">
                              <w:pPr>
                                <w:ind w:left="-210" w:right="34"/>
                                <w:rPr>
                                  <w:sz w:val="22"/>
                                </w:rPr>
                              </w:pPr>
                              <w:r>
                                <w:rPr>
                                  <w:sz w:val="22"/>
                                </w:rPr>
                                <w:t xml:space="preserve">                центриклинерів 2 і 3 ступеня  </w:t>
                              </w:r>
                            </w:p>
                            <w:p w:rsidR="00E86499" w:rsidRDefault="00E86499" w:rsidP="00321991">
                              <w:pPr>
                                <w:ind w:left="-210" w:right="34"/>
                                <w:jc w:val="right"/>
                              </w:pPr>
                              <w:r>
                                <w:rPr>
                                  <w:b/>
                                  <w:sz w:val="22"/>
                                </w:rPr>
                                <w:t xml:space="preserve">                         </w:t>
                              </w:r>
                              <w:r>
                                <w:rPr>
                                  <w:b/>
                                </w:rPr>
                                <w:t>Р</w:t>
                              </w:r>
                              <w:r>
                                <w:rPr>
                                  <w:b/>
                                  <w:vertAlign w:val="subscript"/>
                                </w:rPr>
                                <w:t>4</w:t>
                              </w:r>
                              <w:r>
                                <w:rPr>
                                  <w:b/>
                                </w:rPr>
                                <w:t>С</w:t>
                              </w:r>
                              <w:r>
                                <w:rPr>
                                  <w:b/>
                                  <w:vertAlign w:val="subscript"/>
                                </w:rPr>
                                <w:t>3</w:t>
                              </w:r>
                            </w:p>
                            <w:p w:rsidR="00E86499" w:rsidRDefault="00E86499" w:rsidP="00321991">
                              <w:pPr>
                                <w:spacing w:line="204" w:lineRule="auto"/>
                                <w:ind w:right="-164"/>
                                <w:jc w:val="right"/>
                                <w:rPr>
                                  <w:b/>
                                  <w:sz w:val="22"/>
                                </w:rPr>
                              </w:pPr>
                            </w:p>
                          </w:txbxContent>
                        </wps:txbx>
                        <wps:bodyPr rot="0" vert="horz" wrap="square" lIns="91440" tIns="45720" rIns="91440" bIns="45720" anchor="t" anchorCtr="0" upright="1">
                          <a:noAutofit/>
                        </wps:bodyPr>
                      </wps:wsp>
                    </wpc:wpc>
                  </a:graphicData>
                </a:graphic>
              </wp:inline>
            </w:drawing>
          </mc:Choice>
          <mc:Fallback>
            <w:pict>
              <v:group id="Полотно 44" o:spid="_x0000_s1237" editas="canvas" style="width:464.35pt;height:148.75pt;mso-position-horizontal-relative:char;mso-position-vertical-relative:line" coordsize="58966,188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">
                <v:shape id="_x0000_s1238" type="#_x0000_t75" style="position:absolute;width:58966;height:18891;visibility:visible;mso-wrap-style:square">
                  <v:fill o:detectmouseclick="t"/>
                  <v:path o:connecttype="none"/>
                </v:shape>
                <v:shape id="Text Box 189" o:spid="_x0000_s1239" type="#_x0000_t202" style="position:absolute;left:20569;top:6154;width:20955;height:3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BOwcUA&#10;AADbAAAADwAAAGRycy9kb3ducmV2LnhtbESPQWvCQBSE74L/YXmFXqRuNGI1uooILfamaWmvj+wz&#10;Cc2+jbvbmP77bkHwOMzMN8x625tGdOR8bVnBZJyAIC6srrlU8PH+8rQA4QOyxsYyKfglD9vNcLDG&#10;TNsrn6jLQykihH2GCqoQ2kxKX1Rk0I9tSxy9s3UGQ5SulNrhNcJNI6dJMpcGa44LFba0r6j4zn+M&#10;gsXs0H35t/T4WczPzTKMnrvXi1Pq8aHfrUAE6sM9fGsftII0hf8v8QfI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E7BxQAAANsAAAAPAAAAAAAAAAAAAAAAAJgCAABkcnMv&#10;ZG93bnJldi54bWxQSwUGAAAAAAQABAD1AAAAigMAAAAA&#10;">
                  <v:textbox>
                    <w:txbxContent>
                      <w:p w:rsidR="00E86499" w:rsidRDefault="00E86499" w:rsidP="00321991">
                        <w:pPr>
                          <w:ind w:left="-154" w:right="-200"/>
                          <w:jc w:val="center"/>
                          <w:rPr>
                            <w:b/>
                            <w:sz w:val="18"/>
                          </w:rPr>
                        </w:pPr>
                        <w:r>
                          <w:rPr>
                            <w:b/>
                            <w:sz w:val="18"/>
                          </w:rPr>
                          <w:t>Басейн смоктунових та підсіткових вод</w:t>
                        </w:r>
                      </w:p>
                    </w:txbxContent>
                  </v:textbox>
                </v:shape>
                <v:shape id="Text Box 190" o:spid="_x0000_s1240" type="#_x0000_t202" style="position:absolute;left:10122;width:41613;height:3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YrccQA&#10;AADbAAAADwAAAGRycy9kb3ducmV2LnhtbESPT2vCQBTE74V+h+UVvOnGP1VJXaWIgnpqo5YeH9nX&#10;JDT7NuyuJn57tyD0OMzMb5jFqjO1uJLzlWUFw0ECgji3uuJCwem47c9B+ICssbZMCm7kYbV8flpg&#10;qm3Ln3TNQiEihH2KCsoQmlRKn5dk0A9sQxy9H+sMhihdIbXDNsJNLUdJMpUGK44LJTa0Lin/zS5G&#10;wWE23O88ZfLj27u2ef3arqvNWaneS/f+BiJQF/7Dj/ZOKxhP4O9L/AFye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2K3HEAAAA2wAAAA8AAAAAAAAAAAAAAAAAmAIAAGRycy9k&#10;b3ducmV2LnhtbFBLBQYAAAAABAAEAPUAAACJAwAAAAA=&#10;" stroked="f">
                  <v:stroke dashstyle="1 1" endcap="round"/>
                  <v:textbox>
                    <w:txbxContent>
                      <w:p w:rsidR="00E86499" w:rsidRDefault="00E86499" w:rsidP="00321991">
                        <w:pPr>
                          <w:ind w:left="-426" w:right="-209"/>
                          <w:jc w:val="center"/>
                          <w:rPr>
                            <w:b/>
                            <w:vertAlign w:val="subscript"/>
                          </w:rPr>
                        </w:pPr>
                        <w:r>
                          <w:t xml:space="preserve">підсіткова вода (від промивання сіток)  </w:t>
                        </w:r>
                        <w:r>
                          <w:rPr>
                            <w:b/>
                          </w:rPr>
                          <w:t>Р</w:t>
                        </w:r>
                        <w:r>
                          <w:rPr>
                            <w:b/>
                            <w:vertAlign w:val="subscript"/>
                          </w:rPr>
                          <w:t>1</w:t>
                        </w:r>
                        <w:r>
                          <w:rPr>
                            <w:b/>
                          </w:rPr>
                          <w:t>С</w:t>
                        </w:r>
                        <w:r>
                          <w:rPr>
                            <w:b/>
                            <w:vertAlign w:val="subscript"/>
                          </w:rPr>
                          <w:t>1</w:t>
                        </w:r>
                      </w:p>
                    </w:txbxContent>
                  </v:textbox>
                </v:shape>
                <v:shape id="AutoShape 191" o:spid="_x0000_s1241" type="#_x0000_t32" style="position:absolute;left:30933;top:3450;width:110;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MXgcYAAADbAAAADwAAAGRycy9kb3ducmV2LnhtbESPT2vCQBTE7wW/w/KE3urGl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TDF4HGAAAA2wAAAA8AAAAAAAAA&#10;AAAAAAAAoQIAAGRycy9kb3ducmV2LnhtbFBLBQYAAAAABAAEAPkAAACUAwAAAAA=&#10;">
                  <v:stroke endarrow="block"/>
                </v:shape>
                <v:shape id="Text Box 192" o:spid="_x0000_s1242" type="#_x0000_t202" style="position:absolute;left:43526;top:4307;width:15443;height:8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Ga8sIA&#10;AADbAAAADwAAAGRycy9kb3ducmV2LnhtbESP3YrCMBSE7xd8h3AEbxZN/au7XaOooHjrzwMcm2Nb&#10;tjkpTbT17Y0geDnMzDfMfNmaUtypdoVlBcNBBII4tbrgTMH5tO3/gHAeWWNpmRQ8yMFy0fmaY6Jt&#10;wwe6H30mAoRdggpy76tESpfmZNANbEUcvKutDfog60zqGpsAN6UcRVEsDRYcFnKsaJNT+n+8GQXX&#10;ffM9/W0uO3+eHSbxGovZxT6U6nXb1R8IT63/hN/tvVYwjuH1JfwA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cZrywgAAANsAAAAPAAAAAAAAAAAAAAAAAJgCAABkcnMvZG93&#10;bnJldi54bWxQSwUGAAAAAAQABAD1AAAAhwMAAAAA&#10;" stroked="f">
                  <v:textbox>
                    <w:txbxContent>
                      <w:p w:rsidR="00E86499" w:rsidRDefault="00E86499" w:rsidP="00321991">
                        <w:pPr>
                          <w:ind w:left="-142" w:right="-192"/>
                        </w:pPr>
                        <w:r>
                          <w:t xml:space="preserve">  </w:t>
                        </w:r>
                      </w:p>
                      <w:p w:rsidR="00E86499" w:rsidRDefault="00E86499" w:rsidP="00321991">
                        <w:pPr>
                          <w:rPr>
                            <w:b/>
                          </w:rPr>
                        </w:pPr>
                        <w:r>
                          <w:t xml:space="preserve">на сортувалку </w:t>
                        </w:r>
                        <w:r>
                          <w:rPr>
                            <w:b/>
                          </w:rPr>
                          <w:t xml:space="preserve"> Р</w:t>
                        </w:r>
                        <w:r>
                          <w:rPr>
                            <w:b/>
                            <w:vertAlign w:val="subscript"/>
                          </w:rPr>
                          <w:t>3</w:t>
                        </w:r>
                        <w:r>
                          <w:rPr>
                            <w:b/>
                          </w:rPr>
                          <w:t>С</w:t>
                        </w:r>
                        <w:r>
                          <w:rPr>
                            <w:b/>
                            <w:vertAlign w:val="subscript"/>
                          </w:rPr>
                          <w:t>3</w:t>
                        </w:r>
                      </w:p>
                      <w:p w:rsidR="00E86499" w:rsidRDefault="00E86499" w:rsidP="00321991"/>
                    </w:txbxContent>
                  </v:textbox>
                </v:shape>
                <v:shape id="Text Box 193" o:spid="_x0000_s1243" type="#_x0000_t202" style="position:absolute;left:359;top:4315;width:17670;height:6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0/acQA&#10;AADbAAAADwAAAGRycy9kb3ducmV2LnhtbESP3WrCQBSE74W+w3IKvZG6sbZGo2tohZbcxvoAx+wx&#10;CWbPhuyan7fvFgq9HGbmG2afjqYRPXWutqxguYhAEBdW11wqOH9/Pm9AOI+ssbFMCiZykB4eZntM&#10;tB04p/7kSxEg7BJUUHnfJlK6oiKDbmFb4uBdbWfQB9mVUnc4BLhp5EsUraXBmsNChS0dKypup7tR&#10;cM2G+dt2uHz5c5y/rj+wji92UurpcXzfgfA0+v/wXzvTClYx/H4JP0Ae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9P2nEAAAA2wAAAA8AAAAAAAAAAAAAAAAAmAIAAGRycy9k&#10;b3ducmV2LnhtbFBLBQYAAAAABAAEAPUAAACJAwAAAAA=&#10;" stroked="f">
                  <v:textbox>
                    <w:txbxContent>
                      <w:p w:rsidR="00E86499" w:rsidRDefault="00E86499" w:rsidP="00321991">
                        <w:pPr>
                          <w:ind w:left="-168" w:right="124"/>
                          <w:jc w:val="right"/>
                          <w:rPr>
                            <w:b/>
                            <w:vertAlign w:val="subscript"/>
                          </w:rPr>
                        </w:pPr>
                        <w:r>
                          <w:rPr>
                            <w:sz w:val="22"/>
                          </w:rPr>
                          <w:t xml:space="preserve">смоктунові води   (від відсмоктувальних ящиків)    </w:t>
                        </w:r>
                        <w:r>
                          <w:rPr>
                            <w:b/>
                          </w:rPr>
                          <w:t>Р</w:t>
                        </w:r>
                        <w:r>
                          <w:rPr>
                            <w:b/>
                            <w:vertAlign w:val="subscript"/>
                          </w:rPr>
                          <w:t>2</w:t>
                        </w:r>
                        <w:r>
                          <w:rPr>
                            <w:b/>
                          </w:rPr>
                          <w:t>С</w:t>
                        </w:r>
                        <w:r>
                          <w:rPr>
                            <w:b/>
                            <w:vertAlign w:val="subscript"/>
                          </w:rPr>
                          <w:t>2</w:t>
                        </w:r>
                      </w:p>
                      <w:p w:rsidR="00E86499" w:rsidRDefault="00E86499" w:rsidP="00321991">
                        <w:pPr>
                          <w:ind w:left="-100" w:right="-85"/>
                        </w:pPr>
                      </w:p>
                    </w:txbxContent>
                  </v:textbox>
                </v:shape>
                <v:shape id="AutoShape 194" o:spid="_x0000_s1244" type="#_x0000_t32" style="position:absolute;left:16759;top:7816;width:3810;height: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K4H8EAAADbAAAADwAAAGRycy9kb3ducmV2LnhtbERPy4rCMBTdC/MP4Q6409QRRK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wrgfwQAAANsAAAAPAAAAAAAAAAAAAAAA&#10;AKECAABkcnMvZG93bnJldi54bWxQSwUGAAAAAAQABAD5AAAAjwMAAAAA&#10;">
                  <v:stroke endarrow="block"/>
                </v:shape>
                <v:line id="Line 195" o:spid="_x0000_s1245" style="position:absolute;visibility:visible;mso-wrap-style:square" from="41524,8631" to="44699,8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b9wcQAAADbAAAADwAAAGRycy9kb3ducmV2LnhtbESPzWrDMBCE74W8g9hAb42cBprYiRJK&#10;TaCHppAfct5YW8vUWhlLddS3rwKFHIeZ+YZZbaJtxUC9bxwrmE4yEMSV0w3XCk7H7dMChA/IGlvH&#10;pOCXPGzWo4cVFtpdeU/DIdQiQdgXqMCE0BVS+sqQRT9xHXHyvlxvMSTZ11L3eE1w28rnLHuRFhtO&#10;CwY7ejNUfR9+rIK5KfdyLsuP42c5NNM87uL5kiv1OI6vSxCBYriH/9vvWsEsh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Nv3BxAAAANsAAAAPAAAAAAAAAAAA&#10;AAAAAKECAABkcnMvZG93bnJldi54bWxQSwUGAAAAAAQABAD5AAAAkgMAAAAA&#10;">
                  <v:stroke endarrow="block"/>
                </v:line>
                <v:shape id="AutoShape 196" o:spid="_x0000_s1246" type="#_x0000_t32" style="position:absolute;left:28316;top:9496;width:9;height:34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LHZMEAAADbAAAADwAAAGRycy9kb3ducmV2LnhtbERPy4rCMBTdC/MP4Q6409RB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ssdkwQAAANsAAAAPAAAAAAAAAAAAAAAA&#10;AKECAABkcnMvZG93bnJldi54bWxQSwUGAAAAAAQABAD5AAAAjwMAAAAA&#10;">
                  <v:stroke endarrow="block"/>
                </v:shape>
                <v:shape id="AutoShape 197" o:spid="_x0000_s1247" type="#_x0000_t32" style="position:absolute;left:36648;top:9496;width:8;height:34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i/8QAAADbAAAADwAAAGRycy9kb3ducmV2LnhtbESPQWvCQBSE70L/w/IKvekmU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mL/xAAAANsAAAAPAAAAAAAAAAAA&#10;AAAAAKECAABkcnMvZG93bnJldi54bWxQSwUGAAAAAAQABAD5AAAAkgMAAAAA&#10;">
                  <v:stroke endarrow="block"/>
                </v:shape>
                <v:shape id="Text Box 198" o:spid="_x0000_s1248" type="#_x0000_t202" style="position:absolute;left:33024;top:12955;width:17119;height:59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zvjMQA&#10;AADbAAAADwAAAGRycy9kb3ducmV2LnhtbESP3WrCQBSE7wu+w3KE3hTdKKk/0U1oCxZvoz7AMXtM&#10;gtmzIbs1ydt3hUIvh5n5htlng2nEgzpXW1awmEcgiAuray4VXM6H2QaE88gaG8ukYCQHWTp52WOi&#10;bc85PU6+FAHCLkEFlfdtIqUrKjLo5rYlDt7NdgZ9kF0pdYd9gJtGLqNoJQ3WHBYqbOmrouJ++jEK&#10;bsf+7X3bX7/9ZZ3Hq0+s11c7KvU6HT52IDwN/j/81z5qBfESnl/CD5Dp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M74zEAAAA2wAAAA8AAAAAAAAAAAAAAAAAmAIAAGRycy9k&#10;b3ducmV2LnhtbFBLBQYAAAAABAAEAPUAAACJAwAAAAA=&#10;" stroked="f">
                  <v:textbox>
                    <w:txbxContent>
                      <w:p w:rsidR="00E86499" w:rsidRDefault="00E86499" w:rsidP="00321991">
                        <w:pPr>
                          <w:ind w:right="-165" w:hanging="196"/>
                          <w:rPr>
                            <w:b/>
                            <w:sz w:val="22"/>
                            <w:vertAlign w:val="subscript"/>
                          </w:rPr>
                        </w:pPr>
                        <w:r>
                          <w:rPr>
                            <w:sz w:val="18"/>
                          </w:rPr>
                          <w:t xml:space="preserve">       </w:t>
                        </w:r>
                        <w:r>
                          <w:rPr>
                            <w:sz w:val="22"/>
                          </w:rPr>
                          <w:t xml:space="preserve">надлишок смоктунових та підсіткових вод   </w:t>
                        </w:r>
                        <w:r>
                          <w:rPr>
                            <w:b/>
                          </w:rPr>
                          <w:t>Р</w:t>
                        </w:r>
                        <w:r>
                          <w:rPr>
                            <w:b/>
                            <w:vertAlign w:val="subscript"/>
                          </w:rPr>
                          <w:t>5</w:t>
                        </w:r>
                        <w:r>
                          <w:rPr>
                            <w:b/>
                          </w:rPr>
                          <w:t>С</w:t>
                        </w:r>
                        <w:r>
                          <w:rPr>
                            <w:b/>
                            <w:vertAlign w:val="subscript"/>
                          </w:rPr>
                          <w:t>3</w:t>
                        </w:r>
                      </w:p>
                      <w:p w:rsidR="00E86499" w:rsidRDefault="00E86499" w:rsidP="00321991">
                        <w:pPr>
                          <w:ind w:right="-165" w:hanging="196"/>
                          <w:jc w:val="center"/>
                          <w:rPr>
                            <w:b/>
                            <w:sz w:val="22"/>
                          </w:rPr>
                        </w:pPr>
                      </w:p>
                    </w:txbxContent>
                  </v:textbox>
                </v:shape>
                <v:shape id="Text Box 199" o:spid="_x0000_s1249" type="#_x0000_t202" style="position:absolute;left:7311;top:12946;width:23579;height:59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BKF8EA&#10;AADbAAAADwAAAGRycy9kb3ducmV2LnhtbESP3YrCMBSE7wXfIRzBG1lT/3e7RlFB8dafBzg2x7bY&#10;nJQm2vr2RhC8HGbmG2a+bEwhHlS53LKCQT8CQZxYnXOq4Hza/vyCcB5ZY2GZFDzJwXLRbs0x1rbm&#10;Az2OPhUBwi5GBZn3ZSylSzIy6Pq2JA7e1VYGfZBVKnWFdYCbQg6jaCoN5hwWMixpk1FyO96Nguu+&#10;7k3+6svOn2eH8XSN+exin0p1O83qH4Snxn/Dn/ZeKxiP4P0l/AC5e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4AShfBAAAA2wAAAA8AAAAAAAAAAAAAAAAAmAIAAGRycy9kb3du&#10;cmV2LnhtbFBLBQYAAAAABAAEAPUAAACGAwAAAAA=&#10;" stroked="f">
                  <v:textbox>
                    <w:txbxContent>
                      <w:p w:rsidR="00E86499" w:rsidRDefault="00E86499" w:rsidP="00321991">
                        <w:pPr>
                          <w:ind w:left="-210" w:right="34"/>
                          <w:jc w:val="right"/>
                          <w:rPr>
                            <w:sz w:val="22"/>
                          </w:rPr>
                        </w:pPr>
                        <w:r>
                          <w:rPr>
                            <w:sz w:val="22"/>
                          </w:rPr>
                          <w:t xml:space="preserve">в жолоби №1 і №2 </w:t>
                        </w:r>
                      </w:p>
                      <w:p w:rsidR="00E86499" w:rsidRDefault="00E86499" w:rsidP="00321991">
                        <w:pPr>
                          <w:ind w:left="-210" w:right="34"/>
                          <w:rPr>
                            <w:sz w:val="22"/>
                          </w:rPr>
                        </w:pPr>
                        <w:r>
                          <w:rPr>
                            <w:sz w:val="22"/>
                          </w:rPr>
                          <w:t xml:space="preserve">                центриклинерів 2 і 3 ступеня  </w:t>
                        </w:r>
                      </w:p>
                      <w:p w:rsidR="00E86499" w:rsidRDefault="00E86499" w:rsidP="00321991">
                        <w:pPr>
                          <w:ind w:left="-210" w:right="34"/>
                          <w:jc w:val="right"/>
                        </w:pPr>
                        <w:r>
                          <w:rPr>
                            <w:b/>
                            <w:sz w:val="22"/>
                          </w:rPr>
                          <w:t xml:space="preserve">                         </w:t>
                        </w:r>
                        <w:r>
                          <w:rPr>
                            <w:b/>
                          </w:rPr>
                          <w:t>Р</w:t>
                        </w:r>
                        <w:r>
                          <w:rPr>
                            <w:b/>
                            <w:vertAlign w:val="subscript"/>
                          </w:rPr>
                          <w:t>4</w:t>
                        </w:r>
                        <w:r>
                          <w:rPr>
                            <w:b/>
                          </w:rPr>
                          <w:t>С</w:t>
                        </w:r>
                        <w:r>
                          <w:rPr>
                            <w:b/>
                            <w:vertAlign w:val="subscript"/>
                          </w:rPr>
                          <w:t>3</w:t>
                        </w:r>
                      </w:p>
                      <w:p w:rsidR="00E86499" w:rsidRDefault="00E86499" w:rsidP="00321991">
                        <w:pPr>
                          <w:spacing w:line="204" w:lineRule="auto"/>
                          <w:ind w:right="-164"/>
                          <w:jc w:val="right"/>
                          <w:rPr>
                            <w:b/>
                            <w:sz w:val="22"/>
                          </w:rPr>
                        </w:pPr>
                      </w:p>
                    </w:txbxContent>
                  </v:textbox>
                </v:shape>
                <w10:anchorlock/>
              </v:group>
            </w:pict>
          </mc:Fallback>
        </mc:AlternateContent>
      </w:r>
    </w:p>
    <w:tbl>
      <w:tblPr>
        <w:tblW w:w="9867" w:type="dxa"/>
        <w:tblInd w:w="93" w:type="dxa"/>
        <w:tblLook w:val="04A0" w:firstRow="1" w:lastRow="0" w:firstColumn="1" w:lastColumn="0" w:noHBand="0" w:noVBand="1"/>
      </w:tblPr>
      <w:tblGrid>
        <w:gridCol w:w="1294"/>
        <w:gridCol w:w="1294"/>
        <w:gridCol w:w="1230"/>
        <w:gridCol w:w="439"/>
        <w:gridCol w:w="1582"/>
        <w:gridCol w:w="248"/>
        <w:gridCol w:w="1261"/>
        <w:gridCol w:w="244"/>
        <w:gridCol w:w="1836"/>
        <w:gridCol w:w="439"/>
      </w:tblGrid>
      <w:tr w:rsidR="00321991" w:rsidRPr="00321991" w:rsidTr="00E57E22">
        <w:trPr>
          <w:trHeight w:val="295"/>
        </w:trPr>
        <w:tc>
          <w:tcPr>
            <w:tcW w:w="258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Найменування</w:t>
            </w:r>
          </w:p>
        </w:tc>
        <w:tc>
          <w:tcPr>
            <w:tcW w:w="1230"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Маса, кг</w:t>
            </w:r>
          </w:p>
        </w:tc>
        <w:tc>
          <w:tcPr>
            <w:tcW w:w="439"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p>
        </w:tc>
        <w:tc>
          <w:tcPr>
            <w:tcW w:w="183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Концентрація, %</w:t>
            </w:r>
          </w:p>
        </w:tc>
        <w:tc>
          <w:tcPr>
            <w:tcW w:w="150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Волокно, кг</w:t>
            </w:r>
          </w:p>
        </w:tc>
        <w:tc>
          <w:tcPr>
            <w:tcW w:w="1836"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Вода, кг</w:t>
            </w:r>
          </w:p>
        </w:tc>
        <w:tc>
          <w:tcPr>
            <w:tcW w:w="439"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295"/>
        </w:trPr>
        <w:tc>
          <w:tcPr>
            <w:tcW w:w="258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Від відсмоктув.ящиків</w:t>
            </w:r>
          </w:p>
        </w:tc>
        <w:tc>
          <w:tcPr>
            <w:tcW w:w="123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15098,45</w:t>
            </w:r>
          </w:p>
        </w:tc>
        <w:tc>
          <w:tcPr>
            <w:tcW w:w="43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58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0,0040</w:t>
            </w:r>
          </w:p>
        </w:tc>
        <w:tc>
          <w:tcPr>
            <w:tcW w:w="24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26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0,36</w:t>
            </w:r>
          </w:p>
        </w:tc>
        <w:tc>
          <w:tcPr>
            <w:tcW w:w="24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83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8999,64</w:t>
            </w:r>
          </w:p>
        </w:tc>
        <w:tc>
          <w:tcPr>
            <w:tcW w:w="43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281"/>
        </w:trPr>
        <w:tc>
          <w:tcPr>
            <w:tcW w:w="258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Від промив.сітки</w:t>
            </w:r>
          </w:p>
        </w:tc>
        <w:tc>
          <w:tcPr>
            <w:tcW w:w="123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9000,00</w:t>
            </w:r>
          </w:p>
        </w:tc>
        <w:tc>
          <w:tcPr>
            <w:tcW w:w="43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58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0,0050</w:t>
            </w:r>
          </w:p>
        </w:tc>
        <w:tc>
          <w:tcPr>
            <w:tcW w:w="24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26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0,75</w:t>
            </w:r>
          </w:p>
        </w:tc>
        <w:tc>
          <w:tcPr>
            <w:tcW w:w="24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83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15097,70</w:t>
            </w:r>
          </w:p>
        </w:tc>
        <w:tc>
          <w:tcPr>
            <w:tcW w:w="43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295"/>
        </w:trPr>
        <w:tc>
          <w:tcPr>
            <w:tcW w:w="1294" w:type="dxa"/>
            <w:tcBorders>
              <w:top w:val="nil"/>
              <w:left w:val="single" w:sz="4" w:space="0" w:color="auto"/>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294"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23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43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58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24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26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24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83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43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309"/>
        </w:trPr>
        <w:tc>
          <w:tcPr>
            <w:tcW w:w="2588"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Надійшло(всього)</w:t>
            </w:r>
          </w:p>
        </w:tc>
        <w:tc>
          <w:tcPr>
            <w:tcW w:w="1230"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24098,45</w:t>
            </w:r>
          </w:p>
        </w:tc>
        <w:tc>
          <w:tcPr>
            <w:tcW w:w="439"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p>
        </w:tc>
        <w:tc>
          <w:tcPr>
            <w:tcW w:w="1582"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p>
        </w:tc>
        <w:tc>
          <w:tcPr>
            <w:tcW w:w="248"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p>
        </w:tc>
        <w:tc>
          <w:tcPr>
            <w:tcW w:w="1261"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1,11</w:t>
            </w:r>
          </w:p>
        </w:tc>
        <w:tc>
          <w:tcPr>
            <w:tcW w:w="243"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p>
        </w:tc>
        <w:tc>
          <w:tcPr>
            <w:tcW w:w="1836"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24097,34</w:t>
            </w:r>
          </w:p>
        </w:tc>
        <w:tc>
          <w:tcPr>
            <w:tcW w:w="439"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color w:val="800000"/>
                <w:szCs w:val="22"/>
                <w:lang w:val="uk-UA"/>
              </w:rPr>
            </w:pPr>
          </w:p>
        </w:tc>
      </w:tr>
      <w:tr w:rsidR="00321991" w:rsidRPr="00321991" w:rsidTr="00E57E22">
        <w:trPr>
          <w:trHeight w:val="309"/>
        </w:trPr>
        <w:tc>
          <w:tcPr>
            <w:tcW w:w="258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 басейн надлишк.вод</w:t>
            </w:r>
          </w:p>
        </w:tc>
        <w:tc>
          <w:tcPr>
            <w:tcW w:w="123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24098,45</w:t>
            </w:r>
          </w:p>
        </w:tc>
        <w:tc>
          <w:tcPr>
            <w:tcW w:w="43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58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0,0046</w:t>
            </w:r>
          </w:p>
        </w:tc>
        <w:tc>
          <w:tcPr>
            <w:tcW w:w="24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26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1,11</w:t>
            </w:r>
          </w:p>
        </w:tc>
        <w:tc>
          <w:tcPr>
            <w:tcW w:w="24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83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24097,34</w:t>
            </w:r>
          </w:p>
        </w:tc>
        <w:tc>
          <w:tcPr>
            <w:tcW w:w="43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295"/>
        </w:trPr>
        <w:tc>
          <w:tcPr>
            <w:tcW w:w="258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Пішло  (всього)</w:t>
            </w:r>
          </w:p>
        </w:tc>
        <w:tc>
          <w:tcPr>
            <w:tcW w:w="1230"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24098,45</w:t>
            </w:r>
          </w:p>
        </w:tc>
        <w:tc>
          <w:tcPr>
            <w:tcW w:w="43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p>
        </w:tc>
        <w:tc>
          <w:tcPr>
            <w:tcW w:w="1582"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p>
        </w:tc>
        <w:tc>
          <w:tcPr>
            <w:tcW w:w="24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p>
        </w:tc>
        <w:tc>
          <w:tcPr>
            <w:tcW w:w="126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1,11</w:t>
            </w:r>
          </w:p>
        </w:tc>
        <w:tc>
          <w:tcPr>
            <w:tcW w:w="24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p>
        </w:tc>
        <w:tc>
          <w:tcPr>
            <w:tcW w:w="183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24097,34</w:t>
            </w:r>
          </w:p>
        </w:tc>
        <w:tc>
          <w:tcPr>
            <w:tcW w:w="439"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color w:val="800000"/>
                <w:szCs w:val="22"/>
                <w:lang w:val="uk-UA"/>
              </w:rPr>
            </w:pPr>
          </w:p>
        </w:tc>
      </w:tr>
    </w:tbl>
    <w:p w:rsidR="00321991" w:rsidRPr="00321991" w:rsidRDefault="00321991" w:rsidP="00321991">
      <w:pPr>
        <w:spacing w:after="0" w:line="360" w:lineRule="auto"/>
        <w:ind w:firstLine="708"/>
        <w:jc w:val="center"/>
        <w:rPr>
          <w:rFonts w:eastAsia="Calibri"/>
          <w:bCs/>
          <w:color w:val="000000"/>
          <w:sz w:val="22"/>
          <w:szCs w:val="22"/>
          <w:lang w:val="uk-UA"/>
        </w:rPr>
      </w:pPr>
    </w:p>
    <w:p w:rsidR="00321991" w:rsidRPr="00321991" w:rsidRDefault="00321991" w:rsidP="00321991">
      <w:pPr>
        <w:spacing w:after="160" w:line="360" w:lineRule="auto"/>
        <w:ind w:firstLine="426"/>
        <w:rPr>
          <w:rFonts w:eastAsia="Calibri"/>
          <w:i/>
          <w:szCs w:val="22"/>
          <w:u w:val="single"/>
          <w:lang w:val="uk-UA"/>
        </w:rPr>
      </w:pPr>
    </w:p>
    <w:p w:rsidR="00321991" w:rsidRPr="00321991" w:rsidRDefault="00321991" w:rsidP="00321991">
      <w:pPr>
        <w:spacing w:after="0" w:line="360" w:lineRule="auto"/>
        <w:ind w:firstLine="851"/>
        <w:rPr>
          <w:rFonts w:eastAsia="Calibri"/>
          <w:b/>
          <w:szCs w:val="22"/>
          <w:lang w:val="uk-UA"/>
        </w:rPr>
      </w:pPr>
      <w:r w:rsidRPr="00321991">
        <w:rPr>
          <w:rFonts w:eastAsia="Calibri"/>
          <w:b/>
          <w:szCs w:val="22"/>
          <w:lang w:val="uk-UA"/>
        </w:rPr>
        <w:lastRenderedPageBreak/>
        <w:t>Басейн надлишкових вод:</w:t>
      </w:r>
    </w:p>
    <w:p w:rsidR="00321991" w:rsidRPr="00321991" w:rsidRDefault="00321991" w:rsidP="00321991">
      <w:pPr>
        <w:spacing w:after="160" w:line="360" w:lineRule="auto"/>
        <w:ind w:firstLine="426"/>
        <w:jc w:val="center"/>
        <w:rPr>
          <w:rFonts w:eastAsia="Calibri"/>
          <w:szCs w:val="22"/>
          <w:lang w:val="uk-UA"/>
        </w:rPr>
      </w:pPr>
      <w:r w:rsidRPr="00321991">
        <w:rPr>
          <w:rFonts w:eastAsia="Calibri"/>
          <w:noProof/>
          <w:szCs w:val="22"/>
          <w:lang w:eastAsia="ru-RU"/>
        </w:rPr>
        <mc:AlternateContent>
          <mc:Choice Requires="wpc">
            <w:drawing>
              <wp:inline distT="0" distB="0" distL="0" distR="0" wp14:anchorId="19590B90" wp14:editId="081D4E96">
                <wp:extent cx="6099810" cy="2464435"/>
                <wp:effectExtent l="0" t="0" r="0" b="0"/>
                <wp:docPr id="32" name="Полотно 3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6" name="Text Box 162"/>
                        <wps:cNvSpPr txBox="1">
                          <a:spLocks noChangeArrowheads="1"/>
                        </wps:cNvSpPr>
                        <wps:spPr bwMode="auto">
                          <a:xfrm>
                            <a:off x="1777877" y="843870"/>
                            <a:ext cx="2095355" cy="334189"/>
                          </a:xfrm>
                          <a:prstGeom prst="rect">
                            <a:avLst/>
                          </a:prstGeom>
                          <a:solidFill>
                            <a:srgbClr val="FFFFFF"/>
                          </a:solidFill>
                          <a:ln w="9525">
                            <a:solidFill>
                              <a:srgbClr val="000000"/>
                            </a:solidFill>
                            <a:miter lim="800000"/>
                            <a:headEnd/>
                            <a:tailEnd/>
                          </a:ln>
                        </wps:spPr>
                        <wps:txbx>
                          <w:txbxContent>
                            <w:p w:rsidR="00E86499" w:rsidRPr="00AD266A" w:rsidRDefault="00E86499" w:rsidP="00321991">
                              <w:pPr>
                                <w:ind w:left="-100" w:right="-200"/>
                                <w:jc w:val="center"/>
                                <w:rPr>
                                  <w:b/>
                                </w:rPr>
                              </w:pPr>
                              <w:r w:rsidRPr="00AD266A">
                                <w:rPr>
                                  <w:b/>
                                </w:rPr>
                                <w:t xml:space="preserve">Басейн </w:t>
                              </w:r>
                              <w:r>
                                <w:rPr>
                                  <w:b/>
                                </w:rPr>
                                <w:t>надлишк</w:t>
                              </w:r>
                              <w:r w:rsidRPr="00AD266A">
                                <w:rPr>
                                  <w:b/>
                                </w:rPr>
                                <w:t>ових вод</w:t>
                              </w:r>
                            </w:p>
                          </w:txbxContent>
                        </wps:txbx>
                        <wps:bodyPr rot="0" vert="horz" wrap="square" lIns="91440" tIns="45720" rIns="91440" bIns="45720" anchor="t" anchorCtr="0" upright="1">
                          <a:noAutofit/>
                        </wps:bodyPr>
                      </wps:wsp>
                      <wps:wsp>
                        <wps:cNvPr id="17" name="Text Box 163"/>
                        <wps:cNvSpPr txBox="1">
                          <a:spLocks noChangeArrowheads="1"/>
                        </wps:cNvSpPr>
                        <wps:spPr bwMode="auto">
                          <a:xfrm>
                            <a:off x="2628718" y="0"/>
                            <a:ext cx="1690676" cy="686011"/>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3F2CB6" w:rsidRDefault="00E86499" w:rsidP="00321991">
                              <w:pPr>
                                <w:rPr>
                                  <w:sz w:val="24"/>
                                  <w:szCs w:val="24"/>
                                </w:rPr>
                              </w:pPr>
                              <w:r w:rsidRPr="003F2CB6">
                                <w:rPr>
                                  <w:sz w:val="24"/>
                                  <w:szCs w:val="24"/>
                                </w:rPr>
                                <w:t xml:space="preserve">з басейна підсіткових вод  </w:t>
                              </w:r>
                            </w:p>
                            <w:p w:rsidR="00E86499" w:rsidRPr="00572DAF" w:rsidRDefault="00E86499" w:rsidP="00321991">
                              <w:pPr>
                                <w:rPr>
                                  <w:b/>
                                  <w:vertAlign w:val="subscript"/>
                                </w:rPr>
                              </w:pPr>
                              <w:r>
                                <w:t xml:space="preserve">                </w:t>
                              </w:r>
                              <w:r w:rsidRPr="00837A9A">
                                <w:rPr>
                                  <w:b/>
                                </w:rPr>
                                <w:t>Р</w:t>
                              </w:r>
                              <w:r>
                                <w:rPr>
                                  <w:b/>
                                  <w:vertAlign w:val="subscript"/>
                                </w:rPr>
                                <w:t>2</w:t>
                              </w:r>
                              <w:r w:rsidRPr="00837A9A">
                                <w:rPr>
                                  <w:b/>
                                </w:rPr>
                                <w:t>С</w:t>
                              </w:r>
                              <w:r>
                                <w:rPr>
                                  <w:b/>
                                  <w:vertAlign w:val="subscript"/>
                                </w:rPr>
                                <w:t>2</w:t>
                              </w:r>
                            </w:p>
                          </w:txbxContent>
                        </wps:txbx>
                        <wps:bodyPr rot="0" vert="horz" wrap="square" lIns="91440" tIns="45720" rIns="91440" bIns="45720" anchor="t" anchorCtr="0" upright="1">
                          <a:noAutofit/>
                        </wps:bodyPr>
                      </wps:wsp>
                      <wps:wsp>
                        <wps:cNvPr id="18" name="Text Box 164"/>
                        <wps:cNvSpPr txBox="1">
                          <a:spLocks noChangeArrowheads="1"/>
                        </wps:cNvSpPr>
                        <wps:spPr bwMode="auto">
                          <a:xfrm>
                            <a:off x="4169544" y="401363"/>
                            <a:ext cx="1930266" cy="12082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 w:rsidR="00E86499" w:rsidRDefault="00E86499" w:rsidP="00321991">
                              <w:r>
                                <w:t>від гауч-вала</w:t>
                              </w:r>
                            </w:p>
                            <w:p w:rsidR="00E86499" w:rsidRPr="00572DAF" w:rsidRDefault="00E86499" w:rsidP="00321991">
                              <w:pPr>
                                <w:rPr>
                                  <w:b/>
                                </w:rPr>
                              </w:pPr>
                              <w:r w:rsidRPr="00572DAF">
                                <w:rPr>
                                  <w:b/>
                                </w:rPr>
                                <w:t>Р</w:t>
                              </w:r>
                              <w:r>
                                <w:rPr>
                                  <w:b/>
                                  <w:vertAlign w:val="subscript"/>
                                </w:rPr>
                                <w:t>4</w:t>
                              </w:r>
                              <w:r w:rsidRPr="00572DAF">
                                <w:rPr>
                                  <w:b/>
                                </w:rPr>
                                <w:t>С</w:t>
                              </w:r>
                              <w:r>
                                <w:rPr>
                                  <w:b/>
                                  <w:vertAlign w:val="subscript"/>
                                </w:rPr>
                                <w:t>4</w:t>
                              </w:r>
                            </w:p>
                            <w:p w:rsidR="00E86499" w:rsidRPr="00572DAF" w:rsidRDefault="00E86499" w:rsidP="00321991">
                              <w:pPr>
                                <w:rPr>
                                  <w:b/>
                                  <w:vertAlign w:val="subscript"/>
                                </w:rPr>
                              </w:pPr>
                              <w:r>
                                <w:t xml:space="preserve">від згущувача мокрого браку </w:t>
                              </w:r>
                              <w:r w:rsidRPr="00572DAF">
                                <w:rPr>
                                  <w:b/>
                                </w:rPr>
                                <w:t xml:space="preserve">  Р</w:t>
                              </w:r>
                              <w:r>
                                <w:rPr>
                                  <w:b/>
                                  <w:vertAlign w:val="subscript"/>
                                </w:rPr>
                                <w:t>5</w:t>
                              </w:r>
                              <w:r w:rsidRPr="00572DAF">
                                <w:rPr>
                                  <w:b/>
                                </w:rPr>
                                <w:t>С</w:t>
                              </w:r>
                              <w:r>
                                <w:rPr>
                                  <w:b/>
                                  <w:vertAlign w:val="subscript"/>
                                </w:rPr>
                                <w:t>5</w:t>
                              </w:r>
                            </w:p>
                            <w:p w:rsidR="00E86499" w:rsidRPr="00AD266A" w:rsidRDefault="00E86499" w:rsidP="00321991"/>
                          </w:txbxContent>
                        </wps:txbx>
                        <wps:bodyPr rot="0" vert="horz" wrap="square" lIns="91440" tIns="45720" rIns="91440" bIns="45720" anchor="t" anchorCtr="0" upright="1">
                          <a:noAutofit/>
                        </wps:bodyPr>
                      </wps:wsp>
                      <wps:wsp>
                        <wps:cNvPr id="19" name="Text Box 165"/>
                        <wps:cNvSpPr txBox="1">
                          <a:spLocks noChangeArrowheads="1"/>
                        </wps:cNvSpPr>
                        <wps:spPr bwMode="auto">
                          <a:xfrm>
                            <a:off x="63496" y="1351030"/>
                            <a:ext cx="2285841" cy="72541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00"/>
                              </w:pPr>
                              <w:r>
                                <w:t xml:space="preserve">      </w:t>
                              </w:r>
                            </w:p>
                            <w:p w:rsidR="00E86499" w:rsidRPr="003F2CB6" w:rsidRDefault="00E86499" w:rsidP="00321991">
                              <w:pPr>
                                <w:ind w:left="-100"/>
                                <w:rPr>
                                  <w:sz w:val="24"/>
                                  <w:szCs w:val="24"/>
                                  <w:vertAlign w:val="subscript"/>
                                </w:rPr>
                              </w:pPr>
                              <w:r w:rsidRPr="003F2CB6">
                                <w:rPr>
                                  <w:sz w:val="24"/>
                                  <w:szCs w:val="24"/>
                                </w:rPr>
                                <w:t xml:space="preserve">в жолоб №1 і №2  </w:t>
                              </w:r>
                              <w:r w:rsidRPr="003F2CB6">
                                <w:rPr>
                                  <w:b/>
                                  <w:sz w:val="24"/>
                                  <w:szCs w:val="24"/>
                                </w:rPr>
                                <w:t>Р</w:t>
                              </w:r>
                              <w:r w:rsidRPr="003F2CB6">
                                <w:rPr>
                                  <w:b/>
                                  <w:sz w:val="24"/>
                                  <w:szCs w:val="24"/>
                                  <w:vertAlign w:val="subscript"/>
                                </w:rPr>
                                <w:t>6</w:t>
                              </w:r>
                              <w:r w:rsidRPr="003F2CB6">
                                <w:rPr>
                                  <w:b/>
                                  <w:sz w:val="24"/>
                                  <w:szCs w:val="24"/>
                                </w:rPr>
                                <w:t>С</w:t>
                              </w:r>
                              <w:r w:rsidRPr="003F2CB6">
                                <w:rPr>
                                  <w:b/>
                                  <w:sz w:val="24"/>
                                  <w:szCs w:val="24"/>
                                  <w:vertAlign w:val="subscript"/>
                                </w:rPr>
                                <w:t>6</w:t>
                              </w:r>
                              <w:r w:rsidRPr="003F2CB6">
                                <w:rPr>
                                  <w:sz w:val="24"/>
                                  <w:szCs w:val="24"/>
                                </w:rPr>
                                <w:t xml:space="preserve"> </w:t>
                              </w:r>
                            </w:p>
                          </w:txbxContent>
                        </wps:txbx>
                        <wps:bodyPr rot="0" vert="horz" wrap="square" lIns="91440" tIns="45720" rIns="91440" bIns="45720" anchor="t" anchorCtr="0" upright="1">
                          <a:noAutofit/>
                        </wps:bodyPr>
                      </wps:wsp>
                      <wps:wsp>
                        <wps:cNvPr id="20" name="Text Box 166"/>
                        <wps:cNvSpPr txBox="1">
                          <a:spLocks noChangeArrowheads="1"/>
                        </wps:cNvSpPr>
                        <wps:spPr bwMode="auto">
                          <a:xfrm>
                            <a:off x="114292" y="480292"/>
                            <a:ext cx="1409602" cy="95386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3F2CB6" w:rsidRDefault="00E86499" w:rsidP="00321991">
                              <w:pPr>
                                <w:rPr>
                                  <w:b/>
                                  <w:sz w:val="24"/>
                                  <w:szCs w:val="24"/>
                                  <w:vertAlign w:val="subscript"/>
                                </w:rPr>
                              </w:pPr>
                              <w:r w:rsidRPr="003F2CB6">
                                <w:rPr>
                                  <w:sz w:val="24"/>
                                  <w:szCs w:val="24"/>
                                </w:rPr>
                                <w:t xml:space="preserve">з  басейна вод відсмоктувальних  ящиків           </w:t>
                              </w:r>
                              <w:r w:rsidRPr="003F2CB6">
                                <w:rPr>
                                  <w:b/>
                                  <w:sz w:val="24"/>
                                  <w:szCs w:val="24"/>
                                </w:rPr>
                                <w:t>Р</w:t>
                              </w:r>
                              <w:r w:rsidRPr="003F2CB6">
                                <w:rPr>
                                  <w:b/>
                                  <w:sz w:val="24"/>
                                  <w:szCs w:val="24"/>
                                  <w:vertAlign w:val="subscript"/>
                                </w:rPr>
                                <w:t>3</w:t>
                              </w:r>
                              <w:r w:rsidRPr="003F2CB6">
                                <w:rPr>
                                  <w:b/>
                                  <w:sz w:val="24"/>
                                  <w:szCs w:val="24"/>
                                </w:rPr>
                                <w:t>С</w:t>
                              </w:r>
                              <w:r w:rsidRPr="003F2CB6">
                                <w:rPr>
                                  <w:b/>
                                  <w:sz w:val="24"/>
                                  <w:szCs w:val="24"/>
                                  <w:vertAlign w:val="subscript"/>
                                </w:rPr>
                                <w:t>3</w:t>
                              </w:r>
                            </w:p>
                            <w:p w:rsidR="00E86499" w:rsidRPr="008005CC" w:rsidRDefault="00E86499" w:rsidP="00321991">
                              <w:pPr>
                                <w:ind w:left="-100" w:right="-85"/>
                              </w:pPr>
                            </w:p>
                          </w:txbxContent>
                        </wps:txbx>
                        <wps:bodyPr rot="0" vert="horz" wrap="square" lIns="91440" tIns="45720" rIns="91440" bIns="45720" anchor="t" anchorCtr="0" upright="1">
                          <a:noAutofit/>
                        </wps:bodyPr>
                      </wps:wsp>
                      <wps:wsp>
                        <wps:cNvPr id="21" name="AutoShape 167"/>
                        <wps:cNvCnPr>
                          <a:cxnSpLocks noChangeShapeType="1"/>
                          <a:endCxn id="16" idx="1"/>
                        </wps:cNvCnPr>
                        <wps:spPr bwMode="auto">
                          <a:xfrm>
                            <a:off x="1396903" y="1008445"/>
                            <a:ext cx="380974" cy="251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AutoShape 168"/>
                        <wps:cNvCnPr>
                          <a:cxnSpLocks noChangeShapeType="1"/>
                        </wps:cNvCnPr>
                        <wps:spPr bwMode="auto">
                          <a:xfrm>
                            <a:off x="2920797" y="1178059"/>
                            <a:ext cx="847" cy="3459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AutoShape 169"/>
                        <wps:cNvCnPr>
                          <a:cxnSpLocks noChangeShapeType="1"/>
                        </wps:cNvCnPr>
                        <wps:spPr bwMode="auto">
                          <a:xfrm>
                            <a:off x="1968363" y="1178059"/>
                            <a:ext cx="847" cy="3451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AutoShape 170"/>
                        <wps:cNvCnPr>
                          <a:cxnSpLocks noChangeShapeType="1"/>
                        </wps:cNvCnPr>
                        <wps:spPr bwMode="auto">
                          <a:xfrm>
                            <a:off x="3873231" y="1178059"/>
                            <a:ext cx="847" cy="3459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Text Box 171"/>
                        <wps:cNvSpPr txBox="1">
                          <a:spLocks noChangeArrowheads="1"/>
                        </wps:cNvSpPr>
                        <wps:spPr bwMode="auto">
                          <a:xfrm>
                            <a:off x="3555753" y="1523164"/>
                            <a:ext cx="1269912" cy="94127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3F2CB6" w:rsidRDefault="00E86499" w:rsidP="00321991">
                              <w:pPr>
                                <w:ind w:right="-165"/>
                                <w:rPr>
                                  <w:sz w:val="24"/>
                                  <w:szCs w:val="24"/>
                                </w:rPr>
                              </w:pPr>
                              <w:r>
                                <w:t xml:space="preserve">   </w:t>
                              </w:r>
                              <w:r w:rsidRPr="003F2CB6">
                                <w:rPr>
                                  <w:sz w:val="24"/>
                                  <w:szCs w:val="24"/>
                                </w:rPr>
                                <w:t>надлишок на</w:t>
                              </w:r>
                            </w:p>
                            <w:p w:rsidR="00E86499" w:rsidRPr="003F2CB6" w:rsidRDefault="00E86499" w:rsidP="00321991">
                              <w:pPr>
                                <w:ind w:right="-165"/>
                                <w:rPr>
                                  <w:sz w:val="24"/>
                                  <w:szCs w:val="24"/>
                                </w:rPr>
                              </w:pPr>
                              <w:r w:rsidRPr="003F2CB6">
                                <w:rPr>
                                  <w:sz w:val="24"/>
                                  <w:szCs w:val="24"/>
                                </w:rPr>
                                <w:t xml:space="preserve">  дисковий фільтр       </w:t>
                              </w:r>
                            </w:p>
                            <w:p w:rsidR="00E86499" w:rsidRPr="002E1F2A" w:rsidRDefault="00E86499" w:rsidP="00321991">
                              <w:pPr>
                                <w:ind w:right="-165"/>
                                <w:rPr>
                                  <w:b/>
                                  <w:vertAlign w:val="subscript"/>
                                </w:rPr>
                              </w:pPr>
                              <w:r>
                                <w:t xml:space="preserve">      </w:t>
                              </w:r>
                              <w:r w:rsidRPr="002E1F2A">
                                <w:rPr>
                                  <w:b/>
                                </w:rPr>
                                <w:t>Р</w:t>
                              </w:r>
                              <w:r>
                                <w:rPr>
                                  <w:b/>
                                  <w:vertAlign w:val="subscript"/>
                                </w:rPr>
                                <w:t>8</w:t>
                              </w:r>
                              <w:r w:rsidRPr="002E1F2A">
                                <w:rPr>
                                  <w:b/>
                                </w:rPr>
                                <w:t>С</w:t>
                              </w:r>
                              <w:r>
                                <w:rPr>
                                  <w:b/>
                                  <w:vertAlign w:val="subscript"/>
                                </w:rPr>
                                <w:t>6</w:t>
                              </w:r>
                            </w:p>
                            <w:p w:rsidR="00E86499" w:rsidRPr="002E1F2A" w:rsidRDefault="00E86499" w:rsidP="00321991">
                              <w:pPr>
                                <w:ind w:right="-165"/>
                                <w:jc w:val="center"/>
                                <w:rPr>
                                  <w:b/>
                                </w:rPr>
                              </w:pPr>
                            </w:p>
                          </w:txbxContent>
                        </wps:txbx>
                        <wps:bodyPr rot="0" vert="horz" wrap="square" lIns="91440" tIns="45720" rIns="91440" bIns="45720" anchor="t" anchorCtr="0" upright="1">
                          <a:noAutofit/>
                        </wps:bodyPr>
                      </wps:wsp>
                      <wps:wsp>
                        <wps:cNvPr id="26" name="Text Box 172"/>
                        <wps:cNvSpPr txBox="1">
                          <a:spLocks noChangeArrowheads="1"/>
                        </wps:cNvSpPr>
                        <wps:spPr bwMode="auto">
                          <a:xfrm>
                            <a:off x="2285841" y="1523164"/>
                            <a:ext cx="1346107" cy="60456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3F2CB6" w:rsidRDefault="00E86499" w:rsidP="00321991">
                              <w:pPr>
                                <w:ind w:left="-100" w:right="-165"/>
                                <w:jc w:val="both"/>
                                <w:rPr>
                                  <w:sz w:val="24"/>
                                  <w:szCs w:val="24"/>
                                </w:rPr>
                              </w:pPr>
                              <w:r w:rsidRPr="003F2CB6">
                                <w:rPr>
                                  <w:sz w:val="24"/>
                                  <w:szCs w:val="24"/>
                                </w:rPr>
                                <w:t xml:space="preserve">на сортувалку </w:t>
                              </w:r>
                            </w:p>
                            <w:p w:rsidR="00E86499" w:rsidRPr="003F2CB6" w:rsidRDefault="00E86499" w:rsidP="00321991">
                              <w:pPr>
                                <w:ind w:left="-100" w:right="-165"/>
                                <w:jc w:val="both"/>
                                <w:rPr>
                                  <w:sz w:val="24"/>
                                  <w:szCs w:val="24"/>
                                </w:rPr>
                              </w:pPr>
                              <w:r w:rsidRPr="003F2CB6">
                                <w:rPr>
                                  <w:sz w:val="24"/>
                                  <w:szCs w:val="24"/>
                                </w:rPr>
                                <w:t xml:space="preserve">              </w:t>
                              </w:r>
                              <w:r w:rsidRPr="003F2CB6">
                                <w:rPr>
                                  <w:b/>
                                  <w:sz w:val="24"/>
                                  <w:szCs w:val="24"/>
                                </w:rPr>
                                <w:t>Р</w:t>
                              </w:r>
                              <w:r w:rsidRPr="003F2CB6">
                                <w:rPr>
                                  <w:b/>
                                  <w:sz w:val="24"/>
                                  <w:szCs w:val="24"/>
                                  <w:vertAlign w:val="subscript"/>
                                </w:rPr>
                                <w:t>7</w:t>
                              </w:r>
                              <w:r w:rsidRPr="003F2CB6">
                                <w:rPr>
                                  <w:b/>
                                  <w:sz w:val="24"/>
                                  <w:szCs w:val="24"/>
                                </w:rPr>
                                <w:t>С</w:t>
                              </w:r>
                              <w:r w:rsidRPr="003F2CB6">
                                <w:rPr>
                                  <w:b/>
                                  <w:sz w:val="24"/>
                                  <w:szCs w:val="24"/>
                                  <w:vertAlign w:val="subscript"/>
                                </w:rPr>
                                <w:t xml:space="preserve">6                       </w:t>
                              </w:r>
                            </w:p>
                            <w:p w:rsidR="00E86499" w:rsidRPr="00F72DDE" w:rsidRDefault="00E86499" w:rsidP="00321991">
                              <w:pPr>
                                <w:ind w:right="-165"/>
                                <w:jc w:val="center"/>
                                <w:rPr>
                                  <w:b/>
                                  <w:sz w:val="22"/>
                                </w:rPr>
                              </w:pPr>
                            </w:p>
                          </w:txbxContent>
                        </wps:txbx>
                        <wps:bodyPr rot="0" vert="horz" wrap="square" lIns="91440" tIns="45720" rIns="91440" bIns="45720" anchor="t" anchorCtr="0" upright="1">
                          <a:noAutofit/>
                        </wps:bodyPr>
                      </wps:wsp>
                      <wps:wsp>
                        <wps:cNvPr id="27" name="Text Box 173"/>
                        <wps:cNvSpPr txBox="1">
                          <a:spLocks noChangeArrowheads="1"/>
                        </wps:cNvSpPr>
                        <wps:spPr bwMode="auto">
                          <a:xfrm>
                            <a:off x="1101437" y="0"/>
                            <a:ext cx="1434154" cy="800207"/>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3F2CB6" w:rsidRDefault="00E86499" w:rsidP="00321991">
                              <w:pPr>
                                <w:rPr>
                                  <w:sz w:val="24"/>
                                  <w:szCs w:val="24"/>
                                </w:rPr>
                              </w:pPr>
                              <w:r w:rsidRPr="003F2CB6">
                                <w:rPr>
                                  <w:sz w:val="24"/>
                                  <w:szCs w:val="24"/>
                                </w:rPr>
                                <w:t>з басейна регістрових вод</w:t>
                              </w:r>
                            </w:p>
                            <w:p w:rsidR="00E86499" w:rsidRPr="003F2CB6" w:rsidRDefault="00E86499" w:rsidP="00321991">
                              <w:pPr>
                                <w:rPr>
                                  <w:b/>
                                  <w:sz w:val="24"/>
                                  <w:szCs w:val="24"/>
                                  <w:vertAlign w:val="subscript"/>
                                </w:rPr>
                              </w:pPr>
                              <w:r w:rsidRPr="003F2CB6">
                                <w:rPr>
                                  <w:sz w:val="24"/>
                                  <w:szCs w:val="24"/>
                                </w:rPr>
                                <w:t xml:space="preserve">                   </w:t>
                              </w:r>
                              <w:r w:rsidRPr="003F2CB6">
                                <w:rPr>
                                  <w:b/>
                                  <w:sz w:val="24"/>
                                  <w:szCs w:val="24"/>
                                </w:rPr>
                                <w:t>Р</w:t>
                              </w:r>
                              <w:r w:rsidRPr="003F2CB6">
                                <w:rPr>
                                  <w:b/>
                                  <w:sz w:val="24"/>
                                  <w:szCs w:val="24"/>
                                  <w:vertAlign w:val="subscript"/>
                                </w:rPr>
                                <w:t>1</w:t>
                              </w:r>
                              <w:r w:rsidRPr="003F2CB6">
                                <w:rPr>
                                  <w:b/>
                                  <w:sz w:val="24"/>
                                  <w:szCs w:val="24"/>
                                </w:rPr>
                                <w:t>С</w:t>
                              </w:r>
                              <w:r w:rsidRPr="003F2CB6">
                                <w:rPr>
                                  <w:b/>
                                  <w:sz w:val="24"/>
                                  <w:szCs w:val="24"/>
                                  <w:vertAlign w:val="subscript"/>
                                </w:rPr>
                                <w:t>1</w:t>
                              </w:r>
                            </w:p>
                          </w:txbxContent>
                        </wps:txbx>
                        <wps:bodyPr rot="0" vert="horz" wrap="square" lIns="91440" tIns="45720" rIns="91440" bIns="45720" anchor="t" anchorCtr="0" upright="1">
                          <a:noAutofit/>
                        </wps:bodyPr>
                      </wps:wsp>
                      <wps:wsp>
                        <wps:cNvPr id="28" name="Line 174"/>
                        <wps:cNvCnPr/>
                        <wps:spPr bwMode="auto">
                          <a:xfrm>
                            <a:off x="2057257" y="571816"/>
                            <a:ext cx="847" cy="22839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Line 175"/>
                        <wps:cNvCnPr/>
                        <wps:spPr bwMode="auto">
                          <a:xfrm>
                            <a:off x="3475325" y="585251"/>
                            <a:ext cx="847" cy="22839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Line 176"/>
                        <wps:cNvCnPr/>
                        <wps:spPr bwMode="auto">
                          <a:xfrm flipH="1" flipV="1">
                            <a:off x="3885930" y="914402"/>
                            <a:ext cx="237050" cy="58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Line 177"/>
                        <wps:cNvCnPr/>
                        <wps:spPr bwMode="auto">
                          <a:xfrm flipH="1">
                            <a:off x="3860532" y="1070581"/>
                            <a:ext cx="228584" cy="8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2" o:spid="_x0000_s1250" editas="canvas" style="width:480.3pt;height:194.05pt;mso-position-horizontal-relative:char;mso-position-vertical-relative:line" coordsize="60998,246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">
                <v:shape id="_x0000_s1251" type="#_x0000_t75" style="position:absolute;width:60998;height:24644;visibility:visible;mso-wrap-style:square">
                  <v:fill o:detectmouseclick="t"/>
                  <v:path o:connecttype="none"/>
                </v:shape>
                <v:shape id="Text Box 162" o:spid="_x0000_s1252" type="#_x0000_t202" style="position:absolute;left:17778;top:8438;width:20954;height:3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E86499" w:rsidRPr="00AD266A" w:rsidRDefault="00E86499" w:rsidP="00321991">
                        <w:pPr>
                          <w:ind w:left="-100" w:right="-200"/>
                          <w:jc w:val="center"/>
                          <w:rPr>
                            <w:b/>
                          </w:rPr>
                        </w:pPr>
                        <w:r w:rsidRPr="00AD266A">
                          <w:rPr>
                            <w:b/>
                          </w:rPr>
                          <w:t xml:space="preserve">Басейн </w:t>
                        </w:r>
                        <w:r>
                          <w:rPr>
                            <w:b/>
                          </w:rPr>
                          <w:t>надлишк</w:t>
                        </w:r>
                        <w:r w:rsidRPr="00AD266A">
                          <w:rPr>
                            <w:b/>
                          </w:rPr>
                          <w:t>ових вод</w:t>
                        </w:r>
                      </w:p>
                    </w:txbxContent>
                  </v:textbox>
                </v:shape>
                <v:shape id="Text Box 163" o:spid="_x0000_s1253" type="#_x0000_t202" style="position:absolute;left:26287;width:16906;height:6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HpZsEA&#10;AADbAAAADwAAAGRycy9kb3ducmV2LnhtbERPTWvCQBC9C/0PyxS8mY2CVVJXKaKgPWlsxeOQnSah&#10;2dmwu5r033cFwds83ucsVr1pxI2cry0rGCcpCOLC6ppLBV+n7WgOwgdkjY1lUvBHHlbLl8ECM207&#10;PtItD6WIIewzVFCF0GZS+qIigz6xLXHkfqwzGCJ0pdQOuxhuGjlJ0zdpsObYUGFL64qK3/xqFHzO&#10;xvudp1weLt517fS8Xdebb6WGr/3HO4hAfXiKH+6djvNncP8lHi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OR6WbBAAAA2wAAAA8AAAAAAAAAAAAAAAAAmAIAAGRycy9kb3du&#10;cmV2LnhtbFBLBQYAAAAABAAEAPUAAACGAwAAAAA=&#10;" stroked="f">
                  <v:stroke dashstyle="1 1" endcap="round"/>
                  <v:textbox>
                    <w:txbxContent>
                      <w:p w:rsidR="00E86499" w:rsidRPr="003F2CB6" w:rsidRDefault="00E86499" w:rsidP="00321991">
                        <w:pPr>
                          <w:rPr>
                            <w:sz w:val="24"/>
                            <w:szCs w:val="24"/>
                          </w:rPr>
                        </w:pPr>
                        <w:r w:rsidRPr="003F2CB6">
                          <w:rPr>
                            <w:sz w:val="24"/>
                            <w:szCs w:val="24"/>
                          </w:rPr>
                          <w:t xml:space="preserve">з басейна підсіткових вод  </w:t>
                        </w:r>
                      </w:p>
                      <w:p w:rsidR="00E86499" w:rsidRPr="00572DAF" w:rsidRDefault="00E86499" w:rsidP="00321991">
                        <w:pPr>
                          <w:rPr>
                            <w:b/>
                            <w:vertAlign w:val="subscript"/>
                          </w:rPr>
                        </w:pPr>
                        <w:r>
                          <w:t xml:space="preserve">                </w:t>
                        </w:r>
                        <w:r w:rsidRPr="00837A9A">
                          <w:rPr>
                            <w:b/>
                          </w:rPr>
                          <w:t>Р</w:t>
                        </w:r>
                        <w:r>
                          <w:rPr>
                            <w:b/>
                            <w:vertAlign w:val="subscript"/>
                          </w:rPr>
                          <w:t>2</w:t>
                        </w:r>
                        <w:r w:rsidRPr="00837A9A">
                          <w:rPr>
                            <w:b/>
                          </w:rPr>
                          <w:t>С</w:t>
                        </w:r>
                        <w:r>
                          <w:rPr>
                            <w:b/>
                            <w:vertAlign w:val="subscript"/>
                          </w:rPr>
                          <w:t>2</w:t>
                        </w:r>
                      </w:p>
                    </w:txbxContent>
                  </v:textbox>
                </v:shape>
                <v:shape id="Text Box 164" o:spid="_x0000_s1254" type="#_x0000_t202" style="position:absolute;left:41695;top:4013;width:19303;height:120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f3e8IA&#10;AADbAAAADwAAAGRycy9kb3ducmV2LnhtbESPzW7CQAyE70h9h5Ur9YJg04rfwIJaJBBXfh7AZE0S&#10;kfVG2S0Jb48PSNxszXjm83LduUrdqQmlZwPfwwQUceZtybmB82k7mIEKEdli5ZkMPCjAevXRW2Jq&#10;fcsHuh9jriSEQ4oGihjrVOuQFeQwDH1NLNrVNw6jrE2ubYOthLtK/yTJRDssWRoKrGlTUHY7/jsD&#10;133bH8/byy6ep4fR5A/L6cU/jPn67H4XoCJ18W1+Xe+t4Aus/CID6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F/d7wgAAANsAAAAPAAAAAAAAAAAAAAAAAJgCAABkcnMvZG93&#10;bnJldi54bWxQSwUGAAAAAAQABAD1AAAAhwMAAAAA&#10;" stroked="f">
                  <v:textbox>
                    <w:txbxContent>
                      <w:p w:rsidR="00E86499" w:rsidRDefault="00E86499" w:rsidP="00321991"/>
                      <w:p w:rsidR="00E86499" w:rsidRDefault="00E86499" w:rsidP="00321991">
                        <w:r>
                          <w:t>від гауч-вала</w:t>
                        </w:r>
                      </w:p>
                      <w:p w:rsidR="00E86499" w:rsidRPr="00572DAF" w:rsidRDefault="00E86499" w:rsidP="00321991">
                        <w:pPr>
                          <w:rPr>
                            <w:b/>
                          </w:rPr>
                        </w:pPr>
                        <w:r w:rsidRPr="00572DAF">
                          <w:rPr>
                            <w:b/>
                          </w:rPr>
                          <w:t>Р</w:t>
                        </w:r>
                        <w:r>
                          <w:rPr>
                            <w:b/>
                            <w:vertAlign w:val="subscript"/>
                          </w:rPr>
                          <w:t>4</w:t>
                        </w:r>
                        <w:r w:rsidRPr="00572DAF">
                          <w:rPr>
                            <w:b/>
                          </w:rPr>
                          <w:t>С</w:t>
                        </w:r>
                        <w:r>
                          <w:rPr>
                            <w:b/>
                            <w:vertAlign w:val="subscript"/>
                          </w:rPr>
                          <w:t>4</w:t>
                        </w:r>
                      </w:p>
                      <w:p w:rsidR="00E86499" w:rsidRPr="00572DAF" w:rsidRDefault="00E86499" w:rsidP="00321991">
                        <w:pPr>
                          <w:rPr>
                            <w:b/>
                            <w:vertAlign w:val="subscript"/>
                          </w:rPr>
                        </w:pPr>
                        <w:r>
                          <w:t xml:space="preserve">від згущувача мокрого браку </w:t>
                        </w:r>
                        <w:r w:rsidRPr="00572DAF">
                          <w:rPr>
                            <w:b/>
                          </w:rPr>
                          <w:t xml:space="preserve">  Р</w:t>
                        </w:r>
                        <w:r>
                          <w:rPr>
                            <w:b/>
                            <w:vertAlign w:val="subscript"/>
                          </w:rPr>
                          <w:t>5</w:t>
                        </w:r>
                        <w:r w:rsidRPr="00572DAF">
                          <w:rPr>
                            <w:b/>
                          </w:rPr>
                          <w:t>С</w:t>
                        </w:r>
                        <w:r>
                          <w:rPr>
                            <w:b/>
                            <w:vertAlign w:val="subscript"/>
                          </w:rPr>
                          <w:t>5</w:t>
                        </w:r>
                      </w:p>
                      <w:p w:rsidR="00E86499" w:rsidRPr="00AD266A" w:rsidRDefault="00E86499" w:rsidP="00321991"/>
                    </w:txbxContent>
                  </v:textbox>
                </v:shape>
                <v:shape id="Text Box 165" o:spid="_x0000_s1255" type="#_x0000_t202" style="position:absolute;left:634;top:13510;width:22859;height:72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tS4L8A&#10;AADbAAAADwAAAGRycy9kb3ducmV2LnhtbERP24rCMBB9F/yHMIIvsk2V9VaNsgqKr7p+wLQZ22Iz&#10;KU3W1r83C4JvczjXWW87U4kHNa60rGAcxSCIM6tLzhVcfw9fCxDOI2usLJOCJznYbvq9NSbatnym&#10;x8XnIoSwS1BB4X2dSOmyggy6yNbEgbvZxqAPsMmlbrAN4aaSkzieSYMlh4YCa9oXlN0vf0bB7dSO&#10;pss2Pfrr/Pw922E5T+1TqeGg+1mB8NT5j/jtPukwfwn/v4QD5O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W1LgvwAAANsAAAAPAAAAAAAAAAAAAAAAAJgCAABkcnMvZG93bnJl&#10;di54bWxQSwUGAAAAAAQABAD1AAAAhAMAAAAA&#10;" stroked="f">
                  <v:textbox>
                    <w:txbxContent>
                      <w:p w:rsidR="00E86499" w:rsidRDefault="00E86499" w:rsidP="00321991">
                        <w:pPr>
                          <w:ind w:left="-100"/>
                        </w:pPr>
                        <w:r>
                          <w:t xml:space="preserve">      </w:t>
                        </w:r>
                      </w:p>
                      <w:p w:rsidR="00E86499" w:rsidRPr="003F2CB6" w:rsidRDefault="00E86499" w:rsidP="00321991">
                        <w:pPr>
                          <w:ind w:left="-100"/>
                          <w:rPr>
                            <w:sz w:val="24"/>
                            <w:szCs w:val="24"/>
                            <w:vertAlign w:val="subscript"/>
                          </w:rPr>
                        </w:pPr>
                        <w:r w:rsidRPr="003F2CB6">
                          <w:rPr>
                            <w:sz w:val="24"/>
                            <w:szCs w:val="24"/>
                          </w:rPr>
                          <w:t xml:space="preserve">в жолоб №1 і №2  </w:t>
                        </w:r>
                        <w:r w:rsidRPr="003F2CB6">
                          <w:rPr>
                            <w:b/>
                            <w:sz w:val="24"/>
                            <w:szCs w:val="24"/>
                          </w:rPr>
                          <w:t>Р</w:t>
                        </w:r>
                        <w:r w:rsidRPr="003F2CB6">
                          <w:rPr>
                            <w:b/>
                            <w:sz w:val="24"/>
                            <w:szCs w:val="24"/>
                            <w:vertAlign w:val="subscript"/>
                          </w:rPr>
                          <w:t>6</w:t>
                        </w:r>
                        <w:r w:rsidRPr="003F2CB6">
                          <w:rPr>
                            <w:b/>
                            <w:sz w:val="24"/>
                            <w:szCs w:val="24"/>
                          </w:rPr>
                          <w:t>С</w:t>
                        </w:r>
                        <w:r w:rsidRPr="003F2CB6">
                          <w:rPr>
                            <w:b/>
                            <w:sz w:val="24"/>
                            <w:szCs w:val="24"/>
                            <w:vertAlign w:val="subscript"/>
                          </w:rPr>
                          <w:t>6</w:t>
                        </w:r>
                        <w:r w:rsidRPr="003F2CB6">
                          <w:rPr>
                            <w:sz w:val="24"/>
                            <w:szCs w:val="24"/>
                          </w:rPr>
                          <w:t xml:space="preserve"> </w:t>
                        </w:r>
                      </w:p>
                    </w:txbxContent>
                  </v:textbox>
                </v:shape>
                <v:shape id="Text Box 166" o:spid="_x0000_s1256" type="#_x0000_t202" style="position:absolute;left:1142;top:4802;width:14096;height:95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0xwLwA&#10;AADbAAAADwAAAGRycy9kb3ducmV2LnhtbERPSwrCMBDdC94hjOBGNFX8VqOooLj1c4CxGdtiMylN&#10;tPX2ZiG4fLz/atOYQrypcrllBcNBBII4sTrnVMHteujPQTiPrLGwTAo+5GCzbrdWGGtb85neF5+K&#10;EMIuRgWZ92UspUsyMugGtiQO3MNWBn2AVSp1hXUIN4UcRdFUGsw5NGRY0j6j5Hl5GQWPU92bLOr7&#10;0d9m5/F0h/nsbj9KdTvNdgnCU+P/4p/7pBWMwvr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DDTHAvAAAANsAAAAPAAAAAAAAAAAAAAAAAJgCAABkcnMvZG93bnJldi54&#10;bWxQSwUGAAAAAAQABAD1AAAAgQMAAAAA&#10;" stroked="f">
                  <v:textbox>
                    <w:txbxContent>
                      <w:p w:rsidR="00E86499" w:rsidRPr="003F2CB6" w:rsidRDefault="00E86499" w:rsidP="00321991">
                        <w:pPr>
                          <w:rPr>
                            <w:b/>
                            <w:sz w:val="24"/>
                            <w:szCs w:val="24"/>
                            <w:vertAlign w:val="subscript"/>
                          </w:rPr>
                        </w:pPr>
                        <w:r w:rsidRPr="003F2CB6">
                          <w:rPr>
                            <w:sz w:val="24"/>
                            <w:szCs w:val="24"/>
                          </w:rPr>
                          <w:t xml:space="preserve">з  басейна вод відсмоктувальних  ящиків           </w:t>
                        </w:r>
                        <w:r w:rsidRPr="003F2CB6">
                          <w:rPr>
                            <w:b/>
                            <w:sz w:val="24"/>
                            <w:szCs w:val="24"/>
                          </w:rPr>
                          <w:t>Р</w:t>
                        </w:r>
                        <w:r w:rsidRPr="003F2CB6">
                          <w:rPr>
                            <w:b/>
                            <w:sz w:val="24"/>
                            <w:szCs w:val="24"/>
                            <w:vertAlign w:val="subscript"/>
                          </w:rPr>
                          <w:t>3</w:t>
                        </w:r>
                        <w:r w:rsidRPr="003F2CB6">
                          <w:rPr>
                            <w:b/>
                            <w:sz w:val="24"/>
                            <w:szCs w:val="24"/>
                          </w:rPr>
                          <w:t>С</w:t>
                        </w:r>
                        <w:r w:rsidRPr="003F2CB6">
                          <w:rPr>
                            <w:b/>
                            <w:sz w:val="24"/>
                            <w:szCs w:val="24"/>
                            <w:vertAlign w:val="subscript"/>
                          </w:rPr>
                          <w:t>3</w:t>
                        </w:r>
                      </w:p>
                      <w:p w:rsidR="00E86499" w:rsidRPr="008005CC" w:rsidRDefault="00E86499" w:rsidP="00321991">
                        <w:pPr>
                          <w:ind w:left="-100" w:right="-85"/>
                        </w:pPr>
                      </w:p>
                    </w:txbxContent>
                  </v:textbox>
                </v:shape>
                <v:shape id="AutoShape 167" o:spid="_x0000_s1257" type="#_x0000_t32" style="position:absolute;left:13969;top:10084;width:3809;height: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v:shape id="AutoShape 168" o:spid="_x0000_s1258" type="#_x0000_t32" style="position:absolute;left:29207;top:11780;width:9;height:34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MZKMUAAADbAAAADwAAAGRycy9kb3ducmV2LnhtbESPT2vCQBTE74LfYXlCb2ZjDqVGVymC&#10;pVh68A/B3h7Z1yQ0+zbsrhr76V1B8DjMzG+Y+bI3rTiT841lBZMkBUFcWt1wpeCwX4/fQPiArLG1&#10;TAqu5GG5GA7mmGt74S2dd6ESEcI+RwV1CF0upS9rMugT2xFH79c6gyFKV0nt8BLhppVZmr5Kgw3H&#10;hRo7WtVU/u1ORsHxa3oqrsU3bYrJdPODzvj//YdSL6P+fQYiUB+e4Uf7UyvIMrh/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MZKMUAAADbAAAADwAAAAAAAAAA&#10;AAAAAAChAgAAZHJzL2Rvd25yZXYueG1sUEsFBgAAAAAEAAQA+QAAAJMDAAAAAA==&#10;">
                  <v:stroke endarrow="block"/>
                </v:shape>
                <v:shape id="AutoShape 169" o:spid="_x0000_s1259" type="#_x0000_t32" style="position:absolute;left:19683;top:11780;width:9;height:34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8s8QAAADbAAAADwAAAGRycy9kb3ducmV2LnhtbESPQWvCQBSE74X+h+UVvNWNC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v7yzxAAAANsAAAAPAAAAAAAAAAAA&#10;AAAAAKECAABkcnMvZG93bnJldi54bWxQSwUGAAAAAAQABAD5AAAAkgMAAAAA&#10;">
                  <v:stroke endarrow="block"/>
                </v:shape>
                <v:shape id="AutoShape 170" o:spid="_x0000_s1260" type="#_x0000_t32" style="position:absolute;left:38732;top:11780;width:8;height:34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Ykx8QAAADbAAAADwAAAGRycy9kb3ducmV2LnhtbESPQWvCQBSE74X+h+UVvNWNI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ViTHxAAAANsAAAAPAAAAAAAAAAAA&#10;AAAAAKECAABkcnMvZG93bnJldi54bWxQSwUGAAAAAAQABAD5AAAAkgMAAAAA&#10;">
                  <v:stroke endarrow="block"/>
                </v:shape>
                <v:shape id="Text Box 171" o:spid="_x0000_s1261" type="#_x0000_t202" style="position:absolute;left:35557;top:15231;width:12699;height:9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qSWMMA&#10;AADbAAAADwAAAGRycy9kb3ducmV2LnhtbESP3WrCQBSE7wu+w3KE3hTdKPUvugm20JLbqA9wzB6T&#10;YPZsyK4meftuodDLYWa+YQ7pYBrxpM7VlhUs5hEI4sLqmksFl/PXbAvCeWSNjWVSMJKDNJm8HDDW&#10;tuecnidfigBhF6OCyvs2ltIVFRl0c9sSB+9mO4M+yK6UusM+wE0jl1G0lgZrDgsVtvRZUXE/PYyC&#10;W9a/rXb99dtfNvn7+gPrzdWOSr1Oh+MehKfB/4f/2plWsFzB75fwA2Ty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3qSWMMAAADbAAAADwAAAAAAAAAAAAAAAACYAgAAZHJzL2Rv&#10;d25yZXYueG1sUEsFBgAAAAAEAAQA9QAAAIgDAAAAAA==&#10;" stroked="f">
                  <v:textbox>
                    <w:txbxContent>
                      <w:p w:rsidR="00E86499" w:rsidRPr="003F2CB6" w:rsidRDefault="00E86499" w:rsidP="00321991">
                        <w:pPr>
                          <w:ind w:right="-165"/>
                          <w:rPr>
                            <w:sz w:val="24"/>
                            <w:szCs w:val="24"/>
                          </w:rPr>
                        </w:pPr>
                        <w:r>
                          <w:t xml:space="preserve">   </w:t>
                        </w:r>
                        <w:r w:rsidRPr="003F2CB6">
                          <w:rPr>
                            <w:sz w:val="24"/>
                            <w:szCs w:val="24"/>
                          </w:rPr>
                          <w:t>надлишок на</w:t>
                        </w:r>
                      </w:p>
                      <w:p w:rsidR="00E86499" w:rsidRPr="003F2CB6" w:rsidRDefault="00E86499" w:rsidP="00321991">
                        <w:pPr>
                          <w:ind w:right="-165"/>
                          <w:rPr>
                            <w:sz w:val="24"/>
                            <w:szCs w:val="24"/>
                          </w:rPr>
                        </w:pPr>
                        <w:r w:rsidRPr="003F2CB6">
                          <w:rPr>
                            <w:sz w:val="24"/>
                            <w:szCs w:val="24"/>
                          </w:rPr>
                          <w:t xml:space="preserve">  дисковий фільтр       </w:t>
                        </w:r>
                      </w:p>
                      <w:p w:rsidR="00E86499" w:rsidRPr="002E1F2A" w:rsidRDefault="00E86499" w:rsidP="00321991">
                        <w:pPr>
                          <w:ind w:right="-165"/>
                          <w:rPr>
                            <w:b/>
                            <w:vertAlign w:val="subscript"/>
                          </w:rPr>
                        </w:pPr>
                        <w:r>
                          <w:t xml:space="preserve">      </w:t>
                        </w:r>
                        <w:r w:rsidRPr="002E1F2A">
                          <w:rPr>
                            <w:b/>
                          </w:rPr>
                          <w:t>Р</w:t>
                        </w:r>
                        <w:r>
                          <w:rPr>
                            <w:b/>
                            <w:vertAlign w:val="subscript"/>
                          </w:rPr>
                          <w:t>8</w:t>
                        </w:r>
                        <w:r w:rsidRPr="002E1F2A">
                          <w:rPr>
                            <w:b/>
                          </w:rPr>
                          <w:t>С</w:t>
                        </w:r>
                        <w:r>
                          <w:rPr>
                            <w:b/>
                            <w:vertAlign w:val="subscript"/>
                          </w:rPr>
                          <w:t>6</w:t>
                        </w:r>
                      </w:p>
                      <w:p w:rsidR="00E86499" w:rsidRPr="002E1F2A" w:rsidRDefault="00E86499" w:rsidP="00321991">
                        <w:pPr>
                          <w:ind w:right="-165"/>
                          <w:jc w:val="center"/>
                          <w:rPr>
                            <w:b/>
                          </w:rPr>
                        </w:pPr>
                      </w:p>
                    </w:txbxContent>
                  </v:textbox>
                </v:shape>
                <v:shape id="Text Box 172" o:spid="_x0000_s1262" type="#_x0000_t202" style="position:absolute;left:22858;top:15231;width:13461;height:60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gML8EA&#10;AADbAAAADwAAAGRycy9kb3ducmV2LnhtbESP0YrCMBRE3wX/IVzBF1lTxa1ajaKC4quuH3Btrm2x&#10;uSlNtPXvjSDs4zAzZ5jlujWleFLtCssKRsMIBHFqdcGZgsvf/mcGwnlkjaVlUvAiB+tVt7PERNuG&#10;T/Q8+0wECLsEFeTeV4mULs3JoBvaijh4N1sb9EHWmdQ1NgFuSjmOolgaLDgs5FjRLqf0fn4YBbdj&#10;M/idN9eDv0xPk3iLxfRqX0r1e+1mAcJT6//D3/ZRKxjH8PkSfoB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oDC/BAAAA2wAAAA8AAAAAAAAAAAAAAAAAmAIAAGRycy9kb3du&#10;cmV2LnhtbFBLBQYAAAAABAAEAPUAAACGAwAAAAA=&#10;" stroked="f">
                  <v:textbox>
                    <w:txbxContent>
                      <w:p w:rsidR="00E86499" w:rsidRPr="003F2CB6" w:rsidRDefault="00E86499" w:rsidP="00321991">
                        <w:pPr>
                          <w:ind w:left="-100" w:right="-165"/>
                          <w:jc w:val="both"/>
                          <w:rPr>
                            <w:sz w:val="24"/>
                            <w:szCs w:val="24"/>
                          </w:rPr>
                        </w:pPr>
                        <w:r w:rsidRPr="003F2CB6">
                          <w:rPr>
                            <w:sz w:val="24"/>
                            <w:szCs w:val="24"/>
                          </w:rPr>
                          <w:t xml:space="preserve">на сортувалку </w:t>
                        </w:r>
                      </w:p>
                      <w:p w:rsidR="00E86499" w:rsidRPr="003F2CB6" w:rsidRDefault="00E86499" w:rsidP="00321991">
                        <w:pPr>
                          <w:ind w:left="-100" w:right="-165"/>
                          <w:jc w:val="both"/>
                          <w:rPr>
                            <w:sz w:val="24"/>
                            <w:szCs w:val="24"/>
                          </w:rPr>
                        </w:pPr>
                        <w:r w:rsidRPr="003F2CB6">
                          <w:rPr>
                            <w:sz w:val="24"/>
                            <w:szCs w:val="24"/>
                          </w:rPr>
                          <w:t xml:space="preserve">              </w:t>
                        </w:r>
                        <w:r w:rsidRPr="003F2CB6">
                          <w:rPr>
                            <w:b/>
                            <w:sz w:val="24"/>
                            <w:szCs w:val="24"/>
                          </w:rPr>
                          <w:t>Р</w:t>
                        </w:r>
                        <w:r w:rsidRPr="003F2CB6">
                          <w:rPr>
                            <w:b/>
                            <w:sz w:val="24"/>
                            <w:szCs w:val="24"/>
                            <w:vertAlign w:val="subscript"/>
                          </w:rPr>
                          <w:t>7</w:t>
                        </w:r>
                        <w:r w:rsidRPr="003F2CB6">
                          <w:rPr>
                            <w:b/>
                            <w:sz w:val="24"/>
                            <w:szCs w:val="24"/>
                          </w:rPr>
                          <w:t>С</w:t>
                        </w:r>
                        <w:r w:rsidRPr="003F2CB6">
                          <w:rPr>
                            <w:b/>
                            <w:sz w:val="24"/>
                            <w:szCs w:val="24"/>
                            <w:vertAlign w:val="subscript"/>
                          </w:rPr>
                          <w:t xml:space="preserve">6                       </w:t>
                        </w:r>
                      </w:p>
                      <w:p w:rsidR="00E86499" w:rsidRPr="00F72DDE" w:rsidRDefault="00E86499" w:rsidP="00321991">
                        <w:pPr>
                          <w:ind w:right="-165"/>
                          <w:jc w:val="center"/>
                          <w:rPr>
                            <w:b/>
                            <w:sz w:val="22"/>
                          </w:rPr>
                        </w:pPr>
                      </w:p>
                    </w:txbxContent>
                  </v:textbox>
                </v:shape>
                <v:shape id="Text Box 173" o:spid="_x0000_s1263" type="#_x0000_t202" style="position:absolute;left:11014;width:14341;height:80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0j28QA&#10;AADbAAAADwAAAGRycy9kb3ducmV2LnhtbESPQWvCQBSE70L/w/IKvZlNhGqJrqFIBeupxrZ4fGRf&#10;k9Ds27C7NfHfuwXB4zAz3zCrYjSdOJPzrWUFWZKCIK6sbrlW8HncTl9A+ICssbNMCi7koVg/TFaY&#10;azvwgc5lqEWEsM9RQRNCn0vpq4YM+sT2xNH7sc5giNLVUjscItx0cpamc2mw5bjQYE+bhqrf8s8o&#10;2C+y952nUn6cvBv65+/tpn37UurpcXxdggg0hnv41t5pBbMF/H+JP0C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39I9vEAAAA2wAAAA8AAAAAAAAAAAAAAAAAmAIAAGRycy9k&#10;b3ducmV2LnhtbFBLBQYAAAAABAAEAPUAAACJAwAAAAA=&#10;" stroked="f">
                  <v:stroke dashstyle="1 1" endcap="round"/>
                  <v:textbox>
                    <w:txbxContent>
                      <w:p w:rsidR="00E86499" w:rsidRPr="003F2CB6" w:rsidRDefault="00E86499" w:rsidP="00321991">
                        <w:pPr>
                          <w:rPr>
                            <w:sz w:val="24"/>
                            <w:szCs w:val="24"/>
                          </w:rPr>
                        </w:pPr>
                        <w:r w:rsidRPr="003F2CB6">
                          <w:rPr>
                            <w:sz w:val="24"/>
                            <w:szCs w:val="24"/>
                          </w:rPr>
                          <w:t>з басейна регістрових вод</w:t>
                        </w:r>
                      </w:p>
                      <w:p w:rsidR="00E86499" w:rsidRPr="003F2CB6" w:rsidRDefault="00E86499" w:rsidP="00321991">
                        <w:pPr>
                          <w:rPr>
                            <w:b/>
                            <w:sz w:val="24"/>
                            <w:szCs w:val="24"/>
                            <w:vertAlign w:val="subscript"/>
                          </w:rPr>
                        </w:pPr>
                        <w:r w:rsidRPr="003F2CB6">
                          <w:rPr>
                            <w:sz w:val="24"/>
                            <w:szCs w:val="24"/>
                          </w:rPr>
                          <w:t xml:space="preserve">                   </w:t>
                        </w:r>
                        <w:r w:rsidRPr="003F2CB6">
                          <w:rPr>
                            <w:b/>
                            <w:sz w:val="24"/>
                            <w:szCs w:val="24"/>
                          </w:rPr>
                          <w:t>Р</w:t>
                        </w:r>
                        <w:r w:rsidRPr="003F2CB6">
                          <w:rPr>
                            <w:b/>
                            <w:sz w:val="24"/>
                            <w:szCs w:val="24"/>
                            <w:vertAlign w:val="subscript"/>
                          </w:rPr>
                          <w:t>1</w:t>
                        </w:r>
                        <w:r w:rsidRPr="003F2CB6">
                          <w:rPr>
                            <w:b/>
                            <w:sz w:val="24"/>
                            <w:szCs w:val="24"/>
                          </w:rPr>
                          <w:t>С</w:t>
                        </w:r>
                        <w:r w:rsidRPr="003F2CB6">
                          <w:rPr>
                            <w:b/>
                            <w:sz w:val="24"/>
                            <w:szCs w:val="24"/>
                            <w:vertAlign w:val="subscript"/>
                          </w:rPr>
                          <w:t>1</w:t>
                        </w:r>
                      </w:p>
                    </w:txbxContent>
                  </v:textbox>
                </v:shape>
                <v:line id="Line 174" o:spid="_x0000_s1264" style="position:absolute;visibility:visible;mso-wrap-style:square" from="20572,5718" to="20581,8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POh8AAAADbAAAADwAAAGRycy9kb3ducmV2LnhtbERPy4rCMBTdD/gP4QqzG1NdjGM1ilgE&#10;FzOCD1xfm2tTbG5KE2vm7ycLYZaH816som1ET52vHSsYjzIQxKXTNVcKzqftxxcIH5A1No5JwS95&#10;WC0HbwvMtXvygfpjqEQKYZ+jAhNCm0vpS0MW/ci1xIm7uc5iSLCrpO7wmcJtIydZ9ikt1pwaDLa0&#10;MVTejw+rYGqKg5zK4vu0L/p6PIs/8XKdKfU+jOs5iEAx/Itf7p1WMElj05f0A+Ty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KjzofAAAAA2wAAAA8AAAAAAAAAAAAAAAAA&#10;oQIAAGRycy9kb3ducmV2LnhtbFBLBQYAAAAABAAEAPkAAACOAwAAAAA=&#10;">
                  <v:stroke endarrow="block"/>
                </v:line>
                <v:line id="Line 175" o:spid="_x0000_s1265" style="position:absolute;visibility:visible;mso-wrap-style:square" from="34753,5852" to="34761,81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9rHMQAAADbAAAADwAAAGRycy9kb3ducmV2LnhtbESPQWsCMRSE7wX/Q3iCt5rVg3ZXo4hL&#10;wYMtqKXn5+a5Wdy8LJt0Tf99Uyj0OMzMN8x6G20rBup941jBbJqBIK6cbrhW8HF5fX4B4QOyxtYx&#10;KfgmD9vN6GmNhXYPPtFwDrVIEPYFKjAhdIWUvjJk0U9dR5y8m+sthiT7WuoeHwluWznPsoW02HBa&#10;MNjR3lB1P39ZBUtTnuRSlsfLezk0szy+xc9rrtRkHHcrEIFi+A//tQ9awT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72scxAAAANsAAAAPAAAAAAAAAAAA&#10;AAAAAKECAABkcnMvZG93bnJldi54bWxQSwUGAAAAAAQABAD5AAAAkgMAAAAA&#10;">
                  <v:stroke endarrow="block"/>
                </v:line>
                <v:line id="Line 176" o:spid="_x0000_s1266" style="position:absolute;flip:x y;visibility:visible;mso-wrap-style:square" from="38859,9144" to="41229,9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cnWMAAAADbAAAADwAAAGRycy9kb3ducmV2LnhtbERPTYvCMBC9L/gfwgje1tQVRKtRRBD2&#10;4EVXdq/TZmyqzaRtYq3/3hwWPD7e92rT20p01PrSsYLJOAFBnDtdcqHg/LP/nIPwAVlj5ZgUPMnD&#10;Zj34WGGq3YOP1J1CIWII+xQVmBDqVEqfG7Lox64mjtzFtRZDhG0hdYuPGG4r+ZUkM2mx5NhgsKad&#10;ofx2ulsFXXafXH8Px5vP/ppFNjfN7tDMlBoN++0SRKA+vMX/7m+tYBrXxy/xB8j1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7HJ1jAAAAA2wAAAA8AAAAAAAAAAAAAAAAA&#10;oQIAAGRycy9kb3ducmV2LnhtbFBLBQYAAAAABAAEAPkAAACOAwAAAAA=&#10;">
                  <v:stroke endarrow="block"/>
                </v:line>
                <v:line id="Line 177" o:spid="_x0000_s1267" style="position:absolute;flip:x;visibility:visible;mso-wrap-style:square" from="38605,10705" to="40891,10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xicQAAADbAAAADwAAAGRycy9kb3ducmV2LnhtbESPQWvCQBCF7wX/wzJCL6FubEBsdBXb&#10;KhTEg9pDj0N2TILZ2ZCdavz3XUHo8fHmfW/efNm7Rl2oC7VnA+NRCoq48Lbm0sD3cfMyBRUE2WLj&#10;mQzcKMByMXiaY279lfd0OUipIoRDjgYqkTbXOhQVOQwj3xJH7+Q7hxJlV2rb4TXCXaNf03SiHdYc&#10;Gyps6aOi4nz4dfGNzY4/syx5dzpJ3mj9I9tUizHPw341AyXUy//xI/1lDWRjuG+JAN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5nGJxAAAANsAAAAPAAAAAAAAAAAA&#10;AAAAAKECAABkcnMvZG93bnJldi54bWxQSwUGAAAAAAQABAD5AAAAkgMAAAAA&#10;">
                  <v:stroke endarrow="block"/>
                </v:line>
                <w10:anchorlock/>
              </v:group>
            </w:pict>
          </mc:Fallback>
        </mc:AlternateContent>
      </w:r>
    </w:p>
    <w:tbl>
      <w:tblPr>
        <w:tblW w:w="9768" w:type="dxa"/>
        <w:tblInd w:w="93" w:type="dxa"/>
        <w:tblLook w:val="04A0" w:firstRow="1" w:lastRow="0" w:firstColumn="1" w:lastColumn="0" w:noHBand="0" w:noVBand="1"/>
      </w:tblPr>
      <w:tblGrid>
        <w:gridCol w:w="2446"/>
        <w:gridCol w:w="1223"/>
        <w:gridCol w:w="437"/>
        <w:gridCol w:w="1543"/>
        <w:gridCol w:w="301"/>
        <w:gridCol w:w="1254"/>
        <w:gridCol w:w="301"/>
        <w:gridCol w:w="1826"/>
        <w:gridCol w:w="437"/>
      </w:tblGrid>
      <w:tr w:rsidR="00321991" w:rsidRPr="00321991" w:rsidTr="00E57E22">
        <w:trPr>
          <w:trHeight w:val="318"/>
        </w:trPr>
        <w:tc>
          <w:tcPr>
            <w:tcW w:w="244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Найменування</w:t>
            </w:r>
          </w:p>
        </w:tc>
        <w:tc>
          <w:tcPr>
            <w:tcW w:w="1223"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b/>
                <w:bCs/>
                <w:sz w:val="22"/>
                <w:szCs w:val="22"/>
                <w:lang w:val="uk-UA"/>
              </w:rPr>
            </w:pPr>
            <w:r w:rsidRPr="00321991">
              <w:rPr>
                <w:rFonts w:eastAsia="Calibri"/>
                <w:b/>
                <w:sz w:val="22"/>
                <w:szCs w:val="22"/>
                <w:lang w:val="uk-UA"/>
              </w:rPr>
              <w:t>Маса, кг</w:t>
            </w:r>
          </w:p>
        </w:tc>
        <w:tc>
          <w:tcPr>
            <w:tcW w:w="437"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84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Концентрація, %</w:t>
            </w:r>
          </w:p>
        </w:tc>
        <w:tc>
          <w:tcPr>
            <w:tcW w:w="155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Волокно, кг</w:t>
            </w:r>
          </w:p>
        </w:tc>
        <w:tc>
          <w:tcPr>
            <w:tcW w:w="1826"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Вода, кг</w:t>
            </w:r>
          </w:p>
        </w:tc>
        <w:tc>
          <w:tcPr>
            <w:tcW w:w="437"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 </w:t>
            </w:r>
          </w:p>
        </w:tc>
      </w:tr>
      <w:tr w:rsidR="00321991" w:rsidRPr="00321991" w:rsidTr="00E57E22">
        <w:trPr>
          <w:trHeight w:val="318"/>
        </w:trPr>
        <w:tc>
          <w:tcPr>
            <w:tcW w:w="244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З басейну рег.вод</w:t>
            </w:r>
          </w:p>
        </w:tc>
        <w:tc>
          <w:tcPr>
            <w:tcW w:w="122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14559,40</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4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0,1214</w:t>
            </w:r>
          </w:p>
        </w:tc>
        <w:tc>
          <w:tcPr>
            <w:tcW w:w="30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25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17,68</w:t>
            </w:r>
          </w:p>
        </w:tc>
        <w:tc>
          <w:tcPr>
            <w:tcW w:w="30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82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14541,72</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 </w:t>
            </w:r>
          </w:p>
        </w:tc>
      </w:tr>
      <w:tr w:rsidR="00321991" w:rsidRPr="00321991" w:rsidTr="00E57E22">
        <w:trPr>
          <w:trHeight w:val="318"/>
        </w:trPr>
        <w:tc>
          <w:tcPr>
            <w:tcW w:w="244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З басейну смокт. та підс. вод</w:t>
            </w:r>
          </w:p>
        </w:tc>
        <w:tc>
          <w:tcPr>
            <w:tcW w:w="122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24098,45</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4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0,0046</w:t>
            </w:r>
          </w:p>
        </w:tc>
        <w:tc>
          <w:tcPr>
            <w:tcW w:w="30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25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1,11</w:t>
            </w:r>
          </w:p>
        </w:tc>
        <w:tc>
          <w:tcPr>
            <w:tcW w:w="30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82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24097,34</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 </w:t>
            </w:r>
          </w:p>
        </w:tc>
      </w:tr>
      <w:tr w:rsidR="00321991" w:rsidRPr="00321991" w:rsidTr="00E57E22">
        <w:trPr>
          <w:trHeight w:val="318"/>
        </w:trPr>
        <w:tc>
          <w:tcPr>
            <w:tcW w:w="244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Від сгущ.мокр.браку</w:t>
            </w:r>
          </w:p>
        </w:tc>
        <w:tc>
          <w:tcPr>
            <w:tcW w:w="122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1150,90</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4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0,0400</w:t>
            </w:r>
          </w:p>
        </w:tc>
        <w:tc>
          <w:tcPr>
            <w:tcW w:w="30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25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0,46</w:t>
            </w:r>
          </w:p>
        </w:tc>
        <w:tc>
          <w:tcPr>
            <w:tcW w:w="30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82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1150,44</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 </w:t>
            </w:r>
          </w:p>
        </w:tc>
      </w:tr>
      <w:tr w:rsidR="00321991" w:rsidRPr="00321991" w:rsidTr="00E57E22">
        <w:trPr>
          <w:trHeight w:val="333"/>
        </w:trPr>
        <w:tc>
          <w:tcPr>
            <w:tcW w:w="2446"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xml:space="preserve">Надійшло(всього) </w:t>
            </w:r>
          </w:p>
        </w:tc>
        <w:tc>
          <w:tcPr>
            <w:tcW w:w="1223"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39808,75</w:t>
            </w:r>
          </w:p>
        </w:tc>
        <w:tc>
          <w:tcPr>
            <w:tcW w:w="437"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43"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0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254"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19,25</w:t>
            </w:r>
          </w:p>
        </w:tc>
        <w:tc>
          <w:tcPr>
            <w:tcW w:w="30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826"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39789,49</w:t>
            </w:r>
          </w:p>
        </w:tc>
        <w:tc>
          <w:tcPr>
            <w:tcW w:w="437"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color w:val="800000"/>
                <w:szCs w:val="22"/>
                <w:lang w:val="uk-UA"/>
              </w:rPr>
            </w:pPr>
            <w:r w:rsidRPr="00321991">
              <w:rPr>
                <w:rFonts w:eastAsia="Calibri"/>
                <w:color w:val="800000"/>
                <w:szCs w:val="22"/>
                <w:lang w:val="uk-UA"/>
              </w:rPr>
              <w:t> </w:t>
            </w:r>
          </w:p>
        </w:tc>
      </w:tr>
      <w:tr w:rsidR="00321991" w:rsidRPr="00321991" w:rsidTr="00E57E22">
        <w:trPr>
          <w:trHeight w:val="333"/>
        </w:trPr>
        <w:tc>
          <w:tcPr>
            <w:tcW w:w="2446"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На г/розб.сухого браку</w:t>
            </w:r>
          </w:p>
        </w:tc>
        <w:tc>
          <w:tcPr>
            <w:tcW w:w="1223"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Cs/>
                <w:sz w:val="22"/>
                <w:szCs w:val="22"/>
                <w:lang w:val="uk-UA"/>
              </w:rPr>
            </w:pPr>
            <w:r w:rsidRPr="00321991">
              <w:rPr>
                <w:rFonts w:eastAsia="Calibri"/>
                <w:sz w:val="22"/>
                <w:szCs w:val="22"/>
                <w:lang w:val="uk-UA"/>
              </w:rPr>
              <w:t>1875,92</w:t>
            </w:r>
          </w:p>
        </w:tc>
        <w:tc>
          <w:tcPr>
            <w:tcW w:w="437"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p>
        </w:tc>
        <w:tc>
          <w:tcPr>
            <w:tcW w:w="1543"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bCs/>
                <w:sz w:val="22"/>
                <w:szCs w:val="22"/>
                <w:lang w:val="uk-UA"/>
              </w:rPr>
            </w:pPr>
            <w:r w:rsidRPr="00321991">
              <w:rPr>
                <w:rFonts w:eastAsia="Calibri"/>
                <w:sz w:val="22"/>
                <w:szCs w:val="22"/>
                <w:lang w:val="uk-UA"/>
              </w:rPr>
              <w:t xml:space="preserve">            0,0484</w:t>
            </w:r>
          </w:p>
        </w:tc>
        <w:tc>
          <w:tcPr>
            <w:tcW w:w="30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p>
        </w:tc>
        <w:tc>
          <w:tcPr>
            <w:tcW w:w="1254"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Cs/>
                <w:sz w:val="22"/>
                <w:szCs w:val="22"/>
                <w:lang w:val="uk-UA"/>
              </w:rPr>
            </w:pPr>
            <w:r w:rsidRPr="00321991">
              <w:rPr>
                <w:rFonts w:eastAsia="Calibri"/>
                <w:sz w:val="22"/>
                <w:szCs w:val="22"/>
                <w:lang w:val="uk-UA"/>
              </w:rPr>
              <w:t>0,91</w:t>
            </w:r>
          </w:p>
        </w:tc>
        <w:tc>
          <w:tcPr>
            <w:tcW w:w="30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p>
        </w:tc>
        <w:tc>
          <w:tcPr>
            <w:tcW w:w="1826"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Cs/>
                <w:sz w:val="22"/>
                <w:szCs w:val="22"/>
                <w:lang w:val="uk-UA"/>
              </w:rPr>
            </w:pPr>
            <w:r w:rsidRPr="00321991">
              <w:rPr>
                <w:rFonts w:eastAsia="Calibri"/>
                <w:sz w:val="22"/>
                <w:szCs w:val="22"/>
                <w:lang w:val="uk-UA"/>
              </w:rPr>
              <w:t>1875,02</w:t>
            </w:r>
          </w:p>
        </w:tc>
        <w:tc>
          <w:tcPr>
            <w:tcW w:w="437"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color w:val="800000"/>
                <w:szCs w:val="22"/>
                <w:lang w:val="uk-UA"/>
              </w:rPr>
            </w:pPr>
          </w:p>
        </w:tc>
      </w:tr>
      <w:tr w:rsidR="00321991" w:rsidRPr="00321991" w:rsidTr="00E57E22">
        <w:trPr>
          <w:trHeight w:val="333"/>
        </w:trPr>
        <w:tc>
          <w:tcPr>
            <w:tcW w:w="2446"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На зміш.мокрого браку</w:t>
            </w:r>
          </w:p>
        </w:tc>
        <w:tc>
          <w:tcPr>
            <w:tcW w:w="1223"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Cs/>
                <w:sz w:val="22"/>
                <w:szCs w:val="22"/>
                <w:lang w:val="uk-UA"/>
              </w:rPr>
            </w:pPr>
            <w:r w:rsidRPr="00321991">
              <w:rPr>
                <w:rFonts w:eastAsia="Calibri"/>
                <w:sz w:val="22"/>
                <w:szCs w:val="22"/>
                <w:lang w:val="uk-UA"/>
              </w:rPr>
              <w:t>1444,86</w:t>
            </w:r>
          </w:p>
        </w:tc>
        <w:tc>
          <w:tcPr>
            <w:tcW w:w="437"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p>
        </w:tc>
        <w:tc>
          <w:tcPr>
            <w:tcW w:w="1543"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bCs/>
                <w:sz w:val="22"/>
                <w:szCs w:val="22"/>
                <w:lang w:val="uk-UA"/>
              </w:rPr>
            </w:pPr>
            <w:r w:rsidRPr="00321991">
              <w:rPr>
                <w:rFonts w:eastAsia="Calibri"/>
                <w:sz w:val="22"/>
                <w:szCs w:val="22"/>
                <w:lang w:val="uk-UA"/>
              </w:rPr>
              <w:t xml:space="preserve">            0,0484</w:t>
            </w:r>
          </w:p>
        </w:tc>
        <w:tc>
          <w:tcPr>
            <w:tcW w:w="30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p>
        </w:tc>
        <w:tc>
          <w:tcPr>
            <w:tcW w:w="1254"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Cs/>
                <w:sz w:val="22"/>
                <w:szCs w:val="22"/>
                <w:lang w:val="uk-UA"/>
              </w:rPr>
            </w:pPr>
            <w:r w:rsidRPr="00321991">
              <w:rPr>
                <w:rFonts w:eastAsia="Calibri"/>
                <w:sz w:val="22"/>
                <w:szCs w:val="22"/>
                <w:lang w:val="uk-UA"/>
              </w:rPr>
              <w:t>0,70</w:t>
            </w:r>
          </w:p>
        </w:tc>
        <w:tc>
          <w:tcPr>
            <w:tcW w:w="30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p>
        </w:tc>
        <w:tc>
          <w:tcPr>
            <w:tcW w:w="1826"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Cs/>
                <w:sz w:val="22"/>
                <w:szCs w:val="22"/>
                <w:lang w:val="uk-UA"/>
              </w:rPr>
            </w:pPr>
            <w:r w:rsidRPr="00321991">
              <w:rPr>
                <w:rFonts w:eastAsia="Calibri"/>
                <w:sz w:val="22"/>
                <w:szCs w:val="22"/>
                <w:lang w:val="uk-UA"/>
              </w:rPr>
              <w:t>1444,16</w:t>
            </w:r>
          </w:p>
        </w:tc>
        <w:tc>
          <w:tcPr>
            <w:tcW w:w="437"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color w:val="800000"/>
                <w:szCs w:val="22"/>
                <w:lang w:val="uk-UA"/>
              </w:rPr>
            </w:pPr>
          </w:p>
        </w:tc>
      </w:tr>
      <w:tr w:rsidR="00321991" w:rsidRPr="00321991" w:rsidTr="00E57E22">
        <w:trPr>
          <w:trHeight w:val="318"/>
        </w:trPr>
        <w:tc>
          <w:tcPr>
            <w:tcW w:w="244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На дисковий фільтр</w:t>
            </w:r>
          </w:p>
        </w:tc>
        <w:tc>
          <w:tcPr>
            <w:tcW w:w="122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36487,97</w:t>
            </w:r>
          </w:p>
        </w:tc>
        <w:tc>
          <w:tcPr>
            <w:tcW w:w="437"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54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sz w:val="22"/>
                <w:szCs w:val="22"/>
                <w:lang w:val="uk-UA"/>
              </w:rPr>
            </w:pPr>
            <w:r w:rsidRPr="00321991">
              <w:rPr>
                <w:rFonts w:eastAsia="Calibri"/>
                <w:sz w:val="22"/>
                <w:szCs w:val="22"/>
                <w:lang w:val="uk-UA"/>
              </w:rPr>
              <w:t xml:space="preserve">           0,0484</w:t>
            </w:r>
          </w:p>
        </w:tc>
        <w:tc>
          <w:tcPr>
            <w:tcW w:w="30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254"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17,65</w:t>
            </w:r>
          </w:p>
        </w:tc>
        <w:tc>
          <w:tcPr>
            <w:tcW w:w="30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826"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36470,32</w:t>
            </w:r>
          </w:p>
        </w:tc>
        <w:tc>
          <w:tcPr>
            <w:tcW w:w="437"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 </w:t>
            </w:r>
          </w:p>
        </w:tc>
      </w:tr>
      <w:tr w:rsidR="00321991" w:rsidRPr="00321991" w:rsidTr="00E57E22">
        <w:trPr>
          <w:trHeight w:val="318"/>
        </w:trPr>
        <w:tc>
          <w:tcPr>
            <w:tcW w:w="244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Пішло  (всього)</w:t>
            </w:r>
          </w:p>
        </w:tc>
        <w:tc>
          <w:tcPr>
            <w:tcW w:w="122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39808,75</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543"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0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25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19,25</w:t>
            </w:r>
          </w:p>
        </w:tc>
        <w:tc>
          <w:tcPr>
            <w:tcW w:w="30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82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39789,49</w:t>
            </w:r>
          </w:p>
        </w:tc>
        <w:tc>
          <w:tcPr>
            <w:tcW w:w="437"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color w:val="800000"/>
                <w:szCs w:val="22"/>
                <w:lang w:val="uk-UA"/>
              </w:rPr>
            </w:pPr>
            <w:r w:rsidRPr="00321991">
              <w:rPr>
                <w:rFonts w:eastAsia="Calibri"/>
                <w:color w:val="800000"/>
                <w:szCs w:val="22"/>
                <w:lang w:val="uk-UA"/>
              </w:rPr>
              <w:t> </w:t>
            </w:r>
          </w:p>
        </w:tc>
      </w:tr>
    </w:tbl>
    <w:p w:rsidR="00321991" w:rsidRPr="00321991" w:rsidRDefault="00321991" w:rsidP="00321991">
      <w:pPr>
        <w:spacing w:before="240" w:after="0" w:line="360" w:lineRule="auto"/>
        <w:ind w:firstLine="851"/>
        <w:jc w:val="both"/>
        <w:rPr>
          <w:rFonts w:eastAsia="Calibri"/>
          <w:b/>
          <w:bCs/>
          <w:color w:val="000000"/>
          <w:lang w:val="uk-UA"/>
        </w:rPr>
      </w:pPr>
      <w:r w:rsidRPr="00321991">
        <w:rPr>
          <w:rFonts w:eastAsia="Calibri"/>
          <w:b/>
          <w:bCs/>
          <w:color w:val="000000"/>
        </w:rPr>
        <w:t>Дисков</w:t>
      </w:r>
      <w:r w:rsidRPr="00321991">
        <w:rPr>
          <w:rFonts w:eastAsia="Calibri"/>
          <w:b/>
          <w:bCs/>
          <w:color w:val="000000"/>
          <w:lang w:val="uk-UA"/>
        </w:rPr>
        <w:t>и</w:t>
      </w:r>
      <w:r w:rsidRPr="00321991">
        <w:rPr>
          <w:rFonts w:eastAsia="Calibri"/>
          <w:b/>
          <w:bCs/>
          <w:color w:val="000000"/>
        </w:rPr>
        <w:t>й ф</w:t>
      </w:r>
      <w:r w:rsidRPr="00321991">
        <w:rPr>
          <w:rFonts w:eastAsia="Calibri"/>
          <w:b/>
          <w:bCs/>
          <w:color w:val="000000"/>
          <w:lang w:val="uk-UA"/>
        </w:rPr>
        <w:t>і</w:t>
      </w:r>
      <w:r w:rsidRPr="00321991">
        <w:rPr>
          <w:rFonts w:eastAsia="Calibri"/>
          <w:b/>
          <w:bCs/>
          <w:color w:val="000000"/>
        </w:rPr>
        <w:t>льтр</w:t>
      </w:r>
      <w:r w:rsidRPr="00321991">
        <w:rPr>
          <w:rFonts w:eastAsia="Calibri"/>
          <w:b/>
          <w:bCs/>
          <w:color w:val="000000"/>
          <w:lang w:val="uk-UA"/>
        </w:rPr>
        <w:t>:</w:t>
      </w:r>
    </w:p>
    <w:p w:rsidR="00321991" w:rsidRPr="00321991" w:rsidRDefault="00321991" w:rsidP="00321991">
      <w:pPr>
        <w:spacing w:after="0" w:line="360" w:lineRule="auto"/>
        <w:ind w:left="426"/>
        <w:jc w:val="center"/>
        <w:rPr>
          <w:rFonts w:ascii="Calibri" w:eastAsia="Calibri" w:hAnsi="Calibri"/>
          <w:bCs/>
          <w:color w:val="000000"/>
          <w:sz w:val="22"/>
          <w:szCs w:val="22"/>
          <w:lang w:val="uk-UA"/>
        </w:rPr>
      </w:pPr>
      <w:r w:rsidRPr="00321991">
        <w:rPr>
          <w:rFonts w:ascii="Calibri" w:eastAsia="Calibri" w:hAnsi="Calibri"/>
          <w:bCs/>
          <w:noProof/>
          <w:color w:val="000000"/>
          <w:sz w:val="22"/>
          <w:szCs w:val="22"/>
          <w:lang w:eastAsia="ru-RU"/>
        </w:rPr>
        <mc:AlternateContent>
          <mc:Choice Requires="wpc">
            <w:drawing>
              <wp:inline distT="0" distB="0" distL="0" distR="0" wp14:anchorId="675C779A" wp14:editId="6165481A">
                <wp:extent cx="5649595" cy="1463103"/>
                <wp:effectExtent l="0" t="0" r="8255" b="3810"/>
                <wp:docPr id="15" name="Полотно 1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6" name="Text Box 180"/>
                        <wps:cNvSpPr txBox="1">
                          <a:spLocks noChangeArrowheads="1"/>
                        </wps:cNvSpPr>
                        <wps:spPr bwMode="auto">
                          <a:xfrm>
                            <a:off x="1386788" y="615695"/>
                            <a:ext cx="2095421" cy="334307"/>
                          </a:xfrm>
                          <a:prstGeom prst="rect">
                            <a:avLst/>
                          </a:prstGeom>
                          <a:solidFill>
                            <a:srgbClr val="FFFFFF"/>
                          </a:solidFill>
                          <a:ln w="9525">
                            <a:solidFill>
                              <a:srgbClr val="000000"/>
                            </a:solidFill>
                            <a:miter lim="800000"/>
                            <a:headEnd/>
                            <a:tailEnd/>
                          </a:ln>
                        </wps:spPr>
                        <wps:txbx>
                          <w:txbxContent>
                            <w:p w:rsidR="00E86499" w:rsidRPr="00CF14B2" w:rsidRDefault="00E86499" w:rsidP="00321991">
                              <w:pPr>
                                <w:jc w:val="center"/>
                                <w:rPr>
                                  <w:b/>
                                </w:rPr>
                              </w:pPr>
                              <w:r>
                                <w:rPr>
                                  <w:b/>
                                </w:rPr>
                                <w:t>Дисковий фільтр</w:t>
                              </w:r>
                            </w:p>
                          </w:txbxContent>
                        </wps:txbx>
                        <wps:bodyPr rot="0" vert="horz" wrap="square" lIns="91440" tIns="45720" rIns="91440" bIns="45720" anchor="t" anchorCtr="0" upright="1">
                          <a:noAutofit/>
                        </wps:bodyPr>
                      </wps:wsp>
                      <wps:wsp>
                        <wps:cNvPr id="7" name="Text Box 181"/>
                        <wps:cNvSpPr txBox="1">
                          <a:spLocks noChangeArrowheads="1"/>
                        </wps:cNvSpPr>
                        <wps:spPr bwMode="auto">
                          <a:xfrm>
                            <a:off x="1005802" y="0"/>
                            <a:ext cx="2857393"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Pr="00572DAF" w:rsidRDefault="00E86499" w:rsidP="00321991">
                              <w:pPr>
                                <w:ind w:left="-142"/>
                                <w:rPr>
                                  <w:b/>
                                  <w:vertAlign w:val="subscript"/>
                                </w:rPr>
                              </w:pPr>
                              <w:r>
                                <w:t xml:space="preserve">із басейна надлишкових вод  </w:t>
                              </w:r>
                              <w:r w:rsidRPr="00572DAF">
                                <w:rPr>
                                  <w:b/>
                                </w:rPr>
                                <w:t>Р</w:t>
                              </w:r>
                              <w:r w:rsidRPr="00572DAF">
                                <w:rPr>
                                  <w:b/>
                                  <w:vertAlign w:val="subscript"/>
                                </w:rPr>
                                <w:t>1</w:t>
                              </w:r>
                              <w:r w:rsidRPr="00572DAF">
                                <w:rPr>
                                  <w:b/>
                                </w:rPr>
                                <w:t>С</w:t>
                              </w:r>
                              <w:r w:rsidRPr="00572DAF">
                                <w:rPr>
                                  <w:b/>
                                  <w:vertAlign w:val="subscript"/>
                                </w:rPr>
                                <w:t>1</w:t>
                              </w:r>
                            </w:p>
                          </w:txbxContent>
                        </wps:txbx>
                        <wps:bodyPr rot="0" vert="horz" wrap="square" lIns="91440" tIns="45720" rIns="91440" bIns="45720" anchor="t" anchorCtr="0" upright="1">
                          <a:noAutofit/>
                        </wps:bodyPr>
                      </wps:wsp>
                      <wps:wsp>
                        <wps:cNvPr id="15" name="AutoShape 182"/>
                        <wps:cNvCnPr>
                          <a:cxnSpLocks noChangeShapeType="1"/>
                        </wps:cNvCnPr>
                        <wps:spPr bwMode="auto">
                          <a:xfrm>
                            <a:off x="2434922" y="345226"/>
                            <a:ext cx="847" cy="27046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5" name="Text Box 183"/>
                        <wps:cNvSpPr txBox="1">
                          <a:spLocks noChangeArrowheads="1"/>
                        </wps:cNvSpPr>
                        <wps:spPr bwMode="auto">
                          <a:xfrm>
                            <a:off x="3778532" y="431743"/>
                            <a:ext cx="1871063" cy="6912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Default="00E86499" w:rsidP="00321991">
                              <w:pPr>
                                <w:ind w:left="-140" w:right="-256"/>
                              </w:pPr>
                              <w:r>
                                <w:t>скоп в композиційний</w:t>
                              </w:r>
                            </w:p>
                            <w:p w:rsidR="00E86499" w:rsidRPr="00572DAF" w:rsidRDefault="00E86499" w:rsidP="00321991">
                              <w:pPr>
                                <w:ind w:left="-140" w:right="-256"/>
                                <w:rPr>
                                  <w:b/>
                                  <w:vertAlign w:val="subscript"/>
                                </w:rPr>
                              </w:pPr>
                              <w:r>
                                <w:t xml:space="preserve">  басейн </w:t>
                              </w:r>
                              <w:r w:rsidRPr="00572DAF">
                                <w:rPr>
                                  <w:b/>
                                </w:rPr>
                                <w:t xml:space="preserve"> Р</w:t>
                              </w:r>
                              <w:r w:rsidRPr="00572DAF">
                                <w:rPr>
                                  <w:b/>
                                  <w:vertAlign w:val="subscript"/>
                                </w:rPr>
                                <w:t>3</w:t>
                              </w:r>
                              <w:r w:rsidRPr="00572DAF">
                                <w:rPr>
                                  <w:b/>
                                </w:rPr>
                                <w:t>С</w:t>
                              </w:r>
                              <w:r w:rsidRPr="00572DAF">
                                <w:rPr>
                                  <w:b/>
                                  <w:vertAlign w:val="subscript"/>
                                </w:rPr>
                                <w:t>3</w:t>
                              </w:r>
                            </w:p>
                            <w:p w:rsidR="00E86499" w:rsidRPr="00B813C7" w:rsidRDefault="00E86499" w:rsidP="00321991"/>
                          </w:txbxContent>
                        </wps:txbx>
                        <wps:bodyPr rot="0" vert="horz" wrap="square" lIns="91440" tIns="45720" rIns="91440" bIns="45720" anchor="t" anchorCtr="0" upright="1">
                          <a:noAutofit/>
                        </wps:bodyPr>
                      </wps:wsp>
                      <wps:wsp>
                        <wps:cNvPr id="238" name="AutoShape 184"/>
                        <wps:cNvCnPr>
                          <a:cxnSpLocks noChangeShapeType="1"/>
                        </wps:cNvCnPr>
                        <wps:spPr bwMode="auto">
                          <a:xfrm flipV="1">
                            <a:off x="3482210" y="777809"/>
                            <a:ext cx="296322"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9" name="Text Box 185"/>
                        <wps:cNvSpPr txBox="1">
                          <a:spLocks noChangeArrowheads="1"/>
                        </wps:cNvSpPr>
                        <wps:spPr bwMode="auto">
                          <a:xfrm>
                            <a:off x="704400" y="1143194"/>
                            <a:ext cx="3444958" cy="2839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867BF9" w:rsidRDefault="00E86499" w:rsidP="00321991">
                              <w:pPr>
                                <w:ind w:left="-180" w:right="-192"/>
                                <w:rPr>
                                  <w:vertAlign w:val="subscript"/>
                                </w:rPr>
                              </w:pPr>
                              <w:r w:rsidRPr="00867BF9">
                                <w:t xml:space="preserve">     в басейн проясненої води   </w:t>
                              </w:r>
                              <w:r w:rsidRPr="00867BF9">
                                <w:rPr>
                                  <w:b/>
                                </w:rPr>
                                <w:t>Р</w:t>
                              </w:r>
                              <w:r w:rsidRPr="00867BF9">
                                <w:rPr>
                                  <w:b/>
                                  <w:vertAlign w:val="subscript"/>
                                </w:rPr>
                                <w:t>2</w:t>
                              </w:r>
                              <w:r w:rsidRPr="00867BF9">
                                <w:rPr>
                                  <w:b/>
                                </w:rPr>
                                <w:t>С</w:t>
                              </w:r>
                              <w:r w:rsidRPr="00867BF9">
                                <w:rPr>
                                  <w:b/>
                                  <w:vertAlign w:val="subscript"/>
                                </w:rPr>
                                <w:t>2</w:t>
                              </w:r>
                            </w:p>
                            <w:p w:rsidR="00E86499" w:rsidRPr="00B813C7" w:rsidRDefault="00E86499" w:rsidP="00321991"/>
                          </w:txbxContent>
                        </wps:txbx>
                        <wps:bodyPr rot="0" vert="horz" wrap="square" lIns="91440" tIns="45720" rIns="91440" bIns="45720" anchor="t" anchorCtr="0" upright="1">
                          <a:noAutofit/>
                        </wps:bodyPr>
                      </wps:wsp>
                      <wps:wsp>
                        <wps:cNvPr id="240" name="AutoShape 186"/>
                        <wps:cNvCnPr>
                          <a:cxnSpLocks noChangeShapeType="1"/>
                        </wps:cNvCnPr>
                        <wps:spPr bwMode="auto">
                          <a:xfrm flipH="1">
                            <a:off x="2427302" y="950002"/>
                            <a:ext cx="7620" cy="1931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5" o:spid="_x0000_s1268" editas="canvas" style="width:444.85pt;height:115.2pt;mso-position-horizontal-relative:char;mso-position-vertical-relative:line" coordsize="56495,14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">
                <v:shape id="_x0000_s1269" type="#_x0000_t75" style="position:absolute;width:56495;height:14630;visibility:visible;mso-wrap-style:square">
                  <v:fill o:detectmouseclick="t"/>
                  <v:path o:connecttype="none"/>
                </v:shape>
                <v:shape id="Text Box 180" o:spid="_x0000_s1270" type="#_x0000_t202" style="position:absolute;left:13867;top:6156;width:20955;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E86499" w:rsidRPr="00CF14B2" w:rsidRDefault="00E86499" w:rsidP="00321991">
                        <w:pPr>
                          <w:jc w:val="center"/>
                          <w:rPr>
                            <w:b/>
                          </w:rPr>
                        </w:pPr>
                        <w:r>
                          <w:rPr>
                            <w:b/>
                          </w:rPr>
                          <w:t>Дисковий фільтр</w:t>
                        </w:r>
                      </w:p>
                    </w:txbxContent>
                  </v:textbox>
                </v:shape>
                <v:shape id="Text Box 181" o:spid="_x0000_s1271" type="#_x0000_t202" style="position:absolute;left:10058;width:28573;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AGsIA&#10;AADaAAAADwAAAGRycy9kb3ducmV2LnhtbESPQWvCQBSE70L/w/IK3sxGwSqpqxRR0J40tuLxkX1N&#10;QrNvw+5q0n/fFQSPw8x8wyxWvWnEjZyvLSsYJykI4sLqmksFX6ftaA7CB2SNjWVS8EceVsuXwQIz&#10;bTs+0i0PpYgQ9hkqqEJoMyl9UZFBn9iWOHo/1hkMUbpSaoddhJtGTtL0TRqsOS5U2NK6ouI3vxoF&#10;n7Pxfucpl4eLd107PW/X9eZbqeFr//EOIlAfnuFHe6cVzOB+Jd4Aufw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68AawgAAANoAAAAPAAAAAAAAAAAAAAAAAJgCAABkcnMvZG93&#10;bnJldi54bWxQSwUGAAAAAAQABAD1AAAAhwMAAAAA&#10;" stroked="f">
                  <v:stroke dashstyle="1 1" endcap="round"/>
                  <v:textbox>
                    <w:txbxContent>
                      <w:p w:rsidR="00E86499" w:rsidRPr="00572DAF" w:rsidRDefault="00E86499" w:rsidP="00321991">
                        <w:pPr>
                          <w:ind w:left="-142"/>
                          <w:rPr>
                            <w:b/>
                            <w:vertAlign w:val="subscript"/>
                          </w:rPr>
                        </w:pPr>
                        <w:r>
                          <w:t xml:space="preserve">із басейна надлишкових вод  </w:t>
                        </w:r>
                        <w:r w:rsidRPr="00572DAF">
                          <w:rPr>
                            <w:b/>
                          </w:rPr>
                          <w:t>Р</w:t>
                        </w:r>
                        <w:r w:rsidRPr="00572DAF">
                          <w:rPr>
                            <w:b/>
                            <w:vertAlign w:val="subscript"/>
                          </w:rPr>
                          <w:t>1</w:t>
                        </w:r>
                        <w:r w:rsidRPr="00572DAF">
                          <w:rPr>
                            <w:b/>
                          </w:rPr>
                          <w:t>С</w:t>
                        </w:r>
                        <w:r w:rsidRPr="00572DAF">
                          <w:rPr>
                            <w:b/>
                            <w:vertAlign w:val="subscript"/>
                          </w:rPr>
                          <w:t>1</w:t>
                        </w:r>
                      </w:p>
                    </w:txbxContent>
                  </v:textbox>
                </v:shape>
                <v:shape id="AutoShape 182" o:spid="_x0000_s1272" type="#_x0000_t32" style="position:absolute;left:24349;top:3452;width:8;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ZL4cIAAADbAAAADwAAAGRycy9kb3ducmV2LnhtbERPTYvCMBC9C/6HMII3TV1Q1moUEVZE&#10;8bC6lPU2NLNt2WZSkqjVX2+Ehb3N433OfNmaWlzJ+cqygtEwAUGcW11xoeDr9DF4B+EDssbaMim4&#10;k4flotuZY6rtjT/pegyFiCHsU1RQhtCkUvq8JIN+aBviyP1YZzBE6AqpHd5iuKnlW5JMpMGKY0OJ&#10;Da1Lyn+PF6Pgez+9ZPfsQLtsNN2d0Rn/OG2U6vfa1QxEoDb8i//cWx3nj+H1Szx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3ZL4cIAAADbAAAADwAAAAAAAAAAAAAA&#10;AAChAgAAZHJzL2Rvd25yZXYueG1sUEsFBgAAAAAEAAQA+QAAAJADAAAAAA==&#10;">
                  <v:stroke endarrow="block"/>
                </v:shape>
                <v:shape id="Text Box 183" o:spid="_x0000_s1273" type="#_x0000_t202" style="position:absolute;left:37785;top:4317;width:18710;height:6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JHSMMA&#10;AADcAAAADwAAAGRycy9kb3ducmV2LnhtbESP0YrCMBRE3wX/IdyFfRFNddW6XaO4C4qvaj/g2lzb&#10;ss1NaaKtf28EwcdhZs4wy3VnKnGjxpWWFYxHEQjizOqScwXpaTtcgHAeWWNlmRTcycF61e8tMdG2&#10;5QPdjj4XAcIuQQWF93UipcsKMuhGtiYO3sU2Bn2QTS51g22Am0pOomguDZYcFgqs6a+g7P94NQou&#10;+3Yw+27PO5/Gh+n8F8v4bO9KfX50mx8Qnjr/Dr/ae61g8jWD55lw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JHSMMAAADcAAAADwAAAAAAAAAAAAAAAACYAgAAZHJzL2Rv&#10;d25yZXYueG1sUEsFBgAAAAAEAAQA9QAAAIgDAAAAAA==&#10;" stroked="f">
                  <v:textbox>
                    <w:txbxContent>
                      <w:p w:rsidR="00E86499" w:rsidRDefault="00E86499" w:rsidP="00321991">
                        <w:pPr>
                          <w:ind w:left="-140" w:right="-256"/>
                        </w:pPr>
                        <w:r>
                          <w:t>скоп в композиційний</w:t>
                        </w:r>
                      </w:p>
                      <w:p w:rsidR="00E86499" w:rsidRPr="00572DAF" w:rsidRDefault="00E86499" w:rsidP="00321991">
                        <w:pPr>
                          <w:ind w:left="-140" w:right="-256"/>
                          <w:rPr>
                            <w:b/>
                            <w:vertAlign w:val="subscript"/>
                          </w:rPr>
                        </w:pPr>
                        <w:r>
                          <w:t xml:space="preserve">  басейн </w:t>
                        </w:r>
                        <w:r w:rsidRPr="00572DAF">
                          <w:rPr>
                            <w:b/>
                          </w:rPr>
                          <w:t xml:space="preserve"> Р</w:t>
                        </w:r>
                        <w:r w:rsidRPr="00572DAF">
                          <w:rPr>
                            <w:b/>
                            <w:vertAlign w:val="subscript"/>
                          </w:rPr>
                          <w:t>3</w:t>
                        </w:r>
                        <w:r w:rsidRPr="00572DAF">
                          <w:rPr>
                            <w:b/>
                          </w:rPr>
                          <w:t>С</w:t>
                        </w:r>
                        <w:r w:rsidRPr="00572DAF">
                          <w:rPr>
                            <w:b/>
                            <w:vertAlign w:val="subscript"/>
                          </w:rPr>
                          <w:t>3</w:t>
                        </w:r>
                      </w:p>
                      <w:p w:rsidR="00E86499" w:rsidRPr="00B813C7" w:rsidRDefault="00E86499" w:rsidP="00321991"/>
                    </w:txbxContent>
                  </v:textbox>
                </v:shape>
                <v:shape id="AutoShape 184" o:spid="_x0000_s1274" type="#_x0000_t32" style="position:absolute;left:34822;top:7778;width:2963;height:5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HCEMEAAADcAAAADwAAAGRycy9kb3ducmV2LnhtbERPz2vCMBS+C/sfwhvsZtM5HKM2yiYM&#10;iheZDrbjo3m2Yc1LabKm/e/NQfD48f0ud5PtxEiDN44VPGc5COLaacONgu/z5/INhA/IGjvHpGAm&#10;D7vtw6LEQrvIXzSeQiNSCPsCFbQh9IWUvm7Jos9cT5y4ixsshgSHRuoBYwq3nVzl+au0aDg1tNjT&#10;vqX67/RvFZh4NGNf7ePH4efX60hmXjuj1NPj9L4BEWgKd/HNXWkFq5e0Np1JR0Bur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NkcIQwQAAANwAAAAPAAAAAAAAAAAAAAAA&#10;AKECAABkcnMvZG93bnJldi54bWxQSwUGAAAAAAQABAD5AAAAjwMAAAAA&#10;">
                  <v:stroke endarrow="block"/>
                </v:shape>
                <v:shape id="Text Box 185" o:spid="_x0000_s1275" type="#_x0000_t202" style="position:absolute;left:7044;top:11431;width:34449;height:2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NTcQA&#10;AADcAAAADwAAAGRycy9kb3ducmV2LnhtbESP3YrCMBSE7wXfIRzBG9FUV+3aNcq6oHjrzwOcNse2&#10;2JyUJmvr25uFBS+HmfmGWW87U4kHNa60rGA6iUAQZ1aXnCu4XvbjTxDOI2usLJOCJznYbvq9NSba&#10;tnyix9nnIkDYJaig8L5OpHRZQQbdxNbEwbvZxqAPssmlbrANcFPJWRQtpcGSw0KBNf0UlN3Pv0bB&#10;7diOFqs2PfhrfJovd1jGqX0qNRx0318gPHX+Hf5vH7WC2ccK/s6EIyA3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vTU3EAAAA3AAAAA8AAAAAAAAAAAAAAAAAmAIAAGRycy9k&#10;b3ducmV2LnhtbFBLBQYAAAAABAAEAPUAAACJAwAAAAA=&#10;" stroked="f">
                  <v:textbox>
                    <w:txbxContent>
                      <w:p w:rsidR="00E86499" w:rsidRPr="00867BF9" w:rsidRDefault="00E86499" w:rsidP="00321991">
                        <w:pPr>
                          <w:ind w:left="-180" w:right="-192"/>
                          <w:rPr>
                            <w:vertAlign w:val="subscript"/>
                          </w:rPr>
                        </w:pPr>
                        <w:r w:rsidRPr="00867BF9">
                          <w:t xml:space="preserve">     в басейн проясненої води   </w:t>
                        </w:r>
                        <w:r w:rsidRPr="00867BF9">
                          <w:rPr>
                            <w:b/>
                          </w:rPr>
                          <w:t>Р</w:t>
                        </w:r>
                        <w:r w:rsidRPr="00867BF9">
                          <w:rPr>
                            <w:b/>
                            <w:vertAlign w:val="subscript"/>
                          </w:rPr>
                          <w:t>2</w:t>
                        </w:r>
                        <w:r w:rsidRPr="00867BF9">
                          <w:rPr>
                            <w:b/>
                          </w:rPr>
                          <w:t>С</w:t>
                        </w:r>
                        <w:r w:rsidRPr="00867BF9">
                          <w:rPr>
                            <w:b/>
                            <w:vertAlign w:val="subscript"/>
                          </w:rPr>
                          <w:t>2</w:t>
                        </w:r>
                      </w:p>
                      <w:p w:rsidR="00E86499" w:rsidRPr="00B813C7" w:rsidRDefault="00E86499" w:rsidP="00321991"/>
                    </w:txbxContent>
                  </v:textbox>
                </v:shape>
                <v:shape id="AutoShape 186" o:spid="_x0000_s1276" type="#_x0000_t32" style="position:absolute;left:24273;top:9500;width:76;height:193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9a8EAAADcAAAADwAAAGRycy9kb3ducmV2LnhtbERPz2vCMBS+C/sfwhvsZtPJHKM2yiYM&#10;iheZDrbjo3m2Yc1LabKm/e/NQfD48f0ud5PtxEiDN44VPGc5COLaacONgu/z5/INhA/IGjvHpGAm&#10;D7vtw6LEQrvIXzSeQiNSCPsCFbQh9IWUvm7Jos9cT5y4ixsshgSHRuoBYwq3nVzl+au0aDg1tNjT&#10;vqX67/RvFZh4NGNf7ePH4efX60hmXjuj1NPj9L4BEWgKd/HNXWkFq5c0P51JR0Bur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4b1rwQAAANwAAAAPAAAAAAAAAAAAAAAA&#10;AKECAABkcnMvZG93bnJldi54bWxQSwUGAAAAAAQABAD5AAAAjwMAAAAA&#10;">
                  <v:stroke endarrow="block"/>
                </v:shape>
                <w10:anchorlock/>
              </v:group>
            </w:pict>
          </mc:Fallback>
        </mc:AlternateContent>
      </w:r>
    </w:p>
    <w:tbl>
      <w:tblPr>
        <w:tblW w:w="9447" w:type="dxa"/>
        <w:tblInd w:w="392" w:type="dxa"/>
        <w:tblLook w:val="04A0" w:firstRow="1" w:lastRow="0" w:firstColumn="1" w:lastColumn="0" w:noHBand="0" w:noVBand="1"/>
      </w:tblPr>
      <w:tblGrid>
        <w:gridCol w:w="2138"/>
        <w:gridCol w:w="1244"/>
        <w:gridCol w:w="440"/>
        <w:gridCol w:w="1481"/>
        <w:gridCol w:w="353"/>
        <w:gridCol w:w="1667"/>
        <w:gridCol w:w="440"/>
        <w:gridCol w:w="1244"/>
        <w:gridCol w:w="440"/>
      </w:tblGrid>
      <w:tr w:rsidR="00321991" w:rsidRPr="00321991" w:rsidTr="00E57E22">
        <w:trPr>
          <w:trHeight w:val="287"/>
        </w:trPr>
        <w:tc>
          <w:tcPr>
            <w:tcW w:w="213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Найменування</w:t>
            </w:r>
          </w:p>
        </w:tc>
        <w:tc>
          <w:tcPr>
            <w:tcW w:w="1244"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b/>
                <w:bCs/>
                <w:sz w:val="22"/>
                <w:szCs w:val="22"/>
                <w:lang w:val="uk-UA"/>
              </w:rPr>
            </w:pPr>
            <w:r w:rsidRPr="00321991">
              <w:rPr>
                <w:rFonts w:eastAsia="Calibri"/>
                <w:b/>
                <w:sz w:val="22"/>
                <w:szCs w:val="22"/>
                <w:lang w:val="uk-UA"/>
              </w:rPr>
              <w:t>Маса, кг</w:t>
            </w:r>
          </w:p>
        </w:tc>
        <w:tc>
          <w:tcPr>
            <w:tcW w:w="44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83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Концентрація, %</w:t>
            </w:r>
          </w:p>
        </w:tc>
        <w:tc>
          <w:tcPr>
            <w:tcW w:w="1667"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Волокно, кг</w:t>
            </w:r>
          </w:p>
        </w:tc>
        <w:tc>
          <w:tcPr>
            <w:tcW w:w="44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244"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Вода, кг</w:t>
            </w:r>
          </w:p>
        </w:tc>
        <w:tc>
          <w:tcPr>
            <w:tcW w:w="440"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287"/>
        </w:trPr>
        <w:tc>
          <w:tcPr>
            <w:tcW w:w="213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З басейну надл.вод</w:t>
            </w:r>
          </w:p>
        </w:tc>
        <w:tc>
          <w:tcPr>
            <w:tcW w:w="124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36487,97</w:t>
            </w:r>
          </w:p>
        </w:tc>
        <w:tc>
          <w:tcPr>
            <w:tcW w:w="44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8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0,0484</w:t>
            </w:r>
          </w:p>
        </w:tc>
        <w:tc>
          <w:tcPr>
            <w:tcW w:w="35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6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17,65</w:t>
            </w:r>
          </w:p>
        </w:tc>
        <w:tc>
          <w:tcPr>
            <w:tcW w:w="44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24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36470,32</w:t>
            </w:r>
          </w:p>
        </w:tc>
        <w:tc>
          <w:tcPr>
            <w:tcW w:w="44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16"/>
        </w:trPr>
        <w:tc>
          <w:tcPr>
            <w:tcW w:w="2138"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xml:space="preserve">Надійшло(всього) </w:t>
            </w:r>
          </w:p>
        </w:tc>
        <w:tc>
          <w:tcPr>
            <w:tcW w:w="1244"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36487,97</w:t>
            </w:r>
          </w:p>
        </w:tc>
        <w:tc>
          <w:tcPr>
            <w:tcW w:w="44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81"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53"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667"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17,65</w:t>
            </w:r>
          </w:p>
        </w:tc>
        <w:tc>
          <w:tcPr>
            <w:tcW w:w="44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244"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36470,32</w:t>
            </w:r>
          </w:p>
        </w:tc>
        <w:tc>
          <w:tcPr>
            <w:tcW w:w="440"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316"/>
        </w:trPr>
        <w:tc>
          <w:tcPr>
            <w:tcW w:w="2138" w:type="dxa"/>
            <w:tcBorders>
              <w:top w:val="nil"/>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 композиц.басейн</w:t>
            </w:r>
          </w:p>
        </w:tc>
        <w:tc>
          <w:tcPr>
            <w:tcW w:w="124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493,96</w:t>
            </w:r>
          </w:p>
        </w:tc>
        <w:tc>
          <w:tcPr>
            <w:tcW w:w="44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8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3,50</w:t>
            </w:r>
          </w:p>
        </w:tc>
        <w:tc>
          <w:tcPr>
            <w:tcW w:w="35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6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17,29</w:t>
            </w:r>
          </w:p>
        </w:tc>
        <w:tc>
          <w:tcPr>
            <w:tcW w:w="44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24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476,67</w:t>
            </w:r>
          </w:p>
        </w:tc>
        <w:tc>
          <w:tcPr>
            <w:tcW w:w="44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287"/>
        </w:trPr>
        <w:tc>
          <w:tcPr>
            <w:tcW w:w="213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 басейн освітл.вод</w:t>
            </w:r>
          </w:p>
        </w:tc>
        <w:tc>
          <w:tcPr>
            <w:tcW w:w="124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35994,01</w:t>
            </w:r>
          </w:p>
        </w:tc>
        <w:tc>
          <w:tcPr>
            <w:tcW w:w="44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8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0,0010</w:t>
            </w:r>
          </w:p>
        </w:tc>
        <w:tc>
          <w:tcPr>
            <w:tcW w:w="35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66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0,36</w:t>
            </w:r>
          </w:p>
        </w:tc>
        <w:tc>
          <w:tcPr>
            <w:tcW w:w="44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24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35993,65</w:t>
            </w:r>
          </w:p>
        </w:tc>
        <w:tc>
          <w:tcPr>
            <w:tcW w:w="44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01"/>
        </w:trPr>
        <w:tc>
          <w:tcPr>
            <w:tcW w:w="213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Пішло  (всього)</w:t>
            </w:r>
          </w:p>
        </w:tc>
        <w:tc>
          <w:tcPr>
            <w:tcW w:w="124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36487,97</w:t>
            </w:r>
          </w:p>
        </w:tc>
        <w:tc>
          <w:tcPr>
            <w:tcW w:w="44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81"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53"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667"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17,65</w:t>
            </w:r>
          </w:p>
        </w:tc>
        <w:tc>
          <w:tcPr>
            <w:tcW w:w="44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244"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36470,32</w:t>
            </w:r>
          </w:p>
        </w:tc>
        <w:tc>
          <w:tcPr>
            <w:tcW w:w="440"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spacing w:after="160" w:line="259" w:lineRule="auto"/>
        <w:jc w:val="center"/>
        <w:rPr>
          <w:rFonts w:eastAsia="Calibri"/>
          <w:i/>
          <w:szCs w:val="22"/>
          <w:u w:val="single"/>
          <w:lang w:val="uk-UA"/>
        </w:rPr>
      </w:pPr>
    </w:p>
    <w:p w:rsidR="00321991" w:rsidRPr="00321991" w:rsidRDefault="00321991" w:rsidP="00321991">
      <w:pPr>
        <w:spacing w:after="160" w:line="259" w:lineRule="auto"/>
        <w:jc w:val="center"/>
        <w:rPr>
          <w:rFonts w:eastAsia="Calibri"/>
          <w:i/>
          <w:szCs w:val="22"/>
          <w:u w:val="single"/>
          <w:lang w:val="uk-UA"/>
        </w:rPr>
      </w:pPr>
    </w:p>
    <w:p w:rsidR="00321991" w:rsidRPr="00321991" w:rsidRDefault="00321991" w:rsidP="00321991">
      <w:pPr>
        <w:spacing w:after="160" w:line="259" w:lineRule="auto"/>
        <w:jc w:val="center"/>
        <w:rPr>
          <w:rFonts w:eastAsia="Calibri"/>
          <w:i/>
          <w:szCs w:val="22"/>
          <w:u w:val="single"/>
          <w:lang w:val="uk-UA"/>
        </w:rPr>
      </w:pPr>
    </w:p>
    <w:p w:rsidR="00321991" w:rsidRPr="00321991" w:rsidRDefault="00321991" w:rsidP="00321991">
      <w:pPr>
        <w:spacing w:after="0" w:line="259" w:lineRule="auto"/>
        <w:ind w:firstLine="851"/>
        <w:rPr>
          <w:rFonts w:eastAsia="Calibri"/>
          <w:b/>
          <w:szCs w:val="22"/>
          <w:lang w:val="uk-UA"/>
        </w:rPr>
      </w:pPr>
      <w:r w:rsidRPr="00321991">
        <w:rPr>
          <w:rFonts w:eastAsia="Calibri"/>
          <w:b/>
          <w:szCs w:val="22"/>
          <w:lang w:val="uk-UA"/>
        </w:rPr>
        <w:t>Басейн освітлених вод:</w:t>
      </w:r>
    </w:p>
    <w:p w:rsidR="00321991" w:rsidRPr="00321991" w:rsidRDefault="00321991" w:rsidP="00321991">
      <w:pPr>
        <w:spacing w:after="160" w:line="360" w:lineRule="auto"/>
        <w:ind w:firstLine="426"/>
        <w:jc w:val="center"/>
        <w:rPr>
          <w:rFonts w:eastAsia="Calibri"/>
          <w:szCs w:val="22"/>
          <w:lang w:val="uk-UA"/>
        </w:rPr>
      </w:pPr>
      <w:r w:rsidRPr="00321991">
        <w:rPr>
          <w:rFonts w:eastAsia="Calibri"/>
          <w:szCs w:val="22"/>
          <w:lang w:val="uk-UA"/>
        </w:rPr>
        <w:t xml:space="preserve"> </w:t>
      </w:r>
      <w:r w:rsidRPr="00321991">
        <w:rPr>
          <w:rFonts w:eastAsia="Calibri"/>
          <w:noProof/>
          <w:szCs w:val="22"/>
          <w:lang w:eastAsia="ru-RU"/>
        </w:rPr>
        <mc:AlternateContent>
          <mc:Choice Requires="wpc">
            <w:drawing>
              <wp:inline distT="0" distB="0" distL="0" distR="0" wp14:anchorId="058C02A3" wp14:editId="674DDDFC">
                <wp:extent cx="5461000" cy="1618615"/>
                <wp:effectExtent l="4445" t="0" r="1905" b="3175"/>
                <wp:docPr id="241" name="Полотно 24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 name="Text Box 202"/>
                        <wps:cNvSpPr txBox="1">
                          <a:spLocks noChangeArrowheads="1"/>
                        </wps:cNvSpPr>
                        <wps:spPr bwMode="auto">
                          <a:xfrm>
                            <a:off x="1397000" y="615695"/>
                            <a:ext cx="2857500" cy="334307"/>
                          </a:xfrm>
                          <a:prstGeom prst="rect">
                            <a:avLst/>
                          </a:prstGeom>
                          <a:solidFill>
                            <a:srgbClr val="FFFFFF"/>
                          </a:solidFill>
                          <a:ln w="9525">
                            <a:solidFill>
                              <a:srgbClr val="000000"/>
                            </a:solidFill>
                            <a:miter lim="800000"/>
                            <a:headEnd/>
                            <a:tailEnd/>
                          </a:ln>
                        </wps:spPr>
                        <wps:txbx>
                          <w:txbxContent>
                            <w:p w:rsidR="00E86499" w:rsidRDefault="00E86499" w:rsidP="00321991">
                              <w:pPr>
                                <w:jc w:val="center"/>
                                <w:rPr>
                                  <w:b/>
                                </w:rPr>
                              </w:pPr>
                              <w:r>
                                <w:rPr>
                                  <w:b/>
                                </w:rPr>
                                <w:t>Басейн проясненої води</w:t>
                              </w:r>
                            </w:p>
                          </w:txbxContent>
                        </wps:txbx>
                        <wps:bodyPr rot="0" vert="horz" wrap="square" lIns="91440" tIns="45720" rIns="91440" bIns="45720" anchor="t" anchorCtr="0" upright="1">
                          <a:noAutofit/>
                        </wps:bodyPr>
                      </wps:wsp>
                      <wps:wsp>
                        <wps:cNvPr id="241" name="Text Box 203"/>
                        <wps:cNvSpPr txBox="1">
                          <a:spLocks noChangeArrowheads="1"/>
                        </wps:cNvSpPr>
                        <wps:spPr bwMode="auto">
                          <a:xfrm>
                            <a:off x="1397000" y="0"/>
                            <a:ext cx="2857500"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E86499" w:rsidRDefault="00E86499" w:rsidP="00321991">
                              <w:pPr>
                                <w:ind w:left="-200"/>
                                <w:rPr>
                                  <w:b/>
                                  <w:vertAlign w:val="subscript"/>
                                </w:rPr>
                              </w:pPr>
                              <w:r>
                                <w:t xml:space="preserve">  з дискового фільтра  </w:t>
                              </w:r>
                              <w:r>
                                <w:rPr>
                                  <w:b/>
                                </w:rPr>
                                <w:t>Р</w:t>
                              </w:r>
                              <w:r>
                                <w:rPr>
                                  <w:b/>
                                  <w:vertAlign w:val="subscript"/>
                                </w:rPr>
                                <w:t>1</w:t>
                              </w:r>
                              <w:r>
                                <w:rPr>
                                  <w:b/>
                                </w:rPr>
                                <w:t>С</w:t>
                              </w:r>
                              <w:r>
                                <w:rPr>
                                  <w:b/>
                                  <w:vertAlign w:val="subscript"/>
                                </w:rPr>
                                <w:t>1</w:t>
                              </w:r>
                            </w:p>
                          </w:txbxContent>
                        </wps:txbx>
                        <wps:bodyPr rot="0" vert="horz" wrap="square" lIns="91440" tIns="45720" rIns="91440" bIns="45720" anchor="t" anchorCtr="0" upright="1">
                          <a:noAutofit/>
                        </wps:bodyPr>
                      </wps:wsp>
                      <wps:wsp>
                        <wps:cNvPr id="242" name="AutoShape 204"/>
                        <wps:cNvCnPr>
                          <a:cxnSpLocks noChangeShapeType="1"/>
                        </wps:cNvCnPr>
                        <wps:spPr bwMode="auto">
                          <a:xfrm>
                            <a:off x="2826173" y="345226"/>
                            <a:ext cx="847" cy="27046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3" name="Text Box 205"/>
                        <wps:cNvSpPr txBox="1">
                          <a:spLocks noChangeArrowheads="1"/>
                        </wps:cNvSpPr>
                        <wps:spPr bwMode="auto">
                          <a:xfrm>
                            <a:off x="1164167" y="1143194"/>
                            <a:ext cx="3328247" cy="2839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6499" w:rsidRPr="00867BF9" w:rsidRDefault="00E86499" w:rsidP="00321991">
                              <w:pPr>
                                <w:ind w:left="-180" w:right="-192"/>
                                <w:rPr>
                                  <w:vertAlign w:val="subscript"/>
                                </w:rPr>
                              </w:pPr>
                              <w:r w:rsidRPr="00867BF9">
                                <w:t xml:space="preserve">  надлишкова прояснена вода   </w:t>
                              </w:r>
                              <w:r w:rsidRPr="00867BF9">
                                <w:rPr>
                                  <w:b/>
                                </w:rPr>
                                <w:t>Р</w:t>
                              </w:r>
                              <w:r w:rsidRPr="00867BF9">
                                <w:rPr>
                                  <w:b/>
                                  <w:vertAlign w:val="subscript"/>
                                </w:rPr>
                                <w:t>2</w:t>
                              </w:r>
                              <w:r w:rsidRPr="00867BF9">
                                <w:rPr>
                                  <w:b/>
                                </w:rPr>
                                <w:t>С</w:t>
                              </w:r>
                              <w:r w:rsidRPr="00867BF9">
                                <w:rPr>
                                  <w:b/>
                                  <w:vertAlign w:val="subscript"/>
                                </w:rPr>
                                <w:t>2</w:t>
                              </w:r>
                            </w:p>
                            <w:p w:rsidR="00E86499" w:rsidRDefault="00E86499" w:rsidP="00321991"/>
                          </w:txbxContent>
                        </wps:txbx>
                        <wps:bodyPr rot="0" vert="horz" wrap="square" lIns="91440" tIns="45720" rIns="91440" bIns="45720" anchor="t" anchorCtr="0" upright="1">
                          <a:noAutofit/>
                        </wps:bodyPr>
                      </wps:wsp>
                      <wps:wsp>
                        <wps:cNvPr id="244" name="AutoShape 206"/>
                        <wps:cNvCnPr>
                          <a:cxnSpLocks noChangeShapeType="1"/>
                        </wps:cNvCnPr>
                        <wps:spPr bwMode="auto">
                          <a:xfrm>
                            <a:off x="2826173" y="950002"/>
                            <a:ext cx="2540" cy="1931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241" o:spid="_x0000_s1277"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">
                <v:shape id="_x0000_s1278" type="#_x0000_t75" style="position:absolute;width:54610;height:16186;visibility:visible;mso-wrap-style:square">
                  <v:fill o:detectmouseclick="t"/>
                  <v:path o:connecttype="none"/>
                </v:shape>
                <v:shape id="Text Box 202" o:spid="_x0000_s1279" type="#_x0000_t202" style="position:absolute;left:13970;top:6156;width:28575;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E86499" w:rsidRDefault="00E86499" w:rsidP="00321991">
                        <w:pPr>
                          <w:jc w:val="center"/>
                          <w:rPr>
                            <w:b/>
                          </w:rPr>
                        </w:pPr>
                        <w:r>
                          <w:rPr>
                            <w:b/>
                          </w:rPr>
                          <w:t>Басейн проясненої води</w:t>
                        </w:r>
                      </w:p>
                    </w:txbxContent>
                  </v:textbox>
                </v:shape>
                <v:shape id="Text Box 203" o:spid="_x0000_s1280" type="#_x0000_t202" style="position:absolute;left:13970;width:28575;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dQ4cUA&#10;AADcAAAADwAAAGRycy9kb3ducmV2LnhtbESPT2vCQBTE74LfYXkFb80m0mqJriJSwfak6R96fGSf&#10;SWj2bdhdTfz2bqHgcZiZ3zDL9WBacSHnG8sKsiQFQVxa3XCl4PNj9/gCwgdkja1lUnAlD+vVeLTE&#10;XNuej3QpQiUihH2OCuoQulxKX9Zk0Ce2I47eyTqDIUpXSe2wj3DTymmazqTBhuNCjR1tayp/i7NR&#10;8D7P3vaeCnn48a7vnr932+b1S6nJw7BZgAg0hHv4v73XCqZPGfydiUdAr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x1DhxQAAANwAAAAPAAAAAAAAAAAAAAAAAJgCAABkcnMv&#10;ZG93bnJldi54bWxQSwUGAAAAAAQABAD1AAAAigMAAAAA&#10;" stroked="f">
                  <v:stroke dashstyle="1 1" endcap="round"/>
                  <v:textbox>
                    <w:txbxContent>
                      <w:p w:rsidR="00E86499" w:rsidRDefault="00E86499" w:rsidP="00321991">
                        <w:pPr>
                          <w:ind w:left="-200"/>
                          <w:rPr>
                            <w:b/>
                            <w:vertAlign w:val="subscript"/>
                          </w:rPr>
                        </w:pPr>
                        <w:r>
                          <w:t xml:space="preserve">  з дискового фільтра  </w:t>
                        </w:r>
                        <w:r>
                          <w:rPr>
                            <w:b/>
                          </w:rPr>
                          <w:t>Р</w:t>
                        </w:r>
                        <w:r>
                          <w:rPr>
                            <w:b/>
                            <w:vertAlign w:val="subscript"/>
                          </w:rPr>
                          <w:t>1</w:t>
                        </w:r>
                        <w:r>
                          <w:rPr>
                            <w:b/>
                          </w:rPr>
                          <w:t>С</w:t>
                        </w:r>
                        <w:r>
                          <w:rPr>
                            <w:b/>
                            <w:vertAlign w:val="subscript"/>
                          </w:rPr>
                          <w:t>1</w:t>
                        </w:r>
                      </w:p>
                    </w:txbxContent>
                  </v:textbox>
                </v:shape>
                <v:shape id="AutoShape 204" o:spid="_x0000_s1281" type="#_x0000_t32" style="position:absolute;left:28261;top:3452;width:9;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7NxMUAAADcAAAADwAAAGRycy9kb3ducmV2LnhtbESPQWvCQBSE74L/YXlCb7oxlKLRVaRQ&#10;EUsPagl6e2SfSTD7NuyuGvvruwWhx2FmvmHmy8404kbO15YVjEcJCOLC6ppLBd+Hj+EEhA/IGhvL&#10;pOBBHpaLfm+OmbZ33tFtH0oRIewzVFCF0GZS+qIig35kW+Lona0zGKJ0pdQO7xFuGpkmyZs0WHNc&#10;qLCl94qKy/5qFBw/p9f8kX/RNh9Ptyd0xv8c1kq9DLrVDESgLvyHn+2NVpC+pvB3Jh4Buf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W7NxMUAAADcAAAADwAAAAAAAAAA&#10;AAAAAAChAgAAZHJzL2Rvd25yZXYueG1sUEsFBgAAAAAEAAQA+QAAAJMDAAAAAA==&#10;">
                  <v:stroke endarrow="block"/>
                </v:shape>
                <v:shape id="Text Box 205" o:spid="_x0000_s1282" type="#_x0000_t202" style="position:absolute;left:11641;top:11431;width:33283;height:2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EJ2sMA&#10;AADcAAAADwAAAGRycy9kb3ducmV2LnhtbESP26rCMBRE3wX/IWzBF9HUy/FSjeI5oPjq5QO2zbYt&#10;Njulibb+vRGE8zjMzBpmtWlMIZ5UudyyguEgAkGcWJ1zquBy3vXnIJxH1lhYJgUvcrBZt1srjLWt&#10;+UjPk09FgLCLUUHmfRlL6ZKMDLqBLYmDd7OVQR9klUpdYR3gppCjKJpKgzmHhQxL+ssouZ8eRsHt&#10;UPd+FvV17y+z42T6i/nsal9KdTvNdgnCU+P/w9/2QSsYTcbwOROOgF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gEJ2sMAAADcAAAADwAAAAAAAAAAAAAAAACYAgAAZHJzL2Rv&#10;d25yZXYueG1sUEsFBgAAAAAEAAQA9QAAAIgDAAAAAA==&#10;" stroked="f">
                  <v:textbox>
                    <w:txbxContent>
                      <w:p w:rsidR="00E86499" w:rsidRPr="00867BF9" w:rsidRDefault="00E86499" w:rsidP="00321991">
                        <w:pPr>
                          <w:ind w:left="-180" w:right="-192"/>
                          <w:rPr>
                            <w:vertAlign w:val="subscript"/>
                          </w:rPr>
                        </w:pPr>
                        <w:r w:rsidRPr="00867BF9">
                          <w:t xml:space="preserve">  надлишкова прояснена вода   </w:t>
                        </w:r>
                        <w:r w:rsidRPr="00867BF9">
                          <w:rPr>
                            <w:b/>
                          </w:rPr>
                          <w:t>Р</w:t>
                        </w:r>
                        <w:r w:rsidRPr="00867BF9">
                          <w:rPr>
                            <w:b/>
                            <w:vertAlign w:val="subscript"/>
                          </w:rPr>
                          <w:t>2</w:t>
                        </w:r>
                        <w:r w:rsidRPr="00867BF9">
                          <w:rPr>
                            <w:b/>
                          </w:rPr>
                          <w:t>С</w:t>
                        </w:r>
                        <w:r w:rsidRPr="00867BF9">
                          <w:rPr>
                            <w:b/>
                            <w:vertAlign w:val="subscript"/>
                          </w:rPr>
                          <w:t>2</w:t>
                        </w:r>
                      </w:p>
                      <w:p w:rsidR="00E86499" w:rsidRDefault="00E86499" w:rsidP="00321991"/>
                    </w:txbxContent>
                  </v:textbox>
                </v:shape>
                <v:shape id="AutoShape 206" o:spid="_x0000_s1283" type="#_x0000_t32" style="position:absolute;left:28261;top:9500;width:26;height:19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vwK8YAAADcAAAADwAAAGRycy9kb3ducmV2LnhtbESPT2vCQBTE7wW/w/KE3upGkaIxGxGh&#10;pVh68A9Bb4/sMwlm34bdVWM/fbdQ6HGYmd8w2bI3rbiR841lBeNRAoK4tLrhSsFh//YyA+EDssbW&#10;Mil4kIdlPnjKMNX2zlu67UIlIoR9igrqELpUSl/WZNCPbEccvbN1BkOUrpLa4T3CTSsnSfIqDTYc&#10;F2rsaF1TedldjYLj5/xaPIov2hTj+eaEzvjv/btSz8N+tQARqA//4b/2h1YwmU7h90w8AjL/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XL8CvGAAAA3AAAAA8AAAAAAAAA&#10;AAAAAAAAoQIAAGRycy9kb3ducmV2LnhtbFBLBQYAAAAABAAEAPkAAACUAwAAAAA=&#10;">
                  <v:stroke endarrow="block"/>
                </v:shape>
                <w10:anchorlock/>
              </v:group>
            </w:pict>
          </mc:Fallback>
        </mc:AlternateContent>
      </w:r>
    </w:p>
    <w:tbl>
      <w:tblPr>
        <w:tblW w:w="9469" w:type="dxa"/>
        <w:tblInd w:w="392" w:type="dxa"/>
        <w:tblLook w:val="04A0" w:firstRow="1" w:lastRow="0" w:firstColumn="1" w:lastColumn="0" w:noHBand="0" w:noVBand="1"/>
      </w:tblPr>
      <w:tblGrid>
        <w:gridCol w:w="2141"/>
        <w:gridCol w:w="1246"/>
        <w:gridCol w:w="441"/>
        <w:gridCol w:w="1495"/>
        <w:gridCol w:w="342"/>
        <w:gridCol w:w="1819"/>
        <w:gridCol w:w="298"/>
        <w:gridCol w:w="1246"/>
        <w:gridCol w:w="441"/>
      </w:tblGrid>
      <w:tr w:rsidR="00321991" w:rsidRPr="00321991" w:rsidTr="00E57E22">
        <w:trPr>
          <w:trHeight w:val="306"/>
        </w:trPr>
        <w:tc>
          <w:tcPr>
            <w:tcW w:w="214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Найменування</w:t>
            </w:r>
          </w:p>
        </w:tc>
        <w:tc>
          <w:tcPr>
            <w:tcW w:w="1246"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center"/>
              <w:rPr>
                <w:rFonts w:eastAsia="Calibri"/>
                <w:b/>
                <w:bCs/>
                <w:sz w:val="22"/>
                <w:szCs w:val="22"/>
                <w:lang w:val="uk-UA"/>
              </w:rPr>
            </w:pPr>
            <w:r w:rsidRPr="00321991">
              <w:rPr>
                <w:rFonts w:eastAsia="Calibri"/>
                <w:b/>
                <w:sz w:val="22"/>
                <w:szCs w:val="22"/>
                <w:lang w:val="uk-UA"/>
              </w:rPr>
              <w:t>Маса, кг</w:t>
            </w:r>
          </w:p>
        </w:tc>
        <w:tc>
          <w:tcPr>
            <w:tcW w:w="44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83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Концентрація, %</w:t>
            </w:r>
          </w:p>
        </w:tc>
        <w:tc>
          <w:tcPr>
            <w:tcW w:w="1819"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Волокно, кг</w:t>
            </w:r>
          </w:p>
        </w:tc>
        <w:tc>
          <w:tcPr>
            <w:tcW w:w="298"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246" w:type="dxa"/>
            <w:tcBorders>
              <w:top w:val="single" w:sz="4" w:space="0" w:color="auto"/>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Вода, кг</w:t>
            </w:r>
          </w:p>
        </w:tc>
        <w:tc>
          <w:tcPr>
            <w:tcW w:w="44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16"/>
                <w:szCs w:val="16"/>
                <w:lang w:val="uk-UA"/>
              </w:rPr>
            </w:pPr>
            <w:r w:rsidRPr="00321991">
              <w:rPr>
                <w:rFonts w:ascii="Calibri" w:eastAsia="Calibri" w:hAnsi="Calibri"/>
                <w:sz w:val="16"/>
                <w:szCs w:val="16"/>
                <w:lang w:val="uk-UA"/>
              </w:rPr>
              <w:t> </w:t>
            </w:r>
          </w:p>
        </w:tc>
      </w:tr>
      <w:tr w:rsidR="00321991" w:rsidRPr="00321991" w:rsidTr="00E57E22">
        <w:trPr>
          <w:trHeight w:val="291"/>
        </w:trPr>
        <w:tc>
          <w:tcPr>
            <w:tcW w:w="214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Після дисков.фільтра</w:t>
            </w:r>
          </w:p>
        </w:tc>
        <w:tc>
          <w:tcPr>
            <w:tcW w:w="124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35994,01</w:t>
            </w:r>
          </w:p>
        </w:tc>
        <w:tc>
          <w:tcPr>
            <w:tcW w:w="44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9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0,0010</w:t>
            </w:r>
          </w:p>
        </w:tc>
        <w:tc>
          <w:tcPr>
            <w:tcW w:w="34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81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0,36</w:t>
            </w:r>
          </w:p>
        </w:tc>
        <w:tc>
          <w:tcPr>
            <w:tcW w:w="29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24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35993,65</w:t>
            </w:r>
          </w:p>
        </w:tc>
        <w:tc>
          <w:tcPr>
            <w:tcW w:w="44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320"/>
        </w:trPr>
        <w:tc>
          <w:tcPr>
            <w:tcW w:w="2141"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xml:space="preserve">Надійшло(всього) </w:t>
            </w:r>
          </w:p>
        </w:tc>
        <w:tc>
          <w:tcPr>
            <w:tcW w:w="1246"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35994,01</w:t>
            </w:r>
          </w:p>
        </w:tc>
        <w:tc>
          <w:tcPr>
            <w:tcW w:w="44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95"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4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819"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0,36</w:t>
            </w:r>
          </w:p>
        </w:tc>
        <w:tc>
          <w:tcPr>
            <w:tcW w:w="298"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246" w:type="dxa"/>
            <w:tcBorders>
              <w:top w:val="nil"/>
              <w:left w:val="nil"/>
              <w:bottom w:val="single" w:sz="8"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35993,65</w:t>
            </w:r>
          </w:p>
        </w:tc>
        <w:tc>
          <w:tcPr>
            <w:tcW w:w="441" w:type="dxa"/>
            <w:tcBorders>
              <w:top w:val="nil"/>
              <w:left w:val="nil"/>
              <w:bottom w:val="single" w:sz="8"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r w:rsidR="00321991" w:rsidRPr="00321991" w:rsidTr="00E57E22">
        <w:trPr>
          <w:trHeight w:val="291"/>
        </w:trPr>
        <w:tc>
          <w:tcPr>
            <w:tcW w:w="214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 жолоб №1 і №2</w:t>
            </w:r>
          </w:p>
        </w:tc>
        <w:tc>
          <w:tcPr>
            <w:tcW w:w="124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24682,39</w:t>
            </w:r>
          </w:p>
        </w:tc>
        <w:tc>
          <w:tcPr>
            <w:tcW w:w="44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49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0,0010</w:t>
            </w:r>
          </w:p>
        </w:tc>
        <w:tc>
          <w:tcPr>
            <w:tcW w:w="34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81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0,25</w:t>
            </w:r>
          </w:p>
        </w:tc>
        <w:tc>
          <w:tcPr>
            <w:tcW w:w="298"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 </w:t>
            </w:r>
          </w:p>
        </w:tc>
        <w:tc>
          <w:tcPr>
            <w:tcW w:w="124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24682,14</w:t>
            </w:r>
          </w:p>
        </w:tc>
        <w:tc>
          <w:tcPr>
            <w:tcW w:w="44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r w:rsidRPr="00321991">
              <w:rPr>
                <w:rFonts w:ascii="Calibri" w:eastAsia="Calibri" w:hAnsi="Calibri"/>
                <w:sz w:val="22"/>
                <w:szCs w:val="22"/>
                <w:lang w:val="uk-UA"/>
              </w:rPr>
              <w:t> </w:t>
            </w:r>
          </w:p>
        </w:tc>
      </w:tr>
      <w:tr w:rsidR="00321991" w:rsidRPr="00321991" w:rsidTr="00E57E22">
        <w:trPr>
          <w:trHeight w:val="291"/>
        </w:trPr>
        <w:tc>
          <w:tcPr>
            <w:tcW w:w="214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В цех виробн. паперу</w:t>
            </w:r>
          </w:p>
        </w:tc>
        <w:tc>
          <w:tcPr>
            <w:tcW w:w="124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11311,62</w:t>
            </w:r>
          </w:p>
        </w:tc>
        <w:tc>
          <w:tcPr>
            <w:tcW w:w="44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49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0,0010</w:t>
            </w:r>
          </w:p>
        </w:tc>
        <w:tc>
          <w:tcPr>
            <w:tcW w:w="34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81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0,11</w:t>
            </w:r>
          </w:p>
        </w:tc>
        <w:tc>
          <w:tcPr>
            <w:tcW w:w="298"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p>
        </w:tc>
        <w:tc>
          <w:tcPr>
            <w:tcW w:w="124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sz w:val="22"/>
                <w:szCs w:val="22"/>
                <w:lang w:val="uk-UA"/>
              </w:rPr>
            </w:pPr>
            <w:r w:rsidRPr="00321991">
              <w:rPr>
                <w:rFonts w:eastAsia="Calibri"/>
                <w:sz w:val="22"/>
                <w:szCs w:val="22"/>
                <w:lang w:val="uk-UA"/>
              </w:rPr>
              <w:t>11311,50</w:t>
            </w:r>
          </w:p>
        </w:tc>
        <w:tc>
          <w:tcPr>
            <w:tcW w:w="441" w:type="dxa"/>
            <w:tcBorders>
              <w:top w:val="single" w:sz="4" w:space="0" w:color="auto"/>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sz w:val="22"/>
                <w:szCs w:val="22"/>
                <w:lang w:val="uk-UA"/>
              </w:rPr>
            </w:pPr>
          </w:p>
        </w:tc>
      </w:tr>
      <w:tr w:rsidR="00321991" w:rsidRPr="00321991" w:rsidTr="00E57E22">
        <w:trPr>
          <w:trHeight w:val="306"/>
        </w:trPr>
        <w:tc>
          <w:tcPr>
            <w:tcW w:w="2141"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1991" w:rsidRPr="00321991" w:rsidRDefault="00321991" w:rsidP="00321991">
            <w:pPr>
              <w:spacing w:after="0" w:line="259" w:lineRule="auto"/>
              <w:rPr>
                <w:rFonts w:eastAsia="Calibri"/>
                <w:sz w:val="22"/>
                <w:szCs w:val="22"/>
                <w:lang w:val="uk-UA"/>
              </w:rPr>
            </w:pPr>
            <w:r w:rsidRPr="00321991">
              <w:rPr>
                <w:rFonts w:eastAsia="Calibri"/>
                <w:sz w:val="22"/>
                <w:szCs w:val="22"/>
                <w:lang w:val="uk-UA"/>
              </w:rPr>
              <w:t>Пішло  (всього)</w:t>
            </w:r>
          </w:p>
        </w:tc>
        <w:tc>
          <w:tcPr>
            <w:tcW w:w="124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35994,01</w:t>
            </w:r>
          </w:p>
        </w:tc>
        <w:tc>
          <w:tcPr>
            <w:tcW w:w="44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495"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34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819"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0,36</w:t>
            </w:r>
          </w:p>
        </w:tc>
        <w:tc>
          <w:tcPr>
            <w:tcW w:w="298"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eastAsia="Calibri"/>
                <w:b/>
                <w:bCs/>
                <w:sz w:val="22"/>
                <w:szCs w:val="22"/>
                <w:lang w:val="uk-UA"/>
              </w:rPr>
            </w:pPr>
            <w:r w:rsidRPr="00321991">
              <w:rPr>
                <w:rFonts w:eastAsia="Calibri"/>
                <w:b/>
                <w:sz w:val="22"/>
                <w:szCs w:val="22"/>
                <w:lang w:val="uk-UA"/>
              </w:rPr>
              <w:t> </w:t>
            </w:r>
          </w:p>
        </w:tc>
        <w:tc>
          <w:tcPr>
            <w:tcW w:w="1246" w:type="dxa"/>
            <w:tcBorders>
              <w:top w:val="nil"/>
              <w:left w:val="nil"/>
              <w:bottom w:val="single" w:sz="4" w:space="0" w:color="auto"/>
              <w:right w:val="nil"/>
            </w:tcBorders>
            <w:shd w:val="clear" w:color="auto" w:fill="auto"/>
            <w:noWrap/>
            <w:vAlign w:val="bottom"/>
            <w:hideMark/>
          </w:tcPr>
          <w:p w:rsidR="00321991" w:rsidRPr="00321991" w:rsidRDefault="00321991" w:rsidP="00321991">
            <w:pPr>
              <w:spacing w:after="0" w:line="259" w:lineRule="auto"/>
              <w:jc w:val="right"/>
              <w:rPr>
                <w:rFonts w:eastAsia="Calibri"/>
                <w:b/>
                <w:bCs/>
                <w:sz w:val="22"/>
                <w:szCs w:val="22"/>
                <w:lang w:val="uk-UA"/>
              </w:rPr>
            </w:pPr>
            <w:r w:rsidRPr="00321991">
              <w:rPr>
                <w:rFonts w:eastAsia="Calibri"/>
                <w:b/>
                <w:sz w:val="22"/>
                <w:szCs w:val="22"/>
                <w:lang w:val="uk-UA"/>
              </w:rPr>
              <w:t>35993,65</w:t>
            </w:r>
          </w:p>
        </w:tc>
        <w:tc>
          <w:tcPr>
            <w:tcW w:w="441" w:type="dxa"/>
            <w:tcBorders>
              <w:top w:val="nil"/>
              <w:left w:val="nil"/>
              <w:bottom w:val="single" w:sz="4" w:space="0" w:color="auto"/>
              <w:right w:val="single" w:sz="4" w:space="0" w:color="auto"/>
            </w:tcBorders>
            <w:shd w:val="clear" w:color="auto" w:fill="auto"/>
            <w:noWrap/>
            <w:vAlign w:val="bottom"/>
            <w:hideMark/>
          </w:tcPr>
          <w:p w:rsidR="00321991" w:rsidRPr="00321991" w:rsidRDefault="00321991" w:rsidP="00321991">
            <w:pPr>
              <w:spacing w:after="0" w:line="259" w:lineRule="auto"/>
              <w:rPr>
                <w:rFonts w:ascii="Calibri" w:eastAsia="Calibri" w:hAnsi="Calibri"/>
                <w:color w:val="800000"/>
                <w:sz w:val="22"/>
                <w:szCs w:val="22"/>
                <w:lang w:val="uk-UA"/>
              </w:rPr>
            </w:pPr>
            <w:r w:rsidRPr="00321991">
              <w:rPr>
                <w:rFonts w:ascii="Calibri" w:eastAsia="Calibri" w:hAnsi="Calibri"/>
                <w:color w:val="800000"/>
                <w:sz w:val="22"/>
                <w:szCs w:val="22"/>
                <w:lang w:val="uk-UA"/>
              </w:rPr>
              <w:t> </w:t>
            </w:r>
          </w:p>
        </w:tc>
      </w:tr>
    </w:tbl>
    <w:p w:rsidR="00321991" w:rsidRPr="00321991" w:rsidRDefault="00321991" w:rsidP="00321991">
      <w:pPr>
        <w:spacing w:after="160" w:line="360" w:lineRule="auto"/>
        <w:ind w:firstLine="426"/>
        <w:jc w:val="center"/>
        <w:rPr>
          <w:rFonts w:eastAsia="Calibri"/>
          <w:szCs w:val="22"/>
          <w:lang w:val="uk-UA"/>
        </w:rPr>
      </w:pPr>
    </w:p>
    <w:p w:rsidR="00321991" w:rsidRPr="00321991" w:rsidRDefault="00321991" w:rsidP="00321991">
      <w:pPr>
        <w:pageBreakBefore/>
        <w:spacing w:after="0" w:line="360" w:lineRule="auto"/>
        <w:ind w:firstLine="851"/>
        <w:jc w:val="both"/>
        <w:rPr>
          <w:rFonts w:eastAsia="Calibri"/>
          <w:szCs w:val="22"/>
          <w:lang w:val="uk-UA"/>
        </w:rPr>
      </w:pPr>
      <w:r w:rsidRPr="00321991">
        <w:rPr>
          <w:rFonts w:eastAsia="Calibri"/>
          <w:szCs w:val="22"/>
          <w:lang w:val="uk-UA"/>
        </w:rPr>
        <w:lastRenderedPageBreak/>
        <w:t xml:space="preserve">Результати зведеного балансу води і волокна виробництва паперу </w:t>
      </w:r>
      <w:r w:rsidR="003F2CB6">
        <w:rPr>
          <w:rFonts w:eastAsia="Calibri"/>
          <w:szCs w:val="22"/>
          <w:lang w:val="uk-UA"/>
        </w:rPr>
        <w:t>основи для рушників</w:t>
      </w:r>
      <w:r w:rsidRPr="00321991">
        <w:rPr>
          <w:rFonts w:eastAsia="Calibri"/>
          <w:szCs w:val="22"/>
          <w:lang w:val="uk-UA"/>
        </w:rPr>
        <w:t xml:space="preserve"> представлені в табл. 2.</w:t>
      </w:r>
      <w:r w:rsidR="003F2CB6">
        <w:rPr>
          <w:rFonts w:eastAsia="Calibri"/>
          <w:szCs w:val="22"/>
          <w:lang w:val="uk-UA"/>
        </w:rPr>
        <w:t>8</w:t>
      </w:r>
      <w:r w:rsidRPr="00321991">
        <w:rPr>
          <w:rFonts w:eastAsia="Calibri"/>
          <w:szCs w:val="22"/>
          <w:lang w:val="uk-UA"/>
        </w:rPr>
        <w:t>.</w:t>
      </w:r>
    </w:p>
    <w:p w:rsidR="00321991" w:rsidRPr="00321991" w:rsidRDefault="00321991" w:rsidP="00321991">
      <w:pPr>
        <w:spacing w:after="0" w:line="360" w:lineRule="auto"/>
        <w:ind w:firstLine="567"/>
        <w:rPr>
          <w:rFonts w:eastAsia="Calibri"/>
          <w:szCs w:val="22"/>
          <w:lang w:val="uk-UA"/>
        </w:rPr>
      </w:pPr>
      <w:r w:rsidRPr="00321991">
        <w:rPr>
          <w:rFonts w:eastAsia="Calibri"/>
          <w:szCs w:val="22"/>
          <w:lang w:val="uk-UA"/>
        </w:rPr>
        <w:t>Таблиця 2.</w:t>
      </w:r>
      <w:r w:rsidR="003F2CB6">
        <w:rPr>
          <w:rFonts w:eastAsia="Calibri"/>
          <w:szCs w:val="22"/>
          <w:lang w:val="uk-UA"/>
        </w:rPr>
        <w:t>8</w:t>
      </w:r>
      <w:r w:rsidRPr="00321991">
        <w:rPr>
          <w:rFonts w:eastAsia="Calibri"/>
          <w:szCs w:val="22"/>
          <w:lang w:val="uk-UA"/>
        </w:rPr>
        <w:t>– Зведений баланс волокна та води</w:t>
      </w:r>
    </w:p>
    <w:tbl>
      <w:tblPr>
        <w:tblW w:w="997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23"/>
        <w:gridCol w:w="2293"/>
        <w:gridCol w:w="1963"/>
      </w:tblGrid>
      <w:tr w:rsidR="00321991" w:rsidRPr="00321991" w:rsidTr="00E57E22">
        <w:trPr>
          <w:trHeight w:val="317"/>
        </w:trPr>
        <w:tc>
          <w:tcPr>
            <w:tcW w:w="8016" w:type="dxa"/>
            <w:gridSpan w:val="2"/>
            <w:shd w:val="clear" w:color="auto" w:fill="auto"/>
            <w:noWrap/>
            <w:vAlign w:val="bottom"/>
            <w:hideMark/>
          </w:tcPr>
          <w:p w:rsidR="00321991" w:rsidRPr="00321991" w:rsidRDefault="00321991" w:rsidP="00321991">
            <w:pPr>
              <w:spacing w:after="0" w:line="259" w:lineRule="auto"/>
              <w:rPr>
                <w:rFonts w:eastAsia="Calibri"/>
                <w:b/>
                <w:bCs/>
                <w:szCs w:val="22"/>
                <w:lang w:val="uk-UA"/>
              </w:rPr>
            </w:pPr>
            <w:r w:rsidRPr="00321991">
              <w:rPr>
                <w:rFonts w:eastAsia="Calibri"/>
                <w:b/>
                <w:szCs w:val="22"/>
                <w:lang w:val="uk-UA"/>
              </w:rPr>
              <w:t xml:space="preserve">                         Таблиця зведеного балансу води і волокна</w:t>
            </w:r>
          </w:p>
        </w:tc>
        <w:tc>
          <w:tcPr>
            <w:tcW w:w="196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 </w:t>
            </w: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229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196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jc w:val="center"/>
              <w:rPr>
                <w:rFonts w:eastAsia="Calibri"/>
                <w:b/>
                <w:bCs/>
                <w:szCs w:val="22"/>
                <w:lang w:val="uk-UA"/>
              </w:rPr>
            </w:pPr>
            <w:r w:rsidRPr="00321991">
              <w:rPr>
                <w:rFonts w:eastAsia="Calibri"/>
                <w:b/>
                <w:szCs w:val="22"/>
                <w:lang w:val="uk-UA"/>
              </w:rPr>
              <w:t>Волокно (абс.сух.),кг</w:t>
            </w:r>
          </w:p>
        </w:tc>
        <w:tc>
          <w:tcPr>
            <w:tcW w:w="2293" w:type="dxa"/>
            <w:shd w:val="clear" w:color="auto" w:fill="auto"/>
            <w:noWrap/>
            <w:vAlign w:val="bottom"/>
            <w:hideMark/>
          </w:tcPr>
          <w:p w:rsidR="00321991" w:rsidRPr="00321991" w:rsidRDefault="00321991" w:rsidP="00321991">
            <w:pPr>
              <w:spacing w:after="0" w:line="259" w:lineRule="auto"/>
              <w:jc w:val="center"/>
              <w:rPr>
                <w:rFonts w:eastAsia="Calibri"/>
                <w:b/>
                <w:bCs/>
                <w:szCs w:val="22"/>
                <w:lang w:val="uk-UA"/>
              </w:rPr>
            </w:pPr>
            <w:r w:rsidRPr="00321991">
              <w:rPr>
                <w:rFonts w:eastAsia="Calibri"/>
                <w:b/>
                <w:szCs w:val="22"/>
                <w:lang w:val="uk-UA"/>
              </w:rPr>
              <w:t xml:space="preserve">Надходження </w:t>
            </w:r>
          </w:p>
        </w:tc>
        <w:tc>
          <w:tcPr>
            <w:tcW w:w="1963" w:type="dxa"/>
            <w:shd w:val="clear" w:color="auto" w:fill="auto"/>
            <w:noWrap/>
            <w:vAlign w:val="bottom"/>
            <w:hideMark/>
          </w:tcPr>
          <w:p w:rsidR="00321991" w:rsidRPr="00321991" w:rsidRDefault="00321991" w:rsidP="00321991">
            <w:pPr>
              <w:spacing w:after="0" w:line="259" w:lineRule="auto"/>
              <w:jc w:val="center"/>
              <w:rPr>
                <w:rFonts w:eastAsia="Calibri"/>
                <w:b/>
                <w:bCs/>
                <w:szCs w:val="22"/>
                <w:lang w:val="uk-UA"/>
              </w:rPr>
            </w:pPr>
            <w:r w:rsidRPr="00321991">
              <w:rPr>
                <w:rFonts w:eastAsia="Calibri"/>
                <w:b/>
                <w:szCs w:val="22"/>
                <w:lang w:val="uk-UA"/>
              </w:rPr>
              <w:t>Витрата</w:t>
            </w: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Хвойна целюлоза (вибілена)</w:t>
            </w:r>
          </w:p>
        </w:tc>
        <w:tc>
          <w:tcPr>
            <w:tcW w:w="229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 xml:space="preserve">673,93 </w:t>
            </w:r>
          </w:p>
        </w:tc>
        <w:tc>
          <w:tcPr>
            <w:tcW w:w="196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Листяна целюлоза (вибілена)</w:t>
            </w:r>
          </w:p>
        </w:tc>
        <w:tc>
          <w:tcPr>
            <w:tcW w:w="229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 xml:space="preserve">288,83 </w:t>
            </w:r>
          </w:p>
        </w:tc>
        <w:tc>
          <w:tcPr>
            <w:tcW w:w="196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jc w:val="right"/>
              <w:rPr>
                <w:rFonts w:eastAsia="Calibri"/>
                <w:b/>
                <w:bCs/>
                <w:szCs w:val="22"/>
                <w:lang w:val="uk-UA"/>
              </w:rPr>
            </w:pPr>
            <w:r w:rsidRPr="00321991">
              <w:rPr>
                <w:rFonts w:eastAsia="Calibri"/>
                <w:b/>
                <w:szCs w:val="22"/>
                <w:lang w:val="uk-UA"/>
              </w:rPr>
              <w:t>Всього:</w:t>
            </w:r>
          </w:p>
        </w:tc>
        <w:tc>
          <w:tcPr>
            <w:tcW w:w="2293" w:type="dxa"/>
            <w:shd w:val="clear" w:color="auto" w:fill="auto"/>
            <w:noWrap/>
            <w:vAlign w:val="bottom"/>
            <w:hideMark/>
          </w:tcPr>
          <w:p w:rsidR="00321991" w:rsidRPr="00321991" w:rsidRDefault="00321991" w:rsidP="00321991">
            <w:pPr>
              <w:spacing w:after="0" w:line="259" w:lineRule="auto"/>
              <w:jc w:val="right"/>
              <w:rPr>
                <w:rFonts w:eastAsia="Calibri"/>
                <w:b/>
                <w:bCs/>
                <w:szCs w:val="22"/>
                <w:lang w:val="uk-UA"/>
              </w:rPr>
            </w:pPr>
            <w:r w:rsidRPr="00321991">
              <w:rPr>
                <w:rFonts w:eastAsia="Calibri"/>
                <w:b/>
                <w:szCs w:val="22"/>
                <w:lang w:val="uk-UA"/>
              </w:rPr>
              <w:t xml:space="preserve">962,75 </w:t>
            </w:r>
          </w:p>
        </w:tc>
        <w:tc>
          <w:tcPr>
            <w:tcW w:w="196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Готова продукція</w:t>
            </w:r>
          </w:p>
        </w:tc>
        <w:tc>
          <w:tcPr>
            <w:tcW w:w="229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196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960,00</w:t>
            </w: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Відходи центриклинерів ІІІ ст.</w:t>
            </w:r>
          </w:p>
        </w:tc>
        <w:tc>
          <w:tcPr>
            <w:tcW w:w="229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196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1,01</w:t>
            </w: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З пресовими водами</w:t>
            </w:r>
          </w:p>
        </w:tc>
        <w:tc>
          <w:tcPr>
            <w:tcW w:w="229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196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1,49</w:t>
            </w: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З промиванням  сукон</w:t>
            </w:r>
          </w:p>
        </w:tc>
        <w:tc>
          <w:tcPr>
            <w:tcW w:w="229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196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0,15</w:t>
            </w: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На очисні споруди</w:t>
            </w:r>
          </w:p>
        </w:tc>
        <w:tc>
          <w:tcPr>
            <w:tcW w:w="229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196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0,11</w:t>
            </w: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2293" w:type="dxa"/>
            <w:shd w:val="clear" w:color="auto" w:fill="auto"/>
            <w:noWrap/>
            <w:vAlign w:val="bottom"/>
            <w:hideMark/>
          </w:tcPr>
          <w:p w:rsidR="00321991" w:rsidRPr="00321991" w:rsidRDefault="00321991" w:rsidP="00321991">
            <w:pPr>
              <w:spacing w:after="0" w:line="259" w:lineRule="auto"/>
              <w:jc w:val="right"/>
              <w:rPr>
                <w:rFonts w:eastAsia="Calibri"/>
                <w:b/>
                <w:bCs/>
                <w:szCs w:val="22"/>
                <w:lang w:val="uk-UA"/>
              </w:rPr>
            </w:pPr>
            <w:r w:rsidRPr="00321991">
              <w:rPr>
                <w:rFonts w:eastAsia="Calibri"/>
                <w:b/>
                <w:szCs w:val="22"/>
                <w:lang w:val="uk-UA"/>
              </w:rPr>
              <w:t>Всього:</w:t>
            </w:r>
          </w:p>
        </w:tc>
        <w:tc>
          <w:tcPr>
            <w:tcW w:w="1963" w:type="dxa"/>
            <w:shd w:val="clear" w:color="auto" w:fill="auto"/>
            <w:noWrap/>
            <w:vAlign w:val="bottom"/>
            <w:hideMark/>
          </w:tcPr>
          <w:p w:rsidR="00321991" w:rsidRPr="00321991" w:rsidRDefault="00321991" w:rsidP="00321991">
            <w:pPr>
              <w:spacing w:after="0" w:line="259" w:lineRule="auto"/>
              <w:jc w:val="right"/>
              <w:rPr>
                <w:rFonts w:eastAsia="Calibri"/>
                <w:b/>
                <w:bCs/>
                <w:szCs w:val="22"/>
                <w:lang w:val="uk-UA"/>
              </w:rPr>
            </w:pPr>
            <w:r w:rsidRPr="00321991">
              <w:rPr>
                <w:rFonts w:eastAsia="Calibri"/>
                <w:b/>
                <w:szCs w:val="22"/>
                <w:lang w:val="uk-UA"/>
              </w:rPr>
              <w:t>962,75</w:t>
            </w: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jc w:val="center"/>
              <w:rPr>
                <w:rFonts w:eastAsia="Calibri"/>
                <w:b/>
                <w:bCs/>
                <w:color w:val="FFFFFF"/>
                <w:szCs w:val="22"/>
                <w:lang w:val="uk-UA"/>
              </w:rPr>
            </w:pPr>
            <w:r w:rsidRPr="00321991">
              <w:rPr>
                <w:rFonts w:eastAsia="Calibri"/>
                <w:b/>
                <w:color w:val="FFFFFF"/>
                <w:szCs w:val="22"/>
                <w:lang w:val="uk-UA"/>
              </w:rPr>
              <w:t> </w:t>
            </w:r>
          </w:p>
        </w:tc>
        <w:tc>
          <w:tcPr>
            <w:tcW w:w="2293" w:type="dxa"/>
            <w:shd w:val="clear" w:color="auto" w:fill="auto"/>
            <w:noWrap/>
            <w:vAlign w:val="bottom"/>
            <w:hideMark/>
          </w:tcPr>
          <w:p w:rsidR="00321991" w:rsidRPr="00321991" w:rsidRDefault="00321991" w:rsidP="00321991">
            <w:pPr>
              <w:spacing w:after="0" w:line="259" w:lineRule="auto"/>
              <w:rPr>
                <w:rFonts w:eastAsia="Calibri"/>
                <w:color w:val="FFFFFF"/>
                <w:szCs w:val="22"/>
                <w:lang w:val="uk-UA"/>
              </w:rPr>
            </w:pPr>
            <w:r w:rsidRPr="00321991">
              <w:rPr>
                <w:rFonts w:eastAsia="Calibri"/>
                <w:color w:val="FFFFFF"/>
                <w:szCs w:val="22"/>
                <w:lang w:val="uk-UA"/>
              </w:rPr>
              <w:t> </w:t>
            </w:r>
          </w:p>
        </w:tc>
        <w:tc>
          <w:tcPr>
            <w:tcW w:w="1963" w:type="dxa"/>
            <w:shd w:val="clear" w:color="auto" w:fill="auto"/>
            <w:noWrap/>
            <w:vAlign w:val="bottom"/>
            <w:hideMark/>
          </w:tcPr>
          <w:p w:rsidR="00321991" w:rsidRPr="00321991" w:rsidRDefault="00321991" w:rsidP="00321991">
            <w:pPr>
              <w:spacing w:after="0" w:line="259" w:lineRule="auto"/>
              <w:rPr>
                <w:rFonts w:eastAsia="Calibri"/>
                <w:color w:val="FFFFFF"/>
                <w:szCs w:val="22"/>
                <w:lang w:val="uk-UA"/>
              </w:rPr>
            </w:pPr>
            <w:r w:rsidRPr="00321991">
              <w:rPr>
                <w:rFonts w:eastAsia="Calibri"/>
                <w:color w:val="FFFFFF"/>
                <w:szCs w:val="22"/>
                <w:lang w:val="uk-UA"/>
              </w:rPr>
              <w:t> </w:t>
            </w: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jc w:val="center"/>
              <w:rPr>
                <w:rFonts w:eastAsia="Calibri"/>
                <w:b/>
                <w:bCs/>
                <w:szCs w:val="22"/>
                <w:lang w:val="uk-UA"/>
              </w:rPr>
            </w:pPr>
            <w:r w:rsidRPr="00321991">
              <w:rPr>
                <w:rFonts w:eastAsia="Calibri"/>
                <w:b/>
                <w:szCs w:val="22"/>
                <w:lang w:val="uk-UA"/>
              </w:rPr>
              <w:t>Вода, кг</w:t>
            </w:r>
          </w:p>
        </w:tc>
        <w:tc>
          <w:tcPr>
            <w:tcW w:w="2293" w:type="dxa"/>
            <w:shd w:val="clear" w:color="auto" w:fill="auto"/>
            <w:noWrap/>
            <w:vAlign w:val="bottom"/>
            <w:hideMark/>
          </w:tcPr>
          <w:p w:rsidR="00321991" w:rsidRPr="00321991" w:rsidRDefault="00321991" w:rsidP="00321991">
            <w:pPr>
              <w:spacing w:after="0" w:line="259" w:lineRule="auto"/>
              <w:jc w:val="center"/>
              <w:rPr>
                <w:rFonts w:eastAsia="Calibri"/>
                <w:b/>
                <w:bCs/>
                <w:szCs w:val="22"/>
                <w:lang w:val="uk-UA"/>
              </w:rPr>
            </w:pPr>
            <w:r w:rsidRPr="00321991">
              <w:rPr>
                <w:rFonts w:eastAsia="Calibri"/>
                <w:b/>
                <w:szCs w:val="22"/>
                <w:lang w:val="uk-UA"/>
              </w:rPr>
              <w:t xml:space="preserve">Надходження </w:t>
            </w:r>
          </w:p>
        </w:tc>
        <w:tc>
          <w:tcPr>
            <w:tcW w:w="1963" w:type="dxa"/>
            <w:shd w:val="clear" w:color="auto" w:fill="auto"/>
            <w:noWrap/>
            <w:vAlign w:val="bottom"/>
            <w:hideMark/>
          </w:tcPr>
          <w:p w:rsidR="00321991" w:rsidRPr="00321991" w:rsidRDefault="00321991" w:rsidP="00321991">
            <w:pPr>
              <w:spacing w:after="0" w:line="259" w:lineRule="auto"/>
              <w:jc w:val="center"/>
              <w:rPr>
                <w:rFonts w:eastAsia="Calibri"/>
                <w:b/>
                <w:bCs/>
                <w:szCs w:val="22"/>
                <w:lang w:val="uk-UA"/>
              </w:rPr>
            </w:pPr>
            <w:r w:rsidRPr="00321991">
              <w:rPr>
                <w:rFonts w:eastAsia="Calibri"/>
                <w:b/>
                <w:szCs w:val="22"/>
                <w:lang w:val="uk-UA"/>
              </w:rPr>
              <w:t>Витрата</w:t>
            </w: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229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196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З хвойною целюлозою</w:t>
            </w:r>
          </w:p>
        </w:tc>
        <w:tc>
          <w:tcPr>
            <w:tcW w:w="229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91,90</w:t>
            </w:r>
          </w:p>
        </w:tc>
        <w:tc>
          <w:tcPr>
            <w:tcW w:w="196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З листяною целюлозою</w:t>
            </w:r>
          </w:p>
        </w:tc>
        <w:tc>
          <w:tcPr>
            <w:tcW w:w="229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39,39</w:t>
            </w:r>
          </w:p>
        </w:tc>
        <w:tc>
          <w:tcPr>
            <w:tcW w:w="196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Хімікати</w:t>
            </w:r>
          </w:p>
        </w:tc>
        <w:tc>
          <w:tcPr>
            <w:tcW w:w="229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45,00</w:t>
            </w:r>
          </w:p>
        </w:tc>
        <w:tc>
          <w:tcPr>
            <w:tcW w:w="196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Свіжа вода на промивання сіток</w:t>
            </w:r>
          </w:p>
        </w:tc>
        <w:tc>
          <w:tcPr>
            <w:tcW w:w="229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9000,00</w:t>
            </w:r>
          </w:p>
        </w:tc>
        <w:tc>
          <w:tcPr>
            <w:tcW w:w="196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Свіжа вода на відсічки відсм.ящиків</w:t>
            </w:r>
          </w:p>
        </w:tc>
        <w:tc>
          <w:tcPr>
            <w:tcW w:w="229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 xml:space="preserve">6999,86 </w:t>
            </w:r>
          </w:p>
        </w:tc>
        <w:tc>
          <w:tcPr>
            <w:tcW w:w="196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Свіжа вода на промив. сукна</w:t>
            </w:r>
          </w:p>
        </w:tc>
        <w:tc>
          <w:tcPr>
            <w:tcW w:w="229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 xml:space="preserve">3 000,00 </w:t>
            </w:r>
          </w:p>
        </w:tc>
        <w:tc>
          <w:tcPr>
            <w:tcW w:w="196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jc w:val="right"/>
              <w:rPr>
                <w:rFonts w:eastAsia="Calibri"/>
                <w:b/>
                <w:bCs/>
                <w:szCs w:val="22"/>
                <w:lang w:val="uk-UA"/>
              </w:rPr>
            </w:pPr>
            <w:r w:rsidRPr="00321991">
              <w:rPr>
                <w:rFonts w:eastAsia="Calibri"/>
                <w:b/>
                <w:szCs w:val="22"/>
                <w:lang w:val="uk-UA"/>
              </w:rPr>
              <w:t>Всього:</w:t>
            </w:r>
          </w:p>
        </w:tc>
        <w:tc>
          <w:tcPr>
            <w:tcW w:w="2293" w:type="dxa"/>
            <w:shd w:val="clear" w:color="auto" w:fill="auto"/>
            <w:noWrap/>
            <w:vAlign w:val="bottom"/>
            <w:hideMark/>
          </w:tcPr>
          <w:p w:rsidR="00321991" w:rsidRPr="00321991" w:rsidRDefault="00321991" w:rsidP="00321991">
            <w:pPr>
              <w:spacing w:after="0" w:line="259" w:lineRule="auto"/>
              <w:jc w:val="right"/>
              <w:rPr>
                <w:rFonts w:eastAsia="Calibri"/>
                <w:b/>
                <w:bCs/>
                <w:szCs w:val="22"/>
                <w:lang w:val="uk-UA"/>
              </w:rPr>
            </w:pPr>
            <w:r w:rsidRPr="00321991">
              <w:rPr>
                <w:rFonts w:eastAsia="Calibri"/>
                <w:b/>
                <w:szCs w:val="22"/>
                <w:lang w:val="uk-UA"/>
              </w:rPr>
              <w:t xml:space="preserve">19176,14 </w:t>
            </w:r>
          </w:p>
        </w:tc>
        <w:tc>
          <w:tcPr>
            <w:tcW w:w="196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229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196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З готовою продукцією</w:t>
            </w:r>
          </w:p>
        </w:tc>
        <w:tc>
          <w:tcPr>
            <w:tcW w:w="229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196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40,00</w:t>
            </w: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З парою при сушінні</w:t>
            </w:r>
          </w:p>
        </w:tc>
        <w:tc>
          <w:tcPr>
            <w:tcW w:w="229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196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1706,22</w:t>
            </w: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З відходами центр. ІІІ ст.</w:t>
            </w:r>
          </w:p>
        </w:tc>
        <w:tc>
          <w:tcPr>
            <w:tcW w:w="229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196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149,00</w:t>
            </w: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З пресовими водами</w:t>
            </w:r>
          </w:p>
        </w:tc>
        <w:tc>
          <w:tcPr>
            <w:tcW w:w="229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196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2969,72</w:t>
            </w: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Промивка сукон</w:t>
            </w:r>
          </w:p>
        </w:tc>
        <w:tc>
          <w:tcPr>
            <w:tcW w:w="229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196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2999,85</w:t>
            </w: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r w:rsidRPr="00321991">
              <w:rPr>
                <w:rFonts w:eastAsia="Calibri"/>
                <w:szCs w:val="22"/>
                <w:lang w:val="uk-UA"/>
              </w:rPr>
              <w:t>На очисні споруди</w:t>
            </w:r>
          </w:p>
        </w:tc>
        <w:tc>
          <w:tcPr>
            <w:tcW w:w="229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1963" w:type="dxa"/>
            <w:shd w:val="clear" w:color="auto" w:fill="auto"/>
            <w:noWrap/>
            <w:vAlign w:val="bottom"/>
            <w:hideMark/>
          </w:tcPr>
          <w:p w:rsidR="00321991" w:rsidRPr="00321991" w:rsidRDefault="00321991" w:rsidP="00321991">
            <w:pPr>
              <w:spacing w:after="0" w:line="259" w:lineRule="auto"/>
              <w:jc w:val="right"/>
              <w:rPr>
                <w:rFonts w:eastAsia="Calibri"/>
                <w:szCs w:val="22"/>
                <w:lang w:val="uk-UA"/>
              </w:rPr>
            </w:pPr>
            <w:r w:rsidRPr="00321991">
              <w:rPr>
                <w:rFonts w:eastAsia="Calibri"/>
                <w:szCs w:val="22"/>
                <w:lang w:val="uk-UA"/>
              </w:rPr>
              <w:t>11311,50</w:t>
            </w:r>
          </w:p>
        </w:tc>
      </w:tr>
      <w:tr w:rsidR="00321991" w:rsidRPr="00321991" w:rsidTr="00E57E22">
        <w:trPr>
          <w:trHeight w:val="317"/>
        </w:trPr>
        <w:tc>
          <w:tcPr>
            <w:tcW w:w="5723" w:type="dxa"/>
            <w:shd w:val="clear" w:color="auto" w:fill="auto"/>
            <w:noWrap/>
            <w:vAlign w:val="bottom"/>
            <w:hideMark/>
          </w:tcPr>
          <w:p w:rsidR="00321991" w:rsidRPr="00321991" w:rsidRDefault="00321991" w:rsidP="00321991">
            <w:pPr>
              <w:spacing w:after="0" w:line="259" w:lineRule="auto"/>
              <w:rPr>
                <w:rFonts w:eastAsia="Calibri"/>
                <w:szCs w:val="22"/>
                <w:lang w:val="uk-UA"/>
              </w:rPr>
            </w:pPr>
          </w:p>
        </w:tc>
        <w:tc>
          <w:tcPr>
            <w:tcW w:w="2293" w:type="dxa"/>
            <w:shd w:val="clear" w:color="auto" w:fill="auto"/>
            <w:noWrap/>
            <w:vAlign w:val="bottom"/>
            <w:hideMark/>
          </w:tcPr>
          <w:p w:rsidR="00321991" w:rsidRPr="00321991" w:rsidRDefault="00321991" w:rsidP="00321991">
            <w:pPr>
              <w:spacing w:after="0" w:line="259" w:lineRule="auto"/>
              <w:jc w:val="right"/>
              <w:rPr>
                <w:rFonts w:eastAsia="Calibri"/>
                <w:b/>
                <w:bCs/>
                <w:szCs w:val="22"/>
                <w:lang w:val="uk-UA"/>
              </w:rPr>
            </w:pPr>
            <w:r w:rsidRPr="00321991">
              <w:rPr>
                <w:rFonts w:eastAsia="Calibri"/>
                <w:b/>
                <w:szCs w:val="22"/>
                <w:lang w:val="uk-UA"/>
              </w:rPr>
              <w:t>Всього:</w:t>
            </w:r>
          </w:p>
        </w:tc>
        <w:tc>
          <w:tcPr>
            <w:tcW w:w="1963" w:type="dxa"/>
            <w:shd w:val="clear" w:color="auto" w:fill="auto"/>
            <w:noWrap/>
            <w:vAlign w:val="bottom"/>
            <w:hideMark/>
          </w:tcPr>
          <w:p w:rsidR="00321991" w:rsidRPr="00321991" w:rsidRDefault="00321991" w:rsidP="00321991">
            <w:pPr>
              <w:spacing w:after="0" w:line="259" w:lineRule="auto"/>
              <w:jc w:val="right"/>
              <w:rPr>
                <w:rFonts w:eastAsia="Calibri"/>
                <w:b/>
                <w:bCs/>
                <w:szCs w:val="22"/>
                <w:lang w:val="uk-UA"/>
              </w:rPr>
            </w:pPr>
            <w:r w:rsidRPr="00321991">
              <w:rPr>
                <w:rFonts w:eastAsia="Calibri"/>
                <w:b/>
                <w:szCs w:val="22"/>
                <w:lang w:val="uk-UA"/>
              </w:rPr>
              <w:t>19176,28</w:t>
            </w:r>
          </w:p>
        </w:tc>
      </w:tr>
    </w:tbl>
    <w:p w:rsidR="00321991" w:rsidRPr="00321991" w:rsidRDefault="00321991" w:rsidP="00321991">
      <w:pPr>
        <w:autoSpaceDE w:val="0"/>
        <w:autoSpaceDN w:val="0"/>
        <w:adjustRightInd w:val="0"/>
        <w:spacing w:before="240" w:after="0" w:line="360" w:lineRule="auto"/>
        <w:ind w:firstLine="851"/>
        <w:rPr>
          <w:rFonts w:eastAsia="Calibri"/>
          <w:lang w:val="uk-UA"/>
        </w:rPr>
      </w:pPr>
      <w:r w:rsidRPr="00321991">
        <w:rPr>
          <w:rFonts w:eastAsia="Calibri"/>
          <w:lang w:val="uk-UA"/>
        </w:rPr>
        <w:t>Для розрахунку безповоротних втрат волокна потрібно врахувати всі його втрати для даного виробництва. В даному випадку вони становлять:</w:t>
      </w:r>
    </w:p>
    <w:p w:rsidR="00321991" w:rsidRPr="00321991" w:rsidRDefault="00321991" w:rsidP="00321991">
      <w:pPr>
        <w:autoSpaceDE w:val="0"/>
        <w:autoSpaceDN w:val="0"/>
        <w:adjustRightInd w:val="0"/>
        <w:spacing w:after="0" w:line="360" w:lineRule="auto"/>
        <w:ind w:firstLine="851"/>
        <w:jc w:val="center"/>
        <w:rPr>
          <w:rFonts w:eastAsia="Calibri"/>
          <w:szCs w:val="22"/>
          <w:lang w:val="uk-UA"/>
        </w:rPr>
      </w:pPr>
      <w:r w:rsidRPr="00321991">
        <w:rPr>
          <w:rFonts w:eastAsia="Calibri"/>
          <w:szCs w:val="22"/>
          <w:lang w:val="uk-UA"/>
        </w:rPr>
        <w:t>962,75 – 960 = 2,75 кг</w:t>
      </w:r>
    </w:p>
    <w:p w:rsidR="00321991" w:rsidRPr="00321991" w:rsidRDefault="00321991" w:rsidP="00321991">
      <w:pPr>
        <w:spacing w:after="0"/>
        <w:ind w:firstLine="851"/>
        <w:jc w:val="both"/>
        <w:rPr>
          <w:szCs w:val="22"/>
          <w:lang w:val="uk-UA"/>
        </w:rPr>
      </w:pPr>
      <w:r w:rsidRPr="00321991">
        <w:rPr>
          <w:rFonts w:eastAsia="Calibri"/>
          <w:szCs w:val="22"/>
          <w:lang w:val="uk-UA"/>
        </w:rPr>
        <w:t xml:space="preserve">Вимої волокна : </w:t>
      </w:r>
    </w:p>
    <w:p w:rsidR="00321991" w:rsidRPr="00321991" w:rsidRDefault="00321991" w:rsidP="00321991">
      <w:pPr>
        <w:spacing w:after="0" w:line="240" w:lineRule="auto"/>
        <w:ind w:firstLine="851"/>
        <w:jc w:val="center"/>
        <w:rPr>
          <w:rFonts w:eastAsia="Calibri"/>
          <w:szCs w:val="22"/>
          <w:lang w:eastAsia="ru-RU"/>
        </w:rPr>
      </w:pPr>
      <w:r w:rsidRPr="00321991">
        <w:rPr>
          <w:lang w:val="uk-UA"/>
        </w:rPr>
        <w:t xml:space="preserve"> </w:t>
      </w:r>
      <m:oMath>
        <m:r>
          <m:rPr>
            <m:nor/>
          </m:rPr>
          <w:rPr>
            <w:rFonts w:eastAsia="Calibri"/>
            <w:lang w:val="uk-UA"/>
          </w:rPr>
          <m:t xml:space="preserve">ВВ= </m:t>
        </m:r>
        <m:f>
          <m:fPr>
            <m:ctrlPr>
              <w:rPr>
                <w:rFonts w:ascii="Cambria Math" w:eastAsia="Calibri" w:hAnsi="Cambria Math"/>
                <w:i/>
                <w:lang w:val="uk-UA"/>
              </w:rPr>
            </m:ctrlPr>
          </m:fPr>
          <m:num>
            <m:r>
              <m:rPr>
                <m:nor/>
              </m:rPr>
              <w:rPr>
                <w:rFonts w:eastAsia="Calibri"/>
                <w:lang w:val="uk-UA"/>
              </w:rPr>
              <m:t>2,75</m:t>
            </m:r>
            <m:ctrlPr>
              <w:rPr>
                <w:rFonts w:ascii="Cambria Math" w:eastAsia="Calibri" w:hAnsi="Cambria Math"/>
                <w:lang w:val="uk-UA"/>
              </w:rPr>
            </m:ctrlPr>
          </m:num>
          <m:den>
            <m:r>
              <m:rPr>
                <m:nor/>
              </m:rPr>
              <w:rPr>
                <w:rFonts w:eastAsia="Calibri"/>
                <w:lang w:val="uk-UA"/>
              </w:rPr>
              <m:t>962,75</m:t>
            </m:r>
          </m:den>
        </m:f>
        <m:r>
          <m:rPr>
            <m:nor/>
          </m:rPr>
          <w:rPr>
            <w:rFonts w:eastAsia="Calibri"/>
            <w:lang w:val="uk-UA"/>
          </w:rPr>
          <m:t>∙100%=0,29%</m:t>
        </m:r>
      </m:oMath>
    </w:p>
    <w:p w:rsidR="007A164B" w:rsidRDefault="007A164B" w:rsidP="000C372A">
      <w:pPr>
        <w:pStyle w:val="2"/>
        <w:keepNext w:val="0"/>
        <w:keepLines w:val="0"/>
        <w:pageBreakBefore/>
        <w:widowControl w:val="0"/>
        <w:ind w:firstLine="709"/>
        <w:rPr>
          <w:lang w:val="uk-UA"/>
        </w:rPr>
      </w:pPr>
      <w:bookmarkStart w:id="16" w:name="_Toc532138851"/>
      <w:r>
        <w:rPr>
          <w:lang w:val="uk-UA"/>
        </w:rPr>
        <w:lastRenderedPageBreak/>
        <w:t>2</w:t>
      </w:r>
      <w:r>
        <w:t>.</w:t>
      </w:r>
      <w:r>
        <w:rPr>
          <w:lang w:val="uk-UA"/>
        </w:rPr>
        <w:t>4</w:t>
      </w:r>
      <w:r w:rsidRPr="001D1411">
        <w:t xml:space="preserve"> Вибір та розрахунок основного технологічного обладнання</w:t>
      </w:r>
      <w:bookmarkEnd w:id="11"/>
      <w:bookmarkEnd w:id="12"/>
      <w:bookmarkEnd w:id="16"/>
    </w:p>
    <w:p w:rsidR="00C70122" w:rsidRDefault="00C70122" w:rsidP="007A164B">
      <w:pPr>
        <w:spacing w:line="360" w:lineRule="auto"/>
        <w:ind w:firstLine="709"/>
        <w:jc w:val="both"/>
        <w:rPr>
          <w:b/>
          <w:bCs/>
          <w:lang w:val="uk-UA"/>
        </w:rPr>
      </w:pPr>
    </w:p>
    <w:p w:rsidR="007A164B" w:rsidRPr="001D1411" w:rsidRDefault="007A164B" w:rsidP="007A164B">
      <w:pPr>
        <w:spacing w:line="360" w:lineRule="auto"/>
        <w:ind w:firstLine="709"/>
        <w:jc w:val="both"/>
        <w:rPr>
          <w:rFonts w:eastAsia="Calibri"/>
          <w:b/>
          <w:bCs/>
          <w:lang w:val="uk-UA"/>
        </w:rPr>
      </w:pPr>
      <w:r w:rsidRPr="001D1411">
        <w:rPr>
          <w:rFonts w:eastAsia="Calibri"/>
          <w:b/>
          <w:lang w:val="uk-UA"/>
        </w:rPr>
        <w:t>Папероробна машина</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Марка Б-83  для  виготовлення  паперу  санітарно-гігієнічного призначення Фірма «Фойт»,   Петрозаводський завод «Тяжбуммаш»</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Технічна характеристика</w:t>
      </w:r>
    </w:p>
    <w:p w:rsidR="007A164B" w:rsidRPr="001D1411" w:rsidRDefault="007A164B" w:rsidP="00C70122">
      <w:pPr>
        <w:numPr>
          <w:ilvl w:val="0"/>
          <w:numId w:val="5"/>
        </w:numPr>
        <w:tabs>
          <w:tab w:val="clear" w:pos="1501"/>
        </w:tabs>
        <w:spacing w:after="0" w:line="360" w:lineRule="auto"/>
        <w:ind w:left="0" w:firstLine="709"/>
        <w:contextualSpacing/>
        <w:jc w:val="both"/>
      </w:pPr>
      <w:r w:rsidRPr="001D1411">
        <w:t xml:space="preserve">обрізна ширина </w:t>
      </w:r>
      <w:smartTag w:uri="urn:schemas-microsoft-com:office:smarttags" w:element="metricconverter">
        <w:smartTagPr>
          <w:attr w:name="ProductID" w:val="4250 мм"/>
        </w:smartTagPr>
        <w:r w:rsidRPr="001D1411">
          <w:t>4250 мм</w:t>
        </w:r>
      </w:smartTag>
      <w:r w:rsidRPr="001D1411">
        <w:t xml:space="preserve"> </w:t>
      </w:r>
    </w:p>
    <w:p w:rsidR="007A164B" w:rsidRPr="001D1411" w:rsidRDefault="007A164B" w:rsidP="00C70122">
      <w:pPr>
        <w:numPr>
          <w:ilvl w:val="0"/>
          <w:numId w:val="5"/>
        </w:numPr>
        <w:tabs>
          <w:tab w:val="clear" w:pos="1501"/>
        </w:tabs>
        <w:spacing w:after="0" w:line="360" w:lineRule="auto"/>
        <w:ind w:left="0" w:firstLine="709"/>
        <w:contextualSpacing/>
        <w:jc w:val="both"/>
      </w:pPr>
      <w:r w:rsidRPr="001D1411">
        <w:t xml:space="preserve">продуктивність 40000 т/рік. </w:t>
      </w:r>
    </w:p>
    <w:p w:rsidR="007A164B" w:rsidRPr="001D1411" w:rsidRDefault="007A164B" w:rsidP="00C70122">
      <w:pPr>
        <w:numPr>
          <w:ilvl w:val="0"/>
          <w:numId w:val="5"/>
        </w:numPr>
        <w:tabs>
          <w:tab w:val="clear" w:pos="1501"/>
        </w:tabs>
        <w:spacing w:after="0" w:line="360" w:lineRule="auto"/>
        <w:ind w:left="0" w:firstLine="709"/>
        <w:contextualSpacing/>
        <w:jc w:val="both"/>
      </w:pPr>
      <w:r w:rsidRPr="001D1411">
        <w:t>Робоча швидкість 850 м/хв</w:t>
      </w:r>
    </w:p>
    <w:p w:rsidR="007A164B" w:rsidRPr="001D1411" w:rsidRDefault="007A164B" w:rsidP="00C70122">
      <w:pPr>
        <w:numPr>
          <w:ilvl w:val="0"/>
          <w:numId w:val="5"/>
        </w:numPr>
        <w:tabs>
          <w:tab w:val="clear" w:pos="1501"/>
        </w:tabs>
        <w:spacing w:after="0" w:line="360" w:lineRule="auto"/>
        <w:ind w:left="0" w:firstLine="709"/>
        <w:contextualSpacing/>
        <w:jc w:val="both"/>
      </w:pPr>
      <w:r w:rsidRPr="001D1411">
        <w:t xml:space="preserve">швидкість по приводу 1200 м/хв.  </w:t>
      </w:r>
    </w:p>
    <w:p w:rsidR="007A164B" w:rsidRPr="001D1411" w:rsidRDefault="007A164B" w:rsidP="00C70122">
      <w:pPr>
        <w:spacing w:line="360" w:lineRule="auto"/>
        <w:ind w:left="709" w:firstLine="709"/>
        <w:contextualSpacing/>
        <w:jc w:val="both"/>
      </w:pPr>
      <w:r w:rsidRPr="001D1411">
        <w:t>Виробники фірма «Фойт» (Венгрія) і «Петрозаводскбуммаш» (СССР).</w:t>
      </w:r>
    </w:p>
    <w:p w:rsidR="007A164B" w:rsidRPr="001D1411" w:rsidRDefault="007A164B" w:rsidP="00C70122">
      <w:pPr>
        <w:tabs>
          <w:tab w:val="num" w:pos="-1985"/>
        </w:tabs>
        <w:spacing w:line="360" w:lineRule="auto"/>
        <w:ind w:right="-284" w:firstLine="709"/>
        <w:contextualSpacing/>
        <w:jc w:val="center"/>
        <w:rPr>
          <w:rFonts w:eastAsia="Calibri"/>
          <w:bCs/>
        </w:rPr>
      </w:pPr>
      <w:r w:rsidRPr="001D1411">
        <w:rPr>
          <w:rFonts w:eastAsia="Calibri"/>
          <w:lang w:val="uk-UA"/>
        </w:rPr>
        <w:t>Q = 0,06 · В</w:t>
      </w:r>
      <w:r w:rsidRPr="001D1411">
        <w:rPr>
          <w:rFonts w:eastAsia="Calibri"/>
          <w:vertAlign w:val="subscript"/>
          <w:lang w:val="uk-UA"/>
        </w:rPr>
        <w:t>0</w:t>
      </w:r>
      <w:r w:rsidRPr="001D1411">
        <w:rPr>
          <w:rFonts w:eastAsia="Calibri"/>
          <w:lang w:val="uk-UA"/>
        </w:rPr>
        <w:t xml:space="preserve"> · V · g · k</w:t>
      </w:r>
      <w:r w:rsidRPr="001D1411">
        <w:rPr>
          <w:rFonts w:eastAsia="Calibri"/>
          <w:vertAlign w:val="subscript"/>
          <w:lang w:val="uk-UA"/>
        </w:rPr>
        <w:t xml:space="preserve">1 </w:t>
      </w:r>
      <w:r w:rsidRPr="001D1411">
        <w:rPr>
          <w:rFonts w:eastAsia="Calibri"/>
          <w:lang w:val="uk-UA"/>
        </w:rPr>
        <w:t>· k</w:t>
      </w:r>
      <w:r w:rsidRPr="001D1411">
        <w:rPr>
          <w:rFonts w:eastAsia="Calibri"/>
          <w:vertAlign w:val="subscript"/>
          <w:lang w:val="uk-UA"/>
        </w:rPr>
        <w:t>2</w:t>
      </w:r>
      <w:r w:rsidRPr="001D1411">
        <w:rPr>
          <w:rFonts w:eastAsia="Calibri"/>
          <w:lang w:val="uk-UA"/>
        </w:rPr>
        <w:t xml:space="preserve"> · </w:t>
      </w:r>
      <w:r w:rsidRPr="001D1411">
        <w:rPr>
          <w:rFonts w:eastAsia="Calibri"/>
          <w:lang w:val="en-US"/>
        </w:rPr>
        <w:t>t</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де: 0,06 – коефіцієнт для переводу хвилинної швидкості в годинну та маси листа, вираженого в г/м</w:t>
      </w:r>
      <w:r w:rsidRPr="001D1411">
        <w:rPr>
          <w:rFonts w:eastAsia="Calibri"/>
          <w:vertAlign w:val="superscript"/>
          <w:lang w:val="uk-UA"/>
        </w:rPr>
        <w:t>2</w:t>
      </w:r>
      <w:r w:rsidRPr="001D1411">
        <w:rPr>
          <w:rFonts w:eastAsia="Calibri"/>
          <w:lang w:val="uk-UA"/>
        </w:rPr>
        <w:t>, в кг;</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В</w:t>
      </w:r>
      <w:r w:rsidRPr="001D1411">
        <w:rPr>
          <w:rFonts w:eastAsia="Calibri"/>
          <w:vertAlign w:val="subscript"/>
          <w:lang w:val="uk-UA"/>
        </w:rPr>
        <w:t>0</w:t>
      </w:r>
      <w:r w:rsidRPr="001D1411">
        <w:rPr>
          <w:rFonts w:eastAsia="Calibri"/>
          <w:lang w:val="uk-UA"/>
        </w:rPr>
        <w:t xml:space="preserve"> – обрізна ширина паперового полотна, м;</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V – робоча швидкість машини, м / хв;</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xml:space="preserve"> g – маса 1 м</w:t>
      </w:r>
      <w:r w:rsidRPr="001D1411">
        <w:rPr>
          <w:rFonts w:eastAsia="Calibri"/>
          <w:vertAlign w:val="superscript"/>
          <w:lang w:val="uk-UA"/>
        </w:rPr>
        <w:t>2</w:t>
      </w:r>
      <w:r w:rsidRPr="001D1411">
        <w:rPr>
          <w:rFonts w:eastAsia="Calibri"/>
          <w:lang w:val="uk-UA"/>
        </w:rPr>
        <w:t xml:space="preserve"> паперу, г;</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xml:space="preserve"> k</w:t>
      </w:r>
      <w:r w:rsidRPr="001D1411">
        <w:rPr>
          <w:rFonts w:eastAsia="Calibri"/>
          <w:vertAlign w:val="subscript"/>
          <w:lang w:val="uk-UA"/>
        </w:rPr>
        <w:t>1</w:t>
      </w:r>
      <w:r w:rsidRPr="001D1411">
        <w:rPr>
          <w:rFonts w:eastAsia="Calibri"/>
          <w:lang w:val="uk-UA"/>
        </w:rPr>
        <w:t xml:space="preserve"> – коефіцієнт, що враховує холостий хід машини, k</w:t>
      </w:r>
      <w:r w:rsidRPr="001D1411">
        <w:rPr>
          <w:rFonts w:eastAsia="Calibri"/>
          <w:vertAlign w:val="subscript"/>
          <w:lang w:val="uk-UA"/>
        </w:rPr>
        <w:t>1</w:t>
      </w:r>
      <w:r w:rsidRPr="001D1411">
        <w:rPr>
          <w:rFonts w:eastAsia="Calibri"/>
          <w:lang w:val="uk-UA"/>
        </w:rPr>
        <w:t xml:space="preserve"> = 0,95-0,98;</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xml:space="preserve"> k</w:t>
      </w:r>
      <w:r w:rsidRPr="001D1411">
        <w:rPr>
          <w:rFonts w:eastAsia="Calibri"/>
          <w:vertAlign w:val="subscript"/>
          <w:lang w:val="uk-UA"/>
        </w:rPr>
        <w:t>2</w:t>
      </w:r>
      <w:r w:rsidRPr="001D1411">
        <w:rPr>
          <w:rFonts w:eastAsia="Calibri"/>
          <w:lang w:val="uk-UA"/>
        </w:rPr>
        <w:t xml:space="preserve"> – коефіцієнт, що враховує використання максимальної робочої швидкості,  k</w:t>
      </w:r>
      <w:r w:rsidRPr="001D1411">
        <w:rPr>
          <w:rFonts w:eastAsia="Calibri"/>
          <w:vertAlign w:val="subscript"/>
          <w:lang w:val="uk-UA"/>
        </w:rPr>
        <w:t>2</w:t>
      </w:r>
      <w:r w:rsidRPr="001D1411">
        <w:rPr>
          <w:rFonts w:eastAsia="Calibri"/>
          <w:lang w:val="uk-UA"/>
        </w:rPr>
        <w:t xml:space="preserve"> = 0,9;</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en-US"/>
        </w:rPr>
        <w:t>t</w:t>
      </w:r>
      <w:r w:rsidRPr="001D1411">
        <w:rPr>
          <w:rFonts w:eastAsia="Calibri"/>
          <w:lang w:val="uk-UA"/>
        </w:rPr>
        <w:t xml:space="preserve"> – коефіцієнт, що враховує кількість безперервної роботи машини за добу,      k</w:t>
      </w:r>
      <w:r w:rsidRPr="001D1411">
        <w:rPr>
          <w:rFonts w:eastAsia="Calibri"/>
          <w:vertAlign w:val="subscript"/>
          <w:lang w:val="uk-UA"/>
        </w:rPr>
        <w:t>3</w:t>
      </w:r>
      <w:r w:rsidRPr="001D1411">
        <w:rPr>
          <w:rFonts w:eastAsia="Calibri"/>
          <w:lang w:val="uk-UA"/>
        </w:rPr>
        <w:t xml:space="preserve"> = 22,5.</w:t>
      </w:r>
    </w:p>
    <w:p w:rsidR="007A164B" w:rsidRPr="001D1411" w:rsidRDefault="007A164B" w:rsidP="00C70122">
      <w:pPr>
        <w:tabs>
          <w:tab w:val="num" w:pos="-1985"/>
        </w:tabs>
        <w:spacing w:line="360" w:lineRule="auto"/>
        <w:ind w:left="-284" w:right="-284" w:firstLine="709"/>
        <w:contextualSpacing/>
        <w:jc w:val="center"/>
        <w:rPr>
          <w:rFonts w:eastAsia="Calibri"/>
          <w:bCs/>
          <w:lang w:val="uk-UA"/>
        </w:rPr>
      </w:pPr>
      <w:r w:rsidRPr="001D1411">
        <w:rPr>
          <w:rFonts w:eastAsia="Calibri"/>
          <w:lang w:val="uk-UA"/>
        </w:rPr>
        <w:t xml:space="preserve">Q = 0,06 · 4,2 · </w:t>
      </w:r>
      <w:r w:rsidR="009D60DA">
        <w:rPr>
          <w:rFonts w:eastAsia="Calibri"/>
          <w:lang w:val="uk-UA"/>
        </w:rPr>
        <w:t>70</w:t>
      </w:r>
      <w:r w:rsidRPr="001D1411">
        <w:rPr>
          <w:rFonts w:eastAsia="Calibri"/>
          <w:lang w:val="uk-UA"/>
        </w:rPr>
        <w:t>0 · 15 · 0,95 · 0,9 · 22,5 = 68678 кг/добу.</w:t>
      </w:r>
    </w:p>
    <w:p w:rsidR="007A164B" w:rsidRPr="001D1411" w:rsidRDefault="007A164B" w:rsidP="00C70122">
      <w:pPr>
        <w:spacing w:line="360" w:lineRule="auto"/>
        <w:ind w:firstLine="709"/>
        <w:contextualSpacing/>
        <w:jc w:val="center"/>
        <w:rPr>
          <w:rFonts w:eastAsia="Calibri"/>
          <w:bCs/>
          <w:lang w:val="uk-UA"/>
        </w:rPr>
      </w:pPr>
      <w:r w:rsidRPr="001D1411">
        <w:rPr>
          <w:rFonts w:eastAsia="Calibri"/>
          <w:lang w:val="uk-UA"/>
        </w:rPr>
        <w:t>Q</w:t>
      </w:r>
      <w:r w:rsidRPr="001D1411">
        <w:rPr>
          <w:rFonts w:eastAsia="Calibri"/>
          <w:vertAlign w:val="subscript"/>
          <w:lang w:val="uk-UA"/>
        </w:rPr>
        <w:t>річ</w:t>
      </w:r>
      <w:r w:rsidRPr="001D1411">
        <w:rPr>
          <w:rFonts w:eastAsia="Calibri"/>
          <w:lang w:val="uk-UA"/>
        </w:rPr>
        <w:t xml:space="preserve"> = 68678 · 345 = 23694 т/рік.</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xml:space="preserve">Сіткова частина консольного типу двосіткова, фірми «Фойт» </w:t>
      </w:r>
      <w:r>
        <w:rPr>
          <w:rFonts w:eastAsia="Calibri"/>
          <w:lang w:val="uk-UA"/>
        </w:rPr>
        <w:t xml:space="preserve">    </w:t>
      </w:r>
      <w:r w:rsidRPr="001D1411">
        <w:rPr>
          <w:rFonts w:eastAsia="Calibri"/>
          <w:lang w:val="uk-UA"/>
        </w:rPr>
        <w:t>(Дуоформер Т).</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w:t>
      </w:r>
      <w:r w:rsidRPr="001D1411">
        <w:rPr>
          <w:rFonts w:eastAsia="Calibri"/>
        </w:rPr>
        <w:t xml:space="preserve">  </w:t>
      </w:r>
      <w:r w:rsidRPr="001D1411">
        <w:rPr>
          <w:rFonts w:eastAsia="Calibri"/>
          <w:lang w:val="uk-UA"/>
        </w:rPr>
        <w:t xml:space="preserve">довжина верхньої сітки </w:t>
      </w:r>
      <w:smartTag w:uri="urn:schemas-microsoft-com:office:smarttags" w:element="metricconverter">
        <w:smartTagPr>
          <w:attr w:name="ProductID" w:val="24500 мм"/>
        </w:smartTagPr>
        <w:r w:rsidRPr="001D1411">
          <w:rPr>
            <w:rFonts w:eastAsia="Calibri"/>
            <w:lang w:val="uk-UA"/>
          </w:rPr>
          <w:t>24500 мм</w:t>
        </w:r>
      </w:smartTag>
      <w:r w:rsidRPr="001D1411">
        <w:rPr>
          <w:rFonts w:eastAsia="Calibri"/>
          <w:lang w:val="uk-UA"/>
        </w:rPr>
        <w:t>.</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rPr>
        <w:t xml:space="preserve">-  </w:t>
      </w:r>
      <w:r w:rsidRPr="001D1411">
        <w:rPr>
          <w:rFonts w:eastAsia="Calibri"/>
          <w:lang w:val="uk-UA"/>
        </w:rPr>
        <w:t xml:space="preserve">довжина нижньої сітки </w:t>
      </w:r>
      <w:smartTag w:uri="urn:schemas-microsoft-com:office:smarttags" w:element="metricconverter">
        <w:smartTagPr>
          <w:attr w:name="ProductID" w:val="17200 мм"/>
        </w:smartTagPr>
        <w:r w:rsidRPr="001D1411">
          <w:rPr>
            <w:rFonts w:eastAsia="Calibri"/>
            <w:lang w:val="uk-UA"/>
          </w:rPr>
          <w:t>17200 мм</w:t>
        </w:r>
      </w:smartTag>
      <w:r w:rsidRPr="001D1411">
        <w:rPr>
          <w:rFonts w:eastAsia="Calibri"/>
          <w:lang w:val="uk-UA"/>
        </w:rPr>
        <w:t>.</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rPr>
        <w:t xml:space="preserve">-  </w:t>
      </w:r>
      <w:r w:rsidRPr="001D1411">
        <w:rPr>
          <w:rFonts w:eastAsia="Calibri"/>
          <w:lang w:val="uk-UA"/>
        </w:rPr>
        <w:t>величина натягу сітки до 80 Н/см.</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rPr>
        <w:t xml:space="preserve">-  </w:t>
      </w:r>
      <w:r w:rsidRPr="001D1411">
        <w:rPr>
          <w:rFonts w:eastAsia="Calibri"/>
          <w:lang w:val="uk-UA"/>
        </w:rPr>
        <w:t xml:space="preserve">діаметр формувального валу (16) </w:t>
      </w:r>
      <w:smartTag w:uri="urn:schemas-microsoft-com:office:smarttags" w:element="metricconverter">
        <w:smartTagPr>
          <w:attr w:name="ProductID" w:val="1500 мм"/>
        </w:smartTagPr>
        <w:r w:rsidRPr="001D1411">
          <w:rPr>
            <w:rFonts w:eastAsia="Calibri"/>
            <w:lang w:val="uk-UA"/>
          </w:rPr>
          <w:t>1500 мм</w:t>
        </w:r>
      </w:smartTag>
      <w:r w:rsidRPr="001D1411">
        <w:rPr>
          <w:rFonts w:eastAsia="Calibri"/>
          <w:lang w:val="uk-UA"/>
        </w:rPr>
        <w:t xml:space="preserve">. </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rPr>
        <w:lastRenderedPageBreak/>
        <w:t xml:space="preserve">-  </w:t>
      </w:r>
      <w:r w:rsidRPr="001D1411">
        <w:rPr>
          <w:rFonts w:eastAsia="Calibri"/>
          <w:lang w:val="uk-UA"/>
        </w:rPr>
        <w:t xml:space="preserve">діаметр сукнотягових валів (17) </w:t>
      </w:r>
      <w:smartTag w:uri="urn:schemas-microsoft-com:office:smarttags" w:element="metricconverter">
        <w:smartTagPr>
          <w:attr w:name="ProductID" w:val="844 мм"/>
        </w:smartTagPr>
        <w:r w:rsidRPr="001D1411">
          <w:rPr>
            <w:rFonts w:eastAsia="Calibri"/>
            <w:lang w:val="uk-UA"/>
          </w:rPr>
          <w:t>844 мм</w:t>
        </w:r>
      </w:smartTag>
      <w:r w:rsidRPr="001D1411">
        <w:rPr>
          <w:rFonts w:eastAsia="Calibri"/>
          <w:lang w:val="uk-UA"/>
        </w:rPr>
        <w:t>.</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rPr>
        <w:t xml:space="preserve">-  </w:t>
      </w:r>
      <w:r w:rsidRPr="001D1411">
        <w:rPr>
          <w:rFonts w:eastAsia="Calibri"/>
          <w:lang w:val="uk-UA"/>
        </w:rPr>
        <w:t xml:space="preserve">діаметр грудного валу (15) </w:t>
      </w:r>
      <w:smartTag w:uri="urn:schemas-microsoft-com:office:smarttags" w:element="metricconverter">
        <w:smartTagPr>
          <w:attr w:name="ProductID" w:val="614 мм"/>
        </w:smartTagPr>
        <w:r w:rsidRPr="001D1411">
          <w:rPr>
            <w:rFonts w:eastAsia="Calibri"/>
            <w:lang w:val="uk-UA"/>
          </w:rPr>
          <w:t>614 мм</w:t>
        </w:r>
      </w:smartTag>
      <w:r w:rsidRPr="001D1411">
        <w:rPr>
          <w:rFonts w:eastAsia="Calibri"/>
          <w:lang w:val="uk-UA"/>
        </w:rPr>
        <w:t>.</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Вал «Пікап», вироблений з металу, без гумового покриття, має одну робочу камеру. Вакуум у робочій камері дорівнює 20:40 кПа (0,2:0,4 кг/см</w:t>
      </w:r>
      <w:r w:rsidRPr="001D1411">
        <w:rPr>
          <w:rFonts w:eastAsia="Calibri"/>
          <w:vertAlign w:val="superscript"/>
          <w:lang w:val="uk-UA"/>
        </w:rPr>
        <w:t>2</w:t>
      </w:r>
      <w:r w:rsidRPr="001D1411">
        <w:rPr>
          <w:rFonts w:eastAsia="Calibri"/>
          <w:lang w:val="uk-UA"/>
        </w:rPr>
        <w:t xml:space="preserve"> ).</w:t>
      </w:r>
    </w:p>
    <w:p w:rsidR="007A164B" w:rsidRPr="001D1411" w:rsidRDefault="007A164B" w:rsidP="00C70122">
      <w:pPr>
        <w:spacing w:line="360" w:lineRule="auto"/>
        <w:ind w:firstLine="709"/>
        <w:contextualSpacing/>
        <w:jc w:val="both"/>
        <w:rPr>
          <w:rFonts w:eastAsia="Calibri"/>
          <w:b/>
          <w:bCs/>
          <w:lang w:val="uk-UA"/>
        </w:rPr>
      </w:pPr>
      <w:r w:rsidRPr="001D1411">
        <w:rPr>
          <w:rFonts w:eastAsia="Calibri"/>
          <w:b/>
          <w:lang w:val="uk-UA"/>
        </w:rPr>
        <w:t>Пресова частина машини складається із:</w:t>
      </w:r>
    </w:p>
    <w:p w:rsidR="007A164B" w:rsidRPr="001D1411" w:rsidRDefault="007A164B" w:rsidP="00C70122">
      <w:pPr>
        <w:spacing w:line="360" w:lineRule="auto"/>
        <w:ind w:firstLine="709"/>
        <w:contextualSpacing/>
        <w:jc w:val="both"/>
        <w:rPr>
          <w:rFonts w:eastAsia="Calibri"/>
          <w:b/>
          <w:bCs/>
          <w:lang w:val="uk-UA"/>
        </w:rPr>
      </w:pPr>
      <w:r w:rsidRPr="001D1411">
        <w:rPr>
          <w:rFonts w:eastAsia="Calibri"/>
          <w:lang w:val="uk-UA"/>
        </w:rPr>
        <w:t xml:space="preserve">- вакуум-пересмоктувального валу діаметром – </w:t>
      </w:r>
      <w:smartTag w:uri="urn:schemas-microsoft-com:office:smarttags" w:element="metricconverter">
        <w:smartTagPr>
          <w:attr w:name="ProductID" w:val="700 мм"/>
        </w:smartTagPr>
        <w:r w:rsidRPr="001D1411">
          <w:rPr>
            <w:rFonts w:eastAsia="Calibri"/>
            <w:lang w:val="uk-UA"/>
          </w:rPr>
          <w:t>700 мм</w:t>
        </w:r>
      </w:smartTag>
      <w:r w:rsidRPr="001D1411">
        <w:rPr>
          <w:rFonts w:eastAsia="Calibri"/>
          <w:lang w:val="uk-UA"/>
        </w:rPr>
        <w:t>;</w:t>
      </w:r>
    </w:p>
    <w:p w:rsidR="007A164B" w:rsidRPr="001D1411" w:rsidRDefault="007A164B" w:rsidP="00C70122">
      <w:pPr>
        <w:tabs>
          <w:tab w:val="left" w:pos="900"/>
        </w:tabs>
        <w:spacing w:line="360" w:lineRule="auto"/>
        <w:ind w:firstLine="709"/>
        <w:contextualSpacing/>
        <w:jc w:val="both"/>
        <w:rPr>
          <w:rFonts w:eastAsia="Calibri"/>
          <w:bCs/>
          <w:lang w:val="uk-UA"/>
        </w:rPr>
      </w:pPr>
      <w:r w:rsidRPr="001D1411">
        <w:rPr>
          <w:rFonts w:eastAsia="Calibri"/>
          <w:lang w:val="uk-UA"/>
        </w:rPr>
        <w:t xml:space="preserve">- першого гарячого пресу діаметром – </w:t>
      </w:r>
      <w:smartTag w:uri="urn:schemas-microsoft-com:office:smarttags" w:element="metricconverter">
        <w:smartTagPr>
          <w:attr w:name="ProductID" w:val="1150 мм"/>
        </w:smartTagPr>
        <w:r w:rsidRPr="001D1411">
          <w:rPr>
            <w:rFonts w:eastAsia="Calibri"/>
            <w:lang w:val="uk-UA"/>
          </w:rPr>
          <w:t>1150 мм</w:t>
        </w:r>
      </w:smartTag>
      <w:r w:rsidRPr="001D1411">
        <w:rPr>
          <w:rFonts w:eastAsia="Calibri"/>
          <w:lang w:val="uk-UA"/>
        </w:rPr>
        <w:t>, двокамерного;</w:t>
      </w:r>
    </w:p>
    <w:p w:rsidR="007A164B" w:rsidRPr="001D1411" w:rsidRDefault="007A164B" w:rsidP="00C70122">
      <w:pPr>
        <w:tabs>
          <w:tab w:val="left" w:pos="900"/>
        </w:tabs>
        <w:spacing w:line="360" w:lineRule="auto"/>
        <w:ind w:firstLine="709"/>
        <w:contextualSpacing/>
        <w:jc w:val="both"/>
        <w:rPr>
          <w:rFonts w:eastAsia="Calibri"/>
          <w:bCs/>
          <w:lang w:val="uk-UA"/>
        </w:rPr>
      </w:pPr>
      <w:r w:rsidRPr="001D1411">
        <w:rPr>
          <w:rFonts w:eastAsia="Calibri"/>
          <w:lang w:val="uk-UA"/>
        </w:rPr>
        <w:t xml:space="preserve">- другого гарячого (вал з глухими отворами) пресу діаметром – 850 мм; </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xml:space="preserve">- сукнотягові вали  (17) — 12 шт.,  діаметр валу— </w:t>
      </w:r>
      <w:smartTag w:uri="urn:schemas-microsoft-com:office:smarttags" w:element="metricconverter">
        <w:smartTagPr>
          <w:attr w:name="ProductID" w:val="615 мм"/>
        </w:smartTagPr>
        <w:r w:rsidRPr="001D1411">
          <w:rPr>
            <w:rFonts w:eastAsia="Calibri"/>
            <w:lang w:val="uk-UA"/>
          </w:rPr>
          <w:t>615 мм</w:t>
        </w:r>
      </w:smartTag>
      <w:r w:rsidRPr="001D1411">
        <w:rPr>
          <w:rFonts w:eastAsia="Calibri"/>
          <w:lang w:val="uk-UA"/>
        </w:rPr>
        <w:t>;</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xml:space="preserve">- сукно голкопробивне, довжина — </w:t>
      </w:r>
      <w:smartTag w:uri="urn:schemas-microsoft-com:office:smarttags" w:element="metricconverter">
        <w:smartTagPr>
          <w:attr w:name="ProductID" w:val="54500 мм"/>
        </w:smartTagPr>
        <w:r w:rsidRPr="001D1411">
          <w:rPr>
            <w:rFonts w:eastAsia="Calibri"/>
            <w:lang w:val="uk-UA"/>
          </w:rPr>
          <w:t>54500 мм</w:t>
        </w:r>
      </w:smartTag>
      <w:r w:rsidRPr="001D1411">
        <w:rPr>
          <w:rFonts w:eastAsia="Calibri"/>
          <w:lang w:val="uk-UA"/>
        </w:rPr>
        <w:t>.</w:t>
      </w:r>
    </w:p>
    <w:p w:rsidR="007A164B" w:rsidRPr="001D1411" w:rsidRDefault="007A164B" w:rsidP="00C70122">
      <w:pPr>
        <w:spacing w:line="360" w:lineRule="auto"/>
        <w:ind w:firstLine="709"/>
        <w:contextualSpacing/>
        <w:jc w:val="both"/>
        <w:rPr>
          <w:rFonts w:eastAsia="Calibri"/>
          <w:b/>
          <w:bCs/>
          <w:lang w:val="uk-UA"/>
        </w:rPr>
      </w:pPr>
      <w:r w:rsidRPr="001D1411">
        <w:rPr>
          <w:rFonts w:eastAsia="Calibri"/>
          <w:b/>
          <w:lang w:val="uk-UA"/>
        </w:rPr>
        <w:t xml:space="preserve">Тиск лінійний  притискання пресів: </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між першим гарячим валом та лощильним циліндром 700 Н/м  (70кг/м)</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між другим гарячим валом та циліндром</w:t>
      </w:r>
      <w:r w:rsidRPr="001D1411">
        <w:rPr>
          <w:rFonts w:eastAsia="Calibri"/>
        </w:rPr>
        <w:t xml:space="preserve"> </w:t>
      </w:r>
      <w:r w:rsidRPr="001D1411">
        <w:rPr>
          <w:rFonts w:eastAsia="Calibri"/>
          <w:lang w:val="uk-UA"/>
        </w:rPr>
        <w:t xml:space="preserve"> 900 Н/м (90 кг/м)</w:t>
      </w:r>
    </w:p>
    <w:p w:rsidR="007A164B" w:rsidRPr="001D1411" w:rsidRDefault="007A164B" w:rsidP="00C70122">
      <w:pPr>
        <w:spacing w:line="360" w:lineRule="auto"/>
        <w:ind w:firstLine="709"/>
        <w:contextualSpacing/>
        <w:jc w:val="both"/>
        <w:rPr>
          <w:rFonts w:eastAsia="Calibri"/>
          <w:b/>
          <w:bCs/>
          <w:lang w:val="uk-UA"/>
        </w:rPr>
      </w:pPr>
      <w:r w:rsidRPr="001D1411">
        <w:rPr>
          <w:rFonts w:eastAsia="Calibri"/>
          <w:b/>
          <w:lang w:val="uk-UA"/>
        </w:rPr>
        <w:t>Сушильна частина:</w:t>
      </w:r>
    </w:p>
    <w:p w:rsidR="007A164B" w:rsidRPr="001D1411" w:rsidRDefault="007A164B" w:rsidP="00C70122">
      <w:pPr>
        <w:tabs>
          <w:tab w:val="left" w:pos="0"/>
        </w:tabs>
        <w:spacing w:line="360" w:lineRule="auto"/>
        <w:ind w:firstLine="709"/>
        <w:contextualSpacing/>
        <w:jc w:val="both"/>
        <w:rPr>
          <w:rFonts w:eastAsia="Calibri"/>
          <w:bCs/>
          <w:lang w:val="uk-UA"/>
        </w:rPr>
      </w:pPr>
      <w:r w:rsidRPr="001D1411">
        <w:rPr>
          <w:rFonts w:eastAsia="Calibri"/>
          <w:lang w:val="uk-UA"/>
        </w:rPr>
        <w:t xml:space="preserve">Контактно-конвективне сушіння паперу здійснюється на циліндрі діаметром </w:t>
      </w:r>
      <w:smartTag w:uri="urn:schemas-microsoft-com:office:smarttags" w:element="metricconverter">
        <w:smartTagPr>
          <w:attr w:name="ProductID" w:val="6000 мм"/>
        </w:smartTagPr>
        <w:r w:rsidRPr="001D1411">
          <w:rPr>
            <w:rFonts w:eastAsia="Calibri"/>
            <w:lang w:val="uk-UA"/>
          </w:rPr>
          <w:t>6000 мм</w:t>
        </w:r>
      </w:smartTag>
      <w:r w:rsidRPr="001D1411">
        <w:rPr>
          <w:rFonts w:eastAsia="Calibri"/>
          <w:lang w:val="uk-UA"/>
        </w:rPr>
        <w:t xml:space="preserve">, на якому установлені три шабера: відсікаючий, крепувальний, очищуючий. Крепувальний і відсікаючий шабери мають зворотно-поступальний рух, на них встановлені забірні системи видалення пилу. </w:t>
      </w:r>
    </w:p>
    <w:p w:rsidR="007A164B" w:rsidRPr="001D1411" w:rsidRDefault="007A164B" w:rsidP="00C70122">
      <w:pPr>
        <w:numPr>
          <w:ilvl w:val="0"/>
          <w:numId w:val="8"/>
        </w:numPr>
        <w:tabs>
          <w:tab w:val="clear" w:pos="705"/>
          <w:tab w:val="num" w:pos="142"/>
          <w:tab w:val="left" w:pos="709"/>
          <w:tab w:val="left" w:pos="900"/>
        </w:tabs>
        <w:spacing w:after="0" w:line="360" w:lineRule="auto"/>
        <w:ind w:left="0" w:firstLine="709"/>
        <w:contextualSpacing/>
        <w:jc w:val="both"/>
        <w:rPr>
          <w:rFonts w:eastAsia="Calibri"/>
        </w:rPr>
      </w:pPr>
      <w:r w:rsidRPr="001D1411">
        <w:rPr>
          <w:rFonts w:eastAsia="Calibri"/>
        </w:rPr>
        <w:t>Робочий тиск пари – 4 кг/см</w:t>
      </w:r>
      <w:r w:rsidRPr="001D1411">
        <w:rPr>
          <w:rFonts w:eastAsia="Calibri"/>
          <w:vertAlign w:val="superscript"/>
        </w:rPr>
        <w:t>2</w:t>
      </w:r>
      <w:r w:rsidRPr="001D1411">
        <w:rPr>
          <w:rFonts w:eastAsia="Calibri"/>
        </w:rPr>
        <w:t xml:space="preserve">. </w:t>
      </w:r>
    </w:p>
    <w:p w:rsidR="007A164B" w:rsidRPr="001D1411" w:rsidRDefault="007A164B" w:rsidP="00C70122">
      <w:pPr>
        <w:tabs>
          <w:tab w:val="left" w:pos="709"/>
          <w:tab w:val="left" w:pos="900"/>
        </w:tabs>
        <w:spacing w:line="360" w:lineRule="auto"/>
        <w:ind w:firstLine="709"/>
        <w:contextualSpacing/>
        <w:jc w:val="both"/>
        <w:rPr>
          <w:rFonts w:eastAsia="Calibri"/>
          <w:bCs/>
          <w:lang w:val="uk-UA"/>
        </w:rPr>
      </w:pPr>
      <w:r w:rsidRPr="001D1411">
        <w:rPr>
          <w:rFonts w:eastAsia="Calibri"/>
          <w:lang w:val="uk-UA"/>
        </w:rPr>
        <w:t>- Максимальний (допустимий) тиск</w:t>
      </w:r>
      <w:r>
        <w:rPr>
          <w:rFonts w:eastAsia="Calibri"/>
          <w:lang w:val="uk-UA"/>
        </w:rPr>
        <w:t xml:space="preserve"> в сушильному циліндрі 0,8 МПа        </w:t>
      </w:r>
      <w:r w:rsidRPr="001D1411">
        <w:rPr>
          <w:rFonts w:eastAsia="Calibri"/>
          <w:lang w:val="uk-UA"/>
        </w:rPr>
        <w:t xml:space="preserve"> (8 кгс/см</w:t>
      </w:r>
      <w:r w:rsidRPr="001D1411">
        <w:rPr>
          <w:rFonts w:eastAsia="Calibri"/>
          <w:vertAlign w:val="superscript"/>
          <w:lang w:val="uk-UA"/>
        </w:rPr>
        <w:t>2</w:t>
      </w:r>
      <w:r w:rsidRPr="001D1411">
        <w:rPr>
          <w:rFonts w:eastAsia="Calibri"/>
          <w:lang w:val="uk-UA"/>
        </w:rPr>
        <w:t>).</w:t>
      </w:r>
    </w:p>
    <w:p w:rsidR="007A164B" w:rsidRPr="001D1411" w:rsidRDefault="007A164B" w:rsidP="00C70122">
      <w:pPr>
        <w:tabs>
          <w:tab w:val="left" w:pos="709"/>
          <w:tab w:val="left" w:pos="900"/>
        </w:tabs>
        <w:spacing w:line="360" w:lineRule="auto"/>
        <w:ind w:firstLine="709"/>
        <w:contextualSpacing/>
        <w:jc w:val="both"/>
        <w:rPr>
          <w:rFonts w:eastAsia="Calibri"/>
          <w:bCs/>
          <w:lang w:val="uk-UA"/>
        </w:rPr>
      </w:pPr>
      <w:r w:rsidRPr="001D1411">
        <w:rPr>
          <w:rFonts w:eastAsia="Calibri"/>
          <w:lang w:val="uk-UA"/>
        </w:rPr>
        <w:t>- Температура поверхні циліндра 130-160</w:t>
      </w:r>
      <w:r w:rsidRPr="001D1411">
        <w:rPr>
          <w:rFonts w:eastAsia="Calibri"/>
          <w:vertAlign w:val="superscript"/>
          <w:lang w:val="uk-UA"/>
        </w:rPr>
        <w:t>0</w:t>
      </w:r>
      <w:r w:rsidRPr="001D1411">
        <w:rPr>
          <w:rFonts w:eastAsia="Calibri"/>
          <w:lang w:val="uk-UA"/>
        </w:rPr>
        <w:t>С.</w:t>
      </w:r>
    </w:p>
    <w:p w:rsidR="007A164B" w:rsidRDefault="007A164B" w:rsidP="00C70122">
      <w:pPr>
        <w:tabs>
          <w:tab w:val="left" w:pos="900"/>
        </w:tabs>
        <w:spacing w:line="360" w:lineRule="auto"/>
        <w:ind w:firstLine="709"/>
        <w:contextualSpacing/>
        <w:jc w:val="both"/>
        <w:rPr>
          <w:rFonts w:eastAsia="Calibri"/>
          <w:bCs/>
          <w:lang w:val="uk-UA"/>
        </w:rPr>
      </w:pPr>
      <w:r w:rsidRPr="001D1411">
        <w:rPr>
          <w:rFonts w:eastAsia="Calibri"/>
          <w:lang w:val="uk-UA"/>
        </w:rPr>
        <w:t>Для інтенсифікації процесу сушіння методом високотемпературного конвективного теплообміну над сушильним циліндром установлений ковпак швидкісного сушіння. Діаметр проточних отворів 6-</w:t>
      </w:r>
      <w:smartTag w:uri="urn:schemas-microsoft-com:office:smarttags" w:element="metricconverter">
        <w:smartTagPr>
          <w:attr w:name="ProductID" w:val="8 мм"/>
        </w:smartTagPr>
        <w:r w:rsidRPr="001D1411">
          <w:rPr>
            <w:rFonts w:eastAsia="Calibri"/>
            <w:lang w:val="uk-UA"/>
          </w:rPr>
          <w:t>8 мм</w:t>
        </w:r>
      </w:smartTag>
      <w:r w:rsidRPr="001D1411">
        <w:rPr>
          <w:rFonts w:eastAsia="Calibri"/>
          <w:lang w:val="uk-UA"/>
        </w:rPr>
        <w:t>, швидкість струменів 112 м/сек. Кут захвату циліндра ковпаком складає 236</w:t>
      </w:r>
      <w:r w:rsidRPr="001D1411">
        <w:rPr>
          <w:rFonts w:eastAsia="Calibri"/>
          <w:vertAlign w:val="superscript"/>
          <w:lang w:val="uk-UA"/>
        </w:rPr>
        <w:t>0</w:t>
      </w:r>
      <w:r w:rsidRPr="001D1411">
        <w:rPr>
          <w:rFonts w:eastAsia="Calibri"/>
          <w:lang w:val="uk-UA"/>
        </w:rPr>
        <w:t xml:space="preserve">, обдуваюча довжина циліндру – </w:t>
      </w:r>
      <w:smartTag w:uri="urn:schemas-microsoft-com:office:smarttags" w:element="metricconverter">
        <w:smartTagPr>
          <w:attr w:name="ProductID" w:val="12,43 м"/>
        </w:smartTagPr>
        <w:r w:rsidRPr="001D1411">
          <w:rPr>
            <w:rFonts w:eastAsia="Calibri"/>
            <w:lang w:val="uk-UA"/>
          </w:rPr>
          <w:t>12,43 м</w:t>
        </w:r>
      </w:smartTag>
      <w:r w:rsidRPr="001D1411">
        <w:rPr>
          <w:rFonts w:eastAsia="Calibri"/>
          <w:lang w:val="uk-UA"/>
        </w:rPr>
        <w:t>.</w:t>
      </w:r>
    </w:p>
    <w:p w:rsidR="00C70122" w:rsidRDefault="00C70122" w:rsidP="007A164B">
      <w:pPr>
        <w:spacing w:line="360" w:lineRule="auto"/>
        <w:ind w:firstLine="709"/>
        <w:jc w:val="both"/>
        <w:rPr>
          <w:rFonts w:eastAsia="Calibri"/>
          <w:b/>
          <w:lang w:val="uk-UA"/>
        </w:rPr>
      </w:pPr>
    </w:p>
    <w:p w:rsidR="007A164B" w:rsidRPr="001D1411" w:rsidRDefault="007A164B" w:rsidP="007A164B">
      <w:pPr>
        <w:spacing w:line="360" w:lineRule="auto"/>
        <w:ind w:firstLine="709"/>
        <w:jc w:val="both"/>
        <w:rPr>
          <w:rFonts w:eastAsia="Calibri"/>
          <w:b/>
          <w:bCs/>
          <w:lang w:val="uk-UA"/>
        </w:rPr>
      </w:pPr>
      <w:r w:rsidRPr="001D1411">
        <w:rPr>
          <w:rFonts w:eastAsia="Calibri"/>
          <w:b/>
          <w:lang w:val="uk-UA"/>
        </w:rPr>
        <w:t>Гідророзбивач целюлози</w:t>
      </w:r>
      <w:r w:rsidR="00C70122">
        <w:rPr>
          <w:rFonts w:eastAsia="Calibri"/>
          <w:b/>
          <w:lang w:val="uk-UA"/>
        </w:rPr>
        <w:t xml:space="preserve"> </w:t>
      </w:r>
      <w:r w:rsidR="00C70122" w:rsidRPr="00C70122">
        <w:rPr>
          <w:b/>
          <w:lang w:val="uk-UA"/>
        </w:rPr>
        <w:t>IntensaPulper IP-V</w:t>
      </w:r>
    </w:p>
    <w:p w:rsidR="007A164B" w:rsidRPr="001D1411" w:rsidRDefault="007A164B" w:rsidP="00C70122">
      <w:pPr>
        <w:spacing w:line="360" w:lineRule="auto"/>
        <w:ind w:firstLine="709"/>
        <w:contextualSpacing/>
        <w:jc w:val="both"/>
        <w:rPr>
          <w:rFonts w:eastAsia="Calibri"/>
          <w:bCs/>
          <w:lang w:val="uk-UA"/>
        </w:rPr>
      </w:pPr>
      <w:r>
        <w:rPr>
          <w:rFonts w:eastAsia="Calibri"/>
          <w:lang w:val="uk-UA"/>
        </w:rPr>
        <w:t>Гідророзбивач</w:t>
      </w:r>
      <w:r w:rsidR="00C70122" w:rsidRPr="00C70122">
        <w:rPr>
          <w:lang w:val="uk-UA"/>
        </w:rPr>
        <w:t xml:space="preserve"> </w:t>
      </w:r>
      <w:r w:rsidR="00C70122" w:rsidRPr="00AD2F41">
        <w:rPr>
          <w:lang w:val="uk-UA"/>
        </w:rPr>
        <w:t>IntensaPulper IP-V</w:t>
      </w:r>
      <w:r w:rsidRPr="001D1411">
        <w:rPr>
          <w:rFonts w:eastAsia="Calibri"/>
          <w:lang w:val="uk-UA"/>
        </w:rPr>
        <w:t>, кількість: 2 шт.</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lastRenderedPageBreak/>
        <w:t>Технічна характеристика:</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матеріал: незабруднені напівфабрикати, макулатура</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xml:space="preserve">- продуктивність: </w:t>
      </w:r>
      <w:r w:rsidR="00C70122">
        <w:rPr>
          <w:rFonts w:eastAsia="Calibri"/>
          <w:lang w:val="uk-UA"/>
        </w:rPr>
        <w:t>120</w:t>
      </w:r>
      <w:r w:rsidRPr="001D1411">
        <w:rPr>
          <w:rFonts w:eastAsia="Calibri"/>
          <w:lang w:val="uk-UA"/>
        </w:rPr>
        <w:t>-</w:t>
      </w:r>
      <w:r w:rsidR="00C70122">
        <w:rPr>
          <w:rFonts w:eastAsia="Calibri"/>
          <w:lang w:val="uk-UA"/>
        </w:rPr>
        <w:t>2</w:t>
      </w:r>
      <w:r w:rsidRPr="001D1411">
        <w:rPr>
          <w:rFonts w:eastAsia="Calibri"/>
          <w:lang w:val="uk-UA"/>
        </w:rPr>
        <w:t>60 т/добу</w:t>
      </w:r>
    </w:p>
    <w:p w:rsidR="007A164B" w:rsidRPr="001D1411" w:rsidRDefault="00C70122" w:rsidP="00C70122">
      <w:pPr>
        <w:spacing w:line="360" w:lineRule="auto"/>
        <w:ind w:firstLine="709"/>
        <w:contextualSpacing/>
        <w:jc w:val="both"/>
        <w:rPr>
          <w:rFonts w:eastAsia="Calibri"/>
          <w:bCs/>
          <w:lang w:val="uk-UA"/>
        </w:rPr>
      </w:pPr>
      <w:r>
        <w:rPr>
          <w:rFonts w:eastAsia="Calibri"/>
          <w:lang w:val="uk-UA"/>
        </w:rPr>
        <w:t>- об’єм ванни: 2</w:t>
      </w:r>
      <w:r w:rsidR="007A164B" w:rsidRPr="001D1411">
        <w:rPr>
          <w:rFonts w:eastAsia="Calibri"/>
          <w:lang w:val="uk-UA"/>
        </w:rPr>
        <w:t>6</w:t>
      </w:r>
      <w:r>
        <w:rPr>
          <w:rFonts w:eastAsia="Calibri"/>
          <w:lang w:val="uk-UA"/>
        </w:rPr>
        <w:t xml:space="preserve"> </w:t>
      </w:r>
      <w:r w:rsidR="007A164B" w:rsidRPr="001D1411">
        <w:rPr>
          <w:rFonts w:eastAsia="Calibri"/>
          <w:lang w:val="uk-UA"/>
        </w:rPr>
        <w:t>м</w:t>
      </w:r>
      <w:r w:rsidR="007A164B" w:rsidRPr="001D1411">
        <w:rPr>
          <w:rFonts w:eastAsia="Calibri"/>
          <w:vertAlign w:val="superscript"/>
          <w:lang w:val="uk-UA"/>
        </w:rPr>
        <w:t xml:space="preserve">3 </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потужність електродвигуна: 200 кВт</w:t>
      </w:r>
    </w:p>
    <w:p w:rsidR="00C70122" w:rsidRDefault="007A164B" w:rsidP="007A164B">
      <w:pPr>
        <w:tabs>
          <w:tab w:val="left" w:pos="851"/>
        </w:tabs>
        <w:spacing w:line="360" w:lineRule="auto"/>
        <w:ind w:firstLine="709"/>
        <w:jc w:val="both"/>
        <w:rPr>
          <w:rFonts w:eastAsia="Calibri"/>
          <w:b/>
          <w:lang w:val="uk-UA"/>
        </w:rPr>
      </w:pPr>
      <w:r w:rsidRPr="001D1411">
        <w:rPr>
          <w:rFonts w:eastAsia="Calibri"/>
          <w:b/>
          <w:lang w:val="uk-UA"/>
        </w:rPr>
        <w:tab/>
      </w:r>
    </w:p>
    <w:p w:rsidR="007A164B" w:rsidRPr="001D1411" w:rsidRDefault="007A164B" w:rsidP="007A164B">
      <w:pPr>
        <w:tabs>
          <w:tab w:val="left" w:pos="851"/>
        </w:tabs>
        <w:spacing w:line="360" w:lineRule="auto"/>
        <w:ind w:firstLine="709"/>
        <w:jc w:val="both"/>
        <w:rPr>
          <w:rFonts w:eastAsia="Calibri"/>
          <w:b/>
          <w:bCs/>
          <w:lang w:val="uk-UA"/>
        </w:rPr>
      </w:pPr>
      <w:r w:rsidRPr="001D1411">
        <w:rPr>
          <w:rFonts w:eastAsia="Calibri"/>
          <w:b/>
          <w:lang w:val="uk-UA"/>
        </w:rPr>
        <w:t>Гідророзбивач сухого браку</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Гідророзбивач марки ГРВ-12</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Технічна характеристика:</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матеріал: незабруднені напівфабрикати, макулатура</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продуктивність: 30-120 т/добу</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об’єм ванни: 12м</w:t>
      </w:r>
      <w:r w:rsidRPr="001D1411">
        <w:rPr>
          <w:rFonts w:eastAsia="Calibri"/>
          <w:vertAlign w:val="superscript"/>
          <w:lang w:val="uk-UA"/>
        </w:rPr>
        <w:t xml:space="preserve">3 </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потужність електродвигуна: 132 кВт</w:t>
      </w:r>
    </w:p>
    <w:p w:rsidR="007A164B" w:rsidRPr="001D1411" w:rsidRDefault="007A164B" w:rsidP="007A164B">
      <w:pPr>
        <w:spacing w:line="360" w:lineRule="auto"/>
        <w:ind w:firstLine="709"/>
        <w:jc w:val="both"/>
        <w:rPr>
          <w:rFonts w:eastAsia="Calibri"/>
          <w:b/>
          <w:bCs/>
          <w:lang w:val="uk-UA"/>
        </w:rPr>
      </w:pPr>
      <w:r w:rsidRPr="001D1411">
        <w:rPr>
          <w:rFonts w:eastAsia="Calibri"/>
          <w:b/>
          <w:lang w:val="uk-UA"/>
        </w:rPr>
        <w:t>Пульсаційний млин</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Пульсаційний млин марки МП-03, кількість: 2шт.</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Технічна характеристика:</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продуктивність: 25-95 т/добу</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діаметр ротора: 375 мм</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кількість робочих зон: 3</w:t>
      </w:r>
    </w:p>
    <w:p w:rsidR="007A164B" w:rsidRPr="001D1411" w:rsidRDefault="007A164B" w:rsidP="00C70122">
      <w:pPr>
        <w:spacing w:line="360" w:lineRule="auto"/>
        <w:ind w:firstLine="709"/>
        <w:contextualSpacing/>
        <w:jc w:val="both"/>
        <w:rPr>
          <w:rFonts w:eastAsia="Calibri"/>
          <w:bCs/>
          <w:vertAlign w:val="superscript"/>
          <w:lang w:val="uk-UA"/>
        </w:rPr>
      </w:pPr>
      <w:r w:rsidRPr="001D1411">
        <w:rPr>
          <w:rFonts w:eastAsia="Calibri"/>
          <w:lang w:val="uk-UA"/>
        </w:rPr>
        <w:t>- частота обертання ротора: 1500 хв</w:t>
      </w:r>
      <w:r w:rsidRPr="001D1411">
        <w:rPr>
          <w:rFonts w:eastAsia="Calibri"/>
          <w:vertAlign w:val="superscript"/>
          <w:lang w:val="uk-UA"/>
        </w:rPr>
        <w:t>-1</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габаритні розміри, м:</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xml:space="preserve">     довжина: 2,20</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xml:space="preserve">     ширина: 0,58</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xml:space="preserve">     висота: 0,83</w:t>
      </w:r>
    </w:p>
    <w:p w:rsidR="007A164B" w:rsidRPr="001D1411" w:rsidRDefault="007A164B" w:rsidP="00C70122">
      <w:pPr>
        <w:spacing w:line="360" w:lineRule="auto"/>
        <w:ind w:firstLine="709"/>
        <w:contextualSpacing/>
        <w:jc w:val="both"/>
        <w:rPr>
          <w:rFonts w:eastAsia="Calibri"/>
          <w:bCs/>
          <w:lang w:val="uk-UA"/>
        </w:rPr>
      </w:pPr>
      <w:r w:rsidRPr="001D1411">
        <w:rPr>
          <w:rFonts w:eastAsia="Calibri"/>
          <w:lang w:val="uk-UA"/>
        </w:rPr>
        <w:t>- загальна маса: 1,82 т</w:t>
      </w:r>
    </w:p>
    <w:p w:rsidR="00DE73CB" w:rsidRPr="00DE73CB" w:rsidRDefault="00DE73CB" w:rsidP="007A164B">
      <w:pPr>
        <w:spacing w:line="360" w:lineRule="auto"/>
        <w:ind w:firstLine="709"/>
        <w:jc w:val="both"/>
        <w:rPr>
          <w:rFonts w:eastAsia="Calibri"/>
          <w:b/>
          <w:sz w:val="14"/>
          <w:lang w:val="uk-UA"/>
        </w:rPr>
      </w:pPr>
    </w:p>
    <w:p w:rsidR="007A164B" w:rsidRPr="001D1411" w:rsidRDefault="007A164B" w:rsidP="007A164B">
      <w:pPr>
        <w:spacing w:line="360" w:lineRule="auto"/>
        <w:ind w:firstLine="709"/>
        <w:jc w:val="both"/>
        <w:rPr>
          <w:rFonts w:eastAsia="Calibri"/>
          <w:b/>
          <w:bCs/>
          <w:lang w:val="uk-UA"/>
        </w:rPr>
      </w:pPr>
      <w:r w:rsidRPr="001D1411">
        <w:rPr>
          <w:rFonts w:eastAsia="Calibri"/>
          <w:b/>
          <w:lang w:val="uk-UA"/>
        </w:rPr>
        <w:t>Бак постійного рівня</w:t>
      </w:r>
    </w:p>
    <w:p w:rsidR="00C70122" w:rsidRPr="004748BB" w:rsidRDefault="007A164B" w:rsidP="004748BB">
      <w:pPr>
        <w:spacing w:line="360" w:lineRule="auto"/>
        <w:ind w:firstLine="709"/>
        <w:jc w:val="both"/>
        <w:rPr>
          <w:rFonts w:eastAsia="Calibri"/>
          <w:lang w:val="uk-UA"/>
        </w:rPr>
      </w:pPr>
      <w:r w:rsidRPr="001D1411">
        <w:rPr>
          <w:rFonts w:eastAsia="Calibri"/>
          <w:lang w:val="uk-UA"/>
        </w:rPr>
        <w:t>Кількість: 1, об’єм: 1,5 м</w:t>
      </w:r>
      <w:r w:rsidRPr="001D1411">
        <w:rPr>
          <w:rFonts w:eastAsia="Calibri"/>
          <w:vertAlign w:val="superscript"/>
          <w:lang w:val="uk-UA"/>
        </w:rPr>
        <w:t>3</w:t>
      </w:r>
      <w:r w:rsidRPr="001D1411">
        <w:rPr>
          <w:rFonts w:eastAsia="Calibri"/>
          <w:lang w:val="uk-UA"/>
        </w:rPr>
        <w:t>, матеріал: сталь неіржавіюча</w:t>
      </w:r>
    </w:p>
    <w:p w:rsidR="007A164B" w:rsidRPr="001D1411" w:rsidRDefault="007A164B" w:rsidP="007A164B">
      <w:pPr>
        <w:spacing w:line="360" w:lineRule="auto"/>
        <w:ind w:firstLine="709"/>
        <w:jc w:val="both"/>
        <w:rPr>
          <w:rFonts w:eastAsia="Calibri"/>
          <w:b/>
          <w:bCs/>
          <w:lang w:val="uk-UA"/>
        </w:rPr>
      </w:pPr>
      <w:r w:rsidRPr="001D1411">
        <w:rPr>
          <w:rFonts w:eastAsia="Calibri"/>
          <w:b/>
          <w:lang w:val="uk-UA"/>
        </w:rPr>
        <w:t>Установка вихрових очисників</w:t>
      </w:r>
    </w:p>
    <w:p w:rsidR="007A164B" w:rsidRPr="001D1411" w:rsidRDefault="007A164B" w:rsidP="004748BB">
      <w:pPr>
        <w:widowControl w:val="0"/>
        <w:spacing w:line="360" w:lineRule="auto"/>
        <w:ind w:firstLine="709"/>
        <w:contextualSpacing/>
        <w:jc w:val="both"/>
        <w:rPr>
          <w:rFonts w:eastAsia="Calibri"/>
          <w:bCs/>
          <w:lang w:val="uk-UA"/>
        </w:rPr>
      </w:pPr>
      <w:r w:rsidRPr="001D1411">
        <w:rPr>
          <w:rFonts w:eastAsia="Calibri"/>
          <w:lang w:val="uk-UA"/>
        </w:rPr>
        <w:lastRenderedPageBreak/>
        <w:t>Установка вихрових конічних очисників УВК–90–01.</w:t>
      </w:r>
    </w:p>
    <w:p w:rsidR="007A164B" w:rsidRPr="001D1411" w:rsidRDefault="007A164B" w:rsidP="004748BB">
      <w:pPr>
        <w:widowControl w:val="0"/>
        <w:spacing w:line="360" w:lineRule="auto"/>
        <w:ind w:firstLine="709"/>
        <w:contextualSpacing/>
        <w:jc w:val="both"/>
        <w:rPr>
          <w:rFonts w:eastAsia="Calibri"/>
          <w:bCs/>
          <w:lang w:val="uk-UA"/>
        </w:rPr>
      </w:pPr>
      <w:r w:rsidRPr="001D1411">
        <w:rPr>
          <w:rFonts w:eastAsia="Calibri"/>
          <w:lang w:val="uk-UA"/>
        </w:rPr>
        <w:t>Технічна характеристика:</w:t>
      </w:r>
    </w:p>
    <w:p w:rsidR="007A164B" w:rsidRPr="001D1411" w:rsidRDefault="007A164B" w:rsidP="004748BB">
      <w:pPr>
        <w:widowControl w:val="0"/>
        <w:numPr>
          <w:ilvl w:val="0"/>
          <w:numId w:val="6"/>
        </w:numPr>
        <w:tabs>
          <w:tab w:val="clear" w:pos="781"/>
          <w:tab w:val="num" w:pos="0"/>
        </w:tabs>
        <w:spacing w:after="0" w:line="360" w:lineRule="auto"/>
        <w:ind w:left="0" w:firstLine="567"/>
        <w:contextualSpacing/>
        <w:jc w:val="both"/>
        <w:rPr>
          <w:rFonts w:eastAsia="Calibri"/>
        </w:rPr>
      </w:pPr>
      <w:r w:rsidRPr="001D1411">
        <w:rPr>
          <w:rFonts w:eastAsia="Calibri"/>
        </w:rPr>
        <w:t xml:space="preserve">продуктивність: 90 т/добу.; </w:t>
      </w:r>
    </w:p>
    <w:p w:rsidR="007A164B" w:rsidRPr="001D1411" w:rsidRDefault="007A164B" w:rsidP="004748BB">
      <w:pPr>
        <w:widowControl w:val="0"/>
        <w:numPr>
          <w:ilvl w:val="0"/>
          <w:numId w:val="6"/>
        </w:numPr>
        <w:tabs>
          <w:tab w:val="clear" w:pos="781"/>
          <w:tab w:val="num" w:pos="0"/>
        </w:tabs>
        <w:spacing w:after="0" w:line="360" w:lineRule="auto"/>
        <w:ind w:left="0" w:firstLine="567"/>
        <w:contextualSpacing/>
        <w:jc w:val="both"/>
        <w:rPr>
          <w:rFonts w:eastAsia="Calibri"/>
          <w:bCs/>
          <w:lang w:val="uk-UA"/>
        </w:rPr>
      </w:pPr>
      <w:r w:rsidRPr="001D1411">
        <w:rPr>
          <w:rFonts w:eastAsia="Calibri"/>
          <w:lang w:val="uk-UA"/>
        </w:rPr>
        <w:t xml:space="preserve">пропускна здатність очисника: 125 л/хв.; </w:t>
      </w:r>
    </w:p>
    <w:p w:rsidR="007A164B" w:rsidRPr="001D1411" w:rsidRDefault="007A164B" w:rsidP="004748BB">
      <w:pPr>
        <w:widowControl w:val="0"/>
        <w:numPr>
          <w:ilvl w:val="0"/>
          <w:numId w:val="6"/>
        </w:numPr>
        <w:tabs>
          <w:tab w:val="clear" w:pos="781"/>
          <w:tab w:val="num" w:pos="0"/>
        </w:tabs>
        <w:spacing w:after="0" w:line="360" w:lineRule="auto"/>
        <w:ind w:left="0" w:firstLine="567"/>
        <w:contextualSpacing/>
        <w:jc w:val="both"/>
        <w:rPr>
          <w:rFonts w:eastAsia="Calibri"/>
          <w:bCs/>
          <w:lang w:val="uk-UA"/>
        </w:rPr>
      </w:pPr>
      <w:r w:rsidRPr="001D1411">
        <w:rPr>
          <w:rFonts w:eastAsia="Calibri"/>
          <w:lang w:val="uk-UA"/>
        </w:rPr>
        <w:t>діаметр очисника: 80 мм;</w:t>
      </w:r>
    </w:p>
    <w:p w:rsidR="007A164B" w:rsidRPr="001D1411" w:rsidRDefault="007A164B" w:rsidP="004748BB">
      <w:pPr>
        <w:widowControl w:val="0"/>
        <w:numPr>
          <w:ilvl w:val="0"/>
          <w:numId w:val="6"/>
        </w:numPr>
        <w:tabs>
          <w:tab w:val="clear" w:pos="781"/>
          <w:tab w:val="num" w:pos="0"/>
        </w:tabs>
        <w:spacing w:after="0" w:line="360" w:lineRule="auto"/>
        <w:ind w:left="0" w:firstLine="567"/>
        <w:contextualSpacing/>
        <w:jc w:val="both"/>
        <w:rPr>
          <w:rFonts w:eastAsia="Calibri"/>
          <w:bCs/>
          <w:lang w:val="uk-UA"/>
        </w:rPr>
      </w:pPr>
      <w:r w:rsidRPr="001D1411">
        <w:rPr>
          <w:rFonts w:eastAsia="Calibri"/>
          <w:lang w:val="uk-UA"/>
        </w:rPr>
        <w:t>діаметр отворів насадки: 13 мм;</w:t>
      </w:r>
    </w:p>
    <w:p w:rsidR="007A164B" w:rsidRPr="001D1411" w:rsidRDefault="007A164B" w:rsidP="004748BB">
      <w:pPr>
        <w:widowControl w:val="0"/>
        <w:numPr>
          <w:ilvl w:val="0"/>
          <w:numId w:val="6"/>
        </w:numPr>
        <w:tabs>
          <w:tab w:val="clear" w:pos="781"/>
          <w:tab w:val="num" w:pos="0"/>
        </w:tabs>
        <w:spacing w:after="0" w:line="360" w:lineRule="auto"/>
        <w:ind w:left="0" w:firstLine="567"/>
        <w:contextualSpacing/>
        <w:jc w:val="both"/>
        <w:rPr>
          <w:rFonts w:eastAsia="Calibri"/>
          <w:bCs/>
          <w:lang w:val="uk-UA"/>
        </w:rPr>
      </w:pPr>
      <w:r w:rsidRPr="001D1411">
        <w:rPr>
          <w:rFonts w:eastAsia="Calibri"/>
          <w:lang w:val="uk-UA"/>
        </w:rPr>
        <w:t>габаритні розміри: 6,48 х 4,8 х 2,59 мм;</w:t>
      </w:r>
    </w:p>
    <w:p w:rsidR="007A164B" w:rsidRPr="001D1411" w:rsidRDefault="007A164B" w:rsidP="004748BB">
      <w:pPr>
        <w:numPr>
          <w:ilvl w:val="0"/>
          <w:numId w:val="6"/>
        </w:numPr>
        <w:tabs>
          <w:tab w:val="clear" w:pos="781"/>
          <w:tab w:val="num" w:pos="0"/>
        </w:tabs>
        <w:spacing w:after="0" w:line="360" w:lineRule="auto"/>
        <w:ind w:left="0" w:firstLine="567"/>
        <w:contextualSpacing/>
        <w:jc w:val="both"/>
        <w:rPr>
          <w:rFonts w:eastAsia="Calibri"/>
        </w:rPr>
      </w:pPr>
      <w:r w:rsidRPr="001D1411">
        <w:rPr>
          <w:rFonts w:eastAsia="Calibri"/>
        </w:rPr>
        <w:t>маса з насосом та двигуном: 9,85 т.</w:t>
      </w:r>
    </w:p>
    <w:p w:rsidR="007A164B" w:rsidRPr="001D1411" w:rsidRDefault="007A164B" w:rsidP="007A164B">
      <w:pPr>
        <w:spacing w:line="360" w:lineRule="auto"/>
        <w:ind w:left="709"/>
        <w:contextualSpacing/>
        <w:jc w:val="both"/>
        <w:rPr>
          <w:rFonts w:eastAsia="Calibri"/>
        </w:rPr>
      </w:pPr>
    </w:p>
    <w:p w:rsidR="007A164B" w:rsidRPr="001D1411" w:rsidRDefault="007A164B" w:rsidP="007A164B">
      <w:pPr>
        <w:widowControl w:val="0"/>
        <w:spacing w:line="360" w:lineRule="auto"/>
        <w:ind w:firstLine="709"/>
        <w:jc w:val="both"/>
        <w:rPr>
          <w:rFonts w:eastAsia="Calibri"/>
          <w:b/>
          <w:bCs/>
          <w:lang w:val="uk-UA"/>
        </w:rPr>
      </w:pPr>
      <w:r w:rsidRPr="001D1411">
        <w:rPr>
          <w:rFonts w:eastAsia="Calibri"/>
          <w:b/>
          <w:lang w:val="uk-UA"/>
        </w:rPr>
        <w:t>Вертикальна сортувалка</w:t>
      </w:r>
    </w:p>
    <w:p w:rsidR="007A164B" w:rsidRPr="001D1411" w:rsidRDefault="007A164B" w:rsidP="004748BB">
      <w:pPr>
        <w:widowControl w:val="0"/>
        <w:spacing w:line="360" w:lineRule="auto"/>
        <w:ind w:firstLine="709"/>
        <w:contextualSpacing/>
        <w:jc w:val="both"/>
        <w:rPr>
          <w:rFonts w:eastAsia="Calibri"/>
          <w:bCs/>
          <w:lang w:val="uk-UA"/>
        </w:rPr>
      </w:pPr>
      <w:r w:rsidRPr="001D1411">
        <w:rPr>
          <w:rFonts w:eastAsia="Calibri"/>
          <w:lang w:val="uk-UA"/>
        </w:rPr>
        <w:t xml:space="preserve">Вертикальна сортувалка </w:t>
      </w:r>
      <w:r w:rsidRPr="001D1411">
        <w:rPr>
          <w:rFonts w:eastAsia="Calibri"/>
          <w:lang w:val="en-US"/>
        </w:rPr>
        <w:t>S</w:t>
      </w:r>
      <w:r w:rsidRPr="001D1411">
        <w:rPr>
          <w:rFonts w:eastAsia="Calibri"/>
          <w:lang w:val="uk-UA"/>
        </w:rPr>
        <w:t xml:space="preserve"> – 31 "Фойт"</w:t>
      </w:r>
    </w:p>
    <w:p w:rsidR="007A164B" w:rsidRPr="001D1411" w:rsidRDefault="007A164B" w:rsidP="004748BB">
      <w:pPr>
        <w:widowControl w:val="0"/>
        <w:spacing w:line="360" w:lineRule="auto"/>
        <w:ind w:firstLine="709"/>
        <w:contextualSpacing/>
        <w:jc w:val="both"/>
        <w:rPr>
          <w:rFonts w:eastAsia="Calibri"/>
          <w:bCs/>
          <w:lang w:val="uk-UA"/>
        </w:rPr>
      </w:pPr>
      <w:r w:rsidRPr="001D1411">
        <w:rPr>
          <w:rFonts w:eastAsia="Calibri"/>
          <w:lang w:val="uk-UA"/>
        </w:rPr>
        <w:t>Технічна характеристика:</w:t>
      </w:r>
    </w:p>
    <w:p w:rsidR="007A164B" w:rsidRPr="001D1411" w:rsidRDefault="007A164B" w:rsidP="004748BB">
      <w:pPr>
        <w:widowControl w:val="0"/>
        <w:numPr>
          <w:ilvl w:val="0"/>
          <w:numId w:val="7"/>
        </w:numPr>
        <w:tabs>
          <w:tab w:val="clear" w:pos="1490"/>
          <w:tab w:val="num" w:pos="0"/>
        </w:tabs>
        <w:spacing w:after="0" w:line="360" w:lineRule="auto"/>
        <w:ind w:left="0" w:firstLine="567"/>
        <w:contextualSpacing/>
        <w:jc w:val="both"/>
        <w:rPr>
          <w:rFonts w:eastAsia="Calibri"/>
          <w:bCs/>
          <w:lang w:val="uk-UA"/>
        </w:rPr>
      </w:pPr>
      <w:r w:rsidRPr="001D1411">
        <w:rPr>
          <w:rFonts w:eastAsia="Calibri"/>
          <w:lang w:val="uk-UA"/>
        </w:rPr>
        <w:t>площа сита:</w:t>
      </w:r>
      <w:smartTag w:uri="urn:schemas-microsoft-com:office:smarttags" w:element="metricconverter">
        <w:smartTagPr>
          <w:attr w:name="ProductID" w:val="1,6 м2"/>
        </w:smartTagPr>
        <w:r w:rsidRPr="001D1411">
          <w:rPr>
            <w:rFonts w:eastAsia="Calibri"/>
            <w:lang w:val="uk-UA"/>
          </w:rPr>
          <w:t>1,6 м</w:t>
        </w:r>
        <w:r w:rsidRPr="001D1411">
          <w:rPr>
            <w:rFonts w:eastAsia="Calibri"/>
            <w:vertAlign w:val="superscript"/>
            <w:lang w:val="uk-UA"/>
          </w:rPr>
          <w:t>2</w:t>
        </w:r>
      </w:smartTag>
      <w:r w:rsidRPr="001D1411">
        <w:rPr>
          <w:rFonts w:eastAsia="Calibri"/>
          <w:lang w:val="uk-UA"/>
        </w:rPr>
        <w:t>;</w:t>
      </w:r>
    </w:p>
    <w:p w:rsidR="007A164B" w:rsidRPr="001D1411" w:rsidRDefault="007A164B" w:rsidP="004748BB">
      <w:pPr>
        <w:widowControl w:val="0"/>
        <w:numPr>
          <w:ilvl w:val="0"/>
          <w:numId w:val="7"/>
        </w:numPr>
        <w:tabs>
          <w:tab w:val="clear" w:pos="1490"/>
          <w:tab w:val="num" w:pos="0"/>
        </w:tabs>
        <w:spacing w:after="0" w:line="360" w:lineRule="auto"/>
        <w:ind w:left="0" w:firstLine="567"/>
        <w:contextualSpacing/>
        <w:jc w:val="both"/>
        <w:rPr>
          <w:rFonts w:eastAsia="Calibri"/>
          <w:bCs/>
          <w:lang w:val="uk-UA"/>
        </w:rPr>
      </w:pPr>
      <w:r w:rsidRPr="001D1411">
        <w:rPr>
          <w:rFonts w:eastAsia="Calibri"/>
          <w:lang w:val="uk-UA"/>
        </w:rPr>
        <w:t>продуктивність: 4 – 110 т/добу;</w:t>
      </w:r>
    </w:p>
    <w:p w:rsidR="007A164B" w:rsidRPr="001D1411" w:rsidRDefault="007A164B" w:rsidP="004748BB">
      <w:pPr>
        <w:widowControl w:val="0"/>
        <w:numPr>
          <w:ilvl w:val="0"/>
          <w:numId w:val="7"/>
        </w:numPr>
        <w:tabs>
          <w:tab w:val="clear" w:pos="1490"/>
          <w:tab w:val="num" w:pos="0"/>
        </w:tabs>
        <w:spacing w:after="0" w:line="360" w:lineRule="auto"/>
        <w:ind w:left="0" w:firstLine="567"/>
        <w:contextualSpacing/>
        <w:jc w:val="both"/>
        <w:rPr>
          <w:rFonts w:eastAsia="Calibri"/>
          <w:bCs/>
          <w:lang w:val="uk-UA"/>
        </w:rPr>
      </w:pPr>
      <w:r w:rsidRPr="001D1411">
        <w:rPr>
          <w:rFonts w:eastAsia="Calibri"/>
          <w:lang w:val="uk-UA"/>
        </w:rPr>
        <w:t>найбільша концентрація сортованої маси: 1,3%;</w:t>
      </w:r>
    </w:p>
    <w:p w:rsidR="007A164B" w:rsidRPr="001D1411" w:rsidRDefault="007A164B" w:rsidP="004748BB">
      <w:pPr>
        <w:widowControl w:val="0"/>
        <w:numPr>
          <w:ilvl w:val="0"/>
          <w:numId w:val="7"/>
        </w:numPr>
        <w:tabs>
          <w:tab w:val="clear" w:pos="1490"/>
          <w:tab w:val="num" w:pos="0"/>
        </w:tabs>
        <w:spacing w:after="0" w:line="360" w:lineRule="auto"/>
        <w:ind w:left="0" w:firstLine="567"/>
        <w:contextualSpacing/>
        <w:jc w:val="both"/>
        <w:rPr>
          <w:rFonts w:eastAsia="Calibri"/>
          <w:bCs/>
          <w:lang w:val="uk-UA"/>
        </w:rPr>
      </w:pPr>
      <w:r w:rsidRPr="001D1411">
        <w:rPr>
          <w:rFonts w:eastAsia="Calibri"/>
          <w:lang w:val="uk-UA"/>
        </w:rPr>
        <w:t>перепад тиску: 0,02-0,05 МПа;</w:t>
      </w:r>
    </w:p>
    <w:p w:rsidR="007A164B" w:rsidRPr="001D1411" w:rsidRDefault="007A164B" w:rsidP="004748BB">
      <w:pPr>
        <w:widowControl w:val="0"/>
        <w:numPr>
          <w:ilvl w:val="0"/>
          <w:numId w:val="7"/>
        </w:numPr>
        <w:tabs>
          <w:tab w:val="clear" w:pos="1490"/>
          <w:tab w:val="num" w:pos="0"/>
        </w:tabs>
        <w:spacing w:after="0" w:line="360" w:lineRule="auto"/>
        <w:ind w:left="0" w:firstLine="567"/>
        <w:contextualSpacing/>
        <w:jc w:val="both"/>
        <w:rPr>
          <w:rFonts w:eastAsia="Calibri"/>
          <w:bCs/>
          <w:lang w:val="uk-UA"/>
        </w:rPr>
      </w:pPr>
      <w:r w:rsidRPr="001D1411">
        <w:rPr>
          <w:rFonts w:eastAsia="Calibri"/>
          <w:lang w:val="uk-UA"/>
        </w:rPr>
        <w:t>кількість лопатей ротора: 4 шт.;</w:t>
      </w:r>
    </w:p>
    <w:p w:rsidR="007A164B" w:rsidRPr="001D1411" w:rsidRDefault="007A164B" w:rsidP="004748BB">
      <w:pPr>
        <w:widowControl w:val="0"/>
        <w:numPr>
          <w:ilvl w:val="0"/>
          <w:numId w:val="7"/>
        </w:numPr>
        <w:tabs>
          <w:tab w:val="clear" w:pos="1490"/>
          <w:tab w:val="num" w:pos="0"/>
        </w:tabs>
        <w:spacing w:after="0" w:line="360" w:lineRule="auto"/>
        <w:ind w:left="0" w:firstLine="567"/>
        <w:contextualSpacing/>
        <w:jc w:val="both"/>
        <w:rPr>
          <w:rFonts w:eastAsia="Calibri"/>
          <w:bCs/>
          <w:lang w:val="uk-UA"/>
        </w:rPr>
      </w:pPr>
      <w:r w:rsidRPr="001D1411">
        <w:rPr>
          <w:rFonts w:eastAsia="Calibri"/>
          <w:lang w:val="uk-UA"/>
        </w:rPr>
        <w:t>частота обертання ротора: 424 хв</w:t>
      </w:r>
      <w:r w:rsidRPr="001D1411">
        <w:rPr>
          <w:rFonts w:eastAsia="Calibri"/>
          <w:vertAlign w:val="superscript"/>
          <w:lang w:val="uk-UA"/>
        </w:rPr>
        <w:t>-1</w:t>
      </w:r>
      <w:r w:rsidRPr="001D1411">
        <w:rPr>
          <w:rFonts w:eastAsia="Calibri"/>
          <w:lang w:val="uk-UA"/>
        </w:rPr>
        <w:t>;</w:t>
      </w:r>
    </w:p>
    <w:p w:rsidR="007A164B" w:rsidRPr="001D1411" w:rsidRDefault="007A164B" w:rsidP="004748BB">
      <w:pPr>
        <w:widowControl w:val="0"/>
        <w:numPr>
          <w:ilvl w:val="0"/>
          <w:numId w:val="7"/>
        </w:numPr>
        <w:tabs>
          <w:tab w:val="clear" w:pos="1490"/>
          <w:tab w:val="num" w:pos="0"/>
        </w:tabs>
        <w:spacing w:after="0" w:line="360" w:lineRule="auto"/>
        <w:ind w:left="0" w:firstLine="567"/>
        <w:contextualSpacing/>
        <w:jc w:val="both"/>
        <w:rPr>
          <w:rFonts w:eastAsia="Calibri"/>
          <w:bCs/>
          <w:lang w:val="uk-UA"/>
        </w:rPr>
      </w:pPr>
      <w:r w:rsidRPr="001D1411">
        <w:rPr>
          <w:rFonts w:eastAsia="Calibri"/>
          <w:lang w:val="uk-UA"/>
        </w:rPr>
        <w:t>діаметр отворів сита: 1,2-2,4;</w:t>
      </w:r>
    </w:p>
    <w:p w:rsidR="007A164B" w:rsidRPr="001D1411" w:rsidRDefault="007A164B" w:rsidP="004748BB">
      <w:pPr>
        <w:widowControl w:val="0"/>
        <w:numPr>
          <w:ilvl w:val="0"/>
          <w:numId w:val="7"/>
        </w:numPr>
        <w:tabs>
          <w:tab w:val="clear" w:pos="1490"/>
          <w:tab w:val="num" w:pos="0"/>
        </w:tabs>
        <w:spacing w:after="0" w:line="360" w:lineRule="auto"/>
        <w:ind w:left="0" w:firstLine="567"/>
        <w:contextualSpacing/>
        <w:jc w:val="both"/>
        <w:rPr>
          <w:rFonts w:eastAsia="Calibri"/>
          <w:bCs/>
          <w:lang w:val="uk-UA"/>
        </w:rPr>
      </w:pPr>
      <w:r w:rsidRPr="001D1411">
        <w:rPr>
          <w:rFonts w:eastAsia="Calibri"/>
          <w:lang w:val="uk-UA"/>
        </w:rPr>
        <w:t>потужність електродвигуна: 17 кВт;</w:t>
      </w:r>
    </w:p>
    <w:p w:rsidR="007A164B" w:rsidRPr="001D1411" w:rsidRDefault="007A164B" w:rsidP="004748BB">
      <w:pPr>
        <w:widowControl w:val="0"/>
        <w:numPr>
          <w:ilvl w:val="0"/>
          <w:numId w:val="7"/>
        </w:numPr>
        <w:tabs>
          <w:tab w:val="clear" w:pos="1490"/>
          <w:tab w:val="num" w:pos="0"/>
        </w:tabs>
        <w:spacing w:after="0" w:line="360" w:lineRule="auto"/>
        <w:ind w:left="0" w:firstLine="567"/>
        <w:contextualSpacing/>
        <w:jc w:val="both"/>
        <w:rPr>
          <w:rFonts w:eastAsia="Calibri"/>
          <w:bCs/>
          <w:lang w:val="uk-UA"/>
        </w:rPr>
      </w:pPr>
      <w:r w:rsidRPr="001D1411">
        <w:rPr>
          <w:rFonts w:eastAsia="Calibri"/>
          <w:lang w:val="uk-UA"/>
        </w:rPr>
        <w:t>габаритні розміри: 2,20х1,32х1,42 м.</w:t>
      </w:r>
      <w:r w:rsidRPr="001D1411">
        <w:rPr>
          <w:rFonts w:eastAsia="Calibri"/>
          <w:lang w:val="uk-UA"/>
        </w:rPr>
        <w:tab/>
      </w:r>
    </w:p>
    <w:p w:rsidR="00826877" w:rsidRDefault="00826877" w:rsidP="007A164B">
      <w:pPr>
        <w:spacing w:line="360" w:lineRule="auto"/>
        <w:ind w:right="-99" w:firstLine="709"/>
        <w:jc w:val="both"/>
        <w:rPr>
          <w:b/>
          <w:lang w:val="uk-UA"/>
        </w:rPr>
      </w:pPr>
    </w:p>
    <w:p w:rsidR="007A164B" w:rsidRPr="001D1411" w:rsidRDefault="007A164B" w:rsidP="007A164B">
      <w:pPr>
        <w:spacing w:line="360" w:lineRule="auto"/>
        <w:ind w:right="-99" w:firstLine="709"/>
        <w:jc w:val="both"/>
        <w:rPr>
          <w:bCs/>
          <w:lang w:val="uk-UA"/>
        </w:rPr>
      </w:pPr>
      <w:r w:rsidRPr="001D1411">
        <w:rPr>
          <w:b/>
          <w:lang w:val="uk-UA"/>
        </w:rPr>
        <w:t>Повздовжньо-різальний станок</w:t>
      </w:r>
      <w:r w:rsidRPr="001D1411">
        <w:rPr>
          <w:lang w:val="uk-UA"/>
        </w:rPr>
        <w:t xml:space="preserve"> </w:t>
      </w:r>
    </w:p>
    <w:p w:rsidR="007A164B" w:rsidRPr="001D1411" w:rsidRDefault="007A164B" w:rsidP="004748BB">
      <w:pPr>
        <w:spacing w:line="360" w:lineRule="auto"/>
        <w:ind w:right="-99" w:firstLine="709"/>
        <w:contextualSpacing/>
        <w:jc w:val="both"/>
        <w:rPr>
          <w:bCs/>
          <w:lang w:val="uk-UA"/>
        </w:rPr>
      </w:pPr>
      <w:r w:rsidRPr="001D1411">
        <w:rPr>
          <w:lang w:val="uk-UA"/>
        </w:rPr>
        <w:t xml:space="preserve">Повздовжньо-різальний станок С5 – 301 – призначений для розрізання і намотування в рулони. </w:t>
      </w:r>
    </w:p>
    <w:p w:rsidR="007A164B" w:rsidRPr="001D1411" w:rsidRDefault="007A164B" w:rsidP="004748BB">
      <w:pPr>
        <w:spacing w:line="360" w:lineRule="auto"/>
        <w:ind w:right="-99" w:firstLine="709"/>
        <w:contextualSpacing/>
        <w:jc w:val="both"/>
        <w:rPr>
          <w:bCs/>
          <w:lang w:val="uk-UA"/>
        </w:rPr>
      </w:pPr>
      <w:r w:rsidRPr="001D1411">
        <w:rPr>
          <w:lang w:val="uk-UA"/>
        </w:rPr>
        <w:t>Технічна характеристика:</w:t>
      </w:r>
    </w:p>
    <w:p w:rsidR="007A164B" w:rsidRPr="001D1411" w:rsidRDefault="007A164B" w:rsidP="004748BB">
      <w:pPr>
        <w:spacing w:line="360" w:lineRule="auto"/>
        <w:ind w:right="-99" w:firstLine="709"/>
        <w:contextualSpacing/>
        <w:jc w:val="both"/>
        <w:rPr>
          <w:bCs/>
          <w:lang w:val="uk-UA"/>
        </w:rPr>
      </w:pPr>
      <w:r w:rsidRPr="001D1411">
        <w:rPr>
          <w:lang w:val="uk-UA"/>
        </w:rPr>
        <w:t xml:space="preserve">- обрізна ширина </w:t>
      </w:r>
      <w:smartTag w:uri="urn:schemas-microsoft-com:office:smarttags" w:element="metricconverter">
        <w:smartTagPr>
          <w:attr w:name="ProductID" w:val="4200 мм"/>
        </w:smartTagPr>
        <w:r w:rsidRPr="001D1411">
          <w:rPr>
            <w:lang w:val="uk-UA"/>
          </w:rPr>
          <w:t>4200 мм</w:t>
        </w:r>
      </w:smartTag>
      <w:r w:rsidRPr="001D1411">
        <w:rPr>
          <w:lang w:val="uk-UA"/>
        </w:rPr>
        <w:t xml:space="preserve">. </w:t>
      </w:r>
    </w:p>
    <w:p w:rsidR="007A164B" w:rsidRPr="001D1411" w:rsidRDefault="007A164B" w:rsidP="004748BB">
      <w:pPr>
        <w:spacing w:line="360" w:lineRule="auto"/>
        <w:ind w:right="-99" w:firstLine="709"/>
        <w:contextualSpacing/>
        <w:jc w:val="both"/>
        <w:rPr>
          <w:bCs/>
          <w:lang w:val="uk-UA"/>
        </w:rPr>
      </w:pPr>
      <w:r w:rsidRPr="001D1411">
        <w:rPr>
          <w:lang w:val="uk-UA"/>
        </w:rPr>
        <w:t xml:space="preserve">- робоча швидкість 300-1200 м/хв. (заправочна швидкість 25 м/хв.) </w:t>
      </w:r>
    </w:p>
    <w:p w:rsidR="007A164B" w:rsidRPr="001D1411" w:rsidRDefault="007A164B" w:rsidP="004748BB">
      <w:pPr>
        <w:spacing w:line="360" w:lineRule="auto"/>
        <w:ind w:right="-99" w:firstLine="709"/>
        <w:contextualSpacing/>
        <w:jc w:val="both"/>
        <w:rPr>
          <w:bCs/>
          <w:lang w:val="uk-UA"/>
        </w:rPr>
      </w:pPr>
      <w:r w:rsidRPr="001D1411">
        <w:rPr>
          <w:lang w:val="uk-UA"/>
        </w:rPr>
        <w:lastRenderedPageBreak/>
        <w:t xml:space="preserve">- найбільший діаметр намотуваного рулону </w:t>
      </w:r>
      <w:smartTag w:uri="urn:schemas-microsoft-com:office:smarttags" w:element="metricconverter">
        <w:smartTagPr>
          <w:attr w:name="ProductID" w:val="1200 мм"/>
        </w:smartTagPr>
        <w:r w:rsidRPr="001D1411">
          <w:rPr>
            <w:lang w:val="uk-UA"/>
          </w:rPr>
          <w:t>1200 мм</w:t>
        </w:r>
      </w:smartTag>
      <w:r w:rsidRPr="001D1411">
        <w:rPr>
          <w:lang w:val="uk-UA"/>
        </w:rPr>
        <w:t xml:space="preserve">., </w:t>
      </w:r>
      <w:r>
        <w:rPr>
          <w:lang w:val="uk-UA"/>
        </w:rPr>
        <w:t xml:space="preserve">              </w:t>
      </w:r>
      <w:r w:rsidRPr="001D1411">
        <w:rPr>
          <w:lang w:val="uk-UA"/>
        </w:rPr>
        <w:t>розмотуваного –</w:t>
      </w:r>
      <w:r w:rsidRPr="001D1411">
        <w:t xml:space="preserve">   </w:t>
      </w:r>
      <w:r w:rsidRPr="001D1411">
        <w:rPr>
          <w:lang w:val="uk-UA"/>
        </w:rPr>
        <w:t xml:space="preserve"> </w:t>
      </w:r>
      <w:smartTag w:uri="urn:schemas-microsoft-com:office:smarttags" w:element="metricconverter">
        <w:smartTagPr>
          <w:attr w:name="ProductID" w:val="2200 мм"/>
        </w:smartTagPr>
        <w:r w:rsidRPr="001D1411">
          <w:rPr>
            <w:lang w:val="uk-UA"/>
          </w:rPr>
          <w:t>2200 мм</w:t>
        </w:r>
      </w:smartTag>
      <w:r w:rsidRPr="001D1411">
        <w:rPr>
          <w:lang w:val="uk-UA"/>
        </w:rPr>
        <w:t xml:space="preserve">. </w:t>
      </w:r>
    </w:p>
    <w:p w:rsidR="007A164B" w:rsidRPr="001D1411" w:rsidRDefault="007A164B" w:rsidP="004748BB">
      <w:pPr>
        <w:spacing w:line="360" w:lineRule="auto"/>
        <w:ind w:right="-99" w:firstLine="709"/>
        <w:contextualSpacing/>
        <w:jc w:val="both"/>
        <w:rPr>
          <w:bCs/>
          <w:lang w:val="uk-UA"/>
        </w:rPr>
      </w:pPr>
      <w:r w:rsidRPr="001D1411">
        <w:rPr>
          <w:lang w:val="uk-UA"/>
        </w:rPr>
        <w:t xml:space="preserve">- намотування безштангове, діаметр намотуваної гільзи </w:t>
      </w:r>
      <w:smartTag w:uri="urn:schemas-microsoft-com:office:smarttags" w:element="metricconverter">
        <w:smartTagPr>
          <w:attr w:name="ProductID" w:val="90 мм"/>
        </w:smartTagPr>
        <w:r w:rsidRPr="001D1411">
          <w:rPr>
            <w:lang w:val="uk-UA"/>
          </w:rPr>
          <w:t>90 мм</w:t>
        </w:r>
      </w:smartTag>
      <w:r w:rsidRPr="001D1411">
        <w:rPr>
          <w:lang w:val="uk-UA"/>
        </w:rPr>
        <w:t xml:space="preserve">; </w:t>
      </w:r>
    </w:p>
    <w:p w:rsidR="007A164B" w:rsidRPr="001D1411" w:rsidRDefault="007A164B" w:rsidP="004748BB">
      <w:pPr>
        <w:spacing w:line="360" w:lineRule="auto"/>
        <w:ind w:right="-99" w:firstLine="709"/>
        <w:contextualSpacing/>
        <w:jc w:val="both"/>
        <w:rPr>
          <w:bCs/>
          <w:lang w:val="uk-UA"/>
        </w:rPr>
      </w:pPr>
      <w:r w:rsidRPr="001D1411">
        <w:rPr>
          <w:lang w:val="uk-UA"/>
        </w:rPr>
        <w:t>- різання паперу по принципу ножиць. Кількість пар ножів: 9-11;</w:t>
      </w:r>
    </w:p>
    <w:p w:rsidR="007A164B" w:rsidRPr="001D1411" w:rsidRDefault="007A164B" w:rsidP="004748BB">
      <w:pPr>
        <w:spacing w:line="360" w:lineRule="auto"/>
        <w:ind w:right="-99" w:firstLine="709"/>
        <w:contextualSpacing/>
        <w:jc w:val="both"/>
        <w:rPr>
          <w:bCs/>
          <w:lang w:val="uk-UA"/>
        </w:rPr>
      </w:pPr>
      <w:r w:rsidRPr="001D1411">
        <w:rPr>
          <w:lang w:val="uk-UA"/>
        </w:rPr>
        <w:t>- заправка полотна: нижня</w:t>
      </w:r>
    </w:p>
    <w:p w:rsidR="00826877" w:rsidRDefault="00826877" w:rsidP="004748BB">
      <w:pPr>
        <w:spacing w:line="360" w:lineRule="auto"/>
        <w:ind w:right="-99" w:firstLine="709"/>
        <w:contextualSpacing/>
        <w:jc w:val="both"/>
        <w:rPr>
          <w:b/>
          <w:lang w:val="uk-UA"/>
        </w:rPr>
      </w:pPr>
    </w:p>
    <w:p w:rsidR="007A164B" w:rsidRPr="001D1411" w:rsidRDefault="007A164B" w:rsidP="004748BB">
      <w:pPr>
        <w:spacing w:line="360" w:lineRule="auto"/>
        <w:ind w:right="-99" w:firstLine="709"/>
        <w:contextualSpacing/>
        <w:jc w:val="both"/>
        <w:rPr>
          <w:bCs/>
          <w:lang w:val="uk-UA"/>
        </w:rPr>
      </w:pPr>
      <w:r w:rsidRPr="001D1411">
        <w:rPr>
          <w:b/>
          <w:lang w:val="uk-UA"/>
        </w:rPr>
        <w:t>Гауч-мішалка</w:t>
      </w:r>
      <w:r w:rsidRPr="001D1411">
        <w:rPr>
          <w:lang w:val="uk-UA"/>
        </w:rPr>
        <w:t>, об’єм 20м</w:t>
      </w:r>
      <w:r w:rsidRPr="001D1411">
        <w:rPr>
          <w:vertAlign w:val="superscript"/>
          <w:lang w:val="uk-UA"/>
        </w:rPr>
        <w:t>2</w:t>
      </w:r>
      <w:r w:rsidRPr="001D1411">
        <w:rPr>
          <w:lang w:val="uk-UA"/>
        </w:rPr>
        <w:t>, з/б, виробництво ККПК</w:t>
      </w:r>
    </w:p>
    <w:p w:rsidR="00826877" w:rsidRDefault="00826877" w:rsidP="004748BB">
      <w:pPr>
        <w:spacing w:line="360" w:lineRule="auto"/>
        <w:ind w:firstLine="709"/>
        <w:contextualSpacing/>
        <w:jc w:val="both"/>
        <w:rPr>
          <w:rFonts w:eastAsia="Calibri"/>
          <w:b/>
          <w:lang w:val="uk-UA"/>
        </w:rPr>
      </w:pPr>
    </w:p>
    <w:p w:rsidR="007A164B" w:rsidRPr="001D1411" w:rsidRDefault="007A164B" w:rsidP="004748BB">
      <w:pPr>
        <w:spacing w:line="360" w:lineRule="auto"/>
        <w:ind w:firstLine="709"/>
        <w:contextualSpacing/>
        <w:jc w:val="both"/>
        <w:rPr>
          <w:rFonts w:eastAsia="Calibri"/>
          <w:bCs/>
          <w:lang w:val="uk-UA"/>
        </w:rPr>
      </w:pPr>
      <w:r w:rsidRPr="001D1411">
        <w:rPr>
          <w:rFonts w:eastAsia="Calibri"/>
          <w:b/>
          <w:lang w:val="uk-UA"/>
        </w:rPr>
        <w:t>Згущувач</w:t>
      </w:r>
    </w:p>
    <w:p w:rsidR="007A164B" w:rsidRPr="001D1411" w:rsidRDefault="007A164B" w:rsidP="004748BB">
      <w:pPr>
        <w:spacing w:line="360" w:lineRule="auto"/>
        <w:ind w:firstLine="709"/>
        <w:contextualSpacing/>
        <w:jc w:val="both"/>
        <w:rPr>
          <w:rFonts w:eastAsia="Calibri"/>
          <w:bCs/>
          <w:lang w:val="uk-UA"/>
        </w:rPr>
      </w:pPr>
      <w:r w:rsidRPr="001D1411">
        <w:rPr>
          <w:rFonts w:eastAsia="Calibri"/>
          <w:lang w:val="uk-UA"/>
        </w:rPr>
        <w:t>Шаберний згущувач СШ-25-01</w:t>
      </w:r>
    </w:p>
    <w:p w:rsidR="007A164B" w:rsidRPr="001D1411" w:rsidRDefault="007A164B" w:rsidP="004748BB">
      <w:pPr>
        <w:spacing w:line="360" w:lineRule="auto"/>
        <w:ind w:firstLine="709"/>
        <w:contextualSpacing/>
        <w:jc w:val="both"/>
        <w:rPr>
          <w:rFonts w:eastAsia="Calibri"/>
          <w:bCs/>
          <w:lang w:val="uk-UA"/>
        </w:rPr>
      </w:pPr>
      <w:r w:rsidRPr="001D1411">
        <w:rPr>
          <w:rFonts w:eastAsia="Calibri"/>
          <w:lang w:val="uk-UA"/>
        </w:rPr>
        <w:t>Технічна характеристика:</w:t>
      </w:r>
    </w:p>
    <w:p w:rsidR="007A164B" w:rsidRPr="001D1411" w:rsidRDefault="007A164B" w:rsidP="004748BB">
      <w:pPr>
        <w:tabs>
          <w:tab w:val="left" w:pos="900"/>
        </w:tabs>
        <w:spacing w:line="360" w:lineRule="auto"/>
        <w:ind w:firstLine="709"/>
        <w:contextualSpacing/>
        <w:jc w:val="both"/>
        <w:rPr>
          <w:rFonts w:eastAsia="Calibri"/>
          <w:bCs/>
          <w:lang w:val="uk-UA"/>
        </w:rPr>
      </w:pPr>
      <w:r w:rsidRPr="001D1411">
        <w:rPr>
          <w:rFonts w:eastAsia="Calibri"/>
          <w:lang w:val="uk-UA"/>
        </w:rPr>
        <w:t>- Продуктивність при роботі – 70-90 т/добу;</w:t>
      </w:r>
    </w:p>
    <w:p w:rsidR="007A164B" w:rsidRPr="001D1411" w:rsidRDefault="007A164B" w:rsidP="004748BB">
      <w:pPr>
        <w:tabs>
          <w:tab w:val="left" w:pos="900"/>
        </w:tabs>
        <w:spacing w:line="360" w:lineRule="auto"/>
        <w:ind w:firstLine="709"/>
        <w:contextualSpacing/>
        <w:jc w:val="both"/>
        <w:rPr>
          <w:rFonts w:eastAsia="Calibri"/>
          <w:bCs/>
          <w:lang w:val="uk-UA"/>
        </w:rPr>
      </w:pPr>
      <w:r w:rsidRPr="001D1411">
        <w:rPr>
          <w:rFonts w:eastAsia="Calibri"/>
          <w:lang w:val="uk-UA"/>
        </w:rPr>
        <w:t>- Концентрація волокна, що надходить – 0,4-1 %,згущеного – 5-7 %;</w:t>
      </w:r>
    </w:p>
    <w:p w:rsidR="007A164B" w:rsidRPr="001D1411" w:rsidRDefault="007A164B" w:rsidP="004748BB">
      <w:pPr>
        <w:tabs>
          <w:tab w:val="left" w:pos="900"/>
        </w:tabs>
        <w:spacing w:line="360" w:lineRule="auto"/>
        <w:ind w:firstLine="709"/>
        <w:contextualSpacing/>
        <w:jc w:val="both"/>
        <w:rPr>
          <w:rFonts w:eastAsia="Calibri"/>
          <w:bCs/>
          <w:lang w:val="uk-UA"/>
        </w:rPr>
      </w:pPr>
      <w:r w:rsidRPr="001D1411">
        <w:rPr>
          <w:rFonts w:eastAsia="Calibri"/>
          <w:lang w:val="uk-UA"/>
        </w:rPr>
        <w:t xml:space="preserve">- Параметри сіткового циліндра – діаметр – </w:t>
      </w:r>
      <w:smartTag w:uri="urn:schemas-microsoft-com:office:smarttags" w:element="metricconverter">
        <w:smartTagPr>
          <w:attr w:name="ProductID" w:val="2,0 м"/>
        </w:smartTagPr>
        <w:r w:rsidRPr="001D1411">
          <w:rPr>
            <w:rFonts w:eastAsia="Calibri"/>
            <w:lang w:val="uk-UA"/>
          </w:rPr>
          <w:t>2,0 м</w:t>
        </w:r>
      </w:smartTag>
      <w:r w:rsidRPr="001D1411">
        <w:rPr>
          <w:rFonts w:eastAsia="Calibri"/>
          <w:lang w:val="uk-UA"/>
        </w:rPr>
        <w:t>;</w:t>
      </w:r>
    </w:p>
    <w:p w:rsidR="007A164B" w:rsidRPr="001D1411" w:rsidRDefault="007A164B" w:rsidP="004748BB">
      <w:pPr>
        <w:tabs>
          <w:tab w:val="left" w:pos="900"/>
        </w:tabs>
        <w:spacing w:line="360" w:lineRule="auto"/>
        <w:ind w:firstLine="709"/>
        <w:contextualSpacing/>
        <w:jc w:val="both"/>
        <w:rPr>
          <w:rFonts w:eastAsia="Calibri"/>
          <w:bCs/>
          <w:lang w:val="uk-UA"/>
        </w:rPr>
      </w:pPr>
      <w:r w:rsidRPr="001D1411">
        <w:rPr>
          <w:rFonts w:eastAsia="Calibri"/>
          <w:lang w:val="uk-UA"/>
        </w:rPr>
        <w:t xml:space="preserve">- довжина – </w:t>
      </w:r>
      <w:smartTag w:uri="urn:schemas-microsoft-com:office:smarttags" w:element="metricconverter">
        <w:smartTagPr>
          <w:attr w:name="ProductID" w:val="4,0 м"/>
        </w:smartTagPr>
        <w:r w:rsidRPr="001D1411">
          <w:rPr>
            <w:rFonts w:eastAsia="Calibri"/>
            <w:lang w:val="uk-UA"/>
          </w:rPr>
          <w:t>4,0 м</w:t>
        </w:r>
      </w:smartTag>
      <w:r w:rsidRPr="001D1411">
        <w:rPr>
          <w:rFonts w:eastAsia="Calibri"/>
          <w:lang w:val="uk-UA"/>
        </w:rPr>
        <w:t>;</w:t>
      </w:r>
    </w:p>
    <w:p w:rsidR="007A164B" w:rsidRPr="001D1411" w:rsidRDefault="007A164B" w:rsidP="004748BB">
      <w:pPr>
        <w:tabs>
          <w:tab w:val="left" w:pos="900"/>
        </w:tabs>
        <w:spacing w:line="360" w:lineRule="auto"/>
        <w:ind w:firstLine="709"/>
        <w:contextualSpacing/>
        <w:jc w:val="both"/>
        <w:rPr>
          <w:rFonts w:eastAsia="Calibri"/>
          <w:bCs/>
          <w:lang w:val="uk-UA"/>
        </w:rPr>
      </w:pPr>
      <w:r w:rsidRPr="001D1411">
        <w:rPr>
          <w:rFonts w:eastAsia="Calibri"/>
          <w:lang w:val="uk-UA"/>
        </w:rPr>
        <w:t xml:space="preserve">- площа бічної поверхні – </w:t>
      </w:r>
      <w:smartTag w:uri="urn:schemas-microsoft-com:office:smarttags" w:element="metricconverter">
        <w:smartTagPr>
          <w:attr w:name="ProductID" w:val="25 м2"/>
        </w:smartTagPr>
        <w:r w:rsidRPr="001D1411">
          <w:rPr>
            <w:rFonts w:eastAsia="Calibri"/>
            <w:lang w:val="uk-UA"/>
          </w:rPr>
          <w:t>25 м</w:t>
        </w:r>
        <w:r w:rsidRPr="001D1411">
          <w:rPr>
            <w:rFonts w:eastAsia="Calibri"/>
            <w:vertAlign w:val="superscript"/>
            <w:lang w:val="uk-UA"/>
          </w:rPr>
          <w:t>2</w:t>
        </w:r>
      </w:smartTag>
      <w:r w:rsidRPr="001D1411">
        <w:rPr>
          <w:rFonts w:eastAsia="Calibri"/>
          <w:lang w:val="uk-UA"/>
        </w:rPr>
        <w:t>;</w:t>
      </w:r>
    </w:p>
    <w:p w:rsidR="007A164B" w:rsidRPr="001D1411" w:rsidRDefault="007A164B" w:rsidP="004748BB">
      <w:pPr>
        <w:tabs>
          <w:tab w:val="left" w:pos="900"/>
        </w:tabs>
        <w:spacing w:line="360" w:lineRule="auto"/>
        <w:ind w:firstLine="709"/>
        <w:contextualSpacing/>
        <w:jc w:val="both"/>
        <w:rPr>
          <w:rFonts w:eastAsia="Calibri"/>
          <w:bCs/>
          <w:lang w:val="uk-UA"/>
        </w:rPr>
      </w:pPr>
      <w:r w:rsidRPr="001D1411">
        <w:rPr>
          <w:rFonts w:eastAsia="Calibri"/>
          <w:lang w:val="uk-UA"/>
        </w:rPr>
        <w:t>- частота обертання барабана – 14; 16; 18 хв</w:t>
      </w:r>
      <w:r w:rsidRPr="001D1411">
        <w:rPr>
          <w:rFonts w:eastAsia="Calibri"/>
          <w:vertAlign w:val="superscript"/>
          <w:lang w:val="uk-UA"/>
        </w:rPr>
        <w:t>-1</w:t>
      </w:r>
      <w:r w:rsidRPr="001D1411">
        <w:rPr>
          <w:rFonts w:eastAsia="Calibri"/>
          <w:lang w:val="uk-UA"/>
        </w:rPr>
        <w:t>;</w:t>
      </w:r>
    </w:p>
    <w:p w:rsidR="007A164B" w:rsidRPr="001D1411" w:rsidRDefault="007A164B" w:rsidP="004748BB">
      <w:pPr>
        <w:tabs>
          <w:tab w:val="left" w:pos="900"/>
        </w:tabs>
        <w:spacing w:line="360" w:lineRule="auto"/>
        <w:ind w:firstLine="709"/>
        <w:contextualSpacing/>
        <w:jc w:val="both"/>
        <w:rPr>
          <w:rFonts w:eastAsia="Calibri"/>
          <w:bCs/>
          <w:lang w:val="uk-UA"/>
        </w:rPr>
      </w:pPr>
      <w:r w:rsidRPr="001D1411">
        <w:rPr>
          <w:rFonts w:eastAsia="Calibri"/>
          <w:lang w:val="uk-UA"/>
        </w:rPr>
        <w:t>- споживана потужність – 11 кВт.</w:t>
      </w:r>
    </w:p>
    <w:p w:rsidR="007A164B" w:rsidRPr="001D1411" w:rsidRDefault="007A164B" w:rsidP="004748BB">
      <w:pPr>
        <w:tabs>
          <w:tab w:val="left" w:pos="900"/>
        </w:tabs>
        <w:spacing w:line="360" w:lineRule="auto"/>
        <w:ind w:firstLine="709"/>
        <w:contextualSpacing/>
        <w:jc w:val="both"/>
        <w:rPr>
          <w:rFonts w:eastAsia="Calibri"/>
          <w:bCs/>
          <w:lang w:val="uk-UA"/>
        </w:rPr>
      </w:pPr>
      <w:r w:rsidRPr="001D1411">
        <w:rPr>
          <w:rFonts w:eastAsia="Calibri"/>
          <w:lang w:val="uk-UA"/>
        </w:rPr>
        <w:t>- габаритні розміри – 6,00х3,05х2,56 м;</w:t>
      </w:r>
    </w:p>
    <w:p w:rsidR="004748BB" w:rsidRDefault="004748BB" w:rsidP="004748BB">
      <w:pPr>
        <w:ind w:firstLine="567"/>
        <w:jc w:val="both"/>
        <w:rPr>
          <w:b/>
          <w:lang w:val="uk-UA"/>
        </w:rPr>
      </w:pPr>
      <w:bookmarkStart w:id="17" w:name="_Toc472264190"/>
      <w:bookmarkStart w:id="18" w:name="_Toc484865033"/>
      <w:bookmarkEnd w:id="17"/>
      <w:bookmarkEnd w:id="18"/>
    </w:p>
    <w:p w:rsidR="004748BB" w:rsidRDefault="004748BB" w:rsidP="003017D5">
      <w:pPr>
        <w:pStyle w:val="2"/>
        <w:keepNext w:val="0"/>
        <w:keepLines w:val="0"/>
        <w:pageBreakBefore/>
        <w:widowControl w:val="0"/>
        <w:spacing w:before="0"/>
        <w:ind w:firstLine="709"/>
        <w:rPr>
          <w:lang w:val="uk-UA"/>
        </w:rPr>
      </w:pPr>
      <w:bookmarkStart w:id="19" w:name="_Toc532138852"/>
      <w:r w:rsidRPr="008A277C">
        <w:rPr>
          <w:lang w:val="uk-UA"/>
        </w:rPr>
        <w:lastRenderedPageBreak/>
        <w:t xml:space="preserve">2.5 </w:t>
      </w:r>
      <w:r>
        <w:rPr>
          <w:lang w:val="uk-UA"/>
        </w:rPr>
        <w:t xml:space="preserve"> </w:t>
      </w:r>
      <w:r w:rsidRPr="008A277C">
        <w:rPr>
          <w:lang w:val="uk-UA"/>
        </w:rPr>
        <w:t>Розрахунок теплового балансу</w:t>
      </w:r>
      <w:bookmarkEnd w:id="19"/>
    </w:p>
    <w:p w:rsidR="006C7B0C" w:rsidRPr="00271C6B" w:rsidRDefault="006C7B0C" w:rsidP="006C7B0C">
      <w:pPr>
        <w:widowControl w:val="0"/>
        <w:autoSpaceDE w:val="0"/>
        <w:autoSpaceDN w:val="0"/>
        <w:adjustRightInd w:val="0"/>
        <w:spacing w:line="360" w:lineRule="auto"/>
        <w:ind w:firstLine="709"/>
        <w:contextualSpacing/>
        <w:jc w:val="both"/>
        <w:rPr>
          <w:lang w:val="uk-UA"/>
        </w:rPr>
      </w:pPr>
      <w:r w:rsidRPr="00271C6B">
        <w:rPr>
          <w:lang w:val="uk-UA"/>
        </w:rPr>
        <w:t xml:space="preserve">Розрахунок теплового балансу процесу контактного сушіння </w:t>
      </w:r>
      <w:r>
        <w:rPr>
          <w:lang w:val="uk-UA"/>
        </w:rPr>
        <w:t xml:space="preserve">паперу основи для рушників </w:t>
      </w:r>
      <w:r w:rsidRPr="00271C6B">
        <w:rPr>
          <w:lang w:val="uk-UA"/>
        </w:rPr>
        <w:t>виконаний за розробленою на кафедрі Е та ТРП програмою.</w:t>
      </w:r>
    </w:p>
    <w:p w:rsidR="006C7B0C" w:rsidRPr="00271C6B" w:rsidRDefault="006C7B0C" w:rsidP="006C7B0C">
      <w:pPr>
        <w:widowControl w:val="0"/>
        <w:autoSpaceDE w:val="0"/>
        <w:autoSpaceDN w:val="0"/>
        <w:adjustRightInd w:val="0"/>
        <w:spacing w:line="360" w:lineRule="auto"/>
        <w:ind w:firstLine="709"/>
        <w:contextualSpacing/>
        <w:jc w:val="both"/>
        <w:rPr>
          <w:lang w:val="uk-UA"/>
        </w:rPr>
      </w:pPr>
      <w:r w:rsidRPr="00271C6B">
        <w:rPr>
          <w:lang w:val="uk-UA"/>
        </w:rPr>
        <w:t>В основу розробленої програми закладено методику розрахунку контактного та конвективного методу сушіння.</w:t>
      </w:r>
    </w:p>
    <w:p w:rsidR="006C7B0C" w:rsidRPr="00271C6B" w:rsidRDefault="006C7B0C" w:rsidP="006C7B0C">
      <w:pPr>
        <w:widowControl w:val="0"/>
        <w:autoSpaceDE w:val="0"/>
        <w:autoSpaceDN w:val="0"/>
        <w:adjustRightInd w:val="0"/>
        <w:spacing w:line="360" w:lineRule="auto"/>
        <w:ind w:firstLine="709"/>
        <w:contextualSpacing/>
        <w:jc w:val="both"/>
        <w:rPr>
          <w:lang w:val="uk-UA"/>
        </w:rPr>
      </w:pPr>
      <w:r w:rsidRPr="00271C6B">
        <w:rPr>
          <w:lang w:val="uk-UA"/>
        </w:rPr>
        <w:t xml:space="preserve">Розрахунок кожного виду </w:t>
      </w:r>
      <w:r>
        <w:rPr>
          <w:lang w:val="uk-UA"/>
        </w:rPr>
        <w:t>с</w:t>
      </w:r>
      <w:r w:rsidRPr="00271C6B">
        <w:rPr>
          <w:lang w:val="uk-UA"/>
        </w:rPr>
        <w:t>ушіння реалізовані у вигляді незалежних програм.</w:t>
      </w:r>
    </w:p>
    <w:p w:rsidR="006C7B0C" w:rsidRPr="00271C6B" w:rsidRDefault="006C7B0C" w:rsidP="006C7B0C">
      <w:pPr>
        <w:widowControl w:val="0"/>
        <w:autoSpaceDE w:val="0"/>
        <w:autoSpaceDN w:val="0"/>
        <w:adjustRightInd w:val="0"/>
        <w:spacing w:line="360" w:lineRule="auto"/>
        <w:ind w:firstLine="709"/>
        <w:contextualSpacing/>
        <w:jc w:val="both"/>
        <w:rPr>
          <w:lang w:val="uk-UA"/>
        </w:rPr>
      </w:pPr>
      <w:r w:rsidRPr="00271C6B">
        <w:rPr>
          <w:lang w:val="uk-UA"/>
        </w:rPr>
        <w:t>У якості вихідних даних для розрахунку теплового балансу були прийняті наступні вихідні дані:</w:t>
      </w:r>
    </w:p>
    <w:p w:rsidR="006C7B0C" w:rsidRPr="00271C6B" w:rsidRDefault="006C7B0C" w:rsidP="006C7B0C">
      <w:pPr>
        <w:widowControl w:val="0"/>
        <w:autoSpaceDE w:val="0"/>
        <w:autoSpaceDN w:val="0"/>
        <w:adjustRightInd w:val="0"/>
        <w:spacing w:line="360" w:lineRule="auto"/>
        <w:ind w:firstLine="709"/>
        <w:contextualSpacing/>
        <w:jc w:val="both"/>
        <w:rPr>
          <w:lang w:val="uk-UA"/>
        </w:rPr>
      </w:pPr>
      <w:r w:rsidRPr="00271C6B">
        <w:rPr>
          <w:lang w:val="uk-UA"/>
        </w:rPr>
        <w:t xml:space="preserve">Продуктивність машини, </w:t>
      </w:r>
      <w:r w:rsidRPr="00271C6B">
        <w:rPr>
          <w:lang w:val="en-US"/>
        </w:rPr>
        <w:t>G</w:t>
      </w:r>
    </w:p>
    <w:p w:rsidR="006C7B0C" w:rsidRPr="00271C6B" w:rsidRDefault="006C7B0C" w:rsidP="006C7B0C">
      <w:pPr>
        <w:widowControl w:val="0"/>
        <w:autoSpaceDE w:val="0"/>
        <w:autoSpaceDN w:val="0"/>
        <w:adjustRightInd w:val="0"/>
        <w:spacing w:line="360" w:lineRule="auto"/>
        <w:ind w:firstLine="709"/>
        <w:contextualSpacing/>
        <w:jc w:val="both"/>
        <w:rPr>
          <w:lang w:val="uk-UA"/>
        </w:rPr>
      </w:pPr>
      <w:r w:rsidRPr="00271C6B">
        <w:rPr>
          <w:lang w:val="uk-UA"/>
        </w:rPr>
        <w:t>Початкова температура матеріалу, ºС</w:t>
      </w:r>
    </w:p>
    <w:p w:rsidR="006C7B0C" w:rsidRPr="00271C6B" w:rsidRDefault="006C7B0C" w:rsidP="006C7B0C">
      <w:pPr>
        <w:widowControl w:val="0"/>
        <w:autoSpaceDE w:val="0"/>
        <w:autoSpaceDN w:val="0"/>
        <w:adjustRightInd w:val="0"/>
        <w:spacing w:line="360" w:lineRule="auto"/>
        <w:ind w:firstLine="709"/>
        <w:contextualSpacing/>
        <w:jc w:val="both"/>
        <w:rPr>
          <w:lang w:val="uk-UA"/>
        </w:rPr>
      </w:pPr>
      <w:r w:rsidRPr="00271C6B">
        <w:rPr>
          <w:lang w:val="uk-UA"/>
        </w:rPr>
        <w:t>Початкова вологість матералу,%</w:t>
      </w:r>
    </w:p>
    <w:p w:rsidR="006C7B0C" w:rsidRPr="00271C6B" w:rsidRDefault="006C7B0C" w:rsidP="006C7B0C">
      <w:pPr>
        <w:widowControl w:val="0"/>
        <w:autoSpaceDE w:val="0"/>
        <w:autoSpaceDN w:val="0"/>
        <w:adjustRightInd w:val="0"/>
        <w:spacing w:line="360" w:lineRule="auto"/>
        <w:ind w:firstLine="709"/>
        <w:contextualSpacing/>
        <w:jc w:val="both"/>
        <w:rPr>
          <w:lang w:val="uk-UA"/>
        </w:rPr>
      </w:pPr>
      <w:r w:rsidRPr="00271C6B">
        <w:rPr>
          <w:lang w:val="uk-UA"/>
        </w:rPr>
        <w:t>Кінцева вологість матеріалу,%</w:t>
      </w:r>
    </w:p>
    <w:p w:rsidR="003B053E" w:rsidRPr="003B053E" w:rsidRDefault="003B053E" w:rsidP="003B053E">
      <w:pPr>
        <w:keepNext/>
        <w:keepLines/>
        <w:spacing w:before="40" w:after="0" w:line="360" w:lineRule="auto"/>
        <w:ind w:firstLine="851"/>
        <w:jc w:val="both"/>
        <w:outlineLvl w:val="1"/>
        <w:rPr>
          <w:b/>
          <w:sz w:val="32"/>
          <w:szCs w:val="32"/>
          <w:lang w:eastAsia="ru-RU"/>
        </w:rPr>
      </w:pPr>
    </w:p>
    <w:tbl>
      <w:tblPr>
        <w:tblW w:w="9606" w:type="dxa"/>
        <w:tblLook w:val="04A0" w:firstRow="1" w:lastRow="0" w:firstColumn="1" w:lastColumn="0" w:noHBand="0" w:noVBand="1"/>
      </w:tblPr>
      <w:tblGrid>
        <w:gridCol w:w="6629"/>
        <w:gridCol w:w="1134"/>
        <w:gridCol w:w="1843"/>
      </w:tblGrid>
      <w:tr w:rsidR="003B053E" w:rsidRPr="003B053E" w:rsidTr="00E86499">
        <w:trPr>
          <w:trHeight w:val="525"/>
        </w:trPr>
        <w:tc>
          <w:tcPr>
            <w:tcW w:w="9606" w:type="dxa"/>
            <w:gridSpan w:val="3"/>
            <w:shd w:val="clear" w:color="auto" w:fill="auto"/>
            <w:noWrap/>
            <w:vAlign w:val="center"/>
            <w:hideMark/>
          </w:tcPr>
          <w:p w:rsidR="003B053E" w:rsidRPr="003B053E" w:rsidRDefault="003B053E" w:rsidP="003B053E">
            <w:pPr>
              <w:spacing w:after="0" w:line="259" w:lineRule="auto"/>
              <w:ind w:firstLine="746"/>
              <w:rPr>
                <w:rFonts w:eastAsia="Calibri"/>
                <w:bCs/>
                <w:szCs w:val="22"/>
                <w:lang w:val="uk-UA"/>
              </w:rPr>
            </w:pPr>
            <w:r w:rsidRPr="003B053E">
              <w:rPr>
                <w:rFonts w:eastAsia="Calibri"/>
                <w:szCs w:val="22"/>
                <w:lang w:val="uk-UA"/>
              </w:rPr>
              <w:t>2.5.1 Розрахунок контактного сушіння паперу</w:t>
            </w:r>
          </w:p>
        </w:tc>
      </w:tr>
      <w:tr w:rsidR="003B053E" w:rsidRPr="003B053E" w:rsidTr="00E86499">
        <w:trPr>
          <w:trHeight w:val="510"/>
        </w:trPr>
        <w:tc>
          <w:tcPr>
            <w:tcW w:w="6629" w:type="dxa"/>
            <w:shd w:val="clear" w:color="auto" w:fill="auto"/>
            <w:noWrap/>
            <w:vAlign w:val="center"/>
            <w:hideMark/>
          </w:tcPr>
          <w:p w:rsidR="003B053E" w:rsidRPr="003B053E" w:rsidRDefault="003B053E" w:rsidP="003B053E">
            <w:pPr>
              <w:spacing w:after="0" w:line="259" w:lineRule="auto"/>
              <w:jc w:val="center"/>
              <w:rPr>
                <w:rFonts w:eastAsia="Calibri"/>
                <w:bCs/>
                <w:szCs w:val="22"/>
                <w:lang w:val="uk-UA"/>
              </w:rPr>
            </w:pPr>
            <w:r w:rsidRPr="003B053E">
              <w:rPr>
                <w:rFonts w:eastAsia="Calibri"/>
                <w:szCs w:val="22"/>
                <w:lang w:val="uk-UA"/>
              </w:rPr>
              <w:t>Вихідні дані</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rPr>
                <w:rFonts w:eastAsia="Calibri"/>
                <w:szCs w:val="22"/>
                <w:lang w:val="uk-UA"/>
              </w:rPr>
            </w:pPr>
          </w:p>
        </w:tc>
      </w:tr>
      <w:tr w:rsidR="003B053E" w:rsidRPr="003B053E" w:rsidTr="00E86499">
        <w:trPr>
          <w:trHeight w:val="52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Продуктивність, кг/год</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G=</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Pr>
                <w:rFonts w:eastAsia="Calibri"/>
                <w:lang w:val="uk-UA"/>
              </w:rPr>
              <w:t>68678</w:t>
            </w:r>
          </w:p>
        </w:tc>
      </w:tr>
      <w:tr w:rsidR="003B053E" w:rsidRPr="003B053E" w:rsidTr="00E86499">
        <w:trPr>
          <w:trHeight w:val="58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Початкова вологість матеріалу, %</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W</w:t>
            </w:r>
            <w:r w:rsidRPr="003B053E">
              <w:rPr>
                <w:rFonts w:eastAsia="Calibri"/>
                <w:szCs w:val="22"/>
                <w:vertAlign w:val="subscript"/>
                <w:lang w:val="uk-UA"/>
              </w:rPr>
              <w:t>1</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37</w:t>
            </w:r>
          </w:p>
        </w:tc>
      </w:tr>
      <w:tr w:rsidR="003B053E" w:rsidRPr="003B053E" w:rsidTr="00E86499">
        <w:trPr>
          <w:trHeight w:val="58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Кінцева вологість матеріалу, %</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W</w:t>
            </w:r>
            <w:r w:rsidRPr="003B053E">
              <w:rPr>
                <w:rFonts w:eastAsia="Calibri"/>
                <w:szCs w:val="22"/>
                <w:vertAlign w:val="subscript"/>
                <w:lang w:val="uk-UA"/>
              </w:rPr>
              <w:t>2</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4</w:t>
            </w:r>
          </w:p>
        </w:tc>
      </w:tr>
      <w:tr w:rsidR="003B053E" w:rsidRPr="003B053E" w:rsidTr="00E86499">
        <w:trPr>
          <w:trHeight w:val="58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 xml:space="preserve">Початкова температура матеріалу, </w:t>
            </w:r>
            <w:r w:rsidRPr="003B053E">
              <w:rPr>
                <w:rFonts w:eastAsia="Calibri"/>
                <w:szCs w:val="22"/>
                <w:vertAlign w:val="superscript"/>
                <w:lang w:val="uk-UA"/>
              </w:rPr>
              <w:t>0</w:t>
            </w:r>
            <w:r w:rsidRPr="003B053E">
              <w:rPr>
                <w:rFonts w:eastAsia="Calibri"/>
                <w:szCs w:val="22"/>
                <w:lang w:val="uk-UA"/>
              </w:rPr>
              <w:t>С</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t</w:t>
            </w:r>
            <w:r w:rsidRPr="003B053E">
              <w:rPr>
                <w:rFonts w:eastAsia="Calibri"/>
                <w:szCs w:val="22"/>
                <w:vertAlign w:val="subscript"/>
                <w:lang w:val="uk-UA"/>
              </w:rPr>
              <w:t>1</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30</w:t>
            </w:r>
          </w:p>
        </w:tc>
      </w:tr>
      <w:tr w:rsidR="003B053E" w:rsidRPr="003B053E" w:rsidTr="00E86499">
        <w:trPr>
          <w:trHeight w:val="58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 xml:space="preserve">Початкова температура повітря, </w:t>
            </w:r>
            <w:r w:rsidRPr="003B053E">
              <w:rPr>
                <w:rFonts w:eastAsia="Calibri"/>
                <w:szCs w:val="22"/>
                <w:vertAlign w:val="superscript"/>
                <w:lang w:val="uk-UA"/>
              </w:rPr>
              <w:t>0</w:t>
            </w:r>
            <w:r w:rsidRPr="003B053E">
              <w:rPr>
                <w:rFonts w:eastAsia="Calibri"/>
                <w:szCs w:val="22"/>
                <w:lang w:val="uk-UA"/>
              </w:rPr>
              <w:t>С</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θ</w:t>
            </w:r>
            <w:r w:rsidRPr="003B053E">
              <w:rPr>
                <w:rFonts w:eastAsia="Calibri"/>
                <w:szCs w:val="22"/>
                <w:vertAlign w:val="subscript"/>
                <w:lang w:val="uk-UA"/>
              </w:rPr>
              <w:t>1</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18</w:t>
            </w:r>
          </w:p>
        </w:tc>
      </w:tr>
      <w:tr w:rsidR="003B053E" w:rsidRPr="003B053E" w:rsidTr="00E86499">
        <w:trPr>
          <w:trHeight w:val="58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Початкова вологість повітря</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F</w:t>
            </w:r>
            <w:r w:rsidRPr="003B053E">
              <w:rPr>
                <w:rFonts w:eastAsia="Calibri"/>
                <w:szCs w:val="22"/>
                <w:vertAlign w:val="subscript"/>
                <w:lang w:val="uk-UA"/>
              </w:rPr>
              <w:t>1</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0,4</w:t>
            </w:r>
          </w:p>
        </w:tc>
      </w:tr>
      <w:tr w:rsidR="003B053E" w:rsidRPr="003B053E" w:rsidTr="00E86499">
        <w:trPr>
          <w:trHeight w:val="58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 xml:space="preserve">Кінцева температура повітря, </w:t>
            </w:r>
            <w:r w:rsidRPr="003B053E">
              <w:rPr>
                <w:rFonts w:eastAsia="Calibri"/>
                <w:szCs w:val="22"/>
                <w:vertAlign w:val="superscript"/>
                <w:lang w:val="uk-UA"/>
              </w:rPr>
              <w:t>0</w:t>
            </w:r>
            <w:r w:rsidRPr="003B053E">
              <w:rPr>
                <w:rFonts w:eastAsia="Calibri"/>
                <w:szCs w:val="22"/>
                <w:lang w:val="uk-UA"/>
              </w:rPr>
              <w:t>С</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θ</w:t>
            </w:r>
            <w:r w:rsidRPr="003B053E">
              <w:rPr>
                <w:rFonts w:eastAsia="Calibri"/>
                <w:szCs w:val="22"/>
                <w:vertAlign w:val="subscript"/>
                <w:lang w:val="uk-UA"/>
              </w:rPr>
              <w:t>4</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70</w:t>
            </w:r>
          </w:p>
        </w:tc>
      </w:tr>
      <w:tr w:rsidR="003B053E" w:rsidRPr="003B053E" w:rsidTr="00E86499">
        <w:trPr>
          <w:trHeight w:val="58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Кінцева вологість повітря</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F</w:t>
            </w:r>
            <w:r w:rsidRPr="003B053E">
              <w:rPr>
                <w:rFonts w:eastAsia="Calibri"/>
                <w:szCs w:val="22"/>
                <w:vertAlign w:val="subscript"/>
                <w:lang w:val="uk-UA"/>
              </w:rPr>
              <w:t>2</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0,84</w:t>
            </w:r>
          </w:p>
        </w:tc>
      </w:tr>
      <w:tr w:rsidR="003B053E" w:rsidRPr="003B053E" w:rsidTr="00E86499">
        <w:trPr>
          <w:trHeight w:val="80"/>
        </w:trPr>
        <w:tc>
          <w:tcPr>
            <w:tcW w:w="6629" w:type="dxa"/>
            <w:shd w:val="clear" w:color="auto" w:fill="auto"/>
            <w:noWrap/>
            <w:vAlign w:val="bottom"/>
          </w:tcPr>
          <w:p w:rsidR="003B053E" w:rsidRPr="003B053E" w:rsidRDefault="003B053E" w:rsidP="003B053E">
            <w:pPr>
              <w:spacing w:after="0" w:line="259" w:lineRule="auto"/>
              <w:rPr>
                <w:rFonts w:eastAsia="Calibri"/>
                <w:szCs w:val="22"/>
                <w:lang w:val="uk-UA"/>
              </w:rPr>
            </w:pPr>
          </w:p>
        </w:tc>
        <w:tc>
          <w:tcPr>
            <w:tcW w:w="1134" w:type="dxa"/>
            <w:shd w:val="clear" w:color="auto" w:fill="auto"/>
            <w:noWrap/>
            <w:vAlign w:val="bottom"/>
          </w:tcPr>
          <w:p w:rsidR="003B053E" w:rsidRPr="003B053E" w:rsidRDefault="003B053E" w:rsidP="003B053E">
            <w:pPr>
              <w:spacing w:after="0" w:line="259" w:lineRule="auto"/>
              <w:rPr>
                <w:rFonts w:eastAsia="Calibri"/>
                <w:szCs w:val="22"/>
                <w:lang w:val="uk-UA"/>
              </w:rPr>
            </w:pPr>
          </w:p>
        </w:tc>
        <w:tc>
          <w:tcPr>
            <w:tcW w:w="1843" w:type="dxa"/>
            <w:shd w:val="clear" w:color="auto" w:fill="auto"/>
            <w:noWrap/>
            <w:vAlign w:val="bottom"/>
          </w:tcPr>
          <w:p w:rsidR="003B053E" w:rsidRPr="003B053E" w:rsidRDefault="003B053E" w:rsidP="003B053E">
            <w:pPr>
              <w:spacing w:after="0" w:line="259" w:lineRule="auto"/>
              <w:jc w:val="center"/>
              <w:rPr>
                <w:rFonts w:eastAsia="Calibri"/>
                <w:szCs w:val="22"/>
                <w:lang w:val="uk-UA"/>
              </w:rPr>
            </w:pPr>
          </w:p>
        </w:tc>
      </w:tr>
      <w:tr w:rsidR="003B053E" w:rsidRPr="003B053E" w:rsidTr="00E86499">
        <w:trPr>
          <w:trHeight w:val="332"/>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 xml:space="preserve">Температура гріючої пари, </w:t>
            </w:r>
            <w:r w:rsidRPr="003B053E">
              <w:rPr>
                <w:rFonts w:eastAsia="Calibri"/>
                <w:szCs w:val="22"/>
                <w:vertAlign w:val="superscript"/>
                <w:lang w:val="uk-UA"/>
              </w:rPr>
              <w:t>0</w:t>
            </w:r>
            <w:r w:rsidRPr="003B053E">
              <w:rPr>
                <w:rFonts w:eastAsia="Calibri"/>
                <w:szCs w:val="22"/>
                <w:lang w:val="uk-UA"/>
              </w:rPr>
              <w:t>С</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θ</w:t>
            </w:r>
            <w:r w:rsidRPr="003B053E">
              <w:rPr>
                <w:rFonts w:eastAsia="Calibri"/>
                <w:szCs w:val="22"/>
                <w:vertAlign w:val="subscript"/>
                <w:lang w:val="uk-UA"/>
              </w:rPr>
              <w:t>пар</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130</w:t>
            </w:r>
          </w:p>
        </w:tc>
      </w:tr>
      <w:tr w:rsidR="003B053E" w:rsidRPr="003B053E" w:rsidTr="00E86499">
        <w:trPr>
          <w:trHeight w:val="525"/>
        </w:trPr>
        <w:tc>
          <w:tcPr>
            <w:tcW w:w="6629" w:type="dxa"/>
            <w:shd w:val="clear" w:color="auto" w:fill="auto"/>
            <w:noWrap/>
            <w:vAlign w:val="center"/>
            <w:hideMark/>
          </w:tcPr>
          <w:p w:rsidR="003B053E" w:rsidRPr="003B053E" w:rsidRDefault="003B053E" w:rsidP="003B053E">
            <w:pPr>
              <w:spacing w:after="0" w:line="259" w:lineRule="auto"/>
              <w:jc w:val="center"/>
              <w:rPr>
                <w:rFonts w:eastAsia="Calibri"/>
                <w:bCs/>
                <w:szCs w:val="22"/>
                <w:lang w:val="uk-UA"/>
              </w:rPr>
            </w:pPr>
            <w:r w:rsidRPr="003B053E">
              <w:rPr>
                <w:rFonts w:eastAsia="Calibri"/>
                <w:szCs w:val="22"/>
                <w:lang w:val="uk-UA"/>
              </w:rPr>
              <w:t>Тепловий баланс сушіння</w:t>
            </w:r>
          </w:p>
        </w:tc>
        <w:tc>
          <w:tcPr>
            <w:tcW w:w="1134"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rPr>
                <w:rFonts w:eastAsia="Calibri"/>
                <w:szCs w:val="22"/>
                <w:lang w:val="uk-UA"/>
              </w:rPr>
            </w:pPr>
          </w:p>
        </w:tc>
      </w:tr>
      <w:tr w:rsidR="003B053E" w:rsidRPr="003B053E" w:rsidTr="00E86499">
        <w:trPr>
          <w:trHeight w:val="525"/>
        </w:trPr>
        <w:tc>
          <w:tcPr>
            <w:tcW w:w="6629" w:type="dxa"/>
            <w:shd w:val="clear" w:color="auto" w:fill="auto"/>
            <w:noWrap/>
            <w:vAlign w:val="center"/>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 xml:space="preserve">      Статті надходження/витрати тепла </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Кдж/год</w:t>
            </w:r>
          </w:p>
        </w:tc>
      </w:tr>
      <w:tr w:rsidR="003B053E" w:rsidRPr="003B053E" w:rsidTr="00E86499">
        <w:trPr>
          <w:trHeight w:val="525"/>
        </w:trPr>
        <w:tc>
          <w:tcPr>
            <w:tcW w:w="6629" w:type="dxa"/>
            <w:shd w:val="clear" w:color="auto" w:fill="auto"/>
            <w:noWrap/>
            <w:vAlign w:val="center"/>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 xml:space="preserve">            Надходження тепла </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rPr>
                <w:rFonts w:eastAsia="Calibri"/>
                <w:szCs w:val="22"/>
                <w:lang w:val="uk-UA"/>
              </w:rPr>
            </w:pPr>
          </w:p>
        </w:tc>
      </w:tr>
      <w:tr w:rsidR="003B053E" w:rsidRPr="003B053E" w:rsidTr="00E86499">
        <w:trPr>
          <w:trHeight w:val="372"/>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1. З парою, що поступає в сушильні циліндри</w:t>
            </w:r>
          </w:p>
        </w:tc>
        <w:tc>
          <w:tcPr>
            <w:tcW w:w="1134"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bCs/>
                <w:szCs w:val="22"/>
                <w:lang w:val="uk-UA" w:eastAsia="uk-UA"/>
              </w:rPr>
            </w:pPr>
            <w:r w:rsidRPr="003B053E">
              <w:rPr>
                <w:rFonts w:eastAsia="Calibri"/>
                <w:szCs w:val="22"/>
                <w:lang w:val="uk-UA"/>
              </w:rPr>
              <w:t>4669487,2</w:t>
            </w:r>
          </w:p>
        </w:tc>
      </w:tr>
      <w:tr w:rsidR="003B053E" w:rsidRPr="003B053E" w:rsidTr="00E86499">
        <w:trPr>
          <w:trHeight w:val="52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lastRenderedPageBreak/>
              <w:t>2. З парою, що поступає в калорифер</w:t>
            </w:r>
          </w:p>
        </w:tc>
        <w:tc>
          <w:tcPr>
            <w:tcW w:w="1134"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bCs/>
                <w:szCs w:val="22"/>
                <w:lang w:val="uk-UA" w:eastAsia="uk-UA"/>
              </w:rPr>
            </w:pPr>
            <w:r w:rsidRPr="003B053E">
              <w:rPr>
                <w:rFonts w:eastAsia="Calibri"/>
                <w:szCs w:val="22"/>
                <w:lang w:val="uk-UA"/>
              </w:rPr>
              <w:t>454135,8</w:t>
            </w:r>
          </w:p>
        </w:tc>
      </w:tr>
      <w:tr w:rsidR="003B053E" w:rsidRPr="003B053E" w:rsidTr="00E86499">
        <w:trPr>
          <w:trHeight w:val="540"/>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3. Тепло, використане в теплообміннику</w:t>
            </w:r>
          </w:p>
        </w:tc>
        <w:tc>
          <w:tcPr>
            <w:tcW w:w="1134"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bCs/>
                <w:szCs w:val="22"/>
                <w:lang w:val="uk-UA" w:eastAsia="uk-UA"/>
              </w:rPr>
            </w:pPr>
            <w:r w:rsidRPr="003B053E">
              <w:rPr>
                <w:rFonts w:eastAsia="Calibri"/>
                <w:szCs w:val="22"/>
                <w:lang w:val="uk-UA"/>
              </w:rPr>
              <w:t>161159</w:t>
            </w:r>
          </w:p>
        </w:tc>
      </w:tr>
      <w:tr w:rsidR="003B053E" w:rsidRPr="003B053E" w:rsidTr="00E86499">
        <w:trPr>
          <w:trHeight w:val="525"/>
        </w:trPr>
        <w:tc>
          <w:tcPr>
            <w:tcW w:w="6629" w:type="dxa"/>
            <w:shd w:val="clear" w:color="auto" w:fill="auto"/>
            <w:noWrap/>
            <w:vAlign w:val="center"/>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 xml:space="preserve">       Всього</w:t>
            </w:r>
          </w:p>
        </w:tc>
        <w:tc>
          <w:tcPr>
            <w:tcW w:w="1134"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bCs/>
                <w:szCs w:val="22"/>
                <w:lang w:val="uk-UA" w:eastAsia="uk-UA"/>
              </w:rPr>
            </w:pPr>
            <w:r w:rsidRPr="003B053E">
              <w:rPr>
                <w:rFonts w:eastAsia="Calibri"/>
                <w:szCs w:val="22"/>
                <w:lang w:val="uk-UA"/>
              </w:rPr>
              <w:t>5284781,9</w:t>
            </w:r>
          </w:p>
        </w:tc>
      </w:tr>
      <w:tr w:rsidR="003B053E" w:rsidRPr="003B053E" w:rsidTr="00E86499">
        <w:trPr>
          <w:trHeight w:val="525"/>
        </w:trPr>
        <w:tc>
          <w:tcPr>
            <w:tcW w:w="6629" w:type="dxa"/>
            <w:shd w:val="clear" w:color="auto" w:fill="auto"/>
            <w:noWrap/>
            <w:vAlign w:val="center"/>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 xml:space="preserve">            Витрати тепла</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p>
        </w:tc>
      </w:tr>
      <w:tr w:rsidR="003B053E" w:rsidRPr="003B053E" w:rsidTr="00E86499">
        <w:trPr>
          <w:trHeight w:val="52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1. На підігрів матеріалу</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bCs/>
                <w:szCs w:val="22"/>
                <w:lang w:val="uk-UA" w:eastAsia="uk-UA"/>
              </w:rPr>
            </w:pPr>
            <w:r w:rsidRPr="003B053E">
              <w:rPr>
                <w:rFonts w:eastAsia="Calibri"/>
                <w:szCs w:val="22"/>
                <w:lang w:val="uk-UA"/>
              </w:rPr>
              <w:t>356996,8</w:t>
            </w:r>
          </w:p>
        </w:tc>
      </w:tr>
      <w:tr w:rsidR="003B053E" w:rsidRPr="003B053E" w:rsidTr="00E86499">
        <w:trPr>
          <w:trHeight w:val="52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2. На сушіння в 2-му, 3-му періодах</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bCs/>
                <w:szCs w:val="22"/>
                <w:lang w:val="uk-UA" w:eastAsia="uk-UA"/>
              </w:rPr>
            </w:pPr>
            <w:r w:rsidRPr="003B053E">
              <w:rPr>
                <w:rFonts w:eastAsia="Calibri"/>
                <w:szCs w:val="22"/>
                <w:lang w:val="uk-UA"/>
              </w:rPr>
              <w:t>4195432,5</w:t>
            </w:r>
          </w:p>
        </w:tc>
      </w:tr>
      <w:tr w:rsidR="003B053E" w:rsidRPr="003B053E" w:rsidTr="00E86499">
        <w:trPr>
          <w:trHeight w:val="52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3. На втрати в навколишнє середовище</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bCs/>
                <w:szCs w:val="22"/>
                <w:lang w:val="uk-UA" w:eastAsia="uk-UA"/>
              </w:rPr>
            </w:pPr>
            <w:r w:rsidRPr="003B053E">
              <w:rPr>
                <w:rFonts w:eastAsia="Calibri"/>
                <w:szCs w:val="22"/>
                <w:lang w:val="uk-UA"/>
              </w:rPr>
              <w:t>33997,</w:t>
            </w:r>
          </w:p>
        </w:tc>
      </w:tr>
      <w:tr w:rsidR="003B053E" w:rsidRPr="003B053E" w:rsidTr="00E86499">
        <w:trPr>
          <w:trHeight w:val="52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4. На втрати з невикористаним повітрям</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bCs/>
                <w:szCs w:val="22"/>
                <w:lang w:val="uk-UA" w:eastAsia="uk-UA"/>
              </w:rPr>
            </w:pPr>
            <w:r w:rsidRPr="003B053E">
              <w:rPr>
                <w:rFonts w:eastAsia="Calibri"/>
                <w:szCs w:val="22"/>
                <w:lang w:val="uk-UA"/>
              </w:rPr>
              <w:t>16115,9</w:t>
            </w:r>
          </w:p>
        </w:tc>
      </w:tr>
      <w:tr w:rsidR="003B053E" w:rsidRPr="003B053E" w:rsidTr="00E86499">
        <w:trPr>
          <w:trHeight w:val="52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5. На підігрів повітря в теплообміннику</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bCs/>
                <w:szCs w:val="22"/>
                <w:lang w:val="uk-UA" w:eastAsia="uk-UA"/>
              </w:rPr>
            </w:pPr>
            <w:r w:rsidRPr="003B053E">
              <w:rPr>
                <w:rFonts w:eastAsia="Calibri"/>
                <w:szCs w:val="22"/>
                <w:lang w:val="uk-UA"/>
              </w:rPr>
              <w:t>161159</w:t>
            </w:r>
          </w:p>
        </w:tc>
      </w:tr>
      <w:tr w:rsidR="003B053E" w:rsidRPr="003B053E" w:rsidTr="00E86499">
        <w:trPr>
          <w:trHeight w:val="540"/>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6. На втрати з повітрям</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bCs/>
                <w:szCs w:val="22"/>
                <w:lang w:val="uk-UA" w:eastAsia="uk-UA"/>
              </w:rPr>
            </w:pPr>
            <w:r w:rsidRPr="003B053E">
              <w:rPr>
                <w:rFonts w:eastAsia="Calibri"/>
                <w:szCs w:val="22"/>
                <w:lang w:val="uk-UA"/>
              </w:rPr>
              <w:t>521080,8</w:t>
            </w:r>
          </w:p>
        </w:tc>
      </w:tr>
      <w:tr w:rsidR="003B053E" w:rsidRPr="003B053E" w:rsidTr="00E86499">
        <w:trPr>
          <w:trHeight w:val="52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 xml:space="preserve">       Всього</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bCs/>
                <w:szCs w:val="22"/>
                <w:lang w:val="uk-UA" w:eastAsia="uk-UA"/>
              </w:rPr>
            </w:pPr>
            <w:r w:rsidRPr="003B053E">
              <w:rPr>
                <w:rFonts w:eastAsia="Calibri"/>
                <w:szCs w:val="22"/>
                <w:lang w:val="uk-UA"/>
              </w:rPr>
              <w:t>5284781,9</w:t>
            </w:r>
          </w:p>
        </w:tc>
      </w:tr>
      <w:tr w:rsidR="003B053E" w:rsidRPr="003B053E" w:rsidTr="00E86499">
        <w:trPr>
          <w:trHeight w:val="52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 xml:space="preserve">   Результати розрахунку</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p>
        </w:tc>
        <w:tc>
          <w:tcPr>
            <w:tcW w:w="1843" w:type="dxa"/>
            <w:shd w:val="clear" w:color="auto" w:fill="auto"/>
            <w:noWrap/>
            <w:vAlign w:val="bottom"/>
            <w:hideMark/>
          </w:tcPr>
          <w:p w:rsidR="003B053E" w:rsidRPr="003B053E" w:rsidRDefault="003B053E" w:rsidP="003B053E">
            <w:pPr>
              <w:spacing w:after="0" w:line="259" w:lineRule="auto"/>
              <w:rPr>
                <w:rFonts w:eastAsia="Calibri"/>
                <w:szCs w:val="22"/>
                <w:lang w:val="uk-UA"/>
              </w:rPr>
            </w:pPr>
          </w:p>
        </w:tc>
      </w:tr>
      <w:tr w:rsidR="003B053E" w:rsidRPr="003B053E" w:rsidTr="00E86499">
        <w:trPr>
          <w:trHeight w:val="58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Витрати пари в сушильній частині, кг/год</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D</w:t>
            </w:r>
            <w:r w:rsidRPr="003B053E">
              <w:rPr>
                <w:rFonts w:eastAsia="Calibri"/>
                <w:szCs w:val="22"/>
                <w:vertAlign w:val="subscript"/>
                <w:lang w:val="uk-UA"/>
              </w:rPr>
              <w:t>1</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bCs/>
                <w:szCs w:val="22"/>
                <w:lang w:val="uk-UA" w:eastAsia="uk-UA"/>
              </w:rPr>
            </w:pPr>
            <w:r w:rsidRPr="003B053E">
              <w:rPr>
                <w:rFonts w:eastAsia="Calibri"/>
                <w:szCs w:val="22"/>
                <w:lang w:val="uk-UA"/>
              </w:rPr>
              <w:t>2126,9</w:t>
            </w:r>
          </w:p>
        </w:tc>
      </w:tr>
      <w:tr w:rsidR="003B053E" w:rsidRPr="003B053E" w:rsidTr="00E86499">
        <w:trPr>
          <w:trHeight w:val="58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Витрати пари в калориферах, кг/год</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D</w:t>
            </w:r>
            <w:r w:rsidRPr="003B053E">
              <w:rPr>
                <w:rFonts w:eastAsia="Calibri"/>
                <w:szCs w:val="22"/>
                <w:vertAlign w:val="subscript"/>
                <w:lang w:val="uk-UA"/>
              </w:rPr>
              <w:t>2</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206,9</w:t>
            </w:r>
          </w:p>
        </w:tc>
      </w:tr>
      <w:tr w:rsidR="003B053E" w:rsidRPr="003B053E" w:rsidTr="00E86499">
        <w:trPr>
          <w:trHeight w:val="52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Загальні витрати пари, кг/год</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D=</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2333,8</w:t>
            </w:r>
          </w:p>
        </w:tc>
      </w:tr>
      <w:tr w:rsidR="003B053E" w:rsidRPr="003B053E" w:rsidTr="00E86499">
        <w:trPr>
          <w:trHeight w:val="58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Витрати пари на 1 кг матеріалу, кг/год</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D</w:t>
            </w:r>
            <w:r w:rsidRPr="003B053E">
              <w:rPr>
                <w:rFonts w:eastAsia="Calibri"/>
                <w:szCs w:val="22"/>
                <w:vertAlign w:val="subscript"/>
                <w:lang w:val="uk-UA"/>
              </w:rPr>
              <w:t>уд</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0,77</w:t>
            </w:r>
          </w:p>
        </w:tc>
      </w:tr>
      <w:tr w:rsidR="003B053E" w:rsidRPr="003B053E" w:rsidTr="00E86499">
        <w:trPr>
          <w:trHeight w:val="52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Кількість повітря, що подається на сушіння, кг/год</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L=</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13349,8</w:t>
            </w:r>
          </w:p>
        </w:tc>
      </w:tr>
      <w:tr w:rsidR="003B053E" w:rsidRPr="003B053E" w:rsidTr="00E86499">
        <w:trPr>
          <w:trHeight w:val="58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Кількість свежого повітря, кг/год</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L</w:t>
            </w:r>
            <w:r w:rsidRPr="003B053E">
              <w:rPr>
                <w:rFonts w:eastAsia="Calibri"/>
                <w:szCs w:val="22"/>
                <w:vertAlign w:val="subscript"/>
                <w:lang w:val="uk-UA"/>
              </w:rPr>
              <w:t>9</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14684,8</w:t>
            </w:r>
          </w:p>
        </w:tc>
      </w:tr>
      <w:tr w:rsidR="003B053E" w:rsidRPr="003B053E" w:rsidTr="00E86499">
        <w:trPr>
          <w:trHeight w:val="630"/>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Поверхня теплопередачі для підігріву на сушіння, м</w:t>
            </w:r>
            <w:r w:rsidRPr="003B053E">
              <w:rPr>
                <w:rFonts w:eastAsia="Calibri"/>
                <w:szCs w:val="22"/>
                <w:vertAlign w:val="superscript"/>
                <w:lang w:val="uk-UA"/>
              </w:rPr>
              <w:t>2</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F</w:t>
            </w:r>
            <w:r w:rsidRPr="003B053E">
              <w:rPr>
                <w:rFonts w:eastAsia="Calibri"/>
                <w:szCs w:val="22"/>
                <w:vertAlign w:val="subscript"/>
                <w:lang w:val="uk-UA"/>
              </w:rPr>
              <w:t>1</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4,8</w:t>
            </w:r>
          </w:p>
        </w:tc>
      </w:tr>
      <w:tr w:rsidR="003B053E" w:rsidRPr="003B053E" w:rsidTr="00E86499">
        <w:trPr>
          <w:trHeight w:val="630"/>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Поверхня теплопередачі для сушіння, м</w:t>
            </w:r>
            <w:r w:rsidRPr="003B053E">
              <w:rPr>
                <w:rFonts w:eastAsia="Calibri"/>
                <w:szCs w:val="22"/>
                <w:vertAlign w:val="superscript"/>
                <w:lang w:val="uk-UA"/>
              </w:rPr>
              <w:t>2</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F</w:t>
            </w:r>
            <w:r w:rsidRPr="003B053E">
              <w:rPr>
                <w:rFonts w:eastAsia="Calibri"/>
                <w:szCs w:val="22"/>
                <w:vertAlign w:val="subscript"/>
                <w:lang w:val="uk-UA"/>
              </w:rPr>
              <w:t>2,3</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67,9</w:t>
            </w:r>
          </w:p>
        </w:tc>
      </w:tr>
      <w:tr w:rsidR="003B053E" w:rsidRPr="003B053E" w:rsidTr="00E86499">
        <w:trPr>
          <w:trHeight w:val="600"/>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Загальна поверхня теплопередачі, м</w:t>
            </w:r>
            <w:r w:rsidRPr="003B053E">
              <w:rPr>
                <w:rFonts w:eastAsia="Calibri"/>
                <w:szCs w:val="22"/>
                <w:vertAlign w:val="superscript"/>
                <w:lang w:val="uk-UA"/>
              </w:rPr>
              <w:t>2</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F=</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72,8</w:t>
            </w:r>
          </w:p>
        </w:tc>
      </w:tr>
      <w:tr w:rsidR="003B053E" w:rsidRPr="003B053E" w:rsidTr="00E86499">
        <w:trPr>
          <w:trHeight w:val="58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 xml:space="preserve">Температура повітря на вході в суш. частину, </w:t>
            </w:r>
            <w:r w:rsidRPr="003B053E">
              <w:rPr>
                <w:rFonts w:eastAsia="Calibri"/>
                <w:szCs w:val="22"/>
                <w:vertAlign w:val="superscript"/>
                <w:lang w:val="uk-UA"/>
              </w:rPr>
              <w:t>0</w:t>
            </w:r>
            <w:r w:rsidRPr="003B053E">
              <w:rPr>
                <w:rFonts w:eastAsia="Calibri"/>
                <w:szCs w:val="22"/>
                <w:lang w:val="uk-UA"/>
              </w:rPr>
              <w:t>С</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θ</w:t>
            </w:r>
            <w:r w:rsidRPr="003B053E">
              <w:rPr>
                <w:rFonts w:eastAsia="Calibri"/>
                <w:szCs w:val="22"/>
                <w:vertAlign w:val="subscript"/>
                <w:lang w:val="uk-UA"/>
              </w:rPr>
              <w:t>3</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63,8</w:t>
            </w:r>
          </w:p>
        </w:tc>
      </w:tr>
      <w:tr w:rsidR="003B053E" w:rsidRPr="003B053E" w:rsidTr="00E86499">
        <w:trPr>
          <w:trHeight w:val="58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Температура матеріалу при сушінні з пост. шв.,</w:t>
            </w:r>
            <w:r w:rsidRPr="003B053E">
              <w:rPr>
                <w:rFonts w:eastAsia="Calibri"/>
                <w:szCs w:val="22"/>
                <w:vertAlign w:val="superscript"/>
                <w:lang w:val="uk-UA"/>
              </w:rPr>
              <w:t>0</w:t>
            </w:r>
            <w:r w:rsidRPr="003B053E">
              <w:rPr>
                <w:rFonts w:eastAsia="Calibri"/>
                <w:szCs w:val="22"/>
                <w:lang w:val="uk-UA"/>
              </w:rPr>
              <w:t>С</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t</w:t>
            </w:r>
            <w:r w:rsidRPr="003B053E">
              <w:rPr>
                <w:rFonts w:eastAsia="Calibri"/>
                <w:szCs w:val="22"/>
                <w:vertAlign w:val="subscript"/>
                <w:lang w:val="uk-UA"/>
              </w:rPr>
              <w:t>2</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60</w:t>
            </w:r>
          </w:p>
        </w:tc>
      </w:tr>
      <w:tr w:rsidR="003B053E" w:rsidRPr="003B053E" w:rsidTr="00E86499">
        <w:trPr>
          <w:trHeight w:val="58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 xml:space="preserve">Середн. температура матеріалу в 2,3 періодах, </w:t>
            </w:r>
            <w:r w:rsidRPr="003B053E">
              <w:rPr>
                <w:rFonts w:eastAsia="Calibri"/>
                <w:szCs w:val="22"/>
                <w:vertAlign w:val="superscript"/>
                <w:lang w:val="uk-UA"/>
              </w:rPr>
              <w:t>0</w:t>
            </w:r>
            <w:r w:rsidRPr="003B053E">
              <w:rPr>
                <w:rFonts w:eastAsia="Calibri"/>
                <w:szCs w:val="22"/>
                <w:lang w:val="uk-UA"/>
              </w:rPr>
              <w:t>С</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t</w:t>
            </w:r>
            <w:r w:rsidRPr="003B053E">
              <w:rPr>
                <w:rFonts w:eastAsia="Calibri"/>
                <w:szCs w:val="22"/>
                <w:vertAlign w:val="subscript"/>
                <w:lang w:val="uk-UA"/>
              </w:rPr>
              <w:t>4</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78,9</w:t>
            </w:r>
          </w:p>
        </w:tc>
      </w:tr>
      <w:tr w:rsidR="003B053E" w:rsidRPr="003B053E" w:rsidTr="00E86499">
        <w:trPr>
          <w:trHeight w:val="58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 xml:space="preserve">Середн. температура матеріалу, </w:t>
            </w:r>
            <w:r w:rsidRPr="003B053E">
              <w:rPr>
                <w:rFonts w:eastAsia="Calibri"/>
                <w:szCs w:val="22"/>
                <w:vertAlign w:val="superscript"/>
                <w:lang w:val="uk-UA"/>
              </w:rPr>
              <w:t>0</w:t>
            </w:r>
            <w:r w:rsidRPr="003B053E">
              <w:rPr>
                <w:rFonts w:eastAsia="Calibri"/>
                <w:szCs w:val="22"/>
                <w:lang w:val="uk-UA"/>
              </w:rPr>
              <w:t>С</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t</w:t>
            </w:r>
            <w:r w:rsidRPr="003B053E">
              <w:rPr>
                <w:rFonts w:eastAsia="Calibri"/>
                <w:szCs w:val="22"/>
                <w:vertAlign w:val="subscript"/>
                <w:lang w:val="uk-UA"/>
              </w:rPr>
              <w:t>5</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45</w:t>
            </w:r>
          </w:p>
        </w:tc>
      </w:tr>
      <w:tr w:rsidR="003B053E" w:rsidRPr="003B053E" w:rsidTr="00E86499">
        <w:trPr>
          <w:trHeight w:val="585"/>
        </w:trPr>
        <w:tc>
          <w:tcPr>
            <w:tcW w:w="6629"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 xml:space="preserve">Температура матеріалу після сушіння, </w:t>
            </w:r>
            <w:r w:rsidRPr="003B053E">
              <w:rPr>
                <w:rFonts w:eastAsia="Calibri"/>
                <w:szCs w:val="22"/>
                <w:vertAlign w:val="superscript"/>
                <w:lang w:val="uk-UA"/>
              </w:rPr>
              <w:t>0</w:t>
            </w:r>
            <w:r w:rsidRPr="003B053E">
              <w:rPr>
                <w:rFonts w:eastAsia="Calibri"/>
                <w:szCs w:val="22"/>
                <w:lang w:val="uk-UA"/>
              </w:rPr>
              <w:t>С</w:t>
            </w:r>
          </w:p>
        </w:tc>
        <w:tc>
          <w:tcPr>
            <w:tcW w:w="1134" w:type="dxa"/>
            <w:shd w:val="clear" w:color="auto" w:fill="auto"/>
            <w:noWrap/>
            <w:vAlign w:val="bottom"/>
            <w:hideMark/>
          </w:tcPr>
          <w:p w:rsidR="003B053E" w:rsidRPr="003B053E" w:rsidRDefault="003B053E" w:rsidP="003B053E">
            <w:pPr>
              <w:spacing w:after="0" w:line="259" w:lineRule="auto"/>
              <w:rPr>
                <w:rFonts w:eastAsia="Calibri"/>
                <w:szCs w:val="22"/>
                <w:lang w:val="uk-UA"/>
              </w:rPr>
            </w:pPr>
            <w:r w:rsidRPr="003B053E">
              <w:rPr>
                <w:rFonts w:eastAsia="Calibri"/>
                <w:szCs w:val="22"/>
                <w:lang w:val="uk-UA"/>
              </w:rPr>
              <w:t>t</w:t>
            </w:r>
            <w:r w:rsidRPr="003B053E">
              <w:rPr>
                <w:rFonts w:eastAsia="Calibri"/>
                <w:szCs w:val="22"/>
                <w:vertAlign w:val="subscript"/>
                <w:lang w:val="uk-UA"/>
              </w:rPr>
              <w:t>3</w:t>
            </w:r>
            <w:r w:rsidRPr="003B053E">
              <w:rPr>
                <w:rFonts w:eastAsia="Calibri"/>
                <w:szCs w:val="22"/>
                <w:lang w:val="uk-UA"/>
              </w:rPr>
              <w:t>=</w:t>
            </w:r>
          </w:p>
        </w:tc>
        <w:tc>
          <w:tcPr>
            <w:tcW w:w="1843" w:type="dxa"/>
            <w:shd w:val="clear" w:color="auto" w:fill="auto"/>
            <w:noWrap/>
            <w:vAlign w:val="bottom"/>
            <w:hideMark/>
          </w:tcPr>
          <w:p w:rsidR="003B053E" w:rsidRPr="003B053E" w:rsidRDefault="003B053E" w:rsidP="003B053E">
            <w:pPr>
              <w:spacing w:after="0" w:line="259" w:lineRule="auto"/>
              <w:jc w:val="center"/>
              <w:rPr>
                <w:rFonts w:eastAsia="Calibri"/>
                <w:szCs w:val="22"/>
                <w:lang w:val="uk-UA"/>
              </w:rPr>
            </w:pPr>
            <w:r w:rsidRPr="003B053E">
              <w:rPr>
                <w:rFonts w:eastAsia="Calibri"/>
                <w:szCs w:val="22"/>
                <w:lang w:val="uk-UA"/>
              </w:rPr>
              <w:t>113,6</w:t>
            </w:r>
          </w:p>
        </w:tc>
      </w:tr>
    </w:tbl>
    <w:p w:rsidR="003B053E" w:rsidRPr="003B053E" w:rsidRDefault="003B053E" w:rsidP="003B053E">
      <w:pPr>
        <w:tabs>
          <w:tab w:val="left" w:pos="900"/>
        </w:tabs>
        <w:spacing w:after="160" w:line="360" w:lineRule="auto"/>
        <w:rPr>
          <w:rFonts w:eastAsia="Calibri"/>
          <w:b/>
          <w:szCs w:val="22"/>
          <w:lang w:val="uk-UA"/>
        </w:rPr>
      </w:pPr>
    </w:p>
    <w:tbl>
      <w:tblPr>
        <w:tblW w:w="9444" w:type="dxa"/>
        <w:tblInd w:w="93" w:type="dxa"/>
        <w:tblLook w:val="04A0" w:firstRow="1" w:lastRow="0" w:firstColumn="1" w:lastColumn="0" w:noHBand="0" w:noVBand="1"/>
      </w:tblPr>
      <w:tblGrid>
        <w:gridCol w:w="5969"/>
        <w:gridCol w:w="1929"/>
        <w:gridCol w:w="1546"/>
      </w:tblGrid>
      <w:tr w:rsidR="003B053E" w:rsidRPr="003B053E" w:rsidTr="00E86499">
        <w:trPr>
          <w:trHeight w:val="375"/>
        </w:trPr>
        <w:tc>
          <w:tcPr>
            <w:tcW w:w="9444" w:type="dxa"/>
            <w:gridSpan w:val="3"/>
            <w:shd w:val="clear" w:color="auto" w:fill="auto"/>
            <w:noWrap/>
            <w:vAlign w:val="center"/>
            <w:hideMark/>
          </w:tcPr>
          <w:p w:rsidR="003B053E" w:rsidRPr="003B053E" w:rsidRDefault="003B053E" w:rsidP="003B053E">
            <w:pPr>
              <w:pageBreakBefore/>
              <w:spacing w:after="0" w:line="360" w:lineRule="auto"/>
              <w:ind w:firstLine="924"/>
              <w:rPr>
                <w:rFonts w:eastAsia="Calibri"/>
                <w:bCs/>
                <w:szCs w:val="22"/>
                <w:lang w:val="uk-UA"/>
              </w:rPr>
            </w:pPr>
            <w:r w:rsidRPr="003B053E">
              <w:rPr>
                <w:rFonts w:eastAsia="Calibri"/>
                <w:szCs w:val="22"/>
                <w:lang w:val="uk-UA"/>
              </w:rPr>
              <w:lastRenderedPageBreak/>
              <w:t>2.5.2 Розрахунок конвективного сушіння паперу</w:t>
            </w:r>
          </w:p>
        </w:tc>
      </w:tr>
      <w:tr w:rsidR="003B053E" w:rsidRPr="003B053E" w:rsidTr="00E86499">
        <w:trPr>
          <w:trHeight w:val="315"/>
        </w:trPr>
        <w:tc>
          <w:tcPr>
            <w:tcW w:w="5969" w:type="dxa"/>
            <w:shd w:val="clear" w:color="auto" w:fill="auto"/>
            <w:noWrap/>
            <w:vAlign w:val="center"/>
            <w:hideMark/>
          </w:tcPr>
          <w:p w:rsidR="003B053E" w:rsidRPr="003B053E" w:rsidRDefault="003B053E" w:rsidP="003B053E">
            <w:pPr>
              <w:spacing w:after="0" w:line="360" w:lineRule="auto"/>
              <w:jc w:val="center"/>
              <w:rPr>
                <w:rFonts w:eastAsia="Calibri"/>
                <w:bCs/>
                <w:szCs w:val="22"/>
                <w:lang w:val="uk-UA"/>
              </w:rPr>
            </w:pPr>
            <w:r w:rsidRPr="003B053E">
              <w:rPr>
                <w:rFonts w:eastAsia="Calibri"/>
                <w:szCs w:val="22"/>
                <w:lang w:val="uk-UA"/>
              </w:rPr>
              <w:t>Вихідні дані</w:t>
            </w:r>
          </w:p>
        </w:tc>
        <w:tc>
          <w:tcPr>
            <w:tcW w:w="1929" w:type="dxa"/>
            <w:shd w:val="clear" w:color="auto" w:fill="auto"/>
            <w:noWrap/>
            <w:vAlign w:val="center"/>
            <w:hideMark/>
          </w:tcPr>
          <w:p w:rsidR="003B053E" w:rsidRPr="003B053E" w:rsidRDefault="003B053E" w:rsidP="003B053E">
            <w:pPr>
              <w:spacing w:after="0" w:line="360" w:lineRule="auto"/>
              <w:jc w:val="center"/>
              <w:rPr>
                <w:rFonts w:eastAsia="Calibri"/>
                <w:szCs w:val="22"/>
                <w:lang w:val="uk-UA"/>
              </w:rPr>
            </w:pPr>
          </w:p>
        </w:tc>
        <w:tc>
          <w:tcPr>
            <w:tcW w:w="1546" w:type="dxa"/>
            <w:shd w:val="clear" w:color="auto" w:fill="auto"/>
            <w:noWrap/>
            <w:vAlign w:val="center"/>
            <w:hideMark/>
          </w:tcPr>
          <w:p w:rsidR="003B053E" w:rsidRPr="003B053E" w:rsidRDefault="003B053E" w:rsidP="003B053E">
            <w:pPr>
              <w:spacing w:after="0" w:line="360" w:lineRule="auto"/>
              <w:jc w:val="center"/>
              <w:rPr>
                <w:rFonts w:eastAsia="Calibri"/>
                <w:szCs w:val="22"/>
                <w:lang w:val="uk-UA"/>
              </w:rPr>
            </w:pP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Продуктивність, кг/год</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G  =</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Pr>
                <w:rFonts w:eastAsia="Calibri"/>
                <w:lang w:val="uk-UA"/>
              </w:rPr>
              <w:t>68678</w:t>
            </w:r>
          </w:p>
        </w:tc>
      </w:tr>
      <w:tr w:rsidR="003B053E" w:rsidRPr="003B053E" w:rsidTr="00E86499">
        <w:trPr>
          <w:trHeight w:val="37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Початкова вологість матеріалу, %</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W</w:t>
            </w:r>
            <w:r w:rsidRPr="003B053E">
              <w:rPr>
                <w:rFonts w:eastAsia="Calibri"/>
                <w:szCs w:val="22"/>
                <w:vertAlign w:val="subscript"/>
                <w:lang w:val="uk-UA"/>
              </w:rPr>
              <w:t xml:space="preserve">1  </w:t>
            </w:r>
            <w:r w:rsidRPr="003B053E">
              <w:rPr>
                <w:rFonts w:eastAsia="Calibri"/>
                <w:szCs w:val="22"/>
                <w:lang w:val="uk-UA"/>
              </w:rPr>
              <w:t>=</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37</w:t>
            </w:r>
          </w:p>
        </w:tc>
      </w:tr>
      <w:tr w:rsidR="003B053E" w:rsidRPr="003B053E" w:rsidTr="00E86499">
        <w:trPr>
          <w:trHeight w:val="37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Кінцева вологість матеріалу, %</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W</w:t>
            </w:r>
            <w:r w:rsidRPr="003B053E">
              <w:rPr>
                <w:rFonts w:eastAsia="Calibri"/>
                <w:szCs w:val="22"/>
                <w:vertAlign w:val="subscript"/>
                <w:lang w:val="uk-UA"/>
              </w:rPr>
              <w:t xml:space="preserve">2  </w:t>
            </w:r>
            <w:r w:rsidRPr="003B053E">
              <w:rPr>
                <w:rFonts w:eastAsia="Calibri"/>
                <w:szCs w:val="22"/>
                <w:lang w:val="uk-UA"/>
              </w:rPr>
              <w:t>=</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4</w:t>
            </w:r>
          </w:p>
        </w:tc>
      </w:tr>
      <w:tr w:rsidR="003B053E" w:rsidRPr="003B053E" w:rsidTr="00E86499">
        <w:trPr>
          <w:trHeight w:val="37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 xml:space="preserve">Початкова температура матеріалу, </w:t>
            </w:r>
            <w:r w:rsidRPr="003B053E">
              <w:rPr>
                <w:rFonts w:eastAsia="Calibri"/>
                <w:szCs w:val="22"/>
                <w:vertAlign w:val="superscript"/>
                <w:lang w:val="uk-UA"/>
              </w:rPr>
              <w:t>0</w:t>
            </w:r>
            <w:r w:rsidRPr="003B053E">
              <w:rPr>
                <w:rFonts w:eastAsia="Calibri"/>
                <w:szCs w:val="22"/>
                <w:lang w:val="uk-UA"/>
              </w:rPr>
              <w:t>С</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t</w:t>
            </w:r>
            <w:r w:rsidRPr="003B053E">
              <w:rPr>
                <w:rFonts w:eastAsia="Calibri"/>
                <w:szCs w:val="22"/>
                <w:vertAlign w:val="subscript"/>
                <w:lang w:val="uk-UA"/>
              </w:rPr>
              <w:t xml:space="preserve">1  </w:t>
            </w:r>
            <w:r w:rsidRPr="003B053E">
              <w:rPr>
                <w:rFonts w:eastAsia="Calibri"/>
                <w:szCs w:val="22"/>
                <w:lang w:val="uk-UA"/>
              </w:rPr>
              <w:t>=</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30</w:t>
            </w:r>
          </w:p>
        </w:tc>
      </w:tr>
      <w:tr w:rsidR="003B053E" w:rsidRPr="003B053E" w:rsidTr="00E86499">
        <w:trPr>
          <w:trHeight w:val="40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 xml:space="preserve">Початкова температура повітря, </w:t>
            </w:r>
            <w:r w:rsidRPr="003B053E">
              <w:rPr>
                <w:rFonts w:eastAsia="Calibri"/>
                <w:szCs w:val="22"/>
                <w:vertAlign w:val="superscript"/>
                <w:lang w:val="uk-UA"/>
              </w:rPr>
              <w:t>0</w:t>
            </w:r>
            <w:r w:rsidRPr="003B053E">
              <w:rPr>
                <w:rFonts w:eastAsia="Calibri"/>
                <w:szCs w:val="22"/>
                <w:lang w:val="uk-UA"/>
              </w:rPr>
              <w:t>С</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θ</w:t>
            </w:r>
            <w:r w:rsidRPr="003B053E">
              <w:rPr>
                <w:rFonts w:eastAsia="Calibri"/>
                <w:szCs w:val="22"/>
                <w:vertAlign w:val="superscript"/>
                <w:lang w:val="uk-UA"/>
              </w:rPr>
              <w:t>1</w:t>
            </w:r>
            <w:r w:rsidRPr="003B053E">
              <w:rPr>
                <w:rFonts w:eastAsia="Calibri"/>
                <w:szCs w:val="22"/>
                <w:vertAlign w:val="subscript"/>
                <w:lang w:val="uk-UA"/>
              </w:rPr>
              <w:t xml:space="preserve">1  </w:t>
            </w:r>
            <w:r w:rsidRPr="003B053E">
              <w:rPr>
                <w:rFonts w:eastAsia="Calibri"/>
                <w:szCs w:val="22"/>
                <w:lang w:val="uk-UA"/>
              </w:rPr>
              <w:t>=</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10</w:t>
            </w:r>
          </w:p>
        </w:tc>
      </w:tr>
      <w:tr w:rsidR="003B053E" w:rsidRPr="003B053E" w:rsidTr="00E86499">
        <w:trPr>
          <w:trHeight w:val="37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Початкова вологість повітря</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F</w:t>
            </w:r>
            <w:r w:rsidRPr="003B053E">
              <w:rPr>
                <w:rFonts w:eastAsia="Calibri"/>
                <w:szCs w:val="22"/>
                <w:vertAlign w:val="subscript"/>
                <w:lang w:val="uk-UA"/>
              </w:rPr>
              <w:t xml:space="preserve">1  </w:t>
            </w:r>
            <w:r w:rsidRPr="003B053E">
              <w:rPr>
                <w:rFonts w:eastAsia="Calibri"/>
                <w:szCs w:val="22"/>
                <w:lang w:val="uk-UA"/>
              </w:rPr>
              <w:t>=</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0,4</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Температура нагріву в калорифері</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θ</w:t>
            </w:r>
            <w:r w:rsidRPr="003B053E">
              <w:rPr>
                <w:rFonts w:eastAsia="Calibri"/>
                <w:szCs w:val="22"/>
                <w:vertAlign w:val="subscript"/>
                <w:lang w:val="uk-UA"/>
              </w:rPr>
              <w:t>1</w:t>
            </w:r>
            <w:r w:rsidRPr="003B053E">
              <w:rPr>
                <w:rFonts w:eastAsia="Calibri"/>
                <w:szCs w:val="22"/>
                <w:lang w:val="uk-UA"/>
              </w:rPr>
              <w:t>=</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160</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Температура оточуючого середовища</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θ</w:t>
            </w:r>
            <w:r w:rsidRPr="003B053E">
              <w:rPr>
                <w:rFonts w:eastAsia="Calibri"/>
                <w:szCs w:val="22"/>
                <w:vertAlign w:val="subscript"/>
                <w:lang w:val="uk-UA"/>
              </w:rPr>
              <w:t>o</w:t>
            </w:r>
            <w:r w:rsidRPr="003B053E">
              <w:rPr>
                <w:rFonts w:eastAsia="Calibri"/>
                <w:szCs w:val="22"/>
                <w:lang w:val="uk-UA"/>
              </w:rPr>
              <w:t>=</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25</w:t>
            </w:r>
          </w:p>
        </w:tc>
      </w:tr>
      <w:tr w:rsidR="003B053E" w:rsidRPr="003B053E" w:rsidTr="00E86499">
        <w:trPr>
          <w:trHeight w:val="37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Поверхня сушильної камери</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F</w:t>
            </w:r>
            <w:r w:rsidRPr="003B053E">
              <w:rPr>
                <w:rFonts w:eastAsia="Calibri"/>
                <w:szCs w:val="22"/>
                <w:vertAlign w:val="subscript"/>
                <w:lang w:val="uk-UA"/>
              </w:rPr>
              <w:t>ск</w:t>
            </w:r>
            <w:r w:rsidRPr="003B053E">
              <w:rPr>
                <w:rFonts w:eastAsia="Calibri"/>
                <w:szCs w:val="22"/>
                <w:lang w:val="uk-UA"/>
              </w:rPr>
              <w:t>=</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160</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jc w:val="center"/>
              <w:rPr>
                <w:rFonts w:eastAsia="Calibri"/>
                <w:bCs/>
                <w:szCs w:val="22"/>
                <w:lang w:val="uk-UA"/>
              </w:rPr>
            </w:pPr>
            <w:r w:rsidRPr="003B053E">
              <w:rPr>
                <w:rFonts w:eastAsia="Calibri"/>
                <w:szCs w:val="22"/>
                <w:lang w:val="uk-UA"/>
              </w:rPr>
              <w:t>Матеріальний баланс сушіння</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 xml:space="preserve">         Надходження</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кг/год</w:t>
            </w:r>
          </w:p>
        </w:tc>
      </w:tr>
      <w:tr w:rsidR="003B053E" w:rsidRPr="003B053E" w:rsidTr="00E86499">
        <w:trPr>
          <w:trHeight w:val="31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1. Суха речовина</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bCs/>
                <w:szCs w:val="22"/>
                <w:lang w:val="uk-UA" w:eastAsia="uk-UA"/>
              </w:rPr>
            </w:pPr>
            <w:r w:rsidRPr="003B053E">
              <w:rPr>
                <w:rFonts w:eastAsia="Calibri"/>
                <w:szCs w:val="22"/>
                <w:lang w:val="uk-UA"/>
              </w:rPr>
              <w:t>3052</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2. Волога з сухою речовиною</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1792,4</w:t>
            </w:r>
          </w:p>
        </w:tc>
      </w:tr>
      <w:tr w:rsidR="003B053E" w:rsidRPr="003B053E" w:rsidTr="00E86499">
        <w:trPr>
          <w:trHeight w:val="31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3. Сухе повітря</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44471,4</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4. Волога з повітрям</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139</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Всього</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49454,8</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 xml:space="preserve">           Витрати</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1. Суха речовина</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bCs/>
                <w:szCs w:val="22"/>
                <w:lang w:val="uk-UA" w:eastAsia="uk-UA"/>
              </w:rPr>
            </w:pPr>
            <w:r w:rsidRPr="003B053E">
              <w:rPr>
                <w:rFonts w:eastAsia="Calibri"/>
                <w:szCs w:val="22"/>
                <w:lang w:val="uk-UA"/>
              </w:rPr>
              <w:t>3052</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2. Волога з сухою речовиною</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127,2</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3. Сухе повітря</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44471,4</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4. Волога з повітрям</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1804,3</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Всього</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49454,8</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jc w:val="center"/>
              <w:rPr>
                <w:rFonts w:eastAsia="Calibri"/>
                <w:bCs/>
                <w:szCs w:val="22"/>
                <w:lang w:val="uk-UA"/>
              </w:rPr>
            </w:pPr>
            <w:r w:rsidRPr="003B053E">
              <w:rPr>
                <w:rFonts w:eastAsia="Calibri"/>
                <w:szCs w:val="22"/>
                <w:lang w:val="uk-UA"/>
              </w:rPr>
              <w:t>Тепловий баланс сушіння</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r>
      <w:tr w:rsidR="003B053E" w:rsidRPr="003B053E" w:rsidTr="00E86499">
        <w:trPr>
          <w:trHeight w:val="315"/>
        </w:trPr>
        <w:tc>
          <w:tcPr>
            <w:tcW w:w="596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 xml:space="preserve">Статті надходження/витрати тепла </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КДЖ/Ч</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 xml:space="preserve">Надходження тепла </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r>
      <w:tr w:rsidR="003B053E" w:rsidRPr="003B053E" w:rsidTr="00E86499">
        <w:trPr>
          <w:trHeight w:val="330"/>
        </w:trPr>
        <w:tc>
          <w:tcPr>
            <w:tcW w:w="7898" w:type="dxa"/>
            <w:gridSpan w:val="2"/>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З повітрям при підігріванні в калорифері</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bCs/>
                <w:szCs w:val="22"/>
                <w:lang w:val="uk-UA" w:eastAsia="uk-UA"/>
              </w:rPr>
            </w:pPr>
            <w:r w:rsidRPr="003B053E">
              <w:rPr>
                <w:rFonts w:eastAsia="Calibri"/>
                <w:szCs w:val="22"/>
                <w:lang w:val="uk-UA"/>
              </w:rPr>
              <w:t>6710736,9</w:t>
            </w:r>
          </w:p>
        </w:tc>
      </w:tr>
      <w:tr w:rsidR="003B053E" w:rsidRPr="003B053E" w:rsidTr="00E86499">
        <w:trPr>
          <w:trHeight w:val="31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Всього</w:t>
            </w:r>
          </w:p>
        </w:tc>
        <w:tc>
          <w:tcPr>
            <w:tcW w:w="1929" w:type="dxa"/>
            <w:shd w:val="clear" w:color="auto" w:fill="auto"/>
            <w:noWrap/>
            <w:vAlign w:val="bottom"/>
            <w:hideMark/>
          </w:tcPr>
          <w:p w:rsidR="003B053E" w:rsidRPr="003B053E" w:rsidRDefault="003B053E" w:rsidP="003B053E">
            <w:pPr>
              <w:spacing w:after="0" w:line="259" w:lineRule="auto"/>
              <w:jc w:val="right"/>
              <w:rPr>
                <w:rFonts w:ascii="Arial CYR" w:eastAsia="Calibri" w:hAnsi="Arial CYR" w:cs="Arial CYR"/>
                <w:sz w:val="20"/>
                <w:szCs w:val="20"/>
                <w:lang w:val="uk-UA"/>
              </w:rPr>
            </w:pPr>
          </w:p>
        </w:tc>
        <w:tc>
          <w:tcPr>
            <w:tcW w:w="1546" w:type="dxa"/>
            <w:shd w:val="clear" w:color="auto" w:fill="auto"/>
            <w:noWrap/>
            <w:vAlign w:val="bottom"/>
            <w:hideMark/>
          </w:tcPr>
          <w:p w:rsidR="003B053E" w:rsidRPr="003B053E" w:rsidRDefault="003B053E" w:rsidP="003B053E">
            <w:pPr>
              <w:spacing w:after="0" w:line="360" w:lineRule="auto"/>
              <w:jc w:val="right"/>
              <w:rPr>
                <w:rFonts w:eastAsia="Calibri"/>
                <w:szCs w:val="22"/>
                <w:lang w:val="uk-UA"/>
              </w:rPr>
            </w:pPr>
            <w:r w:rsidRPr="003B053E">
              <w:rPr>
                <w:rFonts w:eastAsia="Calibri"/>
                <w:szCs w:val="22"/>
                <w:lang w:val="uk-UA"/>
              </w:rPr>
              <w:t>6710736,9</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 xml:space="preserve">           </w:t>
            </w:r>
          </w:p>
          <w:p w:rsidR="003B053E" w:rsidRPr="003B053E" w:rsidRDefault="003B053E" w:rsidP="003B053E">
            <w:pPr>
              <w:spacing w:after="0" w:line="360" w:lineRule="auto"/>
              <w:rPr>
                <w:rFonts w:eastAsia="Calibri"/>
                <w:szCs w:val="22"/>
                <w:lang w:val="uk-UA"/>
              </w:rPr>
            </w:pPr>
          </w:p>
          <w:p w:rsidR="003B053E" w:rsidRPr="003B053E" w:rsidRDefault="003B053E" w:rsidP="003B053E">
            <w:pPr>
              <w:spacing w:after="0" w:line="360" w:lineRule="auto"/>
              <w:rPr>
                <w:rFonts w:eastAsia="Calibri"/>
                <w:szCs w:val="22"/>
                <w:lang w:val="uk-UA"/>
              </w:rPr>
            </w:pPr>
            <w:r w:rsidRPr="003B053E">
              <w:rPr>
                <w:rFonts w:eastAsia="Calibri"/>
                <w:szCs w:val="22"/>
                <w:lang w:val="uk-UA"/>
              </w:rPr>
              <w:t xml:space="preserve"> Витрати тепла</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lastRenderedPageBreak/>
              <w:t>1. На підігрів матеріалу</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bCs/>
                <w:szCs w:val="22"/>
                <w:lang w:val="uk-UA" w:eastAsia="uk-UA"/>
              </w:rPr>
            </w:pPr>
            <w:r w:rsidRPr="003B053E">
              <w:rPr>
                <w:rFonts w:eastAsia="Calibri"/>
                <w:szCs w:val="22"/>
                <w:lang w:val="uk-UA"/>
              </w:rPr>
              <w:t>118998,9</w:t>
            </w:r>
          </w:p>
        </w:tc>
      </w:tr>
      <w:tr w:rsidR="003B053E" w:rsidRPr="003B053E" w:rsidTr="00E86499">
        <w:trPr>
          <w:trHeight w:val="31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2. На сушіння в 2-му, 3-му періодах</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4110301,4</w:t>
            </w:r>
          </w:p>
        </w:tc>
      </w:tr>
      <w:tr w:rsidR="003B053E" w:rsidRPr="003B053E" w:rsidTr="00E86499">
        <w:trPr>
          <w:trHeight w:val="31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3. На втрати в навколишнє середовище</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1392,6</w:t>
            </w:r>
          </w:p>
        </w:tc>
      </w:tr>
      <w:tr w:rsidR="003B053E" w:rsidRPr="003B053E" w:rsidTr="00E86499">
        <w:trPr>
          <w:trHeight w:val="31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4. На втрати з повітрям, що йде</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2460603,5</w:t>
            </w:r>
          </w:p>
        </w:tc>
      </w:tr>
      <w:tr w:rsidR="003B053E" w:rsidRPr="003B053E" w:rsidTr="00E86499">
        <w:trPr>
          <w:trHeight w:val="31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Всього</w:t>
            </w:r>
          </w:p>
        </w:tc>
        <w:tc>
          <w:tcPr>
            <w:tcW w:w="1929" w:type="dxa"/>
            <w:shd w:val="clear" w:color="auto" w:fill="auto"/>
            <w:noWrap/>
            <w:vAlign w:val="bottom"/>
            <w:hideMark/>
          </w:tcPr>
          <w:p w:rsidR="003B053E" w:rsidRPr="003B053E" w:rsidRDefault="003B053E" w:rsidP="003B053E">
            <w:pPr>
              <w:spacing w:after="0" w:line="360" w:lineRule="auto"/>
              <w:rPr>
                <w:rFonts w:eastAsia="Calibri"/>
                <w:szCs w:val="22"/>
                <w:lang w:val="uk-UA"/>
              </w:rPr>
            </w:pP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6710736,9</w:t>
            </w:r>
          </w:p>
        </w:tc>
      </w:tr>
      <w:tr w:rsidR="003B053E" w:rsidRPr="003B053E" w:rsidTr="00E86499">
        <w:trPr>
          <w:trHeight w:val="31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Витрати повітря на сушіння, кг/год</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L=</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bCs/>
                <w:szCs w:val="22"/>
                <w:lang w:val="uk-UA" w:eastAsia="uk-UA"/>
              </w:rPr>
            </w:pPr>
            <w:r w:rsidRPr="003B053E">
              <w:rPr>
                <w:rFonts w:eastAsia="Calibri"/>
                <w:szCs w:val="22"/>
                <w:lang w:val="uk-UA"/>
              </w:rPr>
              <w:t>44471,4</w:t>
            </w:r>
          </w:p>
        </w:tc>
      </w:tr>
      <w:tr w:rsidR="003B053E" w:rsidRPr="003B053E" w:rsidTr="00E86499">
        <w:trPr>
          <w:trHeight w:val="31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Сумарні витрати тепла в сушильній частині, кдж/год</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Q=</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4250133,4</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Витрати тепла на 1кг матеріалу, кдж/кг</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Q</w:t>
            </w:r>
            <w:r w:rsidRPr="003B053E">
              <w:rPr>
                <w:rFonts w:eastAsia="Calibri"/>
                <w:szCs w:val="22"/>
                <w:vertAlign w:val="subscript"/>
                <w:lang w:val="uk-UA"/>
              </w:rPr>
              <w:t>o</w:t>
            </w:r>
            <w:r w:rsidRPr="003B053E">
              <w:rPr>
                <w:rFonts w:eastAsia="Calibri"/>
                <w:szCs w:val="22"/>
                <w:lang w:val="uk-UA"/>
              </w:rPr>
              <w:t>=</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bCs/>
                <w:szCs w:val="22"/>
                <w:lang w:val="uk-UA" w:eastAsia="uk-UA"/>
              </w:rPr>
            </w:pPr>
            <w:r w:rsidRPr="003B053E">
              <w:rPr>
                <w:rFonts w:eastAsia="Calibri"/>
                <w:szCs w:val="22"/>
                <w:lang w:val="uk-UA"/>
              </w:rPr>
              <w:t>1392,6</w:t>
            </w:r>
          </w:p>
        </w:tc>
      </w:tr>
      <w:tr w:rsidR="003B053E" w:rsidRPr="003B053E" w:rsidTr="00E86499">
        <w:trPr>
          <w:trHeight w:val="39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Поверхня матеріалу для підігріву, м</w:t>
            </w:r>
            <w:r w:rsidRPr="003B053E">
              <w:rPr>
                <w:rFonts w:eastAsia="Calibri"/>
                <w:szCs w:val="22"/>
                <w:vertAlign w:val="superscript"/>
                <w:lang w:val="uk-UA"/>
              </w:rPr>
              <w:t>2</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F</w:t>
            </w:r>
            <w:r w:rsidRPr="003B053E">
              <w:rPr>
                <w:rFonts w:eastAsia="Calibri"/>
                <w:szCs w:val="22"/>
                <w:vertAlign w:val="subscript"/>
                <w:lang w:val="uk-UA"/>
              </w:rPr>
              <w:t>1</w:t>
            </w:r>
            <w:r w:rsidRPr="003B053E">
              <w:rPr>
                <w:rFonts w:eastAsia="Calibri"/>
                <w:szCs w:val="22"/>
                <w:lang w:val="uk-UA"/>
              </w:rPr>
              <w:t xml:space="preserve">  =</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18,1</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Поверхня матеріалу для сушіння, м2</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F</w:t>
            </w:r>
            <w:r w:rsidRPr="003B053E">
              <w:rPr>
                <w:rFonts w:eastAsia="Calibri"/>
                <w:szCs w:val="22"/>
                <w:vertAlign w:val="subscript"/>
                <w:lang w:val="uk-UA"/>
              </w:rPr>
              <w:t>2</w:t>
            </w:r>
            <w:r w:rsidRPr="003B053E">
              <w:rPr>
                <w:rFonts w:eastAsia="Calibri"/>
                <w:szCs w:val="22"/>
                <w:lang w:val="uk-UA"/>
              </w:rPr>
              <w:t xml:space="preserve">  =</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743,9</w:t>
            </w:r>
          </w:p>
        </w:tc>
      </w:tr>
      <w:tr w:rsidR="003B053E" w:rsidRPr="003B053E" w:rsidTr="00E86499">
        <w:trPr>
          <w:trHeight w:val="31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Загальна поверхня матеріалу, м2</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F =</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762</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 xml:space="preserve">Температура повітря на виході з суш. частини, </w:t>
            </w:r>
            <w:r w:rsidRPr="003B053E">
              <w:rPr>
                <w:rFonts w:eastAsia="Calibri"/>
                <w:szCs w:val="22"/>
                <w:vertAlign w:val="superscript"/>
                <w:lang w:val="uk-UA"/>
              </w:rPr>
              <w:t>0</w:t>
            </w:r>
            <w:r w:rsidRPr="003B053E">
              <w:rPr>
                <w:rFonts w:eastAsia="Calibri"/>
                <w:szCs w:val="22"/>
                <w:lang w:val="uk-UA"/>
              </w:rPr>
              <w:t>С</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θ</w:t>
            </w:r>
            <w:r w:rsidRPr="003B053E">
              <w:rPr>
                <w:rFonts w:eastAsia="Calibri"/>
                <w:szCs w:val="22"/>
                <w:vertAlign w:val="subscript"/>
                <w:lang w:val="uk-UA"/>
              </w:rPr>
              <w:t>3</w:t>
            </w:r>
            <w:r w:rsidRPr="003B053E">
              <w:rPr>
                <w:rFonts w:eastAsia="Calibri"/>
                <w:szCs w:val="22"/>
                <w:lang w:val="uk-UA"/>
              </w:rPr>
              <w:t>=</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65</w:t>
            </w:r>
          </w:p>
        </w:tc>
      </w:tr>
      <w:tr w:rsidR="003B053E" w:rsidRPr="003B053E" w:rsidTr="00E86499">
        <w:trPr>
          <w:trHeight w:val="31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 xml:space="preserve">Середня температура повітря в камері, </w:t>
            </w:r>
            <w:r w:rsidRPr="003B053E">
              <w:rPr>
                <w:rFonts w:eastAsia="Calibri"/>
                <w:szCs w:val="22"/>
                <w:vertAlign w:val="superscript"/>
                <w:lang w:val="uk-UA"/>
              </w:rPr>
              <w:t>0</w:t>
            </w:r>
            <w:r w:rsidRPr="003B053E">
              <w:rPr>
                <w:rFonts w:eastAsia="Calibri"/>
                <w:szCs w:val="22"/>
                <w:lang w:val="uk-UA"/>
              </w:rPr>
              <w:t>С</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θ=</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112,5</w:t>
            </w:r>
          </w:p>
        </w:tc>
      </w:tr>
      <w:tr w:rsidR="003B053E" w:rsidRPr="003B053E" w:rsidTr="00E86499">
        <w:trPr>
          <w:trHeight w:val="315"/>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 xml:space="preserve">Середня температура матеріалу, </w:t>
            </w:r>
            <w:r w:rsidRPr="003B053E">
              <w:rPr>
                <w:rFonts w:eastAsia="Calibri"/>
                <w:szCs w:val="22"/>
                <w:vertAlign w:val="superscript"/>
                <w:lang w:val="uk-UA"/>
              </w:rPr>
              <w:t>0</w:t>
            </w:r>
            <w:r w:rsidRPr="003B053E">
              <w:rPr>
                <w:rFonts w:eastAsia="Calibri"/>
                <w:szCs w:val="22"/>
                <w:lang w:val="uk-UA"/>
              </w:rPr>
              <w:t>С</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t</w:t>
            </w:r>
            <w:r w:rsidRPr="003B053E">
              <w:rPr>
                <w:rFonts w:eastAsia="Calibri"/>
                <w:szCs w:val="22"/>
                <w:vertAlign w:val="superscript"/>
                <w:lang w:val="uk-UA"/>
              </w:rPr>
              <w:t>1</w:t>
            </w:r>
            <w:r w:rsidRPr="003B053E">
              <w:rPr>
                <w:rFonts w:eastAsia="Calibri"/>
                <w:szCs w:val="22"/>
                <w:lang w:val="uk-UA"/>
              </w:rPr>
              <w:t>=</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35</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 xml:space="preserve">Ср. температура матеріалу в 2,3 періодах, </w:t>
            </w:r>
            <w:r w:rsidRPr="003B053E">
              <w:rPr>
                <w:rFonts w:eastAsia="Calibri"/>
                <w:szCs w:val="22"/>
                <w:vertAlign w:val="superscript"/>
                <w:lang w:val="uk-UA"/>
              </w:rPr>
              <w:t>0</w:t>
            </w:r>
            <w:r w:rsidRPr="003B053E">
              <w:rPr>
                <w:rFonts w:eastAsia="Calibri"/>
                <w:szCs w:val="22"/>
                <w:lang w:val="uk-UA"/>
              </w:rPr>
              <w:t>С</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t</w:t>
            </w:r>
            <w:r w:rsidRPr="003B053E">
              <w:rPr>
                <w:rFonts w:eastAsia="Calibri"/>
                <w:szCs w:val="22"/>
                <w:vertAlign w:val="subscript"/>
                <w:lang w:val="uk-UA"/>
              </w:rPr>
              <w:t>2,3</w:t>
            </w:r>
            <w:r w:rsidRPr="003B053E">
              <w:rPr>
                <w:rFonts w:eastAsia="Calibri"/>
                <w:szCs w:val="22"/>
                <w:lang w:val="uk-UA"/>
              </w:rPr>
              <w:t>=</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47,5</w:t>
            </w:r>
          </w:p>
        </w:tc>
      </w:tr>
      <w:tr w:rsidR="003B053E" w:rsidRPr="003B053E" w:rsidTr="00E86499">
        <w:trPr>
          <w:trHeight w:val="330"/>
        </w:trPr>
        <w:tc>
          <w:tcPr>
            <w:tcW w:w="5969" w:type="dxa"/>
            <w:shd w:val="clear" w:color="auto" w:fill="auto"/>
            <w:noWrap/>
            <w:vAlign w:val="bottom"/>
            <w:hideMark/>
          </w:tcPr>
          <w:p w:rsidR="003B053E" w:rsidRPr="003B053E" w:rsidRDefault="003B053E" w:rsidP="003B053E">
            <w:pPr>
              <w:spacing w:after="0" w:line="360" w:lineRule="auto"/>
              <w:rPr>
                <w:rFonts w:eastAsia="Calibri"/>
                <w:szCs w:val="22"/>
                <w:lang w:val="uk-UA"/>
              </w:rPr>
            </w:pPr>
            <w:r w:rsidRPr="003B053E">
              <w:rPr>
                <w:rFonts w:eastAsia="Calibri"/>
                <w:szCs w:val="22"/>
                <w:lang w:val="uk-UA"/>
              </w:rPr>
              <w:t xml:space="preserve">Температура матеріалу після сушіння, </w:t>
            </w:r>
            <w:r w:rsidRPr="003B053E">
              <w:rPr>
                <w:rFonts w:eastAsia="Calibri"/>
                <w:szCs w:val="22"/>
                <w:vertAlign w:val="superscript"/>
                <w:lang w:val="uk-UA"/>
              </w:rPr>
              <w:t>0</w:t>
            </w:r>
            <w:r w:rsidRPr="003B053E">
              <w:rPr>
                <w:rFonts w:eastAsia="Calibri"/>
                <w:szCs w:val="22"/>
                <w:lang w:val="uk-UA"/>
              </w:rPr>
              <w:t>С</w:t>
            </w:r>
          </w:p>
        </w:tc>
        <w:tc>
          <w:tcPr>
            <w:tcW w:w="1929" w:type="dxa"/>
            <w:shd w:val="clear" w:color="auto" w:fill="auto"/>
            <w:noWrap/>
            <w:vAlign w:val="bottom"/>
            <w:hideMark/>
          </w:tcPr>
          <w:p w:rsidR="003B053E" w:rsidRPr="003B053E" w:rsidRDefault="003B053E" w:rsidP="003B053E">
            <w:pPr>
              <w:spacing w:after="0" w:line="360" w:lineRule="auto"/>
              <w:jc w:val="center"/>
              <w:rPr>
                <w:rFonts w:eastAsia="Calibri"/>
                <w:szCs w:val="22"/>
                <w:lang w:val="uk-UA"/>
              </w:rPr>
            </w:pPr>
            <w:r w:rsidRPr="003B053E">
              <w:rPr>
                <w:rFonts w:eastAsia="Calibri"/>
                <w:szCs w:val="22"/>
                <w:lang w:val="uk-UA"/>
              </w:rPr>
              <w:t>t</w:t>
            </w:r>
            <w:r w:rsidRPr="003B053E">
              <w:rPr>
                <w:rFonts w:eastAsia="Calibri"/>
                <w:szCs w:val="22"/>
                <w:vertAlign w:val="subscript"/>
                <w:lang w:val="uk-UA"/>
              </w:rPr>
              <w:t>3</w:t>
            </w:r>
            <w:r w:rsidRPr="003B053E">
              <w:rPr>
                <w:rFonts w:eastAsia="Calibri"/>
                <w:szCs w:val="22"/>
                <w:lang w:val="uk-UA"/>
              </w:rPr>
              <w:t>=</w:t>
            </w:r>
          </w:p>
        </w:tc>
        <w:tc>
          <w:tcPr>
            <w:tcW w:w="1546" w:type="dxa"/>
            <w:shd w:val="clear" w:color="auto" w:fill="auto"/>
            <w:noWrap/>
            <w:vAlign w:val="bottom"/>
            <w:hideMark/>
          </w:tcPr>
          <w:p w:rsidR="003B053E" w:rsidRPr="003B053E" w:rsidRDefault="003B053E" w:rsidP="003B053E">
            <w:pPr>
              <w:spacing w:after="0" w:line="259" w:lineRule="auto"/>
              <w:jc w:val="right"/>
              <w:rPr>
                <w:rFonts w:eastAsia="Calibri"/>
                <w:szCs w:val="22"/>
                <w:lang w:val="uk-UA"/>
              </w:rPr>
            </w:pPr>
            <w:r w:rsidRPr="003B053E">
              <w:rPr>
                <w:rFonts w:eastAsia="Calibri"/>
                <w:szCs w:val="22"/>
                <w:lang w:val="uk-UA"/>
              </w:rPr>
              <w:t>61,3</w:t>
            </w:r>
          </w:p>
        </w:tc>
      </w:tr>
    </w:tbl>
    <w:p w:rsidR="006C7B0C" w:rsidRDefault="006C7B0C" w:rsidP="006C7B0C">
      <w:pPr>
        <w:widowControl w:val="0"/>
        <w:autoSpaceDE w:val="0"/>
        <w:autoSpaceDN w:val="0"/>
        <w:adjustRightInd w:val="0"/>
        <w:spacing w:line="360" w:lineRule="auto"/>
        <w:ind w:firstLine="709"/>
        <w:contextualSpacing/>
        <w:jc w:val="both"/>
        <w:rPr>
          <w:lang w:val="uk-UA"/>
        </w:rPr>
      </w:pPr>
    </w:p>
    <w:p w:rsidR="007A164B" w:rsidRPr="00DD4FB5" w:rsidRDefault="00DD4FB5" w:rsidP="006C7B0C">
      <w:pPr>
        <w:pStyle w:val="1"/>
        <w:keepNext w:val="0"/>
        <w:keepLines w:val="0"/>
        <w:pageBreakBefore/>
        <w:widowControl w:val="0"/>
        <w:rPr>
          <w:lang w:val="uk-UA"/>
        </w:rPr>
      </w:pPr>
      <w:bookmarkStart w:id="20" w:name="_Toc532138853"/>
      <w:r>
        <w:rPr>
          <w:lang w:val="uk-UA"/>
        </w:rPr>
        <w:lastRenderedPageBreak/>
        <w:t>3</w:t>
      </w:r>
      <w:r w:rsidRPr="0014656F">
        <w:rPr>
          <w:lang w:val="uk-UA"/>
        </w:rPr>
        <w:t xml:space="preserve"> </w:t>
      </w:r>
      <w:r>
        <w:rPr>
          <w:lang w:val="uk-UA"/>
        </w:rPr>
        <w:t>ОБ’</w:t>
      </w:r>
      <w:r w:rsidRPr="00CB7AB8">
        <w:t>ЄМНО-ПЛАНУВАЛЬНЕ ТА КОНСТРУКТИВНЕ</w:t>
      </w:r>
      <w:r>
        <w:rPr>
          <w:lang w:val="uk-UA"/>
        </w:rPr>
        <w:t xml:space="preserve"> РІШЕННЯ</w:t>
      </w:r>
      <w:bookmarkEnd w:id="20"/>
    </w:p>
    <w:p w:rsidR="007A164B" w:rsidRDefault="007A164B" w:rsidP="007A164B">
      <w:pPr>
        <w:pStyle w:val="a8"/>
        <w:ind w:firstLine="709"/>
        <w:jc w:val="both"/>
        <w:rPr>
          <w:lang w:val="uk-UA"/>
        </w:rPr>
      </w:pPr>
    </w:p>
    <w:p w:rsidR="007A164B" w:rsidRPr="00590A34" w:rsidRDefault="007A164B" w:rsidP="00DD4FB5">
      <w:pPr>
        <w:pStyle w:val="a8"/>
        <w:spacing w:line="360" w:lineRule="auto"/>
        <w:ind w:firstLine="709"/>
        <w:jc w:val="both"/>
        <w:rPr>
          <w:lang w:val="uk-UA"/>
        </w:rPr>
      </w:pPr>
      <w:r w:rsidRPr="00590A34">
        <w:rPr>
          <w:lang w:val="uk-UA"/>
        </w:rPr>
        <w:t xml:space="preserve">Приміщення папероробного цеху збірне залізобетонне та займає 2 поверхи. Довжина приміщення </w:t>
      </w:r>
      <w:smartTag w:uri="urn:schemas-microsoft-com:office:smarttags" w:element="metricconverter">
        <w:smartTagPr>
          <w:attr w:name="ProductID" w:val="108 м"/>
        </w:smartTagPr>
        <w:r w:rsidRPr="00590A34">
          <w:rPr>
            <w:lang w:val="uk-UA"/>
          </w:rPr>
          <w:t>108 м</w:t>
        </w:r>
      </w:smartTag>
      <w:r>
        <w:rPr>
          <w:lang w:val="uk-UA"/>
        </w:rPr>
        <w:t>, висота 22,05</w:t>
      </w:r>
      <w:r w:rsidRPr="00590A34">
        <w:rPr>
          <w:lang w:val="uk-UA"/>
        </w:rPr>
        <w:t xml:space="preserve"> метра, ширина 24 метри, опирається на 19 колон. Крок колон - 6 метрів.</w:t>
      </w:r>
    </w:p>
    <w:p w:rsidR="007A164B" w:rsidRPr="00590A34" w:rsidRDefault="007A164B" w:rsidP="00DD4FB5">
      <w:pPr>
        <w:pStyle w:val="a8"/>
        <w:spacing w:line="360" w:lineRule="auto"/>
        <w:ind w:firstLine="709"/>
        <w:jc w:val="both"/>
        <w:rPr>
          <w:lang w:val="uk-UA"/>
        </w:rPr>
      </w:pPr>
      <w:r w:rsidRPr="00590A34">
        <w:rPr>
          <w:lang w:val="uk-UA"/>
        </w:rPr>
        <w:t xml:space="preserve">На відмітці </w:t>
      </w:r>
      <w:smartTag w:uri="urn:schemas-microsoft-com:office:smarttags" w:element="metricconverter">
        <w:smartTagPr>
          <w:attr w:name="ProductID" w:val="6 м"/>
        </w:smartTagPr>
        <w:r w:rsidRPr="00590A34">
          <w:rPr>
            <w:lang w:val="uk-UA"/>
          </w:rPr>
          <w:t>6 м</w:t>
        </w:r>
      </w:smartTag>
      <w:r w:rsidRPr="00590A34">
        <w:rPr>
          <w:lang w:val="uk-UA"/>
        </w:rPr>
        <w:t xml:space="preserve"> розміщені:</w:t>
      </w:r>
    </w:p>
    <w:p w:rsidR="007A164B" w:rsidRPr="00590A34" w:rsidRDefault="007A164B" w:rsidP="00DD4FB5">
      <w:pPr>
        <w:pStyle w:val="a8"/>
        <w:spacing w:line="360" w:lineRule="auto"/>
        <w:ind w:firstLine="709"/>
        <w:jc w:val="both"/>
        <w:rPr>
          <w:lang w:val="uk-UA"/>
        </w:rPr>
      </w:pPr>
      <w:r w:rsidRPr="00590A34">
        <w:rPr>
          <w:lang w:val="uk-UA"/>
        </w:rPr>
        <w:t>- відділ підготовки маси;</w:t>
      </w:r>
    </w:p>
    <w:p w:rsidR="007A164B" w:rsidRPr="00590A34" w:rsidRDefault="007A164B" w:rsidP="00DD4FB5">
      <w:pPr>
        <w:pStyle w:val="a8"/>
        <w:spacing w:line="360" w:lineRule="auto"/>
        <w:ind w:firstLine="709"/>
        <w:jc w:val="both"/>
        <w:rPr>
          <w:lang w:val="uk-UA"/>
        </w:rPr>
      </w:pPr>
      <w:r w:rsidRPr="00590A34">
        <w:rPr>
          <w:lang w:val="uk-UA"/>
        </w:rPr>
        <w:t>- виробництво паперу;</w:t>
      </w:r>
    </w:p>
    <w:p w:rsidR="007A164B" w:rsidRPr="00590A34" w:rsidRDefault="007A164B" w:rsidP="00DD4FB5">
      <w:pPr>
        <w:pStyle w:val="a8"/>
        <w:spacing w:line="360" w:lineRule="auto"/>
        <w:ind w:firstLine="709"/>
        <w:jc w:val="both"/>
        <w:rPr>
          <w:lang w:val="uk-UA"/>
        </w:rPr>
      </w:pPr>
      <w:r w:rsidRPr="00590A34">
        <w:rPr>
          <w:lang w:val="uk-UA"/>
        </w:rPr>
        <w:t>- склад готової продукції.</w:t>
      </w:r>
    </w:p>
    <w:p w:rsidR="007A164B" w:rsidRPr="00590A34" w:rsidRDefault="007A164B" w:rsidP="00DD4FB5">
      <w:pPr>
        <w:pStyle w:val="a8"/>
        <w:spacing w:line="360" w:lineRule="auto"/>
        <w:ind w:firstLine="709"/>
        <w:jc w:val="both"/>
        <w:rPr>
          <w:lang w:val="uk-UA"/>
        </w:rPr>
      </w:pPr>
      <w:r w:rsidRPr="00590A34">
        <w:rPr>
          <w:lang w:val="uk-UA"/>
        </w:rPr>
        <w:t xml:space="preserve">В залі ПРМ розміщується дві машини: одна – на макулатурному потоці, інша – на целюлозному. ПРМ яка випускає </w:t>
      </w:r>
      <w:r>
        <w:rPr>
          <w:lang w:val="uk-UA"/>
        </w:rPr>
        <w:t>папір-основу для рушників</w:t>
      </w:r>
      <w:r w:rsidRPr="00590A34">
        <w:rPr>
          <w:lang w:val="uk-UA"/>
        </w:rPr>
        <w:t xml:space="preserve">  розмі</w:t>
      </w:r>
      <w:r>
        <w:rPr>
          <w:lang w:val="uk-UA"/>
        </w:rPr>
        <w:t>щена в осях И-Н, а також в осях 12-30</w:t>
      </w:r>
      <w:r w:rsidRPr="00590A34">
        <w:rPr>
          <w:lang w:val="uk-UA"/>
        </w:rPr>
        <w:t xml:space="preserve">. Відмітка другого поверху складає </w:t>
      </w:r>
      <w:smartTag w:uri="urn:schemas-microsoft-com:office:smarttags" w:element="metricconverter">
        <w:smartTagPr>
          <w:attr w:name="ProductID" w:val="6 м"/>
        </w:smartTagPr>
        <w:r w:rsidRPr="00590A34">
          <w:rPr>
            <w:lang w:val="uk-UA"/>
          </w:rPr>
          <w:t>6 м</w:t>
        </w:r>
      </w:smartTag>
      <w:r>
        <w:rPr>
          <w:lang w:val="uk-UA"/>
        </w:rPr>
        <w:t>, висота до нижнього поясу</w:t>
      </w:r>
      <w:r w:rsidRPr="00590A34">
        <w:rPr>
          <w:lang w:val="uk-UA"/>
        </w:rPr>
        <w:t xml:space="preserve"> ферми складає </w:t>
      </w:r>
      <w:r>
        <w:rPr>
          <w:lang w:val="uk-UA"/>
        </w:rPr>
        <w:t>17,75</w:t>
      </w:r>
      <w:r w:rsidRPr="00590A34">
        <w:rPr>
          <w:lang w:val="uk-UA"/>
        </w:rPr>
        <w:t xml:space="preserve"> м.</w:t>
      </w:r>
    </w:p>
    <w:p w:rsidR="007A164B" w:rsidRPr="00590A34" w:rsidRDefault="007A164B" w:rsidP="00DD4FB5">
      <w:pPr>
        <w:pStyle w:val="a8"/>
        <w:spacing w:line="360" w:lineRule="auto"/>
        <w:ind w:firstLine="709"/>
        <w:jc w:val="both"/>
        <w:rPr>
          <w:lang w:val="uk-UA"/>
        </w:rPr>
      </w:pPr>
      <w:r w:rsidRPr="00590A34">
        <w:rPr>
          <w:lang w:val="uk-UA"/>
        </w:rPr>
        <w:t xml:space="preserve">У відповідності зі СНиП II №272 приміщення має два евакуаційних виходи. Двері відчиняються назовні. Розміри проходів </w:t>
      </w:r>
      <w:smartTag w:uri="urn:schemas-microsoft-com:office:smarttags" w:element="metricconverter">
        <w:smartTagPr>
          <w:attr w:name="ProductID" w:val="1 м"/>
        </w:smartTagPr>
        <w:r w:rsidRPr="00590A34">
          <w:rPr>
            <w:lang w:val="uk-UA"/>
          </w:rPr>
          <w:t>1 м</w:t>
        </w:r>
      </w:smartTag>
      <w:r w:rsidRPr="00590A34">
        <w:rPr>
          <w:lang w:val="uk-UA"/>
        </w:rPr>
        <w:t xml:space="preserve">, площадок і сходинок </w:t>
      </w:r>
      <w:smartTag w:uri="urn:schemas-microsoft-com:office:smarttags" w:element="metricconverter">
        <w:smartTagPr>
          <w:attr w:name="ProductID" w:val="1.4 м"/>
        </w:smartTagPr>
        <w:r w:rsidRPr="00590A34">
          <w:rPr>
            <w:lang w:val="uk-UA"/>
          </w:rPr>
          <w:t>1.4 м</w:t>
        </w:r>
      </w:smartTag>
      <w:r w:rsidRPr="00590A34">
        <w:rPr>
          <w:lang w:val="uk-UA"/>
        </w:rPr>
        <w:t xml:space="preserve">, коридорів </w:t>
      </w:r>
      <w:smartTag w:uri="urn:schemas-microsoft-com:office:smarttags" w:element="metricconverter">
        <w:smartTagPr>
          <w:attr w:name="ProductID" w:val="1.5 м"/>
        </w:smartTagPr>
        <w:r w:rsidRPr="00590A34">
          <w:rPr>
            <w:lang w:val="uk-UA"/>
          </w:rPr>
          <w:t>1.5 м</w:t>
        </w:r>
      </w:smartTag>
      <w:r w:rsidRPr="00590A34">
        <w:rPr>
          <w:lang w:val="uk-UA"/>
        </w:rPr>
        <w:t xml:space="preserve">, дверей 1м. </w:t>
      </w:r>
    </w:p>
    <w:p w:rsidR="007A164B" w:rsidRPr="00590A34" w:rsidRDefault="007A164B" w:rsidP="00DD4FB5">
      <w:pPr>
        <w:pStyle w:val="a8"/>
        <w:spacing w:line="360" w:lineRule="auto"/>
        <w:ind w:firstLine="709"/>
        <w:jc w:val="both"/>
        <w:rPr>
          <w:lang w:val="uk-UA"/>
        </w:rPr>
      </w:pPr>
      <w:r>
        <w:rPr>
          <w:lang w:val="uk-UA"/>
        </w:rPr>
        <w:t>Розміри вікон: по висоті 4</w:t>
      </w:r>
      <w:r w:rsidRPr="00590A34">
        <w:rPr>
          <w:lang w:val="uk-UA"/>
        </w:rPr>
        <w:t>,4 м</w:t>
      </w:r>
      <w:r>
        <w:rPr>
          <w:lang w:val="uk-UA"/>
        </w:rPr>
        <w:t>, ширина 4</w:t>
      </w:r>
      <w:r w:rsidRPr="00590A34">
        <w:rPr>
          <w:lang w:val="uk-UA"/>
        </w:rPr>
        <w:t xml:space="preserve"> м. Двері однопільні шириною </w:t>
      </w:r>
      <w:smartTag w:uri="urn:schemas-microsoft-com:office:smarttags" w:element="metricconverter">
        <w:smartTagPr>
          <w:attr w:name="ProductID" w:val="0,9 метра"/>
        </w:smartTagPr>
        <w:r w:rsidRPr="00590A34">
          <w:rPr>
            <w:lang w:val="uk-UA"/>
          </w:rPr>
          <w:t>0,9 метра</w:t>
        </w:r>
      </w:smartTag>
      <w:r w:rsidRPr="00590A34">
        <w:rPr>
          <w:lang w:val="uk-UA"/>
        </w:rPr>
        <w:t>. При комплектуванні обладнання взята до уваги прив’язка його до спеціальної конструкції приміщення.</w:t>
      </w:r>
    </w:p>
    <w:p w:rsidR="007A164B" w:rsidRPr="00590A34" w:rsidRDefault="007A164B" w:rsidP="00DD4FB5">
      <w:pPr>
        <w:pStyle w:val="a8"/>
        <w:spacing w:line="360" w:lineRule="auto"/>
        <w:ind w:firstLine="709"/>
        <w:jc w:val="both"/>
        <w:rPr>
          <w:lang w:val="uk-UA"/>
        </w:rPr>
      </w:pPr>
      <w:r>
        <w:rPr>
          <w:lang w:val="uk-UA"/>
        </w:rPr>
        <w:t>В приміщенні передбачені: три</w:t>
      </w:r>
      <w:r w:rsidRPr="00590A34">
        <w:rPr>
          <w:lang w:val="uk-UA"/>
        </w:rPr>
        <w:t xml:space="preserve"> монтажних отвори для технологічних та ремонтних цілей і обслуговування здійснюється мостовими кранами.</w:t>
      </w:r>
    </w:p>
    <w:p w:rsidR="007A164B" w:rsidRPr="00590A34" w:rsidRDefault="007A164B" w:rsidP="00DD4FB5">
      <w:pPr>
        <w:pStyle w:val="a8"/>
        <w:spacing w:line="360" w:lineRule="auto"/>
        <w:ind w:firstLine="709"/>
        <w:jc w:val="both"/>
        <w:rPr>
          <w:lang w:val="uk-UA"/>
        </w:rPr>
      </w:pPr>
      <w:r w:rsidRPr="00590A34">
        <w:rPr>
          <w:lang w:val="uk-UA"/>
        </w:rPr>
        <w:t>На першому поверсі розміщені машинний басейн, вертикальні сортувалки, гауч-мішалки, насос</w:t>
      </w:r>
      <w:r>
        <w:rPr>
          <w:lang w:val="uk-UA"/>
        </w:rPr>
        <w:t>и. На другому поверсі – ПРМ, ПРС</w:t>
      </w:r>
      <w:r w:rsidRPr="00590A34">
        <w:rPr>
          <w:lang w:val="uk-UA"/>
        </w:rPr>
        <w:t>.</w:t>
      </w:r>
    </w:p>
    <w:p w:rsidR="007A164B" w:rsidRPr="00590A34" w:rsidRDefault="007A164B" w:rsidP="00DD4FB5">
      <w:pPr>
        <w:pStyle w:val="a8"/>
        <w:spacing w:line="360" w:lineRule="auto"/>
        <w:ind w:firstLine="709"/>
        <w:jc w:val="both"/>
        <w:rPr>
          <w:lang w:val="uk-UA"/>
        </w:rPr>
      </w:pPr>
      <w:r w:rsidRPr="00590A34">
        <w:rPr>
          <w:lang w:val="uk-UA"/>
        </w:rPr>
        <w:t>Споруда цеху розділена 2-ма температурними швами</w:t>
      </w:r>
      <w:r>
        <w:rPr>
          <w:lang w:val="uk-UA"/>
        </w:rPr>
        <w:t>, які розташовані на осях 17 і 26.</w:t>
      </w:r>
    </w:p>
    <w:p w:rsidR="007A164B" w:rsidRDefault="007A164B" w:rsidP="00DD4FB5">
      <w:pPr>
        <w:pStyle w:val="a8"/>
        <w:spacing w:line="360" w:lineRule="auto"/>
        <w:ind w:firstLine="709"/>
        <w:jc w:val="both"/>
        <w:rPr>
          <w:lang w:val="uk-UA"/>
        </w:rPr>
      </w:pPr>
      <w:r w:rsidRPr="00590A34">
        <w:rPr>
          <w:lang w:val="uk-UA"/>
        </w:rPr>
        <w:t>Допоміжні приміщення опалюються в зимовий період року.</w:t>
      </w:r>
    </w:p>
    <w:p w:rsidR="007A164B" w:rsidRPr="00590A34" w:rsidRDefault="007A164B" w:rsidP="00DD4FB5">
      <w:pPr>
        <w:pStyle w:val="a8"/>
        <w:spacing w:line="360" w:lineRule="auto"/>
        <w:ind w:firstLine="709"/>
        <w:jc w:val="both"/>
        <w:rPr>
          <w:lang w:val="uk-UA"/>
        </w:rPr>
      </w:pPr>
      <w:r w:rsidRPr="00590A34">
        <w:rPr>
          <w:lang w:val="uk-UA"/>
        </w:rPr>
        <w:lastRenderedPageBreak/>
        <w:t>Фундамент, на який опираються колони споруди, стовпчастого типу – багатоблоковий. Розміри ни</w:t>
      </w:r>
      <w:r>
        <w:rPr>
          <w:lang w:val="uk-UA"/>
        </w:rPr>
        <w:t>жньої плити фундаменту: ширина 2,7</w:t>
      </w:r>
      <w:r w:rsidRPr="00590A34">
        <w:rPr>
          <w:lang w:val="uk-UA"/>
        </w:rPr>
        <w:t xml:space="preserve"> м, довжина </w:t>
      </w:r>
      <w:r>
        <w:rPr>
          <w:lang w:val="uk-UA"/>
        </w:rPr>
        <w:t>3,3</w:t>
      </w:r>
      <w:r w:rsidRPr="00590A34">
        <w:rPr>
          <w:lang w:val="uk-UA"/>
        </w:rPr>
        <w:t xml:space="preserve"> м. Глибина залягання фундаменту </w:t>
      </w:r>
      <w:r>
        <w:rPr>
          <w:lang w:val="uk-UA"/>
        </w:rPr>
        <w:t>1,8</w:t>
      </w:r>
      <w:r w:rsidRPr="00590A34">
        <w:rPr>
          <w:lang w:val="uk-UA"/>
        </w:rPr>
        <w:t xml:space="preserve"> метра. Фундамент збірний залізобетонний.</w:t>
      </w:r>
    </w:p>
    <w:p w:rsidR="007A164B" w:rsidRDefault="007A164B" w:rsidP="00DD4FB5">
      <w:pPr>
        <w:pStyle w:val="a8"/>
        <w:spacing w:line="360" w:lineRule="auto"/>
        <w:ind w:firstLine="709"/>
        <w:jc w:val="both"/>
        <w:rPr>
          <w:lang w:val="uk-UA"/>
        </w:rPr>
      </w:pPr>
      <w:r w:rsidRPr="00590A34">
        <w:rPr>
          <w:lang w:val="uk-UA"/>
        </w:rPr>
        <w:t>ПРЦ належить до третьої групи виробничих процесів, де передбачаються побутові приміщення, кабінети для начальника цеху, технолога, начальника ремонтних служб, кімната майстрів та ін. Площа кожного із них 9 – 12м</w:t>
      </w:r>
      <w:r w:rsidRPr="00590A34">
        <w:rPr>
          <w:vertAlign w:val="superscript"/>
          <w:lang w:val="uk-UA"/>
        </w:rPr>
        <w:t>2</w:t>
      </w:r>
      <w:r w:rsidRPr="00590A34">
        <w:rPr>
          <w:lang w:val="uk-UA"/>
        </w:rPr>
        <w:t xml:space="preserve">. Побутові приміщення в холодну пору року опалюється теплом, яке відходить із теплорекупераційної установки. </w:t>
      </w:r>
    </w:p>
    <w:p w:rsidR="007A164B" w:rsidRPr="00BF4D96" w:rsidRDefault="007A164B" w:rsidP="00DD4FB5">
      <w:pPr>
        <w:pStyle w:val="a8"/>
        <w:spacing w:line="360" w:lineRule="auto"/>
        <w:ind w:firstLine="709"/>
        <w:jc w:val="both"/>
        <w:rPr>
          <w:lang w:val="uk-UA"/>
        </w:rPr>
      </w:pPr>
      <w:r w:rsidRPr="00590A34">
        <w:rPr>
          <w:lang w:val="uk-UA"/>
        </w:rPr>
        <w:t>Будівля фабрики виробництва санітарно-гігієнічних виробів розділена на окремі блоки: цех розпуску напівфабрикатів, розмелювально-підготовчий відділ, зал П</w:t>
      </w:r>
      <w:r>
        <w:rPr>
          <w:lang w:val="uk-UA"/>
        </w:rPr>
        <w:t>РМ, цех по переробці паперу в санітарно-гігієнічні</w:t>
      </w:r>
      <w:r w:rsidRPr="00590A34">
        <w:rPr>
          <w:lang w:val="uk-UA"/>
        </w:rPr>
        <w:t xml:space="preserve"> вироби, склади напівфабрикатів та готової продукції, побутові приміщення (чотири поверхи).</w:t>
      </w:r>
    </w:p>
    <w:p w:rsidR="007A164B" w:rsidRPr="003A3479" w:rsidRDefault="007A164B" w:rsidP="00DD4FB5">
      <w:pPr>
        <w:shd w:val="clear" w:color="auto" w:fill="FFFFFF"/>
        <w:tabs>
          <w:tab w:val="left" w:pos="9356"/>
        </w:tabs>
        <w:spacing w:line="360" w:lineRule="auto"/>
        <w:ind w:firstLine="680"/>
        <w:rPr>
          <w:lang w:val="uk-UA"/>
        </w:rPr>
      </w:pPr>
    </w:p>
    <w:p w:rsidR="007A164B" w:rsidRPr="00DD4FB5" w:rsidRDefault="00DD4FB5" w:rsidP="00DD4FB5">
      <w:pPr>
        <w:shd w:val="clear" w:color="auto" w:fill="FFFFFF"/>
        <w:tabs>
          <w:tab w:val="left" w:pos="1138"/>
          <w:tab w:val="left" w:pos="9356"/>
        </w:tabs>
        <w:spacing w:line="360" w:lineRule="auto"/>
        <w:ind w:firstLine="680"/>
        <w:rPr>
          <w:b/>
          <w:spacing w:val="-1"/>
          <w:lang w:val="uk-UA"/>
        </w:rPr>
      </w:pPr>
      <w:r>
        <w:rPr>
          <w:b/>
          <w:spacing w:val="-1"/>
          <w:lang w:val="uk-UA"/>
        </w:rPr>
        <w:t>Конструктивне рішення будівлі</w:t>
      </w:r>
    </w:p>
    <w:p w:rsidR="007A164B" w:rsidRPr="002173CA" w:rsidRDefault="007A164B" w:rsidP="00DD4FB5">
      <w:pPr>
        <w:shd w:val="clear" w:color="auto" w:fill="FFFFFF"/>
        <w:tabs>
          <w:tab w:val="left" w:pos="9356"/>
        </w:tabs>
        <w:spacing w:line="360" w:lineRule="auto"/>
        <w:ind w:firstLine="680"/>
        <w:jc w:val="both"/>
      </w:pPr>
      <w:r w:rsidRPr="002173CA">
        <w:rPr>
          <w:lang w:val="uk-UA"/>
        </w:rPr>
        <w:t xml:space="preserve">На великих та середнього розміру пісках глибина закладання </w:t>
      </w:r>
      <w:r w:rsidRPr="002173CA">
        <w:rPr>
          <w:spacing w:val="-1"/>
          <w:lang w:val="uk-UA"/>
        </w:rPr>
        <w:t xml:space="preserve">фундаментів не залежить від глибини промерзання ґрунту, але повинна бути не </w:t>
      </w:r>
      <w:r w:rsidRPr="002173CA">
        <w:rPr>
          <w:lang w:val="uk-UA"/>
        </w:rPr>
        <w:t xml:space="preserve">менше як </w:t>
      </w:r>
      <w:r>
        <w:rPr>
          <w:lang w:val="uk-UA"/>
        </w:rPr>
        <w:t xml:space="preserve">    </w:t>
      </w:r>
      <w:r w:rsidRPr="002173CA">
        <w:rPr>
          <w:lang w:val="uk-UA"/>
        </w:rPr>
        <w:t>0,5</w:t>
      </w:r>
      <w:r>
        <w:rPr>
          <w:lang w:val="uk-UA"/>
        </w:rPr>
        <w:t xml:space="preserve"> </w:t>
      </w:r>
      <w:r w:rsidRPr="002173CA">
        <w:rPr>
          <w:lang w:val="uk-UA"/>
        </w:rPr>
        <w:t xml:space="preserve">м. в цьому випадку глибина закладання фундаменту визначається </w:t>
      </w:r>
      <w:r w:rsidRPr="002173CA">
        <w:rPr>
          <w:spacing w:val="-1"/>
          <w:lang w:val="uk-UA"/>
        </w:rPr>
        <w:t>його конструктивними розмірами, наприклад, розмірами збірних елементів.</w:t>
      </w:r>
    </w:p>
    <w:p w:rsidR="007A164B" w:rsidRDefault="007A164B" w:rsidP="00DD4FB5">
      <w:pPr>
        <w:tabs>
          <w:tab w:val="left" w:pos="9356"/>
        </w:tabs>
        <w:spacing w:line="360" w:lineRule="auto"/>
        <w:ind w:firstLine="680"/>
        <w:jc w:val="both"/>
        <w:rPr>
          <w:spacing w:val="-1"/>
          <w:lang w:val="uk-UA"/>
        </w:rPr>
      </w:pPr>
      <w:r w:rsidRPr="002173CA">
        <w:rPr>
          <w:lang w:val="uk-UA"/>
        </w:rPr>
        <w:t xml:space="preserve">Фундамент для кранових колон, а також колон </w:t>
      </w:r>
      <w:r w:rsidRPr="002173CA">
        <w:t xml:space="preserve">фахверку </w:t>
      </w:r>
      <w:r w:rsidRPr="002173CA">
        <w:rPr>
          <w:lang w:val="uk-UA"/>
        </w:rPr>
        <w:t xml:space="preserve">складається з підошви </w:t>
      </w:r>
      <w:r w:rsidRPr="002173CA">
        <w:t>(</w:t>
      </w:r>
      <w:r w:rsidRPr="002173CA">
        <w:rPr>
          <w:lang w:val="en-US"/>
        </w:rPr>
        <w:t>a</w:t>
      </w:r>
      <w:r>
        <w:rPr>
          <w:vertAlign w:val="subscript"/>
          <w:lang w:val="uk-UA"/>
        </w:rPr>
        <w:t>1</w:t>
      </w:r>
      <w:r>
        <w:rPr>
          <w:lang w:val="uk-UA"/>
        </w:rPr>
        <w:t>×</w:t>
      </w:r>
      <w:r w:rsidRPr="002173CA">
        <w:rPr>
          <w:lang w:val="en-US"/>
        </w:rPr>
        <w:t>b</w:t>
      </w:r>
      <w:r>
        <w:rPr>
          <w:vertAlign w:val="subscript"/>
          <w:lang w:val="uk-UA"/>
        </w:rPr>
        <w:t>1</w:t>
      </w:r>
      <w:r w:rsidRPr="002173CA">
        <w:t xml:space="preserve">) </w:t>
      </w:r>
      <w:r w:rsidRPr="002173CA">
        <w:rPr>
          <w:lang w:val="uk-UA"/>
        </w:rPr>
        <w:t xml:space="preserve">розміром </w:t>
      </w:r>
      <w:r>
        <w:t>3000×</w:t>
      </w:r>
      <w:r w:rsidRPr="002173CA">
        <w:t xml:space="preserve">2700 </w:t>
      </w:r>
      <w:r w:rsidRPr="002173CA">
        <w:rPr>
          <w:lang w:val="uk-UA"/>
        </w:rPr>
        <w:t>мм, сходинки (а</w:t>
      </w:r>
      <w:r w:rsidRPr="002173CA">
        <w:rPr>
          <w:vertAlign w:val="subscript"/>
        </w:rPr>
        <w:t>2</w:t>
      </w:r>
      <w:r>
        <w:t>×</w:t>
      </w:r>
      <w:r>
        <w:rPr>
          <w:lang w:val="en-US"/>
        </w:rPr>
        <w:t>b</w:t>
      </w:r>
      <w:r w:rsidRPr="002173CA">
        <w:rPr>
          <w:vertAlign w:val="subscript"/>
          <w:lang w:val="uk-UA"/>
        </w:rPr>
        <w:t>2</w:t>
      </w:r>
      <w:r w:rsidRPr="002173CA">
        <w:rPr>
          <w:lang w:val="uk-UA"/>
        </w:rPr>
        <w:t xml:space="preserve">) розміром </w:t>
      </w:r>
      <w:r>
        <w:t>2100×</w:t>
      </w:r>
      <w:r w:rsidRPr="002173CA">
        <w:t xml:space="preserve">1800 мм </w:t>
      </w:r>
      <w:r w:rsidRPr="002173CA">
        <w:rPr>
          <w:lang w:val="uk-UA"/>
        </w:rPr>
        <w:t xml:space="preserve">і підколінника </w:t>
      </w:r>
      <w:r w:rsidRPr="002173CA">
        <w:t>(</w:t>
      </w:r>
      <w:r>
        <w:rPr>
          <w:lang w:val="en-US"/>
        </w:rPr>
        <w:t>a</w:t>
      </w:r>
      <w:r w:rsidRPr="002173CA">
        <w:t>×</w:t>
      </w:r>
      <w:r w:rsidRPr="002173CA">
        <w:rPr>
          <w:lang w:val="en-US"/>
        </w:rPr>
        <w:t>b</w:t>
      </w:r>
      <w:r w:rsidRPr="002173CA">
        <w:t xml:space="preserve">) </w:t>
      </w:r>
      <w:r w:rsidRPr="002173CA">
        <w:rPr>
          <w:lang w:val="uk-UA"/>
        </w:rPr>
        <w:t xml:space="preserve">розміром </w:t>
      </w:r>
      <w:r>
        <w:t>1500×</w:t>
      </w:r>
      <w:r w:rsidRPr="002173CA">
        <w:t xml:space="preserve">1200 мм. </w:t>
      </w:r>
      <w:r w:rsidRPr="002173CA">
        <w:rPr>
          <w:lang w:val="uk-UA"/>
        </w:rPr>
        <w:t xml:space="preserve">Висота підошви і сходинки </w:t>
      </w:r>
      <w:r w:rsidRPr="002173CA">
        <w:rPr>
          <w:spacing w:val="-1"/>
          <w:lang w:val="uk-UA"/>
        </w:rPr>
        <w:t xml:space="preserve">становить </w:t>
      </w:r>
      <w:r w:rsidRPr="002173CA">
        <w:rPr>
          <w:spacing w:val="-1"/>
        </w:rPr>
        <w:t xml:space="preserve">300 </w:t>
      </w:r>
      <w:r w:rsidRPr="002173CA">
        <w:rPr>
          <w:spacing w:val="-1"/>
          <w:lang w:val="uk-UA"/>
        </w:rPr>
        <w:t xml:space="preserve">мм. Загальна висота фундаменту прийнята рівною </w:t>
      </w:r>
      <w:r w:rsidRPr="002173CA">
        <w:rPr>
          <w:spacing w:val="-1"/>
        </w:rPr>
        <w:t xml:space="preserve">1200 </w:t>
      </w:r>
      <w:r w:rsidRPr="002173CA">
        <w:rPr>
          <w:spacing w:val="-1"/>
          <w:lang w:val="uk-UA"/>
        </w:rPr>
        <w:t>мм</w:t>
      </w:r>
      <w:r>
        <w:rPr>
          <w:spacing w:val="-1"/>
          <w:lang w:val="uk-UA"/>
        </w:rPr>
        <w:t>.</w:t>
      </w:r>
    </w:p>
    <w:p w:rsidR="00DD4FB5" w:rsidRDefault="00DD4FB5" w:rsidP="00DD4FB5">
      <w:pPr>
        <w:tabs>
          <w:tab w:val="left" w:pos="9356"/>
        </w:tabs>
        <w:spacing w:line="360" w:lineRule="auto"/>
        <w:ind w:right="-1" w:firstLine="709"/>
        <w:jc w:val="both"/>
        <w:rPr>
          <w:lang w:val="uk-UA"/>
        </w:rPr>
      </w:pPr>
      <w:r w:rsidRPr="002173CA">
        <w:rPr>
          <w:lang w:val="uk-UA"/>
        </w:rPr>
        <w:t xml:space="preserve">Підкранові колони марки КПІ-5 (рис. </w:t>
      </w:r>
      <w:r w:rsidR="002412EC">
        <w:rPr>
          <w:lang w:val="uk-UA"/>
        </w:rPr>
        <w:t>3</w:t>
      </w:r>
      <w:r w:rsidRPr="002173CA">
        <w:t>.</w:t>
      </w:r>
      <w:r w:rsidR="002412EC">
        <w:rPr>
          <w:lang w:val="uk-UA"/>
        </w:rPr>
        <w:t>1</w:t>
      </w:r>
      <w:r w:rsidRPr="002173CA">
        <w:t xml:space="preserve">) </w:t>
      </w:r>
      <w:r w:rsidRPr="002173CA">
        <w:rPr>
          <w:lang w:val="uk-UA"/>
        </w:rPr>
        <w:t>загальною висотою колони</w:t>
      </w:r>
      <w:r>
        <w:rPr>
          <w:lang w:val="uk-UA"/>
        </w:rPr>
        <w:t xml:space="preserve"> </w:t>
      </w:r>
      <w:r w:rsidRPr="002173CA">
        <w:rPr>
          <w:i/>
          <w:iCs/>
          <w:spacing w:val="-1"/>
          <w:lang w:val="uk-UA"/>
        </w:rPr>
        <w:t>Н</w:t>
      </w:r>
      <w:r w:rsidRPr="002173CA">
        <w:rPr>
          <w:vertAlign w:val="subscript"/>
          <w:lang w:val="uk-UA"/>
        </w:rPr>
        <w:t>к</w:t>
      </w:r>
      <w:r w:rsidRPr="002173CA">
        <w:rPr>
          <w:lang w:val="uk-UA"/>
        </w:rPr>
        <w:t xml:space="preserve">=10600 мм з перерізом </w:t>
      </w:r>
      <w:r w:rsidRPr="002173CA">
        <w:t>(</w:t>
      </w:r>
      <w:r w:rsidRPr="002173CA">
        <w:rPr>
          <w:lang w:val="en-US"/>
        </w:rPr>
        <w:t>a</w:t>
      </w:r>
      <w:r w:rsidRPr="002173CA">
        <w:rPr>
          <w:vertAlign w:val="subscript"/>
          <w:lang w:val="en-US"/>
        </w:rPr>
        <w:t>K</w:t>
      </w:r>
      <w:r w:rsidRPr="00145044">
        <w:t>×</w:t>
      </w:r>
      <w:r w:rsidRPr="002173CA">
        <w:rPr>
          <w:lang w:val="en-US"/>
        </w:rPr>
        <w:t>b</w:t>
      </w:r>
      <w:r w:rsidRPr="002173CA">
        <w:rPr>
          <w:vertAlign w:val="subscript"/>
          <w:lang w:val="en-US"/>
        </w:rPr>
        <w:t>K</w:t>
      </w:r>
      <w:r w:rsidRPr="002173CA">
        <w:t xml:space="preserve">) </w:t>
      </w:r>
      <w:r>
        <w:t>600×</w:t>
      </w:r>
      <w:r w:rsidRPr="002173CA">
        <w:t xml:space="preserve">800 </w:t>
      </w:r>
      <w:r w:rsidRPr="002173CA">
        <w:rPr>
          <w:lang w:val="uk-UA"/>
        </w:rPr>
        <w:t>мм.</w:t>
      </w:r>
    </w:p>
    <w:p w:rsidR="00DD4FB5" w:rsidRPr="00145044" w:rsidRDefault="00DD4FB5" w:rsidP="00DD4FB5">
      <w:pPr>
        <w:shd w:val="clear" w:color="auto" w:fill="FFFFFF"/>
        <w:spacing w:line="360" w:lineRule="auto"/>
        <w:ind w:right="-1" w:firstLine="709"/>
        <w:jc w:val="both"/>
      </w:pPr>
      <w:r w:rsidRPr="00145044">
        <w:rPr>
          <w:lang w:val="uk-UA"/>
        </w:rPr>
        <w:t xml:space="preserve">Стіни панельні, мають наступні розміри: довжина </w:t>
      </w:r>
      <w:r w:rsidRPr="00145044">
        <w:t xml:space="preserve">- 6000 </w:t>
      </w:r>
      <w:r w:rsidRPr="00145044">
        <w:rPr>
          <w:lang w:val="uk-UA"/>
        </w:rPr>
        <w:t xml:space="preserve">мм, висота </w:t>
      </w:r>
      <w:r w:rsidRPr="00145044">
        <w:t xml:space="preserve">-1200 </w:t>
      </w:r>
      <w:r w:rsidRPr="00145044">
        <w:rPr>
          <w:lang w:val="uk-UA"/>
        </w:rPr>
        <w:t xml:space="preserve">мм, товщина </w:t>
      </w:r>
      <w:r w:rsidRPr="00145044">
        <w:t xml:space="preserve">- </w:t>
      </w:r>
      <w:r w:rsidRPr="00145044">
        <w:rPr>
          <w:lang w:val="uk-UA"/>
        </w:rPr>
        <w:t xml:space="preserve">500мм. Внутрішні стіни адміністративно-побутових приміщень виготовлені з цегли, товщина стін </w:t>
      </w:r>
      <w:r w:rsidRPr="00145044">
        <w:t xml:space="preserve">- 250 </w:t>
      </w:r>
      <w:r w:rsidRPr="00145044">
        <w:rPr>
          <w:lang w:val="uk-UA"/>
        </w:rPr>
        <w:t>мм.</w:t>
      </w:r>
    </w:p>
    <w:p w:rsidR="00DD4FB5" w:rsidRPr="00DD4FB5" w:rsidRDefault="00DD4FB5" w:rsidP="00DD4FB5">
      <w:pPr>
        <w:tabs>
          <w:tab w:val="left" w:pos="9356"/>
        </w:tabs>
        <w:spacing w:line="360" w:lineRule="auto"/>
        <w:ind w:firstLine="680"/>
        <w:jc w:val="both"/>
        <w:rPr>
          <w:spacing w:val="-1"/>
        </w:rPr>
      </w:pPr>
    </w:p>
    <w:p w:rsidR="007A164B" w:rsidRDefault="007A164B" w:rsidP="007A164B">
      <w:pPr>
        <w:tabs>
          <w:tab w:val="left" w:pos="9356"/>
        </w:tabs>
        <w:spacing w:line="360" w:lineRule="auto"/>
        <w:ind w:right="-1"/>
        <w:jc w:val="center"/>
        <w:rPr>
          <w:lang w:val="uk-UA"/>
        </w:rPr>
      </w:pPr>
      <w:r>
        <w:rPr>
          <w:noProof/>
          <w:lang w:eastAsia="ru-RU"/>
        </w:rPr>
        <w:drawing>
          <wp:inline distT="0" distB="0" distL="0" distR="0" wp14:anchorId="359CB25D" wp14:editId="57736269">
            <wp:extent cx="3987165" cy="4763135"/>
            <wp:effectExtent l="19050" t="0" r="0" b="0"/>
            <wp:docPr id="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9"/>
                    <a:srcRect/>
                    <a:stretch>
                      <a:fillRect/>
                    </a:stretch>
                  </pic:blipFill>
                  <pic:spPr bwMode="auto">
                    <a:xfrm>
                      <a:off x="0" y="0"/>
                      <a:ext cx="3987165" cy="4763135"/>
                    </a:xfrm>
                    <a:prstGeom prst="rect">
                      <a:avLst/>
                    </a:prstGeom>
                    <a:noFill/>
                    <a:ln w="9525">
                      <a:noFill/>
                      <a:miter lim="800000"/>
                      <a:headEnd/>
                      <a:tailEnd/>
                    </a:ln>
                  </pic:spPr>
                </pic:pic>
              </a:graphicData>
            </a:graphic>
          </wp:inline>
        </w:drawing>
      </w:r>
    </w:p>
    <w:p w:rsidR="007A164B" w:rsidRPr="00DD4FB5" w:rsidRDefault="007A164B" w:rsidP="007A164B">
      <w:pPr>
        <w:tabs>
          <w:tab w:val="left" w:pos="9356"/>
        </w:tabs>
        <w:spacing w:line="360" w:lineRule="auto"/>
        <w:ind w:right="-1"/>
        <w:jc w:val="center"/>
        <w:rPr>
          <w:lang w:val="uk-UA"/>
        </w:rPr>
      </w:pPr>
      <w:r w:rsidRPr="002173CA">
        <w:rPr>
          <w:lang w:val="uk-UA"/>
        </w:rPr>
        <w:t xml:space="preserve">Рисунок </w:t>
      </w:r>
      <w:r w:rsidR="009F7C26">
        <w:rPr>
          <w:lang w:val="uk-UA"/>
        </w:rPr>
        <w:t>3</w:t>
      </w:r>
      <w:r w:rsidRPr="002173CA">
        <w:t xml:space="preserve">.1 - </w:t>
      </w:r>
      <w:r w:rsidRPr="002173CA">
        <w:rPr>
          <w:lang w:val="uk-UA"/>
        </w:rPr>
        <w:t xml:space="preserve">Збірний залізобетонний фундамент </w:t>
      </w:r>
      <w:r>
        <w:t>[</w:t>
      </w:r>
      <w:r>
        <w:rPr>
          <w:lang w:val="uk-UA"/>
        </w:rPr>
        <w:t>6</w:t>
      </w:r>
      <w:r w:rsidRPr="002173CA">
        <w:t>]</w:t>
      </w:r>
      <w:r w:rsidR="00DD4FB5">
        <w:rPr>
          <w:lang w:val="uk-UA"/>
        </w:rPr>
        <w:t>.</w:t>
      </w:r>
    </w:p>
    <w:p w:rsidR="007A164B" w:rsidRPr="002173CA" w:rsidRDefault="007A164B" w:rsidP="007A164B">
      <w:pPr>
        <w:shd w:val="clear" w:color="auto" w:fill="FFFFFF"/>
        <w:spacing w:line="360" w:lineRule="auto"/>
        <w:ind w:left="5" w:right="10" w:firstLine="701"/>
        <w:jc w:val="both"/>
      </w:pPr>
      <w:r w:rsidRPr="002173CA">
        <w:rPr>
          <w:lang w:val="uk-UA"/>
        </w:rPr>
        <w:t xml:space="preserve">Конструкції залізобетонних колон приймаємо прямокутного перерізу. </w:t>
      </w:r>
      <w:r w:rsidRPr="002173CA">
        <w:rPr>
          <w:spacing w:val="-2"/>
          <w:lang w:val="uk-UA"/>
        </w:rPr>
        <w:t xml:space="preserve">Колони </w:t>
      </w:r>
      <w:r w:rsidRPr="002173CA">
        <w:rPr>
          <w:spacing w:val="-2"/>
        </w:rPr>
        <w:t xml:space="preserve">фахверку </w:t>
      </w:r>
      <w:r w:rsidRPr="002173CA">
        <w:rPr>
          <w:spacing w:val="-2"/>
          <w:lang w:val="uk-UA"/>
        </w:rPr>
        <w:t xml:space="preserve">(рис. </w:t>
      </w:r>
      <w:r w:rsidR="002412EC">
        <w:rPr>
          <w:spacing w:val="-2"/>
          <w:lang w:val="uk-UA"/>
        </w:rPr>
        <w:t>3</w:t>
      </w:r>
      <w:r w:rsidRPr="002173CA">
        <w:rPr>
          <w:spacing w:val="-2"/>
        </w:rPr>
        <w:t xml:space="preserve">.2) </w:t>
      </w:r>
      <w:r w:rsidRPr="002173CA">
        <w:rPr>
          <w:spacing w:val="-2"/>
          <w:lang w:val="uk-UA"/>
        </w:rPr>
        <w:t xml:space="preserve">обираємо марки К96-10 перерізом </w:t>
      </w:r>
      <w:r w:rsidRPr="002173CA">
        <w:rPr>
          <w:spacing w:val="-2"/>
        </w:rPr>
        <w:t>(</w:t>
      </w:r>
      <w:r w:rsidRPr="002173CA">
        <w:rPr>
          <w:spacing w:val="-2"/>
          <w:lang w:val="en-US"/>
        </w:rPr>
        <w:t>a</w:t>
      </w:r>
      <w:r w:rsidRPr="002173CA">
        <w:rPr>
          <w:spacing w:val="-2"/>
          <w:vertAlign w:val="subscript"/>
          <w:lang w:val="en-US"/>
        </w:rPr>
        <w:t>K</w:t>
      </w:r>
      <w:r w:rsidRPr="002173CA">
        <w:rPr>
          <w:spacing w:val="-2"/>
        </w:rPr>
        <w:t>×</w:t>
      </w:r>
      <w:r w:rsidRPr="002173CA">
        <w:rPr>
          <w:spacing w:val="-2"/>
          <w:lang w:val="en-US"/>
        </w:rPr>
        <w:t>b</w:t>
      </w:r>
      <w:r w:rsidRPr="002173CA">
        <w:rPr>
          <w:spacing w:val="-2"/>
          <w:vertAlign w:val="subscript"/>
          <w:lang w:val="en-US"/>
        </w:rPr>
        <w:t>K</w:t>
      </w:r>
      <w:r w:rsidRPr="002173CA">
        <w:rPr>
          <w:spacing w:val="-2"/>
        </w:rPr>
        <w:t xml:space="preserve">) </w:t>
      </w:r>
      <w:r>
        <w:rPr>
          <w:spacing w:val="-2"/>
        </w:rPr>
        <w:t>600×</w:t>
      </w:r>
      <w:r w:rsidRPr="002173CA">
        <w:rPr>
          <w:spacing w:val="-2"/>
        </w:rPr>
        <w:t xml:space="preserve">800 </w:t>
      </w:r>
      <w:r w:rsidRPr="002173CA">
        <w:rPr>
          <w:spacing w:val="-1"/>
          <w:lang w:val="uk-UA"/>
        </w:rPr>
        <w:t xml:space="preserve">мм висотою </w:t>
      </w:r>
      <w:r w:rsidRPr="002173CA">
        <w:rPr>
          <w:i/>
          <w:iCs/>
          <w:spacing w:val="-1"/>
          <w:lang w:val="uk-UA"/>
        </w:rPr>
        <w:t xml:space="preserve">Н </w:t>
      </w:r>
      <w:r w:rsidRPr="002173CA">
        <w:rPr>
          <w:spacing w:val="-1"/>
        </w:rPr>
        <w:t xml:space="preserve">= 9600 </w:t>
      </w:r>
      <w:r w:rsidRPr="002173CA">
        <w:rPr>
          <w:spacing w:val="-1"/>
          <w:lang w:val="uk-UA"/>
        </w:rPr>
        <w:t xml:space="preserve">мм і загальною висотою колони </w:t>
      </w:r>
      <w:r w:rsidRPr="002173CA">
        <w:rPr>
          <w:i/>
          <w:iCs/>
          <w:spacing w:val="-1"/>
          <w:lang w:val="uk-UA"/>
        </w:rPr>
        <w:t>Н</w:t>
      </w:r>
      <w:r w:rsidRPr="002173CA">
        <w:rPr>
          <w:i/>
          <w:iCs/>
          <w:spacing w:val="-1"/>
          <w:vertAlign w:val="subscript"/>
          <w:lang w:val="uk-UA"/>
        </w:rPr>
        <w:t>к</w:t>
      </w:r>
      <w:r w:rsidRPr="002173CA">
        <w:rPr>
          <w:i/>
          <w:iCs/>
          <w:spacing w:val="-1"/>
          <w:lang w:val="uk-UA"/>
        </w:rPr>
        <w:t xml:space="preserve">= </w:t>
      </w:r>
      <w:r w:rsidRPr="002173CA">
        <w:rPr>
          <w:spacing w:val="-1"/>
        </w:rPr>
        <w:t xml:space="preserve">10500 </w:t>
      </w:r>
      <w:r w:rsidRPr="002173CA">
        <w:rPr>
          <w:spacing w:val="-1"/>
          <w:lang w:val="uk-UA"/>
        </w:rPr>
        <w:t>мм.</w:t>
      </w:r>
    </w:p>
    <w:p w:rsidR="007A164B" w:rsidRPr="005E13EF" w:rsidRDefault="007A164B" w:rsidP="007A164B">
      <w:pPr>
        <w:tabs>
          <w:tab w:val="left" w:pos="9356"/>
        </w:tabs>
        <w:spacing w:line="360" w:lineRule="auto"/>
        <w:ind w:right="-1" w:firstLine="709"/>
        <w:jc w:val="both"/>
      </w:pPr>
    </w:p>
    <w:p w:rsidR="007A164B" w:rsidRDefault="007A164B" w:rsidP="007A164B">
      <w:pPr>
        <w:tabs>
          <w:tab w:val="left" w:pos="9356"/>
        </w:tabs>
        <w:spacing w:line="360" w:lineRule="auto"/>
        <w:ind w:right="-1"/>
        <w:jc w:val="center"/>
        <w:rPr>
          <w:lang w:val="uk-UA"/>
        </w:rPr>
      </w:pPr>
      <w:r>
        <w:rPr>
          <w:noProof/>
          <w:lang w:eastAsia="ru-RU"/>
        </w:rPr>
        <w:lastRenderedPageBreak/>
        <w:drawing>
          <wp:inline distT="0" distB="0" distL="0" distR="0" wp14:anchorId="00933F7F" wp14:editId="2BF7AD73">
            <wp:extent cx="1988185" cy="2902585"/>
            <wp:effectExtent l="19050" t="0" r="0" b="0"/>
            <wp:docPr id="7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0"/>
                    <a:srcRect/>
                    <a:stretch>
                      <a:fillRect/>
                    </a:stretch>
                  </pic:blipFill>
                  <pic:spPr bwMode="auto">
                    <a:xfrm>
                      <a:off x="0" y="0"/>
                      <a:ext cx="1988185" cy="2902585"/>
                    </a:xfrm>
                    <a:prstGeom prst="rect">
                      <a:avLst/>
                    </a:prstGeom>
                    <a:noFill/>
                    <a:ln w="9525">
                      <a:noFill/>
                      <a:miter lim="800000"/>
                      <a:headEnd/>
                      <a:tailEnd/>
                    </a:ln>
                  </pic:spPr>
                </pic:pic>
              </a:graphicData>
            </a:graphic>
          </wp:inline>
        </w:drawing>
      </w:r>
    </w:p>
    <w:p w:rsidR="007A164B" w:rsidRDefault="009F7C26" w:rsidP="007A164B">
      <w:pPr>
        <w:tabs>
          <w:tab w:val="left" w:pos="9356"/>
        </w:tabs>
        <w:spacing w:line="360" w:lineRule="auto"/>
        <w:ind w:right="-1"/>
        <w:jc w:val="center"/>
        <w:rPr>
          <w:spacing w:val="-2"/>
          <w:lang w:val="uk-UA"/>
        </w:rPr>
      </w:pPr>
      <w:r>
        <w:rPr>
          <w:spacing w:val="-2"/>
        </w:rPr>
        <w:t xml:space="preserve">Рисунок </w:t>
      </w:r>
      <w:r>
        <w:rPr>
          <w:spacing w:val="-2"/>
          <w:lang w:val="uk-UA"/>
        </w:rPr>
        <w:t>3</w:t>
      </w:r>
      <w:r w:rsidR="007A164B">
        <w:rPr>
          <w:spacing w:val="-2"/>
        </w:rPr>
        <w:t>.2 - Колони фахверку [</w:t>
      </w:r>
      <w:r w:rsidR="007A164B">
        <w:rPr>
          <w:spacing w:val="-2"/>
          <w:lang w:val="uk-UA"/>
        </w:rPr>
        <w:t>6</w:t>
      </w:r>
      <w:r w:rsidR="007A164B" w:rsidRPr="00145044">
        <w:rPr>
          <w:spacing w:val="-2"/>
        </w:rPr>
        <w:t>]</w:t>
      </w:r>
    </w:p>
    <w:p w:rsidR="007A164B" w:rsidRDefault="007A164B" w:rsidP="007A164B">
      <w:pPr>
        <w:tabs>
          <w:tab w:val="left" w:pos="9356"/>
        </w:tabs>
        <w:spacing w:line="360" w:lineRule="auto"/>
        <w:ind w:right="-1"/>
        <w:jc w:val="center"/>
        <w:rPr>
          <w:lang w:val="uk-UA"/>
        </w:rPr>
      </w:pPr>
    </w:p>
    <w:p w:rsidR="007A164B" w:rsidRDefault="007A164B" w:rsidP="007A164B">
      <w:pPr>
        <w:tabs>
          <w:tab w:val="left" w:pos="9356"/>
        </w:tabs>
        <w:spacing w:line="360" w:lineRule="auto"/>
        <w:ind w:right="-1"/>
        <w:jc w:val="center"/>
        <w:rPr>
          <w:lang w:val="uk-UA"/>
        </w:rPr>
      </w:pPr>
      <w:r>
        <w:rPr>
          <w:noProof/>
          <w:lang w:eastAsia="ru-RU"/>
        </w:rPr>
        <w:drawing>
          <wp:inline distT="0" distB="0" distL="0" distR="0" wp14:anchorId="57C5E51A" wp14:editId="5DF2F0FF">
            <wp:extent cx="3104515" cy="3444875"/>
            <wp:effectExtent l="19050" t="0" r="635" b="0"/>
            <wp:docPr id="7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1"/>
                    <a:srcRect/>
                    <a:stretch>
                      <a:fillRect/>
                    </a:stretch>
                  </pic:blipFill>
                  <pic:spPr bwMode="auto">
                    <a:xfrm>
                      <a:off x="0" y="0"/>
                      <a:ext cx="3104515" cy="3444875"/>
                    </a:xfrm>
                    <a:prstGeom prst="rect">
                      <a:avLst/>
                    </a:prstGeom>
                    <a:noFill/>
                    <a:ln w="9525">
                      <a:noFill/>
                      <a:miter lim="800000"/>
                      <a:headEnd/>
                      <a:tailEnd/>
                    </a:ln>
                  </pic:spPr>
                </pic:pic>
              </a:graphicData>
            </a:graphic>
          </wp:inline>
        </w:drawing>
      </w:r>
    </w:p>
    <w:p w:rsidR="007A164B" w:rsidRDefault="007A164B" w:rsidP="007A164B">
      <w:pPr>
        <w:tabs>
          <w:tab w:val="left" w:pos="9356"/>
        </w:tabs>
        <w:spacing w:line="360" w:lineRule="auto"/>
        <w:ind w:right="-1"/>
        <w:jc w:val="center"/>
        <w:rPr>
          <w:spacing w:val="-2"/>
          <w:lang w:val="uk-UA"/>
        </w:rPr>
      </w:pPr>
      <w:r w:rsidRPr="00145044">
        <w:rPr>
          <w:spacing w:val="-2"/>
        </w:rPr>
        <w:t>Рисунок</w:t>
      </w:r>
      <w:r w:rsidR="009F7C26">
        <w:rPr>
          <w:spacing w:val="-2"/>
        </w:rPr>
        <w:t xml:space="preserve"> </w:t>
      </w:r>
      <w:r w:rsidR="009F7C26">
        <w:rPr>
          <w:spacing w:val="-2"/>
          <w:lang w:val="uk-UA"/>
        </w:rPr>
        <w:t>3</w:t>
      </w:r>
      <w:r>
        <w:rPr>
          <w:spacing w:val="-2"/>
        </w:rPr>
        <w:t>.3 - Колони другого поверху [</w:t>
      </w:r>
      <w:r>
        <w:rPr>
          <w:spacing w:val="-2"/>
          <w:lang w:val="uk-UA"/>
        </w:rPr>
        <w:t>6</w:t>
      </w:r>
      <w:r w:rsidRPr="00145044">
        <w:rPr>
          <w:spacing w:val="-2"/>
        </w:rPr>
        <w:t>]</w:t>
      </w:r>
    </w:p>
    <w:p w:rsidR="007A164B" w:rsidRDefault="007A164B" w:rsidP="007A164B">
      <w:pPr>
        <w:tabs>
          <w:tab w:val="left" w:pos="9356"/>
        </w:tabs>
        <w:spacing w:line="360" w:lineRule="auto"/>
        <w:ind w:right="-1" w:firstLine="709"/>
        <w:jc w:val="both"/>
        <w:rPr>
          <w:lang w:val="en-US"/>
        </w:rPr>
      </w:pPr>
      <w:r w:rsidRPr="00145044">
        <w:rPr>
          <w:spacing w:val="-1"/>
          <w:lang w:val="uk-UA"/>
        </w:rPr>
        <w:t xml:space="preserve">Несучою конструкцією покриття являються безрозкосі ферми з верхнім </w:t>
      </w:r>
      <w:r w:rsidRPr="00145044">
        <w:rPr>
          <w:lang w:val="uk-UA"/>
        </w:rPr>
        <w:t xml:space="preserve">поясом ламаного обрису, з висотою посередині </w:t>
      </w:r>
      <w:r w:rsidRPr="005E13EF">
        <w:rPr>
          <w:lang w:val="uk-UA"/>
        </w:rPr>
        <w:t xml:space="preserve">- 3000 </w:t>
      </w:r>
      <w:r w:rsidRPr="00145044">
        <w:rPr>
          <w:lang w:val="uk-UA"/>
        </w:rPr>
        <w:t xml:space="preserve">мм, висотою на опорі </w:t>
      </w:r>
      <w:r w:rsidRPr="005E13EF">
        <w:rPr>
          <w:lang w:val="uk-UA"/>
        </w:rPr>
        <w:t xml:space="preserve">-890 </w:t>
      </w:r>
      <w:r w:rsidRPr="00145044">
        <w:rPr>
          <w:lang w:val="uk-UA"/>
        </w:rPr>
        <w:t xml:space="preserve">мм </w:t>
      </w:r>
      <w:r w:rsidRPr="005E13EF">
        <w:rPr>
          <w:lang w:val="uk-UA"/>
        </w:rPr>
        <w:t xml:space="preserve">- </w:t>
      </w:r>
      <w:r w:rsidRPr="00145044">
        <w:rPr>
          <w:lang w:val="uk-UA"/>
        </w:rPr>
        <w:t xml:space="preserve">для прольотів </w:t>
      </w:r>
      <w:r w:rsidRPr="005E13EF">
        <w:rPr>
          <w:lang w:val="uk-UA"/>
        </w:rPr>
        <w:t xml:space="preserve">24 </w:t>
      </w:r>
      <w:r w:rsidRPr="00145044">
        <w:rPr>
          <w:lang w:val="uk-UA"/>
        </w:rPr>
        <w:t xml:space="preserve">м, балку з паралельними поясами висотою </w:t>
      </w:r>
      <w:r w:rsidRPr="00145044">
        <w:t xml:space="preserve">890 </w:t>
      </w:r>
      <w:r w:rsidRPr="00145044">
        <w:rPr>
          <w:lang w:val="uk-UA"/>
        </w:rPr>
        <w:t xml:space="preserve">мм </w:t>
      </w:r>
      <w:r w:rsidRPr="00145044">
        <w:t>-</w:t>
      </w:r>
      <w:r w:rsidRPr="00145044">
        <w:rPr>
          <w:lang w:val="uk-UA"/>
        </w:rPr>
        <w:t xml:space="preserve">для прольоту </w:t>
      </w:r>
      <w:r w:rsidRPr="00145044">
        <w:t xml:space="preserve">9 </w:t>
      </w:r>
      <w:r w:rsidRPr="00145044">
        <w:rPr>
          <w:lang w:val="uk-UA"/>
        </w:rPr>
        <w:t>м</w:t>
      </w:r>
      <w:r>
        <w:rPr>
          <w:lang w:val="uk-UA"/>
        </w:rPr>
        <w:t>.</w:t>
      </w:r>
      <w:r>
        <w:rPr>
          <w:lang w:val="en-US"/>
        </w:rPr>
        <w:t xml:space="preserve"> </w:t>
      </w:r>
    </w:p>
    <w:p w:rsidR="007A164B" w:rsidRPr="00B57A43" w:rsidRDefault="007A164B" w:rsidP="007A164B">
      <w:pPr>
        <w:tabs>
          <w:tab w:val="left" w:pos="9356"/>
        </w:tabs>
        <w:spacing w:line="360" w:lineRule="auto"/>
        <w:ind w:right="-1" w:firstLine="709"/>
        <w:jc w:val="both"/>
        <w:rPr>
          <w:lang w:val="en-US"/>
        </w:rPr>
      </w:pPr>
    </w:p>
    <w:p w:rsidR="007A164B" w:rsidRDefault="007A164B" w:rsidP="007A164B">
      <w:pPr>
        <w:tabs>
          <w:tab w:val="left" w:pos="9356"/>
        </w:tabs>
        <w:spacing w:line="360" w:lineRule="auto"/>
        <w:ind w:right="-1"/>
        <w:jc w:val="center"/>
        <w:rPr>
          <w:lang w:val="uk-UA"/>
        </w:rPr>
      </w:pPr>
      <w:r>
        <w:rPr>
          <w:noProof/>
          <w:lang w:eastAsia="ru-RU"/>
        </w:rPr>
        <w:drawing>
          <wp:inline distT="0" distB="0" distL="0" distR="0" wp14:anchorId="4C144100" wp14:editId="400E7916">
            <wp:extent cx="5177790" cy="2552065"/>
            <wp:effectExtent l="19050" t="0" r="3810" b="0"/>
            <wp:docPr id="7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32"/>
                    <a:srcRect/>
                    <a:stretch>
                      <a:fillRect/>
                    </a:stretch>
                  </pic:blipFill>
                  <pic:spPr bwMode="auto">
                    <a:xfrm>
                      <a:off x="0" y="0"/>
                      <a:ext cx="5177790" cy="2552065"/>
                    </a:xfrm>
                    <a:prstGeom prst="rect">
                      <a:avLst/>
                    </a:prstGeom>
                    <a:noFill/>
                    <a:ln w="9525">
                      <a:noFill/>
                      <a:miter lim="800000"/>
                      <a:headEnd/>
                      <a:tailEnd/>
                    </a:ln>
                  </pic:spPr>
                </pic:pic>
              </a:graphicData>
            </a:graphic>
          </wp:inline>
        </w:drawing>
      </w:r>
    </w:p>
    <w:p w:rsidR="007A164B" w:rsidRPr="00145044" w:rsidRDefault="007A164B" w:rsidP="007A164B">
      <w:pPr>
        <w:tabs>
          <w:tab w:val="left" w:pos="9356"/>
        </w:tabs>
        <w:spacing w:line="360" w:lineRule="auto"/>
        <w:ind w:right="-1" w:firstLine="709"/>
        <w:jc w:val="center"/>
        <w:rPr>
          <w:spacing w:val="-1"/>
          <w:lang w:val="uk-UA"/>
        </w:rPr>
      </w:pPr>
      <w:r w:rsidRPr="00145044">
        <w:rPr>
          <w:spacing w:val="-1"/>
          <w:lang w:val="uk-UA"/>
        </w:rPr>
        <w:t xml:space="preserve">а </w:t>
      </w:r>
      <w:r w:rsidRPr="00145044">
        <w:rPr>
          <w:spacing w:val="-1"/>
        </w:rPr>
        <w:t xml:space="preserve">- </w:t>
      </w:r>
      <w:r w:rsidRPr="00145044">
        <w:rPr>
          <w:spacing w:val="-1"/>
          <w:lang w:val="uk-UA"/>
        </w:rPr>
        <w:t xml:space="preserve">безроскоса ферма; б </w:t>
      </w:r>
      <w:r w:rsidRPr="00145044">
        <w:rPr>
          <w:spacing w:val="-1"/>
        </w:rPr>
        <w:t xml:space="preserve">- </w:t>
      </w:r>
      <w:r w:rsidRPr="00145044">
        <w:rPr>
          <w:spacing w:val="-1"/>
          <w:lang w:val="uk-UA"/>
        </w:rPr>
        <w:t>балка з паралельними поясами</w:t>
      </w:r>
    </w:p>
    <w:p w:rsidR="007A164B" w:rsidRPr="00C03D22" w:rsidRDefault="007A164B" w:rsidP="007A164B">
      <w:pPr>
        <w:tabs>
          <w:tab w:val="left" w:pos="9356"/>
        </w:tabs>
        <w:spacing w:line="360" w:lineRule="auto"/>
        <w:ind w:right="-1" w:firstLine="709"/>
        <w:jc w:val="center"/>
        <w:rPr>
          <w:lang w:val="uk-UA"/>
        </w:rPr>
      </w:pPr>
      <w:r w:rsidRPr="00145044">
        <w:rPr>
          <w:lang w:val="uk-UA"/>
        </w:rPr>
        <w:t xml:space="preserve">Рисунок </w:t>
      </w:r>
      <w:r w:rsidR="009F7C26">
        <w:rPr>
          <w:lang w:val="uk-UA"/>
        </w:rPr>
        <w:t>3</w:t>
      </w:r>
      <w:r w:rsidRPr="00964FF2">
        <w:rPr>
          <w:lang w:val="uk-UA"/>
        </w:rPr>
        <w:t xml:space="preserve">.4 - </w:t>
      </w:r>
      <w:r w:rsidRPr="00145044">
        <w:rPr>
          <w:lang w:val="uk-UA"/>
        </w:rPr>
        <w:t xml:space="preserve">Конструкції покриття </w:t>
      </w:r>
      <w:r>
        <w:rPr>
          <w:lang w:val="uk-UA"/>
        </w:rPr>
        <w:t>[6</w:t>
      </w:r>
      <w:r w:rsidRPr="00964FF2">
        <w:rPr>
          <w:lang w:val="uk-UA"/>
        </w:rPr>
        <w:t>]</w:t>
      </w:r>
    </w:p>
    <w:p w:rsidR="007A164B" w:rsidRPr="00145044" w:rsidRDefault="007A164B" w:rsidP="007A164B">
      <w:pPr>
        <w:shd w:val="clear" w:color="auto" w:fill="FFFFFF"/>
        <w:spacing w:line="360" w:lineRule="auto"/>
        <w:ind w:right="19" w:firstLine="734"/>
        <w:jc w:val="both"/>
        <w:rPr>
          <w:lang w:val="uk-UA"/>
        </w:rPr>
      </w:pPr>
      <w:r w:rsidRPr="00145044">
        <w:rPr>
          <w:lang w:val="uk-UA"/>
        </w:rPr>
        <w:t>Плити покриття вибираємо залізобетонні ребристі марки П-1 розмірами 3</w:t>
      </w:r>
      <w:r>
        <w:rPr>
          <w:lang w:val="uk-UA"/>
        </w:rPr>
        <w:t>×</w:t>
      </w:r>
      <w:r w:rsidRPr="00145044">
        <w:rPr>
          <w:lang w:val="uk-UA"/>
        </w:rPr>
        <w:t>6 м, товщиною 400 мм.</w:t>
      </w:r>
    </w:p>
    <w:p w:rsidR="007A164B" w:rsidRPr="00145044" w:rsidRDefault="007A164B" w:rsidP="00DD4FB5">
      <w:pPr>
        <w:shd w:val="clear" w:color="auto" w:fill="FFFFFF"/>
        <w:spacing w:line="360" w:lineRule="auto"/>
        <w:ind w:right="19" w:firstLine="734"/>
        <w:contextualSpacing/>
        <w:jc w:val="both"/>
        <w:rPr>
          <w:lang w:val="uk-UA"/>
        </w:rPr>
      </w:pPr>
      <w:r w:rsidRPr="00145044">
        <w:rPr>
          <w:lang w:val="uk-UA"/>
        </w:rPr>
        <w:t>Для пароізоляції використовуємо шар бітуму (20 мм), в якості утеплювача вибираємо шар керамзитобетону (80 мм), для вирівнювання - цементна стяжка (20 мм), для покрівлі - два шари руберойду та бітуму, захисний шар - гравій заглиблений у бітумну мастику.</w:t>
      </w:r>
    </w:p>
    <w:p w:rsidR="007A164B" w:rsidRDefault="007A164B" w:rsidP="00DD4FB5">
      <w:pPr>
        <w:tabs>
          <w:tab w:val="left" w:pos="9356"/>
        </w:tabs>
        <w:spacing w:line="360" w:lineRule="auto"/>
        <w:ind w:right="19" w:firstLine="734"/>
        <w:contextualSpacing/>
        <w:jc w:val="both"/>
        <w:rPr>
          <w:lang w:val="uk-UA"/>
        </w:rPr>
      </w:pPr>
      <w:r w:rsidRPr="00145044">
        <w:rPr>
          <w:lang w:val="uk-UA"/>
        </w:rPr>
        <w:t xml:space="preserve">Підкранові балки марки КР-70, висотою </w:t>
      </w:r>
      <w:r w:rsidRPr="00145044">
        <w:t xml:space="preserve">1000 </w:t>
      </w:r>
      <w:r>
        <w:rPr>
          <w:lang w:val="uk-UA"/>
        </w:rPr>
        <w:t xml:space="preserve">мм </w:t>
      </w:r>
      <w:r w:rsidRPr="00145044">
        <w:rPr>
          <w:lang w:val="uk-UA"/>
        </w:rPr>
        <w:t xml:space="preserve">таврового перерізу для кранів вантажопідйомністю </w:t>
      </w:r>
      <w:r w:rsidRPr="00145044">
        <w:t xml:space="preserve">10 </w:t>
      </w:r>
      <w:r w:rsidRPr="00145044">
        <w:rPr>
          <w:lang w:val="uk-UA"/>
        </w:rPr>
        <w:t>тон.</w:t>
      </w:r>
    </w:p>
    <w:p w:rsidR="007A164B" w:rsidRPr="00145044" w:rsidRDefault="007A164B" w:rsidP="00DD4FB5">
      <w:pPr>
        <w:shd w:val="clear" w:color="auto" w:fill="FFFFFF"/>
        <w:spacing w:line="360" w:lineRule="auto"/>
        <w:ind w:left="10" w:right="-1" w:firstLine="696"/>
        <w:contextualSpacing/>
        <w:jc w:val="both"/>
      </w:pPr>
      <w:r>
        <w:rPr>
          <w:spacing w:val="-1"/>
          <w:lang w:val="uk-UA"/>
        </w:rPr>
        <w:t>Підло</w:t>
      </w:r>
      <w:r w:rsidRPr="00145044">
        <w:rPr>
          <w:spacing w:val="-1"/>
          <w:lang w:val="uk-UA"/>
        </w:rPr>
        <w:t xml:space="preserve">га на першому </w:t>
      </w:r>
      <w:r>
        <w:rPr>
          <w:spacing w:val="-1"/>
          <w:lang w:val="uk-UA"/>
        </w:rPr>
        <w:t xml:space="preserve">поверсі </w:t>
      </w:r>
      <w:r w:rsidRPr="00145044">
        <w:rPr>
          <w:spacing w:val="-1"/>
          <w:lang w:val="uk-UA"/>
        </w:rPr>
        <w:t xml:space="preserve">виконана з цементного розчину товщиною </w:t>
      </w:r>
      <w:r w:rsidRPr="00145044">
        <w:rPr>
          <w:spacing w:val="-1"/>
        </w:rPr>
        <w:t xml:space="preserve">50 </w:t>
      </w:r>
      <w:r w:rsidRPr="00145044">
        <w:rPr>
          <w:spacing w:val="-1"/>
          <w:lang w:val="uk-UA"/>
        </w:rPr>
        <w:t xml:space="preserve">мм з </w:t>
      </w:r>
      <w:r w:rsidRPr="00145044">
        <w:rPr>
          <w:lang w:val="uk-UA"/>
        </w:rPr>
        <w:t xml:space="preserve">підстилаючим шаром бітумної мастики товщиною </w:t>
      </w:r>
      <w:r w:rsidRPr="00145044">
        <w:t xml:space="preserve">10 </w:t>
      </w:r>
      <w:r w:rsidRPr="00145044">
        <w:rPr>
          <w:lang w:val="uk-UA"/>
        </w:rPr>
        <w:t xml:space="preserve">мм та гравію товщиною </w:t>
      </w:r>
      <w:r w:rsidRPr="00145044">
        <w:t xml:space="preserve">100 </w:t>
      </w:r>
      <w:r w:rsidRPr="00145044">
        <w:rPr>
          <w:lang w:val="uk-UA"/>
        </w:rPr>
        <w:t>мм.</w:t>
      </w:r>
    </w:p>
    <w:p w:rsidR="007A164B" w:rsidRPr="00145044" w:rsidRDefault="007A164B" w:rsidP="00DD4FB5">
      <w:pPr>
        <w:shd w:val="clear" w:color="auto" w:fill="FFFFFF"/>
        <w:spacing w:line="360" w:lineRule="auto"/>
        <w:ind w:left="10" w:right="-1" w:firstLine="696"/>
        <w:contextualSpacing/>
        <w:jc w:val="both"/>
        <w:rPr>
          <w:lang w:val="uk-UA"/>
        </w:rPr>
      </w:pPr>
      <w:r w:rsidRPr="00145044">
        <w:rPr>
          <w:lang w:val="uk-UA"/>
        </w:rPr>
        <w:t xml:space="preserve">Висота вікон становить </w:t>
      </w:r>
      <w:r w:rsidRPr="00145044">
        <w:t xml:space="preserve">3600 </w:t>
      </w:r>
      <w:r w:rsidRPr="00145044">
        <w:rPr>
          <w:lang w:val="uk-UA"/>
        </w:rPr>
        <w:t xml:space="preserve">мм, ширина </w:t>
      </w:r>
      <w:r w:rsidRPr="00145044">
        <w:t xml:space="preserve">- 3000 </w:t>
      </w:r>
      <w:r w:rsidRPr="00145044">
        <w:rPr>
          <w:lang w:val="uk-UA"/>
        </w:rPr>
        <w:t>мм. Низ вікна розташовується на відстані 1200 м від нульової відмітки.</w:t>
      </w:r>
    </w:p>
    <w:p w:rsidR="007A164B" w:rsidRPr="00C03D22" w:rsidRDefault="007A164B" w:rsidP="007A164B">
      <w:pPr>
        <w:tabs>
          <w:tab w:val="left" w:pos="9356"/>
        </w:tabs>
        <w:spacing w:line="360" w:lineRule="auto"/>
        <w:ind w:left="10" w:right="-1" w:firstLine="696"/>
        <w:jc w:val="both"/>
        <w:rPr>
          <w:lang w:val="uk-UA"/>
        </w:rPr>
      </w:pPr>
      <w:r w:rsidRPr="00145044">
        <w:rPr>
          <w:lang w:val="uk-UA"/>
        </w:rPr>
        <w:t>Двері для входу й виходу в цех прийняті згідно ГОСТ 6629-88 мають розмір 900 мм і висоту 2,3 м. Складаються з однієї створки й виконані з дерева або деревостружкових плит.</w:t>
      </w:r>
    </w:p>
    <w:p w:rsidR="007A164B" w:rsidRPr="00C03D22" w:rsidRDefault="007A164B" w:rsidP="007A164B">
      <w:pPr>
        <w:tabs>
          <w:tab w:val="left" w:pos="9356"/>
        </w:tabs>
        <w:spacing w:line="360" w:lineRule="auto"/>
        <w:ind w:left="10" w:right="-1" w:firstLine="696"/>
        <w:jc w:val="both"/>
        <w:rPr>
          <w:lang w:val="uk-UA"/>
        </w:rPr>
      </w:pPr>
    </w:p>
    <w:p w:rsidR="007A164B" w:rsidRDefault="007A164B" w:rsidP="007A164B">
      <w:pPr>
        <w:tabs>
          <w:tab w:val="left" w:pos="9356"/>
        </w:tabs>
        <w:spacing w:line="360" w:lineRule="auto"/>
        <w:ind w:left="10" w:right="-1" w:hanging="10"/>
        <w:jc w:val="center"/>
        <w:rPr>
          <w:lang w:val="uk-UA"/>
        </w:rPr>
      </w:pPr>
      <w:r>
        <w:rPr>
          <w:noProof/>
          <w:lang w:eastAsia="ru-RU"/>
        </w:rPr>
        <w:drawing>
          <wp:inline distT="0" distB="0" distL="0" distR="0" wp14:anchorId="064823E7" wp14:editId="1895FF68">
            <wp:extent cx="3413125" cy="1223010"/>
            <wp:effectExtent l="19050" t="0" r="0" b="0"/>
            <wp:docPr id="7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33"/>
                    <a:srcRect/>
                    <a:stretch>
                      <a:fillRect/>
                    </a:stretch>
                  </pic:blipFill>
                  <pic:spPr bwMode="auto">
                    <a:xfrm>
                      <a:off x="0" y="0"/>
                      <a:ext cx="3413125" cy="1223010"/>
                    </a:xfrm>
                    <a:prstGeom prst="rect">
                      <a:avLst/>
                    </a:prstGeom>
                    <a:noFill/>
                    <a:ln w="9525">
                      <a:noFill/>
                      <a:miter lim="800000"/>
                      <a:headEnd/>
                      <a:tailEnd/>
                    </a:ln>
                  </pic:spPr>
                </pic:pic>
              </a:graphicData>
            </a:graphic>
          </wp:inline>
        </w:drawing>
      </w:r>
    </w:p>
    <w:p w:rsidR="007A164B" w:rsidRDefault="007A164B" w:rsidP="007A164B">
      <w:pPr>
        <w:tabs>
          <w:tab w:val="left" w:pos="9356"/>
        </w:tabs>
        <w:spacing w:line="360" w:lineRule="auto"/>
        <w:ind w:left="10" w:right="-1" w:hanging="10"/>
        <w:jc w:val="center"/>
        <w:rPr>
          <w:spacing w:val="-2"/>
          <w:lang w:val="uk-UA"/>
        </w:rPr>
      </w:pPr>
      <w:r w:rsidRPr="00145044">
        <w:rPr>
          <w:spacing w:val="-2"/>
          <w:lang w:val="uk-UA"/>
        </w:rPr>
        <w:t xml:space="preserve">Рисунок </w:t>
      </w:r>
      <w:r w:rsidR="009F7C26">
        <w:rPr>
          <w:spacing w:val="-2"/>
          <w:lang w:val="uk-UA"/>
        </w:rPr>
        <w:t>3</w:t>
      </w:r>
      <w:r w:rsidRPr="00145044">
        <w:rPr>
          <w:spacing w:val="-2"/>
        </w:rPr>
        <w:t xml:space="preserve">.5 - </w:t>
      </w:r>
      <w:r w:rsidRPr="00145044">
        <w:rPr>
          <w:spacing w:val="-2"/>
          <w:lang w:val="uk-UA"/>
        </w:rPr>
        <w:t xml:space="preserve">Ворота </w:t>
      </w:r>
      <w:r>
        <w:rPr>
          <w:spacing w:val="-2"/>
        </w:rPr>
        <w:t>[</w:t>
      </w:r>
      <w:r>
        <w:rPr>
          <w:spacing w:val="-2"/>
          <w:lang w:val="uk-UA"/>
        </w:rPr>
        <w:t>6</w:t>
      </w:r>
      <w:r w:rsidRPr="00145044">
        <w:rPr>
          <w:spacing w:val="-2"/>
        </w:rPr>
        <w:t>]</w:t>
      </w:r>
    </w:p>
    <w:p w:rsidR="007A164B" w:rsidRPr="00145044" w:rsidRDefault="007A164B" w:rsidP="00DD4FB5">
      <w:pPr>
        <w:shd w:val="clear" w:color="auto" w:fill="FFFFFF"/>
        <w:spacing w:line="360" w:lineRule="auto"/>
        <w:ind w:firstLine="720"/>
        <w:contextualSpacing/>
        <w:jc w:val="both"/>
      </w:pPr>
      <w:r w:rsidRPr="00145044">
        <w:rPr>
          <w:lang w:val="uk-UA"/>
        </w:rPr>
        <w:t xml:space="preserve">Ворота двостулкові (рис. </w:t>
      </w:r>
      <w:r w:rsidR="002412EC">
        <w:rPr>
          <w:lang w:val="uk-UA"/>
        </w:rPr>
        <w:t>3</w:t>
      </w:r>
      <w:r w:rsidRPr="00145044">
        <w:t xml:space="preserve">.5), </w:t>
      </w:r>
      <w:r w:rsidRPr="00145044">
        <w:rPr>
          <w:lang w:val="uk-UA"/>
        </w:rPr>
        <w:t xml:space="preserve">мають металевий каркас і виконані з дерева. Довжина воріт </w:t>
      </w:r>
      <w:r w:rsidRPr="00145044">
        <w:t xml:space="preserve">4 </w:t>
      </w:r>
      <w:r w:rsidRPr="00145044">
        <w:rPr>
          <w:lang w:val="uk-UA"/>
        </w:rPr>
        <w:t xml:space="preserve">м, довжина однієї стулки </w:t>
      </w:r>
      <w:r w:rsidRPr="00145044">
        <w:t xml:space="preserve">2 </w:t>
      </w:r>
      <w:r w:rsidRPr="00145044">
        <w:rPr>
          <w:lang w:val="uk-UA"/>
        </w:rPr>
        <w:t xml:space="preserve">м, висота воріт </w:t>
      </w:r>
      <w:r w:rsidRPr="00145044">
        <w:t xml:space="preserve">4,2 </w:t>
      </w:r>
      <w:r w:rsidRPr="00145044">
        <w:rPr>
          <w:lang w:val="uk-UA"/>
        </w:rPr>
        <w:t xml:space="preserve">м (для </w:t>
      </w:r>
      <w:r w:rsidRPr="00145044">
        <w:rPr>
          <w:spacing w:val="-1"/>
          <w:lang w:val="uk-UA"/>
        </w:rPr>
        <w:t xml:space="preserve">можливого заїзду автотранспорту або іншого технічного встаткування). Ворота </w:t>
      </w:r>
      <w:r w:rsidRPr="00145044">
        <w:rPr>
          <w:lang w:val="uk-UA"/>
        </w:rPr>
        <w:t xml:space="preserve">розташовані з торцевої сторони будинку і є евакуаційними виходами за необхідності. Кількість воріт </w:t>
      </w:r>
      <w:r w:rsidRPr="00145044">
        <w:t>- 3.</w:t>
      </w:r>
    </w:p>
    <w:p w:rsidR="007A164B" w:rsidRDefault="007A164B" w:rsidP="00DD4FB5">
      <w:pPr>
        <w:spacing w:line="360" w:lineRule="auto"/>
        <w:ind w:firstLine="567"/>
        <w:contextualSpacing/>
        <w:jc w:val="both"/>
      </w:pPr>
      <w:r>
        <w:t xml:space="preserve">Будівля </w:t>
      </w:r>
      <w:r>
        <w:rPr>
          <w:lang w:val="uk-UA"/>
        </w:rPr>
        <w:t>цеху</w:t>
      </w:r>
      <w:r>
        <w:t xml:space="preserve"> – збірна залізобетонна конструкція, має </w:t>
      </w:r>
      <w:r>
        <w:rPr>
          <w:lang w:val="uk-UA"/>
        </w:rPr>
        <w:t>1</w:t>
      </w:r>
      <w:r>
        <w:t xml:space="preserve"> поверх, опирається на </w:t>
      </w:r>
      <w:r>
        <w:rPr>
          <w:lang w:val="uk-UA"/>
        </w:rPr>
        <w:t>20</w:t>
      </w:r>
      <w:r>
        <w:t xml:space="preserve"> колон з кроком </w:t>
      </w:r>
      <w:r>
        <w:rPr>
          <w:lang w:val="uk-UA"/>
        </w:rPr>
        <w:t>12</w:t>
      </w:r>
      <w:r>
        <w:t xml:space="preserve"> метрів. Довжина будівлі </w:t>
      </w:r>
      <w:r>
        <w:rPr>
          <w:lang w:val="uk-UA"/>
        </w:rPr>
        <w:t>60</w:t>
      </w:r>
      <w:r>
        <w:t xml:space="preserve"> метр</w:t>
      </w:r>
      <w:r>
        <w:rPr>
          <w:lang w:val="uk-UA"/>
        </w:rPr>
        <w:t>ів</w:t>
      </w:r>
      <w:r>
        <w:t xml:space="preserve">, висота – </w:t>
      </w:r>
      <w:r>
        <w:rPr>
          <w:lang w:val="uk-UA"/>
        </w:rPr>
        <w:t>11,6</w:t>
      </w:r>
      <w:r>
        <w:t xml:space="preserve"> метра та ширина </w:t>
      </w:r>
      <w:r>
        <w:rPr>
          <w:lang w:val="uk-UA"/>
        </w:rPr>
        <w:t>18</w:t>
      </w:r>
      <w:r>
        <w:t xml:space="preserve"> метрів.</w:t>
      </w:r>
    </w:p>
    <w:p w:rsidR="007A164B" w:rsidRDefault="007A164B" w:rsidP="00DD4FB5">
      <w:pPr>
        <w:spacing w:line="360" w:lineRule="auto"/>
        <w:ind w:firstLine="567"/>
        <w:contextualSpacing/>
        <w:jc w:val="both"/>
      </w:pPr>
      <w:r>
        <w:rPr>
          <w:lang w:val="uk-UA"/>
        </w:rPr>
        <w:t>Б</w:t>
      </w:r>
      <w:r>
        <w:t xml:space="preserve">удівля має </w:t>
      </w:r>
      <w:r>
        <w:rPr>
          <w:lang w:val="uk-UA"/>
        </w:rPr>
        <w:t>один вихід</w:t>
      </w:r>
      <w:r>
        <w:t>, не враховуючи воріт для залізничного складу. Двері відчиняються на ззовні. Залізничні ворота – 5 метрів ширина та 6 метрів висота.</w:t>
      </w:r>
    </w:p>
    <w:p w:rsidR="007A164B" w:rsidRDefault="007A164B" w:rsidP="00DD4FB5">
      <w:pPr>
        <w:spacing w:line="360" w:lineRule="auto"/>
        <w:ind w:firstLine="567"/>
        <w:contextualSpacing/>
        <w:jc w:val="both"/>
      </w:pPr>
      <w:r>
        <w:t>У будівлі передбачен</w:t>
      </w:r>
      <w:r>
        <w:rPr>
          <w:lang w:val="uk-UA"/>
        </w:rPr>
        <w:t>ий</w:t>
      </w:r>
      <w:r>
        <w:t xml:space="preserve"> мостовий кран.</w:t>
      </w:r>
    </w:p>
    <w:p w:rsidR="007A164B" w:rsidRDefault="007A164B" w:rsidP="00DD4FB5">
      <w:pPr>
        <w:spacing w:line="360" w:lineRule="auto"/>
        <w:ind w:firstLine="567"/>
        <w:contextualSpacing/>
        <w:jc w:val="both"/>
      </w:pPr>
      <w:r>
        <w:t xml:space="preserve">Проектом передбачено розміщення допоміжних приміщень в середині промислових будівель. </w:t>
      </w:r>
      <w:r>
        <w:rPr>
          <w:lang w:val="uk-UA"/>
        </w:rPr>
        <w:t>В цеху</w:t>
      </w:r>
      <w:r>
        <w:t xml:space="preserve"> розташовані машинні басейни, насоси</w:t>
      </w:r>
      <w:r>
        <w:rPr>
          <w:lang w:val="uk-UA"/>
        </w:rPr>
        <w:t>, П</w:t>
      </w:r>
      <w:r>
        <w:t>РМ</w:t>
      </w:r>
      <w:r>
        <w:rPr>
          <w:lang w:val="uk-UA"/>
        </w:rPr>
        <w:t>.</w:t>
      </w:r>
      <w:r>
        <w:t xml:space="preserve"> Будівля цеху розділена двома температурними швами.</w:t>
      </w:r>
    </w:p>
    <w:p w:rsidR="007A164B" w:rsidRDefault="007A164B" w:rsidP="00DD4FB5">
      <w:pPr>
        <w:spacing w:line="360" w:lineRule="auto"/>
        <w:ind w:firstLine="567"/>
        <w:contextualSpacing/>
        <w:jc w:val="both"/>
      </w:pPr>
      <w:r>
        <w:t>Фундамент, на який опираються колони будівлі – збірний залізобетонний стаканного типу. Глибина залягання фундаменту 1,5 м.</w:t>
      </w:r>
    </w:p>
    <w:p w:rsidR="007A164B" w:rsidRPr="00C03D22" w:rsidRDefault="007A164B" w:rsidP="00DD4FB5">
      <w:pPr>
        <w:spacing w:line="360" w:lineRule="auto"/>
        <w:ind w:firstLine="567"/>
        <w:contextualSpacing/>
        <w:jc w:val="both"/>
      </w:pPr>
      <w:r>
        <w:t xml:space="preserve">Крім всього перерахованого слід зазначити, що </w:t>
      </w:r>
      <w:r>
        <w:rPr>
          <w:lang w:val="uk-UA"/>
        </w:rPr>
        <w:t>П</w:t>
      </w:r>
      <w:r>
        <w:t>РЦ належить до третьої групи виробничих процесів, де передбачаються побутові приміщення, кабінети для начальника цеха, технолога, начальника ремонтних служб, кімната майстрів і ін.. площа кожного приміщення становить від 9 до 12 м</w:t>
      </w:r>
      <w:r>
        <w:rPr>
          <w:vertAlign w:val="superscript"/>
        </w:rPr>
        <w:t>2</w:t>
      </w:r>
      <w:r>
        <w:t>.</w:t>
      </w:r>
    </w:p>
    <w:p w:rsidR="00FB1168" w:rsidRPr="00FB1168" w:rsidRDefault="00FB1168" w:rsidP="007A164B">
      <w:pPr>
        <w:rPr>
          <w:lang w:val="uk-UA"/>
        </w:rPr>
      </w:pPr>
    </w:p>
    <w:p w:rsidR="00367D04" w:rsidRDefault="00A627AC" w:rsidP="00856311">
      <w:pPr>
        <w:rPr>
          <w:lang w:val="uk-UA"/>
        </w:rPr>
      </w:pPr>
      <w:r>
        <w:rPr>
          <w:noProof/>
          <w:lang w:eastAsia="ru-RU"/>
        </w:rPr>
        <w:lastRenderedPageBreak/>
        <w:drawing>
          <wp:inline distT="0" distB="0" distL="0" distR="0" wp14:anchorId="4D73EBE2" wp14:editId="732D124B">
            <wp:extent cx="8551236" cy="5991445"/>
            <wp:effectExtent l="3492" t="0" r="6033" b="6032"/>
            <wp:docPr id="70" name="Рисунок 70" descr="D:\Диплом\дддд\План.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descr="D:\Диплом\дддд\План.pn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rot="16200000">
                      <a:off x="0" y="0"/>
                      <a:ext cx="8557324" cy="5995711"/>
                    </a:xfrm>
                    <a:prstGeom prst="rect">
                      <a:avLst/>
                    </a:prstGeom>
                    <a:noFill/>
                    <a:ln>
                      <a:noFill/>
                    </a:ln>
                  </pic:spPr>
                </pic:pic>
              </a:graphicData>
            </a:graphic>
          </wp:inline>
        </w:drawing>
      </w:r>
    </w:p>
    <w:p w:rsidR="00FB1168" w:rsidRDefault="00FB1168" w:rsidP="00DD4FB5">
      <w:pPr>
        <w:jc w:val="center"/>
        <w:rPr>
          <w:lang w:val="uk-UA"/>
        </w:rPr>
      </w:pPr>
      <w:r>
        <w:rPr>
          <w:lang w:val="uk-UA"/>
        </w:rPr>
        <w:t>Рисунок</w:t>
      </w:r>
      <w:r w:rsidR="009F7C26">
        <w:rPr>
          <w:lang w:val="uk-UA"/>
        </w:rPr>
        <w:t xml:space="preserve"> 3.6</w:t>
      </w:r>
      <w:r w:rsidR="00FB55BC">
        <w:rPr>
          <w:lang w:val="uk-UA"/>
        </w:rPr>
        <w:t xml:space="preserve"> </w:t>
      </w:r>
      <w:r w:rsidR="00DD4FB5">
        <w:rPr>
          <w:lang w:val="uk-UA"/>
        </w:rPr>
        <w:t xml:space="preserve">– </w:t>
      </w:r>
      <w:r>
        <w:rPr>
          <w:lang w:val="uk-UA"/>
        </w:rPr>
        <w:t>План будівлі цеху</w:t>
      </w:r>
    </w:p>
    <w:p w:rsidR="00FB1168" w:rsidRDefault="00A627AC" w:rsidP="00856311">
      <w:pPr>
        <w:rPr>
          <w:lang w:val="uk-UA"/>
        </w:rPr>
      </w:pPr>
      <w:r>
        <w:rPr>
          <w:noProof/>
          <w:lang w:eastAsia="ru-RU"/>
        </w:rPr>
        <w:lastRenderedPageBreak/>
        <w:drawing>
          <wp:inline distT="0" distB="0" distL="0" distR="0" wp14:anchorId="2323B53E" wp14:editId="2BECD7E0">
            <wp:extent cx="7932642" cy="5814506"/>
            <wp:effectExtent l="0" t="7620" r="3810" b="3810"/>
            <wp:docPr id="84" name="Рисунок 84" descr="D:\Диплом\дддд\повз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 descr="D:\Диплом\дддд\повзд.pn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rot="16200000">
                      <a:off x="0" y="0"/>
                      <a:ext cx="7936014" cy="5816978"/>
                    </a:xfrm>
                    <a:prstGeom prst="rect">
                      <a:avLst/>
                    </a:prstGeom>
                    <a:noFill/>
                    <a:ln>
                      <a:noFill/>
                    </a:ln>
                  </pic:spPr>
                </pic:pic>
              </a:graphicData>
            </a:graphic>
          </wp:inline>
        </w:drawing>
      </w:r>
    </w:p>
    <w:p w:rsidR="00FB1168" w:rsidRDefault="00FB1168" w:rsidP="00DD4FB5">
      <w:pPr>
        <w:jc w:val="center"/>
        <w:rPr>
          <w:lang w:val="uk-UA"/>
        </w:rPr>
      </w:pPr>
      <w:r>
        <w:rPr>
          <w:color w:val="000000"/>
          <w:lang w:val="uk-UA"/>
        </w:rPr>
        <w:t>Рис</w:t>
      </w:r>
      <w:r>
        <w:rPr>
          <w:lang w:val="uk-UA"/>
        </w:rPr>
        <w:t>унок</w:t>
      </w:r>
      <w:r>
        <w:rPr>
          <w:color w:val="000000"/>
          <w:lang w:val="uk-UA"/>
        </w:rPr>
        <w:t xml:space="preserve"> </w:t>
      </w:r>
      <w:r w:rsidR="009F7C26">
        <w:rPr>
          <w:color w:val="000000"/>
          <w:lang w:val="uk-UA"/>
        </w:rPr>
        <w:t xml:space="preserve"> 3.7</w:t>
      </w:r>
      <w:r w:rsidR="00DD4FB5">
        <w:rPr>
          <w:color w:val="000000"/>
          <w:lang w:val="uk-UA"/>
        </w:rPr>
        <w:t xml:space="preserve"> – </w:t>
      </w:r>
      <w:r w:rsidR="009F7C26">
        <w:rPr>
          <w:color w:val="000000"/>
          <w:lang w:val="uk-UA"/>
        </w:rPr>
        <w:t xml:space="preserve"> </w:t>
      </w:r>
      <w:r>
        <w:rPr>
          <w:color w:val="000000"/>
          <w:lang w:val="uk-UA"/>
        </w:rPr>
        <w:t>Поперечний розріз приміщення залу</w:t>
      </w:r>
    </w:p>
    <w:p w:rsidR="00A627AC" w:rsidRDefault="00A627AC" w:rsidP="00856311">
      <w:pPr>
        <w:rPr>
          <w:lang w:val="uk-UA"/>
        </w:rPr>
      </w:pPr>
    </w:p>
    <w:p w:rsidR="00FB1168" w:rsidRDefault="00FB1168" w:rsidP="00856311">
      <w:pPr>
        <w:rPr>
          <w:lang w:val="uk-UA"/>
        </w:rPr>
      </w:pPr>
    </w:p>
    <w:p w:rsidR="00FB1168" w:rsidRDefault="00A627AC" w:rsidP="00856311">
      <w:pPr>
        <w:rPr>
          <w:lang w:val="uk-UA"/>
        </w:rPr>
      </w:pPr>
      <w:r>
        <w:rPr>
          <w:noProof/>
          <w:lang w:eastAsia="ru-RU"/>
        </w:rPr>
        <w:lastRenderedPageBreak/>
        <w:drawing>
          <wp:inline distT="0" distB="0" distL="0" distR="0" wp14:anchorId="382289BD" wp14:editId="200AD794">
            <wp:extent cx="7857866" cy="5666342"/>
            <wp:effectExtent l="0" t="9208" r="953" b="952"/>
            <wp:docPr id="85" name="Рисунок 85" descr="D:\Диплом\дддд\попереч.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4" descr="D:\Диплом\дддд\попереч.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rot="16200000">
                      <a:off x="0" y="0"/>
                      <a:ext cx="7856849" cy="5665609"/>
                    </a:xfrm>
                    <a:prstGeom prst="rect">
                      <a:avLst/>
                    </a:prstGeom>
                    <a:noFill/>
                    <a:ln>
                      <a:noFill/>
                    </a:ln>
                  </pic:spPr>
                </pic:pic>
              </a:graphicData>
            </a:graphic>
          </wp:inline>
        </w:drawing>
      </w:r>
    </w:p>
    <w:p w:rsidR="00FB1168" w:rsidRDefault="00FB1168" w:rsidP="00856311">
      <w:pPr>
        <w:rPr>
          <w:lang w:val="uk-UA"/>
        </w:rPr>
      </w:pPr>
    </w:p>
    <w:p w:rsidR="00A627AC" w:rsidRDefault="00A627AC" w:rsidP="00DD4FB5">
      <w:pPr>
        <w:jc w:val="center"/>
        <w:rPr>
          <w:lang w:val="uk-UA"/>
        </w:rPr>
      </w:pPr>
      <w:r>
        <w:rPr>
          <w:lang w:val="uk-UA"/>
        </w:rPr>
        <w:t>Рисунок 3.8</w:t>
      </w:r>
      <w:r w:rsidR="00DD4FB5">
        <w:rPr>
          <w:lang w:val="uk-UA"/>
        </w:rPr>
        <w:t xml:space="preserve"> –</w:t>
      </w:r>
      <w:r>
        <w:rPr>
          <w:lang w:val="uk-UA"/>
        </w:rPr>
        <w:t xml:space="preserve"> Поздовжній розріз приміщення залу ПРМ</w:t>
      </w:r>
    </w:p>
    <w:p w:rsidR="00A627AC" w:rsidRDefault="00A627AC" w:rsidP="00A627AC">
      <w:pPr>
        <w:rPr>
          <w:lang w:val="uk-UA"/>
        </w:rPr>
      </w:pPr>
    </w:p>
    <w:p w:rsidR="00120656" w:rsidRPr="00777D1A" w:rsidRDefault="00120656" w:rsidP="00826877">
      <w:pPr>
        <w:pStyle w:val="1"/>
        <w:rPr>
          <w:lang w:val="uk-UA"/>
        </w:rPr>
      </w:pPr>
      <w:bookmarkStart w:id="21" w:name="_Toc532138854"/>
      <w:r w:rsidRPr="00777D1A">
        <w:rPr>
          <w:lang w:val="uk-UA"/>
        </w:rPr>
        <w:lastRenderedPageBreak/>
        <w:t>4 ТЕХНІКА БЕЗПЕКИ НА ВИРОБНИЦТВІ</w:t>
      </w:r>
      <w:bookmarkEnd w:id="21"/>
    </w:p>
    <w:p w:rsidR="00120656" w:rsidRDefault="00120656" w:rsidP="00120656">
      <w:pPr>
        <w:spacing w:after="0" w:line="360" w:lineRule="auto"/>
        <w:ind w:firstLine="540"/>
        <w:jc w:val="both"/>
        <w:rPr>
          <w:lang w:val="uk-UA"/>
        </w:rPr>
      </w:pPr>
    </w:p>
    <w:p w:rsidR="00120656" w:rsidRDefault="00120656" w:rsidP="00DD4FB5">
      <w:pPr>
        <w:spacing w:after="0" w:line="360" w:lineRule="auto"/>
        <w:ind w:firstLine="709"/>
        <w:jc w:val="both"/>
        <w:rPr>
          <w:lang w:val="uk-UA"/>
        </w:rPr>
      </w:pPr>
      <w:r w:rsidRPr="00EC0142">
        <w:rPr>
          <w:lang w:val="uk-UA"/>
        </w:rPr>
        <w:t>Умови роботи на робочому місці, безпека технологічних процесів, машин, механізмів, устаткування і інших засобів виробництва, стан засобів колективного і індивідуального захисту, які використовуються працівником, а також санітарно-побутові умови повинні відповідати вимогам законодавства.</w:t>
      </w:r>
    </w:p>
    <w:p w:rsidR="00DD4FB5" w:rsidRPr="00D62381" w:rsidRDefault="00DD4FB5" w:rsidP="00DD4FB5">
      <w:pPr>
        <w:spacing w:after="0" w:line="360" w:lineRule="auto"/>
        <w:ind w:firstLine="709"/>
        <w:jc w:val="both"/>
        <w:rPr>
          <w:lang w:val="uk-UA"/>
        </w:rPr>
      </w:pPr>
    </w:p>
    <w:p w:rsidR="00120656" w:rsidRPr="00EC0142" w:rsidRDefault="00120656" w:rsidP="00DD4FB5">
      <w:pPr>
        <w:spacing w:after="0" w:line="360" w:lineRule="auto"/>
        <w:ind w:firstLine="709"/>
        <w:jc w:val="both"/>
        <w:rPr>
          <w:b/>
        </w:rPr>
      </w:pPr>
      <w:r w:rsidRPr="00EC0142">
        <w:rPr>
          <w:b/>
          <w:lang w:val="uk-UA"/>
        </w:rPr>
        <w:t>Повітря виробничої зони</w:t>
      </w:r>
    </w:p>
    <w:p w:rsidR="00120656" w:rsidRPr="00EC0142" w:rsidRDefault="00120656" w:rsidP="00DD4FB5">
      <w:pPr>
        <w:pStyle w:val="a8"/>
        <w:spacing w:after="0" w:line="360" w:lineRule="auto"/>
        <w:ind w:left="0" w:firstLine="709"/>
        <w:jc w:val="both"/>
      </w:pPr>
      <w:r w:rsidRPr="00EC0142">
        <w:rPr>
          <w:lang w:val="uk-UA"/>
        </w:rPr>
        <w:t xml:space="preserve">Температура повітря в робочій складає зоні 20-30 ºС, а в зоні </w:t>
      </w:r>
      <w:r>
        <w:rPr>
          <w:lang w:val="uk-UA"/>
        </w:rPr>
        <w:t>ПР</w:t>
      </w:r>
      <w:r w:rsidRPr="00EC0142">
        <w:rPr>
          <w:lang w:val="uk-UA"/>
        </w:rPr>
        <w:t>М може складати 30-35 ºС. Головним джерелом тепла в є тепло суш</w:t>
      </w:r>
      <w:r>
        <w:rPr>
          <w:lang w:val="uk-UA"/>
        </w:rPr>
        <w:t>и</w:t>
      </w:r>
      <w:r w:rsidRPr="00EC0142">
        <w:rPr>
          <w:lang w:val="uk-UA"/>
        </w:rPr>
        <w:t>льної частини машини. У сітково-пресовій частині машини спостерігається підвищення вологості повітря до 75%.</w:t>
      </w:r>
    </w:p>
    <w:p w:rsidR="00120656" w:rsidRPr="00EC0142" w:rsidRDefault="00120656" w:rsidP="00DD4FB5">
      <w:pPr>
        <w:spacing w:after="0" w:line="360" w:lineRule="auto"/>
        <w:ind w:firstLine="709"/>
      </w:pPr>
      <w:r>
        <w:rPr>
          <w:lang w:val="uk-UA"/>
        </w:rPr>
        <w:t xml:space="preserve">Таблиця </w:t>
      </w:r>
      <w:r w:rsidR="002412EC">
        <w:rPr>
          <w:lang w:val="uk-UA"/>
        </w:rPr>
        <w:t>4</w:t>
      </w:r>
      <w:r w:rsidRPr="00EC0142">
        <w:rPr>
          <w:lang w:val="uk-UA"/>
        </w:rPr>
        <w:t>.1</w:t>
      </w:r>
      <w:r>
        <w:rPr>
          <w:lang w:val="uk-UA"/>
        </w:rPr>
        <w:t xml:space="preserve"> </w:t>
      </w:r>
      <w:r w:rsidRPr="00EC0142">
        <w:rPr>
          <w:lang w:val="uk-UA"/>
        </w:rPr>
        <w:t xml:space="preserve"> Фактичні параметри мікроклімату в проектованому виробництві</w:t>
      </w:r>
    </w:p>
    <w:tbl>
      <w:tblPr>
        <w:tblW w:w="10361" w:type="dxa"/>
        <w:jc w:val="center"/>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3"/>
        <w:gridCol w:w="1047"/>
        <w:gridCol w:w="1350"/>
        <w:gridCol w:w="1080"/>
        <w:gridCol w:w="1260"/>
        <w:gridCol w:w="1260"/>
        <w:gridCol w:w="1440"/>
        <w:gridCol w:w="1271"/>
      </w:tblGrid>
      <w:tr w:rsidR="00120656" w:rsidRPr="00DD4FB5" w:rsidTr="009254F6">
        <w:trPr>
          <w:cantSplit/>
          <w:trHeight w:val="409"/>
          <w:jc w:val="center"/>
        </w:trPr>
        <w:tc>
          <w:tcPr>
            <w:tcW w:w="1653" w:type="dxa"/>
            <w:vMerge w:val="restart"/>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lang w:val="uk-UA"/>
              </w:rPr>
              <w:t>Найменування цеху або приміщення</w:t>
            </w:r>
          </w:p>
          <w:p w:rsidR="00120656" w:rsidRPr="00DD4FB5" w:rsidRDefault="00120656" w:rsidP="009254F6">
            <w:pPr>
              <w:spacing w:after="0" w:line="240" w:lineRule="auto"/>
              <w:jc w:val="center"/>
              <w:rPr>
                <w:sz w:val="24"/>
                <w:szCs w:val="24"/>
              </w:rPr>
            </w:pPr>
          </w:p>
        </w:tc>
        <w:tc>
          <w:tcPr>
            <w:tcW w:w="1047" w:type="dxa"/>
            <w:vMerge w:val="restart"/>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ind w:left="-51" w:right="-108"/>
              <w:jc w:val="center"/>
              <w:rPr>
                <w:sz w:val="24"/>
                <w:szCs w:val="24"/>
              </w:rPr>
            </w:pPr>
            <w:r w:rsidRPr="00DD4FB5">
              <w:rPr>
                <w:sz w:val="24"/>
                <w:szCs w:val="24"/>
                <w:lang w:val="uk-UA"/>
              </w:rPr>
              <w:t>Категорія робіт за складніс-тю</w:t>
            </w:r>
          </w:p>
        </w:tc>
        <w:tc>
          <w:tcPr>
            <w:tcW w:w="7661" w:type="dxa"/>
            <w:gridSpan w:val="6"/>
            <w:tcBorders>
              <w:top w:val="single" w:sz="4" w:space="0" w:color="auto"/>
              <w:left w:val="single" w:sz="4" w:space="0" w:color="auto"/>
              <w:bottom w:val="single" w:sz="4" w:space="0" w:color="auto"/>
              <w:right w:val="single" w:sz="4" w:space="0" w:color="auto"/>
            </w:tcBorders>
          </w:tcPr>
          <w:p w:rsidR="00120656" w:rsidRPr="00DD4FB5" w:rsidRDefault="00120656" w:rsidP="009254F6">
            <w:pPr>
              <w:pStyle w:val="2"/>
              <w:spacing w:line="240" w:lineRule="auto"/>
              <w:jc w:val="center"/>
              <w:rPr>
                <w:b w:val="0"/>
                <w:sz w:val="24"/>
                <w:szCs w:val="24"/>
              </w:rPr>
            </w:pPr>
            <w:bookmarkStart w:id="22" w:name="_Toc532138855"/>
            <w:r w:rsidRPr="00DD4FB5">
              <w:rPr>
                <w:b w:val="0"/>
                <w:sz w:val="24"/>
                <w:szCs w:val="24"/>
                <w:lang w:val="uk-UA"/>
              </w:rPr>
              <w:t>Фактичний параметр мікроклімату</w:t>
            </w:r>
            <w:bookmarkEnd w:id="22"/>
          </w:p>
        </w:tc>
      </w:tr>
      <w:tr w:rsidR="00120656" w:rsidRPr="00DD4FB5" w:rsidTr="009254F6">
        <w:trPr>
          <w:cantSplit/>
          <w:trHeight w:val="395"/>
          <w:jc w:val="center"/>
        </w:trPr>
        <w:tc>
          <w:tcPr>
            <w:tcW w:w="1653" w:type="dxa"/>
            <w:vMerge/>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rPr>
                <w:sz w:val="24"/>
                <w:szCs w:val="24"/>
              </w:rPr>
            </w:pPr>
          </w:p>
        </w:tc>
        <w:tc>
          <w:tcPr>
            <w:tcW w:w="1047" w:type="dxa"/>
            <w:vMerge/>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rPr>
                <w:sz w:val="24"/>
                <w:szCs w:val="24"/>
              </w:rPr>
            </w:pPr>
          </w:p>
        </w:tc>
        <w:tc>
          <w:tcPr>
            <w:tcW w:w="3690" w:type="dxa"/>
            <w:gridSpan w:val="3"/>
            <w:tcBorders>
              <w:top w:val="single" w:sz="4" w:space="0" w:color="auto"/>
              <w:left w:val="single" w:sz="4" w:space="0" w:color="auto"/>
              <w:bottom w:val="single" w:sz="4" w:space="0" w:color="auto"/>
              <w:right w:val="single" w:sz="4" w:space="0" w:color="auto"/>
            </w:tcBorders>
          </w:tcPr>
          <w:p w:rsidR="00120656" w:rsidRPr="00DD4FB5" w:rsidRDefault="00120656" w:rsidP="009254F6">
            <w:pPr>
              <w:pStyle w:val="2"/>
              <w:spacing w:line="240" w:lineRule="auto"/>
              <w:jc w:val="center"/>
              <w:rPr>
                <w:b w:val="0"/>
                <w:sz w:val="24"/>
                <w:szCs w:val="24"/>
              </w:rPr>
            </w:pPr>
            <w:bookmarkStart w:id="23" w:name="_Toc532138856"/>
            <w:r w:rsidRPr="00DD4FB5">
              <w:rPr>
                <w:b w:val="0"/>
                <w:sz w:val="24"/>
                <w:szCs w:val="24"/>
                <w:lang w:val="uk-UA"/>
              </w:rPr>
              <w:t>Холодний період року</w:t>
            </w:r>
            <w:bookmarkEnd w:id="23"/>
          </w:p>
        </w:tc>
        <w:tc>
          <w:tcPr>
            <w:tcW w:w="3971" w:type="dxa"/>
            <w:gridSpan w:val="3"/>
            <w:tcBorders>
              <w:top w:val="single" w:sz="4" w:space="0" w:color="auto"/>
              <w:left w:val="single" w:sz="4" w:space="0" w:color="auto"/>
              <w:bottom w:val="single" w:sz="4" w:space="0" w:color="auto"/>
              <w:right w:val="single" w:sz="4" w:space="0" w:color="auto"/>
            </w:tcBorders>
          </w:tcPr>
          <w:p w:rsidR="00120656" w:rsidRPr="00DD4FB5" w:rsidRDefault="00120656" w:rsidP="009254F6">
            <w:pPr>
              <w:pStyle w:val="2"/>
              <w:spacing w:line="240" w:lineRule="auto"/>
              <w:jc w:val="center"/>
              <w:rPr>
                <w:b w:val="0"/>
                <w:sz w:val="24"/>
                <w:szCs w:val="24"/>
              </w:rPr>
            </w:pPr>
            <w:bookmarkStart w:id="24" w:name="_Toc532138857"/>
            <w:r w:rsidRPr="00DD4FB5">
              <w:rPr>
                <w:b w:val="0"/>
                <w:sz w:val="24"/>
                <w:szCs w:val="24"/>
                <w:lang w:val="uk-UA"/>
              </w:rPr>
              <w:t>Теплий період року</w:t>
            </w:r>
            <w:bookmarkEnd w:id="24"/>
          </w:p>
        </w:tc>
      </w:tr>
      <w:tr w:rsidR="00120656" w:rsidRPr="00DD4FB5" w:rsidTr="009254F6">
        <w:trPr>
          <w:cantSplit/>
          <w:trHeight w:val="854"/>
          <w:jc w:val="center"/>
        </w:trPr>
        <w:tc>
          <w:tcPr>
            <w:tcW w:w="1653" w:type="dxa"/>
            <w:vMerge/>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rPr>
                <w:sz w:val="24"/>
                <w:szCs w:val="24"/>
              </w:rPr>
            </w:pPr>
          </w:p>
        </w:tc>
        <w:tc>
          <w:tcPr>
            <w:tcW w:w="1047" w:type="dxa"/>
            <w:vMerge/>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rPr>
                <w:sz w:val="24"/>
                <w:szCs w:val="24"/>
              </w:rPr>
            </w:pPr>
          </w:p>
        </w:tc>
        <w:tc>
          <w:tcPr>
            <w:tcW w:w="1350" w:type="dxa"/>
            <w:tcBorders>
              <w:top w:val="single" w:sz="4" w:space="0" w:color="auto"/>
              <w:left w:val="single" w:sz="4" w:space="0" w:color="auto"/>
              <w:bottom w:val="single" w:sz="4" w:space="0" w:color="auto"/>
              <w:right w:val="single" w:sz="4" w:space="0" w:color="auto"/>
            </w:tcBorders>
          </w:tcPr>
          <w:p w:rsidR="00120656" w:rsidRPr="00DD4FB5" w:rsidRDefault="00120656" w:rsidP="009254F6">
            <w:pPr>
              <w:spacing w:after="0" w:line="240" w:lineRule="auto"/>
              <w:ind w:right="-108"/>
              <w:jc w:val="center"/>
              <w:rPr>
                <w:sz w:val="24"/>
                <w:szCs w:val="24"/>
              </w:rPr>
            </w:pPr>
            <w:r w:rsidRPr="00DD4FB5">
              <w:rPr>
                <w:sz w:val="24"/>
                <w:szCs w:val="24"/>
                <w:lang w:val="uk-UA"/>
              </w:rPr>
              <w:t xml:space="preserve">Температу-ра, </w:t>
            </w:r>
            <w:r w:rsidRPr="00DD4FB5">
              <w:rPr>
                <w:sz w:val="24"/>
                <w:szCs w:val="24"/>
                <w:vertAlign w:val="superscript"/>
                <w:lang w:val="uk-UA"/>
              </w:rPr>
              <w:t>0</w:t>
            </w:r>
            <w:r w:rsidRPr="00DD4FB5">
              <w:rPr>
                <w:sz w:val="24"/>
                <w:szCs w:val="24"/>
                <w:lang w:val="uk-UA"/>
              </w:rPr>
              <w:t>С</w:t>
            </w:r>
          </w:p>
        </w:tc>
        <w:tc>
          <w:tcPr>
            <w:tcW w:w="1080" w:type="dxa"/>
            <w:tcBorders>
              <w:top w:val="single" w:sz="4" w:space="0" w:color="auto"/>
              <w:left w:val="single" w:sz="4" w:space="0" w:color="auto"/>
              <w:bottom w:val="single" w:sz="4" w:space="0" w:color="auto"/>
              <w:right w:val="single" w:sz="4" w:space="0" w:color="auto"/>
            </w:tcBorders>
          </w:tcPr>
          <w:p w:rsidR="00120656" w:rsidRPr="00DD4FB5" w:rsidRDefault="00120656" w:rsidP="009254F6">
            <w:pPr>
              <w:spacing w:after="0" w:line="240" w:lineRule="auto"/>
              <w:ind w:left="-34" w:right="-88"/>
              <w:jc w:val="center"/>
              <w:rPr>
                <w:sz w:val="24"/>
                <w:szCs w:val="24"/>
              </w:rPr>
            </w:pPr>
            <w:r w:rsidRPr="00DD4FB5">
              <w:rPr>
                <w:sz w:val="24"/>
                <w:szCs w:val="24"/>
                <w:lang w:val="uk-UA"/>
              </w:rPr>
              <w:t>Відносна вологість, %</w:t>
            </w:r>
          </w:p>
        </w:tc>
        <w:tc>
          <w:tcPr>
            <w:tcW w:w="1260" w:type="dxa"/>
            <w:tcBorders>
              <w:top w:val="single" w:sz="4" w:space="0" w:color="auto"/>
              <w:left w:val="single" w:sz="4" w:space="0" w:color="auto"/>
              <w:bottom w:val="single" w:sz="4" w:space="0" w:color="auto"/>
              <w:right w:val="single" w:sz="4" w:space="0" w:color="auto"/>
            </w:tcBorders>
          </w:tcPr>
          <w:p w:rsidR="00120656" w:rsidRPr="00DD4FB5" w:rsidRDefault="00120656" w:rsidP="009254F6">
            <w:pPr>
              <w:spacing w:after="0" w:line="240" w:lineRule="auto"/>
              <w:ind w:right="-108"/>
              <w:jc w:val="center"/>
              <w:rPr>
                <w:sz w:val="24"/>
                <w:szCs w:val="24"/>
              </w:rPr>
            </w:pPr>
            <w:r w:rsidRPr="00DD4FB5">
              <w:rPr>
                <w:sz w:val="24"/>
                <w:szCs w:val="24"/>
                <w:lang w:val="uk-UA"/>
              </w:rPr>
              <w:t>Швидкість руху повітря, м/с</w:t>
            </w:r>
          </w:p>
        </w:tc>
        <w:tc>
          <w:tcPr>
            <w:tcW w:w="1260" w:type="dxa"/>
            <w:tcBorders>
              <w:top w:val="single" w:sz="4" w:space="0" w:color="auto"/>
              <w:left w:val="single" w:sz="4" w:space="0" w:color="auto"/>
              <w:bottom w:val="single" w:sz="4" w:space="0" w:color="auto"/>
              <w:right w:val="single" w:sz="4" w:space="0" w:color="auto"/>
            </w:tcBorders>
          </w:tcPr>
          <w:p w:rsidR="00120656" w:rsidRPr="00DD4FB5" w:rsidRDefault="00120656" w:rsidP="009254F6">
            <w:pPr>
              <w:spacing w:after="0" w:line="240" w:lineRule="auto"/>
              <w:ind w:right="-108"/>
              <w:jc w:val="center"/>
              <w:rPr>
                <w:sz w:val="24"/>
                <w:szCs w:val="24"/>
              </w:rPr>
            </w:pPr>
            <w:r w:rsidRPr="00DD4FB5">
              <w:rPr>
                <w:sz w:val="24"/>
                <w:szCs w:val="24"/>
                <w:lang w:val="uk-UA"/>
              </w:rPr>
              <w:t xml:space="preserve">Температу-ра, </w:t>
            </w:r>
            <w:r w:rsidRPr="00DD4FB5">
              <w:rPr>
                <w:sz w:val="24"/>
                <w:szCs w:val="24"/>
                <w:vertAlign w:val="superscript"/>
                <w:lang w:val="uk-UA"/>
              </w:rPr>
              <w:t>0</w:t>
            </w:r>
            <w:r w:rsidRPr="00DD4FB5">
              <w:rPr>
                <w:sz w:val="24"/>
                <w:szCs w:val="24"/>
                <w:lang w:val="uk-UA"/>
              </w:rPr>
              <w:t>С</w:t>
            </w:r>
          </w:p>
        </w:tc>
        <w:tc>
          <w:tcPr>
            <w:tcW w:w="1440" w:type="dxa"/>
            <w:tcBorders>
              <w:top w:val="single" w:sz="4" w:space="0" w:color="auto"/>
              <w:left w:val="single" w:sz="4" w:space="0" w:color="auto"/>
              <w:bottom w:val="single" w:sz="4" w:space="0" w:color="auto"/>
              <w:right w:val="single" w:sz="4" w:space="0" w:color="auto"/>
            </w:tcBorders>
          </w:tcPr>
          <w:p w:rsidR="00120656" w:rsidRPr="00DD4FB5" w:rsidRDefault="00120656" w:rsidP="009254F6">
            <w:pPr>
              <w:spacing w:after="0" w:line="240" w:lineRule="auto"/>
              <w:ind w:right="-145"/>
              <w:jc w:val="center"/>
              <w:rPr>
                <w:sz w:val="24"/>
                <w:szCs w:val="24"/>
              </w:rPr>
            </w:pPr>
            <w:r w:rsidRPr="00DD4FB5">
              <w:rPr>
                <w:sz w:val="24"/>
                <w:szCs w:val="24"/>
                <w:lang w:val="uk-UA"/>
              </w:rPr>
              <w:t>Відносна вологість, %</w:t>
            </w:r>
          </w:p>
        </w:tc>
        <w:tc>
          <w:tcPr>
            <w:tcW w:w="1271" w:type="dxa"/>
            <w:tcBorders>
              <w:top w:val="single" w:sz="4" w:space="0" w:color="auto"/>
              <w:left w:val="single" w:sz="4" w:space="0" w:color="auto"/>
              <w:bottom w:val="single" w:sz="4" w:space="0" w:color="auto"/>
              <w:right w:val="single" w:sz="4" w:space="0" w:color="auto"/>
            </w:tcBorders>
          </w:tcPr>
          <w:p w:rsidR="00120656" w:rsidRPr="00DD4FB5" w:rsidRDefault="00120656" w:rsidP="009254F6">
            <w:pPr>
              <w:spacing w:after="0" w:line="240" w:lineRule="auto"/>
              <w:ind w:right="-97"/>
              <w:jc w:val="center"/>
              <w:rPr>
                <w:sz w:val="24"/>
                <w:szCs w:val="24"/>
              </w:rPr>
            </w:pPr>
            <w:r w:rsidRPr="00DD4FB5">
              <w:rPr>
                <w:sz w:val="24"/>
                <w:szCs w:val="24"/>
                <w:lang w:val="uk-UA"/>
              </w:rPr>
              <w:t>Швидкість руху повітря, м/с</w:t>
            </w:r>
          </w:p>
        </w:tc>
      </w:tr>
      <w:tr w:rsidR="00120656" w:rsidRPr="00DD4FB5" w:rsidTr="009254F6">
        <w:trPr>
          <w:cantSplit/>
          <w:trHeight w:val="537"/>
          <w:jc w:val="center"/>
        </w:trPr>
        <w:tc>
          <w:tcPr>
            <w:tcW w:w="1653" w:type="dxa"/>
            <w:tcBorders>
              <w:top w:val="single" w:sz="4" w:space="0" w:color="auto"/>
              <w:left w:val="single" w:sz="4" w:space="0" w:color="auto"/>
              <w:bottom w:val="single" w:sz="4" w:space="0" w:color="auto"/>
              <w:right w:val="single" w:sz="4" w:space="0" w:color="auto"/>
            </w:tcBorders>
          </w:tcPr>
          <w:p w:rsidR="00120656" w:rsidRPr="00DD4FB5" w:rsidRDefault="00120656" w:rsidP="009254F6">
            <w:pPr>
              <w:spacing w:after="0" w:line="240" w:lineRule="auto"/>
              <w:ind w:right="-75"/>
              <w:rPr>
                <w:sz w:val="24"/>
                <w:szCs w:val="24"/>
              </w:rPr>
            </w:pPr>
            <w:r w:rsidRPr="00DD4FB5">
              <w:rPr>
                <w:sz w:val="24"/>
                <w:szCs w:val="24"/>
                <w:lang w:val="uk-UA"/>
              </w:rPr>
              <w:t>Розмелювально підготовчий цех</w:t>
            </w:r>
          </w:p>
        </w:tc>
        <w:tc>
          <w:tcPr>
            <w:tcW w:w="1047"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lang w:val="uk-UA"/>
              </w:rPr>
              <w:t>ІІ-а</w:t>
            </w:r>
          </w:p>
          <w:p w:rsidR="00120656" w:rsidRPr="00DD4FB5" w:rsidRDefault="00120656" w:rsidP="009254F6">
            <w:pPr>
              <w:spacing w:after="0" w:line="240" w:lineRule="auto"/>
              <w:jc w:val="center"/>
              <w:rPr>
                <w:sz w:val="24"/>
                <w:szCs w:val="24"/>
              </w:rPr>
            </w:pPr>
          </w:p>
        </w:tc>
        <w:tc>
          <w:tcPr>
            <w:tcW w:w="135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18-20</w:t>
            </w:r>
          </w:p>
        </w:tc>
        <w:tc>
          <w:tcPr>
            <w:tcW w:w="108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60-65</w:t>
            </w:r>
          </w:p>
        </w:tc>
        <w:tc>
          <w:tcPr>
            <w:tcW w:w="126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0,2-0,3</w:t>
            </w:r>
          </w:p>
        </w:tc>
        <w:tc>
          <w:tcPr>
            <w:tcW w:w="126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20-23</w:t>
            </w:r>
          </w:p>
        </w:tc>
        <w:tc>
          <w:tcPr>
            <w:tcW w:w="144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55-60</w:t>
            </w:r>
          </w:p>
        </w:tc>
        <w:tc>
          <w:tcPr>
            <w:tcW w:w="1271"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0,2-0,4</w:t>
            </w:r>
          </w:p>
        </w:tc>
      </w:tr>
      <w:tr w:rsidR="00120656" w:rsidRPr="00DD4FB5" w:rsidTr="009254F6">
        <w:trPr>
          <w:cantSplit/>
          <w:trHeight w:val="526"/>
          <w:jc w:val="center"/>
        </w:trPr>
        <w:tc>
          <w:tcPr>
            <w:tcW w:w="1653" w:type="dxa"/>
            <w:tcBorders>
              <w:top w:val="single" w:sz="4" w:space="0" w:color="auto"/>
              <w:left w:val="single" w:sz="4" w:space="0" w:color="auto"/>
              <w:bottom w:val="single" w:sz="4" w:space="0" w:color="auto"/>
              <w:right w:val="single" w:sz="4" w:space="0" w:color="auto"/>
            </w:tcBorders>
          </w:tcPr>
          <w:p w:rsidR="00120656" w:rsidRPr="00DD4FB5" w:rsidRDefault="00120656" w:rsidP="009254F6">
            <w:pPr>
              <w:spacing w:after="0" w:line="240" w:lineRule="auto"/>
              <w:rPr>
                <w:sz w:val="24"/>
                <w:szCs w:val="24"/>
              </w:rPr>
            </w:pPr>
            <w:r w:rsidRPr="00DD4FB5">
              <w:rPr>
                <w:sz w:val="24"/>
                <w:szCs w:val="24"/>
                <w:lang w:val="uk-UA"/>
              </w:rPr>
              <w:t>Сітково-пресова частина машини</w:t>
            </w:r>
          </w:p>
        </w:tc>
        <w:tc>
          <w:tcPr>
            <w:tcW w:w="1047"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lang w:val="uk-UA"/>
              </w:rPr>
              <w:t>ІІ-а</w:t>
            </w:r>
          </w:p>
          <w:p w:rsidR="00120656" w:rsidRPr="00DD4FB5" w:rsidRDefault="00120656" w:rsidP="009254F6">
            <w:pPr>
              <w:spacing w:after="0" w:line="240" w:lineRule="auto"/>
              <w:jc w:val="center"/>
              <w:rPr>
                <w:sz w:val="24"/>
                <w:szCs w:val="24"/>
              </w:rPr>
            </w:pPr>
          </w:p>
        </w:tc>
        <w:tc>
          <w:tcPr>
            <w:tcW w:w="135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17-22</w:t>
            </w:r>
          </w:p>
        </w:tc>
        <w:tc>
          <w:tcPr>
            <w:tcW w:w="108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60-75</w:t>
            </w:r>
          </w:p>
        </w:tc>
        <w:tc>
          <w:tcPr>
            <w:tcW w:w="126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0,2-0,3</w:t>
            </w:r>
          </w:p>
        </w:tc>
        <w:tc>
          <w:tcPr>
            <w:tcW w:w="126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21-25</w:t>
            </w:r>
          </w:p>
        </w:tc>
        <w:tc>
          <w:tcPr>
            <w:tcW w:w="144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60-75</w:t>
            </w:r>
          </w:p>
        </w:tc>
        <w:tc>
          <w:tcPr>
            <w:tcW w:w="1271"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0,2-0,4</w:t>
            </w:r>
          </w:p>
        </w:tc>
      </w:tr>
      <w:tr w:rsidR="00120656" w:rsidRPr="00DD4FB5" w:rsidTr="009254F6">
        <w:trPr>
          <w:cantSplit/>
          <w:trHeight w:val="549"/>
          <w:jc w:val="center"/>
        </w:trPr>
        <w:tc>
          <w:tcPr>
            <w:tcW w:w="1653" w:type="dxa"/>
            <w:tcBorders>
              <w:top w:val="single" w:sz="4" w:space="0" w:color="auto"/>
              <w:left w:val="single" w:sz="4" w:space="0" w:color="auto"/>
              <w:bottom w:val="single" w:sz="4" w:space="0" w:color="auto"/>
              <w:right w:val="single" w:sz="4" w:space="0" w:color="auto"/>
            </w:tcBorders>
          </w:tcPr>
          <w:p w:rsidR="00120656" w:rsidRPr="00DD4FB5" w:rsidRDefault="00120656" w:rsidP="009254F6">
            <w:pPr>
              <w:spacing w:after="0" w:line="240" w:lineRule="auto"/>
              <w:rPr>
                <w:sz w:val="24"/>
                <w:szCs w:val="24"/>
                <w:lang w:val="uk-UA"/>
              </w:rPr>
            </w:pPr>
            <w:r w:rsidRPr="00DD4FB5">
              <w:rPr>
                <w:sz w:val="24"/>
                <w:szCs w:val="24"/>
                <w:lang w:val="uk-UA"/>
              </w:rPr>
              <w:t>Сушильна</w:t>
            </w:r>
          </w:p>
          <w:p w:rsidR="00120656" w:rsidRPr="00DD4FB5" w:rsidRDefault="00120656" w:rsidP="009254F6">
            <w:pPr>
              <w:spacing w:after="0" w:line="240" w:lineRule="auto"/>
              <w:rPr>
                <w:sz w:val="24"/>
                <w:szCs w:val="24"/>
              </w:rPr>
            </w:pPr>
            <w:r w:rsidRPr="00DD4FB5">
              <w:rPr>
                <w:sz w:val="24"/>
                <w:szCs w:val="24"/>
                <w:lang w:val="uk-UA"/>
              </w:rPr>
              <w:t>частина машини і накат</w:t>
            </w:r>
          </w:p>
        </w:tc>
        <w:tc>
          <w:tcPr>
            <w:tcW w:w="1047"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lang w:val="uk-UA"/>
              </w:rPr>
              <w:t>ІІ-а</w:t>
            </w:r>
          </w:p>
          <w:p w:rsidR="00120656" w:rsidRPr="00DD4FB5" w:rsidRDefault="00120656" w:rsidP="009254F6">
            <w:pPr>
              <w:spacing w:after="0" w:line="240" w:lineRule="auto"/>
              <w:jc w:val="center"/>
              <w:rPr>
                <w:sz w:val="24"/>
                <w:szCs w:val="24"/>
              </w:rPr>
            </w:pPr>
          </w:p>
        </w:tc>
        <w:tc>
          <w:tcPr>
            <w:tcW w:w="135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17-23</w:t>
            </w:r>
          </w:p>
        </w:tc>
        <w:tc>
          <w:tcPr>
            <w:tcW w:w="108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55-65</w:t>
            </w:r>
          </w:p>
        </w:tc>
        <w:tc>
          <w:tcPr>
            <w:tcW w:w="126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0,2-0,3</w:t>
            </w:r>
          </w:p>
        </w:tc>
        <w:tc>
          <w:tcPr>
            <w:tcW w:w="126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20-35</w:t>
            </w:r>
          </w:p>
        </w:tc>
        <w:tc>
          <w:tcPr>
            <w:tcW w:w="144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55-60</w:t>
            </w:r>
          </w:p>
        </w:tc>
        <w:tc>
          <w:tcPr>
            <w:tcW w:w="1271"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0,3-0,4</w:t>
            </w:r>
          </w:p>
        </w:tc>
      </w:tr>
      <w:tr w:rsidR="00120656" w:rsidRPr="00DD4FB5" w:rsidTr="009254F6">
        <w:trPr>
          <w:cantSplit/>
          <w:trHeight w:val="712"/>
          <w:jc w:val="center"/>
        </w:trPr>
        <w:tc>
          <w:tcPr>
            <w:tcW w:w="1653" w:type="dxa"/>
            <w:tcBorders>
              <w:top w:val="single" w:sz="4" w:space="0" w:color="auto"/>
              <w:left w:val="single" w:sz="4" w:space="0" w:color="auto"/>
              <w:bottom w:val="single" w:sz="4" w:space="0" w:color="auto"/>
              <w:right w:val="single" w:sz="4" w:space="0" w:color="auto"/>
            </w:tcBorders>
          </w:tcPr>
          <w:p w:rsidR="00120656" w:rsidRPr="00DD4FB5" w:rsidRDefault="00120656" w:rsidP="009254F6">
            <w:pPr>
              <w:spacing w:after="0" w:line="240" w:lineRule="auto"/>
              <w:rPr>
                <w:sz w:val="24"/>
                <w:szCs w:val="24"/>
              </w:rPr>
            </w:pPr>
            <w:r w:rsidRPr="00DD4FB5">
              <w:rPr>
                <w:sz w:val="24"/>
                <w:szCs w:val="24"/>
                <w:lang w:val="uk-UA"/>
              </w:rPr>
              <w:t>Поздовжньо-різальний верстат і зона упаковки</w:t>
            </w:r>
          </w:p>
        </w:tc>
        <w:tc>
          <w:tcPr>
            <w:tcW w:w="1047"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lang w:val="uk-UA"/>
              </w:rPr>
              <w:t>ІІ-а</w:t>
            </w:r>
          </w:p>
          <w:p w:rsidR="00120656" w:rsidRPr="00DD4FB5" w:rsidRDefault="00120656" w:rsidP="009254F6">
            <w:pPr>
              <w:spacing w:after="0" w:line="240" w:lineRule="auto"/>
              <w:jc w:val="center"/>
              <w:rPr>
                <w:sz w:val="24"/>
                <w:szCs w:val="24"/>
              </w:rPr>
            </w:pPr>
          </w:p>
        </w:tc>
        <w:tc>
          <w:tcPr>
            <w:tcW w:w="135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17-23</w:t>
            </w:r>
          </w:p>
        </w:tc>
        <w:tc>
          <w:tcPr>
            <w:tcW w:w="108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55-65</w:t>
            </w:r>
          </w:p>
          <w:p w:rsidR="00120656" w:rsidRPr="00DD4FB5" w:rsidRDefault="00120656" w:rsidP="009254F6">
            <w:pPr>
              <w:spacing w:after="0" w:line="240" w:lineRule="auto"/>
              <w:jc w:val="center"/>
              <w:rPr>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0,2-0,3</w:t>
            </w:r>
          </w:p>
        </w:tc>
        <w:tc>
          <w:tcPr>
            <w:tcW w:w="126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20-30</w:t>
            </w:r>
          </w:p>
        </w:tc>
        <w:tc>
          <w:tcPr>
            <w:tcW w:w="1440"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55-60</w:t>
            </w:r>
          </w:p>
          <w:p w:rsidR="00120656" w:rsidRPr="00DD4FB5" w:rsidRDefault="00120656" w:rsidP="009254F6">
            <w:pPr>
              <w:spacing w:after="0" w:line="240" w:lineRule="auto"/>
              <w:jc w:val="center"/>
              <w:rPr>
                <w:sz w:val="24"/>
                <w:szCs w:val="24"/>
              </w:rPr>
            </w:pPr>
          </w:p>
        </w:tc>
        <w:tc>
          <w:tcPr>
            <w:tcW w:w="1271" w:type="dxa"/>
            <w:tcBorders>
              <w:top w:val="single" w:sz="4" w:space="0" w:color="auto"/>
              <w:left w:val="single" w:sz="4" w:space="0" w:color="auto"/>
              <w:bottom w:val="single" w:sz="4" w:space="0" w:color="auto"/>
              <w:right w:val="single" w:sz="4" w:space="0" w:color="auto"/>
            </w:tcBorders>
            <w:vAlign w:val="center"/>
          </w:tcPr>
          <w:p w:rsidR="00120656" w:rsidRPr="00DD4FB5" w:rsidRDefault="00120656" w:rsidP="009254F6">
            <w:pPr>
              <w:spacing w:after="0" w:line="240" w:lineRule="auto"/>
              <w:jc w:val="center"/>
              <w:rPr>
                <w:sz w:val="24"/>
                <w:szCs w:val="24"/>
              </w:rPr>
            </w:pPr>
            <w:r w:rsidRPr="00DD4FB5">
              <w:rPr>
                <w:sz w:val="24"/>
                <w:szCs w:val="24"/>
              </w:rPr>
              <w:t>0,2-0,4</w:t>
            </w:r>
          </w:p>
        </w:tc>
      </w:tr>
    </w:tbl>
    <w:p w:rsidR="00120656" w:rsidRPr="00EC0142" w:rsidRDefault="00120656" w:rsidP="00120656">
      <w:pPr>
        <w:spacing w:after="0" w:line="360" w:lineRule="auto"/>
        <w:ind w:firstLine="539"/>
        <w:jc w:val="both"/>
      </w:pPr>
    </w:p>
    <w:p w:rsidR="00120656" w:rsidRPr="00EC0142" w:rsidRDefault="00120656" w:rsidP="00DD4FB5">
      <w:pPr>
        <w:spacing w:after="0" w:line="360" w:lineRule="auto"/>
        <w:ind w:firstLine="709"/>
        <w:jc w:val="both"/>
      </w:pPr>
      <w:r w:rsidRPr="00EC0142">
        <w:rPr>
          <w:lang w:val="uk-UA"/>
        </w:rPr>
        <w:t>Для створення мікроклімату і чистота повітря, яка відповідає</w:t>
      </w:r>
      <w:r>
        <w:rPr>
          <w:lang w:val="uk-UA"/>
        </w:rPr>
        <w:t xml:space="preserve"> </w:t>
      </w:r>
      <w:r w:rsidRPr="00EC0142">
        <w:rPr>
          <w:lang w:val="uk-UA"/>
        </w:rPr>
        <w:t xml:space="preserve">нормам ГОСТ 12.1005-88 проектом передбачена теплорекупераційна установка, вентиляція машини і загальнообмінна припливно-витяжна вентиляція для поліпшення </w:t>
      </w:r>
      <w:r w:rsidRPr="00EC0142">
        <w:rPr>
          <w:lang w:val="uk-UA"/>
        </w:rPr>
        <w:lastRenderedPageBreak/>
        <w:t>повітреобміну в усіх приміщеннях. Крім того, на пультах управління, виділених з робочої зони в спеціальних приміщеннях, встановлені кондиціонери.</w:t>
      </w:r>
    </w:p>
    <w:p w:rsidR="00120656" w:rsidRPr="00EC0142" w:rsidRDefault="00120656" w:rsidP="00DD4FB5">
      <w:pPr>
        <w:spacing w:after="0" w:line="360" w:lineRule="auto"/>
        <w:ind w:firstLine="709"/>
        <w:jc w:val="both"/>
      </w:pPr>
      <w:r w:rsidRPr="00EC0142">
        <w:rPr>
          <w:lang w:val="uk-UA"/>
        </w:rPr>
        <w:t>Автоматизація і дистанційне керування  дозволяє мінімізувати знаходження людей у виробничій зоні.</w:t>
      </w:r>
    </w:p>
    <w:p w:rsidR="00120656" w:rsidRPr="00EC0142" w:rsidRDefault="00120656" w:rsidP="00DD4FB5">
      <w:pPr>
        <w:spacing w:after="0" w:line="360" w:lineRule="auto"/>
        <w:ind w:firstLine="709"/>
        <w:jc w:val="both"/>
      </w:pPr>
      <w:r w:rsidRPr="00EC0142">
        <w:rPr>
          <w:lang w:val="uk-UA"/>
        </w:rPr>
        <w:t>Робітники забезпечуються засобами індивідуального захисту згідно ГОСТ 12.4.011 і ДНАОП 0.00-4.26-96 і діючим НД :</w:t>
      </w:r>
    </w:p>
    <w:p w:rsidR="00120656" w:rsidRPr="00EC0142" w:rsidRDefault="00120656" w:rsidP="00120656">
      <w:pPr>
        <w:numPr>
          <w:ilvl w:val="0"/>
          <w:numId w:val="20"/>
        </w:numPr>
        <w:spacing w:after="0" w:line="360" w:lineRule="auto"/>
        <w:jc w:val="both"/>
      </w:pPr>
      <w:r w:rsidRPr="00EC0142">
        <w:rPr>
          <w:lang w:val="uk-UA"/>
        </w:rPr>
        <w:t>напівкомбінезон (костюм х/б)</w:t>
      </w:r>
      <w:r w:rsidRPr="00EC0142">
        <w:rPr>
          <w:lang w:val="uk-UA"/>
        </w:rPr>
        <w:tab/>
        <w:t>на 12 місяців, ГОСТ 12.4.109;</w:t>
      </w:r>
    </w:p>
    <w:p w:rsidR="00120656" w:rsidRPr="00EC0142" w:rsidRDefault="00120656" w:rsidP="00120656">
      <w:pPr>
        <w:numPr>
          <w:ilvl w:val="0"/>
          <w:numId w:val="20"/>
        </w:numPr>
        <w:spacing w:after="0" w:line="360" w:lineRule="auto"/>
        <w:jc w:val="both"/>
      </w:pPr>
      <w:r w:rsidRPr="00EC0142">
        <w:rPr>
          <w:lang w:val="uk-UA"/>
        </w:rPr>
        <w:t>футболка</w:t>
      </w:r>
      <w:r w:rsidRPr="00EC0142">
        <w:rPr>
          <w:lang w:val="uk-UA"/>
        </w:rPr>
        <w:tab/>
      </w:r>
      <w:r w:rsidRPr="00EC0142">
        <w:rPr>
          <w:lang w:val="uk-UA"/>
        </w:rPr>
        <w:tab/>
      </w:r>
      <w:r w:rsidRPr="00EC0142">
        <w:rPr>
          <w:lang w:val="uk-UA"/>
        </w:rPr>
        <w:tab/>
      </w:r>
      <w:r w:rsidRPr="00EC0142">
        <w:rPr>
          <w:lang w:val="uk-UA"/>
        </w:rPr>
        <w:tab/>
      </w:r>
      <w:r w:rsidRPr="00EC0142">
        <w:rPr>
          <w:lang w:val="uk-UA"/>
        </w:rPr>
        <w:tab/>
        <w:t>на 12 місяців, ГОСТ 12.4.109;</w:t>
      </w:r>
    </w:p>
    <w:p w:rsidR="00120656" w:rsidRPr="00EC0142" w:rsidRDefault="00120656" w:rsidP="00120656">
      <w:pPr>
        <w:pStyle w:val="1"/>
        <w:spacing w:before="0"/>
        <w:ind w:firstLine="567"/>
        <w:jc w:val="both"/>
        <w:rPr>
          <w:b w:val="0"/>
        </w:rPr>
      </w:pPr>
      <w:bookmarkStart w:id="25" w:name="_Toc532138858"/>
      <w:r w:rsidRPr="00EC0142">
        <w:rPr>
          <w:b w:val="0"/>
        </w:rPr>
        <w:t xml:space="preserve">-     </w:t>
      </w:r>
      <w:r w:rsidRPr="00EC0142">
        <w:rPr>
          <w:b w:val="0"/>
          <w:lang w:val="uk-UA"/>
        </w:rPr>
        <w:t>кепка</w:t>
      </w:r>
      <w:r w:rsidRPr="00EC0142">
        <w:rPr>
          <w:b w:val="0"/>
          <w:lang w:val="uk-UA"/>
        </w:rPr>
        <w:tab/>
      </w:r>
      <w:r w:rsidRPr="00EC0142">
        <w:rPr>
          <w:b w:val="0"/>
          <w:lang w:val="uk-UA"/>
        </w:rPr>
        <w:tab/>
      </w:r>
      <w:r w:rsidRPr="00EC0142">
        <w:rPr>
          <w:b w:val="0"/>
          <w:lang w:val="uk-UA"/>
        </w:rPr>
        <w:tab/>
      </w:r>
      <w:r w:rsidRPr="00EC0142">
        <w:rPr>
          <w:b w:val="0"/>
          <w:lang w:val="uk-UA"/>
        </w:rPr>
        <w:tab/>
      </w:r>
      <w:r w:rsidRPr="00EC0142">
        <w:rPr>
          <w:b w:val="0"/>
          <w:lang w:val="uk-UA"/>
        </w:rPr>
        <w:tab/>
        <w:t>на 12 місяців, ГОСТ 12.4.109;</w:t>
      </w:r>
      <w:bookmarkEnd w:id="25"/>
    </w:p>
    <w:p w:rsidR="00120656" w:rsidRPr="00EC0142" w:rsidRDefault="00120656" w:rsidP="00120656">
      <w:pPr>
        <w:numPr>
          <w:ilvl w:val="0"/>
          <w:numId w:val="20"/>
        </w:numPr>
        <w:spacing w:after="0" w:line="360" w:lineRule="auto"/>
        <w:jc w:val="both"/>
      </w:pPr>
      <w:r w:rsidRPr="00EC0142">
        <w:rPr>
          <w:lang w:val="uk-UA"/>
        </w:rPr>
        <w:t>рукавички х/б пара</w:t>
      </w:r>
      <w:r w:rsidRPr="00EC0142">
        <w:rPr>
          <w:lang w:val="uk-UA"/>
        </w:rPr>
        <w:tab/>
      </w:r>
      <w:r w:rsidRPr="00EC0142">
        <w:rPr>
          <w:lang w:val="uk-UA"/>
        </w:rPr>
        <w:tab/>
      </w:r>
      <w:r w:rsidRPr="00EC0142">
        <w:rPr>
          <w:lang w:val="uk-UA"/>
        </w:rPr>
        <w:tab/>
        <w:t>на 1 місяць, ГОСТ 11.08;</w:t>
      </w:r>
    </w:p>
    <w:p w:rsidR="00120656" w:rsidRPr="00EC0142" w:rsidRDefault="00120656" w:rsidP="00120656">
      <w:pPr>
        <w:pStyle w:val="1"/>
        <w:spacing w:before="0"/>
        <w:ind w:firstLine="567"/>
        <w:jc w:val="both"/>
        <w:rPr>
          <w:b w:val="0"/>
        </w:rPr>
      </w:pPr>
      <w:bookmarkStart w:id="26" w:name="_Toc532138859"/>
      <w:r w:rsidRPr="00EC0142">
        <w:rPr>
          <w:b w:val="0"/>
        </w:rPr>
        <w:t xml:space="preserve">-    </w:t>
      </w:r>
      <w:r w:rsidRPr="00EC0142">
        <w:rPr>
          <w:b w:val="0"/>
          <w:lang w:val="uk-UA"/>
        </w:rPr>
        <w:t>чоботи</w:t>
      </w:r>
      <w:r w:rsidRPr="00EC0142">
        <w:rPr>
          <w:b w:val="0"/>
          <w:lang w:val="uk-UA"/>
        </w:rPr>
        <w:tab/>
      </w:r>
      <w:r w:rsidRPr="00EC0142">
        <w:rPr>
          <w:b w:val="0"/>
          <w:lang w:val="uk-UA"/>
        </w:rPr>
        <w:tab/>
      </w:r>
      <w:r w:rsidRPr="00EC0142">
        <w:rPr>
          <w:b w:val="0"/>
          <w:lang w:val="uk-UA"/>
        </w:rPr>
        <w:tab/>
      </w:r>
      <w:r w:rsidRPr="00EC0142">
        <w:rPr>
          <w:b w:val="0"/>
          <w:lang w:val="uk-UA"/>
        </w:rPr>
        <w:tab/>
      </w:r>
      <w:r w:rsidRPr="00EC0142">
        <w:rPr>
          <w:b w:val="0"/>
          <w:lang w:val="uk-UA"/>
        </w:rPr>
        <w:tab/>
        <w:t>на 12 місяців, ГОСТ 12.4.164;</w:t>
      </w:r>
      <w:bookmarkEnd w:id="26"/>
    </w:p>
    <w:p w:rsidR="00120656" w:rsidRPr="00EC0142" w:rsidRDefault="00120656" w:rsidP="00120656">
      <w:pPr>
        <w:numPr>
          <w:ilvl w:val="0"/>
          <w:numId w:val="20"/>
        </w:numPr>
        <w:spacing w:after="0" w:line="360" w:lineRule="auto"/>
        <w:jc w:val="both"/>
      </w:pPr>
      <w:r w:rsidRPr="00EC0142">
        <w:rPr>
          <w:lang w:val="uk-UA"/>
        </w:rPr>
        <w:t>черевики</w:t>
      </w:r>
      <w:r w:rsidRPr="00EC0142">
        <w:rPr>
          <w:lang w:val="uk-UA"/>
        </w:rPr>
        <w:tab/>
      </w:r>
      <w:r w:rsidRPr="00EC0142">
        <w:rPr>
          <w:lang w:val="uk-UA"/>
        </w:rPr>
        <w:tab/>
      </w:r>
      <w:r w:rsidRPr="00EC0142">
        <w:rPr>
          <w:lang w:val="uk-UA"/>
        </w:rPr>
        <w:tab/>
      </w:r>
      <w:r w:rsidRPr="00EC0142">
        <w:rPr>
          <w:lang w:val="uk-UA"/>
        </w:rPr>
        <w:tab/>
      </w:r>
      <w:r w:rsidRPr="00EC0142">
        <w:rPr>
          <w:lang w:val="uk-UA"/>
        </w:rPr>
        <w:tab/>
        <w:t>на 12 місяців, ГОСТ 12.4.137;</w:t>
      </w:r>
    </w:p>
    <w:p w:rsidR="00120656" w:rsidRPr="00EC0142" w:rsidRDefault="00120656" w:rsidP="00120656">
      <w:pPr>
        <w:pStyle w:val="1"/>
        <w:spacing w:before="0"/>
        <w:ind w:firstLine="567"/>
        <w:rPr>
          <w:b w:val="0"/>
        </w:rPr>
      </w:pPr>
      <w:bookmarkStart w:id="27" w:name="_Toc532138860"/>
      <w:r w:rsidRPr="00EC0142">
        <w:rPr>
          <w:b w:val="0"/>
        </w:rPr>
        <w:t xml:space="preserve">-    </w:t>
      </w:r>
      <w:r w:rsidRPr="00EC0142">
        <w:rPr>
          <w:b w:val="0"/>
          <w:lang w:val="uk-UA"/>
        </w:rPr>
        <w:t>фартух  прогумований</w:t>
      </w:r>
      <w:r w:rsidRPr="00EC0142">
        <w:rPr>
          <w:b w:val="0"/>
          <w:lang w:val="uk-UA"/>
        </w:rPr>
        <w:tab/>
      </w:r>
      <w:r w:rsidRPr="00EC0142">
        <w:rPr>
          <w:b w:val="0"/>
          <w:lang w:val="uk-UA"/>
        </w:rPr>
        <w:tab/>
        <w:t>на  12 місяців, ГОСТ 12.4.029;</w:t>
      </w:r>
      <w:bookmarkEnd w:id="27"/>
    </w:p>
    <w:p w:rsidR="00120656" w:rsidRPr="00EC0142" w:rsidRDefault="00120656" w:rsidP="00120656">
      <w:pPr>
        <w:pStyle w:val="1"/>
        <w:spacing w:before="0"/>
        <w:ind w:firstLine="567"/>
        <w:rPr>
          <w:b w:val="0"/>
        </w:rPr>
      </w:pPr>
      <w:bookmarkStart w:id="28" w:name="_Toc532138861"/>
      <w:r w:rsidRPr="00EC0142">
        <w:rPr>
          <w:b w:val="0"/>
        </w:rPr>
        <w:t xml:space="preserve">-     </w:t>
      </w:r>
      <w:r w:rsidRPr="00EC0142">
        <w:rPr>
          <w:b w:val="0"/>
          <w:lang w:val="uk-UA"/>
        </w:rPr>
        <w:t>гумові чоботи</w:t>
      </w:r>
      <w:r w:rsidRPr="00EC0142">
        <w:rPr>
          <w:b w:val="0"/>
          <w:lang w:val="uk-UA"/>
        </w:rPr>
        <w:tab/>
      </w:r>
      <w:r w:rsidRPr="00EC0142">
        <w:rPr>
          <w:b w:val="0"/>
          <w:lang w:val="uk-UA"/>
        </w:rPr>
        <w:tab/>
      </w:r>
      <w:r w:rsidRPr="00EC0142">
        <w:rPr>
          <w:b w:val="0"/>
          <w:lang w:val="uk-UA"/>
        </w:rPr>
        <w:tab/>
      </w:r>
      <w:r w:rsidRPr="00EC0142">
        <w:rPr>
          <w:b w:val="0"/>
          <w:lang w:val="uk-UA"/>
        </w:rPr>
        <w:tab/>
        <w:t>на  36 місяців, ГОСТ 12.4.72;</w:t>
      </w:r>
      <w:bookmarkEnd w:id="28"/>
    </w:p>
    <w:p w:rsidR="00120656" w:rsidRPr="00EB56F6" w:rsidRDefault="00120656" w:rsidP="00120656">
      <w:pPr>
        <w:numPr>
          <w:ilvl w:val="0"/>
          <w:numId w:val="20"/>
        </w:numPr>
        <w:spacing w:after="0" w:line="360" w:lineRule="auto"/>
        <w:rPr>
          <w:b/>
        </w:rPr>
      </w:pPr>
      <w:r w:rsidRPr="00EC0142">
        <w:t xml:space="preserve"> </w:t>
      </w:r>
      <w:r w:rsidRPr="00EC0142">
        <w:rPr>
          <w:lang w:val="uk-UA"/>
        </w:rPr>
        <w:t>беруші, пара</w:t>
      </w:r>
      <w:r w:rsidRPr="00EC0142">
        <w:rPr>
          <w:lang w:val="uk-UA"/>
        </w:rPr>
        <w:tab/>
      </w:r>
      <w:r w:rsidRPr="00EC0142">
        <w:rPr>
          <w:lang w:val="uk-UA"/>
        </w:rPr>
        <w:tab/>
      </w:r>
      <w:r w:rsidRPr="00EC0142">
        <w:rPr>
          <w:lang w:val="uk-UA"/>
        </w:rPr>
        <w:tab/>
      </w:r>
      <w:r w:rsidRPr="00EC0142">
        <w:rPr>
          <w:lang w:val="uk-UA"/>
        </w:rPr>
        <w:tab/>
        <w:t>на  1 місяць,  ТУ  6-16-2402.</w:t>
      </w:r>
      <w:r w:rsidRPr="00EC0142">
        <w:t xml:space="preserve"> </w:t>
      </w:r>
    </w:p>
    <w:p w:rsidR="00DD4FB5" w:rsidRDefault="00DD4FB5" w:rsidP="00120656">
      <w:pPr>
        <w:pStyle w:val="a8"/>
        <w:spacing w:after="0" w:line="360" w:lineRule="auto"/>
        <w:ind w:left="0" w:firstLine="539"/>
        <w:jc w:val="center"/>
        <w:rPr>
          <w:b/>
          <w:lang w:val="uk-UA"/>
        </w:rPr>
      </w:pPr>
    </w:p>
    <w:p w:rsidR="00120656" w:rsidRPr="00EC0142" w:rsidRDefault="00120656" w:rsidP="00DD4FB5">
      <w:pPr>
        <w:pStyle w:val="a8"/>
        <w:spacing w:after="0" w:line="360" w:lineRule="auto"/>
        <w:ind w:left="0" w:firstLine="709"/>
        <w:jc w:val="both"/>
        <w:rPr>
          <w:b/>
        </w:rPr>
      </w:pPr>
      <w:r w:rsidRPr="00EC0142">
        <w:rPr>
          <w:b/>
          <w:lang w:val="uk-UA"/>
        </w:rPr>
        <w:t>Виробниче освітлення</w:t>
      </w:r>
    </w:p>
    <w:p w:rsidR="00120656" w:rsidRPr="00EC0142" w:rsidRDefault="00120656" w:rsidP="00DD4FB5">
      <w:pPr>
        <w:spacing w:after="0" w:line="360" w:lineRule="auto"/>
        <w:ind w:firstLine="709"/>
        <w:jc w:val="both"/>
      </w:pPr>
      <w:r w:rsidRPr="00EC0142">
        <w:t xml:space="preserve">  </w:t>
      </w:r>
      <w:r w:rsidRPr="00EC0142">
        <w:rPr>
          <w:lang w:val="uk-UA"/>
        </w:rPr>
        <w:t>У цеху застосовується природне і штучне освітлення.</w:t>
      </w:r>
    </w:p>
    <w:p w:rsidR="00120656" w:rsidRPr="00EC0142" w:rsidRDefault="00120656" w:rsidP="00DD4FB5">
      <w:pPr>
        <w:spacing w:after="0" w:line="360" w:lineRule="auto"/>
        <w:ind w:firstLine="709"/>
        <w:jc w:val="both"/>
        <w:rPr>
          <w:lang w:val="uk-UA"/>
        </w:rPr>
      </w:pPr>
      <w:r w:rsidRPr="00EC0142">
        <w:t xml:space="preserve"> </w:t>
      </w:r>
      <w:r w:rsidRPr="00EC0142">
        <w:rPr>
          <w:lang w:val="uk-UA"/>
        </w:rPr>
        <w:t>Природне освітлення одностороннє, здійснюється в денний час доби через вікна цеху. Оскільки виробництво безперервне передбачене штучне освітлення в нічний і вечірній час доби. Для цього використовуються наступні види світильників : лампи розжарювання, газорозрядні лампи, люмінесцентні лампи.</w:t>
      </w:r>
    </w:p>
    <w:p w:rsidR="00120656" w:rsidRPr="00EC0142" w:rsidRDefault="00120656" w:rsidP="00DD4FB5">
      <w:pPr>
        <w:widowControl w:val="0"/>
        <w:spacing w:after="0" w:line="360" w:lineRule="auto"/>
        <w:ind w:firstLine="709"/>
        <w:jc w:val="both"/>
      </w:pPr>
      <w:r w:rsidRPr="00EC0142">
        <w:rPr>
          <w:lang w:val="uk-UA"/>
        </w:rPr>
        <w:t xml:space="preserve">Для систем електричного освітлення підібрані вологонепроникні </w:t>
      </w:r>
    </w:p>
    <w:p w:rsidR="00120656" w:rsidRPr="00A24A94" w:rsidRDefault="00120656" w:rsidP="00DD4FB5">
      <w:pPr>
        <w:widowControl w:val="0"/>
        <w:spacing w:after="0" w:line="360" w:lineRule="auto"/>
        <w:ind w:firstLine="709"/>
        <w:jc w:val="both"/>
        <w:rPr>
          <w:lang w:val="uk-UA"/>
        </w:rPr>
      </w:pPr>
      <w:r w:rsidRPr="00EC0142">
        <w:rPr>
          <w:lang w:val="uk-UA"/>
        </w:rPr>
        <w:t>світильники типу : ПВЛ-1, ПВЛ-6 з розсіювачем, люмінесцентні лампи напругою 40 Вт.</w:t>
      </w:r>
    </w:p>
    <w:p w:rsidR="00120656" w:rsidRDefault="00120656" w:rsidP="00DD4FB5">
      <w:pPr>
        <w:widowControl w:val="0"/>
        <w:spacing w:after="0" w:line="360" w:lineRule="auto"/>
        <w:ind w:firstLine="709"/>
        <w:jc w:val="both"/>
        <w:rPr>
          <w:lang w:val="uk-UA"/>
        </w:rPr>
      </w:pPr>
      <w:r w:rsidRPr="00A24A94">
        <w:rPr>
          <w:lang w:val="uk-UA"/>
        </w:rPr>
        <w:tab/>
      </w:r>
      <w:r w:rsidRPr="00EC0142">
        <w:rPr>
          <w:lang w:val="uk-UA"/>
        </w:rPr>
        <w:t>Для рівномірного світлорозсіювання стіни забарвлені в світлі кольори згідно СН 181-70. Для контролю освітленості використовується люксометр - Ю-116 і портативний цифровий люксометр ТЭС 0693. Контроль освітлення проводиться 2 рази на рік.</w:t>
      </w:r>
    </w:p>
    <w:p w:rsidR="002412EC" w:rsidRDefault="002412EC" w:rsidP="00DD4FB5">
      <w:pPr>
        <w:widowControl w:val="0"/>
        <w:spacing w:after="0" w:line="360" w:lineRule="auto"/>
        <w:ind w:firstLine="709"/>
        <w:jc w:val="both"/>
        <w:rPr>
          <w:lang w:val="uk-UA"/>
        </w:rPr>
      </w:pPr>
    </w:p>
    <w:p w:rsidR="002412EC" w:rsidRDefault="002412EC" w:rsidP="00DD4FB5">
      <w:pPr>
        <w:widowControl w:val="0"/>
        <w:spacing w:after="0" w:line="360" w:lineRule="auto"/>
        <w:ind w:firstLine="709"/>
        <w:jc w:val="both"/>
        <w:rPr>
          <w:lang w:val="uk-UA"/>
        </w:rPr>
      </w:pPr>
    </w:p>
    <w:p w:rsidR="00120656" w:rsidRPr="00EC0142" w:rsidRDefault="00120656" w:rsidP="00DD4FB5">
      <w:pPr>
        <w:pStyle w:val="a8"/>
        <w:spacing w:after="0" w:line="360" w:lineRule="auto"/>
        <w:ind w:left="0" w:firstLine="709"/>
        <w:jc w:val="both"/>
        <w:rPr>
          <w:b/>
        </w:rPr>
      </w:pPr>
      <w:r w:rsidRPr="00EC0142">
        <w:rPr>
          <w:b/>
          <w:lang w:val="uk-UA"/>
        </w:rPr>
        <w:lastRenderedPageBreak/>
        <w:t>Виробничий шум і вібрації</w:t>
      </w:r>
    </w:p>
    <w:p w:rsidR="00120656" w:rsidRPr="00EC0142" w:rsidRDefault="00120656" w:rsidP="00DD4FB5">
      <w:pPr>
        <w:pStyle w:val="a8"/>
        <w:spacing w:after="0" w:line="360" w:lineRule="auto"/>
        <w:ind w:left="0" w:firstLine="709"/>
        <w:jc w:val="both"/>
      </w:pPr>
      <w:r w:rsidRPr="00EC0142">
        <w:rPr>
          <w:lang w:val="uk-UA"/>
        </w:rPr>
        <w:t>На об'єкті можлива дія:</w:t>
      </w:r>
    </w:p>
    <w:p w:rsidR="00120656" w:rsidRPr="00EC0142" w:rsidRDefault="00120656" w:rsidP="00DD4FB5">
      <w:pPr>
        <w:pStyle w:val="a3"/>
        <w:numPr>
          <w:ilvl w:val="0"/>
          <w:numId w:val="28"/>
        </w:numPr>
        <w:spacing w:after="0" w:line="360" w:lineRule="auto"/>
        <w:ind w:left="0" w:firstLine="709"/>
        <w:jc w:val="both"/>
        <w:rPr>
          <w:rFonts w:ascii="Times New Roman" w:hAnsi="Times New Roman"/>
          <w:sz w:val="28"/>
          <w:szCs w:val="28"/>
          <w:lang w:val="ru-RU"/>
        </w:rPr>
      </w:pPr>
      <w:r w:rsidRPr="00EC0142">
        <w:rPr>
          <w:rFonts w:ascii="Times New Roman" w:hAnsi="Times New Roman"/>
          <w:sz w:val="28"/>
          <w:szCs w:val="28"/>
        </w:rPr>
        <w:t>підвищеного рівня шуму на робочих місцях і в цеху;</w:t>
      </w:r>
    </w:p>
    <w:p w:rsidR="00120656" w:rsidRPr="00EC0142" w:rsidRDefault="00120656" w:rsidP="00DD4FB5">
      <w:pPr>
        <w:pStyle w:val="a3"/>
        <w:numPr>
          <w:ilvl w:val="0"/>
          <w:numId w:val="28"/>
        </w:numPr>
        <w:spacing w:after="0" w:line="360" w:lineRule="auto"/>
        <w:ind w:left="0" w:firstLine="709"/>
        <w:jc w:val="both"/>
        <w:rPr>
          <w:rFonts w:ascii="Times New Roman" w:hAnsi="Times New Roman"/>
          <w:sz w:val="28"/>
          <w:szCs w:val="28"/>
          <w:lang w:val="ru-RU"/>
        </w:rPr>
      </w:pPr>
      <w:r w:rsidRPr="00EC0142">
        <w:rPr>
          <w:rFonts w:ascii="Times New Roman" w:hAnsi="Times New Roman"/>
          <w:sz w:val="28"/>
          <w:szCs w:val="28"/>
        </w:rPr>
        <w:t>підвищеного рівня вібрації на робочих місцях;</w:t>
      </w:r>
    </w:p>
    <w:p w:rsidR="00120656" w:rsidRPr="00EC0142" w:rsidRDefault="00120656" w:rsidP="00DD4FB5">
      <w:pPr>
        <w:widowControl w:val="0"/>
        <w:spacing w:after="0" w:line="360" w:lineRule="auto"/>
        <w:ind w:firstLine="709"/>
        <w:jc w:val="both"/>
      </w:pPr>
      <w:r w:rsidRPr="00EC0142">
        <w:rPr>
          <w:lang w:val="uk-UA"/>
        </w:rPr>
        <w:t>Передбачений  комплекс заходів для захисту від шуму і вібрації :</w:t>
      </w:r>
    </w:p>
    <w:p w:rsidR="00120656" w:rsidRPr="00EC0142" w:rsidRDefault="00120656" w:rsidP="00DD4FB5">
      <w:pPr>
        <w:pStyle w:val="a3"/>
        <w:widowControl w:val="0"/>
        <w:numPr>
          <w:ilvl w:val="0"/>
          <w:numId w:val="27"/>
        </w:numPr>
        <w:spacing w:after="0" w:line="360" w:lineRule="auto"/>
        <w:ind w:left="0" w:firstLine="709"/>
        <w:jc w:val="both"/>
        <w:rPr>
          <w:rFonts w:ascii="Times New Roman" w:hAnsi="Times New Roman"/>
          <w:sz w:val="28"/>
          <w:szCs w:val="28"/>
          <w:lang w:val="ru-RU"/>
        </w:rPr>
      </w:pPr>
      <w:r w:rsidRPr="00EC0142">
        <w:rPr>
          <w:rFonts w:ascii="Times New Roman" w:hAnsi="Times New Roman"/>
          <w:sz w:val="28"/>
          <w:szCs w:val="28"/>
        </w:rPr>
        <w:t>зменшення шуму і вібрацій в джерелах їх виникнення;</w:t>
      </w:r>
    </w:p>
    <w:p w:rsidR="00120656" w:rsidRPr="00EC0142" w:rsidRDefault="00120656" w:rsidP="00DD4FB5">
      <w:pPr>
        <w:pStyle w:val="a3"/>
        <w:widowControl w:val="0"/>
        <w:numPr>
          <w:ilvl w:val="0"/>
          <w:numId w:val="27"/>
        </w:numPr>
        <w:spacing w:after="0" w:line="360" w:lineRule="auto"/>
        <w:ind w:left="0" w:firstLine="709"/>
        <w:jc w:val="both"/>
        <w:rPr>
          <w:rFonts w:ascii="Times New Roman" w:hAnsi="Times New Roman"/>
          <w:sz w:val="28"/>
          <w:szCs w:val="28"/>
          <w:lang w:val="ru-RU"/>
        </w:rPr>
      </w:pPr>
      <w:r w:rsidRPr="00EC0142">
        <w:rPr>
          <w:rFonts w:ascii="Times New Roman" w:hAnsi="Times New Roman"/>
          <w:sz w:val="28"/>
          <w:szCs w:val="28"/>
        </w:rPr>
        <w:t>ізоляція джерел шуму і вібрацій, звуко- і  вібропоглинання;</w:t>
      </w:r>
    </w:p>
    <w:p w:rsidR="00120656" w:rsidRPr="00EC0142" w:rsidRDefault="00120656" w:rsidP="00DD4FB5">
      <w:pPr>
        <w:pStyle w:val="a3"/>
        <w:widowControl w:val="0"/>
        <w:numPr>
          <w:ilvl w:val="0"/>
          <w:numId w:val="27"/>
        </w:numPr>
        <w:spacing w:after="0" w:line="360" w:lineRule="auto"/>
        <w:ind w:left="0" w:firstLine="709"/>
        <w:jc w:val="both"/>
        <w:rPr>
          <w:rFonts w:ascii="Times New Roman" w:hAnsi="Times New Roman"/>
          <w:sz w:val="28"/>
          <w:szCs w:val="28"/>
          <w:lang w:val="ru-RU"/>
        </w:rPr>
      </w:pPr>
      <w:r w:rsidRPr="00EC0142">
        <w:rPr>
          <w:rFonts w:ascii="Times New Roman" w:hAnsi="Times New Roman"/>
          <w:sz w:val="28"/>
        </w:rPr>
        <w:t>регулювання резонансних режимів раціональним вибором приведеної маси або жорсткості системи, яка коливається;</w:t>
      </w:r>
    </w:p>
    <w:p w:rsidR="00120656" w:rsidRPr="00EC0142" w:rsidRDefault="00120656" w:rsidP="00DD4FB5">
      <w:pPr>
        <w:pStyle w:val="a3"/>
        <w:widowControl w:val="0"/>
        <w:numPr>
          <w:ilvl w:val="0"/>
          <w:numId w:val="27"/>
        </w:numPr>
        <w:spacing w:after="0" w:line="360" w:lineRule="auto"/>
        <w:ind w:left="0" w:firstLine="709"/>
        <w:jc w:val="both"/>
        <w:rPr>
          <w:rFonts w:ascii="Times New Roman" w:hAnsi="Times New Roman"/>
          <w:sz w:val="28"/>
          <w:szCs w:val="28"/>
          <w:lang w:val="ru-RU"/>
        </w:rPr>
      </w:pPr>
      <w:r w:rsidRPr="00EC0142">
        <w:rPr>
          <w:rFonts w:ascii="Times New Roman" w:hAnsi="Times New Roman"/>
          <w:sz w:val="28"/>
          <w:szCs w:val="28"/>
        </w:rPr>
        <w:t>динамічне гасіння - введенням в систему додаткових мас або збільшення жорсткості системи.</w:t>
      </w:r>
    </w:p>
    <w:p w:rsidR="00120656" w:rsidRPr="00EC0142" w:rsidRDefault="00120656" w:rsidP="00DD4FB5">
      <w:pPr>
        <w:spacing w:after="0" w:line="360" w:lineRule="auto"/>
        <w:ind w:firstLine="709"/>
        <w:jc w:val="both"/>
      </w:pPr>
      <w:r w:rsidRPr="00EC0142">
        <w:rPr>
          <w:lang w:val="uk-UA"/>
        </w:rPr>
        <w:t>Експлуатація устаткування і управління машинами з рівнем шуму, що перевищує гранично-допустимі норми, робиться із звукоізольованого приміщення оператора .</w:t>
      </w:r>
    </w:p>
    <w:p w:rsidR="00120656" w:rsidRPr="00EC0142" w:rsidRDefault="00120656" w:rsidP="00DD4FB5">
      <w:pPr>
        <w:spacing w:after="0" w:line="360" w:lineRule="auto"/>
        <w:ind w:firstLine="709"/>
        <w:jc w:val="both"/>
      </w:pPr>
      <w:r w:rsidRPr="00EC0142">
        <w:rPr>
          <w:lang w:val="uk-UA"/>
        </w:rPr>
        <w:t>Зони з рівнем звуку вище 85дБ мають бути позначені знаками безпеки по ГОСТ 12.4.026, п.3.5. Робітники при виході із звукоізольованих приміщень повинні використати засоби індивідуального захисту  - беруші.</w:t>
      </w:r>
    </w:p>
    <w:p w:rsidR="00120656" w:rsidRPr="00EC0142" w:rsidRDefault="00120656" w:rsidP="00DD4FB5">
      <w:pPr>
        <w:widowControl w:val="0"/>
        <w:spacing w:after="0" w:line="360" w:lineRule="auto"/>
        <w:ind w:firstLine="709"/>
        <w:jc w:val="both"/>
      </w:pPr>
      <w:r w:rsidRPr="00EC0142">
        <w:t xml:space="preserve"> </w:t>
      </w:r>
      <w:r w:rsidRPr="00EC0142">
        <w:rPr>
          <w:lang w:val="uk-UA"/>
        </w:rPr>
        <w:t>В результаті проведення цих заходів рівень шуму знижується і в РПЦ і КДЦ фактично складає 76 дБА, що не перевищує гранично-допустимий рівень 80 дБА згідно ДСН 3.3.6.037-99.</w:t>
      </w:r>
    </w:p>
    <w:p w:rsidR="00120656" w:rsidRDefault="00120656" w:rsidP="00DD4FB5">
      <w:pPr>
        <w:pStyle w:val="af6"/>
        <w:spacing w:line="360" w:lineRule="auto"/>
        <w:ind w:firstLine="709"/>
        <w:jc w:val="both"/>
        <w:rPr>
          <w:sz w:val="28"/>
          <w:szCs w:val="28"/>
          <w:lang w:val="uk-UA"/>
        </w:rPr>
      </w:pPr>
      <w:r w:rsidRPr="00EC0142">
        <w:rPr>
          <w:sz w:val="28"/>
          <w:szCs w:val="28"/>
          <w:lang w:val="uk-UA"/>
        </w:rPr>
        <w:t xml:space="preserve">Уровнь загальної вібрації категорії 3а на постійних робітниках місцях у виробничих приміщеннях підприємства не перевищує 92 дБ. </w:t>
      </w:r>
    </w:p>
    <w:p w:rsidR="00120656" w:rsidRDefault="00120656" w:rsidP="00120656">
      <w:pPr>
        <w:pStyle w:val="af6"/>
        <w:spacing w:line="360" w:lineRule="auto"/>
        <w:ind w:firstLine="561"/>
        <w:rPr>
          <w:sz w:val="28"/>
          <w:szCs w:val="28"/>
          <w:lang w:val="uk-UA"/>
        </w:rPr>
      </w:pPr>
    </w:p>
    <w:p w:rsidR="00120656" w:rsidRPr="00EC0142" w:rsidRDefault="00120656" w:rsidP="00DD4FB5">
      <w:pPr>
        <w:pStyle w:val="a8"/>
        <w:spacing w:after="0" w:line="360" w:lineRule="auto"/>
        <w:ind w:left="0" w:firstLine="709"/>
        <w:jc w:val="both"/>
        <w:rPr>
          <w:b/>
        </w:rPr>
      </w:pPr>
      <w:r w:rsidRPr="00EC0142">
        <w:rPr>
          <w:b/>
          <w:lang w:val="uk-UA"/>
        </w:rPr>
        <w:t>Небезпека ураження електричним струмом</w:t>
      </w:r>
    </w:p>
    <w:p w:rsidR="00120656" w:rsidRPr="00EC0142" w:rsidRDefault="00120656" w:rsidP="00826877">
      <w:pPr>
        <w:pStyle w:val="a8"/>
        <w:numPr>
          <w:ilvl w:val="0"/>
          <w:numId w:val="29"/>
        </w:numPr>
        <w:spacing w:after="0" w:line="360" w:lineRule="auto"/>
        <w:ind w:left="0" w:firstLine="709"/>
        <w:jc w:val="both"/>
      </w:pPr>
      <w:r w:rsidRPr="00EC0142">
        <w:rPr>
          <w:lang w:val="uk-UA"/>
        </w:rPr>
        <w:t>По ступеню ураження електричним струмом приміщення відноситься до  2 класуз підвищеною небезпекою.</w:t>
      </w:r>
    </w:p>
    <w:p w:rsidR="00120656" w:rsidRPr="00EC0142" w:rsidRDefault="00120656" w:rsidP="00826877">
      <w:pPr>
        <w:pStyle w:val="a8"/>
        <w:numPr>
          <w:ilvl w:val="0"/>
          <w:numId w:val="29"/>
        </w:numPr>
        <w:spacing w:after="0" w:line="360" w:lineRule="auto"/>
        <w:ind w:left="0" w:firstLine="709"/>
        <w:jc w:val="both"/>
      </w:pPr>
      <w:r w:rsidRPr="00EC0142">
        <w:rPr>
          <w:lang w:val="uk-UA"/>
        </w:rPr>
        <w:t>Мережа 380/220 В, f = 50 Гц, мережа з ізольованою нейтраллю.</w:t>
      </w:r>
    </w:p>
    <w:p w:rsidR="00120656" w:rsidRPr="00EC0142" w:rsidRDefault="00120656" w:rsidP="00826877">
      <w:pPr>
        <w:pStyle w:val="a8"/>
        <w:spacing w:after="0" w:line="360" w:lineRule="auto"/>
        <w:ind w:left="0" w:firstLine="709"/>
        <w:jc w:val="both"/>
      </w:pPr>
      <w:r w:rsidRPr="00EC0142">
        <w:rPr>
          <w:lang w:val="uk-UA"/>
        </w:rPr>
        <w:t xml:space="preserve">Також приміщення виробництва </w:t>
      </w:r>
      <w:r w:rsidR="006C7B0C">
        <w:rPr>
          <w:lang w:val="uk-UA"/>
        </w:rPr>
        <w:t xml:space="preserve">паперу основи для рушників </w:t>
      </w:r>
      <w:r w:rsidRPr="00EC0142">
        <w:rPr>
          <w:lang w:val="uk-UA"/>
        </w:rPr>
        <w:t>характеризується:</w:t>
      </w:r>
    </w:p>
    <w:p w:rsidR="00120656" w:rsidRPr="00EC0142" w:rsidRDefault="00120656" w:rsidP="00826877">
      <w:pPr>
        <w:pStyle w:val="a8"/>
        <w:numPr>
          <w:ilvl w:val="0"/>
          <w:numId w:val="30"/>
        </w:numPr>
        <w:spacing w:after="0" w:line="360" w:lineRule="auto"/>
        <w:ind w:left="0" w:firstLine="709"/>
        <w:jc w:val="both"/>
      </w:pPr>
      <w:r w:rsidRPr="00EC0142">
        <w:rPr>
          <w:lang w:val="uk-UA"/>
        </w:rPr>
        <w:t>наявністю високої вологості (вологість 60-75% і більше 75%);</w:t>
      </w:r>
    </w:p>
    <w:p w:rsidR="00120656" w:rsidRPr="00EC0142" w:rsidRDefault="00120656" w:rsidP="00826877">
      <w:pPr>
        <w:pStyle w:val="a8"/>
        <w:numPr>
          <w:ilvl w:val="0"/>
          <w:numId w:val="30"/>
        </w:numPr>
        <w:spacing w:after="0" w:line="360" w:lineRule="auto"/>
        <w:ind w:left="0" w:firstLine="709"/>
        <w:jc w:val="both"/>
      </w:pPr>
      <w:r w:rsidRPr="00EC0142">
        <w:rPr>
          <w:lang w:val="uk-UA"/>
        </w:rPr>
        <w:lastRenderedPageBreak/>
        <w:t>наявністю струмопровідних частин устаткування;</w:t>
      </w:r>
    </w:p>
    <w:p w:rsidR="00120656" w:rsidRPr="00EC0142" w:rsidRDefault="00120656" w:rsidP="00826877">
      <w:pPr>
        <w:pStyle w:val="a8"/>
        <w:numPr>
          <w:ilvl w:val="0"/>
          <w:numId w:val="30"/>
        </w:numPr>
        <w:spacing w:after="0" w:line="360" w:lineRule="auto"/>
        <w:ind w:left="0" w:firstLine="709"/>
        <w:jc w:val="both"/>
      </w:pPr>
      <w:r w:rsidRPr="00EC0142">
        <w:rPr>
          <w:lang w:val="uk-UA"/>
        </w:rPr>
        <w:t>наявністю пилу;</w:t>
      </w:r>
    </w:p>
    <w:p w:rsidR="00120656" w:rsidRPr="00EC0142" w:rsidRDefault="00120656" w:rsidP="00826877">
      <w:pPr>
        <w:pStyle w:val="a8"/>
        <w:numPr>
          <w:ilvl w:val="0"/>
          <w:numId w:val="30"/>
        </w:numPr>
        <w:spacing w:after="0" w:line="360" w:lineRule="auto"/>
        <w:ind w:left="0" w:firstLine="709"/>
        <w:jc w:val="both"/>
      </w:pPr>
      <w:r w:rsidRPr="00EC0142">
        <w:rPr>
          <w:lang w:val="uk-UA"/>
        </w:rPr>
        <w:t>наявністю високої температури(більше 30 ºС);</w:t>
      </w:r>
    </w:p>
    <w:p w:rsidR="00120656" w:rsidRPr="00EC0142" w:rsidRDefault="00120656" w:rsidP="00826877">
      <w:pPr>
        <w:pStyle w:val="a8"/>
        <w:numPr>
          <w:ilvl w:val="0"/>
          <w:numId w:val="30"/>
        </w:numPr>
        <w:spacing w:after="0" w:line="360" w:lineRule="auto"/>
        <w:ind w:left="0" w:firstLine="709"/>
        <w:jc w:val="both"/>
      </w:pPr>
      <w:r w:rsidRPr="00EC0142">
        <w:rPr>
          <w:lang w:val="uk-UA"/>
        </w:rPr>
        <w:t>можливості одночасного торкання людини до металоконструкцій будівлі, що мають з'єднання із землею з одного боку і до металевого корпусу електроустаткування з іншою;</w:t>
      </w:r>
    </w:p>
    <w:p w:rsidR="00120656" w:rsidRPr="00EC0142" w:rsidRDefault="00120656" w:rsidP="00826877">
      <w:pPr>
        <w:pStyle w:val="a8"/>
        <w:numPr>
          <w:ilvl w:val="0"/>
          <w:numId w:val="30"/>
        </w:numPr>
        <w:spacing w:after="0" w:line="360" w:lineRule="auto"/>
        <w:ind w:left="0" w:firstLine="709"/>
        <w:jc w:val="both"/>
      </w:pPr>
      <w:r w:rsidRPr="00EC0142">
        <w:rPr>
          <w:lang w:val="uk-UA"/>
        </w:rPr>
        <w:t>ушкодження ізоляції устаткування.</w:t>
      </w:r>
    </w:p>
    <w:p w:rsidR="00120656" w:rsidRPr="00EC0142" w:rsidRDefault="00120656" w:rsidP="00DD4FB5">
      <w:pPr>
        <w:widowControl w:val="0"/>
        <w:spacing w:after="0" w:line="360" w:lineRule="auto"/>
        <w:ind w:firstLine="709"/>
        <w:jc w:val="both"/>
      </w:pPr>
      <w:r w:rsidRPr="00EC0142">
        <w:rPr>
          <w:lang w:val="uk-UA"/>
        </w:rPr>
        <w:t>Для електробезпеки  проводяться такі організаційно-технічні заходи і засоби</w:t>
      </w:r>
      <w:r>
        <w:rPr>
          <w:lang w:val="uk-UA"/>
        </w:rPr>
        <w:t>:</w:t>
      </w:r>
    </w:p>
    <w:p w:rsidR="00120656" w:rsidRPr="00EC0142" w:rsidRDefault="00120656" w:rsidP="00DD4FB5">
      <w:pPr>
        <w:widowControl w:val="0"/>
        <w:spacing w:after="0" w:line="360" w:lineRule="auto"/>
        <w:ind w:firstLine="709"/>
        <w:jc w:val="both"/>
      </w:pPr>
      <w:r w:rsidRPr="00EC0142">
        <w:rPr>
          <w:i/>
          <w:lang w:val="uk-UA"/>
        </w:rPr>
        <w:t>Організаційні</w:t>
      </w:r>
      <w:r w:rsidRPr="00EC0142">
        <w:rPr>
          <w:lang w:val="uk-UA"/>
        </w:rPr>
        <w:t>: інструктаж і навчання безпечним методам праці, перевірка знань правил техніки безпеки і інструкцій, призначення груп кваліфікацій по техніці безпеки обслуговуючому електроустановки персоналу, правильна організація праці, над виконанням робіт здійснюватися контроль з боку відповідальної особи.</w:t>
      </w:r>
    </w:p>
    <w:p w:rsidR="00120656" w:rsidRPr="00EC0142" w:rsidRDefault="00120656" w:rsidP="00DD4FB5">
      <w:pPr>
        <w:widowControl w:val="0"/>
        <w:spacing w:after="0" w:line="360" w:lineRule="auto"/>
        <w:ind w:firstLine="709"/>
        <w:jc w:val="both"/>
      </w:pPr>
      <w:r w:rsidRPr="00EC0142">
        <w:rPr>
          <w:i/>
          <w:lang w:val="uk-UA"/>
        </w:rPr>
        <w:t xml:space="preserve">Технічні: </w:t>
      </w:r>
    </w:p>
    <w:p w:rsidR="00120656" w:rsidRPr="00EC0142" w:rsidRDefault="00120656" w:rsidP="00DD4FB5">
      <w:pPr>
        <w:pStyle w:val="a3"/>
        <w:widowControl w:val="0"/>
        <w:numPr>
          <w:ilvl w:val="0"/>
          <w:numId w:val="31"/>
        </w:numPr>
        <w:spacing w:after="0" w:line="360" w:lineRule="auto"/>
        <w:ind w:firstLine="709"/>
        <w:jc w:val="both"/>
        <w:rPr>
          <w:rFonts w:ascii="Times New Roman" w:hAnsi="Times New Roman"/>
          <w:sz w:val="28"/>
          <w:szCs w:val="28"/>
          <w:lang w:val="ru-RU"/>
        </w:rPr>
      </w:pPr>
      <w:r w:rsidRPr="00EC0142">
        <w:rPr>
          <w:rFonts w:ascii="Times New Roman" w:hAnsi="Times New Roman"/>
          <w:sz w:val="28"/>
        </w:rPr>
        <w:t>захист від дотику до частин електроустаткування, що знаходяться під напругою, із застосуванням електроізоляції;</w:t>
      </w:r>
    </w:p>
    <w:p w:rsidR="00120656" w:rsidRPr="00EC0142" w:rsidRDefault="00120656" w:rsidP="00DD4FB5">
      <w:pPr>
        <w:pStyle w:val="a3"/>
        <w:widowControl w:val="0"/>
        <w:numPr>
          <w:ilvl w:val="0"/>
          <w:numId w:val="31"/>
        </w:numPr>
        <w:spacing w:after="0" w:line="360" w:lineRule="auto"/>
        <w:ind w:firstLine="709"/>
        <w:jc w:val="both"/>
        <w:rPr>
          <w:rFonts w:ascii="Times New Roman" w:hAnsi="Times New Roman"/>
          <w:sz w:val="28"/>
          <w:szCs w:val="28"/>
          <w:lang w:val="ru-RU"/>
        </w:rPr>
      </w:pPr>
      <w:r w:rsidRPr="00EC0142">
        <w:rPr>
          <w:rFonts w:ascii="Times New Roman" w:hAnsi="Times New Roman"/>
          <w:sz w:val="28"/>
        </w:rPr>
        <w:t>розташування струмопровідних частин на недосяжній висоті або в недоступному місці забезпечує безпеку без застосування обгороджувань і блокувань;</w:t>
      </w:r>
    </w:p>
    <w:p w:rsidR="00120656" w:rsidRPr="00EC0142" w:rsidRDefault="00120656" w:rsidP="00DD4FB5">
      <w:pPr>
        <w:pStyle w:val="a3"/>
        <w:widowControl w:val="0"/>
        <w:numPr>
          <w:ilvl w:val="0"/>
          <w:numId w:val="31"/>
        </w:numPr>
        <w:spacing w:after="0" w:line="360" w:lineRule="auto"/>
        <w:ind w:firstLine="709"/>
        <w:jc w:val="both"/>
        <w:rPr>
          <w:rFonts w:ascii="Times New Roman" w:hAnsi="Times New Roman"/>
          <w:sz w:val="28"/>
          <w:szCs w:val="28"/>
          <w:lang w:val="ru-RU"/>
        </w:rPr>
      </w:pPr>
      <w:r w:rsidRPr="00EC0142">
        <w:rPr>
          <w:rFonts w:ascii="Times New Roman" w:hAnsi="Times New Roman"/>
          <w:sz w:val="28"/>
        </w:rPr>
        <w:t>блокування: за допомогою автоматичних пристроїв напруга відключається при відкритті дверей обгороджувань, дверей корпусів і кожухів або при знятті кришок;</w:t>
      </w:r>
    </w:p>
    <w:p w:rsidR="00120656" w:rsidRPr="00EC0142" w:rsidRDefault="00120656" w:rsidP="00DD4FB5">
      <w:pPr>
        <w:pStyle w:val="a3"/>
        <w:widowControl w:val="0"/>
        <w:numPr>
          <w:ilvl w:val="0"/>
          <w:numId w:val="31"/>
        </w:numPr>
        <w:spacing w:after="0" w:line="360" w:lineRule="auto"/>
        <w:ind w:firstLine="709"/>
        <w:jc w:val="both"/>
        <w:rPr>
          <w:rFonts w:ascii="Times New Roman" w:hAnsi="Times New Roman"/>
          <w:sz w:val="28"/>
          <w:szCs w:val="28"/>
          <w:lang w:val="ru-RU"/>
        </w:rPr>
      </w:pPr>
      <w:r w:rsidRPr="00EC0142">
        <w:rPr>
          <w:rFonts w:ascii="Times New Roman" w:hAnsi="Times New Roman"/>
          <w:sz w:val="28"/>
          <w:szCs w:val="28"/>
        </w:rPr>
        <w:t>застосування захисного заземлення і  занулення;</w:t>
      </w:r>
    </w:p>
    <w:p w:rsidR="00120656" w:rsidRPr="00EC0142" w:rsidRDefault="00120656" w:rsidP="00DD4FB5">
      <w:pPr>
        <w:pStyle w:val="a3"/>
        <w:widowControl w:val="0"/>
        <w:numPr>
          <w:ilvl w:val="0"/>
          <w:numId w:val="31"/>
        </w:numPr>
        <w:spacing w:after="0" w:line="360" w:lineRule="auto"/>
        <w:ind w:firstLine="709"/>
        <w:jc w:val="both"/>
        <w:rPr>
          <w:rFonts w:ascii="Times New Roman" w:hAnsi="Times New Roman"/>
          <w:sz w:val="28"/>
          <w:szCs w:val="28"/>
          <w:lang w:val="ru-RU"/>
        </w:rPr>
      </w:pPr>
      <w:r w:rsidRPr="00EC0142">
        <w:rPr>
          <w:rFonts w:ascii="Times New Roman" w:hAnsi="Times New Roman"/>
          <w:sz w:val="28"/>
        </w:rPr>
        <w:t>застосування малої напруги; при огляді і ремонті устаткування.</w:t>
      </w:r>
    </w:p>
    <w:p w:rsidR="00120656" w:rsidRPr="002412EC" w:rsidRDefault="00120656" w:rsidP="00DD4FB5">
      <w:pPr>
        <w:pStyle w:val="a3"/>
        <w:widowControl w:val="0"/>
        <w:numPr>
          <w:ilvl w:val="0"/>
          <w:numId w:val="31"/>
        </w:numPr>
        <w:spacing w:after="0" w:line="360" w:lineRule="auto"/>
        <w:ind w:firstLine="709"/>
        <w:jc w:val="both"/>
        <w:rPr>
          <w:rFonts w:ascii="Times New Roman" w:hAnsi="Times New Roman"/>
          <w:sz w:val="28"/>
          <w:szCs w:val="28"/>
          <w:lang w:val="ru-RU"/>
        </w:rPr>
      </w:pPr>
      <w:r w:rsidRPr="00EC0142">
        <w:rPr>
          <w:rFonts w:ascii="Times New Roman" w:hAnsi="Times New Roman"/>
          <w:sz w:val="28"/>
        </w:rPr>
        <w:t>дозволяється користуватися лампами з напругою в мережі не вище 36 В,(у сушильній частині машини), а в місцях з підвищеною небезпекою (на металоконструкціях усередині сушильних циліндрів, місткостей, басейнів, а також на сітковій і пресовій ч</w:t>
      </w:r>
      <w:r w:rsidR="00DD4FB5">
        <w:rPr>
          <w:rFonts w:ascii="Times New Roman" w:hAnsi="Times New Roman"/>
          <w:sz w:val="28"/>
        </w:rPr>
        <w:t>астині) з напругою не вище 12 В.</w:t>
      </w:r>
    </w:p>
    <w:p w:rsidR="002412EC" w:rsidRPr="00DD4FB5" w:rsidRDefault="002412EC" w:rsidP="00DD4FB5">
      <w:pPr>
        <w:pStyle w:val="a3"/>
        <w:widowControl w:val="0"/>
        <w:numPr>
          <w:ilvl w:val="0"/>
          <w:numId w:val="31"/>
        </w:numPr>
        <w:spacing w:after="0" w:line="360" w:lineRule="auto"/>
        <w:ind w:firstLine="709"/>
        <w:jc w:val="both"/>
        <w:rPr>
          <w:rFonts w:ascii="Times New Roman" w:hAnsi="Times New Roman"/>
          <w:sz w:val="28"/>
          <w:szCs w:val="28"/>
          <w:lang w:val="ru-RU"/>
        </w:rPr>
      </w:pPr>
    </w:p>
    <w:p w:rsidR="00120656" w:rsidRDefault="00120656" w:rsidP="00DD4FB5">
      <w:pPr>
        <w:tabs>
          <w:tab w:val="num" w:pos="1260"/>
        </w:tabs>
        <w:spacing w:after="0" w:line="360" w:lineRule="auto"/>
        <w:ind w:firstLine="709"/>
        <w:jc w:val="both"/>
        <w:rPr>
          <w:b/>
          <w:lang w:val="uk-UA"/>
        </w:rPr>
      </w:pPr>
      <w:r w:rsidRPr="00EC0142">
        <w:rPr>
          <w:b/>
          <w:lang w:val="uk-UA"/>
        </w:rPr>
        <w:lastRenderedPageBreak/>
        <w:t xml:space="preserve">Небезпека дії машин, що рухаються, і механізмів, рухливих частин </w:t>
      </w:r>
      <w:r>
        <w:rPr>
          <w:b/>
          <w:lang w:val="uk-UA"/>
        </w:rPr>
        <w:t xml:space="preserve">    </w:t>
      </w:r>
      <w:r w:rsidRPr="00EC0142">
        <w:rPr>
          <w:b/>
          <w:lang w:val="uk-UA"/>
        </w:rPr>
        <w:t>виробничого устаткування</w:t>
      </w:r>
    </w:p>
    <w:p w:rsidR="00DD4FB5" w:rsidRPr="00DD4FB5" w:rsidRDefault="00DD4FB5" w:rsidP="00DD4FB5">
      <w:pPr>
        <w:tabs>
          <w:tab w:val="num" w:pos="1260"/>
        </w:tabs>
        <w:spacing w:after="0" w:line="360" w:lineRule="auto"/>
        <w:ind w:firstLine="709"/>
        <w:jc w:val="both"/>
        <w:rPr>
          <w:b/>
          <w:lang w:val="uk-UA"/>
        </w:rPr>
      </w:pPr>
    </w:p>
    <w:p w:rsidR="00120656" w:rsidRPr="00A21920" w:rsidRDefault="00120656" w:rsidP="00DD4FB5">
      <w:pPr>
        <w:pStyle w:val="a8"/>
        <w:spacing w:after="0" w:line="360" w:lineRule="auto"/>
        <w:ind w:left="0" w:firstLine="709"/>
        <w:jc w:val="both"/>
        <w:rPr>
          <w:lang w:val="uk-UA"/>
        </w:rPr>
      </w:pPr>
      <w:r w:rsidRPr="00EC0142">
        <w:rPr>
          <w:lang w:val="uk-UA"/>
        </w:rPr>
        <w:t>На виробництві використовується ряд механізмів і деталей, які обертаються і є особливою небезпекою для людей. Джерелами травм можуть бути відкриті частини картоноробної машини, ПРВ, очисного і розмелюючого устаткування, згущувачів, транспортерні стрічки, що рухаються, вантажопідіймальні механізми.</w:t>
      </w:r>
    </w:p>
    <w:p w:rsidR="00120656" w:rsidRPr="00EC0142" w:rsidRDefault="00120656" w:rsidP="00DD4FB5">
      <w:pPr>
        <w:pStyle w:val="a8"/>
        <w:spacing w:after="0" w:line="360" w:lineRule="auto"/>
        <w:ind w:left="0" w:firstLine="709"/>
        <w:jc w:val="both"/>
      </w:pPr>
      <w:r w:rsidRPr="00EC0142">
        <w:rPr>
          <w:lang w:val="uk-UA"/>
        </w:rPr>
        <w:t>Причинами аварій на виробництві можуть бути: порушення технологічного режиму, неправильна експлуатація устаткування, порушення правил техніки безпеки.</w:t>
      </w:r>
    </w:p>
    <w:p w:rsidR="00120656" w:rsidRPr="00EC0142" w:rsidRDefault="00120656" w:rsidP="00DD4FB5">
      <w:pPr>
        <w:pStyle w:val="24"/>
        <w:spacing w:after="0" w:line="360" w:lineRule="auto"/>
        <w:ind w:firstLine="709"/>
        <w:jc w:val="both"/>
        <w:rPr>
          <w:sz w:val="28"/>
          <w:szCs w:val="28"/>
        </w:rPr>
      </w:pPr>
      <w:r w:rsidRPr="00EC0142">
        <w:rPr>
          <w:sz w:val="28"/>
          <w:szCs w:val="28"/>
          <w:lang w:val="uk-UA"/>
        </w:rPr>
        <w:t>Заходи усунення небезпеки машин і механізмів, що рухаються:</w:t>
      </w:r>
    </w:p>
    <w:p w:rsidR="00120656" w:rsidRPr="00EC0142" w:rsidRDefault="00120656" w:rsidP="00826877">
      <w:pPr>
        <w:pStyle w:val="24"/>
        <w:numPr>
          <w:ilvl w:val="0"/>
          <w:numId w:val="32"/>
        </w:numPr>
        <w:spacing w:after="0" w:line="360" w:lineRule="auto"/>
        <w:ind w:left="0" w:firstLine="709"/>
        <w:jc w:val="both"/>
        <w:rPr>
          <w:sz w:val="28"/>
          <w:szCs w:val="28"/>
        </w:rPr>
      </w:pPr>
      <w:r w:rsidRPr="00EC0142">
        <w:rPr>
          <w:sz w:val="28"/>
          <w:lang w:val="uk-UA"/>
        </w:rPr>
        <w:t>технологія виробництва відповідає правилам технічної експлуатації вживаного устаткування;</w:t>
      </w:r>
    </w:p>
    <w:p w:rsidR="00120656" w:rsidRPr="00EC0142" w:rsidRDefault="00120656" w:rsidP="00826877">
      <w:pPr>
        <w:pStyle w:val="24"/>
        <w:numPr>
          <w:ilvl w:val="0"/>
          <w:numId w:val="32"/>
        </w:numPr>
        <w:spacing w:after="0" w:line="360" w:lineRule="auto"/>
        <w:ind w:left="0" w:firstLine="709"/>
        <w:jc w:val="both"/>
        <w:rPr>
          <w:sz w:val="28"/>
          <w:szCs w:val="28"/>
        </w:rPr>
      </w:pPr>
      <w:r w:rsidRPr="00EC0142">
        <w:rPr>
          <w:sz w:val="28"/>
          <w:lang w:val="uk-UA"/>
        </w:rPr>
        <w:t>до експлуатації устаткування допускається навчений персонал, ознайомлений з пристроєм, принципом роботи і безпечним методам ведення робіт, що стажується від двох до п'ятнадцяти змін;</w:t>
      </w:r>
    </w:p>
    <w:p w:rsidR="00120656" w:rsidRPr="00EC0142" w:rsidRDefault="00120656" w:rsidP="00826877">
      <w:pPr>
        <w:pStyle w:val="24"/>
        <w:numPr>
          <w:ilvl w:val="0"/>
          <w:numId w:val="32"/>
        </w:numPr>
        <w:spacing w:after="0" w:line="360" w:lineRule="auto"/>
        <w:ind w:left="0" w:firstLine="709"/>
        <w:jc w:val="both"/>
        <w:rPr>
          <w:sz w:val="28"/>
          <w:szCs w:val="28"/>
        </w:rPr>
      </w:pPr>
      <w:r w:rsidRPr="00EC0142">
        <w:rPr>
          <w:sz w:val="28"/>
          <w:lang w:val="uk-UA"/>
        </w:rPr>
        <w:t>персонал проходить усі  види інструктажів, передбачених для роботи на цьому виді устаткування;</w:t>
      </w:r>
    </w:p>
    <w:p w:rsidR="00120656" w:rsidRPr="00EC0142" w:rsidRDefault="00120656" w:rsidP="00826877">
      <w:pPr>
        <w:pStyle w:val="24"/>
        <w:numPr>
          <w:ilvl w:val="0"/>
          <w:numId w:val="32"/>
        </w:numPr>
        <w:spacing w:after="0" w:line="360" w:lineRule="auto"/>
        <w:ind w:left="0" w:firstLine="709"/>
        <w:jc w:val="both"/>
        <w:rPr>
          <w:sz w:val="28"/>
          <w:szCs w:val="28"/>
        </w:rPr>
      </w:pPr>
      <w:r w:rsidRPr="00EC0142">
        <w:rPr>
          <w:sz w:val="28"/>
          <w:lang w:val="uk-UA"/>
        </w:rPr>
        <w:t>при управлінні технологічним устаткуванням забезпечується можливість його автоматичної аварійної зупинки за допомогою натиснення  кнопки «СТОП» (на устаткуванні або на пульті управління);</w:t>
      </w:r>
    </w:p>
    <w:p w:rsidR="00120656" w:rsidRPr="00C32192" w:rsidRDefault="00120656" w:rsidP="00826877">
      <w:pPr>
        <w:pStyle w:val="24"/>
        <w:numPr>
          <w:ilvl w:val="0"/>
          <w:numId w:val="32"/>
        </w:numPr>
        <w:spacing w:after="0" w:line="360" w:lineRule="auto"/>
        <w:ind w:left="0" w:firstLine="709"/>
        <w:jc w:val="both"/>
        <w:rPr>
          <w:sz w:val="28"/>
          <w:szCs w:val="28"/>
        </w:rPr>
      </w:pPr>
      <w:r w:rsidRPr="00EC0142">
        <w:rPr>
          <w:sz w:val="28"/>
          <w:lang w:val="uk-UA"/>
        </w:rPr>
        <w:t>обслуговуючий персонал стежить за надійністю кріплення огороджень</w:t>
      </w:r>
      <w:r w:rsidRPr="00EC0142">
        <w:rPr>
          <w:sz w:val="28"/>
          <w:szCs w:val="28"/>
          <w:lang w:val="uk-UA"/>
        </w:rPr>
        <w:t xml:space="preserve"> на устаткуванні.</w:t>
      </w:r>
    </w:p>
    <w:p w:rsidR="00120656" w:rsidRPr="00EC0142" w:rsidRDefault="00120656" w:rsidP="00826877">
      <w:pPr>
        <w:pStyle w:val="24"/>
        <w:spacing w:after="0" w:line="360" w:lineRule="auto"/>
        <w:jc w:val="both"/>
        <w:rPr>
          <w:sz w:val="28"/>
          <w:szCs w:val="28"/>
        </w:rPr>
      </w:pPr>
    </w:p>
    <w:p w:rsidR="00120656" w:rsidRPr="00EC0142" w:rsidRDefault="00120656" w:rsidP="00826877">
      <w:pPr>
        <w:spacing w:after="0" w:line="360" w:lineRule="auto"/>
        <w:ind w:firstLine="709"/>
        <w:jc w:val="both"/>
        <w:rPr>
          <w:b/>
        </w:rPr>
      </w:pPr>
      <w:r w:rsidRPr="00EC0142">
        <w:rPr>
          <w:b/>
          <w:lang w:val="uk-UA"/>
        </w:rPr>
        <w:t>Пожежна безпека</w:t>
      </w:r>
    </w:p>
    <w:p w:rsidR="00120656" w:rsidRPr="00EC0142" w:rsidRDefault="00120656" w:rsidP="00DD4FB5">
      <w:pPr>
        <w:spacing w:after="0" w:line="360" w:lineRule="auto"/>
        <w:ind w:firstLine="709"/>
        <w:jc w:val="both"/>
      </w:pPr>
      <w:r w:rsidRPr="00EC0142">
        <w:rPr>
          <w:lang w:val="uk-UA"/>
        </w:rPr>
        <w:t xml:space="preserve">Виробництво </w:t>
      </w:r>
      <w:r w:rsidR="006C7B0C">
        <w:rPr>
          <w:lang w:val="uk-UA"/>
        </w:rPr>
        <w:t xml:space="preserve">паперу основи для рушників </w:t>
      </w:r>
      <w:r w:rsidRPr="00EC0142">
        <w:rPr>
          <w:lang w:val="uk-UA"/>
        </w:rPr>
        <w:t>є пожежонебезпечним. Пожежі можуть виникати в результаті накопичення статичної електрики, несправного виробничого устаткування і порушення технологічного процесу, течі і проливання мастильних матеріалів, поганої ізоляції дротів та ін.</w:t>
      </w:r>
      <w:r w:rsidRPr="00EC0142">
        <w:t xml:space="preserve"> </w:t>
      </w:r>
    </w:p>
    <w:p w:rsidR="00120656" w:rsidRPr="00EC0142" w:rsidRDefault="00120656" w:rsidP="00DD4FB5">
      <w:pPr>
        <w:spacing w:after="0" w:line="360" w:lineRule="auto"/>
        <w:ind w:firstLine="709"/>
        <w:jc w:val="both"/>
      </w:pPr>
      <w:r w:rsidRPr="00EC0142">
        <w:rPr>
          <w:lang w:val="uk-UA"/>
        </w:rPr>
        <w:t>Для забезпечення пожежної безпеки розроблений ряд методів :</w:t>
      </w:r>
    </w:p>
    <w:p w:rsidR="00120656" w:rsidRPr="00EC0142" w:rsidRDefault="00120656" w:rsidP="00DD4FB5">
      <w:pPr>
        <w:pStyle w:val="a3"/>
        <w:numPr>
          <w:ilvl w:val="0"/>
          <w:numId w:val="33"/>
        </w:numPr>
        <w:spacing w:after="0" w:line="360" w:lineRule="auto"/>
        <w:ind w:left="0" w:firstLine="709"/>
        <w:jc w:val="both"/>
        <w:rPr>
          <w:rFonts w:ascii="Times New Roman" w:hAnsi="Times New Roman"/>
          <w:sz w:val="28"/>
          <w:szCs w:val="28"/>
          <w:lang w:val="ru-RU"/>
        </w:rPr>
      </w:pPr>
      <w:r w:rsidRPr="00EC0142">
        <w:rPr>
          <w:rFonts w:ascii="Times New Roman" w:hAnsi="Times New Roman"/>
          <w:sz w:val="28"/>
          <w:szCs w:val="28"/>
        </w:rPr>
        <w:lastRenderedPageBreak/>
        <w:t>вимоги пожежної безпеки мають відповідати ГОСТ 12.1.004, ГОСТ 12.1.018 і СНиП 2.01.02, НАПБ А 0.001-2004.</w:t>
      </w:r>
    </w:p>
    <w:p w:rsidR="00120656" w:rsidRPr="00EC0142" w:rsidRDefault="00120656" w:rsidP="00DD4FB5">
      <w:pPr>
        <w:pStyle w:val="a3"/>
        <w:numPr>
          <w:ilvl w:val="0"/>
          <w:numId w:val="33"/>
        </w:numPr>
        <w:spacing w:after="0" w:line="360" w:lineRule="auto"/>
        <w:ind w:left="0" w:firstLine="709"/>
        <w:jc w:val="both"/>
        <w:rPr>
          <w:rFonts w:ascii="Times New Roman" w:hAnsi="Times New Roman"/>
          <w:sz w:val="28"/>
          <w:szCs w:val="28"/>
          <w:lang w:val="ru-RU"/>
        </w:rPr>
      </w:pPr>
      <w:r w:rsidRPr="00EC0142">
        <w:rPr>
          <w:rFonts w:ascii="Times New Roman" w:hAnsi="Times New Roman"/>
          <w:sz w:val="28"/>
        </w:rPr>
        <w:t xml:space="preserve">протипожежна сигналізація встановлена в усіх </w:t>
      </w:r>
      <w:r>
        <w:rPr>
          <w:rFonts w:ascii="Times New Roman" w:hAnsi="Times New Roman"/>
          <w:sz w:val="28"/>
        </w:rPr>
        <w:t>виробничих</w:t>
      </w:r>
      <w:r w:rsidRPr="00EC0142">
        <w:rPr>
          <w:rFonts w:ascii="Times New Roman" w:hAnsi="Times New Roman"/>
          <w:sz w:val="28"/>
        </w:rPr>
        <w:t xml:space="preserve"> приміщеннях.</w:t>
      </w:r>
    </w:p>
    <w:p w:rsidR="00120656" w:rsidRPr="00EC0142" w:rsidRDefault="00120656" w:rsidP="00DD4FB5">
      <w:pPr>
        <w:pStyle w:val="a3"/>
        <w:numPr>
          <w:ilvl w:val="0"/>
          <w:numId w:val="33"/>
        </w:numPr>
        <w:spacing w:after="0" w:line="360" w:lineRule="auto"/>
        <w:ind w:left="0" w:firstLine="709"/>
        <w:jc w:val="both"/>
        <w:rPr>
          <w:rFonts w:ascii="Times New Roman" w:hAnsi="Times New Roman"/>
          <w:sz w:val="28"/>
          <w:szCs w:val="28"/>
          <w:lang w:val="ru-RU"/>
        </w:rPr>
      </w:pPr>
      <w:r w:rsidRPr="00EC0142">
        <w:rPr>
          <w:rFonts w:ascii="Times New Roman" w:hAnsi="Times New Roman"/>
          <w:sz w:val="28"/>
          <w:szCs w:val="28"/>
          <w:lang w:val="ru-RU"/>
        </w:rPr>
        <w:t>р</w:t>
      </w:r>
      <w:r w:rsidRPr="00EC0142">
        <w:rPr>
          <w:rFonts w:ascii="Times New Roman" w:hAnsi="Times New Roman"/>
          <w:sz w:val="28"/>
          <w:szCs w:val="28"/>
        </w:rPr>
        <w:t xml:space="preserve">етельний контроль за справністю електроустаткування і проводки,  справністю підшипників і роботою системи централізованого мастила. </w:t>
      </w:r>
    </w:p>
    <w:p w:rsidR="00120656" w:rsidRPr="00EC0142" w:rsidRDefault="00120656" w:rsidP="00DD4FB5">
      <w:pPr>
        <w:pStyle w:val="a3"/>
        <w:numPr>
          <w:ilvl w:val="0"/>
          <w:numId w:val="33"/>
        </w:numPr>
        <w:spacing w:after="0" w:line="360" w:lineRule="auto"/>
        <w:ind w:left="0" w:firstLine="709"/>
        <w:jc w:val="both"/>
        <w:rPr>
          <w:rFonts w:ascii="Times New Roman" w:hAnsi="Times New Roman"/>
          <w:sz w:val="28"/>
          <w:szCs w:val="28"/>
          <w:lang w:val="ru-RU"/>
        </w:rPr>
      </w:pPr>
      <w:r w:rsidRPr="00EC0142">
        <w:rPr>
          <w:rFonts w:ascii="Times New Roman" w:hAnsi="Times New Roman"/>
          <w:sz w:val="28"/>
          <w:szCs w:val="28"/>
          <w:lang w:val="ru-RU"/>
        </w:rPr>
        <w:t>с</w:t>
      </w:r>
      <w:r w:rsidRPr="00EC0142">
        <w:rPr>
          <w:rFonts w:ascii="Times New Roman" w:hAnsi="Times New Roman"/>
          <w:sz w:val="28"/>
          <w:szCs w:val="28"/>
        </w:rPr>
        <w:t>истематично видаляється пил з сушильної частини машини, накату, своєчасно забирається паперовий брак.</w:t>
      </w:r>
    </w:p>
    <w:p w:rsidR="00120656" w:rsidRPr="00EC0142" w:rsidRDefault="00120656" w:rsidP="00DD4FB5">
      <w:pPr>
        <w:pStyle w:val="a3"/>
        <w:numPr>
          <w:ilvl w:val="0"/>
          <w:numId w:val="33"/>
        </w:numPr>
        <w:spacing w:after="0" w:line="360" w:lineRule="auto"/>
        <w:ind w:left="0" w:firstLine="709"/>
        <w:jc w:val="both"/>
        <w:rPr>
          <w:rFonts w:ascii="Times New Roman" w:hAnsi="Times New Roman"/>
          <w:sz w:val="28"/>
          <w:szCs w:val="28"/>
          <w:lang w:val="ru-RU"/>
        </w:rPr>
      </w:pPr>
      <w:r w:rsidRPr="00EC0142">
        <w:rPr>
          <w:rFonts w:ascii="Times New Roman" w:hAnsi="Times New Roman"/>
          <w:sz w:val="28"/>
          <w:lang w:val="ru-RU"/>
        </w:rPr>
        <w:t>у</w:t>
      </w:r>
      <w:r w:rsidRPr="00EC0142">
        <w:rPr>
          <w:rFonts w:ascii="Times New Roman" w:hAnsi="Times New Roman"/>
          <w:sz w:val="28"/>
        </w:rPr>
        <w:t xml:space="preserve"> місцях скупчення сухого паперового браку встановлені пожежні рукави і вогнегасники.</w:t>
      </w:r>
    </w:p>
    <w:p w:rsidR="00120656" w:rsidRPr="00EC0142" w:rsidRDefault="00120656" w:rsidP="00DD4FB5">
      <w:pPr>
        <w:spacing w:after="0" w:line="360" w:lineRule="auto"/>
        <w:ind w:firstLine="709"/>
        <w:jc w:val="both"/>
      </w:pPr>
      <w:r w:rsidRPr="00EC0142">
        <w:rPr>
          <w:lang w:val="uk-UA"/>
        </w:rPr>
        <w:t>Періодично проходить перевірка справність протипожежного інвентар</w:t>
      </w:r>
      <w:r>
        <w:rPr>
          <w:lang w:val="uk-UA"/>
        </w:rPr>
        <w:t>ю</w:t>
      </w:r>
      <w:r w:rsidRPr="00EC0142">
        <w:rPr>
          <w:lang w:val="uk-UA"/>
        </w:rPr>
        <w:t>, правильність його розміщення в залі машини і систему пожежної сигналізації.</w:t>
      </w:r>
    </w:p>
    <w:p w:rsidR="00120656" w:rsidRPr="00EC0142" w:rsidRDefault="00120656" w:rsidP="00DD4FB5">
      <w:pPr>
        <w:spacing w:after="0" w:line="360" w:lineRule="auto"/>
        <w:ind w:firstLine="709"/>
        <w:jc w:val="both"/>
      </w:pPr>
      <w:r w:rsidRPr="00EC0142">
        <w:rPr>
          <w:lang w:val="uk-UA"/>
        </w:rPr>
        <w:t>Місця приймання, транспортування і складування сировини і хімікатів відповідають вимогам ГОСТ 12.1.004 і «Правилам пожежної безпеки при експлуатації підприємств целюлозно-паперової промисловості» і обладнані засобами пожежогасіння згідно ГОСТ 12.4.009.</w:t>
      </w:r>
    </w:p>
    <w:p w:rsidR="00120656" w:rsidRPr="00EC0142" w:rsidRDefault="00120656" w:rsidP="00DD4FB5">
      <w:pPr>
        <w:spacing w:after="0" w:line="360" w:lineRule="auto"/>
        <w:ind w:firstLine="709"/>
        <w:jc w:val="both"/>
      </w:pPr>
      <w:r w:rsidRPr="00EC0142">
        <w:rPr>
          <w:lang w:val="uk-UA"/>
        </w:rPr>
        <w:t>Готова продукція повинна складуватися і зберігатися в закритих складах. На складах готової продукції передбачені проїзди шириною, що перевищує габарити транспортних засобів по ширині на 0,8 м в кожну сторону.</w:t>
      </w:r>
    </w:p>
    <w:p w:rsidR="00826877" w:rsidRDefault="00826877">
      <w:pPr>
        <w:rPr>
          <w:rFonts w:eastAsia="Calibri"/>
          <w:b/>
          <w:bCs/>
        </w:rPr>
      </w:pPr>
      <w:r>
        <w:br w:type="page"/>
      </w:r>
    </w:p>
    <w:p w:rsidR="00DF2016" w:rsidRDefault="00826877" w:rsidP="00826877">
      <w:pPr>
        <w:pStyle w:val="1"/>
      </w:pPr>
      <w:bookmarkStart w:id="29" w:name="_Toc532138862"/>
      <w:r>
        <w:lastRenderedPageBreak/>
        <w:t>5 СТАРТАП-ПРОЕКТ</w:t>
      </w:r>
      <w:bookmarkEnd w:id="29"/>
    </w:p>
    <w:p w:rsidR="00DF2016" w:rsidRDefault="00DF2016" w:rsidP="00DF2016">
      <w:pPr>
        <w:rPr>
          <w:lang w:val="uk-UA" w:eastAsia="uk-UA"/>
        </w:rPr>
      </w:pPr>
    </w:p>
    <w:p w:rsidR="00DF2016" w:rsidRDefault="00DF2016" w:rsidP="00DF2016">
      <w:pPr>
        <w:spacing w:line="360" w:lineRule="auto"/>
        <w:ind w:firstLine="709"/>
        <w:jc w:val="both"/>
        <w:rPr>
          <w:lang w:val="uk-UA"/>
        </w:rPr>
      </w:pPr>
      <w:r w:rsidRPr="0006240E">
        <w:rPr>
          <w:lang w:val="uk-UA"/>
        </w:rPr>
        <w:t>Результати магiстерської дисертацiї було покладен</w:t>
      </w:r>
      <w:r>
        <w:rPr>
          <w:lang w:val="uk-UA"/>
        </w:rPr>
        <w:t xml:space="preserve">о в основу стартап </w:t>
      </w:r>
      <w:r w:rsidRPr="0006240E">
        <w:rPr>
          <w:lang w:val="uk-UA"/>
        </w:rPr>
        <w:t>проекту.</w:t>
      </w:r>
    </w:p>
    <w:p w:rsidR="00DF2016" w:rsidRDefault="00DF2016" w:rsidP="00DF2016">
      <w:pPr>
        <w:autoSpaceDE w:val="0"/>
        <w:autoSpaceDN w:val="0"/>
        <w:adjustRightInd w:val="0"/>
        <w:spacing w:line="360" w:lineRule="auto"/>
        <w:ind w:firstLine="709"/>
        <w:contextualSpacing/>
        <w:jc w:val="both"/>
        <w:rPr>
          <w:b/>
          <w:lang w:val="uk-UA"/>
        </w:rPr>
      </w:pPr>
      <w:r w:rsidRPr="00044D75">
        <w:rPr>
          <w:b/>
          <w:lang w:val="uk-UA"/>
        </w:rPr>
        <w:t xml:space="preserve">Опис </w:t>
      </w:r>
      <w:r>
        <w:rPr>
          <w:b/>
        </w:rPr>
        <w:t>i</w:t>
      </w:r>
      <w:r w:rsidRPr="00044D75">
        <w:rPr>
          <w:b/>
          <w:lang w:val="uk-UA"/>
        </w:rPr>
        <w:t>деї стартап проекту</w:t>
      </w:r>
    </w:p>
    <w:p w:rsidR="00DF2016" w:rsidRDefault="00DF2016" w:rsidP="00DF2016">
      <w:pPr>
        <w:autoSpaceDE w:val="0"/>
        <w:autoSpaceDN w:val="0"/>
        <w:adjustRightInd w:val="0"/>
        <w:spacing w:line="360" w:lineRule="auto"/>
        <w:ind w:firstLine="709"/>
        <w:contextualSpacing/>
        <w:jc w:val="both"/>
        <w:rPr>
          <w:shd w:val="clear" w:color="auto" w:fill="FFFFFF"/>
          <w:lang w:val="uk-UA"/>
        </w:rPr>
      </w:pPr>
      <w:r w:rsidRPr="00DF2016">
        <w:rPr>
          <w:shd w:val="clear" w:color="auto" w:fill="FFFFFF"/>
          <w:lang w:val="uk-UA"/>
        </w:rPr>
        <w:t xml:space="preserve">Відзначено, що вітчизняні виробники задовольняють потреби покупця в якісній і недорогій продукції широкого асортиментного ряду, що зумовлює їхнє домінування на ринку (86–89 %). </w:t>
      </w:r>
      <w:r w:rsidRPr="00DF2016">
        <w:rPr>
          <w:shd w:val="clear" w:color="auto" w:fill="FFFFFF"/>
        </w:rPr>
        <w:t xml:space="preserve">Показано, що майже 75 % ринку належить виробникам, що знаходяться у Вінницькій, Київській та Дніпропетровській областях, однак показники динаміки для них є різноспрямованими. Основними країнами-імпортерами продукції на український ринок протягом останніх кількох років є Польща, Німеччина й Туреччина, проте їхня частка в структурі експорту з часом змінюється. Вказано частки компаній-імпортерів у грошовому вираженні. </w:t>
      </w:r>
    </w:p>
    <w:p w:rsidR="00DF2016" w:rsidRPr="00DF2016" w:rsidRDefault="00DF2016" w:rsidP="00DF2016">
      <w:pPr>
        <w:spacing w:line="360" w:lineRule="auto"/>
        <w:ind w:firstLine="567"/>
        <w:jc w:val="both"/>
        <w:rPr>
          <w:rFonts w:eastAsiaTheme="minorHAnsi" w:cstheme="minorBidi"/>
          <w:szCs w:val="22"/>
          <w:lang w:val="uk-UA"/>
        </w:rPr>
      </w:pPr>
      <w:r w:rsidRPr="00DF2016">
        <w:rPr>
          <w:rFonts w:eastAsiaTheme="minorHAnsi" w:cstheme="minorBidi"/>
          <w:szCs w:val="22"/>
          <w:lang w:val="uk-UA"/>
        </w:rPr>
        <w:t>Опис ідеї стартап проекту наведено в табл. 5.1.</w:t>
      </w:r>
    </w:p>
    <w:p w:rsidR="00DF2016" w:rsidRPr="00DF2016" w:rsidRDefault="00DF2016" w:rsidP="00DF2016">
      <w:pPr>
        <w:spacing w:line="360" w:lineRule="auto"/>
        <w:ind w:firstLine="567"/>
        <w:jc w:val="both"/>
        <w:rPr>
          <w:rFonts w:eastAsiaTheme="minorHAnsi"/>
          <w:lang w:val="uk-UA"/>
        </w:rPr>
      </w:pPr>
      <w:r w:rsidRPr="00DF2016">
        <w:rPr>
          <w:rFonts w:eastAsiaTheme="minorHAnsi"/>
          <w:lang w:val="uk-UA"/>
        </w:rPr>
        <w:t>Таблиця 5.1 – Опис ідеї стартап-проекту</w:t>
      </w:r>
    </w:p>
    <w:tbl>
      <w:tblPr>
        <w:tblStyle w:val="15"/>
        <w:tblW w:w="5000" w:type="pct"/>
        <w:tblLook w:val="00A0" w:firstRow="1" w:lastRow="0" w:firstColumn="1" w:lastColumn="0" w:noHBand="0" w:noVBand="0"/>
      </w:tblPr>
      <w:tblGrid>
        <w:gridCol w:w="2650"/>
        <w:gridCol w:w="3280"/>
        <w:gridCol w:w="4434"/>
      </w:tblGrid>
      <w:tr w:rsidR="00DF2016" w:rsidRPr="00DF2016" w:rsidTr="005074C0">
        <w:tc>
          <w:tcPr>
            <w:tcW w:w="1278" w:type="pct"/>
            <w:vAlign w:val="center"/>
          </w:tcPr>
          <w:p w:rsidR="00DF2016" w:rsidRPr="00DF2016" w:rsidRDefault="00DF2016" w:rsidP="00DF2016">
            <w:pPr>
              <w:numPr>
                <w:ilvl w:val="12"/>
                <w:numId w:val="0"/>
              </w:numPr>
              <w:spacing w:line="360" w:lineRule="auto"/>
              <w:ind w:firstLine="567"/>
              <w:jc w:val="center"/>
              <w:rPr>
                <w:b/>
                <w:sz w:val="24"/>
                <w:szCs w:val="24"/>
                <w:lang w:val="uk-UA" w:eastAsia="ru-RU"/>
              </w:rPr>
            </w:pPr>
            <w:r w:rsidRPr="00DF2016">
              <w:rPr>
                <w:b/>
                <w:sz w:val="24"/>
                <w:szCs w:val="24"/>
                <w:lang w:val="uk-UA" w:eastAsia="ru-RU"/>
              </w:rPr>
              <w:t>Зміст ідеї</w:t>
            </w:r>
          </w:p>
        </w:tc>
        <w:tc>
          <w:tcPr>
            <w:tcW w:w="1582" w:type="pct"/>
            <w:vAlign w:val="center"/>
          </w:tcPr>
          <w:p w:rsidR="00DF2016" w:rsidRPr="00DF2016" w:rsidRDefault="00DF2016" w:rsidP="00DF2016">
            <w:pPr>
              <w:numPr>
                <w:ilvl w:val="12"/>
                <w:numId w:val="0"/>
              </w:numPr>
              <w:spacing w:line="360" w:lineRule="auto"/>
              <w:ind w:firstLine="567"/>
              <w:jc w:val="center"/>
              <w:rPr>
                <w:b/>
                <w:sz w:val="24"/>
                <w:szCs w:val="24"/>
                <w:lang w:val="uk-UA" w:eastAsia="ru-RU"/>
              </w:rPr>
            </w:pPr>
            <w:r w:rsidRPr="00DF2016">
              <w:rPr>
                <w:b/>
                <w:sz w:val="24"/>
                <w:szCs w:val="24"/>
                <w:lang w:val="uk-UA" w:eastAsia="ru-RU"/>
              </w:rPr>
              <w:t>Напрямки застосування</w:t>
            </w:r>
          </w:p>
        </w:tc>
        <w:tc>
          <w:tcPr>
            <w:tcW w:w="2139" w:type="pct"/>
            <w:vAlign w:val="center"/>
          </w:tcPr>
          <w:p w:rsidR="00DF2016" w:rsidRPr="00DF2016" w:rsidRDefault="00DF2016" w:rsidP="00DF2016">
            <w:pPr>
              <w:numPr>
                <w:ilvl w:val="12"/>
                <w:numId w:val="0"/>
              </w:numPr>
              <w:spacing w:line="360" w:lineRule="auto"/>
              <w:ind w:firstLine="567"/>
              <w:jc w:val="center"/>
              <w:rPr>
                <w:b/>
                <w:sz w:val="24"/>
                <w:szCs w:val="24"/>
                <w:lang w:val="uk-UA" w:eastAsia="ru-RU"/>
              </w:rPr>
            </w:pPr>
            <w:r w:rsidRPr="00DF2016">
              <w:rPr>
                <w:b/>
                <w:sz w:val="24"/>
                <w:szCs w:val="24"/>
                <w:lang w:val="uk-UA" w:eastAsia="ru-RU"/>
              </w:rPr>
              <w:t>Вигоди для користувача</w:t>
            </w:r>
          </w:p>
        </w:tc>
      </w:tr>
      <w:tr w:rsidR="00DF2016" w:rsidRPr="00DF2016" w:rsidTr="005074C0">
        <w:tc>
          <w:tcPr>
            <w:tcW w:w="1278" w:type="pct"/>
            <w:vMerge w:val="restart"/>
            <w:vAlign w:val="center"/>
          </w:tcPr>
          <w:p w:rsidR="00DF2016" w:rsidRPr="00DF2016" w:rsidRDefault="00DF2016" w:rsidP="002412EC">
            <w:pPr>
              <w:numPr>
                <w:ilvl w:val="12"/>
                <w:numId w:val="0"/>
              </w:numPr>
              <w:spacing w:line="360" w:lineRule="auto"/>
              <w:jc w:val="center"/>
              <w:rPr>
                <w:lang w:val="uk-UA" w:eastAsia="ru-RU"/>
              </w:rPr>
            </w:pPr>
            <w:r w:rsidRPr="00DF2016">
              <w:rPr>
                <w:sz w:val="24"/>
                <w:lang w:val="uk-UA" w:eastAsia="ru-RU"/>
              </w:rPr>
              <w:t xml:space="preserve">Реконструкція технологічного потоку ПрАТ «Київський картонно-паперовий комбінат» з виробництва </w:t>
            </w:r>
            <w:r w:rsidR="006C7B0C">
              <w:rPr>
                <w:sz w:val="24"/>
                <w:lang w:val="uk-UA" w:eastAsia="ru-RU"/>
              </w:rPr>
              <w:t xml:space="preserve">паперу основи для рушників </w:t>
            </w:r>
            <w:r w:rsidRPr="00DF2016">
              <w:rPr>
                <w:sz w:val="24"/>
                <w:lang w:val="uk-UA" w:eastAsia="ru-RU"/>
              </w:rPr>
              <w:t>.</w:t>
            </w:r>
          </w:p>
        </w:tc>
        <w:tc>
          <w:tcPr>
            <w:tcW w:w="1582" w:type="pct"/>
            <w:vAlign w:val="center"/>
          </w:tcPr>
          <w:p w:rsidR="00DF2016" w:rsidRPr="00DF2016" w:rsidRDefault="00DF2016" w:rsidP="002412EC">
            <w:pPr>
              <w:numPr>
                <w:ilvl w:val="12"/>
                <w:numId w:val="0"/>
              </w:numPr>
              <w:spacing w:line="360" w:lineRule="auto"/>
              <w:jc w:val="center"/>
              <w:rPr>
                <w:rFonts w:cs="Bookman Old Style"/>
                <w:sz w:val="24"/>
                <w:szCs w:val="24"/>
                <w:lang w:val="uk-UA" w:eastAsia="ru-RU"/>
              </w:rPr>
            </w:pPr>
            <w:r w:rsidRPr="00DF2016">
              <w:rPr>
                <w:rFonts w:cs="Bookman Old Style"/>
                <w:sz w:val="24"/>
                <w:szCs w:val="24"/>
                <w:lang w:val="uk-UA" w:eastAsia="ru-RU"/>
              </w:rPr>
              <w:t>1.</w:t>
            </w:r>
            <w:r w:rsidRPr="00DF2016">
              <w:rPr>
                <w:b/>
                <w:sz w:val="24"/>
                <w:szCs w:val="24"/>
                <w:lang w:val="uk-UA"/>
              </w:rPr>
              <w:t xml:space="preserve">  </w:t>
            </w:r>
            <w:r w:rsidRPr="00DF2016">
              <w:rPr>
                <w:sz w:val="24"/>
                <w:szCs w:val="24"/>
                <w:lang w:val="uk-UA"/>
              </w:rPr>
              <w:t>Впровадження на виробництві нової</w:t>
            </w:r>
            <w:r>
              <w:rPr>
                <w:lang w:val="uk-UA"/>
              </w:rPr>
              <w:t xml:space="preserve"> </w:t>
            </w:r>
            <w:r w:rsidRPr="00DF2016">
              <w:rPr>
                <w:sz w:val="24"/>
                <w:szCs w:val="24"/>
                <w:lang w:val="uk-UA"/>
              </w:rPr>
              <w:t xml:space="preserve">технології виробництва </w:t>
            </w:r>
            <w:r>
              <w:rPr>
                <w:sz w:val="24"/>
                <w:szCs w:val="24"/>
                <w:lang w:val="uk-UA"/>
              </w:rPr>
              <w:t xml:space="preserve">паперу-основи </w:t>
            </w:r>
            <w:r w:rsidRPr="00DF2016">
              <w:rPr>
                <w:sz w:val="24"/>
                <w:szCs w:val="24"/>
              </w:rPr>
              <w:t>EcoChange</w:t>
            </w:r>
            <w:r w:rsidRPr="00DF2016">
              <w:rPr>
                <w:sz w:val="24"/>
                <w:szCs w:val="24"/>
                <w:lang w:val="uk-UA"/>
              </w:rPr>
              <w:t xml:space="preserve"> </w:t>
            </w:r>
            <w:r w:rsidRPr="00DF2016">
              <w:rPr>
                <w:sz w:val="24"/>
                <w:szCs w:val="24"/>
              </w:rPr>
              <w:t>T</w:t>
            </w:r>
          </w:p>
        </w:tc>
        <w:tc>
          <w:tcPr>
            <w:tcW w:w="2139" w:type="pct"/>
          </w:tcPr>
          <w:p w:rsidR="00DF2016" w:rsidRPr="00DF2016" w:rsidRDefault="00BE7B6C" w:rsidP="002412EC">
            <w:pPr>
              <w:spacing w:line="360" w:lineRule="auto"/>
              <w:contextualSpacing/>
              <w:jc w:val="both"/>
              <w:rPr>
                <w:sz w:val="24"/>
                <w:szCs w:val="24"/>
                <w:lang w:val="uk-UA"/>
              </w:rPr>
            </w:pPr>
            <w:r>
              <w:rPr>
                <w:sz w:val="24"/>
                <w:szCs w:val="24"/>
                <w:lang w:val="uk-UA"/>
              </w:rPr>
              <w:t>Дозволить</w:t>
            </w:r>
            <w:r w:rsidRPr="00BE7B6C">
              <w:rPr>
                <w:sz w:val="24"/>
                <w:szCs w:val="24"/>
              </w:rPr>
              <w:t xml:space="preserve"> істотно знизити кількість браку і одночасно підвищити безпеку праці</w:t>
            </w:r>
            <w:r>
              <w:rPr>
                <w:sz w:val="24"/>
                <w:szCs w:val="24"/>
                <w:lang w:val="uk-UA"/>
              </w:rPr>
              <w:t>.</w:t>
            </w:r>
          </w:p>
        </w:tc>
      </w:tr>
      <w:tr w:rsidR="004A0969" w:rsidRPr="00DF2016" w:rsidTr="00BE7B6C">
        <w:trPr>
          <w:trHeight w:val="2494"/>
        </w:trPr>
        <w:tc>
          <w:tcPr>
            <w:tcW w:w="1278" w:type="pct"/>
            <w:vMerge/>
            <w:tcBorders>
              <w:top w:val="nil"/>
            </w:tcBorders>
          </w:tcPr>
          <w:p w:rsidR="004A0969" w:rsidRPr="00DF2016" w:rsidRDefault="004A0969" w:rsidP="002412EC">
            <w:pPr>
              <w:numPr>
                <w:ilvl w:val="12"/>
                <w:numId w:val="0"/>
              </w:numPr>
              <w:spacing w:line="360" w:lineRule="auto"/>
              <w:rPr>
                <w:rFonts w:cs="Bookman Old Style"/>
                <w:sz w:val="24"/>
                <w:szCs w:val="24"/>
                <w:lang w:val="uk-UA" w:eastAsia="ru-RU"/>
              </w:rPr>
            </w:pPr>
          </w:p>
        </w:tc>
        <w:tc>
          <w:tcPr>
            <w:tcW w:w="1582" w:type="pct"/>
            <w:tcBorders>
              <w:top w:val="nil"/>
            </w:tcBorders>
            <w:vAlign w:val="center"/>
          </w:tcPr>
          <w:p w:rsidR="004A0969" w:rsidRPr="00BE7B6C" w:rsidRDefault="004A0969" w:rsidP="002412EC">
            <w:pPr>
              <w:spacing w:line="360" w:lineRule="auto"/>
              <w:jc w:val="center"/>
              <w:rPr>
                <w:sz w:val="24"/>
                <w:szCs w:val="24"/>
              </w:rPr>
            </w:pPr>
            <w:r w:rsidRPr="00DF2016">
              <w:rPr>
                <w:sz w:val="24"/>
                <w:szCs w:val="24"/>
                <w:lang w:val="uk-UA"/>
              </w:rPr>
              <w:t xml:space="preserve">2. </w:t>
            </w:r>
            <w:r w:rsidR="00BE7B6C">
              <w:rPr>
                <w:sz w:val="24"/>
                <w:szCs w:val="24"/>
                <w:lang w:val="uk-UA"/>
              </w:rPr>
              <w:t xml:space="preserve">Вдосконалення системи розпуску целюлози, шляхом встановлення гідророзбивача </w:t>
            </w:r>
            <w:r w:rsidR="00BE7B6C" w:rsidRPr="00BE7B6C">
              <w:rPr>
                <w:sz w:val="24"/>
                <w:szCs w:val="24"/>
                <w:lang w:val="uk-UA"/>
              </w:rPr>
              <w:t>IntensaPulper</w:t>
            </w:r>
          </w:p>
          <w:p w:rsidR="004A0969" w:rsidRPr="00DF2016" w:rsidRDefault="004A0969" w:rsidP="002412EC">
            <w:pPr>
              <w:spacing w:line="360" w:lineRule="auto"/>
              <w:contextualSpacing/>
              <w:jc w:val="center"/>
              <w:rPr>
                <w:sz w:val="24"/>
                <w:szCs w:val="24"/>
              </w:rPr>
            </w:pPr>
          </w:p>
        </w:tc>
        <w:tc>
          <w:tcPr>
            <w:tcW w:w="2139" w:type="pct"/>
            <w:vAlign w:val="center"/>
          </w:tcPr>
          <w:p w:rsidR="004A0969" w:rsidRPr="00DF2016" w:rsidRDefault="004A0969" w:rsidP="002412EC">
            <w:pPr>
              <w:spacing w:line="360" w:lineRule="auto"/>
              <w:contextualSpacing/>
              <w:jc w:val="center"/>
              <w:rPr>
                <w:sz w:val="24"/>
                <w:szCs w:val="24"/>
                <w:lang w:val="uk-UA"/>
              </w:rPr>
            </w:pPr>
            <w:r w:rsidRPr="00DF2016">
              <w:rPr>
                <w:sz w:val="24"/>
                <w:szCs w:val="24"/>
                <w:lang w:val="uk-UA"/>
              </w:rPr>
              <w:t xml:space="preserve">Оптимізація процесу </w:t>
            </w:r>
            <w:r w:rsidR="00BE7B6C">
              <w:rPr>
                <w:sz w:val="24"/>
                <w:szCs w:val="24"/>
                <w:lang w:val="uk-UA"/>
              </w:rPr>
              <w:t xml:space="preserve">розпуску та збільшення </w:t>
            </w:r>
            <w:r w:rsidRPr="00DF2016">
              <w:rPr>
                <w:sz w:val="24"/>
                <w:szCs w:val="24"/>
                <w:lang w:val="uk-UA"/>
              </w:rPr>
              <w:t>про</w:t>
            </w:r>
            <w:r w:rsidR="00BE7B6C">
              <w:rPr>
                <w:sz w:val="24"/>
                <w:szCs w:val="24"/>
                <w:lang w:val="uk-UA"/>
              </w:rPr>
              <w:t>дуктивності розмольного відділу та економія до 25 %.</w:t>
            </w:r>
          </w:p>
        </w:tc>
      </w:tr>
    </w:tbl>
    <w:p w:rsidR="00DF2016" w:rsidRPr="00DF2016" w:rsidRDefault="00DF2016" w:rsidP="00DF2016">
      <w:pPr>
        <w:spacing w:line="360" w:lineRule="auto"/>
        <w:ind w:firstLine="567"/>
        <w:jc w:val="both"/>
        <w:rPr>
          <w:rFonts w:eastAsiaTheme="minorHAnsi"/>
          <w:lang w:val="uk-UA"/>
        </w:rPr>
      </w:pPr>
    </w:p>
    <w:p w:rsidR="00DF2016" w:rsidRDefault="00DF2016" w:rsidP="00DF2016">
      <w:pPr>
        <w:autoSpaceDE w:val="0"/>
        <w:autoSpaceDN w:val="0"/>
        <w:adjustRightInd w:val="0"/>
        <w:spacing w:line="360" w:lineRule="auto"/>
        <w:ind w:firstLine="709"/>
        <w:contextualSpacing/>
        <w:jc w:val="both"/>
        <w:rPr>
          <w:shd w:val="clear" w:color="auto" w:fill="FFFFFF"/>
          <w:lang w:val="uk-UA"/>
        </w:rPr>
      </w:pPr>
    </w:p>
    <w:p w:rsidR="00DF2016" w:rsidRDefault="00DF2016" w:rsidP="00DF2016">
      <w:pPr>
        <w:autoSpaceDE w:val="0"/>
        <w:autoSpaceDN w:val="0"/>
        <w:adjustRightInd w:val="0"/>
        <w:spacing w:line="360" w:lineRule="auto"/>
        <w:ind w:firstLine="709"/>
        <w:contextualSpacing/>
        <w:jc w:val="both"/>
        <w:rPr>
          <w:shd w:val="clear" w:color="auto" w:fill="FFFFFF"/>
          <w:lang w:val="uk-UA"/>
        </w:rPr>
      </w:pPr>
      <w:r w:rsidRPr="00DF2016">
        <w:rPr>
          <w:shd w:val="clear" w:color="auto" w:fill="FFFFFF"/>
        </w:rPr>
        <w:t xml:space="preserve">Виконано сегментування операторів за їхніми розмірами (великі, середнього розміру, невеликі) та за економічними районами України. Ретельно розглянуто </w:t>
      </w:r>
      <w:r w:rsidRPr="00DF2016">
        <w:rPr>
          <w:shd w:val="clear" w:color="auto" w:fill="FFFFFF"/>
        </w:rPr>
        <w:lastRenderedPageBreak/>
        <w:t>асортимент продукції за операторами ринку. Аналіз цінової політики виробників у цілому та операторів, а також імпортерів свідчить про відсутність стійких закономірностей зміни цін. Оцінено переваги споживачів на ринку, виконано їх структурування з огляду на стать, ціновий сегмент, тип споживачів. Виконано прогнозування показників виробництва та ємност</w:t>
      </w:r>
      <w:r w:rsidR="00BE7B6C">
        <w:rPr>
          <w:shd w:val="clear" w:color="auto" w:fill="FFFFFF"/>
        </w:rPr>
        <w:t xml:space="preserve">і ринку в Україні на 2013–2016 </w:t>
      </w:r>
      <w:r w:rsidRPr="00DF2016">
        <w:rPr>
          <w:shd w:val="clear" w:color="auto" w:fill="FFFFFF"/>
        </w:rPr>
        <w:t>р.. у грошовому вираженні, а також з огляду на ціну паперових серветок, що свідчить про невеликі, але стійкі очікувані темпи зростання всіх зазначених показників.</w:t>
      </w:r>
    </w:p>
    <w:p w:rsidR="00BE7B6C" w:rsidRPr="00BE7B6C" w:rsidRDefault="00BE7B6C" w:rsidP="00DF2016">
      <w:pPr>
        <w:autoSpaceDE w:val="0"/>
        <w:autoSpaceDN w:val="0"/>
        <w:adjustRightInd w:val="0"/>
        <w:spacing w:line="360" w:lineRule="auto"/>
        <w:ind w:firstLine="709"/>
        <w:contextualSpacing/>
        <w:jc w:val="both"/>
        <w:rPr>
          <w:b/>
          <w:lang w:val="uk-UA"/>
        </w:rPr>
      </w:pPr>
    </w:p>
    <w:p w:rsidR="00BE7B6C" w:rsidRPr="00BE7B6C" w:rsidRDefault="00BE7B6C" w:rsidP="00BE7B6C">
      <w:pPr>
        <w:spacing w:after="0" w:line="360" w:lineRule="auto"/>
        <w:ind w:firstLine="709"/>
        <w:jc w:val="both"/>
        <w:rPr>
          <w:b/>
          <w:lang w:val="uk-UA"/>
        </w:rPr>
      </w:pPr>
      <w:r w:rsidRPr="00323973">
        <w:rPr>
          <w:b/>
          <w:lang w:val="uk-UA"/>
        </w:rPr>
        <w:t>Технологічний аудит ідеї проекту</w:t>
      </w:r>
    </w:p>
    <w:p w:rsidR="00BE7B6C" w:rsidRDefault="00BE7B6C" w:rsidP="00BE7B6C">
      <w:pPr>
        <w:spacing w:after="0" w:line="360" w:lineRule="auto"/>
        <w:ind w:firstLine="709"/>
        <w:jc w:val="both"/>
        <w:rPr>
          <w:rFonts w:eastAsia="TimesNewRomanPSMT"/>
          <w:lang w:val="uk-UA"/>
        </w:rPr>
      </w:pPr>
    </w:p>
    <w:p w:rsidR="00BE7B6C" w:rsidRDefault="00BE7B6C" w:rsidP="00BE7B6C">
      <w:pPr>
        <w:spacing w:after="0" w:line="360" w:lineRule="auto"/>
        <w:ind w:firstLine="709"/>
        <w:jc w:val="both"/>
        <w:rPr>
          <w:lang w:val="uk-UA"/>
        </w:rPr>
      </w:pPr>
      <w:r>
        <w:rPr>
          <w:lang w:val="uk-UA"/>
        </w:rPr>
        <w:t>Таблиця 5.2 – Технологічна здійсненність ідеї проекту</w:t>
      </w:r>
    </w:p>
    <w:tbl>
      <w:tblPr>
        <w:tblStyle w:val="af0"/>
        <w:tblW w:w="5000" w:type="pct"/>
        <w:tblLook w:val="00A0" w:firstRow="1" w:lastRow="0" w:firstColumn="1" w:lastColumn="0" w:noHBand="0" w:noVBand="0"/>
      </w:tblPr>
      <w:tblGrid>
        <w:gridCol w:w="628"/>
        <w:gridCol w:w="3265"/>
        <w:gridCol w:w="3053"/>
        <w:gridCol w:w="1604"/>
        <w:gridCol w:w="1814"/>
      </w:tblGrid>
      <w:tr w:rsidR="00BE7B6C" w:rsidRPr="00323973" w:rsidTr="00BE7B6C">
        <w:tc>
          <w:tcPr>
            <w:tcW w:w="303" w:type="pct"/>
            <w:vAlign w:val="center"/>
          </w:tcPr>
          <w:p w:rsidR="00BE7B6C" w:rsidRPr="00BE7B6C" w:rsidRDefault="00BE7B6C" w:rsidP="00BE7B6C">
            <w:pPr>
              <w:pStyle w:val="aff3"/>
              <w:spacing w:line="360" w:lineRule="auto"/>
              <w:jc w:val="center"/>
              <w:rPr>
                <w:rFonts w:ascii="Times New Roman" w:hAnsi="Times New Roman" w:cs="Times New Roman"/>
                <w:b/>
              </w:rPr>
            </w:pPr>
            <w:r w:rsidRPr="00BE7B6C">
              <w:rPr>
                <w:rFonts w:ascii="Times New Roman" w:hAnsi="Times New Roman" w:cs="Times New Roman"/>
                <w:b/>
              </w:rPr>
              <w:t>№ п/п</w:t>
            </w:r>
          </w:p>
        </w:tc>
        <w:tc>
          <w:tcPr>
            <w:tcW w:w="1575" w:type="pct"/>
            <w:vAlign w:val="center"/>
          </w:tcPr>
          <w:p w:rsidR="00BE7B6C" w:rsidRPr="00BE7B6C" w:rsidRDefault="00BE7B6C" w:rsidP="00BE7B6C">
            <w:pPr>
              <w:pStyle w:val="aff3"/>
              <w:spacing w:line="360" w:lineRule="auto"/>
              <w:jc w:val="center"/>
              <w:rPr>
                <w:rFonts w:ascii="Times New Roman" w:hAnsi="Times New Roman" w:cs="Times New Roman"/>
                <w:b/>
              </w:rPr>
            </w:pPr>
            <w:r w:rsidRPr="00BE7B6C">
              <w:rPr>
                <w:rFonts w:ascii="Times New Roman" w:hAnsi="Times New Roman" w:cs="Times New Roman"/>
                <w:b/>
              </w:rPr>
              <w:t>Ідея проекту</w:t>
            </w:r>
          </w:p>
        </w:tc>
        <w:tc>
          <w:tcPr>
            <w:tcW w:w="1473" w:type="pct"/>
            <w:vAlign w:val="center"/>
          </w:tcPr>
          <w:p w:rsidR="00BE7B6C" w:rsidRPr="00BE7B6C" w:rsidRDefault="00BE7B6C" w:rsidP="00BE7B6C">
            <w:pPr>
              <w:pStyle w:val="aff3"/>
              <w:spacing w:line="360" w:lineRule="auto"/>
              <w:jc w:val="center"/>
              <w:rPr>
                <w:rFonts w:ascii="Times New Roman" w:hAnsi="Times New Roman" w:cs="Times New Roman"/>
                <w:b/>
              </w:rPr>
            </w:pPr>
            <w:r w:rsidRPr="00BE7B6C">
              <w:rPr>
                <w:rFonts w:ascii="Times New Roman" w:hAnsi="Times New Roman" w:cs="Times New Roman"/>
                <w:b/>
              </w:rPr>
              <w:t>Технології її реалізації</w:t>
            </w:r>
          </w:p>
        </w:tc>
        <w:tc>
          <w:tcPr>
            <w:tcW w:w="774" w:type="pct"/>
            <w:vAlign w:val="center"/>
          </w:tcPr>
          <w:p w:rsidR="00BE7B6C" w:rsidRPr="00BE7B6C" w:rsidRDefault="00BE7B6C" w:rsidP="00BE7B6C">
            <w:pPr>
              <w:pStyle w:val="aff3"/>
              <w:spacing w:line="360" w:lineRule="auto"/>
              <w:jc w:val="center"/>
              <w:rPr>
                <w:rFonts w:ascii="Times New Roman" w:hAnsi="Times New Roman" w:cs="Times New Roman"/>
                <w:b/>
              </w:rPr>
            </w:pPr>
            <w:r w:rsidRPr="00BE7B6C">
              <w:rPr>
                <w:rFonts w:ascii="Times New Roman" w:hAnsi="Times New Roman" w:cs="Times New Roman"/>
                <w:b/>
              </w:rPr>
              <w:t>Наявність технологій</w:t>
            </w:r>
          </w:p>
        </w:tc>
        <w:tc>
          <w:tcPr>
            <w:tcW w:w="875" w:type="pct"/>
            <w:vAlign w:val="center"/>
          </w:tcPr>
          <w:p w:rsidR="00BE7B6C" w:rsidRPr="00BE7B6C" w:rsidRDefault="00BE7B6C" w:rsidP="00BE7B6C">
            <w:pPr>
              <w:pStyle w:val="aff3"/>
              <w:spacing w:line="360" w:lineRule="auto"/>
              <w:jc w:val="center"/>
              <w:rPr>
                <w:rFonts w:ascii="Times New Roman" w:hAnsi="Times New Roman" w:cs="Times New Roman"/>
                <w:b/>
              </w:rPr>
            </w:pPr>
            <w:r w:rsidRPr="00BE7B6C">
              <w:rPr>
                <w:rFonts w:ascii="Times New Roman" w:hAnsi="Times New Roman" w:cs="Times New Roman"/>
                <w:b/>
              </w:rPr>
              <w:t>Доступність технологій</w:t>
            </w:r>
          </w:p>
        </w:tc>
      </w:tr>
      <w:tr w:rsidR="00BE7B6C" w:rsidRPr="00BE7B6C" w:rsidTr="00BE7B6C">
        <w:tc>
          <w:tcPr>
            <w:tcW w:w="303" w:type="pct"/>
            <w:vAlign w:val="center"/>
          </w:tcPr>
          <w:p w:rsidR="00BE7B6C" w:rsidRPr="00BE7B6C" w:rsidRDefault="00BE7B6C" w:rsidP="00BE7B6C">
            <w:pPr>
              <w:pStyle w:val="aff3"/>
              <w:spacing w:line="360" w:lineRule="auto"/>
              <w:jc w:val="center"/>
              <w:rPr>
                <w:rFonts w:ascii="Times New Roman" w:hAnsi="Times New Roman" w:cs="Times New Roman"/>
              </w:rPr>
            </w:pPr>
            <w:r w:rsidRPr="00BE7B6C">
              <w:rPr>
                <w:rFonts w:ascii="Times New Roman" w:hAnsi="Times New Roman" w:cs="Times New Roman"/>
              </w:rPr>
              <w:t>1.</w:t>
            </w:r>
          </w:p>
        </w:tc>
        <w:tc>
          <w:tcPr>
            <w:tcW w:w="1575" w:type="pct"/>
            <w:vAlign w:val="center"/>
          </w:tcPr>
          <w:p w:rsidR="00BE7B6C" w:rsidRPr="00BE7B6C" w:rsidRDefault="00BE7B6C" w:rsidP="00BE7B6C">
            <w:pPr>
              <w:pStyle w:val="aff3"/>
              <w:spacing w:line="360" w:lineRule="auto"/>
              <w:jc w:val="center"/>
              <w:rPr>
                <w:rFonts w:ascii="Times New Roman" w:hAnsi="Times New Roman" w:cs="Times New Roman"/>
              </w:rPr>
            </w:pPr>
            <w:r w:rsidRPr="00BE7B6C">
              <w:rPr>
                <w:rFonts w:ascii="Times New Roman" w:hAnsi="Times New Roman" w:cs="Times New Roman"/>
              </w:rPr>
              <w:t>Впровадження на виробництві нової технології виробництва паперу-основи EcoChange T</w:t>
            </w:r>
          </w:p>
        </w:tc>
        <w:tc>
          <w:tcPr>
            <w:tcW w:w="1473" w:type="pct"/>
            <w:vMerge w:val="restart"/>
            <w:vAlign w:val="center"/>
          </w:tcPr>
          <w:p w:rsidR="00BE7B6C" w:rsidRPr="00BE7B6C" w:rsidRDefault="00BE7B6C" w:rsidP="00BE7B6C">
            <w:pPr>
              <w:pStyle w:val="aff3"/>
              <w:spacing w:line="360" w:lineRule="auto"/>
              <w:jc w:val="center"/>
              <w:rPr>
                <w:rFonts w:ascii="Times New Roman" w:hAnsi="Times New Roman" w:cs="Times New Roman"/>
              </w:rPr>
            </w:pPr>
            <w:r w:rsidRPr="00BE7B6C">
              <w:rPr>
                <w:rFonts w:ascii="Times New Roman" w:hAnsi="Times New Roman" w:cs="Times New Roman"/>
              </w:rPr>
              <w:t>Технологія виготовлення готової продукції.</w:t>
            </w:r>
          </w:p>
        </w:tc>
        <w:tc>
          <w:tcPr>
            <w:tcW w:w="774" w:type="pct"/>
            <w:vMerge w:val="restart"/>
            <w:vAlign w:val="center"/>
          </w:tcPr>
          <w:p w:rsidR="00BE7B6C" w:rsidRPr="00BE7B6C" w:rsidRDefault="00BE7B6C" w:rsidP="00BE7B6C">
            <w:pPr>
              <w:pStyle w:val="aff3"/>
              <w:spacing w:line="360" w:lineRule="auto"/>
              <w:jc w:val="center"/>
              <w:rPr>
                <w:rFonts w:ascii="Times New Roman" w:hAnsi="Times New Roman" w:cs="Times New Roman"/>
              </w:rPr>
            </w:pPr>
            <w:r w:rsidRPr="00BE7B6C">
              <w:rPr>
                <w:rFonts w:ascii="Times New Roman" w:hAnsi="Times New Roman" w:cs="Times New Roman"/>
              </w:rPr>
              <w:t>Наявна.</w:t>
            </w:r>
          </w:p>
        </w:tc>
        <w:tc>
          <w:tcPr>
            <w:tcW w:w="875" w:type="pct"/>
            <w:vMerge w:val="restart"/>
            <w:vAlign w:val="center"/>
          </w:tcPr>
          <w:p w:rsidR="00BE7B6C" w:rsidRPr="00BE7B6C" w:rsidRDefault="00BE7B6C" w:rsidP="00BE7B6C">
            <w:pPr>
              <w:pStyle w:val="aff3"/>
              <w:spacing w:line="360" w:lineRule="auto"/>
              <w:jc w:val="center"/>
              <w:rPr>
                <w:rFonts w:ascii="Times New Roman" w:hAnsi="Times New Roman" w:cs="Times New Roman"/>
              </w:rPr>
            </w:pPr>
            <w:r w:rsidRPr="00BE7B6C">
              <w:rPr>
                <w:rFonts w:ascii="Times New Roman" w:hAnsi="Times New Roman" w:cs="Times New Roman"/>
              </w:rPr>
              <w:t>Доступна автору проекту.</w:t>
            </w:r>
          </w:p>
        </w:tc>
      </w:tr>
      <w:tr w:rsidR="00BE7B6C" w:rsidRPr="00323973" w:rsidTr="00BE7B6C">
        <w:tc>
          <w:tcPr>
            <w:tcW w:w="303" w:type="pct"/>
            <w:vAlign w:val="center"/>
          </w:tcPr>
          <w:p w:rsidR="00BE7B6C" w:rsidRPr="00BE7B6C" w:rsidRDefault="00BE7B6C" w:rsidP="00BE7B6C">
            <w:pPr>
              <w:pStyle w:val="aff3"/>
              <w:spacing w:line="360" w:lineRule="auto"/>
              <w:jc w:val="center"/>
              <w:rPr>
                <w:rFonts w:ascii="Times New Roman" w:hAnsi="Times New Roman" w:cs="Times New Roman"/>
              </w:rPr>
            </w:pPr>
            <w:r w:rsidRPr="00BE7B6C">
              <w:rPr>
                <w:rFonts w:ascii="Times New Roman" w:hAnsi="Times New Roman" w:cs="Times New Roman"/>
              </w:rPr>
              <w:t>2.</w:t>
            </w:r>
          </w:p>
        </w:tc>
        <w:tc>
          <w:tcPr>
            <w:tcW w:w="1575" w:type="pct"/>
            <w:vAlign w:val="center"/>
          </w:tcPr>
          <w:p w:rsidR="00BE7B6C" w:rsidRPr="00BE7B6C" w:rsidRDefault="00BE7B6C" w:rsidP="00BE7B6C">
            <w:pPr>
              <w:spacing w:line="360" w:lineRule="auto"/>
              <w:ind w:firstLine="90"/>
              <w:jc w:val="center"/>
              <w:rPr>
                <w:sz w:val="24"/>
                <w:szCs w:val="24"/>
              </w:rPr>
            </w:pPr>
            <w:r>
              <w:rPr>
                <w:sz w:val="24"/>
                <w:szCs w:val="24"/>
                <w:lang w:val="uk-UA"/>
              </w:rPr>
              <w:t xml:space="preserve">Вдосконалення системи розпуску целюлози, шляхом встановлення гідророзбивача </w:t>
            </w:r>
            <w:r w:rsidRPr="00BE7B6C">
              <w:rPr>
                <w:sz w:val="24"/>
                <w:szCs w:val="24"/>
                <w:lang w:val="uk-UA"/>
              </w:rPr>
              <w:t>IntensaPulper</w:t>
            </w:r>
          </w:p>
          <w:p w:rsidR="00BE7B6C" w:rsidRPr="00BE7B6C" w:rsidRDefault="00BE7B6C" w:rsidP="00BE7B6C">
            <w:pPr>
              <w:spacing w:line="360" w:lineRule="auto"/>
              <w:ind w:firstLine="90"/>
              <w:jc w:val="center"/>
              <w:rPr>
                <w:sz w:val="24"/>
                <w:szCs w:val="24"/>
              </w:rPr>
            </w:pPr>
          </w:p>
        </w:tc>
        <w:tc>
          <w:tcPr>
            <w:tcW w:w="1473" w:type="pct"/>
            <w:vMerge/>
            <w:vAlign w:val="center"/>
          </w:tcPr>
          <w:p w:rsidR="00BE7B6C" w:rsidRPr="00BE7B6C" w:rsidRDefault="00BE7B6C" w:rsidP="00BE7B6C">
            <w:pPr>
              <w:pStyle w:val="aff3"/>
              <w:spacing w:line="360" w:lineRule="auto"/>
              <w:jc w:val="center"/>
              <w:rPr>
                <w:rFonts w:ascii="Times New Roman" w:hAnsi="Times New Roman" w:cs="Times New Roman"/>
              </w:rPr>
            </w:pPr>
          </w:p>
        </w:tc>
        <w:tc>
          <w:tcPr>
            <w:tcW w:w="774" w:type="pct"/>
            <w:vMerge/>
            <w:vAlign w:val="center"/>
          </w:tcPr>
          <w:p w:rsidR="00BE7B6C" w:rsidRPr="00BE7B6C" w:rsidRDefault="00BE7B6C" w:rsidP="00BE7B6C">
            <w:pPr>
              <w:pStyle w:val="aff3"/>
              <w:spacing w:line="360" w:lineRule="auto"/>
              <w:jc w:val="center"/>
              <w:rPr>
                <w:rFonts w:ascii="Times New Roman" w:hAnsi="Times New Roman" w:cs="Times New Roman"/>
              </w:rPr>
            </w:pPr>
          </w:p>
        </w:tc>
        <w:tc>
          <w:tcPr>
            <w:tcW w:w="875" w:type="pct"/>
            <w:vMerge/>
            <w:vAlign w:val="center"/>
          </w:tcPr>
          <w:p w:rsidR="00BE7B6C" w:rsidRPr="00BE7B6C" w:rsidRDefault="00BE7B6C" w:rsidP="00BE7B6C">
            <w:pPr>
              <w:pStyle w:val="aff3"/>
              <w:spacing w:line="360" w:lineRule="auto"/>
              <w:jc w:val="center"/>
              <w:rPr>
                <w:rFonts w:ascii="Times New Roman" w:hAnsi="Times New Roman" w:cs="Times New Roman"/>
              </w:rPr>
            </w:pPr>
          </w:p>
        </w:tc>
      </w:tr>
      <w:tr w:rsidR="00BE7B6C" w:rsidRPr="00323973" w:rsidTr="00BE7B6C">
        <w:tc>
          <w:tcPr>
            <w:tcW w:w="5000" w:type="pct"/>
            <w:gridSpan w:val="5"/>
            <w:vAlign w:val="center"/>
          </w:tcPr>
          <w:p w:rsidR="00BE7B6C" w:rsidRPr="00BE7B6C" w:rsidRDefault="00BE7B6C" w:rsidP="00BE7B6C">
            <w:pPr>
              <w:pStyle w:val="aff3"/>
              <w:spacing w:line="360" w:lineRule="auto"/>
              <w:jc w:val="center"/>
              <w:rPr>
                <w:rFonts w:ascii="Times New Roman" w:hAnsi="Times New Roman" w:cs="Times New Roman"/>
              </w:rPr>
            </w:pPr>
            <w:r w:rsidRPr="00BE7B6C">
              <w:rPr>
                <w:rFonts w:ascii="Times New Roman" w:hAnsi="Times New Roman" w:cs="Times New Roman"/>
              </w:rPr>
              <w:t>Обрана технологія реалізації ідеї проекту: технологія виготовлення готової продукції.</w:t>
            </w:r>
          </w:p>
        </w:tc>
      </w:tr>
    </w:tbl>
    <w:p w:rsidR="00BE7B6C" w:rsidRDefault="00BE7B6C" w:rsidP="00BE7B6C">
      <w:pPr>
        <w:spacing w:after="0" w:line="360" w:lineRule="auto"/>
        <w:ind w:firstLine="709"/>
        <w:jc w:val="both"/>
      </w:pPr>
    </w:p>
    <w:p w:rsidR="00BE7B6C" w:rsidRDefault="00BE7B6C" w:rsidP="00BE7B6C">
      <w:pPr>
        <w:spacing w:after="0" w:line="360" w:lineRule="auto"/>
        <w:ind w:firstLine="709"/>
        <w:jc w:val="both"/>
        <w:rPr>
          <w:lang w:val="uk-UA"/>
        </w:rPr>
      </w:pPr>
      <w:r>
        <w:rPr>
          <w:lang w:val="uk-UA"/>
        </w:rPr>
        <w:t>Технологічна реалізація проекту можлива в рамках технології виготовлення готової продукції.</w:t>
      </w:r>
    </w:p>
    <w:p w:rsidR="00BE7B6C" w:rsidRDefault="00BE7B6C" w:rsidP="00BE7B6C">
      <w:pPr>
        <w:spacing w:after="0" w:line="360" w:lineRule="auto"/>
        <w:ind w:firstLine="709"/>
        <w:jc w:val="both"/>
        <w:rPr>
          <w:lang w:val="uk-UA"/>
        </w:rPr>
      </w:pPr>
      <w:r w:rsidRPr="00BE7B6C">
        <w:rPr>
          <w:lang w:val="uk-UA"/>
        </w:rPr>
        <w:t xml:space="preserve">Український ринок </w:t>
      </w:r>
      <w:r w:rsidR="006D66F4">
        <w:rPr>
          <w:lang w:val="uk-UA"/>
        </w:rPr>
        <w:t>виробництва санітарно-гігієнічного паперу</w:t>
      </w:r>
      <w:r w:rsidRPr="00BE7B6C">
        <w:rPr>
          <w:lang w:val="uk-UA"/>
        </w:rPr>
        <w:t xml:space="preserve"> є молодим і активно розвиваються: компанії диференціюють свої пропозиції навіть в умовах кризи. У той же час, економічна і політична нестабільність сильно впливає на споживчу здатність і ставить високі вимоги до іміджу та позиціонування товару.</w:t>
      </w:r>
    </w:p>
    <w:p w:rsidR="006D66F4" w:rsidRDefault="006D66F4" w:rsidP="006D66F4">
      <w:pPr>
        <w:autoSpaceDE w:val="0"/>
        <w:autoSpaceDN w:val="0"/>
        <w:adjustRightInd w:val="0"/>
        <w:spacing w:after="0" w:line="360" w:lineRule="auto"/>
        <w:ind w:firstLine="567"/>
        <w:contextualSpacing/>
        <w:jc w:val="both"/>
        <w:rPr>
          <w:b/>
          <w:lang w:val="uk-UA"/>
        </w:rPr>
      </w:pPr>
    </w:p>
    <w:p w:rsidR="002412EC" w:rsidRDefault="002412EC" w:rsidP="006D66F4">
      <w:pPr>
        <w:autoSpaceDE w:val="0"/>
        <w:autoSpaceDN w:val="0"/>
        <w:adjustRightInd w:val="0"/>
        <w:spacing w:after="0" w:line="360" w:lineRule="auto"/>
        <w:ind w:firstLine="567"/>
        <w:contextualSpacing/>
        <w:jc w:val="both"/>
        <w:rPr>
          <w:b/>
          <w:lang w:val="uk-UA"/>
        </w:rPr>
      </w:pPr>
    </w:p>
    <w:p w:rsidR="00BE7B6C" w:rsidRPr="006D66F4" w:rsidRDefault="006D66F4" w:rsidP="006D66F4">
      <w:pPr>
        <w:autoSpaceDE w:val="0"/>
        <w:autoSpaceDN w:val="0"/>
        <w:adjustRightInd w:val="0"/>
        <w:spacing w:after="0" w:line="360" w:lineRule="auto"/>
        <w:ind w:firstLine="709"/>
        <w:contextualSpacing/>
        <w:jc w:val="both"/>
        <w:rPr>
          <w:rFonts w:eastAsia="TimesNewRomanPSMT"/>
          <w:lang w:val="uk-UA"/>
        </w:rPr>
      </w:pPr>
      <w:r w:rsidRPr="004B3F67">
        <w:rPr>
          <w:b/>
          <w:lang w:val="uk-UA"/>
        </w:rPr>
        <w:lastRenderedPageBreak/>
        <w:t>Аналіз ринкових можливостей запуску стартап</w:t>
      </w:r>
      <w:r>
        <w:rPr>
          <w:b/>
          <w:lang w:val="uk-UA"/>
        </w:rPr>
        <w:t xml:space="preserve"> </w:t>
      </w:r>
      <w:r w:rsidRPr="004B3F67">
        <w:rPr>
          <w:b/>
          <w:lang w:val="uk-UA"/>
        </w:rPr>
        <w:t>проекту</w:t>
      </w:r>
    </w:p>
    <w:p w:rsidR="00DD4FB5" w:rsidRDefault="006D66F4" w:rsidP="006D66F4">
      <w:pPr>
        <w:spacing w:line="360" w:lineRule="auto"/>
        <w:ind w:firstLine="709"/>
        <w:contextualSpacing/>
        <w:jc w:val="both"/>
        <w:rPr>
          <w:lang w:val="uk-UA" w:eastAsia="uk-UA"/>
        </w:rPr>
      </w:pPr>
      <w:r w:rsidRPr="006D66F4">
        <w:rPr>
          <w:lang w:val="uk-UA" w:eastAsia="uk-UA"/>
        </w:rPr>
        <w:t>Маркетингові дослідження підтверджують, що за 2013-2014 роки близько 50</w:t>
      </w:r>
      <w:r>
        <w:rPr>
          <w:lang w:val="uk-UA" w:eastAsia="uk-UA"/>
        </w:rPr>
        <w:t xml:space="preserve"> </w:t>
      </w:r>
      <w:r w:rsidRPr="006D66F4">
        <w:rPr>
          <w:lang w:val="uk-UA" w:eastAsia="uk-UA"/>
        </w:rPr>
        <w:t>% продажів складає туалетний папір, 23</w:t>
      </w:r>
      <w:r>
        <w:rPr>
          <w:lang w:val="uk-UA" w:eastAsia="uk-UA"/>
        </w:rPr>
        <w:t xml:space="preserve"> </w:t>
      </w:r>
      <w:r w:rsidRPr="006D66F4">
        <w:rPr>
          <w:lang w:val="uk-UA" w:eastAsia="uk-UA"/>
        </w:rPr>
        <w:t>% -</w:t>
      </w:r>
      <w:r w:rsidR="002412EC">
        <w:rPr>
          <w:lang w:val="uk-UA" w:eastAsia="uk-UA"/>
        </w:rPr>
        <w:t>вологі</w:t>
      </w:r>
      <w:r w:rsidRPr="006D66F4">
        <w:rPr>
          <w:lang w:val="uk-UA" w:eastAsia="uk-UA"/>
        </w:rPr>
        <w:t xml:space="preserve"> серветки, 27</w:t>
      </w:r>
      <w:r>
        <w:rPr>
          <w:lang w:val="uk-UA" w:eastAsia="uk-UA"/>
        </w:rPr>
        <w:t xml:space="preserve"> </w:t>
      </w:r>
      <w:r w:rsidRPr="006D66F4">
        <w:rPr>
          <w:lang w:val="uk-UA" w:eastAsia="uk-UA"/>
        </w:rPr>
        <w:t>% - паперові носові хустки і близько 10</w:t>
      </w:r>
      <w:r>
        <w:rPr>
          <w:lang w:val="uk-UA" w:eastAsia="uk-UA"/>
        </w:rPr>
        <w:t xml:space="preserve"> </w:t>
      </w:r>
      <w:r w:rsidRPr="006D66F4">
        <w:rPr>
          <w:lang w:val="uk-UA" w:eastAsia="uk-UA"/>
        </w:rPr>
        <w:t>% становлять нові товарні пропозиції.</w:t>
      </w:r>
    </w:p>
    <w:p w:rsidR="006D66F4" w:rsidRDefault="006D66F4" w:rsidP="006D66F4">
      <w:pPr>
        <w:tabs>
          <w:tab w:val="left" w:pos="2160"/>
        </w:tabs>
        <w:jc w:val="center"/>
        <w:rPr>
          <w:lang w:val="uk-UA" w:eastAsia="uk-UA"/>
        </w:rPr>
      </w:pPr>
      <w:r>
        <w:rPr>
          <w:noProof/>
          <w:lang w:eastAsia="ru-RU"/>
        </w:rPr>
        <w:drawing>
          <wp:inline distT="0" distB="0" distL="0" distR="0" wp14:anchorId="5AFCF9EB" wp14:editId="360C8C35">
            <wp:extent cx="4880610" cy="3157855"/>
            <wp:effectExtent l="0" t="0" r="0" b="4445"/>
            <wp:docPr id="245" name="Рисунок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880610" cy="3157855"/>
                    </a:xfrm>
                    <a:prstGeom prst="rect">
                      <a:avLst/>
                    </a:prstGeom>
                    <a:noFill/>
                    <a:ln>
                      <a:noFill/>
                    </a:ln>
                  </pic:spPr>
                </pic:pic>
              </a:graphicData>
            </a:graphic>
          </wp:inline>
        </w:drawing>
      </w:r>
    </w:p>
    <w:p w:rsidR="006D66F4" w:rsidRDefault="006D66F4" w:rsidP="006D66F4">
      <w:pPr>
        <w:tabs>
          <w:tab w:val="left" w:pos="2160"/>
        </w:tabs>
        <w:spacing w:line="360" w:lineRule="auto"/>
        <w:jc w:val="center"/>
        <w:rPr>
          <w:lang w:val="uk-UA" w:eastAsia="uk-UA"/>
        </w:rPr>
      </w:pPr>
      <w:r>
        <w:rPr>
          <w:lang w:val="uk-UA" w:eastAsia="uk-UA"/>
        </w:rPr>
        <w:t>Рисунок 5.1 – Сігментація українського ринку виробництва санітарно-гігієнічного паперу</w:t>
      </w:r>
    </w:p>
    <w:p w:rsidR="006D66F4" w:rsidRDefault="006D66F4" w:rsidP="006D66F4">
      <w:pPr>
        <w:tabs>
          <w:tab w:val="left" w:pos="2160"/>
        </w:tabs>
        <w:spacing w:line="360" w:lineRule="auto"/>
        <w:ind w:firstLine="709"/>
        <w:contextualSpacing/>
        <w:jc w:val="both"/>
        <w:rPr>
          <w:lang w:val="uk-UA" w:eastAsia="uk-UA"/>
        </w:rPr>
      </w:pPr>
      <w:r w:rsidRPr="006D66F4">
        <w:rPr>
          <w:lang w:val="uk-UA" w:eastAsia="uk-UA"/>
        </w:rPr>
        <w:t>Національний ринок сухих і вологих серветок знаходиться на ранньому етапі розвитку, що впливає на збільшення темпів зростання продажів.</w:t>
      </w:r>
    </w:p>
    <w:p w:rsidR="006D66F4" w:rsidRDefault="006D66F4" w:rsidP="006D66F4">
      <w:pPr>
        <w:tabs>
          <w:tab w:val="left" w:pos="2160"/>
        </w:tabs>
        <w:spacing w:line="360" w:lineRule="auto"/>
        <w:ind w:firstLine="709"/>
        <w:contextualSpacing/>
        <w:jc w:val="both"/>
        <w:rPr>
          <w:lang w:val="uk-UA" w:eastAsia="uk-UA"/>
        </w:rPr>
      </w:pPr>
      <w:r w:rsidRPr="006D66F4">
        <w:rPr>
          <w:lang w:val="uk-UA" w:eastAsia="uk-UA"/>
        </w:rPr>
        <w:t>Темп зростання споживання вологих серветок збільшився на 28% з 2007 по 2011 роки. 16% склав приріст з 2011 по 2014 роки.</w:t>
      </w:r>
    </w:p>
    <w:p w:rsidR="006D66F4" w:rsidRDefault="006D66F4" w:rsidP="006D66F4">
      <w:pPr>
        <w:tabs>
          <w:tab w:val="left" w:pos="2160"/>
        </w:tabs>
        <w:spacing w:line="360" w:lineRule="auto"/>
        <w:ind w:firstLine="709"/>
        <w:contextualSpacing/>
        <w:jc w:val="both"/>
        <w:rPr>
          <w:lang w:val="uk-UA" w:eastAsia="uk-UA"/>
        </w:rPr>
      </w:pPr>
      <w:r w:rsidRPr="006D66F4">
        <w:rPr>
          <w:lang w:val="uk-UA" w:eastAsia="uk-UA"/>
        </w:rPr>
        <w:t>Паперові носові хустки збільшили свою частку ринку на 23%. Це пов'язано зі світовою тенденції підвищення важливості здорового способу життя.</w:t>
      </w:r>
    </w:p>
    <w:p w:rsidR="006D66F4" w:rsidRDefault="006D66F4" w:rsidP="006D66F4">
      <w:pPr>
        <w:tabs>
          <w:tab w:val="left" w:pos="2160"/>
        </w:tabs>
        <w:spacing w:line="360" w:lineRule="auto"/>
        <w:ind w:firstLine="709"/>
        <w:contextualSpacing/>
        <w:jc w:val="both"/>
        <w:rPr>
          <w:lang w:val="uk-UA" w:eastAsia="uk-UA"/>
        </w:rPr>
      </w:pPr>
      <w:r w:rsidRPr="006D66F4">
        <w:rPr>
          <w:lang w:val="uk-UA" w:eastAsia="uk-UA"/>
        </w:rPr>
        <w:t>Нові товарні пропозиції сухих і вологих серветок (для дому, офісу та автомобілів) підвищилися в попит</w:t>
      </w:r>
      <w:r>
        <w:rPr>
          <w:lang w:val="uk-UA" w:eastAsia="uk-UA"/>
        </w:rPr>
        <w:t>і на 14% в період 2007-2014 р.</w:t>
      </w:r>
    </w:p>
    <w:p w:rsidR="006D66F4" w:rsidRDefault="006D66F4">
      <w:pPr>
        <w:rPr>
          <w:lang w:val="uk-UA" w:eastAsia="uk-UA"/>
        </w:rPr>
      </w:pPr>
      <w:r>
        <w:rPr>
          <w:lang w:val="uk-UA" w:eastAsia="uk-UA"/>
        </w:rPr>
        <w:br w:type="page"/>
      </w:r>
    </w:p>
    <w:p w:rsidR="006D66F4" w:rsidRDefault="006D66F4" w:rsidP="006D66F4">
      <w:pPr>
        <w:spacing w:after="0" w:line="360" w:lineRule="auto"/>
        <w:ind w:firstLine="709"/>
        <w:jc w:val="both"/>
        <w:rPr>
          <w:lang w:val="uk-UA"/>
        </w:rPr>
      </w:pPr>
      <w:r>
        <w:rPr>
          <w:lang w:val="uk-UA"/>
        </w:rPr>
        <w:lastRenderedPageBreak/>
        <w:t>Таблиця 5.4 – Попередня характеристика потенційного ринку стартап-проекту</w:t>
      </w:r>
    </w:p>
    <w:tbl>
      <w:tblPr>
        <w:tblStyle w:val="af0"/>
        <w:tblW w:w="5000" w:type="pct"/>
        <w:tblLook w:val="01E0" w:firstRow="1" w:lastRow="1" w:firstColumn="1" w:lastColumn="1" w:noHBand="0" w:noVBand="0"/>
      </w:tblPr>
      <w:tblGrid>
        <w:gridCol w:w="680"/>
        <w:gridCol w:w="3310"/>
        <w:gridCol w:w="6374"/>
      </w:tblGrid>
      <w:tr w:rsidR="006D66F4" w:rsidRPr="00953E84" w:rsidTr="00953E84">
        <w:tc>
          <w:tcPr>
            <w:tcW w:w="328" w:type="pct"/>
            <w:vAlign w:val="center"/>
          </w:tcPr>
          <w:p w:rsidR="006D66F4" w:rsidRPr="00953E84" w:rsidRDefault="006D66F4" w:rsidP="00953E84">
            <w:pPr>
              <w:pStyle w:val="aff3"/>
              <w:spacing w:line="360" w:lineRule="auto"/>
              <w:jc w:val="center"/>
              <w:rPr>
                <w:rFonts w:ascii="Times New Roman" w:hAnsi="Times New Roman" w:cs="Times New Roman"/>
                <w:b/>
              </w:rPr>
            </w:pPr>
            <w:r w:rsidRPr="00953E84">
              <w:rPr>
                <w:rFonts w:ascii="Times New Roman" w:hAnsi="Times New Roman" w:cs="Times New Roman"/>
                <w:b/>
              </w:rPr>
              <w:t>№ п/п</w:t>
            </w:r>
          </w:p>
        </w:tc>
        <w:tc>
          <w:tcPr>
            <w:tcW w:w="1597" w:type="pct"/>
            <w:vAlign w:val="center"/>
          </w:tcPr>
          <w:p w:rsidR="006D66F4" w:rsidRPr="00953E84" w:rsidRDefault="006D66F4" w:rsidP="00953E84">
            <w:pPr>
              <w:pStyle w:val="aff3"/>
              <w:spacing w:line="360" w:lineRule="auto"/>
              <w:jc w:val="center"/>
              <w:rPr>
                <w:rFonts w:ascii="Times New Roman" w:hAnsi="Times New Roman" w:cs="Times New Roman"/>
                <w:b/>
              </w:rPr>
            </w:pPr>
            <w:r w:rsidRPr="00953E84">
              <w:rPr>
                <w:rFonts w:ascii="Times New Roman" w:hAnsi="Times New Roman" w:cs="Times New Roman"/>
                <w:b/>
              </w:rPr>
              <w:t>Показники стану ринку ЦПП</w:t>
            </w:r>
          </w:p>
        </w:tc>
        <w:tc>
          <w:tcPr>
            <w:tcW w:w="3075" w:type="pct"/>
            <w:vAlign w:val="center"/>
          </w:tcPr>
          <w:p w:rsidR="006D66F4" w:rsidRPr="00953E84" w:rsidRDefault="006D66F4" w:rsidP="00953E84">
            <w:pPr>
              <w:pStyle w:val="aff3"/>
              <w:spacing w:line="360" w:lineRule="auto"/>
              <w:jc w:val="center"/>
              <w:rPr>
                <w:rFonts w:ascii="Times New Roman" w:hAnsi="Times New Roman" w:cs="Times New Roman"/>
                <w:b/>
              </w:rPr>
            </w:pPr>
            <w:r w:rsidRPr="00953E84">
              <w:rPr>
                <w:rFonts w:ascii="Times New Roman" w:hAnsi="Times New Roman" w:cs="Times New Roman"/>
                <w:b/>
              </w:rPr>
              <w:t>Характеристика</w:t>
            </w:r>
          </w:p>
        </w:tc>
      </w:tr>
      <w:tr w:rsidR="006D66F4" w:rsidRPr="00953E84" w:rsidTr="00953E84">
        <w:tc>
          <w:tcPr>
            <w:tcW w:w="328" w:type="pct"/>
            <w:vAlign w:val="center"/>
          </w:tcPr>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1</w:t>
            </w:r>
          </w:p>
        </w:tc>
        <w:tc>
          <w:tcPr>
            <w:tcW w:w="1597" w:type="pct"/>
            <w:vAlign w:val="center"/>
          </w:tcPr>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Кількість головних гравців, од.</w:t>
            </w:r>
          </w:p>
        </w:tc>
        <w:tc>
          <w:tcPr>
            <w:tcW w:w="3075" w:type="pct"/>
            <w:vAlign w:val="center"/>
          </w:tcPr>
          <w:p w:rsidR="006D66F4" w:rsidRPr="00953E84" w:rsidRDefault="006D66F4" w:rsidP="00953E84">
            <w:pPr>
              <w:pStyle w:val="aff3"/>
              <w:spacing w:line="360" w:lineRule="auto"/>
              <w:rPr>
                <w:rFonts w:ascii="Times New Roman" w:hAnsi="Times New Roman" w:cs="Times New Roman"/>
              </w:rPr>
            </w:pPr>
            <w:r w:rsidRPr="00953E84">
              <w:rPr>
                <w:rFonts w:ascii="Times New Roman" w:hAnsi="Times New Roman" w:cs="Times New Roman"/>
              </w:rPr>
              <w:t>1. ПрАТ «Київський картонно-паперовий комбінат»;</w:t>
            </w:r>
          </w:p>
          <w:p w:rsidR="006D66F4" w:rsidRPr="00953E84" w:rsidRDefault="006D66F4" w:rsidP="00953E84">
            <w:pPr>
              <w:pStyle w:val="aff3"/>
              <w:spacing w:line="360" w:lineRule="auto"/>
              <w:rPr>
                <w:rFonts w:ascii="Times New Roman" w:hAnsi="Times New Roman" w:cs="Times New Roman"/>
              </w:rPr>
            </w:pPr>
            <w:r w:rsidRPr="00953E84">
              <w:rPr>
                <w:rFonts w:ascii="Times New Roman" w:hAnsi="Times New Roman" w:cs="Times New Roman"/>
              </w:rPr>
              <w:t xml:space="preserve">2. </w:t>
            </w:r>
            <w:r w:rsidR="00953E84">
              <w:rPr>
                <w:rFonts w:ascii="Times New Roman" w:hAnsi="Times New Roman" w:cs="Times New Roman"/>
              </w:rPr>
              <w:t>ВАТ</w:t>
            </w:r>
            <w:r w:rsidRPr="00953E84">
              <w:rPr>
                <w:rFonts w:ascii="Times New Roman" w:hAnsi="Times New Roman" w:cs="Times New Roman"/>
              </w:rPr>
              <w:t xml:space="preserve"> «</w:t>
            </w:r>
            <w:r w:rsidR="00953E84">
              <w:rPr>
                <w:rFonts w:ascii="Times New Roman" w:hAnsi="Times New Roman" w:cs="Times New Roman"/>
              </w:rPr>
              <w:t>Дніпропетровська паперова фабрика</w:t>
            </w:r>
            <w:r w:rsidRPr="00953E84">
              <w:rPr>
                <w:rFonts w:ascii="Times New Roman" w:hAnsi="Times New Roman" w:cs="Times New Roman"/>
              </w:rPr>
              <w:t>»;</w:t>
            </w:r>
          </w:p>
          <w:p w:rsidR="006D66F4" w:rsidRPr="00953E84" w:rsidRDefault="006D66F4" w:rsidP="00953E84">
            <w:pPr>
              <w:pStyle w:val="aff3"/>
              <w:spacing w:line="360" w:lineRule="auto"/>
              <w:rPr>
                <w:rFonts w:ascii="Times New Roman" w:hAnsi="Times New Roman" w:cs="Times New Roman"/>
              </w:rPr>
            </w:pPr>
            <w:r w:rsidRPr="00953E84">
              <w:rPr>
                <w:rFonts w:ascii="Times New Roman" w:hAnsi="Times New Roman" w:cs="Times New Roman"/>
              </w:rPr>
              <w:t xml:space="preserve">3. </w:t>
            </w:r>
            <w:r w:rsidR="00953E84">
              <w:rPr>
                <w:rFonts w:ascii="Times New Roman" w:hAnsi="Times New Roman" w:cs="Times New Roman"/>
                <w:color w:val="000000"/>
                <w:shd w:val="clear" w:color="auto" w:fill="F2F2F2"/>
              </w:rPr>
              <w:t>ПрАТ</w:t>
            </w:r>
            <w:r w:rsidRPr="00953E84">
              <w:rPr>
                <w:rFonts w:ascii="Times New Roman" w:hAnsi="Times New Roman" w:cs="Times New Roman"/>
                <w:color w:val="000000"/>
                <w:shd w:val="clear" w:color="auto" w:fill="F2F2F2"/>
              </w:rPr>
              <w:t xml:space="preserve"> «</w:t>
            </w:r>
            <w:r w:rsidR="00953E84">
              <w:rPr>
                <w:rFonts w:ascii="Times New Roman" w:hAnsi="Times New Roman" w:cs="Times New Roman"/>
                <w:color w:val="000000"/>
                <w:shd w:val="clear" w:color="auto" w:fill="F2F2F2"/>
              </w:rPr>
              <w:t>Каховинська паперова фабрика</w:t>
            </w:r>
            <w:r w:rsidRPr="00953E84">
              <w:rPr>
                <w:rFonts w:ascii="Times New Roman" w:hAnsi="Times New Roman" w:cs="Times New Roman"/>
                <w:color w:val="000000"/>
                <w:shd w:val="clear" w:color="auto" w:fill="F2F2F2"/>
              </w:rPr>
              <w:t>»</w:t>
            </w:r>
          </w:p>
        </w:tc>
      </w:tr>
      <w:tr w:rsidR="006D66F4" w:rsidRPr="00953E84" w:rsidTr="00953E84">
        <w:tc>
          <w:tcPr>
            <w:tcW w:w="328" w:type="pct"/>
            <w:vAlign w:val="center"/>
          </w:tcPr>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2</w:t>
            </w:r>
          </w:p>
        </w:tc>
        <w:tc>
          <w:tcPr>
            <w:tcW w:w="1597" w:type="pct"/>
            <w:vAlign w:val="center"/>
          </w:tcPr>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Загальний обсяг продаж, тис. грн</w:t>
            </w:r>
          </w:p>
        </w:tc>
        <w:tc>
          <w:tcPr>
            <w:tcW w:w="3075" w:type="pct"/>
            <w:vAlign w:val="center"/>
          </w:tcPr>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 xml:space="preserve">1. </w:t>
            </w:r>
            <w:r w:rsidR="00953E84">
              <w:rPr>
                <w:rFonts w:ascii="Times New Roman" w:hAnsi="Times New Roman" w:cs="Times New Roman"/>
              </w:rPr>
              <w:t>120356</w:t>
            </w:r>
            <w:r w:rsidRPr="00953E84">
              <w:rPr>
                <w:rFonts w:ascii="Times New Roman" w:hAnsi="Times New Roman" w:cs="Times New Roman"/>
              </w:rPr>
              <w:t>;</w:t>
            </w:r>
          </w:p>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 xml:space="preserve">2. </w:t>
            </w:r>
            <w:r w:rsidR="00953E84">
              <w:rPr>
                <w:rFonts w:ascii="Times New Roman" w:hAnsi="Times New Roman" w:cs="Times New Roman"/>
              </w:rPr>
              <w:t>60523</w:t>
            </w:r>
            <w:r w:rsidRPr="00953E84">
              <w:rPr>
                <w:rFonts w:ascii="Times New Roman" w:hAnsi="Times New Roman" w:cs="Times New Roman"/>
              </w:rPr>
              <w:t>;</w:t>
            </w:r>
          </w:p>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 xml:space="preserve">3. </w:t>
            </w:r>
            <w:r w:rsidR="00953E84">
              <w:rPr>
                <w:rFonts w:ascii="Times New Roman" w:hAnsi="Times New Roman" w:cs="Times New Roman"/>
              </w:rPr>
              <w:t>45658</w:t>
            </w:r>
            <w:r w:rsidRPr="00953E84">
              <w:rPr>
                <w:rFonts w:ascii="Times New Roman" w:hAnsi="Times New Roman" w:cs="Times New Roman"/>
              </w:rPr>
              <w:t>.</w:t>
            </w:r>
          </w:p>
        </w:tc>
      </w:tr>
      <w:tr w:rsidR="006D66F4" w:rsidRPr="00953E84" w:rsidTr="00953E84">
        <w:tc>
          <w:tcPr>
            <w:tcW w:w="328" w:type="pct"/>
            <w:vAlign w:val="center"/>
          </w:tcPr>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3</w:t>
            </w:r>
          </w:p>
        </w:tc>
        <w:tc>
          <w:tcPr>
            <w:tcW w:w="1597" w:type="pct"/>
            <w:vAlign w:val="center"/>
          </w:tcPr>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Динаміка ринку (якісна оцінка)</w:t>
            </w:r>
          </w:p>
        </w:tc>
        <w:tc>
          <w:tcPr>
            <w:tcW w:w="3075" w:type="pct"/>
            <w:vAlign w:val="center"/>
          </w:tcPr>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Зростає.</w:t>
            </w:r>
          </w:p>
        </w:tc>
      </w:tr>
      <w:tr w:rsidR="006D66F4" w:rsidRPr="00953E84" w:rsidTr="00953E84">
        <w:tc>
          <w:tcPr>
            <w:tcW w:w="328" w:type="pct"/>
            <w:vAlign w:val="center"/>
          </w:tcPr>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4</w:t>
            </w:r>
          </w:p>
        </w:tc>
        <w:tc>
          <w:tcPr>
            <w:tcW w:w="1597" w:type="pct"/>
            <w:vAlign w:val="center"/>
          </w:tcPr>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Наявність обмежень для входу (вказати характер обмежень)</w:t>
            </w:r>
          </w:p>
        </w:tc>
        <w:tc>
          <w:tcPr>
            <w:tcW w:w="3075" w:type="pct"/>
            <w:vAlign w:val="center"/>
          </w:tcPr>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Лідируючі позиції провідних підприємств в галузі ЦПП, які в 3-4 рази перевищують обсяги виробництва даного виду готової продукції.</w:t>
            </w:r>
          </w:p>
        </w:tc>
      </w:tr>
      <w:tr w:rsidR="006D66F4" w:rsidRPr="00953E84" w:rsidTr="00953E84">
        <w:tc>
          <w:tcPr>
            <w:tcW w:w="328" w:type="pct"/>
            <w:vAlign w:val="center"/>
          </w:tcPr>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5</w:t>
            </w:r>
          </w:p>
        </w:tc>
        <w:tc>
          <w:tcPr>
            <w:tcW w:w="1597" w:type="pct"/>
            <w:vAlign w:val="center"/>
          </w:tcPr>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Специфічні вимоги до стандартизації та сертифікації</w:t>
            </w:r>
          </w:p>
        </w:tc>
        <w:tc>
          <w:tcPr>
            <w:tcW w:w="3075" w:type="pct"/>
            <w:vAlign w:val="center"/>
          </w:tcPr>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Наявні.</w:t>
            </w:r>
          </w:p>
        </w:tc>
      </w:tr>
      <w:tr w:rsidR="006D66F4" w:rsidRPr="00953E84" w:rsidTr="00953E84">
        <w:tc>
          <w:tcPr>
            <w:tcW w:w="328" w:type="pct"/>
            <w:vAlign w:val="center"/>
          </w:tcPr>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6</w:t>
            </w:r>
          </w:p>
        </w:tc>
        <w:tc>
          <w:tcPr>
            <w:tcW w:w="1597" w:type="pct"/>
            <w:vAlign w:val="center"/>
          </w:tcPr>
          <w:p w:rsidR="006D66F4" w:rsidRPr="00953E84" w:rsidRDefault="006D66F4" w:rsidP="00953E84">
            <w:pPr>
              <w:pStyle w:val="aff3"/>
              <w:spacing w:line="360" w:lineRule="auto"/>
              <w:jc w:val="center"/>
              <w:rPr>
                <w:rFonts w:ascii="Times New Roman" w:hAnsi="Times New Roman" w:cs="Times New Roman"/>
              </w:rPr>
            </w:pPr>
            <w:r w:rsidRPr="00953E84">
              <w:rPr>
                <w:rFonts w:ascii="Times New Roman" w:hAnsi="Times New Roman" w:cs="Times New Roman"/>
              </w:rPr>
              <w:t>Середня норма рентабельності в галузі, %</w:t>
            </w:r>
          </w:p>
        </w:tc>
        <w:tc>
          <w:tcPr>
            <w:tcW w:w="3075" w:type="pct"/>
            <w:vAlign w:val="center"/>
          </w:tcPr>
          <w:p w:rsidR="006D66F4" w:rsidRPr="00953E84" w:rsidRDefault="00953E84" w:rsidP="00953E84">
            <w:pPr>
              <w:pStyle w:val="aff3"/>
              <w:spacing w:line="360" w:lineRule="auto"/>
              <w:jc w:val="center"/>
              <w:rPr>
                <w:rFonts w:ascii="Times New Roman" w:hAnsi="Times New Roman" w:cs="Times New Roman"/>
                <w:lang w:val="en-US"/>
              </w:rPr>
            </w:pPr>
            <w:r>
              <w:rPr>
                <w:rFonts w:ascii="Times New Roman" w:hAnsi="Times New Roman" w:cs="Times New Roman"/>
              </w:rPr>
              <w:t>6,8</w:t>
            </w:r>
            <w:r w:rsidR="006D66F4" w:rsidRPr="00953E84">
              <w:rPr>
                <w:rFonts w:ascii="Times New Roman" w:hAnsi="Times New Roman" w:cs="Times New Roman"/>
              </w:rPr>
              <w:t xml:space="preserve"> </w:t>
            </w:r>
            <w:r w:rsidR="006D66F4" w:rsidRPr="00953E84">
              <w:rPr>
                <w:rFonts w:ascii="Times New Roman" w:hAnsi="Times New Roman" w:cs="Times New Roman"/>
                <w:lang w:val="en-US"/>
              </w:rPr>
              <w:t>[10].</w:t>
            </w:r>
          </w:p>
        </w:tc>
      </w:tr>
    </w:tbl>
    <w:p w:rsidR="006D66F4" w:rsidRDefault="006D66F4" w:rsidP="006D66F4">
      <w:pPr>
        <w:tabs>
          <w:tab w:val="left" w:pos="2160"/>
        </w:tabs>
        <w:spacing w:line="360" w:lineRule="auto"/>
        <w:ind w:firstLine="709"/>
        <w:contextualSpacing/>
        <w:jc w:val="both"/>
        <w:rPr>
          <w:lang w:val="uk-UA" w:eastAsia="uk-UA"/>
        </w:rPr>
      </w:pPr>
    </w:p>
    <w:p w:rsidR="00953E84" w:rsidRPr="00953E84" w:rsidRDefault="00953E84" w:rsidP="00953E84">
      <w:pPr>
        <w:tabs>
          <w:tab w:val="left" w:pos="2160"/>
        </w:tabs>
        <w:spacing w:line="360" w:lineRule="auto"/>
        <w:ind w:firstLine="709"/>
        <w:contextualSpacing/>
        <w:jc w:val="both"/>
        <w:rPr>
          <w:lang w:val="uk-UA" w:eastAsia="uk-UA"/>
        </w:rPr>
      </w:pPr>
      <w:r w:rsidRPr="00953E84">
        <w:rPr>
          <w:lang w:val="uk-UA" w:eastAsia="uk-UA"/>
        </w:rPr>
        <w:t>На перший погляд, працювати з паперовою продукцією дуже просто. Товар не швидкопсувний і, як прави</w:t>
      </w:r>
      <w:r>
        <w:rPr>
          <w:lang w:val="uk-UA" w:eastAsia="uk-UA"/>
        </w:rPr>
        <w:t>ло, дешевий. Кінцевий покупець –</w:t>
      </w:r>
      <w:r w:rsidRPr="00953E84">
        <w:rPr>
          <w:lang w:val="uk-UA" w:eastAsia="uk-UA"/>
        </w:rPr>
        <w:t xml:space="preserve"> не вередливий. У виробництві серветок, туалетного паперу й одноразових рушників також немає нічого складного. Випускай і продавай. Однак саме ця простота створила умови жорсткої конк</w:t>
      </w:r>
      <w:r>
        <w:rPr>
          <w:lang w:val="uk-UA" w:eastAsia="uk-UA"/>
        </w:rPr>
        <w:t>уренції.</w:t>
      </w:r>
    </w:p>
    <w:p w:rsidR="00953E84" w:rsidRPr="00953E84" w:rsidRDefault="00953E84" w:rsidP="00953E84">
      <w:pPr>
        <w:tabs>
          <w:tab w:val="left" w:pos="2160"/>
        </w:tabs>
        <w:spacing w:line="360" w:lineRule="auto"/>
        <w:ind w:firstLine="709"/>
        <w:contextualSpacing/>
        <w:jc w:val="both"/>
        <w:rPr>
          <w:lang w:val="uk-UA" w:eastAsia="uk-UA"/>
        </w:rPr>
      </w:pPr>
      <w:r w:rsidRPr="00953E84">
        <w:rPr>
          <w:lang w:val="uk-UA" w:eastAsia="uk-UA"/>
        </w:rPr>
        <w:t>За даними досліджень ринку, середня частка паперової продукції в обороті українських торгових мереж становить всього 2</w:t>
      </w:r>
      <w:r>
        <w:rPr>
          <w:lang w:val="uk-UA" w:eastAsia="uk-UA"/>
        </w:rPr>
        <w:t xml:space="preserve"> </w:t>
      </w:r>
      <w:r w:rsidRPr="00953E84">
        <w:rPr>
          <w:lang w:val="uk-UA" w:eastAsia="uk-UA"/>
        </w:rPr>
        <w:t>%. Відверто кажучи, в супермаркетах такі товари сприймають як супутні і не будують плани багато на них заробити. Також для мереж не дуже-то важливо, серветки який торгової марки будуть лежати на полиці. Головне, щоб були дешеві для звичайного покупця і якісніші для забезпеченого. А вибирати є з чого. У цьому сегменті на українському ринку працюють 43 гравця. При цьому на частку семи найбільших гравців припадає 80</w:t>
      </w:r>
      <w:r>
        <w:rPr>
          <w:lang w:val="uk-UA" w:eastAsia="uk-UA"/>
        </w:rPr>
        <w:t xml:space="preserve"> </w:t>
      </w:r>
      <w:r w:rsidRPr="00953E84">
        <w:rPr>
          <w:lang w:val="uk-UA" w:eastAsia="uk-UA"/>
        </w:rPr>
        <w:t xml:space="preserve">% ринку, на частку перших трьох </w:t>
      </w:r>
      <w:r>
        <w:rPr>
          <w:lang w:val="uk-UA" w:eastAsia="uk-UA"/>
        </w:rPr>
        <w:t>–</w:t>
      </w:r>
      <w:r w:rsidRPr="00953E84">
        <w:rPr>
          <w:lang w:val="uk-UA" w:eastAsia="uk-UA"/>
        </w:rPr>
        <w:t xml:space="preserve"> 54</w:t>
      </w:r>
      <w:r>
        <w:rPr>
          <w:lang w:val="uk-UA" w:eastAsia="uk-UA"/>
        </w:rPr>
        <w:t xml:space="preserve"> %.</w:t>
      </w:r>
    </w:p>
    <w:p w:rsidR="00953E84" w:rsidRDefault="00953E84" w:rsidP="00953E84">
      <w:pPr>
        <w:tabs>
          <w:tab w:val="left" w:pos="2160"/>
        </w:tabs>
        <w:spacing w:line="360" w:lineRule="auto"/>
        <w:ind w:firstLine="709"/>
        <w:contextualSpacing/>
        <w:jc w:val="both"/>
        <w:rPr>
          <w:lang w:val="uk-UA" w:eastAsia="uk-UA"/>
        </w:rPr>
      </w:pPr>
      <w:r w:rsidRPr="00953E84">
        <w:rPr>
          <w:lang w:val="uk-UA" w:eastAsia="uk-UA"/>
        </w:rPr>
        <w:lastRenderedPageBreak/>
        <w:t>Історія і прогнози споживчого попиту на паперову продукцію в Україні говорять про стабільне і рівномірному розвитку ринку. Згідно з наявними даними, обсяги продажів туалетного паперу в Україні з 2013 по 2019 року виростуть на 35</w:t>
      </w:r>
      <w:r>
        <w:rPr>
          <w:lang w:val="uk-UA" w:eastAsia="uk-UA"/>
        </w:rPr>
        <w:t xml:space="preserve"> </w:t>
      </w:r>
      <w:r w:rsidRPr="00953E84">
        <w:rPr>
          <w:lang w:val="uk-UA" w:eastAsia="uk-UA"/>
        </w:rPr>
        <w:t xml:space="preserve">%, паперових рушників </w:t>
      </w:r>
      <w:r>
        <w:rPr>
          <w:lang w:val="uk-UA" w:eastAsia="uk-UA"/>
        </w:rPr>
        <w:t>–</w:t>
      </w:r>
      <w:r w:rsidRPr="00953E84">
        <w:rPr>
          <w:lang w:val="uk-UA" w:eastAsia="uk-UA"/>
        </w:rPr>
        <w:t xml:space="preserve"> на 36</w:t>
      </w:r>
      <w:r>
        <w:rPr>
          <w:lang w:val="uk-UA" w:eastAsia="uk-UA"/>
        </w:rPr>
        <w:t xml:space="preserve"> </w:t>
      </w:r>
      <w:r w:rsidRPr="00953E84">
        <w:rPr>
          <w:lang w:val="uk-UA" w:eastAsia="uk-UA"/>
        </w:rPr>
        <w:t xml:space="preserve">%, столових серветок </w:t>
      </w:r>
      <w:r>
        <w:rPr>
          <w:lang w:val="uk-UA" w:eastAsia="uk-UA"/>
        </w:rPr>
        <w:t>–</w:t>
      </w:r>
      <w:r w:rsidRPr="00953E84">
        <w:rPr>
          <w:lang w:val="uk-UA" w:eastAsia="uk-UA"/>
        </w:rPr>
        <w:t xml:space="preserve"> на 28</w:t>
      </w:r>
      <w:r>
        <w:rPr>
          <w:lang w:val="uk-UA" w:eastAsia="uk-UA"/>
        </w:rPr>
        <w:t xml:space="preserve"> </w:t>
      </w:r>
      <w:r w:rsidRPr="00953E84">
        <w:rPr>
          <w:lang w:val="uk-UA" w:eastAsia="uk-UA"/>
        </w:rPr>
        <w:t xml:space="preserve">%, косметичних серветок </w:t>
      </w:r>
      <w:r>
        <w:rPr>
          <w:lang w:val="uk-UA" w:eastAsia="uk-UA"/>
        </w:rPr>
        <w:t>–</w:t>
      </w:r>
      <w:r w:rsidRPr="00953E84">
        <w:rPr>
          <w:lang w:val="uk-UA" w:eastAsia="uk-UA"/>
        </w:rPr>
        <w:t xml:space="preserve"> на 50</w:t>
      </w:r>
      <w:r>
        <w:rPr>
          <w:lang w:val="uk-UA" w:eastAsia="uk-UA"/>
        </w:rPr>
        <w:t xml:space="preserve"> </w:t>
      </w:r>
      <w:r w:rsidRPr="00953E84">
        <w:rPr>
          <w:lang w:val="uk-UA" w:eastAsia="uk-UA"/>
        </w:rPr>
        <w:t>%. Але цілком очевидно, що скористатися перспективами зможуть не всі нинішні виробники і дистриб'ютори, а тільки ті з них, хто зуміє протистояти викликам кризових часів.</w:t>
      </w:r>
    </w:p>
    <w:p w:rsidR="00953E84" w:rsidRDefault="00953E84" w:rsidP="00953E84">
      <w:pPr>
        <w:tabs>
          <w:tab w:val="left" w:pos="2160"/>
        </w:tabs>
        <w:spacing w:line="360" w:lineRule="auto"/>
        <w:ind w:firstLine="709"/>
        <w:contextualSpacing/>
        <w:jc w:val="both"/>
        <w:rPr>
          <w:lang w:val="uk-UA" w:eastAsia="uk-UA"/>
        </w:rPr>
      </w:pPr>
    </w:p>
    <w:p w:rsidR="00953E84" w:rsidRDefault="00953E84" w:rsidP="00953E84">
      <w:pPr>
        <w:spacing w:after="0" w:line="360" w:lineRule="auto"/>
        <w:ind w:firstLine="709"/>
        <w:jc w:val="both"/>
        <w:rPr>
          <w:lang w:val="uk-UA"/>
        </w:rPr>
      </w:pPr>
      <w:r>
        <w:rPr>
          <w:lang w:val="uk-UA"/>
        </w:rPr>
        <w:t>Таблиця 5.5 – Характеристика потенційних клієнтів стартап проекту</w:t>
      </w:r>
    </w:p>
    <w:tbl>
      <w:tblPr>
        <w:tblStyle w:val="af0"/>
        <w:tblW w:w="5000" w:type="pct"/>
        <w:tblLook w:val="00A0" w:firstRow="1" w:lastRow="0" w:firstColumn="1" w:lastColumn="0" w:noHBand="0" w:noVBand="0"/>
      </w:tblPr>
      <w:tblGrid>
        <w:gridCol w:w="609"/>
        <w:gridCol w:w="2216"/>
        <w:gridCol w:w="2023"/>
        <w:gridCol w:w="2813"/>
        <w:gridCol w:w="2703"/>
      </w:tblGrid>
      <w:tr w:rsidR="00953E84" w:rsidRPr="00953E84" w:rsidTr="005074C0">
        <w:tc>
          <w:tcPr>
            <w:tcW w:w="294" w:type="pct"/>
            <w:vAlign w:val="center"/>
          </w:tcPr>
          <w:p w:rsidR="00953E84" w:rsidRPr="00953E84" w:rsidRDefault="00953E84" w:rsidP="005074C0">
            <w:pPr>
              <w:pStyle w:val="aff3"/>
              <w:spacing w:line="360" w:lineRule="auto"/>
              <w:jc w:val="center"/>
              <w:rPr>
                <w:rFonts w:ascii="Times New Roman" w:hAnsi="Times New Roman" w:cs="Times New Roman"/>
                <w:b/>
              </w:rPr>
            </w:pPr>
            <w:r w:rsidRPr="00953E84">
              <w:rPr>
                <w:rFonts w:ascii="Times New Roman" w:hAnsi="Times New Roman" w:cs="Times New Roman"/>
                <w:b/>
              </w:rPr>
              <w:t>№ п/п</w:t>
            </w:r>
          </w:p>
        </w:tc>
        <w:tc>
          <w:tcPr>
            <w:tcW w:w="1069" w:type="pct"/>
            <w:vAlign w:val="center"/>
          </w:tcPr>
          <w:p w:rsidR="00953E84" w:rsidRPr="00953E84" w:rsidRDefault="00953E84" w:rsidP="005074C0">
            <w:pPr>
              <w:pStyle w:val="aff3"/>
              <w:spacing w:line="360" w:lineRule="auto"/>
              <w:jc w:val="center"/>
              <w:rPr>
                <w:rFonts w:ascii="Times New Roman" w:hAnsi="Times New Roman" w:cs="Times New Roman"/>
                <w:b/>
              </w:rPr>
            </w:pPr>
            <w:r w:rsidRPr="00953E84">
              <w:rPr>
                <w:rFonts w:ascii="Times New Roman" w:hAnsi="Times New Roman" w:cs="Times New Roman"/>
                <w:b/>
              </w:rPr>
              <w:t>Потреба, що формує ринок</w:t>
            </w:r>
          </w:p>
        </w:tc>
        <w:tc>
          <w:tcPr>
            <w:tcW w:w="976" w:type="pct"/>
            <w:vAlign w:val="center"/>
          </w:tcPr>
          <w:p w:rsidR="00953E84" w:rsidRPr="00953E84" w:rsidRDefault="00953E84" w:rsidP="005074C0">
            <w:pPr>
              <w:pStyle w:val="aff3"/>
              <w:spacing w:line="360" w:lineRule="auto"/>
              <w:jc w:val="center"/>
              <w:rPr>
                <w:rFonts w:ascii="Times New Roman" w:hAnsi="Times New Roman" w:cs="Times New Roman"/>
                <w:b/>
              </w:rPr>
            </w:pPr>
            <w:r w:rsidRPr="00953E84">
              <w:rPr>
                <w:rFonts w:ascii="Times New Roman" w:hAnsi="Times New Roman" w:cs="Times New Roman"/>
                <w:b/>
              </w:rPr>
              <w:t>Цільова аудиторія (цільові сегменти ринку)</w:t>
            </w:r>
          </w:p>
        </w:tc>
        <w:tc>
          <w:tcPr>
            <w:tcW w:w="1357" w:type="pct"/>
            <w:vAlign w:val="center"/>
          </w:tcPr>
          <w:p w:rsidR="00953E84" w:rsidRPr="00953E84" w:rsidRDefault="00953E84" w:rsidP="005074C0">
            <w:pPr>
              <w:pStyle w:val="aff3"/>
              <w:spacing w:line="360" w:lineRule="auto"/>
              <w:jc w:val="center"/>
              <w:rPr>
                <w:rFonts w:ascii="Times New Roman" w:hAnsi="Times New Roman" w:cs="Times New Roman"/>
                <w:b/>
              </w:rPr>
            </w:pPr>
            <w:r w:rsidRPr="00953E84">
              <w:rPr>
                <w:rFonts w:ascii="Times New Roman" w:hAnsi="Times New Roman" w:cs="Times New Roman"/>
                <w:b/>
              </w:rPr>
              <w:t>Відмінності у поведінці різних потенційних цільових груп клієнтів</w:t>
            </w:r>
          </w:p>
        </w:tc>
        <w:tc>
          <w:tcPr>
            <w:tcW w:w="1304" w:type="pct"/>
            <w:vAlign w:val="center"/>
          </w:tcPr>
          <w:p w:rsidR="00953E84" w:rsidRPr="00953E84" w:rsidRDefault="00953E84" w:rsidP="005074C0">
            <w:pPr>
              <w:pStyle w:val="aff3"/>
              <w:spacing w:line="360" w:lineRule="auto"/>
              <w:jc w:val="center"/>
              <w:rPr>
                <w:rFonts w:ascii="Times New Roman" w:hAnsi="Times New Roman" w:cs="Times New Roman"/>
                <w:b/>
              </w:rPr>
            </w:pPr>
            <w:r w:rsidRPr="00953E84">
              <w:rPr>
                <w:rFonts w:ascii="Times New Roman" w:hAnsi="Times New Roman" w:cs="Times New Roman"/>
                <w:b/>
              </w:rPr>
              <w:t>Вимоги споживачів до товару</w:t>
            </w:r>
          </w:p>
        </w:tc>
      </w:tr>
      <w:tr w:rsidR="00953E84" w:rsidRPr="00953E84" w:rsidTr="005074C0">
        <w:tc>
          <w:tcPr>
            <w:tcW w:w="294" w:type="pct"/>
            <w:vMerge w:val="restart"/>
            <w:vAlign w:val="center"/>
          </w:tcPr>
          <w:p w:rsidR="00953E84" w:rsidRPr="00953E84" w:rsidRDefault="00953E84" w:rsidP="005074C0">
            <w:pPr>
              <w:pStyle w:val="aff3"/>
              <w:spacing w:line="360" w:lineRule="auto"/>
              <w:rPr>
                <w:rFonts w:ascii="Times New Roman" w:hAnsi="Times New Roman" w:cs="Times New Roman"/>
              </w:rPr>
            </w:pPr>
            <w:r w:rsidRPr="00953E84">
              <w:rPr>
                <w:rFonts w:ascii="Times New Roman" w:hAnsi="Times New Roman" w:cs="Times New Roman"/>
              </w:rPr>
              <w:t>1.</w:t>
            </w:r>
          </w:p>
        </w:tc>
        <w:tc>
          <w:tcPr>
            <w:tcW w:w="1069" w:type="pct"/>
            <w:vMerge w:val="restart"/>
            <w:vAlign w:val="center"/>
          </w:tcPr>
          <w:p w:rsidR="00953E84" w:rsidRPr="00953E84" w:rsidRDefault="00953E84" w:rsidP="00953E84">
            <w:pPr>
              <w:pStyle w:val="aff3"/>
              <w:spacing w:line="360" w:lineRule="auto"/>
              <w:rPr>
                <w:rFonts w:ascii="Times New Roman" w:hAnsi="Times New Roman" w:cs="Times New Roman"/>
              </w:rPr>
            </w:pPr>
            <w:r w:rsidRPr="00953E84">
              <w:rPr>
                <w:rFonts w:ascii="Times New Roman" w:hAnsi="Times New Roman" w:cs="Times New Roman"/>
              </w:rPr>
              <w:t xml:space="preserve">Використання у процесі виробництва </w:t>
            </w:r>
            <w:r>
              <w:rPr>
                <w:rFonts w:ascii="Times New Roman" w:hAnsi="Times New Roman" w:cs="Times New Roman"/>
              </w:rPr>
              <w:t>санітарно-гігієнічного паперу</w:t>
            </w:r>
          </w:p>
        </w:tc>
        <w:tc>
          <w:tcPr>
            <w:tcW w:w="976" w:type="pct"/>
          </w:tcPr>
          <w:p w:rsidR="00953E84" w:rsidRPr="00953E84" w:rsidRDefault="00953E84" w:rsidP="005074C0">
            <w:pPr>
              <w:pStyle w:val="aff3"/>
              <w:spacing w:line="360" w:lineRule="auto"/>
              <w:rPr>
                <w:rFonts w:ascii="Times New Roman" w:hAnsi="Times New Roman" w:cs="Times New Roman"/>
              </w:rPr>
            </w:pPr>
            <w:r w:rsidRPr="00953E84">
              <w:rPr>
                <w:rFonts w:ascii="Times New Roman" w:hAnsi="Times New Roman" w:cs="Times New Roman"/>
              </w:rPr>
              <w:t>Фізичні особи-підприємці.</w:t>
            </w:r>
          </w:p>
        </w:tc>
        <w:tc>
          <w:tcPr>
            <w:tcW w:w="1357" w:type="pct"/>
          </w:tcPr>
          <w:p w:rsidR="00953E84" w:rsidRPr="00953E84" w:rsidRDefault="00953E84" w:rsidP="005074C0">
            <w:pPr>
              <w:pStyle w:val="aff3"/>
              <w:spacing w:line="360" w:lineRule="auto"/>
              <w:rPr>
                <w:rFonts w:ascii="Times New Roman" w:hAnsi="Times New Roman" w:cs="Times New Roman"/>
              </w:rPr>
            </w:pPr>
            <w:r w:rsidRPr="00953E84">
              <w:rPr>
                <w:rFonts w:ascii="Times New Roman" w:hAnsi="Times New Roman" w:cs="Times New Roman"/>
              </w:rPr>
              <w:t>Технічний регламент, цінова політика, неналагоджена система закупівлі, для особистих потреб.</w:t>
            </w:r>
          </w:p>
        </w:tc>
        <w:tc>
          <w:tcPr>
            <w:tcW w:w="1304" w:type="pct"/>
          </w:tcPr>
          <w:p w:rsidR="00953E84" w:rsidRPr="00953E84" w:rsidRDefault="00953E84" w:rsidP="005074C0">
            <w:pPr>
              <w:pStyle w:val="aff3"/>
              <w:spacing w:line="360" w:lineRule="auto"/>
              <w:rPr>
                <w:rFonts w:ascii="Times New Roman" w:hAnsi="Times New Roman" w:cs="Times New Roman"/>
              </w:rPr>
            </w:pPr>
            <w:r w:rsidRPr="00953E84">
              <w:rPr>
                <w:rFonts w:ascii="Times New Roman" w:hAnsi="Times New Roman" w:cs="Times New Roman"/>
              </w:rPr>
              <w:t>- до продукції: відповідність ТУ;</w:t>
            </w:r>
          </w:p>
          <w:p w:rsidR="00953E84" w:rsidRPr="00953E84" w:rsidRDefault="00953E84" w:rsidP="005074C0">
            <w:pPr>
              <w:pStyle w:val="aff3"/>
              <w:spacing w:line="360" w:lineRule="auto"/>
              <w:rPr>
                <w:rFonts w:ascii="Times New Roman" w:hAnsi="Times New Roman" w:cs="Times New Roman"/>
              </w:rPr>
            </w:pPr>
            <w:r w:rsidRPr="00953E84">
              <w:rPr>
                <w:rFonts w:ascii="Times New Roman" w:hAnsi="Times New Roman" w:cs="Times New Roman"/>
              </w:rPr>
              <w:t>- до компанії-постачальника: оформлення необхідного пакету документів на умовах продаж/купівля.</w:t>
            </w:r>
          </w:p>
        </w:tc>
      </w:tr>
      <w:tr w:rsidR="00953E84" w:rsidRPr="00953E84" w:rsidTr="005074C0">
        <w:tc>
          <w:tcPr>
            <w:tcW w:w="294" w:type="pct"/>
            <w:vMerge/>
          </w:tcPr>
          <w:p w:rsidR="00953E84" w:rsidRPr="00953E84" w:rsidRDefault="00953E84" w:rsidP="005074C0">
            <w:pPr>
              <w:pStyle w:val="aff3"/>
              <w:spacing w:line="360" w:lineRule="auto"/>
              <w:rPr>
                <w:rFonts w:ascii="Times New Roman" w:hAnsi="Times New Roman" w:cs="Times New Roman"/>
              </w:rPr>
            </w:pPr>
          </w:p>
        </w:tc>
        <w:tc>
          <w:tcPr>
            <w:tcW w:w="1069" w:type="pct"/>
            <w:vMerge/>
          </w:tcPr>
          <w:p w:rsidR="00953E84" w:rsidRPr="00953E84" w:rsidRDefault="00953E84" w:rsidP="005074C0">
            <w:pPr>
              <w:pStyle w:val="aff3"/>
              <w:spacing w:line="360" w:lineRule="auto"/>
              <w:rPr>
                <w:rFonts w:ascii="Times New Roman" w:hAnsi="Times New Roman" w:cs="Times New Roman"/>
              </w:rPr>
            </w:pPr>
          </w:p>
        </w:tc>
        <w:tc>
          <w:tcPr>
            <w:tcW w:w="976" w:type="pct"/>
          </w:tcPr>
          <w:p w:rsidR="00953E84" w:rsidRPr="00953E84" w:rsidRDefault="00953E84" w:rsidP="005074C0">
            <w:pPr>
              <w:pStyle w:val="aff3"/>
              <w:spacing w:line="360" w:lineRule="auto"/>
              <w:rPr>
                <w:rFonts w:ascii="Times New Roman" w:hAnsi="Times New Roman" w:cs="Times New Roman"/>
              </w:rPr>
            </w:pPr>
            <w:r w:rsidRPr="00953E84">
              <w:rPr>
                <w:rFonts w:ascii="Times New Roman" w:hAnsi="Times New Roman" w:cs="Times New Roman"/>
              </w:rPr>
              <w:t xml:space="preserve">Виробники </w:t>
            </w:r>
            <w:r w:rsidR="00960232">
              <w:rPr>
                <w:rFonts w:ascii="Times New Roman" w:hAnsi="Times New Roman" w:cs="Times New Roman"/>
              </w:rPr>
              <w:t>санітарно-гігієнічного паперу</w:t>
            </w:r>
            <w:r w:rsidRPr="00953E84">
              <w:rPr>
                <w:rFonts w:ascii="Times New Roman" w:hAnsi="Times New Roman" w:cs="Times New Roman"/>
              </w:rPr>
              <w:t>.</w:t>
            </w:r>
          </w:p>
        </w:tc>
        <w:tc>
          <w:tcPr>
            <w:tcW w:w="1357" w:type="pct"/>
          </w:tcPr>
          <w:p w:rsidR="00953E84" w:rsidRPr="00953E84" w:rsidRDefault="00953E84" w:rsidP="005074C0">
            <w:pPr>
              <w:pStyle w:val="aff3"/>
              <w:spacing w:line="360" w:lineRule="auto"/>
              <w:rPr>
                <w:rFonts w:ascii="Times New Roman" w:hAnsi="Times New Roman" w:cs="Times New Roman"/>
              </w:rPr>
            </w:pPr>
            <w:r w:rsidRPr="00953E84">
              <w:rPr>
                <w:rFonts w:ascii="Times New Roman" w:hAnsi="Times New Roman" w:cs="Times New Roman"/>
              </w:rPr>
              <w:t xml:space="preserve">Технічний регламент, цінова політика, налагоджена система закупівлі, безпосередньо для виробництва </w:t>
            </w:r>
            <w:r w:rsidR="00960232">
              <w:rPr>
                <w:rFonts w:ascii="Times New Roman" w:hAnsi="Times New Roman" w:cs="Times New Roman"/>
              </w:rPr>
              <w:t>санітарно-гігієнічного паперу</w:t>
            </w:r>
            <w:r w:rsidRPr="00953E84">
              <w:rPr>
                <w:rFonts w:ascii="Times New Roman" w:hAnsi="Times New Roman" w:cs="Times New Roman"/>
              </w:rPr>
              <w:t>.</w:t>
            </w:r>
          </w:p>
        </w:tc>
        <w:tc>
          <w:tcPr>
            <w:tcW w:w="1304" w:type="pct"/>
          </w:tcPr>
          <w:p w:rsidR="00953E84" w:rsidRPr="00953E84" w:rsidRDefault="00953E84" w:rsidP="005074C0">
            <w:pPr>
              <w:pStyle w:val="aff3"/>
              <w:spacing w:line="360" w:lineRule="auto"/>
              <w:rPr>
                <w:rFonts w:ascii="Times New Roman" w:hAnsi="Times New Roman" w:cs="Times New Roman"/>
              </w:rPr>
            </w:pPr>
            <w:r w:rsidRPr="00953E84">
              <w:rPr>
                <w:rFonts w:ascii="Times New Roman" w:hAnsi="Times New Roman" w:cs="Times New Roman"/>
              </w:rPr>
              <w:t>- до продукції: відповідність ТУ;</w:t>
            </w:r>
          </w:p>
          <w:p w:rsidR="00953E84" w:rsidRPr="00953E84" w:rsidRDefault="00953E84" w:rsidP="005074C0">
            <w:pPr>
              <w:pStyle w:val="aff3"/>
              <w:spacing w:line="360" w:lineRule="auto"/>
              <w:rPr>
                <w:rFonts w:ascii="Times New Roman" w:hAnsi="Times New Roman" w:cs="Times New Roman"/>
              </w:rPr>
            </w:pPr>
            <w:r w:rsidRPr="00953E84">
              <w:rPr>
                <w:rFonts w:ascii="Times New Roman" w:hAnsi="Times New Roman" w:cs="Times New Roman"/>
              </w:rPr>
              <w:t>- до компанії-постачальника: заключення договору про співпрацю.</w:t>
            </w:r>
          </w:p>
        </w:tc>
      </w:tr>
    </w:tbl>
    <w:p w:rsidR="00953E84" w:rsidRPr="00953E84" w:rsidRDefault="00953E84" w:rsidP="00953E84">
      <w:pPr>
        <w:tabs>
          <w:tab w:val="left" w:pos="2160"/>
        </w:tabs>
        <w:spacing w:line="360" w:lineRule="auto"/>
        <w:ind w:firstLine="709"/>
        <w:contextualSpacing/>
        <w:jc w:val="both"/>
        <w:rPr>
          <w:lang w:eastAsia="uk-UA"/>
        </w:rPr>
      </w:pPr>
    </w:p>
    <w:p w:rsidR="00960232" w:rsidRDefault="00960232">
      <w:pPr>
        <w:rPr>
          <w:lang w:val="uk-UA"/>
        </w:rPr>
      </w:pPr>
      <w:r>
        <w:rPr>
          <w:lang w:val="uk-UA"/>
        </w:rPr>
        <w:br w:type="page"/>
      </w:r>
    </w:p>
    <w:p w:rsidR="00960232" w:rsidRPr="00960232" w:rsidRDefault="00960232" w:rsidP="00960232">
      <w:pPr>
        <w:spacing w:after="0" w:line="360" w:lineRule="auto"/>
        <w:ind w:firstLine="709"/>
        <w:jc w:val="both"/>
        <w:rPr>
          <w:szCs w:val="24"/>
          <w:lang w:val="uk-UA"/>
        </w:rPr>
      </w:pPr>
      <w:r w:rsidRPr="00960232">
        <w:rPr>
          <w:szCs w:val="24"/>
          <w:lang w:val="uk-UA"/>
        </w:rPr>
        <w:lastRenderedPageBreak/>
        <w:t>Таблиця 5.6 – Фактори загроз</w:t>
      </w:r>
    </w:p>
    <w:tbl>
      <w:tblPr>
        <w:tblStyle w:val="af0"/>
        <w:tblW w:w="5000" w:type="pct"/>
        <w:tblLook w:val="01E0" w:firstRow="1" w:lastRow="1" w:firstColumn="1" w:lastColumn="1" w:noHBand="0" w:noVBand="0"/>
      </w:tblPr>
      <w:tblGrid>
        <w:gridCol w:w="649"/>
        <w:gridCol w:w="2610"/>
        <w:gridCol w:w="3080"/>
        <w:gridCol w:w="4025"/>
      </w:tblGrid>
      <w:tr w:rsidR="00960232" w:rsidRPr="00960232" w:rsidTr="005074C0">
        <w:tc>
          <w:tcPr>
            <w:tcW w:w="313" w:type="pct"/>
            <w:vAlign w:val="center"/>
          </w:tcPr>
          <w:p w:rsidR="00960232" w:rsidRPr="00960232" w:rsidRDefault="00960232" w:rsidP="005074C0">
            <w:pPr>
              <w:pStyle w:val="aff3"/>
              <w:spacing w:line="360" w:lineRule="auto"/>
              <w:jc w:val="center"/>
              <w:rPr>
                <w:rFonts w:ascii="Times New Roman" w:hAnsi="Times New Roman" w:cs="Times New Roman"/>
                <w:b/>
              </w:rPr>
            </w:pPr>
            <w:r w:rsidRPr="00960232">
              <w:rPr>
                <w:rFonts w:ascii="Times New Roman" w:hAnsi="Times New Roman" w:cs="Times New Roman"/>
                <w:b/>
              </w:rPr>
              <w:t>№ п/п</w:t>
            </w:r>
          </w:p>
        </w:tc>
        <w:tc>
          <w:tcPr>
            <w:tcW w:w="1259" w:type="pct"/>
            <w:vAlign w:val="center"/>
          </w:tcPr>
          <w:p w:rsidR="00960232" w:rsidRPr="00960232" w:rsidRDefault="00960232" w:rsidP="005074C0">
            <w:pPr>
              <w:pStyle w:val="aff3"/>
              <w:spacing w:line="360" w:lineRule="auto"/>
              <w:jc w:val="center"/>
              <w:rPr>
                <w:rFonts w:ascii="Times New Roman" w:hAnsi="Times New Roman" w:cs="Times New Roman"/>
                <w:b/>
              </w:rPr>
            </w:pPr>
            <w:r w:rsidRPr="00960232">
              <w:rPr>
                <w:rFonts w:ascii="Times New Roman" w:hAnsi="Times New Roman" w:cs="Times New Roman"/>
                <w:b/>
              </w:rPr>
              <w:t>Фактор</w:t>
            </w:r>
          </w:p>
        </w:tc>
        <w:tc>
          <w:tcPr>
            <w:tcW w:w="1486" w:type="pct"/>
            <w:vAlign w:val="center"/>
          </w:tcPr>
          <w:p w:rsidR="00960232" w:rsidRPr="00960232" w:rsidRDefault="00960232" w:rsidP="005074C0">
            <w:pPr>
              <w:pStyle w:val="aff3"/>
              <w:spacing w:line="360" w:lineRule="auto"/>
              <w:jc w:val="center"/>
              <w:rPr>
                <w:rFonts w:ascii="Times New Roman" w:hAnsi="Times New Roman" w:cs="Times New Roman"/>
                <w:b/>
              </w:rPr>
            </w:pPr>
            <w:r w:rsidRPr="00960232">
              <w:rPr>
                <w:rFonts w:ascii="Times New Roman" w:hAnsi="Times New Roman" w:cs="Times New Roman"/>
                <w:b/>
              </w:rPr>
              <w:t>Зміст загрози</w:t>
            </w:r>
          </w:p>
        </w:tc>
        <w:tc>
          <w:tcPr>
            <w:tcW w:w="1942" w:type="pct"/>
            <w:vAlign w:val="center"/>
          </w:tcPr>
          <w:p w:rsidR="00960232" w:rsidRPr="00960232" w:rsidRDefault="00960232" w:rsidP="005074C0">
            <w:pPr>
              <w:pStyle w:val="aff3"/>
              <w:spacing w:line="360" w:lineRule="auto"/>
              <w:jc w:val="center"/>
              <w:rPr>
                <w:rFonts w:ascii="Times New Roman" w:hAnsi="Times New Roman" w:cs="Times New Roman"/>
                <w:b/>
              </w:rPr>
            </w:pPr>
            <w:r w:rsidRPr="00960232">
              <w:rPr>
                <w:rFonts w:ascii="Times New Roman" w:hAnsi="Times New Roman" w:cs="Times New Roman"/>
                <w:b/>
              </w:rPr>
              <w:t>Можлива реакція компанії</w:t>
            </w:r>
          </w:p>
        </w:tc>
      </w:tr>
      <w:tr w:rsidR="00960232" w:rsidRPr="00960232" w:rsidTr="005074C0">
        <w:tc>
          <w:tcPr>
            <w:tcW w:w="313"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1.</w:t>
            </w:r>
          </w:p>
        </w:tc>
        <w:tc>
          <w:tcPr>
            <w:tcW w:w="1259"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Війна.</w:t>
            </w:r>
          </w:p>
        </w:tc>
        <w:tc>
          <w:tcPr>
            <w:tcW w:w="1486"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Відносини між країнами.</w:t>
            </w:r>
          </w:p>
        </w:tc>
        <w:tc>
          <w:tcPr>
            <w:tcW w:w="1942"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Пошук альтернативних джерел збуту готової продукції.</w:t>
            </w:r>
          </w:p>
        </w:tc>
      </w:tr>
      <w:tr w:rsidR="00960232" w:rsidRPr="00960232" w:rsidTr="005074C0">
        <w:tc>
          <w:tcPr>
            <w:tcW w:w="313"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2.</w:t>
            </w:r>
          </w:p>
        </w:tc>
        <w:tc>
          <w:tcPr>
            <w:tcW w:w="1259"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Рівень розвитку виробництва.</w:t>
            </w:r>
          </w:p>
        </w:tc>
        <w:tc>
          <w:tcPr>
            <w:tcW w:w="1486"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Обмеження в асортименті продукції, що випускається.</w:t>
            </w:r>
          </w:p>
        </w:tc>
        <w:tc>
          <w:tcPr>
            <w:tcW w:w="1942"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Модернізація, автоматизація та реконструкція.</w:t>
            </w:r>
          </w:p>
        </w:tc>
      </w:tr>
      <w:tr w:rsidR="00960232" w:rsidRPr="00960232" w:rsidTr="005074C0">
        <w:tc>
          <w:tcPr>
            <w:tcW w:w="313"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3.</w:t>
            </w:r>
          </w:p>
        </w:tc>
        <w:tc>
          <w:tcPr>
            <w:tcW w:w="1259"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Перебої в опаленні у холодний період року.</w:t>
            </w:r>
          </w:p>
        </w:tc>
        <w:tc>
          <w:tcPr>
            <w:tcW w:w="1486"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Збільшення кількості лікарняних.</w:t>
            </w:r>
          </w:p>
        </w:tc>
        <w:tc>
          <w:tcPr>
            <w:tcW w:w="1942"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Встановлення автономного опалення виробничих приміщень.</w:t>
            </w:r>
          </w:p>
        </w:tc>
      </w:tr>
      <w:tr w:rsidR="00960232" w:rsidRPr="00960232" w:rsidTr="005074C0">
        <w:tc>
          <w:tcPr>
            <w:tcW w:w="313"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4.</w:t>
            </w:r>
          </w:p>
        </w:tc>
        <w:tc>
          <w:tcPr>
            <w:tcW w:w="1259"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Інновації зі сторони конкурентів.</w:t>
            </w:r>
          </w:p>
        </w:tc>
        <w:tc>
          <w:tcPr>
            <w:tcW w:w="1486"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Створення нової продукції.</w:t>
            </w:r>
          </w:p>
        </w:tc>
        <w:tc>
          <w:tcPr>
            <w:tcW w:w="1942"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Обмін досвідом з компаніями галузі ЦПП, залучення молодих фахівців та студентів останніх курсів.</w:t>
            </w:r>
          </w:p>
        </w:tc>
      </w:tr>
      <w:tr w:rsidR="00960232" w:rsidRPr="00960232" w:rsidTr="005074C0">
        <w:tc>
          <w:tcPr>
            <w:tcW w:w="313"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5.</w:t>
            </w:r>
          </w:p>
        </w:tc>
        <w:tc>
          <w:tcPr>
            <w:tcW w:w="1259"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Старіючий персонал.</w:t>
            </w:r>
          </w:p>
        </w:tc>
        <w:tc>
          <w:tcPr>
            <w:tcW w:w="1486"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Недосвідчені спеціалісти.</w:t>
            </w:r>
          </w:p>
        </w:tc>
        <w:tc>
          <w:tcPr>
            <w:tcW w:w="1942"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Проведення тренінгів для молодих фахівців.</w:t>
            </w:r>
          </w:p>
        </w:tc>
      </w:tr>
      <w:tr w:rsidR="00960232" w:rsidRPr="00960232" w:rsidTr="005074C0">
        <w:tc>
          <w:tcPr>
            <w:tcW w:w="313"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6.</w:t>
            </w:r>
          </w:p>
        </w:tc>
        <w:tc>
          <w:tcPr>
            <w:tcW w:w="1259"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Непорозуміння між працівниками.</w:t>
            </w:r>
          </w:p>
        </w:tc>
        <w:tc>
          <w:tcPr>
            <w:tcW w:w="1486"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Зниження якості виконуваної роботи.</w:t>
            </w:r>
          </w:p>
        </w:tc>
        <w:tc>
          <w:tcPr>
            <w:tcW w:w="1942"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Запровадження системи покарань.</w:t>
            </w:r>
          </w:p>
        </w:tc>
      </w:tr>
      <w:tr w:rsidR="00960232" w:rsidRPr="00960232" w:rsidTr="005074C0">
        <w:tc>
          <w:tcPr>
            <w:tcW w:w="313"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7.</w:t>
            </w:r>
          </w:p>
        </w:tc>
        <w:tc>
          <w:tcPr>
            <w:tcW w:w="1259"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Погодні умови.</w:t>
            </w:r>
          </w:p>
        </w:tc>
        <w:tc>
          <w:tcPr>
            <w:tcW w:w="1486"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Перебої в поставці сировинної бази.</w:t>
            </w:r>
          </w:p>
        </w:tc>
        <w:tc>
          <w:tcPr>
            <w:tcW w:w="1942"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Включення у договір про співпрацю до пункту «Форс-мажор».</w:t>
            </w:r>
          </w:p>
        </w:tc>
      </w:tr>
      <w:tr w:rsidR="00960232" w:rsidRPr="00960232" w:rsidTr="005074C0">
        <w:tc>
          <w:tcPr>
            <w:tcW w:w="313"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8.</w:t>
            </w:r>
          </w:p>
        </w:tc>
        <w:tc>
          <w:tcPr>
            <w:tcW w:w="1259"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Завищена ціна.</w:t>
            </w:r>
          </w:p>
        </w:tc>
        <w:tc>
          <w:tcPr>
            <w:tcW w:w="1486"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Зменшення попиту.</w:t>
            </w:r>
          </w:p>
        </w:tc>
        <w:tc>
          <w:tcPr>
            <w:tcW w:w="1942"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Розроблення системи знижок для компаній-партнерів.</w:t>
            </w:r>
          </w:p>
        </w:tc>
      </w:tr>
      <w:tr w:rsidR="00960232" w:rsidRPr="00960232" w:rsidTr="005074C0">
        <w:tc>
          <w:tcPr>
            <w:tcW w:w="313"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9.</w:t>
            </w:r>
          </w:p>
        </w:tc>
        <w:tc>
          <w:tcPr>
            <w:tcW w:w="1259"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Постачання продукції з браком.</w:t>
            </w:r>
          </w:p>
        </w:tc>
        <w:tc>
          <w:tcPr>
            <w:tcW w:w="1486"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Система керування за якістю готової продукції не задовольняє потреби.</w:t>
            </w:r>
          </w:p>
        </w:tc>
        <w:tc>
          <w:tcPr>
            <w:tcW w:w="1942"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Відшкодування в розмірі встановленим клієнтом.</w:t>
            </w:r>
          </w:p>
        </w:tc>
      </w:tr>
      <w:tr w:rsidR="00960232" w:rsidRPr="00960232" w:rsidTr="005074C0">
        <w:tc>
          <w:tcPr>
            <w:tcW w:w="313"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10.</w:t>
            </w:r>
          </w:p>
        </w:tc>
        <w:tc>
          <w:tcPr>
            <w:tcW w:w="1259"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Соціальні мережі.</w:t>
            </w:r>
          </w:p>
        </w:tc>
        <w:tc>
          <w:tcPr>
            <w:tcW w:w="1486"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Розкриття комерційної таємниці.</w:t>
            </w:r>
          </w:p>
        </w:tc>
        <w:tc>
          <w:tcPr>
            <w:tcW w:w="1942" w:type="pct"/>
            <w:vAlign w:val="center"/>
          </w:tcPr>
          <w:p w:rsidR="00960232" w:rsidRPr="00960232" w:rsidRDefault="00960232" w:rsidP="005074C0">
            <w:pPr>
              <w:pStyle w:val="aff3"/>
              <w:spacing w:line="360" w:lineRule="auto"/>
              <w:jc w:val="center"/>
              <w:rPr>
                <w:rFonts w:ascii="Times New Roman" w:hAnsi="Times New Roman" w:cs="Times New Roman"/>
              </w:rPr>
            </w:pPr>
            <w:r w:rsidRPr="00960232">
              <w:rPr>
                <w:rFonts w:ascii="Times New Roman" w:hAnsi="Times New Roman" w:cs="Times New Roman"/>
              </w:rPr>
              <w:t>Захист інформації.</w:t>
            </w:r>
          </w:p>
        </w:tc>
      </w:tr>
    </w:tbl>
    <w:p w:rsidR="00960232" w:rsidRDefault="00960232" w:rsidP="00960232">
      <w:pPr>
        <w:spacing w:after="0" w:line="360" w:lineRule="auto"/>
        <w:ind w:firstLine="709"/>
        <w:jc w:val="both"/>
        <w:rPr>
          <w:sz w:val="24"/>
          <w:szCs w:val="24"/>
          <w:lang w:val="uk-UA"/>
        </w:rPr>
      </w:pPr>
    </w:p>
    <w:p w:rsidR="00960232" w:rsidRPr="005074C0" w:rsidRDefault="00960232" w:rsidP="00960232">
      <w:pPr>
        <w:spacing w:after="0" w:line="360" w:lineRule="auto"/>
        <w:ind w:firstLine="709"/>
        <w:jc w:val="both"/>
        <w:rPr>
          <w:szCs w:val="24"/>
          <w:lang w:val="uk-UA"/>
        </w:rPr>
      </w:pPr>
      <w:r w:rsidRPr="005074C0">
        <w:rPr>
          <w:szCs w:val="24"/>
          <w:lang w:val="uk-UA"/>
        </w:rPr>
        <w:t xml:space="preserve">У сучасній літературі, що стосується загроз економічній безпеці підприємств, вкрай рідко увага акцентується на галузі, що забезпечує продовольчу безпеку країни. На нашу думку, дослідження загроз економічній безпеці </w:t>
      </w:r>
      <w:r w:rsidR="005074C0" w:rsidRPr="005074C0">
        <w:rPr>
          <w:szCs w:val="24"/>
          <w:lang w:val="uk-UA"/>
        </w:rPr>
        <w:t>папероробних</w:t>
      </w:r>
      <w:r w:rsidRPr="005074C0">
        <w:rPr>
          <w:szCs w:val="24"/>
          <w:lang w:val="uk-UA"/>
        </w:rPr>
        <w:t xml:space="preserve"> підприємств є найважливішим фактором, що дозволяє фіксувати, аналізувати і визначати небезпеки і можливості для них характерні.</w:t>
      </w:r>
    </w:p>
    <w:p w:rsidR="00960232" w:rsidRDefault="00960232" w:rsidP="00960232">
      <w:pPr>
        <w:spacing w:after="0" w:line="360" w:lineRule="auto"/>
        <w:ind w:firstLine="709"/>
        <w:jc w:val="both"/>
        <w:rPr>
          <w:szCs w:val="24"/>
          <w:lang w:val="uk-UA"/>
        </w:rPr>
      </w:pPr>
      <w:r w:rsidRPr="005074C0">
        <w:rPr>
          <w:szCs w:val="24"/>
          <w:lang w:val="uk-UA"/>
        </w:rPr>
        <w:t xml:space="preserve">Під загрозою розуміється найбільш конкретна і безпосередня форма небезпеки або сукупність умов і факторів, що створюють небезпеку для інтересів </w:t>
      </w:r>
      <w:r w:rsidRPr="005074C0">
        <w:rPr>
          <w:szCs w:val="24"/>
          <w:lang w:val="uk-UA"/>
        </w:rPr>
        <w:lastRenderedPageBreak/>
        <w:t>держави, суспільства, підприємств, особистості, а також національних цінностей і</w:t>
      </w:r>
      <w:r w:rsidR="005074C0" w:rsidRPr="005074C0">
        <w:rPr>
          <w:szCs w:val="24"/>
          <w:lang w:val="uk-UA"/>
        </w:rPr>
        <w:t xml:space="preserve"> національного способу життя.</w:t>
      </w:r>
    </w:p>
    <w:p w:rsidR="005074C0" w:rsidRDefault="005074C0" w:rsidP="00960232">
      <w:pPr>
        <w:spacing w:after="0" w:line="360" w:lineRule="auto"/>
        <w:ind w:firstLine="709"/>
        <w:jc w:val="both"/>
        <w:rPr>
          <w:szCs w:val="24"/>
          <w:lang w:val="uk-UA"/>
        </w:rPr>
      </w:pPr>
    </w:p>
    <w:p w:rsidR="005074C0" w:rsidRPr="005074C0" w:rsidRDefault="005074C0" w:rsidP="005074C0">
      <w:pPr>
        <w:spacing w:after="0" w:line="360" w:lineRule="auto"/>
        <w:ind w:firstLine="709"/>
        <w:jc w:val="both"/>
        <w:rPr>
          <w:rFonts w:eastAsiaTheme="minorHAnsi"/>
          <w:lang w:val="uk-UA"/>
        </w:rPr>
      </w:pPr>
      <w:r w:rsidRPr="005074C0">
        <w:rPr>
          <w:rFonts w:eastAsiaTheme="minorHAnsi"/>
          <w:lang w:val="uk-UA"/>
        </w:rPr>
        <w:t>Таблиця 5.7 – Фактори можливостей</w:t>
      </w:r>
    </w:p>
    <w:tbl>
      <w:tblPr>
        <w:tblStyle w:val="26"/>
        <w:tblW w:w="5000" w:type="pct"/>
        <w:tblLook w:val="01E0" w:firstRow="1" w:lastRow="1" w:firstColumn="1" w:lastColumn="1" w:noHBand="0" w:noVBand="0"/>
      </w:tblPr>
      <w:tblGrid>
        <w:gridCol w:w="663"/>
        <w:gridCol w:w="2098"/>
        <w:gridCol w:w="3304"/>
        <w:gridCol w:w="4299"/>
      </w:tblGrid>
      <w:tr w:rsidR="005074C0" w:rsidRPr="005074C0" w:rsidTr="005074C0">
        <w:tc>
          <w:tcPr>
            <w:tcW w:w="320" w:type="pct"/>
            <w:vAlign w:val="center"/>
          </w:tcPr>
          <w:p w:rsidR="005074C0" w:rsidRPr="005074C0" w:rsidRDefault="005074C0" w:rsidP="005074C0">
            <w:pPr>
              <w:numPr>
                <w:ilvl w:val="12"/>
                <w:numId w:val="0"/>
              </w:numPr>
              <w:spacing w:line="360" w:lineRule="auto"/>
              <w:jc w:val="center"/>
              <w:rPr>
                <w:rFonts w:cs="Bookman Old Style"/>
                <w:b/>
                <w:sz w:val="24"/>
                <w:szCs w:val="24"/>
                <w:lang w:val="uk-UA" w:eastAsia="ru-RU"/>
              </w:rPr>
            </w:pPr>
            <w:r w:rsidRPr="005074C0">
              <w:rPr>
                <w:rFonts w:cs="Bookman Old Style"/>
                <w:b/>
                <w:sz w:val="24"/>
                <w:szCs w:val="24"/>
                <w:lang w:val="uk-UA" w:eastAsia="ru-RU"/>
              </w:rPr>
              <w:t>№ п/п</w:t>
            </w:r>
          </w:p>
        </w:tc>
        <w:tc>
          <w:tcPr>
            <w:tcW w:w="1012" w:type="pct"/>
            <w:vAlign w:val="center"/>
          </w:tcPr>
          <w:p w:rsidR="005074C0" w:rsidRPr="005074C0" w:rsidRDefault="005074C0" w:rsidP="005074C0">
            <w:pPr>
              <w:numPr>
                <w:ilvl w:val="12"/>
                <w:numId w:val="0"/>
              </w:numPr>
              <w:spacing w:line="360" w:lineRule="auto"/>
              <w:jc w:val="center"/>
              <w:rPr>
                <w:rFonts w:cs="Bookman Old Style"/>
                <w:b/>
                <w:sz w:val="24"/>
                <w:szCs w:val="24"/>
                <w:lang w:val="uk-UA" w:eastAsia="ru-RU"/>
              </w:rPr>
            </w:pPr>
            <w:r w:rsidRPr="005074C0">
              <w:rPr>
                <w:rFonts w:cs="Bookman Old Style"/>
                <w:b/>
                <w:sz w:val="24"/>
                <w:szCs w:val="24"/>
                <w:lang w:val="uk-UA" w:eastAsia="ru-RU"/>
              </w:rPr>
              <w:t>Фактор</w:t>
            </w:r>
          </w:p>
        </w:tc>
        <w:tc>
          <w:tcPr>
            <w:tcW w:w="1594" w:type="pct"/>
            <w:vAlign w:val="center"/>
          </w:tcPr>
          <w:p w:rsidR="005074C0" w:rsidRPr="005074C0" w:rsidRDefault="005074C0" w:rsidP="005074C0">
            <w:pPr>
              <w:numPr>
                <w:ilvl w:val="12"/>
                <w:numId w:val="0"/>
              </w:numPr>
              <w:spacing w:line="360" w:lineRule="auto"/>
              <w:jc w:val="center"/>
              <w:rPr>
                <w:rFonts w:cs="Bookman Old Style"/>
                <w:b/>
                <w:sz w:val="24"/>
                <w:szCs w:val="24"/>
                <w:lang w:val="uk-UA" w:eastAsia="ru-RU"/>
              </w:rPr>
            </w:pPr>
            <w:r w:rsidRPr="005074C0">
              <w:rPr>
                <w:rFonts w:cs="Bookman Old Style"/>
                <w:b/>
                <w:sz w:val="24"/>
                <w:szCs w:val="24"/>
                <w:lang w:val="uk-UA" w:eastAsia="ru-RU"/>
              </w:rPr>
              <w:t>Зміст можливості</w:t>
            </w:r>
          </w:p>
        </w:tc>
        <w:tc>
          <w:tcPr>
            <w:tcW w:w="2074" w:type="pct"/>
            <w:vAlign w:val="center"/>
          </w:tcPr>
          <w:p w:rsidR="005074C0" w:rsidRPr="005074C0" w:rsidRDefault="005074C0" w:rsidP="005074C0">
            <w:pPr>
              <w:numPr>
                <w:ilvl w:val="12"/>
                <w:numId w:val="0"/>
              </w:numPr>
              <w:spacing w:line="360" w:lineRule="auto"/>
              <w:jc w:val="center"/>
              <w:rPr>
                <w:rFonts w:cs="Bookman Old Style"/>
                <w:b/>
                <w:sz w:val="24"/>
                <w:szCs w:val="24"/>
                <w:lang w:val="uk-UA" w:eastAsia="ru-RU"/>
              </w:rPr>
            </w:pPr>
            <w:r w:rsidRPr="005074C0">
              <w:rPr>
                <w:rFonts w:cs="Bookman Old Style"/>
                <w:b/>
                <w:sz w:val="24"/>
                <w:szCs w:val="24"/>
                <w:lang w:val="uk-UA" w:eastAsia="ru-RU"/>
              </w:rPr>
              <w:t>Можлива реакція компанії</w:t>
            </w:r>
          </w:p>
        </w:tc>
      </w:tr>
      <w:tr w:rsidR="005074C0" w:rsidRPr="005074C0" w:rsidTr="005074C0">
        <w:tc>
          <w:tcPr>
            <w:tcW w:w="320" w:type="pct"/>
            <w:vMerge w:val="restar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1.</w:t>
            </w:r>
          </w:p>
        </w:tc>
        <w:tc>
          <w:tcPr>
            <w:tcW w:w="1012" w:type="pct"/>
            <w:vMerge w:val="restar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Зовнішня політика країни.</w:t>
            </w:r>
          </w:p>
        </w:tc>
        <w:tc>
          <w:tcPr>
            <w:tcW w:w="1594" w:type="pc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Експорт.</w:t>
            </w:r>
          </w:p>
        </w:tc>
        <w:tc>
          <w:tcPr>
            <w:tcW w:w="2074" w:type="pc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Налагодження системи реалізації товару.</w:t>
            </w:r>
          </w:p>
        </w:tc>
      </w:tr>
      <w:tr w:rsidR="005074C0" w:rsidRPr="005074C0" w:rsidTr="005074C0">
        <w:tc>
          <w:tcPr>
            <w:tcW w:w="320" w:type="pct"/>
            <w:vMerge/>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p>
        </w:tc>
        <w:tc>
          <w:tcPr>
            <w:tcW w:w="1012" w:type="pct"/>
            <w:vMerge/>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p>
        </w:tc>
        <w:tc>
          <w:tcPr>
            <w:tcW w:w="1594" w:type="pc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Імпорт хімікатів.</w:t>
            </w:r>
          </w:p>
        </w:tc>
        <w:tc>
          <w:tcPr>
            <w:tcW w:w="2074" w:type="pc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Розширення сировинної бази.</w:t>
            </w:r>
          </w:p>
        </w:tc>
      </w:tr>
      <w:tr w:rsidR="005074C0" w:rsidRPr="005074C0" w:rsidTr="005074C0">
        <w:tc>
          <w:tcPr>
            <w:tcW w:w="320" w:type="pc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2.</w:t>
            </w:r>
          </w:p>
        </w:tc>
        <w:tc>
          <w:tcPr>
            <w:tcW w:w="1012" w:type="pc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Конкуренція.</w:t>
            </w:r>
          </w:p>
        </w:tc>
        <w:tc>
          <w:tcPr>
            <w:tcW w:w="1594" w:type="pc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Зменшення собівартості продукції та нарощення виробництва.</w:t>
            </w:r>
          </w:p>
        </w:tc>
        <w:tc>
          <w:tcPr>
            <w:tcW w:w="2074" w:type="pc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Пошук та заохочення нових клієнтів.</w:t>
            </w:r>
          </w:p>
        </w:tc>
      </w:tr>
      <w:tr w:rsidR="005074C0" w:rsidRPr="005074C0" w:rsidTr="005074C0">
        <w:tc>
          <w:tcPr>
            <w:tcW w:w="320" w:type="pc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3.</w:t>
            </w:r>
          </w:p>
        </w:tc>
        <w:tc>
          <w:tcPr>
            <w:tcW w:w="1012" w:type="pc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Працівники похилого віку.</w:t>
            </w:r>
          </w:p>
        </w:tc>
        <w:tc>
          <w:tcPr>
            <w:tcW w:w="1594" w:type="pc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Готовність поділитися досвідом з молодим поколінням спеціалістів.</w:t>
            </w:r>
          </w:p>
        </w:tc>
        <w:tc>
          <w:tcPr>
            <w:tcW w:w="2074" w:type="pc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Прийняття студентів на практику та заохочення їх до подальшого працевлаштування.</w:t>
            </w:r>
          </w:p>
        </w:tc>
      </w:tr>
      <w:tr w:rsidR="005074C0" w:rsidRPr="005074C0" w:rsidTr="005074C0">
        <w:tc>
          <w:tcPr>
            <w:tcW w:w="320" w:type="pc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4.</w:t>
            </w:r>
          </w:p>
        </w:tc>
        <w:tc>
          <w:tcPr>
            <w:tcW w:w="1012" w:type="pc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ЗМІ.</w:t>
            </w:r>
          </w:p>
        </w:tc>
        <w:tc>
          <w:tcPr>
            <w:tcW w:w="1594" w:type="pc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Піар.</w:t>
            </w:r>
          </w:p>
        </w:tc>
        <w:tc>
          <w:tcPr>
            <w:tcW w:w="2074" w:type="pct"/>
            <w:vAlign w:val="center"/>
          </w:tcPr>
          <w:p w:rsidR="005074C0" w:rsidRPr="005074C0" w:rsidRDefault="005074C0" w:rsidP="005074C0">
            <w:pPr>
              <w:numPr>
                <w:ilvl w:val="12"/>
                <w:numId w:val="0"/>
              </w:numPr>
              <w:spacing w:line="360" w:lineRule="auto"/>
              <w:jc w:val="center"/>
              <w:rPr>
                <w:rFonts w:cs="Bookman Old Style"/>
                <w:sz w:val="24"/>
                <w:szCs w:val="24"/>
                <w:lang w:val="uk-UA" w:eastAsia="ru-RU"/>
              </w:rPr>
            </w:pPr>
            <w:r w:rsidRPr="005074C0">
              <w:rPr>
                <w:rFonts w:cs="Bookman Old Style"/>
                <w:sz w:val="24"/>
                <w:szCs w:val="24"/>
                <w:lang w:val="uk-UA" w:eastAsia="ru-RU"/>
              </w:rPr>
              <w:t>Висвітлення інформації про позитивну сторону компанії.</w:t>
            </w:r>
          </w:p>
        </w:tc>
      </w:tr>
    </w:tbl>
    <w:p w:rsidR="005074C0" w:rsidRDefault="005074C0" w:rsidP="00960232">
      <w:pPr>
        <w:spacing w:after="0" w:line="360" w:lineRule="auto"/>
        <w:ind w:firstLine="709"/>
        <w:jc w:val="both"/>
        <w:rPr>
          <w:szCs w:val="24"/>
          <w:lang w:val="uk-UA"/>
        </w:rPr>
      </w:pPr>
    </w:p>
    <w:p w:rsidR="005074C0" w:rsidRDefault="005074C0" w:rsidP="00960232">
      <w:pPr>
        <w:spacing w:after="0" w:line="360" w:lineRule="auto"/>
        <w:ind w:firstLine="709"/>
        <w:jc w:val="both"/>
        <w:rPr>
          <w:lang w:val="uk-UA"/>
        </w:rPr>
      </w:pPr>
      <w:r>
        <w:t>Підприємство функціонує в умовах зовнішнього середовища, яке є активним за своєю дією на суб'єкти ринкової економіки, та динамічним за своїм розви</w:t>
      </w:r>
      <w:r w:rsidR="00D95A48">
        <w:t>тком. Внутрішнє середовище під-</w:t>
      </w:r>
      <w:r>
        <w:t xml:space="preserve">приємства – це його внутрішній клімат, який або підсилює дію зовнішнього середовища, будучи його вузьким місцем і провідником негативного, або її стан сприяє протидії зовнішньому середовищу, забезпечує стійкість підприємства. За своїми властивостями і ознаками зовнішнє середовище неоднорідне і має дуалістичний характер, тобто, крім позитиву, може створювати кризові ситуації. До факторів зовнішнього середовища в Україні належать: політика держави, засоби масової інформації, нормативно-правова база, соціально-економічні фактори, техніка, технологія, конкуренти та форс-мажор. Перераховані фактори можна поділити на три групи. Перша містить політику, засоби масової інформації, нормативно-правову базу, які є основою регуляторної політики і мають сильну фонову дію на діяльність суб'єктів підприємницької діяльності. Друга група містить соціально-економічні фактори, техніку, технологію, оскільки економічний </w:t>
      </w:r>
      <w:r>
        <w:lastRenderedPageBreak/>
        <w:t>рівень розвитку є визначальним фактором і він неможливий без розвитку ринків техніки і технології. Третя група містить конкурентів і форс-мажор, оскільки це неконтрольовані фактори зовнішнього середовища, і на відміну від решти, не створюють фонової дії.</w:t>
      </w:r>
    </w:p>
    <w:p w:rsidR="00D95A48" w:rsidRPr="00D95A48" w:rsidRDefault="00D95A48" w:rsidP="00960232">
      <w:pPr>
        <w:spacing w:after="0" w:line="360" w:lineRule="auto"/>
        <w:ind w:firstLine="709"/>
        <w:jc w:val="both"/>
        <w:rPr>
          <w:lang w:val="uk-UA"/>
        </w:rPr>
      </w:pPr>
    </w:p>
    <w:p w:rsidR="00D95A48" w:rsidRDefault="00D95A48" w:rsidP="00D95A48">
      <w:pPr>
        <w:spacing w:after="0" w:line="360" w:lineRule="auto"/>
        <w:ind w:firstLine="709"/>
        <w:jc w:val="both"/>
        <w:rPr>
          <w:lang w:val="uk-UA"/>
        </w:rPr>
      </w:pPr>
      <w:r>
        <w:rPr>
          <w:lang w:val="uk-UA"/>
        </w:rPr>
        <w:t>Таблиця 5.8 – Ступеневий аналіз конкуренції на ринку</w:t>
      </w:r>
    </w:p>
    <w:tbl>
      <w:tblPr>
        <w:tblStyle w:val="af0"/>
        <w:tblW w:w="5000" w:type="pct"/>
        <w:tblLook w:val="01E0" w:firstRow="1" w:lastRow="1" w:firstColumn="1" w:lastColumn="1" w:noHBand="0" w:noVBand="0"/>
      </w:tblPr>
      <w:tblGrid>
        <w:gridCol w:w="2801"/>
        <w:gridCol w:w="3086"/>
        <w:gridCol w:w="4477"/>
      </w:tblGrid>
      <w:tr w:rsidR="00D95A48" w:rsidRPr="00D95A48" w:rsidTr="00826877">
        <w:tc>
          <w:tcPr>
            <w:tcW w:w="1351" w:type="pct"/>
            <w:vAlign w:val="center"/>
          </w:tcPr>
          <w:p w:rsidR="00D95A48" w:rsidRPr="00D95A48" w:rsidRDefault="00D95A48" w:rsidP="00826877">
            <w:pPr>
              <w:pStyle w:val="aff3"/>
              <w:spacing w:line="360" w:lineRule="auto"/>
              <w:jc w:val="center"/>
              <w:rPr>
                <w:rFonts w:ascii="Times New Roman" w:hAnsi="Times New Roman" w:cs="Times New Roman"/>
                <w:b/>
              </w:rPr>
            </w:pPr>
            <w:r w:rsidRPr="00D95A48">
              <w:rPr>
                <w:rFonts w:ascii="Times New Roman" w:hAnsi="Times New Roman" w:cs="Times New Roman"/>
                <w:b/>
              </w:rPr>
              <w:t>Особливості конкурентного середовища</w:t>
            </w:r>
          </w:p>
        </w:tc>
        <w:tc>
          <w:tcPr>
            <w:tcW w:w="1489" w:type="pct"/>
            <w:vAlign w:val="center"/>
          </w:tcPr>
          <w:p w:rsidR="00D95A48" w:rsidRPr="00D95A48" w:rsidRDefault="00D95A48" w:rsidP="00826877">
            <w:pPr>
              <w:pStyle w:val="aff3"/>
              <w:spacing w:line="360" w:lineRule="auto"/>
              <w:jc w:val="center"/>
              <w:rPr>
                <w:rFonts w:ascii="Times New Roman" w:hAnsi="Times New Roman" w:cs="Times New Roman"/>
                <w:b/>
              </w:rPr>
            </w:pPr>
            <w:r w:rsidRPr="00D95A48">
              <w:rPr>
                <w:rFonts w:ascii="Times New Roman" w:hAnsi="Times New Roman" w:cs="Times New Roman"/>
                <w:b/>
              </w:rPr>
              <w:t>В чому проявляється дана характеристика</w:t>
            </w:r>
          </w:p>
        </w:tc>
        <w:tc>
          <w:tcPr>
            <w:tcW w:w="2161" w:type="pct"/>
            <w:vAlign w:val="center"/>
          </w:tcPr>
          <w:p w:rsidR="00D95A48" w:rsidRPr="00D95A48" w:rsidRDefault="00D95A48" w:rsidP="00826877">
            <w:pPr>
              <w:pStyle w:val="aff3"/>
              <w:spacing w:line="360" w:lineRule="auto"/>
              <w:jc w:val="center"/>
              <w:rPr>
                <w:rFonts w:ascii="Times New Roman" w:hAnsi="Times New Roman" w:cs="Times New Roman"/>
                <w:b/>
              </w:rPr>
            </w:pPr>
            <w:r w:rsidRPr="00D95A48">
              <w:rPr>
                <w:rFonts w:ascii="Times New Roman" w:hAnsi="Times New Roman" w:cs="Times New Roman"/>
                <w:b/>
              </w:rPr>
              <w:t>Вплив на діяльність підприємства (можливі дії компанії, щоб бути конкурентоспроможною)</w:t>
            </w:r>
          </w:p>
        </w:tc>
      </w:tr>
      <w:tr w:rsidR="00D95A48" w:rsidRPr="00D95A48" w:rsidTr="00826877">
        <w:tc>
          <w:tcPr>
            <w:tcW w:w="1351"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1. Вказати тип конкуренції</w:t>
            </w:r>
          </w:p>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 чиста.</w:t>
            </w:r>
          </w:p>
        </w:tc>
        <w:tc>
          <w:tcPr>
            <w:tcW w:w="1489"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Безпосередній вплив на ситуацію на ринку несуть інновації та вигідні пропозиції.</w:t>
            </w:r>
          </w:p>
        </w:tc>
        <w:tc>
          <w:tcPr>
            <w:tcW w:w="2161"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Запровадження системи знижок, акцій.</w:t>
            </w:r>
          </w:p>
        </w:tc>
      </w:tr>
      <w:tr w:rsidR="00D95A48" w:rsidRPr="00D95A48" w:rsidTr="00826877">
        <w:tc>
          <w:tcPr>
            <w:tcW w:w="1351"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2. За рівнем конкурентної боротьби</w:t>
            </w:r>
          </w:p>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 національний.</w:t>
            </w:r>
          </w:p>
        </w:tc>
        <w:tc>
          <w:tcPr>
            <w:tcW w:w="1489"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Першочергово необхідно орієнтуватися на національний ринок, лише згодом на міжнародний.</w:t>
            </w:r>
          </w:p>
        </w:tc>
        <w:tc>
          <w:tcPr>
            <w:tcW w:w="2161"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Розширення та збільшення виробничих потужностей, задля майбутнього виходу на ринок на рівні країни.</w:t>
            </w:r>
          </w:p>
        </w:tc>
      </w:tr>
      <w:tr w:rsidR="00D95A48" w:rsidRPr="00D95A48" w:rsidTr="00826877">
        <w:tc>
          <w:tcPr>
            <w:tcW w:w="1351"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3. За галузевою ознакою</w:t>
            </w:r>
          </w:p>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 внутрішньогалузева.</w:t>
            </w:r>
          </w:p>
        </w:tc>
        <w:tc>
          <w:tcPr>
            <w:tcW w:w="1489"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 xml:space="preserve">Виробництво </w:t>
            </w:r>
            <w:r w:rsidR="006C7B0C">
              <w:rPr>
                <w:rFonts w:ascii="Times New Roman" w:hAnsi="Times New Roman" w:cs="Times New Roman"/>
              </w:rPr>
              <w:t xml:space="preserve">паперу основи для рушників </w:t>
            </w:r>
            <w:r w:rsidRPr="00D95A48">
              <w:rPr>
                <w:rFonts w:ascii="Times New Roman" w:hAnsi="Times New Roman" w:cs="Times New Roman"/>
              </w:rPr>
              <w:t>для споживчого паковання належить до ЦПП.</w:t>
            </w:r>
          </w:p>
        </w:tc>
        <w:tc>
          <w:tcPr>
            <w:tcW w:w="2161"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Оновлення технології виробництва та використання альтернативної сировини.</w:t>
            </w:r>
          </w:p>
        </w:tc>
      </w:tr>
      <w:tr w:rsidR="00D95A48" w:rsidRPr="007B72EA" w:rsidTr="00826877">
        <w:tc>
          <w:tcPr>
            <w:tcW w:w="1351"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4. Конкуренція за видами товарів</w:t>
            </w:r>
          </w:p>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 товарно-видова.</w:t>
            </w:r>
          </w:p>
        </w:tc>
        <w:tc>
          <w:tcPr>
            <w:tcW w:w="1489"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Конкуренція між товарами одного виду.</w:t>
            </w:r>
          </w:p>
        </w:tc>
        <w:tc>
          <w:tcPr>
            <w:tcW w:w="2161"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Зменшення собівартості готової продукції шляхом запровадження новітніх технологій та матеріалів в процесі її виробництва.</w:t>
            </w:r>
          </w:p>
        </w:tc>
      </w:tr>
      <w:tr w:rsidR="00D95A48" w:rsidRPr="00D95A48" w:rsidTr="00826877">
        <w:tc>
          <w:tcPr>
            <w:tcW w:w="1351"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5. За характером конкурентних переваг</w:t>
            </w:r>
          </w:p>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 цінова.</w:t>
            </w:r>
          </w:p>
        </w:tc>
        <w:tc>
          <w:tcPr>
            <w:tcW w:w="1489"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Замовника зацікавлює приваблива ціна.</w:t>
            </w:r>
          </w:p>
        </w:tc>
        <w:tc>
          <w:tcPr>
            <w:tcW w:w="2161"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Розроблення системи знижок та акцій для клієнтів.</w:t>
            </w:r>
          </w:p>
        </w:tc>
      </w:tr>
      <w:tr w:rsidR="00D95A48" w:rsidRPr="00D95A48" w:rsidTr="00826877">
        <w:tc>
          <w:tcPr>
            <w:tcW w:w="1351"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6. За інтенсивністю</w:t>
            </w:r>
          </w:p>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 марочна.</w:t>
            </w:r>
          </w:p>
        </w:tc>
        <w:tc>
          <w:tcPr>
            <w:tcW w:w="1489"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Торгова марка/бренд керує ринком.</w:t>
            </w:r>
          </w:p>
        </w:tc>
        <w:tc>
          <w:tcPr>
            <w:tcW w:w="2161"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Підтримання репутації компанії.</w:t>
            </w:r>
          </w:p>
        </w:tc>
      </w:tr>
    </w:tbl>
    <w:p w:rsidR="00D95A48" w:rsidRDefault="00D95A48" w:rsidP="00D95A48">
      <w:pPr>
        <w:spacing w:after="0" w:line="360" w:lineRule="auto"/>
        <w:ind w:firstLine="709"/>
        <w:jc w:val="both"/>
      </w:pPr>
    </w:p>
    <w:p w:rsidR="00D95A48" w:rsidRDefault="00D95A48" w:rsidP="00D95A48">
      <w:pPr>
        <w:pStyle w:val="afb"/>
        <w:shd w:val="clear" w:color="auto" w:fill="FDFEFF"/>
        <w:spacing w:before="150" w:beforeAutospacing="0" w:after="225" w:afterAutospacing="0" w:line="360" w:lineRule="auto"/>
        <w:ind w:firstLine="709"/>
        <w:contextualSpacing/>
        <w:jc w:val="both"/>
        <w:rPr>
          <w:lang w:val="uk-UA"/>
        </w:rPr>
      </w:pPr>
    </w:p>
    <w:p w:rsidR="006434A3" w:rsidRPr="007D71A8" w:rsidRDefault="006434A3" w:rsidP="00D95A48">
      <w:pPr>
        <w:pStyle w:val="afb"/>
        <w:shd w:val="clear" w:color="auto" w:fill="FDFEFF"/>
        <w:spacing w:before="150" w:beforeAutospacing="0" w:after="225" w:afterAutospacing="0" w:line="360" w:lineRule="auto"/>
        <w:ind w:firstLine="709"/>
        <w:contextualSpacing/>
        <w:jc w:val="both"/>
        <w:rPr>
          <w:lang w:val="uk-UA"/>
        </w:rPr>
      </w:pPr>
    </w:p>
    <w:p w:rsidR="00D95A48" w:rsidRDefault="00D95A48" w:rsidP="00D95A48">
      <w:pPr>
        <w:spacing w:after="0" w:line="360" w:lineRule="auto"/>
        <w:ind w:firstLine="709"/>
        <w:jc w:val="both"/>
        <w:rPr>
          <w:lang w:val="uk-UA"/>
        </w:rPr>
      </w:pPr>
      <w:r>
        <w:rPr>
          <w:lang w:val="uk-UA"/>
        </w:rPr>
        <w:lastRenderedPageBreak/>
        <w:t>Таблиця 5.9 – Аналіз конкуренції в галузі за М. Портером</w:t>
      </w:r>
    </w:p>
    <w:tbl>
      <w:tblPr>
        <w:tblW w:w="5180"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93"/>
        <w:gridCol w:w="1942"/>
        <w:gridCol w:w="2156"/>
        <w:gridCol w:w="2016"/>
        <w:gridCol w:w="1492"/>
        <w:gridCol w:w="1638"/>
      </w:tblGrid>
      <w:tr w:rsidR="00D95A48" w:rsidRPr="007D71A8" w:rsidTr="00826877">
        <w:trPr>
          <w:cantSplit/>
        </w:trPr>
        <w:tc>
          <w:tcPr>
            <w:tcW w:w="695" w:type="pct"/>
            <w:vMerge w:val="restart"/>
            <w:vAlign w:val="center"/>
          </w:tcPr>
          <w:p w:rsidR="00D95A48" w:rsidRPr="007D71A8" w:rsidRDefault="00D95A48" w:rsidP="00826877">
            <w:pPr>
              <w:pStyle w:val="aff3"/>
              <w:spacing w:line="360" w:lineRule="auto"/>
              <w:jc w:val="center"/>
              <w:rPr>
                <w:rFonts w:ascii="Times New Roman" w:hAnsi="Times New Roman" w:cs="Times New Roman"/>
                <w:b/>
              </w:rPr>
            </w:pPr>
            <w:r w:rsidRPr="007D71A8">
              <w:rPr>
                <w:rFonts w:ascii="Times New Roman" w:hAnsi="Times New Roman" w:cs="Times New Roman"/>
                <w:b/>
              </w:rPr>
              <w:t>Складові аналізу</w:t>
            </w:r>
          </w:p>
        </w:tc>
        <w:tc>
          <w:tcPr>
            <w:tcW w:w="904" w:type="pct"/>
            <w:vAlign w:val="center"/>
          </w:tcPr>
          <w:p w:rsidR="00D95A48" w:rsidRPr="007D71A8" w:rsidRDefault="00D95A48" w:rsidP="00826877">
            <w:pPr>
              <w:pStyle w:val="aff3"/>
              <w:spacing w:line="360" w:lineRule="auto"/>
              <w:jc w:val="center"/>
              <w:rPr>
                <w:rFonts w:ascii="Times New Roman" w:hAnsi="Times New Roman" w:cs="Times New Roman"/>
                <w:b/>
              </w:rPr>
            </w:pPr>
            <w:r w:rsidRPr="007D71A8">
              <w:rPr>
                <w:rFonts w:ascii="Times New Roman" w:hAnsi="Times New Roman" w:cs="Times New Roman"/>
                <w:b/>
              </w:rPr>
              <w:t>Прямі конкуренти в галузі</w:t>
            </w:r>
          </w:p>
        </w:tc>
        <w:tc>
          <w:tcPr>
            <w:tcW w:w="1004" w:type="pct"/>
            <w:vAlign w:val="center"/>
          </w:tcPr>
          <w:p w:rsidR="00D95A48" w:rsidRPr="007D71A8" w:rsidRDefault="00D95A48" w:rsidP="00826877">
            <w:pPr>
              <w:pStyle w:val="aff3"/>
              <w:spacing w:line="360" w:lineRule="auto"/>
              <w:jc w:val="center"/>
              <w:rPr>
                <w:rFonts w:ascii="Times New Roman" w:hAnsi="Times New Roman" w:cs="Times New Roman"/>
                <w:b/>
              </w:rPr>
            </w:pPr>
            <w:r w:rsidRPr="007D71A8">
              <w:rPr>
                <w:rFonts w:ascii="Times New Roman" w:hAnsi="Times New Roman" w:cs="Times New Roman"/>
                <w:b/>
              </w:rPr>
              <w:t>Потенційні конкуренти</w:t>
            </w:r>
          </w:p>
        </w:tc>
        <w:tc>
          <w:tcPr>
            <w:tcW w:w="939" w:type="pct"/>
            <w:vAlign w:val="center"/>
          </w:tcPr>
          <w:p w:rsidR="00D95A48" w:rsidRPr="007D71A8" w:rsidRDefault="00D95A48" w:rsidP="00826877">
            <w:pPr>
              <w:pStyle w:val="aff3"/>
              <w:spacing w:line="360" w:lineRule="auto"/>
              <w:jc w:val="center"/>
              <w:rPr>
                <w:rFonts w:ascii="Times New Roman" w:hAnsi="Times New Roman" w:cs="Times New Roman"/>
                <w:b/>
              </w:rPr>
            </w:pPr>
            <w:r w:rsidRPr="007D71A8">
              <w:rPr>
                <w:rFonts w:ascii="Times New Roman" w:hAnsi="Times New Roman" w:cs="Times New Roman"/>
                <w:b/>
              </w:rPr>
              <w:t>Постачальник</w:t>
            </w:r>
          </w:p>
        </w:tc>
        <w:tc>
          <w:tcPr>
            <w:tcW w:w="695" w:type="pct"/>
            <w:vAlign w:val="center"/>
          </w:tcPr>
          <w:p w:rsidR="00D95A48" w:rsidRPr="007D71A8" w:rsidRDefault="00D95A48" w:rsidP="00826877">
            <w:pPr>
              <w:pStyle w:val="aff3"/>
              <w:spacing w:line="360" w:lineRule="auto"/>
              <w:jc w:val="center"/>
              <w:rPr>
                <w:rFonts w:ascii="Times New Roman" w:hAnsi="Times New Roman" w:cs="Times New Roman"/>
                <w:b/>
              </w:rPr>
            </w:pPr>
            <w:r w:rsidRPr="007D71A8">
              <w:rPr>
                <w:rFonts w:ascii="Times New Roman" w:hAnsi="Times New Roman" w:cs="Times New Roman"/>
                <w:b/>
              </w:rPr>
              <w:t>Клієнти</w:t>
            </w:r>
          </w:p>
        </w:tc>
        <w:tc>
          <w:tcPr>
            <w:tcW w:w="764" w:type="pct"/>
            <w:vAlign w:val="center"/>
          </w:tcPr>
          <w:p w:rsidR="00D95A48" w:rsidRPr="007D71A8" w:rsidRDefault="00D95A48" w:rsidP="00826877">
            <w:pPr>
              <w:pStyle w:val="aff3"/>
              <w:spacing w:line="360" w:lineRule="auto"/>
              <w:jc w:val="center"/>
              <w:rPr>
                <w:rFonts w:ascii="Times New Roman" w:hAnsi="Times New Roman" w:cs="Times New Roman"/>
                <w:b/>
              </w:rPr>
            </w:pPr>
            <w:r w:rsidRPr="007D71A8">
              <w:rPr>
                <w:rFonts w:ascii="Times New Roman" w:hAnsi="Times New Roman" w:cs="Times New Roman"/>
                <w:b/>
              </w:rPr>
              <w:t>Товари-замінники</w:t>
            </w:r>
          </w:p>
        </w:tc>
      </w:tr>
      <w:tr w:rsidR="00D95A48" w:rsidRPr="007D71A8" w:rsidTr="00826877">
        <w:trPr>
          <w:trHeight w:val="1104"/>
        </w:trPr>
        <w:tc>
          <w:tcPr>
            <w:tcW w:w="695" w:type="pct"/>
            <w:vMerge/>
            <w:vAlign w:val="center"/>
          </w:tcPr>
          <w:p w:rsidR="00D95A48" w:rsidRPr="007D71A8" w:rsidRDefault="00D95A48" w:rsidP="00826877">
            <w:pPr>
              <w:pStyle w:val="aff3"/>
              <w:spacing w:line="360" w:lineRule="auto"/>
              <w:jc w:val="center"/>
              <w:rPr>
                <w:rFonts w:ascii="Times New Roman" w:hAnsi="Times New Roman" w:cs="Times New Roman"/>
              </w:rPr>
            </w:pPr>
          </w:p>
        </w:tc>
        <w:tc>
          <w:tcPr>
            <w:tcW w:w="904" w:type="pct"/>
            <w:vAlign w:val="center"/>
          </w:tcPr>
          <w:p w:rsidR="00D95A48" w:rsidRPr="007D71A8" w:rsidRDefault="00D95A48" w:rsidP="00826877">
            <w:pPr>
              <w:pStyle w:val="aff3"/>
              <w:spacing w:line="360" w:lineRule="auto"/>
              <w:rPr>
                <w:rFonts w:ascii="Times New Roman" w:hAnsi="Times New Roman" w:cs="Times New Roman"/>
              </w:rPr>
            </w:pPr>
            <w:r w:rsidRPr="007D71A8">
              <w:rPr>
                <w:rFonts w:ascii="Times New Roman" w:hAnsi="Times New Roman" w:cs="Times New Roman"/>
              </w:rPr>
              <w:t>1. ПрАТ «Рубіжанський картонно-тарний комбінат»;</w:t>
            </w:r>
          </w:p>
          <w:p w:rsidR="00D95A48" w:rsidRPr="007D71A8" w:rsidRDefault="00D95A48" w:rsidP="00826877">
            <w:pPr>
              <w:pStyle w:val="aff3"/>
              <w:spacing w:line="360" w:lineRule="auto"/>
              <w:rPr>
                <w:rFonts w:ascii="Times New Roman" w:hAnsi="Times New Roman" w:cs="Times New Roman"/>
              </w:rPr>
            </w:pPr>
            <w:r w:rsidRPr="007D71A8">
              <w:rPr>
                <w:rFonts w:ascii="Times New Roman" w:hAnsi="Times New Roman" w:cs="Times New Roman"/>
              </w:rPr>
              <w:t xml:space="preserve">2. </w:t>
            </w:r>
            <w:r w:rsidRPr="007D71A8">
              <w:rPr>
                <w:rFonts w:ascii="Times New Roman" w:hAnsi="Times New Roman" w:cs="Times New Roman"/>
                <w:color w:val="000000"/>
                <w:shd w:val="clear" w:color="auto" w:fill="F2F2F2"/>
              </w:rPr>
              <w:t>ТОВ «Понінківський картонно-паперовий комбінат»</w:t>
            </w:r>
          </w:p>
        </w:tc>
        <w:tc>
          <w:tcPr>
            <w:tcW w:w="1004" w:type="pct"/>
            <w:vAlign w:val="center"/>
          </w:tcPr>
          <w:p w:rsidR="00D95A48" w:rsidRPr="007D71A8" w:rsidRDefault="00D95A48" w:rsidP="00826877">
            <w:pPr>
              <w:pStyle w:val="aff3"/>
              <w:spacing w:line="360" w:lineRule="auto"/>
              <w:jc w:val="center"/>
              <w:rPr>
                <w:rFonts w:ascii="Times New Roman" w:hAnsi="Times New Roman" w:cs="Times New Roman"/>
              </w:rPr>
            </w:pPr>
            <w:r w:rsidRPr="007D71A8">
              <w:rPr>
                <w:rFonts w:ascii="Times New Roman" w:hAnsi="Times New Roman" w:cs="Times New Roman"/>
              </w:rPr>
              <w:t>Економія на масштабах; наявність товарних знаків; розмір капіталовкладень; доступ до каналів розподілу.</w:t>
            </w:r>
          </w:p>
        </w:tc>
        <w:tc>
          <w:tcPr>
            <w:tcW w:w="939" w:type="pct"/>
            <w:vAlign w:val="center"/>
          </w:tcPr>
          <w:p w:rsidR="00D95A48" w:rsidRPr="007D71A8" w:rsidRDefault="00D95A48" w:rsidP="00826877">
            <w:pPr>
              <w:pStyle w:val="aff3"/>
              <w:spacing w:line="360" w:lineRule="auto"/>
              <w:jc w:val="center"/>
              <w:rPr>
                <w:rFonts w:ascii="Times New Roman" w:hAnsi="Times New Roman" w:cs="Times New Roman"/>
              </w:rPr>
            </w:pPr>
            <w:r w:rsidRPr="007D71A8">
              <w:rPr>
                <w:rFonts w:ascii="Times New Roman" w:hAnsi="Times New Roman" w:cs="Times New Roman"/>
              </w:rPr>
              <w:t>Концентрація поста</w:t>
            </w:r>
            <w:r>
              <w:rPr>
                <w:rFonts w:ascii="Times New Roman" w:hAnsi="Times New Roman" w:cs="Times New Roman"/>
              </w:rPr>
              <w:t>чальників</w:t>
            </w:r>
            <w:r w:rsidRPr="007D71A8">
              <w:rPr>
                <w:rFonts w:ascii="Times New Roman" w:hAnsi="Times New Roman" w:cs="Times New Roman"/>
              </w:rPr>
              <w:t>; значення роз</w:t>
            </w:r>
            <w:r>
              <w:rPr>
                <w:rFonts w:ascii="Times New Roman" w:hAnsi="Times New Roman" w:cs="Times New Roman"/>
              </w:rPr>
              <w:t>міру поставок для постачальників</w:t>
            </w:r>
            <w:r w:rsidRPr="007D71A8">
              <w:rPr>
                <w:rFonts w:ascii="Times New Roman" w:hAnsi="Times New Roman" w:cs="Times New Roman"/>
              </w:rPr>
              <w:t>.</w:t>
            </w:r>
          </w:p>
        </w:tc>
        <w:tc>
          <w:tcPr>
            <w:tcW w:w="695" w:type="pct"/>
            <w:vAlign w:val="center"/>
          </w:tcPr>
          <w:p w:rsidR="00D95A48" w:rsidRPr="007D71A8" w:rsidRDefault="00D95A48" w:rsidP="00826877">
            <w:pPr>
              <w:pStyle w:val="aff3"/>
              <w:spacing w:line="360" w:lineRule="auto"/>
              <w:jc w:val="center"/>
              <w:rPr>
                <w:rFonts w:ascii="Times New Roman" w:hAnsi="Times New Roman" w:cs="Times New Roman"/>
              </w:rPr>
            </w:pPr>
            <w:r w:rsidRPr="007D71A8">
              <w:rPr>
                <w:rFonts w:ascii="Times New Roman" w:hAnsi="Times New Roman" w:cs="Times New Roman"/>
              </w:rPr>
              <w:t>Розмір закупівель; система інф</w:t>
            </w:r>
            <w:r>
              <w:rPr>
                <w:rFonts w:ascii="Times New Roman" w:hAnsi="Times New Roman" w:cs="Times New Roman"/>
              </w:rPr>
              <w:t>ормації</w:t>
            </w:r>
            <w:r w:rsidRPr="007D71A8">
              <w:rPr>
                <w:rFonts w:ascii="Times New Roman" w:hAnsi="Times New Roman" w:cs="Times New Roman"/>
              </w:rPr>
              <w:t>; торгівельні знаки; контроль якості.</w:t>
            </w:r>
          </w:p>
        </w:tc>
        <w:tc>
          <w:tcPr>
            <w:tcW w:w="764" w:type="pct"/>
            <w:vAlign w:val="center"/>
          </w:tcPr>
          <w:p w:rsidR="00D95A48" w:rsidRPr="007D71A8" w:rsidRDefault="00D95A48" w:rsidP="00826877">
            <w:pPr>
              <w:pStyle w:val="aff3"/>
              <w:spacing w:line="360" w:lineRule="auto"/>
              <w:jc w:val="center"/>
              <w:rPr>
                <w:rFonts w:ascii="Times New Roman" w:hAnsi="Times New Roman" w:cs="Times New Roman"/>
              </w:rPr>
            </w:pPr>
            <w:r w:rsidRPr="007D71A8">
              <w:rPr>
                <w:rFonts w:ascii="Times New Roman" w:hAnsi="Times New Roman" w:cs="Times New Roman"/>
              </w:rPr>
              <w:t>Ціна; лояльність споживачів.</w:t>
            </w:r>
          </w:p>
        </w:tc>
      </w:tr>
      <w:tr w:rsidR="00D95A48" w:rsidRPr="007D71A8" w:rsidTr="00826877">
        <w:tc>
          <w:tcPr>
            <w:tcW w:w="695" w:type="pct"/>
          </w:tcPr>
          <w:p w:rsidR="00D95A48" w:rsidRPr="007D71A8" w:rsidRDefault="00D95A48" w:rsidP="00826877">
            <w:pPr>
              <w:pStyle w:val="aff3"/>
              <w:spacing w:line="360" w:lineRule="auto"/>
              <w:rPr>
                <w:rFonts w:ascii="Times New Roman" w:hAnsi="Times New Roman" w:cs="Times New Roman"/>
              </w:rPr>
            </w:pPr>
            <w:r w:rsidRPr="007D71A8">
              <w:rPr>
                <w:rFonts w:ascii="Times New Roman" w:hAnsi="Times New Roman" w:cs="Times New Roman"/>
                <w:b/>
              </w:rPr>
              <w:t>Висновки</w:t>
            </w:r>
            <w:r w:rsidRPr="007D71A8">
              <w:rPr>
                <w:rFonts w:ascii="Times New Roman" w:hAnsi="Times New Roman" w:cs="Times New Roman"/>
              </w:rPr>
              <w:t>:</w:t>
            </w:r>
          </w:p>
        </w:tc>
        <w:tc>
          <w:tcPr>
            <w:tcW w:w="904" w:type="pct"/>
          </w:tcPr>
          <w:p w:rsidR="00D95A48" w:rsidRPr="007D71A8" w:rsidRDefault="00D95A48" w:rsidP="00826877">
            <w:pPr>
              <w:pStyle w:val="aff3"/>
              <w:spacing w:line="360" w:lineRule="auto"/>
              <w:rPr>
                <w:rFonts w:ascii="Times New Roman" w:hAnsi="Times New Roman" w:cs="Times New Roman"/>
              </w:rPr>
            </w:pPr>
            <w:r w:rsidRPr="007D71A8">
              <w:rPr>
                <w:rFonts w:ascii="Times New Roman" w:hAnsi="Times New Roman" w:cs="Times New Roman"/>
              </w:rPr>
              <w:t>Інтенсивна конкурентна боротьба з боку прямих конкурентів</w:t>
            </w:r>
          </w:p>
        </w:tc>
        <w:tc>
          <w:tcPr>
            <w:tcW w:w="1004" w:type="pct"/>
          </w:tcPr>
          <w:p w:rsidR="00D95A48" w:rsidRPr="007D71A8" w:rsidRDefault="00D95A48" w:rsidP="00826877">
            <w:pPr>
              <w:pStyle w:val="aff3"/>
              <w:spacing w:line="360" w:lineRule="auto"/>
              <w:rPr>
                <w:rFonts w:ascii="Times New Roman" w:hAnsi="Times New Roman" w:cs="Times New Roman"/>
              </w:rPr>
            </w:pPr>
            <w:r w:rsidRPr="007D71A8">
              <w:rPr>
                <w:rFonts w:ascii="Times New Roman" w:hAnsi="Times New Roman" w:cs="Times New Roman"/>
              </w:rPr>
              <w:t>- можливості входу в ринок є.</w:t>
            </w:r>
          </w:p>
          <w:p w:rsidR="00D95A48" w:rsidRPr="007D71A8" w:rsidRDefault="00D95A48" w:rsidP="00826877">
            <w:pPr>
              <w:pStyle w:val="aff3"/>
              <w:spacing w:line="360" w:lineRule="auto"/>
              <w:rPr>
                <w:rFonts w:ascii="Times New Roman" w:hAnsi="Times New Roman" w:cs="Times New Roman"/>
              </w:rPr>
            </w:pPr>
            <w:r w:rsidRPr="007D71A8">
              <w:rPr>
                <w:rFonts w:ascii="Times New Roman" w:hAnsi="Times New Roman" w:cs="Times New Roman"/>
              </w:rPr>
              <w:t>- потенційних конкурентів немає.</w:t>
            </w:r>
          </w:p>
        </w:tc>
        <w:tc>
          <w:tcPr>
            <w:tcW w:w="939" w:type="pct"/>
          </w:tcPr>
          <w:p w:rsidR="00D95A48" w:rsidRPr="007D71A8" w:rsidRDefault="00D95A48" w:rsidP="00826877">
            <w:pPr>
              <w:pStyle w:val="aff3"/>
              <w:spacing w:line="360" w:lineRule="auto"/>
              <w:rPr>
                <w:rFonts w:ascii="Times New Roman" w:hAnsi="Times New Roman" w:cs="Times New Roman"/>
              </w:rPr>
            </w:pPr>
            <w:r w:rsidRPr="007D71A8">
              <w:rPr>
                <w:rFonts w:ascii="Times New Roman" w:hAnsi="Times New Roman" w:cs="Times New Roman"/>
              </w:rPr>
              <w:t>Постачальники не диктують умови роботи на ринку.</w:t>
            </w:r>
          </w:p>
        </w:tc>
        <w:tc>
          <w:tcPr>
            <w:tcW w:w="695" w:type="pct"/>
          </w:tcPr>
          <w:p w:rsidR="00D95A48" w:rsidRPr="007D71A8" w:rsidRDefault="00D95A48" w:rsidP="00826877">
            <w:pPr>
              <w:pStyle w:val="aff3"/>
              <w:spacing w:line="360" w:lineRule="auto"/>
              <w:rPr>
                <w:rFonts w:ascii="Times New Roman" w:hAnsi="Times New Roman" w:cs="Times New Roman"/>
              </w:rPr>
            </w:pPr>
            <w:r w:rsidRPr="007D71A8">
              <w:rPr>
                <w:rFonts w:ascii="Times New Roman" w:hAnsi="Times New Roman" w:cs="Times New Roman"/>
              </w:rPr>
              <w:t>Клієнти диктують умови роботи на ринку, а саме: своєчасна поставка, достовірна інформація про товар та вимоги до його якості.</w:t>
            </w:r>
          </w:p>
        </w:tc>
        <w:tc>
          <w:tcPr>
            <w:tcW w:w="764" w:type="pct"/>
          </w:tcPr>
          <w:p w:rsidR="00D95A48" w:rsidRPr="007D71A8" w:rsidRDefault="00D95A48" w:rsidP="00826877">
            <w:pPr>
              <w:pStyle w:val="aff3"/>
              <w:spacing w:line="360" w:lineRule="auto"/>
              <w:rPr>
                <w:rFonts w:ascii="Times New Roman" w:hAnsi="Times New Roman" w:cs="Times New Roman"/>
              </w:rPr>
            </w:pPr>
            <w:r w:rsidRPr="007D71A8">
              <w:rPr>
                <w:rFonts w:ascii="Times New Roman" w:hAnsi="Times New Roman" w:cs="Times New Roman"/>
              </w:rPr>
              <w:t>Програми лояльності зі сторони конкурентів.</w:t>
            </w:r>
          </w:p>
        </w:tc>
      </w:tr>
    </w:tbl>
    <w:p w:rsidR="00D95A48" w:rsidRDefault="00D95A48" w:rsidP="00960232">
      <w:pPr>
        <w:spacing w:after="0" w:line="360" w:lineRule="auto"/>
        <w:ind w:firstLine="709"/>
        <w:jc w:val="both"/>
        <w:rPr>
          <w:szCs w:val="24"/>
          <w:lang w:val="uk-UA"/>
        </w:rPr>
      </w:pPr>
    </w:p>
    <w:p w:rsidR="00D95A48" w:rsidRPr="00D95A48" w:rsidRDefault="00D95A48" w:rsidP="00D95A48">
      <w:pPr>
        <w:spacing w:before="150" w:after="150" w:line="360" w:lineRule="auto"/>
        <w:ind w:left="147" w:right="147" w:firstLine="709"/>
        <w:contextualSpacing/>
        <w:jc w:val="both"/>
        <w:rPr>
          <w:lang w:eastAsia="ru-RU"/>
        </w:rPr>
      </w:pPr>
      <w:r w:rsidRPr="00D95A48">
        <w:rPr>
          <w:lang w:eastAsia="ru-RU"/>
        </w:rPr>
        <w:t>Наріжним каменем аналізу ситуації в галузі є ретельне вивчення конкурентної боротьби, що ведеться в ній, визначення джерел і оцінка ступеню впливу конкретних сил. Цей етап аналізу є особливо важливим, оскільки без глибокого розуміння характеру конкуренції в галузі неможливо розробити правильну стратегію поведінки на ринку.</w:t>
      </w:r>
    </w:p>
    <w:p w:rsidR="00D95A48" w:rsidRPr="00D95A48" w:rsidRDefault="00D95A48" w:rsidP="00D95A48">
      <w:pPr>
        <w:spacing w:before="150" w:after="150" w:line="240" w:lineRule="auto"/>
        <w:ind w:left="150" w:right="150"/>
        <w:jc w:val="both"/>
        <w:rPr>
          <w:lang w:val="uk-UA" w:eastAsia="ru-RU"/>
        </w:rPr>
      </w:pPr>
      <w:r w:rsidRPr="00D95A48">
        <w:rPr>
          <w:lang w:eastAsia="ru-RU"/>
        </w:rPr>
        <w:t> </w:t>
      </w:r>
    </w:p>
    <w:p w:rsidR="00D95A48" w:rsidRDefault="00D95A48" w:rsidP="00D95A48">
      <w:pPr>
        <w:spacing w:after="0" w:line="360" w:lineRule="auto"/>
        <w:ind w:firstLine="709"/>
        <w:jc w:val="both"/>
        <w:rPr>
          <w:lang w:val="uk-UA"/>
        </w:rPr>
      </w:pPr>
      <w:r>
        <w:rPr>
          <w:lang w:val="uk-UA"/>
        </w:rPr>
        <w:lastRenderedPageBreak/>
        <w:t>Таблиця 5.10 – Обґрунтування факторів конкурентоспроможності</w:t>
      </w:r>
    </w:p>
    <w:tbl>
      <w:tblPr>
        <w:tblStyle w:val="af0"/>
        <w:tblW w:w="5000" w:type="pct"/>
        <w:tblLook w:val="00A0" w:firstRow="1" w:lastRow="0" w:firstColumn="1" w:lastColumn="0" w:noHBand="0" w:noVBand="0"/>
      </w:tblPr>
      <w:tblGrid>
        <w:gridCol w:w="718"/>
        <w:gridCol w:w="3455"/>
        <w:gridCol w:w="6191"/>
      </w:tblGrid>
      <w:tr w:rsidR="00D95A48" w:rsidRPr="00D95A48" w:rsidTr="00826877">
        <w:tc>
          <w:tcPr>
            <w:tcW w:w="346" w:type="pct"/>
            <w:vAlign w:val="center"/>
          </w:tcPr>
          <w:p w:rsidR="00D95A48" w:rsidRPr="00D95A48" w:rsidRDefault="00D95A48" w:rsidP="00826877">
            <w:pPr>
              <w:pStyle w:val="aff3"/>
              <w:spacing w:line="360" w:lineRule="auto"/>
              <w:jc w:val="center"/>
              <w:rPr>
                <w:rFonts w:ascii="Times New Roman" w:hAnsi="Times New Roman" w:cs="Times New Roman"/>
                <w:b/>
              </w:rPr>
            </w:pPr>
            <w:r w:rsidRPr="00D95A48">
              <w:rPr>
                <w:rFonts w:ascii="Times New Roman" w:hAnsi="Times New Roman" w:cs="Times New Roman"/>
                <w:b/>
              </w:rPr>
              <w:t>№ п/п</w:t>
            </w:r>
          </w:p>
        </w:tc>
        <w:tc>
          <w:tcPr>
            <w:tcW w:w="1667" w:type="pct"/>
            <w:vAlign w:val="center"/>
          </w:tcPr>
          <w:p w:rsidR="00D95A48" w:rsidRPr="00D95A48" w:rsidRDefault="00D95A48" w:rsidP="00826877">
            <w:pPr>
              <w:pStyle w:val="aff3"/>
              <w:spacing w:line="360" w:lineRule="auto"/>
              <w:jc w:val="center"/>
              <w:rPr>
                <w:rFonts w:ascii="Times New Roman" w:hAnsi="Times New Roman" w:cs="Times New Roman"/>
                <w:b/>
              </w:rPr>
            </w:pPr>
            <w:r w:rsidRPr="00D95A48">
              <w:rPr>
                <w:rFonts w:ascii="Times New Roman" w:hAnsi="Times New Roman" w:cs="Times New Roman"/>
                <w:b/>
              </w:rPr>
              <w:t>Фактор конкурентоспроможності</w:t>
            </w:r>
          </w:p>
        </w:tc>
        <w:tc>
          <w:tcPr>
            <w:tcW w:w="2987" w:type="pct"/>
            <w:vAlign w:val="center"/>
          </w:tcPr>
          <w:p w:rsidR="00D95A48" w:rsidRPr="00D95A48" w:rsidRDefault="00D95A48" w:rsidP="00826877">
            <w:pPr>
              <w:pStyle w:val="aff3"/>
              <w:spacing w:line="360" w:lineRule="auto"/>
              <w:jc w:val="center"/>
              <w:rPr>
                <w:rFonts w:ascii="Times New Roman" w:hAnsi="Times New Roman" w:cs="Times New Roman"/>
                <w:b/>
              </w:rPr>
            </w:pPr>
            <w:r w:rsidRPr="00D95A48">
              <w:rPr>
                <w:rFonts w:ascii="Times New Roman" w:hAnsi="Times New Roman" w:cs="Times New Roman"/>
                <w:b/>
              </w:rPr>
              <w:t>Обґрунтування (наведення чинників, що роблять фактор для порівняння конкурентних проектів значущим)</w:t>
            </w:r>
          </w:p>
        </w:tc>
      </w:tr>
      <w:tr w:rsidR="00D95A48" w:rsidRPr="00D95A48" w:rsidTr="00826877">
        <w:tc>
          <w:tcPr>
            <w:tcW w:w="346"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1.</w:t>
            </w:r>
          </w:p>
        </w:tc>
        <w:tc>
          <w:tcPr>
            <w:tcW w:w="1667"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color w:val="000000"/>
              </w:rPr>
              <w:t>Частка ринку</w:t>
            </w:r>
          </w:p>
        </w:tc>
        <w:tc>
          <w:tcPr>
            <w:tcW w:w="2987" w:type="pct"/>
            <w:vAlign w:val="center"/>
          </w:tcPr>
          <w:p w:rsidR="00D95A48" w:rsidRPr="00D95A48" w:rsidRDefault="00D95A48" w:rsidP="00D95A48">
            <w:pPr>
              <w:pStyle w:val="aff3"/>
              <w:spacing w:line="360" w:lineRule="auto"/>
              <w:jc w:val="both"/>
              <w:rPr>
                <w:rFonts w:ascii="Times New Roman" w:hAnsi="Times New Roman" w:cs="Times New Roman"/>
              </w:rPr>
            </w:pPr>
            <w:r w:rsidRPr="00D95A48">
              <w:rPr>
                <w:rFonts w:ascii="Times New Roman" w:hAnsi="Times New Roman" w:cs="Times New Roman"/>
                <w:color w:val="000000"/>
              </w:rPr>
              <w:t>Враховуючи той факт, що тип родового середовища в галузі – консолідований ринок, тобто існує група компаній, які контролюють разом понад 40% ринку, а також те, що інтенсивність суперництва між діючими конкурентами при низьких темпах зростання ринку є однією з головних сил, які діють на конкуренцію в галузі, одним з найважливіших факторів конкуренто</w:t>
            </w:r>
            <w:r w:rsidR="006434A3">
              <w:rPr>
                <w:rFonts w:ascii="Times New Roman" w:hAnsi="Times New Roman" w:cs="Times New Roman"/>
                <w:color w:val="000000"/>
              </w:rPr>
              <w:t>-</w:t>
            </w:r>
            <w:r w:rsidRPr="00D95A48">
              <w:rPr>
                <w:rFonts w:ascii="Times New Roman" w:hAnsi="Times New Roman" w:cs="Times New Roman"/>
                <w:color w:val="000000"/>
              </w:rPr>
              <w:t>спроможності виступає частка ринку, яку займає виробник. В таких умовах чим більше частка ринку, тим більшими ринковими можливостями володіє виробник.</w:t>
            </w:r>
            <w:r>
              <w:rPr>
                <w:rFonts w:ascii="Times New Roman" w:hAnsi="Times New Roman" w:cs="Times New Roman"/>
                <w:color w:val="000000"/>
              </w:rPr>
              <w:t xml:space="preserve"> </w:t>
            </w:r>
          </w:p>
        </w:tc>
      </w:tr>
      <w:tr w:rsidR="00D95A48" w:rsidRPr="00D95A48" w:rsidTr="00826877">
        <w:tc>
          <w:tcPr>
            <w:tcW w:w="346"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2.</w:t>
            </w:r>
          </w:p>
        </w:tc>
        <w:tc>
          <w:tcPr>
            <w:tcW w:w="1667"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color w:val="000000"/>
              </w:rPr>
              <w:t>Ціна</w:t>
            </w:r>
          </w:p>
        </w:tc>
        <w:tc>
          <w:tcPr>
            <w:tcW w:w="2987" w:type="pct"/>
            <w:vAlign w:val="center"/>
          </w:tcPr>
          <w:p w:rsidR="00D95A48" w:rsidRPr="00D95A48" w:rsidRDefault="00D95A48" w:rsidP="00D95A48">
            <w:pPr>
              <w:pStyle w:val="aff3"/>
              <w:spacing w:line="360" w:lineRule="auto"/>
              <w:jc w:val="both"/>
              <w:rPr>
                <w:rFonts w:ascii="Times New Roman" w:hAnsi="Times New Roman" w:cs="Times New Roman"/>
              </w:rPr>
            </w:pPr>
            <w:r w:rsidRPr="00D95A48">
              <w:rPr>
                <w:rFonts w:ascii="Times New Roman" w:hAnsi="Times New Roman" w:cs="Times New Roman"/>
                <w:color w:val="000000"/>
              </w:rPr>
              <w:t>Оскільки глазуровані сирки є товаром імпульсної покупки при тому, що споживач має високу цінову чутливість, ціна на товар є одним з засобів ведення конкурентної боротьби. Тому чим вигіднішою є ціна для споживача, тим вірогідніше його вибір.</w:t>
            </w:r>
          </w:p>
        </w:tc>
      </w:tr>
      <w:tr w:rsidR="00D95A48" w:rsidRPr="007B72EA" w:rsidTr="00826877">
        <w:tc>
          <w:tcPr>
            <w:tcW w:w="346"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3.</w:t>
            </w:r>
          </w:p>
        </w:tc>
        <w:tc>
          <w:tcPr>
            <w:tcW w:w="1667"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color w:val="000000"/>
              </w:rPr>
              <w:t>Асортимент</w:t>
            </w:r>
          </w:p>
        </w:tc>
        <w:tc>
          <w:tcPr>
            <w:tcW w:w="2987" w:type="pct"/>
            <w:vAlign w:val="center"/>
          </w:tcPr>
          <w:p w:rsidR="00D95A48" w:rsidRPr="00D95A48" w:rsidRDefault="00D95A48" w:rsidP="00D95A48">
            <w:pPr>
              <w:pStyle w:val="aff3"/>
              <w:spacing w:line="360" w:lineRule="auto"/>
              <w:jc w:val="both"/>
              <w:rPr>
                <w:rFonts w:ascii="Times New Roman" w:hAnsi="Times New Roman" w:cs="Times New Roman"/>
              </w:rPr>
            </w:pPr>
            <w:r w:rsidRPr="00D95A48">
              <w:rPr>
                <w:rFonts w:ascii="Times New Roman" w:hAnsi="Times New Roman" w:cs="Times New Roman"/>
                <w:color w:val="000000"/>
              </w:rPr>
              <w:t>В умовах збільшення інтенсивності між існуючими конкурентами завоювання споживачів відбувається за рахунок нових смаків, наповнювачів, різних варіантів глазурування тощо.</w:t>
            </w:r>
          </w:p>
        </w:tc>
      </w:tr>
      <w:tr w:rsidR="00D95A48" w:rsidRPr="00D95A48" w:rsidTr="00826877">
        <w:tc>
          <w:tcPr>
            <w:tcW w:w="346" w:type="pct"/>
            <w:vAlign w:val="center"/>
          </w:tcPr>
          <w:p w:rsidR="00D95A48" w:rsidRPr="00D95A48" w:rsidRDefault="00D95A48" w:rsidP="00826877">
            <w:pPr>
              <w:pStyle w:val="aff3"/>
              <w:spacing w:line="360" w:lineRule="auto"/>
              <w:jc w:val="center"/>
              <w:rPr>
                <w:rFonts w:ascii="Times New Roman" w:hAnsi="Times New Roman" w:cs="Times New Roman"/>
              </w:rPr>
            </w:pPr>
            <w:r w:rsidRPr="00D95A48">
              <w:rPr>
                <w:rFonts w:ascii="Times New Roman" w:hAnsi="Times New Roman" w:cs="Times New Roman"/>
              </w:rPr>
              <w:t>4.</w:t>
            </w:r>
          </w:p>
        </w:tc>
        <w:tc>
          <w:tcPr>
            <w:tcW w:w="1667" w:type="pct"/>
            <w:vAlign w:val="center"/>
          </w:tcPr>
          <w:p w:rsidR="00D95A48" w:rsidRPr="000C1D6B" w:rsidRDefault="000C1D6B" w:rsidP="00826877">
            <w:pPr>
              <w:pStyle w:val="aff3"/>
              <w:spacing w:line="360" w:lineRule="auto"/>
              <w:jc w:val="center"/>
              <w:rPr>
                <w:rFonts w:ascii="Times New Roman" w:hAnsi="Times New Roman" w:cs="Times New Roman"/>
              </w:rPr>
            </w:pPr>
            <w:r w:rsidRPr="00D95A48">
              <w:rPr>
                <w:rFonts w:ascii="Times New Roman" w:hAnsi="Times New Roman" w:cs="Times New Roman"/>
                <w:color w:val="000000"/>
              </w:rPr>
              <w:t>Доступ до каналів розподілу</w:t>
            </w:r>
          </w:p>
        </w:tc>
        <w:tc>
          <w:tcPr>
            <w:tcW w:w="2987" w:type="pct"/>
            <w:vAlign w:val="center"/>
          </w:tcPr>
          <w:p w:rsidR="00D95A48" w:rsidRPr="00D95A48" w:rsidRDefault="000C1D6B" w:rsidP="000C1D6B">
            <w:pPr>
              <w:pStyle w:val="aff3"/>
              <w:spacing w:line="360" w:lineRule="auto"/>
              <w:jc w:val="both"/>
              <w:rPr>
                <w:rFonts w:ascii="Times New Roman" w:hAnsi="Times New Roman" w:cs="Times New Roman"/>
              </w:rPr>
            </w:pPr>
            <w:r w:rsidRPr="00D95A48">
              <w:rPr>
                <w:rFonts w:ascii="Times New Roman" w:hAnsi="Times New Roman" w:cs="Times New Roman"/>
                <w:color w:val="000000"/>
              </w:rPr>
              <w:t xml:space="preserve">Здебільшого споживач рішення про купівлю глазурованого сирка приймає безпосередньо біля торгової полиці. Він далеко не завжди проявляє прихильність до певної марки і дуже схильний до експериментів. В цьому випадку завоювати лояльність споживача дуже складно і ще складніше її утримати. </w:t>
            </w:r>
          </w:p>
        </w:tc>
      </w:tr>
    </w:tbl>
    <w:p w:rsidR="000C1D6B" w:rsidRDefault="000C1D6B">
      <w:r>
        <w:br w:type="page"/>
      </w:r>
    </w:p>
    <w:tbl>
      <w:tblPr>
        <w:tblStyle w:val="af0"/>
        <w:tblW w:w="5000" w:type="pct"/>
        <w:tblLook w:val="00A0" w:firstRow="1" w:lastRow="0" w:firstColumn="1" w:lastColumn="0" w:noHBand="0" w:noVBand="0"/>
      </w:tblPr>
      <w:tblGrid>
        <w:gridCol w:w="10364"/>
      </w:tblGrid>
      <w:tr w:rsidR="000C1D6B" w:rsidRPr="00D95A48" w:rsidTr="000C1D6B">
        <w:tc>
          <w:tcPr>
            <w:tcW w:w="5000" w:type="pct"/>
            <w:tcBorders>
              <w:top w:val="nil"/>
              <w:left w:val="nil"/>
              <w:bottom w:val="nil"/>
              <w:right w:val="nil"/>
            </w:tcBorders>
            <w:vAlign w:val="center"/>
          </w:tcPr>
          <w:p w:rsidR="000C1D6B" w:rsidRPr="000C1D6B" w:rsidRDefault="000C1D6B" w:rsidP="000C1D6B">
            <w:pPr>
              <w:pStyle w:val="aff3"/>
              <w:spacing w:line="360" w:lineRule="auto"/>
              <w:ind w:firstLine="709"/>
              <w:jc w:val="both"/>
              <w:rPr>
                <w:rFonts w:ascii="Times New Roman" w:hAnsi="Times New Roman" w:cs="Times New Roman"/>
                <w:color w:val="000000"/>
                <w:sz w:val="28"/>
                <w:szCs w:val="28"/>
              </w:rPr>
            </w:pPr>
            <w:r w:rsidRPr="000C1D6B">
              <w:rPr>
                <w:rFonts w:ascii="Times New Roman" w:hAnsi="Times New Roman" w:cs="Times New Roman"/>
                <w:color w:val="000000"/>
                <w:sz w:val="28"/>
                <w:szCs w:val="28"/>
              </w:rPr>
              <w:lastRenderedPageBreak/>
              <w:t>Продовження таблиці 5.10</w:t>
            </w:r>
          </w:p>
        </w:tc>
      </w:tr>
    </w:tbl>
    <w:tbl>
      <w:tblPr>
        <w:tblStyle w:val="36"/>
        <w:tblW w:w="4887" w:type="pct"/>
        <w:tblLook w:val="00A0" w:firstRow="1" w:lastRow="0" w:firstColumn="1" w:lastColumn="0" w:noHBand="0" w:noVBand="0"/>
      </w:tblPr>
      <w:tblGrid>
        <w:gridCol w:w="701"/>
        <w:gridCol w:w="3377"/>
        <w:gridCol w:w="6052"/>
      </w:tblGrid>
      <w:tr w:rsidR="000C1D6B" w:rsidRPr="000C1D6B" w:rsidTr="000C1D6B">
        <w:tc>
          <w:tcPr>
            <w:tcW w:w="346" w:type="pct"/>
            <w:vAlign w:val="center"/>
          </w:tcPr>
          <w:p w:rsidR="000C1D6B" w:rsidRPr="000C1D6B" w:rsidRDefault="000C1D6B" w:rsidP="00826877">
            <w:pPr>
              <w:pStyle w:val="aff3"/>
              <w:spacing w:line="360" w:lineRule="auto"/>
              <w:jc w:val="center"/>
              <w:rPr>
                <w:rFonts w:ascii="Times New Roman" w:hAnsi="Times New Roman" w:cs="Times New Roman"/>
                <w:b/>
              </w:rPr>
            </w:pPr>
            <w:r w:rsidRPr="000C1D6B">
              <w:rPr>
                <w:rFonts w:ascii="Times New Roman" w:hAnsi="Times New Roman" w:cs="Times New Roman"/>
                <w:b/>
              </w:rPr>
              <w:t>№ п/п</w:t>
            </w:r>
          </w:p>
        </w:tc>
        <w:tc>
          <w:tcPr>
            <w:tcW w:w="1667" w:type="pct"/>
            <w:vAlign w:val="center"/>
          </w:tcPr>
          <w:p w:rsidR="000C1D6B" w:rsidRPr="000C1D6B" w:rsidRDefault="000C1D6B" w:rsidP="00826877">
            <w:pPr>
              <w:pStyle w:val="aff3"/>
              <w:spacing w:line="360" w:lineRule="auto"/>
              <w:jc w:val="center"/>
              <w:rPr>
                <w:rFonts w:ascii="Times New Roman" w:hAnsi="Times New Roman" w:cs="Times New Roman"/>
                <w:b/>
              </w:rPr>
            </w:pPr>
            <w:r w:rsidRPr="000C1D6B">
              <w:rPr>
                <w:rFonts w:ascii="Times New Roman" w:hAnsi="Times New Roman" w:cs="Times New Roman"/>
                <w:b/>
              </w:rPr>
              <w:t>Фактор конкурентоспроможності</w:t>
            </w:r>
          </w:p>
        </w:tc>
        <w:tc>
          <w:tcPr>
            <w:tcW w:w="2987" w:type="pct"/>
            <w:vAlign w:val="center"/>
          </w:tcPr>
          <w:p w:rsidR="000C1D6B" w:rsidRPr="000C1D6B" w:rsidRDefault="000C1D6B" w:rsidP="00826877">
            <w:pPr>
              <w:pStyle w:val="aff3"/>
              <w:spacing w:line="360" w:lineRule="auto"/>
              <w:jc w:val="center"/>
              <w:rPr>
                <w:rFonts w:ascii="Times New Roman" w:hAnsi="Times New Roman" w:cs="Times New Roman"/>
                <w:b/>
              </w:rPr>
            </w:pPr>
            <w:r w:rsidRPr="000C1D6B">
              <w:rPr>
                <w:rFonts w:ascii="Times New Roman" w:hAnsi="Times New Roman" w:cs="Times New Roman"/>
                <w:b/>
              </w:rPr>
              <w:t>Обґрунтування (наведення чинників, що роблять фактор для порівняння конкурентних проектів значущим)</w:t>
            </w:r>
          </w:p>
        </w:tc>
      </w:tr>
      <w:tr w:rsidR="000C1D6B" w:rsidRPr="000C1D6B" w:rsidTr="000C1D6B">
        <w:tc>
          <w:tcPr>
            <w:tcW w:w="346" w:type="pct"/>
            <w:vAlign w:val="center"/>
          </w:tcPr>
          <w:p w:rsidR="000C1D6B" w:rsidRPr="000C1D6B" w:rsidRDefault="000C1D6B" w:rsidP="00826877">
            <w:pPr>
              <w:pStyle w:val="aff3"/>
              <w:spacing w:line="360" w:lineRule="auto"/>
              <w:jc w:val="center"/>
              <w:rPr>
                <w:rFonts w:ascii="Times New Roman" w:hAnsi="Times New Roman" w:cs="Times New Roman"/>
              </w:rPr>
            </w:pPr>
            <w:r w:rsidRPr="000C1D6B">
              <w:rPr>
                <w:rFonts w:ascii="Times New Roman" w:hAnsi="Times New Roman" w:cs="Times New Roman"/>
              </w:rPr>
              <w:t>5.</w:t>
            </w:r>
          </w:p>
        </w:tc>
        <w:tc>
          <w:tcPr>
            <w:tcW w:w="1667" w:type="pct"/>
            <w:vAlign w:val="center"/>
          </w:tcPr>
          <w:p w:rsidR="000C1D6B" w:rsidRPr="000C1D6B" w:rsidRDefault="000C1D6B" w:rsidP="00826877">
            <w:pPr>
              <w:pStyle w:val="aff3"/>
              <w:spacing w:line="360" w:lineRule="auto"/>
              <w:jc w:val="center"/>
              <w:rPr>
                <w:rFonts w:ascii="Times New Roman" w:hAnsi="Times New Roman" w:cs="Times New Roman"/>
              </w:rPr>
            </w:pPr>
            <w:r w:rsidRPr="00D95A48">
              <w:rPr>
                <w:rFonts w:ascii="Times New Roman" w:hAnsi="Times New Roman" w:cs="Times New Roman"/>
                <w:color w:val="000000"/>
              </w:rPr>
              <w:t>Торговий маркетинг</w:t>
            </w:r>
          </w:p>
        </w:tc>
        <w:tc>
          <w:tcPr>
            <w:tcW w:w="2987" w:type="pct"/>
            <w:vAlign w:val="center"/>
          </w:tcPr>
          <w:p w:rsidR="000C1D6B" w:rsidRPr="000C1D6B" w:rsidRDefault="000C1D6B" w:rsidP="000C1D6B">
            <w:pPr>
              <w:pStyle w:val="aff3"/>
              <w:spacing w:line="360" w:lineRule="auto"/>
              <w:jc w:val="both"/>
              <w:rPr>
                <w:rFonts w:ascii="Times New Roman" w:hAnsi="Times New Roman" w:cs="Times New Roman"/>
              </w:rPr>
            </w:pPr>
            <w:r w:rsidRPr="00D95A48">
              <w:rPr>
                <w:rFonts w:ascii="Times New Roman" w:hAnsi="Times New Roman" w:cs="Times New Roman"/>
                <w:color w:val="000000"/>
              </w:rPr>
              <w:t>В цьому випадку завоювати лояльність споживача дуже складно і ще складніше її утримати. Тому для компаній-виробників ключовими чинниками успіху стає сильна дистрибуція, якісний торговий маркетинг і налагоджена система логістики.</w:t>
            </w:r>
          </w:p>
        </w:tc>
      </w:tr>
      <w:tr w:rsidR="000C1D6B" w:rsidRPr="000C1D6B" w:rsidTr="000C1D6B">
        <w:tc>
          <w:tcPr>
            <w:tcW w:w="346" w:type="pct"/>
            <w:vAlign w:val="center"/>
          </w:tcPr>
          <w:p w:rsidR="000C1D6B" w:rsidRPr="000C1D6B" w:rsidRDefault="000C1D6B" w:rsidP="00826877">
            <w:pPr>
              <w:pStyle w:val="aff3"/>
              <w:spacing w:line="360" w:lineRule="auto"/>
              <w:jc w:val="center"/>
              <w:rPr>
                <w:rFonts w:ascii="Times New Roman" w:hAnsi="Times New Roman" w:cs="Times New Roman"/>
              </w:rPr>
            </w:pPr>
            <w:r w:rsidRPr="000C1D6B">
              <w:rPr>
                <w:rFonts w:ascii="Times New Roman" w:hAnsi="Times New Roman" w:cs="Times New Roman"/>
              </w:rPr>
              <w:t>6.</w:t>
            </w:r>
          </w:p>
        </w:tc>
        <w:tc>
          <w:tcPr>
            <w:tcW w:w="1667" w:type="pct"/>
            <w:vAlign w:val="center"/>
          </w:tcPr>
          <w:p w:rsidR="000C1D6B" w:rsidRPr="000C1D6B" w:rsidRDefault="000C1D6B" w:rsidP="00826877">
            <w:pPr>
              <w:pStyle w:val="aff3"/>
              <w:spacing w:line="360" w:lineRule="auto"/>
              <w:jc w:val="center"/>
              <w:rPr>
                <w:rFonts w:ascii="Times New Roman" w:hAnsi="Times New Roman" w:cs="Times New Roman"/>
              </w:rPr>
            </w:pPr>
            <w:r w:rsidRPr="00D95A48">
              <w:rPr>
                <w:rFonts w:ascii="Times New Roman" w:hAnsi="Times New Roman" w:cs="Times New Roman"/>
                <w:color w:val="000000"/>
              </w:rPr>
              <w:t>Репутація виробника</w:t>
            </w:r>
          </w:p>
        </w:tc>
        <w:tc>
          <w:tcPr>
            <w:tcW w:w="2987" w:type="pct"/>
            <w:vAlign w:val="center"/>
          </w:tcPr>
          <w:p w:rsidR="000C1D6B" w:rsidRPr="000C1D6B" w:rsidRDefault="000C1D6B" w:rsidP="000C1D6B">
            <w:pPr>
              <w:pStyle w:val="aff3"/>
              <w:spacing w:line="360" w:lineRule="auto"/>
              <w:jc w:val="both"/>
              <w:rPr>
                <w:rFonts w:ascii="Times New Roman" w:hAnsi="Times New Roman" w:cs="Times New Roman"/>
              </w:rPr>
            </w:pPr>
            <w:r w:rsidRPr="00D95A48">
              <w:rPr>
                <w:rFonts w:ascii="Times New Roman" w:hAnsi="Times New Roman" w:cs="Times New Roman"/>
                <w:color w:val="000000"/>
              </w:rPr>
              <w:t>За рахунок того, що в Україні популяризація концепції здорового способу життя робить величезний вплив на розвиток різних сегментів харчової промисловості та на культуру споживання молочних прдуктів, споживач при виборі ТМ керується також і довірою до компанії-виробника. Якщо компанія має бездоганну репутацію, особливо у сфері якості своєї продукції, то рівень довіри до неї зростає. Також репутація виробника важлива при виході на ринок з новими товарами, або при виході на нові сегменти, що полегшує позитивне сприйняття новинок.</w:t>
            </w:r>
          </w:p>
        </w:tc>
      </w:tr>
      <w:tr w:rsidR="000C1D6B" w:rsidRPr="007B72EA" w:rsidTr="000C1D6B">
        <w:tc>
          <w:tcPr>
            <w:tcW w:w="346" w:type="pct"/>
            <w:vAlign w:val="center"/>
          </w:tcPr>
          <w:p w:rsidR="000C1D6B" w:rsidRPr="000C1D6B" w:rsidRDefault="000C1D6B" w:rsidP="00826877">
            <w:pPr>
              <w:pStyle w:val="aff3"/>
              <w:spacing w:line="360" w:lineRule="auto"/>
              <w:jc w:val="center"/>
              <w:rPr>
                <w:rFonts w:ascii="Times New Roman" w:hAnsi="Times New Roman" w:cs="Times New Roman"/>
              </w:rPr>
            </w:pPr>
            <w:r w:rsidRPr="000C1D6B">
              <w:rPr>
                <w:rFonts w:ascii="Times New Roman" w:hAnsi="Times New Roman" w:cs="Times New Roman"/>
              </w:rPr>
              <w:t>7.</w:t>
            </w:r>
          </w:p>
        </w:tc>
        <w:tc>
          <w:tcPr>
            <w:tcW w:w="1667" w:type="pct"/>
            <w:vAlign w:val="center"/>
          </w:tcPr>
          <w:p w:rsidR="000C1D6B" w:rsidRPr="000C1D6B" w:rsidRDefault="000C1D6B" w:rsidP="00826877">
            <w:pPr>
              <w:pStyle w:val="aff3"/>
              <w:spacing w:line="360" w:lineRule="auto"/>
              <w:jc w:val="center"/>
              <w:rPr>
                <w:rFonts w:ascii="Times New Roman" w:hAnsi="Times New Roman" w:cs="Times New Roman"/>
              </w:rPr>
            </w:pPr>
            <w:r w:rsidRPr="00D95A48">
              <w:rPr>
                <w:rFonts w:ascii="Times New Roman" w:hAnsi="Times New Roman" w:cs="Times New Roman"/>
                <w:color w:val="000000"/>
              </w:rPr>
              <w:t>Маркетинговий бюджет</w:t>
            </w:r>
          </w:p>
        </w:tc>
        <w:tc>
          <w:tcPr>
            <w:tcW w:w="2987" w:type="pct"/>
            <w:vAlign w:val="center"/>
          </w:tcPr>
          <w:p w:rsidR="000C1D6B" w:rsidRPr="000C1D6B" w:rsidRDefault="000C1D6B" w:rsidP="000C1D6B">
            <w:pPr>
              <w:pStyle w:val="aff3"/>
              <w:spacing w:line="360" w:lineRule="auto"/>
              <w:jc w:val="both"/>
              <w:rPr>
                <w:rFonts w:ascii="Times New Roman" w:hAnsi="Times New Roman" w:cs="Times New Roman"/>
              </w:rPr>
            </w:pPr>
            <w:r w:rsidRPr="00D95A48">
              <w:rPr>
                <w:rFonts w:ascii="Times New Roman" w:hAnsi="Times New Roman" w:cs="Times New Roman"/>
                <w:color w:val="000000"/>
              </w:rPr>
              <w:t>Від розміру маркетингового бюджету залежить здатність здійснювати маркетингову стратегію підприємства. Маркетингові заходи мають забезпечувати інші конкурентні переваги такі, як рівень диференціації, лояльності, репутація виробника, дистрибуція та просування в торгових точках.</w:t>
            </w:r>
          </w:p>
        </w:tc>
      </w:tr>
      <w:tr w:rsidR="000C1D6B" w:rsidRPr="000C1D6B" w:rsidTr="000C1D6B">
        <w:tc>
          <w:tcPr>
            <w:tcW w:w="346" w:type="pct"/>
            <w:vAlign w:val="center"/>
          </w:tcPr>
          <w:p w:rsidR="000C1D6B" w:rsidRPr="000C1D6B" w:rsidRDefault="000C1D6B" w:rsidP="00826877">
            <w:pPr>
              <w:pStyle w:val="aff3"/>
              <w:spacing w:line="360" w:lineRule="auto"/>
              <w:jc w:val="center"/>
              <w:rPr>
                <w:rFonts w:ascii="Times New Roman" w:hAnsi="Times New Roman" w:cs="Times New Roman"/>
              </w:rPr>
            </w:pPr>
            <w:r>
              <w:rPr>
                <w:rFonts w:ascii="Times New Roman" w:hAnsi="Times New Roman" w:cs="Times New Roman"/>
              </w:rPr>
              <w:t>8</w:t>
            </w:r>
            <w:r w:rsidRPr="000C1D6B">
              <w:rPr>
                <w:rFonts w:ascii="Times New Roman" w:hAnsi="Times New Roman" w:cs="Times New Roman"/>
              </w:rPr>
              <w:t>.</w:t>
            </w:r>
          </w:p>
        </w:tc>
        <w:tc>
          <w:tcPr>
            <w:tcW w:w="1667" w:type="pct"/>
            <w:vAlign w:val="center"/>
          </w:tcPr>
          <w:p w:rsidR="00D95A48" w:rsidRPr="00D95A48" w:rsidRDefault="000C1D6B" w:rsidP="000C1D6B">
            <w:pPr>
              <w:spacing w:line="330" w:lineRule="atLeast"/>
              <w:jc w:val="center"/>
              <w:rPr>
                <w:color w:val="000000"/>
                <w:sz w:val="24"/>
                <w:szCs w:val="24"/>
                <w:lang w:eastAsia="ru-RU"/>
              </w:rPr>
            </w:pPr>
            <w:r w:rsidRPr="00D95A48">
              <w:rPr>
                <w:color w:val="000000"/>
                <w:sz w:val="24"/>
                <w:szCs w:val="24"/>
                <w:lang w:eastAsia="ru-RU"/>
              </w:rPr>
              <w:t>Унікальність позиціонування</w:t>
            </w:r>
          </w:p>
        </w:tc>
        <w:tc>
          <w:tcPr>
            <w:tcW w:w="2987" w:type="pct"/>
          </w:tcPr>
          <w:p w:rsidR="00D95A48" w:rsidRPr="00D95A48" w:rsidRDefault="000C1D6B" w:rsidP="00826877">
            <w:pPr>
              <w:spacing w:line="330" w:lineRule="atLeast"/>
              <w:rPr>
                <w:color w:val="000000"/>
                <w:sz w:val="24"/>
                <w:szCs w:val="24"/>
                <w:lang w:eastAsia="ru-RU"/>
              </w:rPr>
            </w:pPr>
            <w:r w:rsidRPr="00D95A48">
              <w:rPr>
                <w:color w:val="000000"/>
                <w:sz w:val="24"/>
                <w:szCs w:val="24"/>
                <w:lang w:eastAsia="ru-RU"/>
              </w:rPr>
              <w:t>В умовах монополістичної конкуренції, коли фактор диференціації ТМ є ключовим засобом ведення конкурентної боротьби, важливим є створення та підтримання унікального позиціонування, що створює певний захист від конкурентних зіткнень.</w:t>
            </w:r>
          </w:p>
        </w:tc>
      </w:tr>
    </w:tbl>
    <w:p w:rsidR="00D95A48" w:rsidRPr="000C1D6B" w:rsidRDefault="00D95A48" w:rsidP="00960232">
      <w:pPr>
        <w:spacing w:after="0" w:line="360" w:lineRule="auto"/>
        <w:ind w:firstLine="709"/>
        <w:jc w:val="both"/>
        <w:rPr>
          <w:szCs w:val="24"/>
        </w:rPr>
      </w:pPr>
    </w:p>
    <w:p w:rsidR="00D95A48" w:rsidRDefault="00D95A48" w:rsidP="00D95A48">
      <w:pPr>
        <w:spacing w:before="150" w:after="150" w:line="360" w:lineRule="auto"/>
        <w:ind w:left="147" w:right="147" w:firstLine="709"/>
        <w:contextualSpacing/>
        <w:jc w:val="both"/>
        <w:rPr>
          <w:lang w:val="uk-UA" w:eastAsia="ru-RU"/>
        </w:rPr>
      </w:pPr>
      <w:r w:rsidRPr="00D95A48">
        <w:rPr>
          <w:lang w:eastAsia="ru-RU"/>
        </w:rPr>
        <w:t>Для аналізу конкуренції в галузі можна використовувати модель п’яти конкурентних сил, розроблену американським вченим М. портером</w:t>
      </w:r>
      <w:r>
        <w:rPr>
          <w:lang w:val="uk-UA" w:eastAsia="ru-RU"/>
        </w:rPr>
        <w:t>.</w:t>
      </w:r>
    </w:p>
    <w:p w:rsidR="00D95A48" w:rsidRDefault="00D95A48" w:rsidP="00D95A48">
      <w:pPr>
        <w:spacing w:before="150" w:after="150" w:line="360" w:lineRule="auto"/>
        <w:ind w:left="147" w:right="147" w:firstLine="709"/>
        <w:contextualSpacing/>
        <w:jc w:val="both"/>
        <w:rPr>
          <w:shd w:val="clear" w:color="auto" w:fill="FFFFFF"/>
          <w:lang w:val="uk-UA"/>
        </w:rPr>
      </w:pPr>
      <w:r w:rsidRPr="00D95A48">
        <w:rPr>
          <w:shd w:val="clear" w:color="auto" w:fill="FFFFFF"/>
          <w:lang w:val="uk-UA"/>
        </w:rPr>
        <w:t xml:space="preserve">Основними компонентами моделі такі: конкуренція серед продавців галузі, ринкові спроби підприємств інших галузей привабити споживачів до власної </w:t>
      </w:r>
      <w:r w:rsidRPr="00D95A48">
        <w:rPr>
          <w:shd w:val="clear" w:color="auto" w:fill="FFFFFF"/>
          <w:lang w:val="uk-UA"/>
        </w:rPr>
        <w:lastRenderedPageBreak/>
        <w:t>продукції, потенційні можливості входження нових конкурентів, виробничі потужності та можливості постачальників послуг, купівельна спроможність і можливості потенційних споживачів туристичного продукту.</w:t>
      </w:r>
    </w:p>
    <w:p w:rsidR="000C1D6B" w:rsidRPr="00D95A48" w:rsidRDefault="000C1D6B" w:rsidP="00D95A48">
      <w:pPr>
        <w:spacing w:before="150" w:after="150" w:line="360" w:lineRule="auto"/>
        <w:ind w:left="147" w:right="147" w:firstLine="709"/>
        <w:contextualSpacing/>
        <w:jc w:val="both"/>
        <w:rPr>
          <w:lang w:val="uk-UA" w:eastAsia="ru-RU"/>
        </w:rPr>
      </w:pPr>
    </w:p>
    <w:p w:rsidR="000C1D6B" w:rsidRDefault="000C1D6B" w:rsidP="000C1D6B">
      <w:pPr>
        <w:spacing w:after="0" w:line="360" w:lineRule="auto"/>
        <w:ind w:firstLine="709"/>
        <w:jc w:val="both"/>
        <w:rPr>
          <w:lang w:val="uk-UA"/>
        </w:rPr>
      </w:pPr>
      <w:r>
        <w:rPr>
          <w:lang w:val="uk-UA"/>
        </w:rPr>
        <w:t>Таблиця 5.11 – Порівняльний аналіз сильних та слабких сторін</w:t>
      </w:r>
    </w:p>
    <w:tbl>
      <w:tblPr>
        <w:tblStyle w:val="af0"/>
        <w:tblW w:w="5000" w:type="pct"/>
        <w:tblLook w:val="01E0" w:firstRow="1" w:lastRow="1" w:firstColumn="1" w:lastColumn="1" w:noHBand="0" w:noVBand="0"/>
      </w:tblPr>
      <w:tblGrid>
        <w:gridCol w:w="731"/>
        <w:gridCol w:w="3486"/>
        <w:gridCol w:w="1012"/>
        <w:gridCol w:w="711"/>
        <w:gridCol w:w="711"/>
        <w:gridCol w:w="709"/>
        <w:gridCol w:w="576"/>
        <w:gridCol w:w="810"/>
        <w:gridCol w:w="810"/>
        <w:gridCol w:w="808"/>
      </w:tblGrid>
      <w:tr w:rsidR="000C1D6B" w:rsidRPr="000C1D6B" w:rsidTr="00826877">
        <w:tc>
          <w:tcPr>
            <w:tcW w:w="352" w:type="pct"/>
            <w:vMerge w:val="restart"/>
            <w:vAlign w:val="center"/>
          </w:tcPr>
          <w:p w:rsidR="000C1D6B" w:rsidRPr="000C1D6B" w:rsidRDefault="000C1D6B" w:rsidP="00826877">
            <w:pPr>
              <w:pStyle w:val="aff3"/>
              <w:spacing w:line="360" w:lineRule="auto"/>
              <w:jc w:val="center"/>
              <w:rPr>
                <w:rFonts w:ascii="Times New Roman" w:hAnsi="Times New Roman" w:cs="Times New Roman"/>
                <w:b/>
              </w:rPr>
            </w:pPr>
            <w:r w:rsidRPr="000C1D6B">
              <w:rPr>
                <w:rFonts w:ascii="Times New Roman" w:hAnsi="Times New Roman" w:cs="Times New Roman"/>
                <w:b/>
              </w:rPr>
              <w:t>№ п/п</w:t>
            </w:r>
          </w:p>
        </w:tc>
        <w:tc>
          <w:tcPr>
            <w:tcW w:w="1682" w:type="pct"/>
            <w:vMerge w:val="restart"/>
            <w:vAlign w:val="center"/>
          </w:tcPr>
          <w:p w:rsidR="000C1D6B" w:rsidRPr="000C1D6B" w:rsidRDefault="000C1D6B" w:rsidP="00826877">
            <w:pPr>
              <w:pStyle w:val="aff3"/>
              <w:spacing w:line="360" w:lineRule="auto"/>
              <w:jc w:val="center"/>
              <w:rPr>
                <w:rFonts w:ascii="Times New Roman" w:hAnsi="Times New Roman" w:cs="Times New Roman"/>
                <w:b/>
              </w:rPr>
            </w:pPr>
            <w:r w:rsidRPr="000C1D6B">
              <w:rPr>
                <w:rFonts w:ascii="Times New Roman" w:hAnsi="Times New Roman" w:cs="Times New Roman"/>
                <w:b/>
              </w:rPr>
              <w:t>Фактор конкурентоспроможності</w:t>
            </w:r>
          </w:p>
        </w:tc>
        <w:tc>
          <w:tcPr>
            <w:tcW w:w="488" w:type="pct"/>
            <w:vMerge w:val="restart"/>
            <w:vAlign w:val="center"/>
          </w:tcPr>
          <w:p w:rsidR="000C1D6B" w:rsidRPr="000C1D6B" w:rsidRDefault="000C1D6B" w:rsidP="00826877">
            <w:pPr>
              <w:pStyle w:val="aff3"/>
              <w:spacing w:line="360" w:lineRule="auto"/>
              <w:jc w:val="center"/>
              <w:rPr>
                <w:rFonts w:ascii="Times New Roman" w:hAnsi="Times New Roman" w:cs="Times New Roman"/>
                <w:b/>
              </w:rPr>
            </w:pPr>
            <w:r w:rsidRPr="000C1D6B">
              <w:rPr>
                <w:rFonts w:ascii="Times New Roman" w:hAnsi="Times New Roman" w:cs="Times New Roman"/>
                <w:b/>
              </w:rPr>
              <w:t>Бали 1-20</w:t>
            </w:r>
          </w:p>
        </w:tc>
        <w:tc>
          <w:tcPr>
            <w:tcW w:w="2479" w:type="pct"/>
            <w:gridSpan w:val="7"/>
            <w:vAlign w:val="center"/>
          </w:tcPr>
          <w:p w:rsidR="000C1D6B" w:rsidRPr="000C1D6B" w:rsidRDefault="000C1D6B" w:rsidP="00826877">
            <w:pPr>
              <w:pStyle w:val="aff3"/>
              <w:spacing w:line="360" w:lineRule="auto"/>
              <w:jc w:val="center"/>
              <w:rPr>
                <w:rFonts w:ascii="Times New Roman" w:hAnsi="Times New Roman" w:cs="Times New Roman"/>
                <w:b/>
              </w:rPr>
            </w:pPr>
            <w:r w:rsidRPr="000C1D6B">
              <w:rPr>
                <w:rFonts w:ascii="Times New Roman" w:hAnsi="Times New Roman" w:cs="Times New Roman"/>
                <w:b/>
              </w:rPr>
              <w:t>Рейтинг товарів-конкурентів</w:t>
            </w:r>
          </w:p>
        </w:tc>
      </w:tr>
      <w:tr w:rsidR="000C1D6B" w:rsidRPr="000C1D6B" w:rsidTr="00826877">
        <w:tc>
          <w:tcPr>
            <w:tcW w:w="352" w:type="pct"/>
            <w:vMerge/>
            <w:vAlign w:val="center"/>
          </w:tcPr>
          <w:p w:rsidR="000C1D6B" w:rsidRPr="000C1D6B" w:rsidRDefault="000C1D6B" w:rsidP="00826877">
            <w:pPr>
              <w:pStyle w:val="aff3"/>
              <w:spacing w:line="360" w:lineRule="auto"/>
              <w:jc w:val="center"/>
              <w:rPr>
                <w:rFonts w:ascii="Times New Roman" w:hAnsi="Times New Roman" w:cs="Times New Roman"/>
                <w:b/>
              </w:rPr>
            </w:pPr>
          </w:p>
        </w:tc>
        <w:tc>
          <w:tcPr>
            <w:tcW w:w="1682" w:type="pct"/>
            <w:vMerge/>
            <w:vAlign w:val="center"/>
          </w:tcPr>
          <w:p w:rsidR="000C1D6B" w:rsidRPr="000C1D6B" w:rsidRDefault="000C1D6B" w:rsidP="00826877">
            <w:pPr>
              <w:pStyle w:val="aff3"/>
              <w:spacing w:line="360" w:lineRule="auto"/>
              <w:jc w:val="center"/>
              <w:rPr>
                <w:rFonts w:ascii="Times New Roman" w:hAnsi="Times New Roman" w:cs="Times New Roman"/>
                <w:b/>
              </w:rPr>
            </w:pPr>
          </w:p>
        </w:tc>
        <w:tc>
          <w:tcPr>
            <w:tcW w:w="488" w:type="pct"/>
            <w:vMerge/>
            <w:vAlign w:val="center"/>
          </w:tcPr>
          <w:p w:rsidR="000C1D6B" w:rsidRPr="000C1D6B" w:rsidRDefault="000C1D6B" w:rsidP="00826877">
            <w:pPr>
              <w:pStyle w:val="aff3"/>
              <w:spacing w:line="360" w:lineRule="auto"/>
              <w:jc w:val="center"/>
              <w:rPr>
                <w:rFonts w:ascii="Times New Roman" w:hAnsi="Times New Roman" w:cs="Times New Roman"/>
                <w:b/>
              </w:rPr>
            </w:pPr>
          </w:p>
        </w:tc>
        <w:tc>
          <w:tcPr>
            <w:tcW w:w="343" w:type="pct"/>
            <w:vAlign w:val="center"/>
          </w:tcPr>
          <w:p w:rsidR="000C1D6B" w:rsidRPr="000C1D6B" w:rsidRDefault="000C1D6B" w:rsidP="00826877">
            <w:pPr>
              <w:pStyle w:val="aff3"/>
              <w:spacing w:line="360" w:lineRule="auto"/>
              <w:jc w:val="center"/>
              <w:rPr>
                <w:rFonts w:ascii="Times New Roman" w:hAnsi="Times New Roman" w:cs="Times New Roman"/>
                <w:b/>
              </w:rPr>
            </w:pPr>
            <w:r w:rsidRPr="000C1D6B">
              <w:rPr>
                <w:rFonts w:ascii="Times New Roman" w:hAnsi="Times New Roman" w:cs="Times New Roman"/>
                <w:b/>
                <w:lang w:val="en-US"/>
              </w:rPr>
              <w:t>–</w:t>
            </w:r>
            <w:r w:rsidRPr="000C1D6B">
              <w:rPr>
                <w:rFonts w:ascii="Times New Roman" w:hAnsi="Times New Roman" w:cs="Times New Roman"/>
                <w:b/>
              </w:rPr>
              <w:t>3</w:t>
            </w:r>
          </w:p>
        </w:tc>
        <w:tc>
          <w:tcPr>
            <w:tcW w:w="343" w:type="pct"/>
            <w:vAlign w:val="center"/>
          </w:tcPr>
          <w:p w:rsidR="000C1D6B" w:rsidRPr="000C1D6B" w:rsidRDefault="000C1D6B" w:rsidP="00826877">
            <w:pPr>
              <w:pStyle w:val="aff3"/>
              <w:spacing w:line="360" w:lineRule="auto"/>
              <w:jc w:val="center"/>
              <w:rPr>
                <w:rFonts w:ascii="Times New Roman" w:hAnsi="Times New Roman" w:cs="Times New Roman"/>
                <w:b/>
              </w:rPr>
            </w:pPr>
            <w:r w:rsidRPr="000C1D6B">
              <w:rPr>
                <w:rFonts w:ascii="Times New Roman" w:hAnsi="Times New Roman" w:cs="Times New Roman"/>
                <w:b/>
                <w:lang w:val="en-US"/>
              </w:rPr>
              <w:t>–</w:t>
            </w:r>
            <w:r w:rsidRPr="000C1D6B">
              <w:rPr>
                <w:rFonts w:ascii="Times New Roman" w:hAnsi="Times New Roman" w:cs="Times New Roman"/>
                <w:b/>
              </w:rPr>
              <w:t>2</w:t>
            </w:r>
          </w:p>
        </w:tc>
        <w:tc>
          <w:tcPr>
            <w:tcW w:w="342" w:type="pct"/>
            <w:vAlign w:val="center"/>
          </w:tcPr>
          <w:p w:rsidR="000C1D6B" w:rsidRPr="000C1D6B" w:rsidRDefault="000C1D6B" w:rsidP="00826877">
            <w:pPr>
              <w:pStyle w:val="aff3"/>
              <w:spacing w:line="360" w:lineRule="auto"/>
              <w:jc w:val="center"/>
              <w:rPr>
                <w:rFonts w:ascii="Times New Roman" w:hAnsi="Times New Roman" w:cs="Times New Roman"/>
                <w:b/>
              </w:rPr>
            </w:pPr>
            <w:r w:rsidRPr="000C1D6B">
              <w:rPr>
                <w:rFonts w:ascii="Times New Roman" w:hAnsi="Times New Roman" w:cs="Times New Roman"/>
                <w:b/>
                <w:lang w:val="en-US"/>
              </w:rPr>
              <w:t>–</w:t>
            </w:r>
            <w:r w:rsidRPr="000C1D6B">
              <w:rPr>
                <w:rFonts w:ascii="Times New Roman" w:hAnsi="Times New Roman" w:cs="Times New Roman"/>
                <w:b/>
              </w:rPr>
              <w:t>1</w:t>
            </w:r>
          </w:p>
        </w:tc>
        <w:tc>
          <w:tcPr>
            <w:tcW w:w="278" w:type="pct"/>
            <w:shd w:val="clear" w:color="auto" w:fill="auto"/>
            <w:vAlign w:val="center"/>
          </w:tcPr>
          <w:p w:rsidR="000C1D6B" w:rsidRPr="000C1D6B" w:rsidRDefault="000C1D6B" w:rsidP="00826877">
            <w:pPr>
              <w:pStyle w:val="aff3"/>
              <w:spacing w:line="360" w:lineRule="auto"/>
              <w:jc w:val="center"/>
              <w:rPr>
                <w:rFonts w:ascii="Times New Roman" w:hAnsi="Times New Roman" w:cs="Times New Roman"/>
                <w:b/>
              </w:rPr>
            </w:pPr>
            <w:r w:rsidRPr="000C1D6B">
              <w:rPr>
                <w:rFonts w:ascii="Times New Roman" w:hAnsi="Times New Roman" w:cs="Times New Roman"/>
                <w:b/>
              </w:rPr>
              <w:t>0</w:t>
            </w:r>
          </w:p>
        </w:tc>
        <w:tc>
          <w:tcPr>
            <w:tcW w:w="391" w:type="pct"/>
            <w:vAlign w:val="center"/>
          </w:tcPr>
          <w:p w:rsidR="000C1D6B" w:rsidRPr="000C1D6B" w:rsidRDefault="000C1D6B" w:rsidP="00826877">
            <w:pPr>
              <w:pStyle w:val="aff3"/>
              <w:spacing w:line="360" w:lineRule="auto"/>
              <w:jc w:val="center"/>
              <w:rPr>
                <w:rFonts w:ascii="Times New Roman" w:hAnsi="Times New Roman" w:cs="Times New Roman"/>
                <w:b/>
              </w:rPr>
            </w:pPr>
            <w:r w:rsidRPr="000C1D6B">
              <w:rPr>
                <w:rFonts w:ascii="Times New Roman" w:hAnsi="Times New Roman" w:cs="Times New Roman"/>
                <w:b/>
              </w:rPr>
              <w:t>+1</w:t>
            </w:r>
          </w:p>
        </w:tc>
        <w:tc>
          <w:tcPr>
            <w:tcW w:w="391" w:type="pct"/>
            <w:vAlign w:val="center"/>
          </w:tcPr>
          <w:p w:rsidR="000C1D6B" w:rsidRPr="000C1D6B" w:rsidRDefault="000C1D6B" w:rsidP="00826877">
            <w:pPr>
              <w:pStyle w:val="aff3"/>
              <w:spacing w:line="360" w:lineRule="auto"/>
              <w:jc w:val="center"/>
              <w:rPr>
                <w:rFonts w:ascii="Times New Roman" w:hAnsi="Times New Roman" w:cs="Times New Roman"/>
                <w:b/>
              </w:rPr>
            </w:pPr>
            <w:r w:rsidRPr="000C1D6B">
              <w:rPr>
                <w:rFonts w:ascii="Times New Roman" w:hAnsi="Times New Roman" w:cs="Times New Roman"/>
                <w:b/>
              </w:rPr>
              <w:t>+2</w:t>
            </w:r>
          </w:p>
        </w:tc>
        <w:tc>
          <w:tcPr>
            <w:tcW w:w="390" w:type="pct"/>
            <w:vAlign w:val="center"/>
          </w:tcPr>
          <w:p w:rsidR="000C1D6B" w:rsidRPr="000C1D6B" w:rsidRDefault="000C1D6B" w:rsidP="00826877">
            <w:pPr>
              <w:pStyle w:val="aff3"/>
              <w:spacing w:line="360" w:lineRule="auto"/>
              <w:jc w:val="center"/>
              <w:rPr>
                <w:rFonts w:ascii="Times New Roman" w:hAnsi="Times New Roman" w:cs="Times New Roman"/>
                <w:b/>
              </w:rPr>
            </w:pPr>
            <w:r w:rsidRPr="000C1D6B">
              <w:rPr>
                <w:rFonts w:ascii="Times New Roman" w:hAnsi="Times New Roman" w:cs="Times New Roman"/>
                <w:b/>
              </w:rPr>
              <w:t>+3</w:t>
            </w:r>
          </w:p>
        </w:tc>
      </w:tr>
      <w:tr w:rsidR="000C1D6B" w:rsidRPr="000C1D6B" w:rsidTr="00826877">
        <w:tc>
          <w:tcPr>
            <w:tcW w:w="352" w:type="pct"/>
          </w:tcPr>
          <w:p w:rsidR="000C1D6B" w:rsidRPr="000C1D6B" w:rsidRDefault="000C1D6B" w:rsidP="00826877">
            <w:pPr>
              <w:pStyle w:val="aff3"/>
              <w:spacing w:line="360" w:lineRule="auto"/>
              <w:rPr>
                <w:rFonts w:ascii="Times New Roman" w:hAnsi="Times New Roman" w:cs="Times New Roman"/>
              </w:rPr>
            </w:pPr>
            <w:r w:rsidRPr="000C1D6B">
              <w:rPr>
                <w:rFonts w:ascii="Times New Roman" w:hAnsi="Times New Roman" w:cs="Times New Roman"/>
              </w:rPr>
              <w:t>1</w:t>
            </w:r>
          </w:p>
        </w:tc>
        <w:tc>
          <w:tcPr>
            <w:tcW w:w="1682" w:type="pct"/>
          </w:tcPr>
          <w:p w:rsidR="000C1D6B" w:rsidRPr="000C1D6B" w:rsidRDefault="000C1D6B" w:rsidP="00826877">
            <w:pPr>
              <w:pStyle w:val="aff3"/>
              <w:spacing w:line="360" w:lineRule="auto"/>
              <w:rPr>
                <w:rFonts w:ascii="Times New Roman" w:hAnsi="Times New Roman" w:cs="Times New Roman"/>
              </w:rPr>
            </w:pPr>
            <w:r w:rsidRPr="000C1D6B">
              <w:rPr>
                <w:rFonts w:ascii="Times New Roman" w:hAnsi="Times New Roman" w:cs="Times New Roman"/>
              </w:rPr>
              <w:t>Своєчасна поставка товару.</w:t>
            </w:r>
          </w:p>
        </w:tc>
        <w:tc>
          <w:tcPr>
            <w:tcW w:w="488" w:type="pct"/>
            <w:vAlign w:val="center"/>
          </w:tcPr>
          <w:p w:rsidR="000C1D6B" w:rsidRPr="000C1D6B" w:rsidRDefault="000C1D6B" w:rsidP="00826877">
            <w:pPr>
              <w:pStyle w:val="aff3"/>
              <w:spacing w:line="360" w:lineRule="auto"/>
              <w:jc w:val="center"/>
              <w:rPr>
                <w:rFonts w:ascii="Times New Roman" w:hAnsi="Times New Roman" w:cs="Times New Roman"/>
              </w:rPr>
            </w:pPr>
            <w:r w:rsidRPr="000C1D6B">
              <w:rPr>
                <w:rFonts w:ascii="Times New Roman" w:hAnsi="Times New Roman" w:cs="Times New Roman"/>
              </w:rPr>
              <w:t>17</w:t>
            </w:r>
          </w:p>
        </w:tc>
        <w:tc>
          <w:tcPr>
            <w:tcW w:w="343" w:type="pct"/>
          </w:tcPr>
          <w:p w:rsidR="000C1D6B" w:rsidRPr="000C1D6B" w:rsidRDefault="000C1D6B" w:rsidP="00826877">
            <w:pPr>
              <w:pStyle w:val="aff3"/>
              <w:spacing w:line="360" w:lineRule="auto"/>
              <w:rPr>
                <w:rFonts w:ascii="Times New Roman" w:hAnsi="Times New Roman" w:cs="Times New Roman"/>
              </w:rPr>
            </w:pPr>
          </w:p>
        </w:tc>
        <w:tc>
          <w:tcPr>
            <w:tcW w:w="343" w:type="pct"/>
          </w:tcPr>
          <w:p w:rsidR="000C1D6B" w:rsidRPr="000C1D6B" w:rsidRDefault="000C1D6B" w:rsidP="00826877">
            <w:pPr>
              <w:pStyle w:val="aff3"/>
              <w:spacing w:line="360" w:lineRule="auto"/>
              <w:rPr>
                <w:rFonts w:ascii="Times New Roman" w:hAnsi="Times New Roman" w:cs="Times New Roman"/>
              </w:rPr>
            </w:pPr>
          </w:p>
        </w:tc>
        <w:tc>
          <w:tcPr>
            <w:tcW w:w="342" w:type="pct"/>
          </w:tcPr>
          <w:p w:rsidR="000C1D6B" w:rsidRPr="000C1D6B" w:rsidRDefault="000C1D6B" w:rsidP="00826877">
            <w:pPr>
              <w:pStyle w:val="aff3"/>
              <w:spacing w:line="360" w:lineRule="auto"/>
              <w:rPr>
                <w:rFonts w:ascii="Times New Roman" w:hAnsi="Times New Roman" w:cs="Times New Roman"/>
              </w:rPr>
            </w:pPr>
          </w:p>
        </w:tc>
        <w:tc>
          <w:tcPr>
            <w:tcW w:w="278" w:type="pct"/>
            <w:shd w:val="clear" w:color="auto" w:fill="auto"/>
          </w:tcPr>
          <w:p w:rsidR="000C1D6B" w:rsidRPr="000C1D6B" w:rsidRDefault="000C1D6B" w:rsidP="00826877">
            <w:pPr>
              <w:pStyle w:val="aff3"/>
              <w:spacing w:line="360" w:lineRule="auto"/>
              <w:rPr>
                <w:rFonts w:ascii="Times New Roman" w:hAnsi="Times New Roman" w:cs="Times New Roman"/>
              </w:rPr>
            </w:pPr>
          </w:p>
        </w:tc>
        <w:tc>
          <w:tcPr>
            <w:tcW w:w="391" w:type="pct"/>
          </w:tcPr>
          <w:p w:rsidR="000C1D6B" w:rsidRPr="000C1D6B" w:rsidRDefault="000C1D6B" w:rsidP="00826877">
            <w:pPr>
              <w:pStyle w:val="aff3"/>
              <w:spacing w:line="360" w:lineRule="auto"/>
              <w:rPr>
                <w:rFonts w:ascii="Times New Roman" w:hAnsi="Times New Roman" w:cs="Times New Roman"/>
              </w:rPr>
            </w:pPr>
          </w:p>
        </w:tc>
        <w:tc>
          <w:tcPr>
            <w:tcW w:w="391" w:type="pct"/>
            <w:vAlign w:val="center"/>
          </w:tcPr>
          <w:p w:rsidR="000C1D6B" w:rsidRPr="000C1D6B" w:rsidRDefault="000C1D6B" w:rsidP="000C1D6B">
            <w:pPr>
              <w:pStyle w:val="aff3"/>
              <w:numPr>
                <w:ilvl w:val="0"/>
                <w:numId w:val="34"/>
              </w:numPr>
              <w:spacing w:line="360" w:lineRule="auto"/>
              <w:ind w:left="0" w:firstLine="187"/>
              <w:jc w:val="center"/>
              <w:rPr>
                <w:rFonts w:ascii="Times New Roman" w:hAnsi="Times New Roman" w:cs="Times New Roman"/>
              </w:rPr>
            </w:pPr>
          </w:p>
        </w:tc>
        <w:tc>
          <w:tcPr>
            <w:tcW w:w="390" w:type="pct"/>
          </w:tcPr>
          <w:p w:rsidR="000C1D6B" w:rsidRPr="000C1D6B" w:rsidRDefault="000C1D6B" w:rsidP="00826877">
            <w:pPr>
              <w:pStyle w:val="aff3"/>
              <w:spacing w:line="360" w:lineRule="auto"/>
              <w:rPr>
                <w:rFonts w:ascii="Times New Roman" w:hAnsi="Times New Roman" w:cs="Times New Roman"/>
              </w:rPr>
            </w:pPr>
          </w:p>
        </w:tc>
      </w:tr>
      <w:tr w:rsidR="000C1D6B" w:rsidRPr="000C1D6B" w:rsidTr="00826877">
        <w:tc>
          <w:tcPr>
            <w:tcW w:w="352" w:type="pct"/>
          </w:tcPr>
          <w:p w:rsidR="000C1D6B" w:rsidRPr="000C1D6B" w:rsidRDefault="000C1D6B" w:rsidP="00826877">
            <w:pPr>
              <w:pStyle w:val="aff3"/>
              <w:spacing w:line="360" w:lineRule="auto"/>
              <w:rPr>
                <w:rFonts w:ascii="Times New Roman" w:hAnsi="Times New Roman" w:cs="Times New Roman"/>
              </w:rPr>
            </w:pPr>
            <w:r w:rsidRPr="000C1D6B">
              <w:rPr>
                <w:rFonts w:ascii="Times New Roman" w:hAnsi="Times New Roman" w:cs="Times New Roman"/>
              </w:rPr>
              <w:t>2</w:t>
            </w:r>
          </w:p>
        </w:tc>
        <w:tc>
          <w:tcPr>
            <w:tcW w:w="1682" w:type="pct"/>
          </w:tcPr>
          <w:p w:rsidR="000C1D6B" w:rsidRPr="000C1D6B" w:rsidRDefault="000C1D6B" w:rsidP="00826877">
            <w:pPr>
              <w:pStyle w:val="aff3"/>
              <w:spacing w:line="360" w:lineRule="auto"/>
              <w:rPr>
                <w:rFonts w:ascii="Times New Roman" w:hAnsi="Times New Roman" w:cs="Times New Roman"/>
              </w:rPr>
            </w:pPr>
            <w:r w:rsidRPr="000C1D6B">
              <w:rPr>
                <w:rFonts w:ascii="Times New Roman" w:hAnsi="Times New Roman" w:cs="Times New Roman"/>
              </w:rPr>
              <w:t>Достовірне та цілковите інформування.</w:t>
            </w:r>
          </w:p>
        </w:tc>
        <w:tc>
          <w:tcPr>
            <w:tcW w:w="488" w:type="pct"/>
            <w:vAlign w:val="center"/>
          </w:tcPr>
          <w:p w:rsidR="000C1D6B" w:rsidRPr="000C1D6B" w:rsidRDefault="000C1D6B" w:rsidP="00826877">
            <w:pPr>
              <w:pStyle w:val="aff3"/>
              <w:spacing w:line="360" w:lineRule="auto"/>
              <w:jc w:val="center"/>
              <w:rPr>
                <w:rFonts w:ascii="Times New Roman" w:hAnsi="Times New Roman" w:cs="Times New Roman"/>
              </w:rPr>
            </w:pPr>
            <w:r w:rsidRPr="000C1D6B">
              <w:rPr>
                <w:rFonts w:ascii="Times New Roman" w:hAnsi="Times New Roman" w:cs="Times New Roman"/>
              </w:rPr>
              <w:t>17</w:t>
            </w:r>
          </w:p>
        </w:tc>
        <w:tc>
          <w:tcPr>
            <w:tcW w:w="343" w:type="pct"/>
          </w:tcPr>
          <w:p w:rsidR="000C1D6B" w:rsidRPr="000C1D6B" w:rsidRDefault="000C1D6B" w:rsidP="00826877">
            <w:pPr>
              <w:pStyle w:val="aff3"/>
              <w:spacing w:line="360" w:lineRule="auto"/>
              <w:rPr>
                <w:rFonts w:ascii="Times New Roman" w:hAnsi="Times New Roman" w:cs="Times New Roman"/>
              </w:rPr>
            </w:pPr>
          </w:p>
        </w:tc>
        <w:tc>
          <w:tcPr>
            <w:tcW w:w="343" w:type="pct"/>
          </w:tcPr>
          <w:p w:rsidR="000C1D6B" w:rsidRPr="000C1D6B" w:rsidRDefault="000C1D6B" w:rsidP="00826877">
            <w:pPr>
              <w:pStyle w:val="aff3"/>
              <w:spacing w:line="360" w:lineRule="auto"/>
              <w:rPr>
                <w:rFonts w:ascii="Times New Roman" w:hAnsi="Times New Roman" w:cs="Times New Roman"/>
              </w:rPr>
            </w:pPr>
          </w:p>
        </w:tc>
        <w:tc>
          <w:tcPr>
            <w:tcW w:w="342" w:type="pct"/>
          </w:tcPr>
          <w:p w:rsidR="000C1D6B" w:rsidRPr="000C1D6B" w:rsidRDefault="000C1D6B" w:rsidP="00826877">
            <w:pPr>
              <w:pStyle w:val="aff3"/>
              <w:spacing w:line="360" w:lineRule="auto"/>
              <w:rPr>
                <w:rFonts w:ascii="Times New Roman" w:hAnsi="Times New Roman" w:cs="Times New Roman"/>
              </w:rPr>
            </w:pPr>
          </w:p>
        </w:tc>
        <w:tc>
          <w:tcPr>
            <w:tcW w:w="278" w:type="pct"/>
            <w:shd w:val="clear" w:color="auto" w:fill="auto"/>
          </w:tcPr>
          <w:p w:rsidR="000C1D6B" w:rsidRPr="000C1D6B" w:rsidRDefault="000C1D6B" w:rsidP="00826877">
            <w:pPr>
              <w:pStyle w:val="aff3"/>
              <w:spacing w:line="360" w:lineRule="auto"/>
              <w:rPr>
                <w:rFonts w:ascii="Times New Roman" w:hAnsi="Times New Roman" w:cs="Times New Roman"/>
              </w:rPr>
            </w:pPr>
          </w:p>
        </w:tc>
        <w:tc>
          <w:tcPr>
            <w:tcW w:w="391" w:type="pct"/>
            <w:vAlign w:val="center"/>
          </w:tcPr>
          <w:p w:rsidR="000C1D6B" w:rsidRPr="000C1D6B" w:rsidRDefault="000C1D6B" w:rsidP="000C1D6B">
            <w:pPr>
              <w:pStyle w:val="aff3"/>
              <w:numPr>
                <w:ilvl w:val="0"/>
                <w:numId w:val="34"/>
              </w:numPr>
              <w:spacing w:line="360" w:lineRule="auto"/>
              <w:ind w:left="0" w:firstLine="187"/>
              <w:jc w:val="center"/>
              <w:rPr>
                <w:rFonts w:ascii="Times New Roman" w:hAnsi="Times New Roman" w:cs="Times New Roman"/>
              </w:rPr>
            </w:pPr>
          </w:p>
        </w:tc>
        <w:tc>
          <w:tcPr>
            <w:tcW w:w="391" w:type="pct"/>
          </w:tcPr>
          <w:p w:rsidR="000C1D6B" w:rsidRPr="000C1D6B" w:rsidRDefault="000C1D6B" w:rsidP="00826877">
            <w:pPr>
              <w:pStyle w:val="aff3"/>
              <w:spacing w:line="360" w:lineRule="auto"/>
              <w:rPr>
                <w:rFonts w:ascii="Times New Roman" w:hAnsi="Times New Roman" w:cs="Times New Roman"/>
              </w:rPr>
            </w:pPr>
          </w:p>
        </w:tc>
        <w:tc>
          <w:tcPr>
            <w:tcW w:w="390" w:type="pct"/>
          </w:tcPr>
          <w:p w:rsidR="000C1D6B" w:rsidRPr="000C1D6B" w:rsidRDefault="000C1D6B" w:rsidP="00826877">
            <w:pPr>
              <w:pStyle w:val="aff3"/>
              <w:spacing w:line="360" w:lineRule="auto"/>
              <w:rPr>
                <w:rFonts w:ascii="Times New Roman" w:hAnsi="Times New Roman" w:cs="Times New Roman"/>
              </w:rPr>
            </w:pPr>
          </w:p>
        </w:tc>
      </w:tr>
      <w:tr w:rsidR="000C1D6B" w:rsidRPr="000C1D6B" w:rsidTr="00826877">
        <w:tc>
          <w:tcPr>
            <w:tcW w:w="352" w:type="pct"/>
          </w:tcPr>
          <w:p w:rsidR="000C1D6B" w:rsidRPr="000C1D6B" w:rsidRDefault="000C1D6B" w:rsidP="00826877">
            <w:pPr>
              <w:pStyle w:val="aff3"/>
              <w:spacing w:line="360" w:lineRule="auto"/>
              <w:rPr>
                <w:rFonts w:ascii="Times New Roman" w:hAnsi="Times New Roman" w:cs="Times New Roman"/>
              </w:rPr>
            </w:pPr>
            <w:r w:rsidRPr="000C1D6B">
              <w:rPr>
                <w:rFonts w:ascii="Times New Roman" w:hAnsi="Times New Roman" w:cs="Times New Roman"/>
              </w:rPr>
              <w:t>3</w:t>
            </w:r>
          </w:p>
        </w:tc>
        <w:tc>
          <w:tcPr>
            <w:tcW w:w="1682" w:type="pct"/>
          </w:tcPr>
          <w:p w:rsidR="000C1D6B" w:rsidRPr="000C1D6B" w:rsidRDefault="000C1D6B" w:rsidP="00826877">
            <w:pPr>
              <w:pStyle w:val="aff3"/>
              <w:spacing w:line="360" w:lineRule="auto"/>
              <w:rPr>
                <w:rFonts w:ascii="Times New Roman" w:hAnsi="Times New Roman" w:cs="Times New Roman"/>
              </w:rPr>
            </w:pPr>
            <w:r w:rsidRPr="000C1D6B">
              <w:rPr>
                <w:rFonts w:ascii="Times New Roman" w:hAnsi="Times New Roman" w:cs="Times New Roman"/>
              </w:rPr>
              <w:t>Високі показники якості готової продукції.</w:t>
            </w:r>
          </w:p>
        </w:tc>
        <w:tc>
          <w:tcPr>
            <w:tcW w:w="488" w:type="pct"/>
            <w:vAlign w:val="center"/>
          </w:tcPr>
          <w:p w:rsidR="000C1D6B" w:rsidRPr="000C1D6B" w:rsidRDefault="000C1D6B" w:rsidP="00826877">
            <w:pPr>
              <w:pStyle w:val="aff3"/>
              <w:spacing w:line="360" w:lineRule="auto"/>
              <w:jc w:val="center"/>
              <w:rPr>
                <w:rFonts w:ascii="Times New Roman" w:hAnsi="Times New Roman" w:cs="Times New Roman"/>
              </w:rPr>
            </w:pPr>
            <w:r w:rsidRPr="000C1D6B">
              <w:rPr>
                <w:rFonts w:ascii="Times New Roman" w:hAnsi="Times New Roman" w:cs="Times New Roman"/>
              </w:rPr>
              <w:t>19</w:t>
            </w:r>
          </w:p>
        </w:tc>
        <w:tc>
          <w:tcPr>
            <w:tcW w:w="343" w:type="pct"/>
          </w:tcPr>
          <w:p w:rsidR="000C1D6B" w:rsidRPr="000C1D6B" w:rsidRDefault="000C1D6B" w:rsidP="00826877">
            <w:pPr>
              <w:pStyle w:val="aff3"/>
              <w:spacing w:line="360" w:lineRule="auto"/>
              <w:rPr>
                <w:rFonts w:ascii="Times New Roman" w:hAnsi="Times New Roman" w:cs="Times New Roman"/>
              </w:rPr>
            </w:pPr>
          </w:p>
        </w:tc>
        <w:tc>
          <w:tcPr>
            <w:tcW w:w="343" w:type="pct"/>
          </w:tcPr>
          <w:p w:rsidR="000C1D6B" w:rsidRPr="000C1D6B" w:rsidRDefault="000C1D6B" w:rsidP="00826877">
            <w:pPr>
              <w:pStyle w:val="aff3"/>
              <w:spacing w:line="360" w:lineRule="auto"/>
              <w:rPr>
                <w:rFonts w:ascii="Times New Roman" w:hAnsi="Times New Roman" w:cs="Times New Roman"/>
              </w:rPr>
            </w:pPr>
          </w:p>
        </w:tc>
        <w:tc>
          <w:tcPr>
            <w:tcW w:w="342" w:type="pct"/>
          </w:tcPr>
          <w:p w:rsidR="000C1D6B" w:rsidRPr="000C1D6B" w:rsidRDefault="000C1D6B" w:rsidP="00826877">
            <w:pPr>
              <w:pStyle w:val="aff3"/>
              <w:spacing w:line="360" w:lineRule="auto"/>
              <w:rPr>
                <w:rFonts w:ascii="Times New Roman" w:hAnsi="Times New Roman" w:cs="Times New Roman"/>
              </w:rPr>
            </w:pPr>
          </w:p>
        </w:tc>
        <w:tc>
          <w:tcPr>
            <w:tcW w:w="278" w:type="pct"/>
            <w:shd w:val="clear" w:color="auto" w:fill="auto"/>
            <w:vAlign w:val="center"/>
          </w:tcPr>
          <w:p w:rsidR="000C1D6B" w:rsidRPr="000C1D6B" w:rsidRDefault="000C1D6B" w:rsidP="000C1D6B">
            <w:pPr>
              <w:pStyle w:val="aff3"/>
              <w:numPr>
                <w:ilvl w:val="0"/>
                <w:numId w:val="34"/>
              </w:numPr>
              <w:spacing w:line="360" w:lineRule="auto"/>
              <w:ind w:left="0" w:firstLine="91"/>
              <w:jc w:val="center"/>
              <w:rPr>
                <w:rFonts w:ascii="Times New Roman" w:hAnsi="Times New Roman" w:cs="Times New Roman"/>
              </w:rPr>
            </w:pPr>
          </w:p>
        </w:tc>
        <w:tc>
          <w:tcPr>
            <w:tcW w:w="391" w:type="pct"/>
          </w:tcPr>
          <w:p w:rsidR="000C1D6B" w:rsidRPr="000C1D6B" w:rsidRDefault="000C1D6B" w:rsidP="00826877">
            <w:pPr>
              <w:pStyle w:val="aff3"/>
              <w:spacing w:line="360" w:lineRule="auto"/>
              <w:rPr>
                <w:rFonts w:ascii="Times New Roman" w:hAnsi="Times New Roman" w:cs="Times New Roman"/>
              </w:rPr>
            </w:pPr>
          </w:p>
        </w:tc>
        <w:tc>
          <w:tcPr>
            <w:tcW w:w="391" w:type="pct"/>
          </w:tcPr>
          <w:p w:rsidR="000C1D6B" w:rsidRPr="000C1D6B" w:rsidRDefault="000C1D6B" w:rsidP="00826877">
            <w:pPr>
              <w:pStyle w:val="aff3"/>
              <w:spacing w:line="360" w:lineRule="auto"/>
              <w:rPr>
                <w:rFonts w:ascii="Times New Roman" w:hAnsi="Times New Roman" w:cs="Times New Roman"/>
              </w:rPr>
            </w:pPr>
          </w:p>
        </w:tc>
        <w:tc>
          <w:tcPr>
            <w:tcW w:w="390" w:type="pct"/>
          </w:tcPr>
          <w:p w:rsidR="000C1D6B" w:rsidRPr="000C1D6B" w:rsidRDefault="000C1D6B" w:rsidP="00826877">
            <w:pPr>
              <w:pStyle w:val="aff3"/>
              <w:spacing w:line="360" w:lineRule="auto"/>
              <w:rPr>
                <w:rFonts w:ascii="Times New Roman" w:hAnsi="Times New Roman" w:cs="Times New Roman"/>
              </w:rPr>
            </w:pPr>
          </w:p>
        </w:tc>
      </w:tr>
      <w:tr w:rsidR="000C1D6B" w:rsidRPr="000C1D6B" w:rsidTr="00826877">
        <w:tc>
          <w:tcPr>
            <w:tcW w:w="352" w:type="pct"/>
          </w:tcPr>
          <w:p w:rsidR="000C1D6B" w:rsidRPr="000C1D6B" w:rsidRDefault="000C1D6B" w:rsidP="00826877">
            <w:pPr>
              <w:pStyle w:val="aff3"/>
              <w:spacing w:line="360" w:lineRule="auto"/>
              <w:rPr>
                <w:rFonts w:ascii="Times New Roman" w:hAnsi="Times New Roman" w:cs="Times New Roman"/>
              </w:rPr>
            </w:pPr>
            <w:r w:rsidRPr="000C1D6B">
              <w:rPr>
                <w:rFonts w:ascii="Times New Roman" w:hAnsi="Times New Roman" w:cs="Times New Roman"/>
              </w:rPr>
              <w:t>4.</w:t>
            </w:r>
          </w:p>
        </w:tc>
        <w:tc>
          <w:tcPr>
            <w:tcW w:w="1682" w:type="pct"/>
          </w:tcPr>
          <w:p w:rsidR="000C1D6B" w:rsidRPr="000C1D6B" w:rsidRDefault="000C1D6B" w:rsidP="00826877">
            <w:pPr>
              <w:pStyle w:val="aff3"/>
              <w:spacing w:line="360" w:lineRule="auto"/>
              <w:rPr>
                <w:rFonts w:ascii="Times New Roman" w:hAnsi="Times New Roman" w:cs="Times New Roman"/>
              </w:rPr>
            </w:pPr>
            <w:r w:rsidRPr="000C1D6B">
              <w:rPr>
                <w:rFonts w:ascii="Times New Roman" w:hAnsi="Times New Roman" w:cs="Times New Roman"/>
              </w:rPr>
              <w:t>Системи знижок, акції та програми лояльності для клієнтів.</w:t>
            </w:r>
          </w:p>
        </w:tc>
        <w:tc>
          <w:tcPr>
            <w:tcW w:w="488" w:type="pct"/>
            <w:vAlign w:val="center"/>
          </w:tcPr>
          <w:p w:rsidR="000C1D6B" w:rsidRPr="000C1D6B" w:rsidRDefault="000C1D6B" w:rsidP="00826877">
            <w:pPr>
              <w:pStyle w:val="aff3"/>
              <w:spacing w:line="360" w:lineRule="auto"/>
              <w:jc w:val="center"/>
              <w:rPr>
                <w:rFonts w:ascii="Times New Roman" w:hAnsi="Times New Roman" w:cs="Times New Roman"/>
              </w:rPr>
            </w:pPr>
            <w:r w:rsidRPr="000C1D6B">
              <w:rPr>
                <w:rFonts w:ascii="Times New Roman" w:hAnsi="Times New Roman" w:cs="Times New Roman"/>
              </w:rPr>
              <w:t>19</w:t>
            </w:r>
          </w:p>
        </w:tc>
        <w:tc>
          <w:tcPr>
            <w:tcW w:w="343" w:type="pct"/>
          </w:tcPr>
          <w:p w:rsidR="000C1D6B" w:rsidRPr="000C1D6B" w:rsidRDefault="000C1D6B" w:rsidP="00826877">
            <w:pPr>
              <w:pStyle w:val="aff3"/>
              <w:spacing w:line="360" w:lineRule="auto"/>
              <w:rPr>
                <w:rFonts w:ascii="Times New Roman" w:hAnsi="Times New Roman" w:cs="Times New Roman"/>
              </w:rPr>
            </w:pPr>
          </w:p>
        </w:tc>
        <w:tc>
          <w:tcPr>
            <w:tcW w:w="343" w:type="pct"/>
            <w:vAlign w:val="center"/>
          </w:tcPr>
          <w:p w:rsidR="000C1D6B" w:rsidRPr="000C1D6B" w:rsidRDefault="000C1D6B" w:rsidP="000C1D6B">
            <w:pPr>
              <w:pStyle w:val="aff3"/>
              <w:numPr>
                <w:ilvl w:val="0"/>
                <w:numId w:val="34"/>
              </w:numPr>
              <w:spacing w:line="360" w:lineRule="auto"/>
              <w:ind w:left="0" w:firstLine="187"/>
              <w:jc w:val="center"/>
              <w:rPr>
                <w:rFonts w:ascii="Times New Roman" w:hAnsi="Times New Roman" w:cs="Times New Roman"/>
              </w:rPr>
            </w:pPr>
          </w:p>
        </w:tc>
        <w:tc>
          <w:tcPr>
            <w:tcW w:w="342" w:type="pct"/>
          </w:tcPr>
          <w:p w:rsidR="000C1D6B" w:rsidRPr="000C1D6B" w:rsidRDefault="000C1D6B" w:rsidP="00826877">
            <w:pPr>
              <w:pStyle w:val="aff3"/>
              <w:spacing w:line="360" w:lineRule="auto"/>
              <w:rPr>
                <w:rFonts w:ascii="Times New Roman" w:hAnsi="Times New Roman" w:cs="Times New Roman"/>
              </w:rPr>
            </w:pPr>
          </w:p>
        </w:tc>
        <w:tc>
          <w:tcPr>
            <w:tcW w:w="278" w:type="pct"/>
            <w:shd w:val="clear" w:color="auto" w:fill="auto"/>
          </w:tcPr>
          <w:p w:rsidR="000C1D6B" w:rsidRPr="000C1D6B" w:rsidRDefault="000C1D6B" w:rsidP="00826877">
            <w:pPr>
              <w:pStyle w:val="aff3"/>
              <w:spacing w:line="360" w:lineRule="auto"/>
              <w:rPr>
                <w:rFonts w:ascii="Times New Roman" w:hAnsi="Times New Roman" w:cs="Times New Roman"/>
              </w:rPr>
            </w:pPr>
          </w:p>
        </w:tc>
        <w:tc>
          <w:tcPr>
            <w:tcW w:w="391" w:type="pct"/>
          </w:tcPr>
          <w:p w:rsidR="000C1D6B" w:rsidRPr="000C1D6B" w:rsidRDefault="000C1D6B" w:rsidP="00826877">
            <w:pPr>
              <w:pStyle w:val="aff3"/>
              <w:spacing w:line="360" w:lineRule="auto"/>
              <w:rPr>
                <w:rFonts w:ascii="Times New Roman" w:hAnsi="Times New Roman" w:cs="Times New Roman"/>
              </w:rPr>
            </w:pPr>
          </w:p>
        </w:tc>
        <w:tc>
          <w:tcPr>
            <w:tcW w:w="391" w:type="pct"/>
          </w:tcPr>
          <w:p w:rsidR="000C1D6B" w:rsidRPr="000C1D6B" w:rsidRDefault="000C1D6B" w:rsidP="00826877">
            <w:pPr>
              <w:pStyle w:val="aff3"/>
              <w:spacing w:line="360" w:lineRule="auto"/>
              <w:rPr>
                <w:rFonts w:ascii="Times New Roman" w:hAnsi="Times New Roman" w:cs="Times New Roman"/>
              </w:rPr>
            </w:pPr>
          </w:p>
        </w:tc>
        <w:tc>
          <w:tcPr>
            <w:tcW w:w="390" w:type="pct"/>
          </w:tcPr>
          <w:p w:rsidR="000C1D6B" w:rsidRPr="000C1D6B" w:rsidRDefault="000C1D6B" w:rsidP="00826877">
            <w:pPr>
              <w:pStyle w:val="aff3"/>
              <w:spacing w:line="360" w:lineRule="auto"/>
              <w:rPr>
                <w:rFonts w:ascii="Times New Roman" w:hAnsi="Times New Roman" w:cs="Times New Roman"/>
              </w:rPr>
            </w:pPr>
          </w:p>
        </w:tc>
      </w:tr>
    </w:tbl>
    <w:p w:rsidR="00D95A48" w:rsidRDefault="00D95A48" w:rsidP="00960232">
      <w:pPr>
        <w:spacing w:after="0" w:line="360" w:lineRule="auto"/>
        <w:ind w:firstLine="709"/>
        <w:jc w:val="both"/>
        <w:rPr>
          <w:szCs w:val="24"/>
          <w:lang w:val="uk-UA"/>
        </w:rPr>
      </w:pPr>
    </w:p>
    <w:p w:rsidR="00FD0D4E" w:rsidRDefault="00FD0D4E" w:rsidP="00FD0D4E">
      <w:pPr>
        <w:spacing w:after="0" w:line="360" w:lineRule="auto"/>
        <w:ind w:firstLine="709"/>
        <w:jc w:val="both"/>
        <w:rPr>
          <w:szCs w:val="27"/>
          <w:shd w:val="clear" w:color="auto" w:fill="FFFFFF"/>
          <w:lang w:val="uk-UA"/>
        </w:rPr>
      </w:pPr>
      <w:r w:rsidRPr="00FD0D4E">
        <w:rPr>
          <w:szCs w:val="27"/>
          <w:shd w:val="clear" w:color="auto" w:fill="FFFFFF"/>
        </w:rPr>
        <w:t>Що робить SWOT-аналіз потужним для використання в бізнесі, так це те, що він допомагає вам розкривати нові можливості та демонструє вам ваші сильні сторони. А також дає можливість зрозуміти слабкості вашого бізнесу та усунути загрози, які можуть раптово виникнути. Більше того, розглядаючи себе і своїх конкурентів з використанням SWOT-аналізу, ви можете розробити стратегію, яка допоможе вам вигідно відрізнити вас від ваших конкурентів, так що ви зможете успішно конкурувати на ринку.</w:t>
      </w:r>
    </w:p>
    <w:p w:rsidR="00FD0D4E" w:rsidRPr="00FD0D4E" w:rsidRDefault="00FD0D4E" w:rsidP="00FD0D4E">
      <w:pPr>
        <w:spacing w:after="0" w:line="360" w:lineRule="auto"/>
        <w:ind w:firstLine="709"/>
        <w:jc w:val="both"/>
        <w:rPr>
          <w:rFonts w:ascii="Arial" w:hAnsi="Arial" w:cs="Arial"/>
          <w:color w:val="626262"/>
          <w:sz w:val="27"/>
          <w:szCs w:val="27"/>
          <w:lang w:val="uk-UA"/>
        </w:rPr>
      </w:pPr>
      <w:r w:rsidRPr="00842FC6">
        <w:rPr>
          <w:color w:val="000000"/>
          <w:shd w:val="clear" w:color="auto" w:fill="FFFFFF"/>
          <w:lang w:val="uk-UA"/>
        </w:rPr>
        <w:t xml:space="preserve">SWOT-аналіз </w:t>
      </w:r>
      <w:r>
        <w:rPr>
          <w:color w:val="000000"/>
          <w:shd w:val="clear" w:color="auto" w:fill="FFFFFF"/>
          <w:lang w:val="uk-UA"/>
        </w:rPr>
        <w:t>–</w:t>
      </w:r>
      <w:r w:rsidRPr="00842FC6">
        <w:rPr>
          <w:color w:val="000000"/>
          <w:shd w:val="clear" w:color="auto" w:fill="FFFFFF"/>
          <w:lang w:val="uk-UA"/>
        </w:rPr>
        <w:t xml:space="preserve"> це той стратегічно зручний інструмент, який, як в бізнесі, так і інших областях, застосовується вже досить давно з метою визначити переваги (Strengths), недоліки (Weaknesses), можливості (Opportunities) і загрози (Threats), з якими ви можете зіткнутися як в бізнесі, т</w:t>
      </w:r>
      <w:r>
        <w:rPr>
          <w:color w:val="000000"/>
          <w:shd w:val="clear" w:color="auto" w:fill="FFFFFF"/>
          <w:lang w:val="uk-UA"/>
        </w:rPr>
        <w:t>ак і в інших сферах діяльності.</w:t>
      </w:r>
    </w:p>
    <w:p w:rsidR="00FD0D4E" w:rsidRDefault="00FD0D4E" w:rsidP="00FD0D4E">
      <w:pPr>
        <w:spacing w:after="0" w:line="360" w:lineRule="auto"/>
        <w:ind w:firstLine="709"/>
        <w:jc w:val="both"/>
        <w:rPr>
          <w:lang w:val="uk-UA"/>
        </w:rPr>
      </w:pPr>
    </w:p>
    <w:p w:rsidR="006434A3" w:rsidRDefault="006434A3" w:rsidP="00FD0D4E">
      <w:pPr>
        <w:spacing w:after="0" w:line="360" w:lineRule="auto"/>
        <w:ind w:firstLine="709"/>
        <w:jc w:val="both"/>
        <w:rPr>
          <w:lang w:val="uk-UA"/>
        </w:rPr>
      </w:pPr>
    </w:p>
    <w:p w:rsidR="006434A3" w:rsidRDefault="006434A3" w:rsidP="00FD0D4E">
      <w:pPr>
        <w:spacing w:after="0" w:line="360" w:lineRule="auto"/>
        <w:ind w:firstLine="709"/>
        <w:jc w:val="both"/>
        <w:rPr>
          <w:lang w:val="uk-UA"/>
        </w:rPr>
      </w:pPr>
    </w:p>
    <w:p w:rsidR="006434A3" w:rsidRDefault="006434A3" w:rsidP="00FD0D4E">
      <w:pPr>
        <w:spacing w:after="0" w:line="360" w:lineRule="auto"/>
        <w:ind w:firstLine="709"/>
        <w:jc w:val="both"/>
        <w:rPr>
          <w:lang w:val="uk-UA"/>
        </w:rPr>
      </w:pPr>
    </w:p>
    <w:p w:rsidR="006434A3" w:rsidRPr="00FD0D4E" w:rsidRDefault="006434A3" w:rsidP="00FD0D4E">
      <w:pPr>
        <w:spacing w:after="0" w:line="360" w:lineRule="auto"/>
        <w:ind w:firstLine="709"/>
        <w:jc w:val="both"/>
        <w:rPr>
          <w:lang w:val="uk-UA"/>
        </w:rPr>
      </w:pPr>
    </w:p>
    <w:p w:rsidR="00FD0D4E" w:rsidRPr="00333CCB" w:rsidRDefault="00FD0D4E" w:rsidP="00FD0D4E">
      <w:pPr>
        <w:spacing w:after="0" w:line="360" w:lineRule="auto"/>
        <w:ind w:firstLine="709"/>
        <w:jc w:val="both"/>
        <w:rPr>
          <w:lang w:val="uk-UA"/>
        </w:rPr>
      </w:pPr>
      <w:r>
        <w:rPr>
          <w:lang w:val="uk-UA"/>
        </w:rPr>
        <w:lastRenderedPageBreak/>
        <w:t xml:space="preserve">Таблиця 5.12 – </w:t>
      </w:r>
      <w:r>
        <w:rPr>
          <w:lang w:val="en-US"/>
        </w:rPr>
        <w:t>SWOT</w:t>
      </w:r>
      <w:r w:rsidRPr="000D4D36">
        <w:t>-</w:t>
      </w:r>
      <w:r>
        <w:rPr>
          <w:lang w:val="uk-UA"/>
        </w:rPr>
        <w:t>аналіз стартап-проекту</w:t>
      </w:r>
    </w:p>
    <w:tbl>
      <w:tblPr>
        <w:tblStyle w:val="af0"/>
        <w:tblW w:w="5000" w:type="pct"/>
        <w:tblLook w:val="01E0" w:firstRow="1" w:lastRow="1" w:firstColumn="1" w:lastColumn="1" w:noHBand="0" w:noVBand="0"/>
      </w:tblPr>
      <w:tblGrid>
        <w:gridCol w:w="5010"/>
        <w:gridCol w:w="5354"/>
      </w:tblGrid>
      <w:tr w:rsidR="00FD0D4E" w:rsidRPr="00FD0D4E" w:rsidTr="00FD0D4E">
        <w:trPr>
          <w:trHeight w:val="660"/>
        </w:trPr>
        <w:tc>
          <w:tcPr>
            <w:tcW w:w="2417" w:type="pct"/>
            <w:vAlign w:val="center"/>
          </w:tcPr>
          <w:p w:rsidR="00FD0D4E" w:rsidRPr="00FD0D4E" w:rsidRDefault="00FD0D4E" w:rsidP="00FD0D4E">
            <w:pPr>
              <w:pStyle w:val="aff3"/>
              <w:spacing w:line="360" w:lineRule="auto"/>
              <w:jc w:val="center"/>
              <w:rPr>
                <w:rFonts w:ascii="Times New Roman" w:hAnsi="Times New Roman" w:cs="Times New Roman"/>
                <w:b/>
                <w:lang w:val="ru-RU"/>
              </w:rPr>
            </w:pPr>
            <w:r w:rsidRPr="00FD0D4E">
              <w:rPr>
                <w:rFonts w:ascii="Times New Roman" w:hAnsi="Times New Roman" w:cs="Times New Roman"/>
                <w:b/>
              </w:rPr>
              <w:t>Сильні сторони:</w:t>
            </w:r>
          </w:p>
        </w:tc>
        <w:tc>
          <w:tcPr>
            <w:tcW w:w="2583" w:type="pct"/>
            <w:vAlign w:val="center"/>
          </w:tcPr>
          <w:p w:rsidR="00FD0D4E" w:rsidRPr="00FD0D4E" w:rsidRDefault="00FD0D4E" w:rsidP="00FD0D4E">
            <w:pPr>
              <w:pStyle w:val="aff3"/>
              <w:spacing w:line="360" w:lineRule="auto"/>
              <w:jc w:val="center"/>
              <w:rPr>
                <w:rFonts w:ascii="Times New Roman" w:hAnsi="Times New Roman" w:cs="Times New Roman"/>
                <w:b/>
                <w:lang w:val="ru-RU"/>
              </w:rPr>
            </w:pPr>
            <w:r w:rsidRPr="00FD0D4E">
              <w:rPr>
                <w:rFonts w:ascii="Times New Roman" w:hAnsi="Times New Roman" w:cs="Times New Roman"/>
                <w:b/>
              </w:rPr>
              <w:t>Слабкі сторони:</w:t>
            </w:r>
          </w:p>
        </w:tc>
      </w:tr>
      <w:tr w:rsidR="00FD0D4E" w:rsidRPr="00FD0D4E" w:rsidTr="00FD0D4E">
        <w:trPr>
          <w:trHeight w:val="2896"/>
        </w:trPr>
        <w:tc>
          <w:tcPr>
            <w:tcW w:w="2417" w:type="pct"/>
          </w:tcPr>
          <w:p w:rsidR="00FD0D4E" w:rsidRPr="00FD0D4E" w:rsidRDefault="00FD0D4E" w:rsidP="00FD0D4E">
            <w:pPr>
              <w:numPr>
                <w:ilvl w:val="0"/>
                <w:numId w:val="35"/>
              </w:numPr>
              <w:spacing w:line="360" w:lineRule="auto"/>
              <w:rPr>
                <w:color w:val="000000"/>
                <w:sz w:val="24"/>
                <w:szCs w:val="24"/>
                <w:lang w:eastAsia="ru-RU"/>
              </w:rPr>
            </w:pPr>
            <w:r w:rsidRPr="00FD0D4E">
              <w:rPr>
                <w:color w:val="000000"/>
                <w:sz w:val="24"/>
                <w:szCs w:val="24"/>
                <w:lang w:eastAsia="ru-RU"/>
              </w:rPr>
              <w:t>унікальне позиціонування;</w:t>
            </w:r>
          </w:p>
          <w:p w:rsidR="00FD0D4E" w:rsidRPr="00FD0D4E" w:rsidRDefault="00FD0D4E" w:rsidP="00FD0D4E">
            <w:pPr>
              <w:numPr>
                <w:ilvl w:val="0"/>
                <w:numId w:val="35"/>
              </w:numPr>
              <w:spacing w:line="360" w:lineRule="auto"/>
              <w:rPr>
                <w:color w:val="000000"/>
                <w:sz w:val="24"/>
                <w:szCs w:val="24"/>
                <w:lang w:eastAsia="ru-RU"/>
              </w:rPr>
            </w:pPr>
            <w:r w:rsidRPr="00FD0D4E">
              <w:rPr>
                <w:color w:val="000000"/>
                <w:sz w:val="24"/>
                <w:szCs w:val="24"/>
                <w:lang w:eastAsia="ru-RU"/>
              </w:rPr>
              <w:t>значний рівень диференціації;</w:t>
            </w:r>
          </w:p>
          <w:p w:rsidR="00FD0D4E" w:rsidRPr="00FD0D4E" w:rsidRDefault="00FD0D4E" w:rsidP="00FD0D4E">
            <w:pPr>
              <w:numPr>
                <w:ilvl w:val="0"/>
                <w:numId w:val="35"/>
              </w:numPr>
              <w:spacing w:line="360" w:lineRule="auto"/>
              <w:rPr>
                <w:color w:val="000000"/>
                <w:sz w:val="24"/>
                <w:szCs w:val="24"/>
                <w:lang w:eastAsia="ru-RU"/>
              </w:rPr>
            </w:pPr>
            <w:r w:rsidRPr="00FD0D4E">
              <w:rPr>
                <w:color w:val="000000"/>
                <w:sz w:val="24"/>
                <w:szCs w:val="24"/>
                <w:lang w:eastAsia="ru-RU"/>
              </w:rPr>
              <w:t>позитивна репутація виробника;</w:t>
            </w:r>
          </w:p>
          <w:p w:rsidR="00FD0D4E" w:rsidRPr="00FD0D4E" w:rsidRDefault="00FD0D4E" w:rsidP="00FD0D4E">
            <w:pPr>
              <w:numPr>
                <w:ilvl w:val="0"/>
                <w:numId w:val="35"/>
              </w:numPr>
              <w:spacing w:line="360" w:lineRule="auto"/>
              <w:rPr>
                <w:color w:val="000000"/>
                <w:sz w:val="24"/>
                <w:szCs w:val="24"/>
                <w:lang w:eastAsia="ru-RU"/>
              </w:rPr>
            </w:pPr>
            <w:r w:rsidRPr="00FD0D4E">
              <w:rPr>
                <w:color w:val="000000"/>
                <w:sz w:val="24"/>
                <w:szCs w:val="24"/>
                <w:lang w:eastAsia="ru-RU"/>
              </w:rPr>
              <w:t xml:space="preserve">приналежність до </w:t>
            </w:r>
            <w:r>
              <w:rPr>
                <w:color w:val="000000"/>
                <w:sz w:val="24"/>
                <w:szCs w:val="24"/>
                <w:lang w:val="uk-UA" w:eastAsia="ru-RU"/>
              </w:rPr>
              <w:t>української</w:t>
            </w:r>
            <w:r w:rsidRPr="00FD0D4E">
              <w:rPr>
                <w:color w:val="000000"/>
                <w:sz w:val="24"/>
                <w:szCs w:val="24"/>
                <w:lang w:eastAsia="ru-RU"/>
              </w:rPr>
              <w:t xml:space="preserve"> міжнародної компанії;</w:t>
            </w:r>
          </w:p>
          <w:p w:rsidR="00FD0D4E" w:rsidRPr="00FD0D4E" w:rsidRDefault="00FD0D4E" w:rsidP="00FD0D4E">
            <w:pPr>
              <w:numPr>
                <w:ilvl w:val="0"/>
                <w:numId w:val="35"/>
              </w:numPr>
              <w:spacing w:line="360" w:lineRule="auto"/>
              <w:rPr>
                <w:color w:val="000000"/>
                <w:sz w:val="24"/>
                <w:szCs w:val="24"/>
                <w:lang w:eastAsia="ru-RU"/>
              </w:rPr>
            </w:pPr>
            <w:r w:rsidRPr="00FD0D4E">
              <w:rPr>
                <w:color w:val="000000"/>
                <w:sz w:val="24"/>
                <w:szCs w:val="24"/>
                <w:lang w:eastAsia="ru-RU"/>
              </w:rPr>
              <w:t>налагоджена система дистрибуції товару;</w:t>
            </w:r>
          </w:p>
          <w:p w:rsidR="00FD0D4E" w:rsidRPr="00FD0D4E" w:rsidRDefault="00FD0D4E" w:rsidP="00FD0D4E">
            <w:pPr>
              <w:numPr>
                <w:ilvl w:val="0"/>
                <w:numId w:val="35"/>
              </w:numPr>
              <w:spacing w:line="360" w:lineRule="auto"/>
            </w:pPr>
            <w:r w:rsidRPr="00FD0D4E">
              <w:rPr>
                <w:color w:val="000000"/>
                <w:sz w:val="24"/>
                <w:szCs w:val="24"/>
                <w:lang w:eastAsia="ru-RU"/>
              </w:rPr>
              <w:t xml:space="preserve">наявність вертикальної інтеграції </w:t>
            </w:r>
          </w:p>
        </w:tc>
        <w:tc>
          <w:tcPr>
            <w:tcW w:w="2583" w:type="pct"/>
          </w:tcPr>
          <w:p w:rsidR="00FD0D4E" w:rsidRPr="00FD0D4E" w:rsidRDefault="00FD0D4E" w:rsidP="00FD0D4E">
            <w:pPr>
              <w:pStyle w:val="afb"/>
              <w:numPr>
                <w:ilvl w:val="0"/>
                <w:numId w:val="36"/>
              </w:numPr>
              <w:spacing w:before="0" w:beforeAutospacing="0" w:after="0" w:afterAutospacing="0" w:line="330" w:lineRule="atLeast"/>
              <w:rPr>
                <w:bCs w:val="0"/>
                <w:sz w:val="24"/>
                <w:szCs w:val="24"/>
              </w:rPr>
            </w:pPr>
            <w:r w:rsidRPr="00FD0D4E">
              <w:rPr>
                <w:bCs w:val="0"/>
                <w:sz w:val="24"/>
                <w:szCs w:val="24"/>
              </w:rPr>
              <w:t>вища ціна порівняно з конкурентами.</w:t>
            </w:r>
          </w:p>
          <w:p w:rsidR="00FD0D4E" w:rsidRPr="00FD0D4E" w:rsidRDefault="00FD0D4E" w:rsidP="00FD0D4E">
            <w:pPr>
              <w:numPr>
                <w:ilvl w:val="0"/>
                <w:numId w:val="36"/>
              </w:numPr>
              <w:spacing w:line="330" w:lineRule="atLeast"/>
              <w:rPr>
                <w:color w:val="000000"/>
                <w:sz w:val="24"/>
                <w:szCs w:val="24"/>
                <w:lang w:eastAsia="ru-RU"/>
              </w:rPr>
            </w:pPr>
            <w:r w:rsidRPr="00FD0D4E">
              <w:rPr>
                <w:color w:val="000000"/>
                <w:sz w:val="24"/>
                <w:szCs w:val="24"/>
                <w:lang w:eastAsia="ru-RU"/>
              </w:rPr>
              <w:t>залежність маркетингової політики від російського власника;</w:t>
            </w:r>
          </w:p>
          <w:p w:rsidR="00FD0D4E" w:rsidRPr="00FD0D4E" w:rsidRDefault="00FD0D4E" w:rsidP="00FD0D4E">
            <w:pPr>
              <w:numPr>
                <w:ilvl w:val="0"/>
                <w:numId w:val="36"/>
              </w:numPr>
              <w:spacing w:line="330" w:lineRule="atLeast"/>
              <w:rPr>
                <w:color w:val="000000"/>
                <w:sz w:val="24"/>
                <w:szCs w:val="24"/>
                <w:lang w:eastAsia="ru-RU"/>
              </w:rPr>
            </w:pPr>
            <w:r w:rsidRPr="00FD0D4E">
              <w:rPr>
                <w:color w:val="000000"/>
                <w:sz w:val="24"/>
                <w:szCs w:val="24"/>
                <w:lang w:eastAsia="ru-RU"/>
              </w:rPr>
              <w:t>слабке самозабезпечення фінансовими ресурсами;</w:t>
            </w:r>
          </w:p>
          <w:p w:rsidR="00FD0D4E" w:rsidRPr="00FD0D4E" w:rsidRDefault="00FD0D4E" w:rsidP="00FD0D4E">
            <w:pPr>
              <w:numPr>
                <w:ilvl w:val="0"/>
                <w:numId w:val="36"/>
              </w:numPr>
              <w:spacing w:line="330" w:lineRule="atLeast"/>
              <w:rPr>
                <w:color w:val="000000"/>
                <w:sz w:val="24"/>
                <w:szCs w:val="24"/>
                <w:lang w:eastAsia="ru-RU"/>
              </w:rPr>
            </w:pPr>
            <w:r w:rsidRPr="00FD0D4E">
              <w:rPr>
                <w:color w:val="000000"/>
                <w:sz w:val="24"/>
                <w:szCs w:val="24"/>
                <w:lang w:eastAsia="ru-RU"/>
              </w:rPr>
              <w:t>відсутність чітко вираженої маркетингової стратегії, непослідовність в її реалізації</w:t>
            </w:r>
          </w:p>
          <w:p w:rsidR="00FD0D4E" w:rsidRPr="00FD0D4E" w:rsidRDefault="00FD0D4E" w:rsidP="00826877">
            <w:pPr>
              <w:pStyle w:val="aff3"/>
              <w:numPr>
                <w:ilvl w:val="0"/>
                <w:numId w:val="0"/>
              </w:numPr>
              <w:spacing w:line="360" w:lineRule="auto"/>
              <w:rPr>
                <w:rFonts w:ascii="Times New Roman" w:hAnsi="Times New Roman" w:cs="Times New Roman"/>
              </w:rPr>
            </w:pPr>
          </w:p>
        </w:tc>
      </w:tr>
      <w:tr w:rsidR="00FD0D4E" w:rsidRPr="00FD0D4E" w:rsidTr="00FD0D4E">
        <w:trPr>
          <w:trHeight w:val="555"/>
        </w:trPr>
        <w:tc>
          <w:tcPr>
            <w:tcW w:w="2417" w:type="pct"/>
            <w:vAlign w:val="center"/>
          </w:tcPr>
          <w:p w:rsidR="00FD0D4E" w:rsidRPr="00FD0D4E" w:rsidRDefault="00FD0D4E" w:rsidP="00FD0D4E">
            <w:pPr>
              <w:pStyle w:val="aff3"/>
              <w:spacing w:line="360" w:lineRule="auto"/>
              <w:jc w:val="center"/>
              <w:rPr>
                <w:rFonts w:ascii="Times New Roman" w:hAnsi="Times New Roman" w:cs="Times New Roman"/>
                <w:b/>
                <w:color w:val="000000"/>
              </w:rPr>
            </w:pPr>
            <w:r w:rsidRPr="00FD0D4E">
              <w:rPr>
                <w:rFonts w:ascii="Times New Roman" w:hAnsi="Times New Roman" w:cs="Times New Roman"/>
                <w:b/>
                <w:color w:val="000000"/>
              </w:rPr>
              <w:t>Можливості</w:t>
            </w:r>
          </w:p>
        </w:tc>
        <w:tc>
          <w:tcPr>
            <w:tcW w:w="2583" w:type="pct"/>
            <w:vAlign w:val="center"/>
          </w:tcPr>
          <w:p w:rsidR="00FD0D4E" w:rsidRPr="00FD0D4E" w:rsidRDefault="00FD0D4E" w:rsidP="00FD0D4E">
            <w:pPr>
              <w:pStyle w:val="aff3"/>
              <w:spacing w:line="360" w:lineRule="auto"/>
              <w:jc w:val="center"/>
              <w:rPr>
                <w:rFonts w:ascii="Times New Roman" w:hAnsi="Times New Roman" w:cs="Times New Roman"/>
                <w:b/>
                <w:bCs/>
              </w:rPr>
            </w:pPr>
            <w:r w:rsidRPr="00FD0D4E">
              <w:rPr>
                <w:rFonts w:ascii="Times New Roman" w:hAnsi="Times New Roman" w:cs="Times New Roman"/>
                <w:b/>
                <w:bCs/>
              </w:rPr>
              <w:t>Загрози</w:t>
            </w:r>
          </w:p>
        </w:tc>
      </w:tr>
      <w:tr w:rsidR="00FD0D4E" w:rsidRPr="00FD0D4E" w:rsidTr="00826877">
        <w:trPr>
          <w:trHeight w:val="555"/>
        </w:trPr>
        <w:tc>
          <w:tcPr>
            <w:tcW w:w="2417" w:type="pct"/>
          </w:tcPr>
          <w:p w:rsidR="00FD0D4E" w:rsidRPr="00FD0D4E" w:rsidRDefault="00FD0D4E" w:rsidP="00FD0D4E">
            <w:pPr>
              <w:numPr>
                <w:ilvl w:val="0"/>
                <w:numId w:val="37"/>
              </w:numPr>
              <w:spacing w:line="330" w:lineRule="atLeast"/>
              <w:rPr>
                <w:color w:val="000000"/>
                <w:sz w:val="24"/>
                <w:szCs w:val="24"/>
                <w:lang w:eastAsia="ru-RU"/>
              </w:rPr>
            </w:pPr>
            <w:r w:rsidRPr="00FD0D4E">
              <w:rPr>
                <w:color w:val="000000"/>
                <w:sz w:val="24"/>
                <w:szCs w:val="24"/>
                <w:lang w:eastAsia="ru-RU"/>
              </w:rPr>
              <w:t xml:space="preserve">Можливість зміцнення іміджу </w:t>
            </w:r>
            <w:r>
              <w:rPr>
                <w:color w:val="000000"/>
                <w:sz w:val="24"/>
                <w:szCs w:val="24"/>
                <w:lang w:val="uk-UA" w:eastAsia="ru-RU"/>
              </w:rPr>
              <w:t>рушників</w:t>
            </w:r>
          </w:p>
          <w:p w:rsidR="00FD0D4E" w:rsidRPr="00FD0D4E" w:rsidRDefault="00FD0D4E" w:rsidP="00FD0D4E">
            <w:pPr>
              <w:numPr>
                <w:ilvl w:val="0"/>
                <w:numId w:val="37"/>
              </w:numPr>
              <w:spacing w:line="330" w:lineRule="atLeast"/>
              <w:rPr>
                <w:color w:val="000000"/>
                <w:sz w:val="24"/>
                <w:szCs w:val="24"/>
                <w:lang w:eastAsia="ru-RU"/>
              </w:rPr>
            </w:pPr>
            <w:r w:rsidRPr="00FD0D4E">
              <w:rPr>
                <w:color w:val="000000"/>
                <w:sz w:val="24"/>
                <w:szCs w:val="24"/>
                <w:lang w:eastAsia="ru-RU"/>
              </w:rPr>
              <w:t xml:space="preserve">Можливість збільшення обсягів реалізації </w:t>
            </w:r>
          </w:p>
          <w:p w:rsidR="00FD0D4E" w:rsidRPr="00FD0D4E" w:rsidRDefault="00FD0D4E" w:rsidP="00FD0D4E">
            <w:pPr>
              <w:numPr>
                <w:ilvl w:val="0"/>
                <w:numId w:val="37"/>
              </w:numPr>
              <w:spacing w:line="330" w:lineRule="atLeast"/>
              <w:rPr>
                <w:color w:val="000000"/>
                <w:sz w:val="24"/>
                <w:szCs w:val="24"/>
                <w:lang w:eastAsia="ru-RU"/>
              </w:rPr>
            </w:pPr>
            <w:r w:rsidRPr="00FD0D4E">
              <w:rPr>
                <w:color w:val="000000"/>
                <w:sz w:val="24"/>
                <w:szCs w:val="24"/>
                <w:lang w:eastAsia="ru-RU"/>
              </w:rPr>
              <w:t>Можливість збільшення обсягів продаж за рахунок експансії в регіони</w:t>
            </w:r>
          </w:p>
          <w:p w:rsidR="00FD0D4E" w:rsidRPr="00FD0D4E" w:rsidRDefault="00FD0D4E" w:rsidP="00FD0D4E">
            <w:pPr>
              <w:pStyle w:val="aff3"/>
              <w:spacing w:line="360" w:lineRule="auto"/>
              <w:jc w:val="center"/>
              <w:rPr>
                <w:rFonts w:ascii="Times New Roman" w:hAnsi="Times New Roman" w:cs="Times New Roman"/>
                <w:b/>
                <w:color w:val="000000"/>
                <w:lang w:val="ru-RU"/>
              </w:rPr>
            </w:pPr>
          </w:p>
        </w:tc>
        <w:tc>
          <w:tcPr>
            <w:tcW w:w="2583" w:type="pct"/>
          </w:tcPr>
          <w:p w:rsidR="00FD0D4E" w:rsidRPr="00FD0D4E" w:rsidRDefault="00FD0D4E" w:rsidP="00FD0D4E">
            <w:pPr>
              <w:numPr>
                <w:ilvl w:val="0"/>
                <w:numId w:val="38"/>
              </w:numPr>
              <w:spacing w:line="330" w:lineRule="atLeast"/>
              <w:rPr>
                <w:color w:val="000000"/>
                <w:sz w:val="24"/>
                <w:szCs w:val="24"/>
                <w:lang w:eastAsia="ru-RU"/>
              </w:rPr>
            </w:pPr>
            <w:r w:rsidRPr="00FD0D4E">
              <w:rPr>
                <w:color w:val="000000"/>
                <w:sz w:val="24"/>
                <w:szCs w:val="24"/>
                <w:lang w:eastAsia="ru-RU"/>
              </w:rPr>
              <w:t>Загроза працювати без прибутку скорочення платоспроможного попиту</w:t>
            </w:r>
          </w:p>
          <w:p w:rsidR="00FD0D4E" w:rsidRPr="00FD0D4E" w:rsidRDefault="00FD0D4E" w:rsidP="00FD0D4E">
            <w:pPr>
              <w:numPr>
                <w:ilvl w:val="0"/>
                <w:numId w:val="38"/>
              </w:numPr>
              <w:spacing w:line="330" w:lineRule="atLeast"/>
              <w:rPr>
                <w:color w:val="000000"/>
                <w:sz w:val="24"/>
                <w:szCs w:val="24"/>
                <w:lang w:eastAsia="ru-RU"/>
              </w:rPr>
            </w:pPr>
            <w:r w:rsidRPr="00FD0D4E">
              <w:rPr>
                <w:color w:val="000000"/>
                <w:sz w:val="24"/>
                <w:szCs w:val="24"/>
                <w:lang w:eastAsia="ru-RU"/>
              </w:rPr>
              <w:t>Загроза втрати споживачів внаслідок підвищення тиску зі сторони товарів-субститутів</w:t>
            </w:r>
          </w:p>
          <w:p w:rsidR="00FD0D4E" w:rsidRPr="00FD0D4E" w:rsidRDefault="00FD0D4E" w:rsidP="00FD0D4E">
            <w:pPr>
              <w:numPr>
                <w:ilvl w:val="0"/>
                <w:numId w:val="38"/>
              </w:numPr>
              <w:spacing w:line="330" w:lineRule="atLeast"/>
              <w:rPr>
                <w:color w:val="000000"/>
                <w:sz w:val="24"/>
                <w:szCs w:val="24"/>
                <w:lang w:eastAsia="ru-RU"/>
              </w:rPr>
            </w:pPr>
            <w:r w:rsidRPr="00FD0D4E">
              <w:rPr>
                <w:color w:val="000000"/>
                <w:sz w:val="24"/>
                <w:szCs w:val="24"/>
                <w:lang w:eastAsia="ru-RU"/>
              </w:rPr>
              <w:t xml:space="preserve">Загроза підвищення цін на </w:t>
            </w:r>
            <w:r>
              <w:rPr>
                <w:color w:val="000000"/>
                <w:sz w:val="24"/>
                <w:szCs w:val="24"/>
                <w:lang w:val="uk-UA" w:eastAsia="ru-RU"/>
              </w:rPr>
              <w:t>готову продукції</w:t>
            </w:r>
            <w:r w:rsidRPr="00FD0D4E">
              <w:rPr>
                <w:color w:val="000000"/>
                <w:sz w:val="24"/>
                <w:szCs w:val="24"/>
                <w:lang w:eastAsia="ru-RU"/>
              </w:rPr>
              <w:t xml:space="preserve"> унаслідок підвищення цін на сировину та її дефіциту</w:t>
            </w:r>
          </w:p>
          <w:p w:rsidR="00FD0D4E" w:rsidRPr="00FD0D4E" w:rsidRDefault="00FD0D4E" w:rsidP="00FD0D4E">
            <w:pPr>
              <w:pStyle w:val="aff3"/>
              <w:spacing w:line="360" w:lineRule="auto"/>
              <w:jc w:val="center"/>
              <w:rPr>
                <w:rFonts w:ascii="Times New Roman" w:hAnsi="Times New Roman" w:cs="Times New Roman"/>
                <w:b/>
                <w:bCs/>
                <w:lang w:val="ru-RU"/>
              </w:rPr>
            </w:pPr>
          </w:p>
        </w:tc>
      </w:tr>
    </w:tbl>
    <w:p w:rsidR="000C1D6B" w:rsidRDefault="000C1D6B" w:rsidP="00960232">
      <w:pPr>
        <w:spacing w:after="0" w:line="360" w:lineRule="auto"/>
        <w:ind w:firstLine="709"/>
        <w:jc w:val="both"/>
        <w:rPr>
          <w:szCs w:val="24"/>
          <w:lang w:val="uk-UA"/>
        </w:rPr>
      </w:pPr>
    </w:p>
    <w:p w:rsidR="00336668" w:rsidRPr="00842FC6" w:rsidRDefault="00336668" w:rsidP="00336668">
      <w:pPr>
        <w:pStyle w:val="afb"/>
        <w:shd w:val="clear" w:color="auto" w:fill="FFFFFF"/>
        <w:spacing w:line="360" w:lineRule="auto"/>
        <w:ind w:firstLine="567"/>
        <w:contextualSpacing/>
        <w:jc w:val="both"/>
        <w:rPr>
          <w:shd w:val="clear" w:color="auto" w:fill="FFFFFF"/>
          <w:lang w:val="uk-UA"/>
        </w:rPr>
      </w:pPr>
      <w:r>
        <w:rPr>
          <w:lang w:val="uk-UA"/>
        </w:rPr>
        <w:t>Таблиця 5.13 – Альтернативи ринкового впровадження стартап-проекту</w:t>
      </w:r>
    </w:p>
    <w:tbl>
      <w:tblPr>
        <w:tblStyle w:val="af0"/>
        <w:tblW w:w="5000" w:type="pct"/>
        <w:tblLook w:val="00A0" w:firstRow="1" w:lastRow="0" w:firstColumn="1" w:lastColumn="0" w:noHBand="0" w:noVBand="0"/>
      </w:tblPr>
      <w:tblGrid>
        <w:gridCol w:w="755"/>
        <w:gridCol w:w="4993"/>
        <w:gridCol w:w="2840"/>
        <w:gridCol w:w="1776"/>
      </w:tblGrid>
      <w:tr w:rsidR="00336668" w:rsidRPr="007205F6" w:rsidTr="00826877">
        <w:tc>
          <w:tcPr>
            <w:tcW w:w="364" w:type="pct"/>
            <w:vAlign w:val="center"/>
          </w:tcPr>
          <w:p w:rsidR="00336668" w:rsidRPr="00842FC6" w:rsidRDefault="00336668" w:rsidP="00826877">
            <w:pPr>
              <w:pStyle w:val="aff3"/>
              <w:spacing w:line="360" w:lineRule="auto"/>
              <w:jc w:val="center"/>
              <w:rPr>
                <w:b/>
              </w:rPr>
            </w:pPr>
            <w:r w:rsidRPr="00842FC6">
              <w:rPr>
                <w:b/>
              </w:rPr>
              <w:t>№ п/п</w:t>
            </w:r>
          </w:p>
        </w:tc>
        <w:tc>
          <w:tcPr>
            <w:tcW w:w="2409" w:type="pct"/>
            <w:vAlign w:val="center"/>
          </w:tcPr>
          <w:p w:rsidR="00336668" w:rsidRPr="00842FC6" w:rsidRDefault="00336668" w:rsidP="00826877">
            <w:pPr>
              <w:pStyle w:val="aff3"/>
              <w:spacing w:line="360" w:lineRule="auto"/>
              <w:jc w:val="center"/>
              <w:rPr>
                <w:b/>
              </w:rPr>
            </w:pPr>
            <w:r w:rsidRPr="00842FC6">
              <w:rPr>
                <w:b/>
              </w:rPr>
              <w:t>Альтернатива (орієнтовний комплекс заходів) ринкової поведінки</w:t>
            </w:r>
          </w:p>
        </w:tc>
        <w:tc>
          <w:tcPr>
            <w:tcW w:w="1370" w:type="pct"/>
            <w:vAlign w:val="center"/>
          </w:tcPr>
          <w:p w:rsidR="00336668" w:rsidRPr="00842FC6" w:rsidRDefault="00336668" w:rsidP="00826877">
            <w:pPr>
              <w:pStyle w:val="aff3"/>
              <w:spacing w:line="360" w:lineRule="auto"/>
              <w:jc w:val="center"/>
              <w:rPr>
                <w:b/>
              </w:rPr>
            </w:pPr>
            <w:r w:rsidRPr="00842FC6">
              <w:rPr>
                <w:b/>
              </w:rPr>
              <w:t>Ймовірність отримання ресурсів</w:t>
            </w:r>
          </w:p>
        </w:tc>
        <w:tc>
          <w:tcPr>
            <w:tcW w:w="857" w:type="pct"/>
            <w:vAlign w:val="center"/>
          </w:tcPr>
          <w:p w:rsidR="00336668" w:rsidRPr="00842FC6" w:rsidRDefault="00336668" w:rsidP="00826877">
            <w:pPr>
              <w:pStyle w:val="aff3"/>
              <w:spacing w:line="360" w:lineRule="auto"/>
              <w:jc w:val="center"/>
              <w:rPr>
                <w:b/>
              </w:rPr>
            </w:pPr>
            <w:r w:rsidRPr="00842FC6">
              <w:rPr>
                <w:b/>
              </w:rPr>
              <w:t>Строки реалізації</w:t>
            </w:r>
          </w:p>
        </w:tc>
      </w:tr>
      <w:tr w:rsidR="00336668" w:rsidRPr="007205F6" w:rsidTr="00826877">
        <w:tc>
          <w:tcPr>
            <w:tcW w:w="364" w:type="pct"/>
            <w:vAlign w:val="center"/>
          </w:tcPr>
          <w:p w:rsidR="00336668" w:rsidRPr="007205F6" w:rsidRDefault="00336668" w:rsidP="00826877">
            <w:pPr>
              <w:pStyle w:val="aff3"/>
              <w:spacing w:line="360" w:lineRule="auto"/>
              <w:jc w:val="center"/>
            </w:pPr>
            <w:r>
              <w:t>1.</w:t>
            </w:r>
          </w:p>
        </w:tc>
        <w:tc>
          <w:tcPr>
            <w:tcW w:w="2409" w:type="pct"/>
            <w:vAlign w:val="center"/>
          </w:tcPr>
          <w:p w:rsidR="00336668" w:rsidRPr="007205F6" w:rsidRDefault="00336668" w:rsidP="00826877">
            <w:pPr>
              <w:pStyle w:val="aff3"/>
              <w:spacing w:line="360" w:lineRule="auto"/>
              <w:jc w:val="center"/>
            </w:pPr>
            <w:r>
              <w:t>Нарощення виробничих потужностей.</w:t>
            </w:r>
          </w:p>
        </w:tc>
        <w:tc>
          <w:tcPr>
            <w:tcW w:w="1370" w:type="pct"/>
            <w:vAlign w:val="center"/>
          </w:tcPr>
          <w:p w:rsidR="00336668" w:rsidRPr="007205F6" w:rsidRDefault="00336668" w:rsidP="00826877">
            <w:pPr>
              <w:pStyle w:val="aff3"/>
              <w:spacing w:line="360" w:lineRule="auto"/>
              <w:jc w:val="center"/>
            </w:pPr>
            <w:r>
              <w:t>Присутня, проста.</w:t>
            </w:r>
          </w:p>
        </w:tc>
        <w:tc>
          <w:tcPr>
            <w:tcW w:w="857" w:type="pct"/>
            <w:vAlign w:val="center"/>
          </w:tcPr>
          <w:p w:rsidR="00336668" w:rsidRPr="007205F6" w:rsidRDefault="00336668" w:rsidP="00826877">
            <w:pPr>
              <w:pStyle w:val="aff3"/>
              <w:spacing w:line="360" w:lineRule="auto"/>
              <w:jc w:val="center"/>
            </w:pPr>
            <w:r>
              <w:t>6 –11 місяців.</w:t>
            </w:r>
          </w:p>
        </w:tc>
      </w:tr>
      <w:tr w:rsidR="00336668" w:rsidRPr="00281F3E" w:rsidTr="00826877">
        <w:tc>
          <w:tcPr>
            <w:tcW w:w="364" w:type="pct"/>
            <w:vAlign w:val="center"/>
          </w:tcPr>
          <w:p w:rsidR="00336668" w:rsidRPr="007205F6" w:rsidRDefault="00336668" w:rsidP="00826877">
            <w:pPr>
              <w:pStyle w:val="aff3"/>
              <w:spacing w:line="360" w:lineRule="auto"/>
              <w:jc w:val="center"/>
            </w:pPr>
            <w:r>
              <w:t>2.</w:t>
            </w:r>
          </w:p>
        </w:tc>
        <w:tc>
          <w:tcPr>
            <w:tcW w:w="2409" w:type="pct"/>
            <w:vAlign w:val="center"/>
          </w:tcPr>
          <w:p w:rsidR="00336668" w:rsidRPr="007205F6" w:rsidRDefault="00336668" w:rsidP="00826877">
            <w:pPr>
              <w:pStyle w:val="aff3"/>
              <w:spacing w:line="360" w:lineRule="auto"/>
              <w:jc w:val="center"/>
            </w:pPr>
            <w:r>
              <w:t>Розширення клієнтської бази на рівні країни.</w:t>
            </w:r>
          </w:p>
        </w:tc>
        <w:tc>
          <w:tcPr>
            <w:tcW w:w="1370" w:type="pct"/>
            <w:vAlign w:val="center"/>
          </w:tcPr>
          <w:p w:rsidR="00336668" w:rsidRPr="007205F6" w:rsidRDefault="00336668" w:rsidP="00826877">
            <w:pPr>
              <w:pStyle w:val="aff3"/>
              <w:spacing w:line="360" w:lineRule="auto"/>
              <w:jc w:val="center"/>
            </w:pPr>
            <w:r>
              <w:t>Присутня, середньої тяжкості.</w:t>
            </w:r>
          </w:p>
        </w:tc>
        <w:tc>
          <w:tcPr>
            <w:tcW w:w="857" w:type="pct"/>
            <w:vAlign w:val="center"/>
          </w:tcPr>
          <w:p w:rsidR="00336668" w:rsidRPr="007205F6" w:rsidRDefault="00336668" w:rsidP="00826877">
            <w:pPr>
              <w:pStyle w:val="aff3"/>
              <w:spacing w:line="360" w:lineRule="auto"/>
              <w:jc w:val="center"/>
            </w:pPr>
            <w:r>
              <w:t>1-1,5 року.</w:t>
            </w:r>
          </w:p>
        </w:tc>
      </w:tr>
    </w:tbl>
    <w:p w:rsidR="00336668" w:rsidRDefault="00336668" w:rsidP="00336668">
      <w:pPr>
        <w:spacing w:after="0" w:line="360" w:lineRule="auto"/>
        <w:ind w:firstLine="709"/>
        <w:jc w:val="both"/>
        <w:rPr>
          <w:lang w:val="uk-UA"/>
        </w:rPr>
      </w:pPr>
    </w:p>
    <w:p w:rsidR="00336668" w:rsidRDefault="00336668" w:rsidP="00336668">
      <w:pPr>
        <w:spacing w:after="0" w:line="360" w:lineRule="auto"/>
        <w:ind w:firstLine="709"/>
        <w:jc w:val="both"/>
        <w:rPr>
          <w:lang w:val="uk-UA"/>
        </w:rPr>
      </w:pPr>
      <w:r>
        <w:rPr>
          <w:lang w:val="uk-UA"/>
        </w:rPr>
        <w:t>Виходячи з результатів аналізу було обрано альтернативу № 1 ринкової поведінки.</w:t>
      </w:r>
    </w:p>
    <w:p w:rsidR="00FD0D4E" w:rsidRDefault="00336668" w:rsidP="00960232">
      <w:pPr>
        <w:spacing w:after="0" w:line="360" w:lineRule="auto"/>
        <w:ind w:firstLine="709"/>
        <w:jc w:val="both"/>
        <w:rPr>
          <w:color w:val="000000"/>
          <w:lang w:val="uk-UA"/>
        </w:rPr>
      </w:pPr>
      <w:r w:rsidRPr="00336668">
        <w:rPr>
          <w:color w:val="000000"/>
          <w:lang w:val="uk-UA"/>
        </w:rPr>
        <w:t>Враховуючи сильні та слабкі сторони підприємства та ринкові загрози і можливості, було розроблено чотири альтернативи для вирішення маркетингової управлінської проблеми, яка полягає необхідності збільшення об</w:t>
      </w:r>
      <w:r>
        <w:rPr>
          <w:color w:val="000000"/>
          <w:lang w:val="uk-UA"/>
        </w:rPr>
        <w:t>сягів продаж</w:t>
      </w:r>
      <w:r w:rsidRPr="00336668">
        <w:rPr>
          <w:color w:val="000000"/>
          <w:lang w:val="uk-UA"/>
        </w:rPr>
        <w:t>.</w:t>
      </w:r>
    </w:p>
    <w:p w:rsidR="006434A3" w:rsidRPr="00336668" w:rsidRDefault="006434A3" w:rsidP="00960232">
      <w:pPr>
        <w:spacing w:after="0" w:line="360" w:lineRule="auto"/>
        <w:ind w:firstLine="709"/>
        <w:jc w:val="both"/>
        <w:rPr>
          <w:szCs w:val="24"/>
          <w:lang w:val="uk-UA"/>
        </w:rPr>
      </w:pPr>
    </w:p>
    <w:p w:rsidR="00336668" w:rsidRPr="00842FC6" w:rsidRDefault="00336668" w:rsidP="00826877">
      <w:pPr>
        <w:spacing w:after="0" w:line="360" w:lineRule="auto"/>
        <w:ind w:firstLine="709"/>
        <w:jc w:val="both"/>
        <w:rPr>
          <w:b/>
          <w:lang w:val="uk-UA"/>
        </w:rPr>
      </w:pPr>
      <w:r w:rsidRPr="004F5C2B">
        <w:rPr>
          <w:b/>
          <w:lang w:val="uk-UA"/>
        </w:rPr>
        <w:lastRenderedPageBreak/>
        <w:t>Розробл</w:t>
      </w:r>
      <w:r>
        <w:rPr>
          <w:b/>
          <w:lang w:val="uk-UA"/>
        </w:rPr>
        <w:t>ення ринкової стратегії проекту</w:t>
      </w:r>
    </w:p>
    <w:p w:rsidR="00336668" w:rsidRDefault="00336668" w:rsidP="00336668">
      <w:pPr>
        <w:spacing w:after="0" w:line="360" w:lineRule="auto"/>
        <w:ind w:firstLine="709"/>
        <w:jc w:val="both"/>
        <w:rPr>
          <w:lang w:val="uk-UA"/>
        </w:rPr>
      </w:pPr>
      <w:r>
        <w:rPr>
          <w:lang w:val="uk-UA"/>
        </w:rPr>
        <w:t>Таблиця 5.14 – Вибір цільових груп потенційних споживачів</w:t>
      </w:r>
    </w:p>
    <w:tbl>
      <w:tblPr>
        <w:tblStyle w:val="af0"/>
        <w:tblW w:w="5000" w:type="pct"/>
        <w:tblLook w:val="00A0" w:firstRow="1" w:lastRow="0" w:firstColumn="1" w:lastColumn="0" w:noHBand="0" w:noVBand="0"/>
      </w:tblPr>
      <w:tblGrid>
        <w:gridCol w:w="598"/>
        <w:gridCol w:w="2002"/>
        <w:gridCol w:w="1683"/>
        <w:gridCol w:w="1932"/>
        <w:gridCol w:w="1944"/>
        <w:gridCol w:w="2205"/>
      </w:tblGrid>
      <w:tr w:rsidR="00336668" w:rsidRPr="00336668" w:rsidTr="00826877">
        <w:tc>
          <w:tcPr>
            <w:tcW w:w="288"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 п/п</w:t>
            </w:r>
          </w:p>
        </w:tc>
        <w:tc>
          <w:tcPr>
            <w:tcW w:w="966"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Опис профілю цільової групи потенційних клієнтів</w:t>
            </w:r>
          </w:p>
        </w:tc>
        <w:tc>
          <w:tcPr>
            <w:tcW w:w="812"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Готовність споживачів сприйняти продукт</w:t>
            </w:r>
          </w:p>
        </w:tc>
        <w:tc>
          <w:tcPr>
            <w:tcW w:w="932"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Орієнтовний попит в межах цільової групи (сегменту)</w:t>
            </w:r>
          </w:p>
        </w:tc>
        <w:tc>
          <w:tcPr>
            <w:tcW w:w="938"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Інтенсивність конкуренції в сегменті</w:t>
            </w:r>
          </w:p>
        </w:tc>
        <w:tc>
          <w:tcPr>
            <w:tcW w:w="1064"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Простота входу у сегмент</w:t>
            </w:r>
          </w:p>
        </w:tc>
      </w:tr>
      <w:tr w:rsidR="00336668" w:rsidRPr="00336668" w:rsidTr="00826877">
        <w:tc>
          <w:tcPr>
            <w:tcW w:w="288"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1.</w:t>
            </w:r>
          </w:p>
        </w:tc>
        <w:tc>
          <w:tcPr>
            <w:tcW w:w="966"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Фізичні особи-підприємці.</w:t>
            </w:r>
          </w:p>
        </w:tc>
        <w:tc>
          <w:tcPr>
            <w:tcW w:w="812"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Присутня.</w:t>
            </w:r>
          </w:p>
        </w:tc>
        <w:tc>
          <w:tcPr>
            <w:tcW w:w="932"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Присутній періодичний попит.</w:t>
            </w:r>
          </w:p>
        </w:tc>
        <w:tc>
          <w:tcPr>
            <w:tcW w:w="938"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Середня інтенсивність.</w:t>
            </w:r>
          </w:p>
        </w:tc>
        <w:tc>
          <w:tcPr>
            <w:tcW w:w="1064"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Присутність незначної конкуренції перешкоджає входу у сегмент.</w:t>
            </w:r>
          </w:p>
        </w:tc>
      </w:tr>
      <w:tr w:rsidR="00336668" w:rsidRPr="00336668" w:rsidTr="00826877">
        <w:tc>
          <w:tcPr>
            <w:tcW w:w="288"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2.</w:t>
            </w:r>
          </w:p>
        </w:tc>
        <w:tc>
          <w:tcPr>
            <w:tcW w:w="966" w:type="pct"/>
            <w:vAlign w:val="center"/>
          </w:tcPr>
          <w:p w:rsidR="00336668" w:rsidRPr="00336668" w:rsidRDefault="00336668" w:rsidP="00336668">
            <w:pPr>
              <w:pStyle w:val="aff3"/>
              <w:spacing w:line="360" w:lineRule="auto"/>
              <w:jc w:val="center"/>
              <w:rPr>
                <w:rFonts w:ascii="Times New Roman" w:hAnsi="Times New Roman" w:cs="Times New Roman"/>
              </w:rPr>
            </w:pPr>
            <w:r w:rsidRPr="00336668">
              <w:rPr>
                <w:rFonts w:ascii="Times New Roman" w:hAnsi="Times New Roman" w:cs="Times New Roman"/>
              </w:rPr>
              <w:t xml:space="preserve">Виробники </w:t>
            </w:r>
            <w:r>
              <w:rPr>
                <w:rFonts w:ascii="Times New Roman" w:hAnsi="Times New Roman" w:cs="Times New Roman"/>
              </w:rPr>
              <w:t>санітарно-гігієнічного паперу</w:t>
            </w:r>
            <w:r w:rsidRPr="00336668">
              <w:rPr>
                <w:rFonts w:ascii="Times New Roman" w:hAnsi="Times New Roman" w:cs="Times New Roman"/>
              </w:rPr>
              <w:t>.</w:t>
            </w:r>
          </w:p>
        </w:tc>
        <w:tc>
          <w:tcPr>
            <w:tcW w:w="812"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Присутня.</w:t>
            </w:r>
          </w:p>
        </w:tc>
        <w:tc>
          <w:tcPr>
            <w:tcW w:w="932"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Потенційний попит є значним.</w:t>
            </w:r>
          </w:p>
        </w:tc>
        <w:tc>
          <w:tcPr>
            <w:tcW w:w="938"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Значний рівень конкуренції.</w:t>
            </w:r>
          </w:p>
        </w:tc>
        <w:tc>
          <w:tcPr>
            <w:tcW w:w="1064"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Ввійти у сегмент тяжко, оскільки на ринку вже є провідні виробники даного виду продукції.</w:t>
            </w:r>
          </w:p>
        </w:tc>
      </w:tr>
      <w:tr w:rsidR="00336668" w:rsidRPr="00336668" w:rsidTr="00826877">
        <w:tc>
          <w:tcPr>
            <w:tcW w:w="5000" w:type="pct"/>
            <w:gridSpan w:val="6"/>
          </w:tcPr>
          <w:p w:rsidR="00336668" w:rsidRPr="00336668" w:rsidRDefault="00336668" w:rsidP="00826877">
            <w:pPr>
              <w:pStyle w:val="aff3"/>
              <w:spacing w:line="360" w:lineRule="auto"/>
              <w:rPr>
                <w:rFonts w:ascii="Times New Roman" w:hAnsi="Times New Roman" w:cs="Times New Roman"/>
              </w:rPr>
            </w:pPr>
            <w:r w:rsidRPr="00336668">
              <w:rPr>
                <w:rFonts w:ascii="Times New Roman" w:hAnsi="Times New Roman" w:cs="Times New Roman"/>
              </w:rPr>
              <w:t>Які цільові групи обрано:</w:t>
            </w:r>
          </w:p>
          <w:p w:rsidR="00336668" w:rsidRPr="00336668" w:rsidRDefault="00336668" w:rsidP="00826877">
            <w:pPr>
              <w:pStyle w:val="aff3"/>
              <w:numPr>
                <w:ilvl w:val="0"/>
                <w:numId w:val="0"/>
              </w:numPr>
              <w:spacing w:line="360" w:lineRule="auto"/>
              <w:rPr>
                <w:rFonts w:ascii="Times New Roman" w:hAnsi="Times New Roman" w:cs="Times New Roman"/>
              </w:rPr>
            </w:pPr>
            <w:r w:rsidRPr="00336668">
              <w:rPr>
                <w:rFonts w:ascii="Times New Roman" w:hAnsi="Times New Roman" w:cs="Times New Roman"/>
              </w:rPr>
              <w:t xml:space="preserve"> - фізична особа-підприємець;</w:t>
            </w:r>
          </w:p>
          <w:p w:rsidR="00336668" w:rsidRPr="00336668" w:rsidRDefault="00336668" w:rsidP="00826877">
            <w:pPr>
              <w:pStyle w:val="aff3"/>
              <w:numPr>
                <w:ilvl w:val="0"/>
                <w:numId w:val="0"/>
              </w:numPr>
              <w:spacing w:line="360" w:lineRule="auto"/>
              <w:rPr>
                <w:rFonts w:ascii="Times New Roman" w:hAnsi="Times New Roman" w:cs="Times New Roman"/>
              </w:rPr>
            </w:pPr>
            <w:r w:rsidRPr="00336668">
              <w:rPr>
                <w:rFonts w:ascii="Times New Roman" w:hAnsi="Times New Roman" w:cs="Times New Roman"/>
              </w:rPr>
              <w:t xml:space="preserve">- виробники </w:t>
            </w:r>
            <w:r>
              <w:rPr>
                <w:rFonts w:ascii="Times New Roman" w:hAnsi="Times New Roman" w:cs="Times New Roman"/>
              </w:rPr>
              <w:t>санітарно-гігієнічного паперу</w:t>
            </w:r>
            <w:r w:rsidRPr="00336668">
              <w:rPr>
                <w:rFonts w:ascii="Times New Roman" w:hAnsi="Times New Roman" w:cs="Times New Roman"/>
              </w:rPr>
              <w:t>.</w:t>
            </w:r>
          </w:p>
        </w:tc>
      </w:tr>
    </w:tbl>
    <w:p w:rsidR="00336668" w:rsidRDefault="00336668" w:rsidP="00336668">
      <w:pPr>
        <w:spacing w:after="0" w:line="360" w:lineRule="auto"/>
        <w:ind w:firstLine="709"/>
        <w:jc w:val="both"/>
        <w:rPr>
          <w:lang w:val="uk-UA"/>
        </w:rPr>
      </w:pPr>
    </w:p>
    <w:p w:rsidR="00336668" w:rsidRDefault="00336668" w:rsidP="00336668">
      <w:pPr>
        <w:spacing w:after="0" w:line="360" w:lineRule="auto"/>
        <w:ind w:firstLine="709"/>
        <w:jc w:val="both"/>
        <w:rPr>
          <w:lang w:val="uk-UA"/>
        </w:rPr>
      </w:pPr>
      <w:r>
        <w:rPr>
          <w:lang w:val="uk-UA"/>
        </w:rPr>
        <w:t>За результатами аналізів потенційних груп споживачів було визначено стратегію охоплення ринку – диференційований маркетинг.</w:t>
      </w:r>
    </w:p>
    <w:p w:rsidR="00336668" w:rsidRDefault="00336668" w:rsidP="00336668">
      <w:pPr>
        <w:spacing w:after="0" w:line="360" w:lineRule="auto"/>
        <w:ind w:firstLine="709"/>
        <w:jc w:val="both"/>
        <w:rPr>
          <w:lang w:val="uk-UA"/>
        </w:rPr>
      </w:pPr>
    </w:p>
    <w:p w:rsidR="00336668" w:rsidRDefault="00336668" w:rsidP="00336668">
      <w:pPr>
        <w:spacing w:after="0" w:line="360" w:lineRule="auto"/>
        <w:ind w:firstLine="709"/>
        <w:jc w:val="both"/>
        <w:rPr>
          <w:lang w:val="uk-UA"/>
        </w:rPr>
      </w:pPr>
      <w:r>
        <w:rPr>
          <w:lang w:val="uk-UA"/>
        </w:rPr>
        <w:t>Таблиця 5.15 – Визначення базової стратегії розвитку</w:t>
      </w:r>
    </w:p>
    <w:tbl>
      <w:tblPr>
        <w:tblStyle w:val="af0"/>
        <w:tblW w:w="5000" w:type="pct"/>
        <w:tblLook w:val="00A0" w:firstRow="1" w:lastRow="0" w:firstColumn="1" w:lastColumn="0" w:noHBand="0" w:noVBand="0"/>
      </w:tblPr>
      <w:tblGrid>
        <w:gridCol w:w="580"/>
        <w:gridCol w:w="1917"/>
        <w:gridCol w:w="2340"/>
        <w:gridCol w:w="3688"/>
        <w:gridCol w:w="1839"/>
      </w:tblGrid>
      <w:tr w:rsidR="00336668" w:rsidRPr="00336668" w:rsidTr="00826877">
        <w:tc>
          <w:tcPr>
            <w:tcW w:w="280"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 п/п</w:t>
            </w:r>
          </w:p>
        </w:tc>
        <w:tc>
          <w:tcPr>
            <w:tcW w:w="925"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Обрана альтернатива розвитку проекту</w:t>
            </w:r>
          </w:p>
        </w:tc>
        <w:tc>
          <w:tcPr>
            <w:tcW w:w="1129"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Стратегія охоплення ринку</w:t>
            </w:r>
          </w:p>
        </w:tc>
        <w:tc>
          <w:tcPr>
            <w:tcW w:w="1779"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Ключові конкурентоспроможні позиції відповідно до обраної альтернативи</w:t>
            </w:r>
          </w:p>
        </w:tc>
        <w:tc>
          <w:tcPr>
            <w:tcW w:w="887"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Базова стратегія розвитку</w:t>
            </w:r>
          </w:p>
        </w:tc>
      </w:tr>
      <w:tr w:rsidR="00336668" w:rsidRPr="00336668" w:rsidTr="00826877">
        <w:tc>
          <w:tcPr>
            <w:tcW w:w="280"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1.</w:t>
            </w:r>
          </w:p>
        </w:tc>
        <w:tc>
          <w:tcPr>
            <w:tcW w:w="925"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Нарощення виробничих потужностей.</w:t>
            </w:r>
          </w:p>
        </w:tc>
        <w:tc>
          <w:tcPr>
            <w:tcW w:w="1129"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Диференційований маркетинг.</w:t>
            </w:r>
          </w:p>
        </w:tc>
        <w:tc>
          <w:tcPr>
            <w:tcW w:w="1779"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Для кожного із сегментів розробляється окрема програма ринкового впливу.</w:t>
            </w:r>
          </w:p>
        </w:tc>
        <w:tc>
          <w:tcPr>
            <w:tcW w:w="887"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Стратегія диференціації.</w:t>
            </w:r>
          </w:p>
        </w:tc>
      </w:tr>
    </w:tbl>
    <w:p w:rsidR="00826877" w:rsidRDefault="00826877" w:rsidP="00336668">
      <w:pPr>
        <w:spacing w:after="0" w:line="360" w:lineRule="auto"/>
        <w:ind w:firstLine="709"/>
        <w:jc w:val="both"/>
        <w:rPr>
          <w:lang w:val="uk-UA"/>
        </w:rPr>
      </w:pPr>
    </w:p>
    <w:p w:rsidR="006434A3" w:rsidRDefault="006434A3" w:rsidP="00336668">
      <w:pPr>
        <w:spacing w:after="0" w:line="360" w:lineRule="auto"/>
        <w:ind w:firstLine="709"/>
        <w:jc w:val="both"/>
        <w:rPr>
          <w:lang w:val="uk-UA"/>
        </w:rPr>
      </w:pPr>
    </w:p>
    <w:p w:rsidR="00336668" w:rsidRDefault="00336668" w:rsidP="00336668">
      <w:pPr>
        <w:spacing w:after="0" w:line="360" w:lineRule="auto"/>
        <w:ind w:firstLine="709"/>
        <w:jc w:val="both"/>
        <w:rPr>
          <w:lang w:val="uk-UA"/>
        </w:rPr>
      </w:pPr>
      <w:r>
        <w:rPr>
          <w:lang w:val="uk-UA"/>
        </w:rPr>
        <w:lastRenderedPageBreak/>
        <w:t>Таблиця 5.16 – Визначення базової стратегії конкурентної поведінки</w:t>
      </w:r>
    </w:p>
    <w:tbl>
      <w:tblPr>
        <w:tblStyle w:val="af0"/>
        <w:tblW w:w="5000" w:type="pct"/>
        <w:tblLook w:val="00A0" w:firstRow="1" w:lastRow="0" w:firstColumn="1" w:lastColumn="0" w:noHBand="0" w:noVBand="0"/>
      </w:tblPr>
      <w:tblGrid>
        <w:gridCol w:w="593"/>
        <w:gridCol w:w="2446"/>
        <w:gridCol w:w="3076"/>
        <w:gridCol w:w="2444"/>
        <w:gridCol w:w="1805"/>
      </w:tblGrid>
      <w:tr w:rsidR="00336668" w:rsidRPr="00336668" w:rsidTr="00826877">
        <w:tc>
          <w:tcPr>
            <w:tcW w:w="286"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 п/п</w:t>
            </w:r>
          </w:p>
        </w:tc>
        <w:tc>
          <w:tcPr>
            <w:tcW w:w="1180"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Чи є проект «першопрохідцем» на ринку?</w:t>
            </w:r>
          </w:p>
        </w:tc>
        <w:tc>
          <w:tcPr>
            <w:tcW w:w="1484"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Чи буде компанія шукати нових споживачів, або забирати існуючих у конкурентів?</w:t>
            </w:r>
          </w:p>
        </w:tc>
        <w:tc>
          <w:tcPr>
            <w:tcW w:w="1179"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Чи буде компанія копіювати основні характеристики товару конкурента, і які?</w:t>
            </w:r>
          </w:p>
        </w:tc>
        <w:tc>
          <w:tcPr>
            <w:tcW w:w="871"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Стратегія конкурентної поведінки</w:t>
            </w:r>
          </w:p>
        </w:tc>
      </w:tr>
      <w:tr w:rsidR="00336668" w:rsidRPr="00336668" w:rsidTr="00826877">
        <w:tc>
          <w:tcPr>
            <w:tcW w:w="286"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1.</w:t>
            </w:r>
          </w:p>
        </w:tc>
        <w:tc>
          <w:tcPr>
            <w:tcW w:w="1180"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Ні.</w:t>
            </w:r>
          </w:p>
        </w:tc>
        <w:tc>
          <w:tcPr>
            <w:tcW w:w="1484"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Буде переорієнтовувати існуючих споживачів у конкурентів, тому що ринок переповнений, а завдяки інноваціям та зменшенню собівартості готової продукції є можливість зайняти передові позиції.</w:t>
            </w:r>
          </w:p>
        </w:tc>
        <w:tc>
          <w:tcPr>
            <w:tcW w:w="1179"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Основна мета даного проекту і конкурентів – забезпечення ринку продукцією відповідної якості, згідно стандартних вимог.</w:t>
            </w:r>
          </w:p>
        </w:tc>
        <w:tc>
          <w:tcPr>
            <w:tcW w:w="871"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Стратегія виклику лідера.</w:t>
            </w:r>
          </w:p>
        </w:tc>
      </w:tr>
    </w:tbl>
    <w:p w:rsidR="00336668" w:rsidRDefault="00336668" w:rsidP="00336668">
      <w:pPr>
        <w:spacing w:after="0" w:line="360" w:lineRule="auto"/>
        <w:ind w:firstLine="709"/>
        <w:jc w:val="both"/>
        <w:rPr>
          <w:lang w:val="uk-UA"/>
        </w:rPr>
      </w:pPr>
    </w:p>
    <w:p w:rsidR="00336668" w:rsidRDefault="00336668" w:rsidP="00336668">
      <w:pPr>
        <w:spacing w:after="0" w:line="360" w:lineRule="auto"/>
        <w:ind w:firstLine="709"/>
        <w:jc w:val="both"/>
        <w:rPr>
          <w:lang w:val="uk-UA"/>
        </w:rPr>
      </w:pPr>
    </w:p>
    <w:p w:rsidR="00336668" w:rsidRDefault="00336668" w:rsidP="00336668">
      <w:pPr>
        <w:spacing w:after="0" w:line="360" w:lineRule="auto"/>
        <w:ind w:firstLine="709"/>
        <w:jc w:val="both"/>
        <w:rPr>
          <w:lang w:val="uk-UA"/>
        </w:rPr>
      </w:pPr>
      <w:r>
        <w:rPr>
          <w:lang w:val="uk-UA"/>
        </w:rPr>
        <w:t>Таблиця 5.17 – Визначення стратегії позиціонування</w:t>
      </w:r>
    </w:p>
    <w:tbl>
      <w:tblPr>
        <w:tblStyle w:val="af0"/>
        <w:tblW w:w="5000" w:type="pct"/>
        <w:tblLook w:val="00A0" w:firstRow="1" w:lastRow="0" w:firstColumn="1" w:lastColumn="0" w:noHBand="0" w:noVBand="0"/>
      </w:tblPr>
      <w:tblGrid>
        <w:gridCol w:w="596"/>
        <w:gridCol w:w="2618"/>
        <w:gridCol w:w="1901"/>
        <w:gridCol w:w="3008"/>
        <w:gridCol w:w="2241"/>
      </w:tblGrid>
      <w:tr w:rsidR="00336668" w:rsidRPr="00336668" w:rsidTr="00826877">
        <w:tc>
          <w:tcPr>
            <w:tcW w:w="288"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 п/п</w:t>
            </w:r>
          </w:p>
        </w:tc>
        <w:tc>
          <w:tcPr>
            <w:tcW w:w="1263"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Вимоги до товару цільової аудиторії</w:t>
            </w:r>
          </w:p>
        </w:tc>
        <w:tc>
          <w:tcPr>
            <w:tcW w:w="917"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Базова стратегія розвитку</w:t>
            </w:r>
          </w:p>
        </w:tc>
        <w:tc>
          <w:tcPr>
            <w:tcW w:w="1451"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Ключові конкурентоспроможні позиції власного стартап-проекту</w:t>
            </w:r>
          </w:p>
        </w:tc>
        <w:tc>
          <w:tcPr>
            <w:tcW w:w="1081" w:type="pct"/>
            <w:vAlign w:val="center"/>
          </w:tcPr>
          <w:p w:rsidR="00336668" w:rsidRPr="00336668" w:rsidRDefault="00336668" w:rsidP="00826877">
            <w:pPr>
              <w:pStyle w:val="aff3"/>
              <w:spacing w:line="360" w:lineRule="auto"/>
              <w:jc w:val="center"/>
              <w:rPr>
                <w:rFonts w:ascii="Times New Roman" w:hAnsi="Times New Roman" w:cs="Times New Roman"/>
                <w:b/>
              </w:rPr>
            </w:pPr>
            <w:r w:rsidRPr="00336668">
              <w:rPr>
                <w:rFonts w:ascii="Times New Roman" w:hAnsi="Times New Roman" w:cs="Times New Roman"/>
                <w:b/>
              </w:rPr>
              <w:t>Вибір асоціацій, які мають сформувати комплексну позицію власного проекту (три ключових)</w:t>
            </w:r>
          </w:p>
        </w:tc>
      </w:tr>
      <w:tr w:rsidR="00336668" w:rsidRPr="00336668" w:rsidTr="00826877">
        <w:tc>
          <w:tcPr>
            <w:tcW w:w="288"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1.</w:t>
            </w:r>
          </w:p>
        </w:tc>
        <w:tc>
          <w:tcPr>
            <w:tcW w:w="1263" w:type="pct"/>
            <w:vAlign w:val="center"/>
          </w:tcPr>
          <w:p w:rsidR="00336668" w:rsidRPr="00336668" w:rsidRDefault="00336668" w:rsidP="00826877">
            <w:pPr>
              <w:spacing w:line="360" w:lineRule="auto"/>
              <w:jc w:val="center"/>
              <w:rPr>
                <w:sz w:val="24"/>
                <w:lang w:val="uk-UA"/>
              </w:rPr>
            </w:pPr>
            <w:r w:rsidRPr="00336668">
              <w:rPr>
                <w:sz w:val="24"/>
                <w:lang w:val="uk-UA"/>
              </w:rPr>
              <w:t>Відповідність ТУ, оформлення необхідного пакету документів на умовах продаж/купівля або заключення договору про співпрацю.</w:t>
            </w:r>
          </w:p>
        </w:tc>
        <w:tc>
          <w:tcPr>
            <w:tcW w:w="917"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Стратегія диференціації.</w:t>
            </w:r>
          </w:p>
        </w:tc>
        <w:tc>
          <w:tcPr>
            <w:tcW w:w="1451"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Для кожного із сегментів розробляється окрема програма ринкового впливу.</w:t>
            </w:r>
          </w:p>
        </w:tc>
        <w:tc>
          <w:tcPr>
            <w:tcW w:w="1081" w:type="pct"/>
            <w:vAlign w:val="center"/>
          </w:tcPr>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1. Гнучка політика підприємства.</w:t>
            </w:r>
          </w:p>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2. Високі показники якості.</w:t>
            </w:r>
          </w:p>
          <w:p w:rsidR="00336668" w:rsidRPr="00336668" w:rsidRDefault="00336668" w:rsidP="00826877">
            <w:pPr>
              <w:pStyle w:val="aff3"/>
              <w:spacing w:line="360" w:lineRule="auto"/>
              <w:jc w:val="center"/>
              <w:rPr>
                <w:rFonts w:ascii="Times New Roman" w:hAnsi="Times New Roman" w:cs="Times New Roman"/>
              </w:rPr>
            </w:pPr>
            <w:r w:rsidRPr="00336668">
              <w:rPr>
                <w:rFonts w:ascii="Times New Roman" w:hAnsi="Times New Roman" w:cs="Times New Roman"/>
              </w:rPr>
              <w:t>3. Приваблива ціна.</w:t>
            </w:r>
          </w:p>
        </w:tc>
      </w:tr>
    </w:tbl>
    <w:p w:rsidR="00336668" w:rsidRDefault="00336668" w:rsidP="00336668">
      <w:pPr>
        <w:spacing w:after="0" w:line="360" w:lineRule="auto"/>
        <w:ind w:firstLine="709"/>
        <w:jc w:val="both"/>
      </w:pPr>
    </w:p>
    <w:p w:rsidR="00336668" w:rsidRDefault="00336668" w:rsidP="00336668">
      <w:pPr>
        <w:spacing w:after="0" w:line="360" w:lineRule="auto"/>
        <w:ind w:firstLine="709"/>
        <w:jc w:val="both"/>
        <w:rPr>
          <w:lang w:val="uk-UA"/>
        </w:rPr>
      </w:pPr>
    </w:p>
    <w:p w:rsidR="006434A3" w:rsidRDefault="006434A3" w:rsidP="00336668">
      <w:pPr>
        <w:spacing w:after="0" w:line="360" w:lineRule="auto"/>
        <w:ind w:firstLine="709"/>
        <w:jc w:val="both"/>
        <w:rPr>
          <w:lang w:val="uk-UA"/>
        </w:rPr>
      </w:pPr>
    </w:p>
    <w:p w:rsidR="00336668" w:rsidRPr="00336668" w:rsidRDefault="00336668" w:rsidP="00336668">
      <w:pPr>
        <w:spacing w:after="0" w:line="360" w:lineRule="auto"/>
        <w:ind w:firstLine="709"/>
        <w:jc w:val="both"/>
        <w:rPr>
          <w:rFonts w:eastAsiaTheme="minorHAnsi"/>
          <w:b/>
          <w:lang w:val="uk-UA"/>
        </w:rPr>
      </w:pPr>
      <w:r w:rsidRPr="00336668">
        <w:rPr>
          <w:rFonts w:eastAsiaTheme="minorHAnsi"/>
          <w:b/>
          <w:lang w:val="uk-UA"/>
        </w:rPr>
        <w:t>Розроблення маркетингової програми стартап-проекту</w:t>
      </w:r>
    </w:p>
    <w:p w:rsidR="00336668" w:rsidRDefault="00336668" w:rsidP="00336668">
      <w:pPr>
        <w:spacing w:after="0" w:line="360" w:lineRule="auto"/>
        <w:ind w:firstLine="709"/>
        <w:jc w:val="both"/>
        <w:rPr>
          <w:lang w:val="uk-UA"/>
        </w:rPr>
      </w:pPr>
      <w:r>
        <w:rPr>
          <w:lang w:val="uk-UA"/>
        </w:rPr>
        <w:t>Таблиця 5.18 – Визначення ключових переваг концепції потенційного товару</w:t>
      </w:r>
    </w:p>
    <w:tbl>
      <w:tblPr>
        <w:tblStyle w:val="af0"/>
        <w:tblW w:w="5000" w:type="pct"/>
        <w:tblLook w:val="00A0" w:firstRow="1" w:lastRow="0" w:firstColumn="1" w:lastColumn="0" w:noHBand="0" w:noVBand="0"/>
      </w:tblPr>
      <w:tblGrid>
        <w:gridCol w:w="617"/>
        <w:gridCol w:w="3698"/>
        <w:gridCol w:w="2664"/>
        <w:gridCol w:w="3385"/>
      </w:tblGrid>
      <w:tr w:rsidR="00336668" w:rsidRPr="00336668" w:rsidTr="002E57D5">
        <w:tc>
          <w:tcPr>
            <w:tcW w:w="298" w:type="pct"/>
            <w:vAlign w:val="center"/>
          </w:tcPr>
          <w:p w:rsidR="00336668" w:rsidRPr="00336668" w:rsidRDefault="00336668" w:rsidP="002E57D5">
            <w:pPr>
              <w:pStyle w:val="aff3"/>
              <w:spacing w:line="360" w:lineRule="auto"/>
              <w:jc w:val="center"/>
              <w:rPr>
                <w:rFonts w:ascii="Times New Roman" w:hAnsi="Times New Roman" w:cs="Times New Roman"/>
                <w:b/>
              </w:rPr>
            </w:pPr>
            <w:r w:rsidRPr="00336668">
              <w:rPr>
                <w:rFonts w:ascii="Times New Roman" w:hAnsi="Times New Roman" w:cs="Times New Roman"/>
                <w:b/>
              </w:rPr>
              <w:t>№ п/п</w:t>
            </w:r>
          </w:p>
        </w:tc>
        <w:tc>
          <w:tcPr>
            <w:tcW w:w="1784" w:type="pct"/>
            <w:vAlign w:val="center"/>
          </w:tcPr>
          <w:p w:rsidR="00336668" w:rsidRPr="00336668" w:rsidRDefault="00336668" w:rsidP="002E57D5">
            <w:pPr>
              <w:pStyle w:val="aff3"/>
              <w:spacing w:line="360" w:lineRule="auto"/>
              <w:jc w:val="center"/>
              <w:rPr>
                <w:rFonts w:ascii="Times New Roman" w:hAnsi="Times New Roman" w:cs="Times New Roman"/>
                <w:b/>
              </w:rPr>
            </w:pPr>
            <w:r w:rsidRPr="00336668">
              <w:rPr>
                <w:rFonts w:ascii="Times New Roman" w:hAnsi="Times New Roman" w:cs="Times New Roman"/>
                <w:b/>
              </w:rPr>
              <w:t>Потреба</w:t>
            </w:r>
          </w:p>
        </w:tc>
        <w:tc>
          <w:tcPr>
            <w:tcW w:w="1285" w:type="pct"/>
            <w:vAlign w:val="center"/>
          </w:tcPr>
          <w:p w:rsidR="00336668" w:rsidRPr="00336668" w:rsidRDefault="00336668" w:rsidP="002E57D5">
            <w:pPr>
              <w:pStyle w:val="aff3"/>
              <w:spacing w:line="360" w:lineRule="auto"/>
              <w:jc w:val="center"/>
              <w:rPr>
                <w:rFonts w:ascii="Times New Roman" w:hAnsi="Times New Roman" w:cs="Times New Roman"/>
                <w:b/>
              </w:rPr>
            </w:pPr>
            <w:r w:rsidRPr="00336668">
              <w:rPr>
                <w:rFonts w:ascii="Times New Roman" w:hAnsi="Times New Roman" w:cs="Times New Roman"/>
                <w:b/>
              </w:rPr>
              <w:t>Вигода, яку пропонує товар</w:t>
            </w:r>
          </w:p>
        </w:tc>
        <w:tc>
          <w:tcPr>
            <w:tcW w:w="1633" w:type="pct"/>
            <w:vAlign w:val="center"/>
          </w:tcPr>
          <w:p w:rsidR="00336668" w:rsidRPr="00336668" w:rsidRDefault="00336668" w:rsidP="002E57D5">
            <w:pPr>
              <w:pStyle w:val="aff3"/>
              <w:spacing w:line="360" w:lineRule="auto"/>
              <w:jc w:val="center"/>
              <w:rPr>
                <w:rFonts w:ascii="Times New Roman" w:hAnsi="Times New Roman" w:cs="Times New Roman"/>
                <w:b/>
              </w:rPr>
            </w:pPr>
            <w:r w:rsidRPr="00336668">
              <w:rPr>
                <w:rFonts w:ascii="Times New Roman" w:hAnsi="Times New Roman" w:cs="Times New Roman"/>
                <w:b/>
              </w:rPr>
              <w:t>Ключові переваги перед конкурентами</w:t>
            </w:r>
          </w:p>
        </w:tc>
      </w:tr>
      <w:tr w:rsidR="00336668" w:rsidRPr="00336668" w:rsidTr="002E57D5">
        <w:tc>
          <w:tcPr>
            <w:tcW w:w="298" w:type="pct"/>
            <w:vAlign w:val="center"/>
          </w:tcPr>
          <w:p w:rsidR="00336668" w:rsidRPr="00336668" w:rsidRDefault="00336668" w:rsidP="002E57D5">
            <w:pPr>
              <w:pStyle w:val="aff3"/>
              <w:spacing w:line="360" w:lineRule="auto"/>
              <w:jc w:val="center"/>
              <w:rPr>
                <w:rFonts w:ascii="Times New Roman" w:hAnsi="Times New Roman" w:cs="Times New Roman"/>
              </w:rPr>
            </w:pPr>
            <w:r w:rsidRPr="00336668">
              <w:rPr>
                <w:rFonts w:ascii="Times New Roman" w:hAnsi="Times New Roman" w:cs="Times New Roman"/>
              </w:rPr>
              <w:t>1.</w:t>
            </w:r>
          </w:p>
        </w:tc>
        <w:tc>
          <w:tcPr>
            <w:tcW w:w="1784" w:type="pct"/>
            <w:vAlign w:val="center"/>
          </w:tcPr>
          <w:p w:rsidR="00336668" w:rsidRPr="002E57D5" w:rsidRDefault="002E57D5" w:rsidP="002E57D5">
            <w:pPr>
              <w:pStyle w:val="aff3"/>
              <w:spacing w:line="360" w:lineRule="auto"/>
              <w:jc w:val="center"/>
              <w:rPr>
                <w:rFonts w:ascii="Times New Roman" w:hAnsi="Times New Roman" w:cs="Times New Roman"/>
              </w:rPr>
            </w:pPr>
            <w:r w:rsidRPr="002E57D5">
              <w:rPr>
                <w:rFonts w:ascii="Times New Roman" w:hAnsi="Times New Roman" w:cs="Times New Roman"/>
                <w:color w:val="000000"/>
              </w:rPr>
              <w:t>Посилити використання таких конкурентних переваг як унікальне позиціонування та рівень диференціації</w:t>
            </w:r>
          </w:p>
        </w:tc>
        <w:tc>
          <w:tcPr>
            <w:tcW w:w="1285" w:type="pct"/>
            <w:vAlign w:val="center"/>
          </w:tcPr>
          <w:p w:rsidR="00336668" w:rsidRPr="00336668" w:rsidRDefault="00336668" w:rsidP="002E57D5">
            <w:pPr>
              <w:pStyle w:val="aff3"/>
              <w:spacing w:line="360" w:lineRule="auto"/>
              <w:jc w:val="center"/>
              <w:rPr>
                <w:rFonts w:ascii="Times New Roman" w:hAnsi="Times New Roman" w:cs="Times New Roman"/>
              </w:rPr>
            </w:pPr>
            <w:r w:rsidRPr="00336668">
              <w:rPr>
                <w:rFonts w:ascii="Times New Roman" w:hAnsi="Times New Roman" w:cs="Times New Roman"/>
              </w:rPr>
              <w:t>Індивідуальний підхід, у виконанні замовлення, до кожного із клієнтів.</w:t>
            </w:r>
          </w:p>
        </w:tc>
        <w:tc>
          <w:tcPr>
            <w:tcW w:w="1633" w:type="pct"/>
            <w:vAlign w:val="center"/>
          </w:tcPr>
          <w:p w:rsidR="00336668" w:rsidRPr="00336668" w:rsidRDefault="00336668" w:rsidP="002E57D5">
            <w:pPr>
              <w:pStyle w:val="aff3"/>
              <w:spacing w:line="360" w:lineRule="auto"/>
              <w:jc w:val="center"/>
              <w:rPr>
                <w:rFonts w:ascii="Times New Roman" w:hAnsi="Times New Roman" w:cs="Times New Roman"/>
              </w:rPr>
            </w:pPr>
            <w:r w:rsidRPr="00336668">
              <w:rPr>
                <w:rFonts w:ascii="Times New Roman" w:hAnsi="Times New Roman" w:cs="Times New Roman"/>
              </w:rPr>
              <w:t>Гнучка політика підприємства по відношенню до клієнтів, співвідношення «приваблива ціна/високі показники якості товару».</w:t>
            </w:r>
          </w:p>
        </w:tc>
      </w:tr>
      <w:tr w:rsidR="002E57D5" w:rsidRPr="00336668" w:rsidTr="002E57D5">
        <w:tc>
          <w:tcPr>
            <w:tcW w:w="298" w:type="pct"/>
            <w:vAlign w:val="center"/>
          </w:tcPr>
          <w:p w:rsidR="002E57D5" w:rsidRPr="00336668" w:rsidRDefault="002E57D5" w:rsidP="002E57D5">
            <w:pPr>
              <w:pStyle w:val="aff3"/>
              <w:spacing w:line="360" w:lineRule="auto"/>
              <w:jc w:val="center"/>
              <w:rPr>
                <w:rFonts w:ascii="Times New Roman" w:hAnsi="Times New Roman" w:cs="Times New Roman"/>
              </w:rPr>
            </w:pPr>
            <w:r>
              <w:rPr>
                <w:rFonts w:ascii="Times New Roman" w:hAnsi="Times New Roman" w:cs="Times New Roman"/>
              </w:rPr>
              <w:t>2.</w:t>
            </w:r>
          </w:p>
        </w:tc>
        <w:tc>
          <w:tcPr>
            <w:tcW w:w="1784" w:type="pct"/>
            <w:vAlign w:val="center"/>
          </w:tcPr>
          <w:p w:rsidR="002E57D5" w:rsidRPr="002E57D5" w:rsidRDefault="002E57D5" w:rsidP="002E57D5">
            <w:pPr>
              <w:pStyle w:val="aff3"/>
              <w:spacing w:line="360" w:lineRule="auto"/>
              <w:jc w:val="center"/>
              <w:rPr>
                <w:rFonts w:ascii="Times New Roman" w:hAnsi="Times New Roman" w:cs="Times New Roman"/>
                <w:color w:val="000000"/>
              </w:rPr>
            </w:pPr>
            <w:r w:rsidRPr="002E57D5">
              <w:rPr>
                <w:rFonts w:ascii="Times New Roman" w:hAnsi="Times New Roman" w:cs="Times New Roman"/>
                <w:color w:val="000000"/>
              </w:rPr>
              <w:t>Встановлення ціни у межах цінового коридору "вище середнього"</w:t>
            </w:r>
          </w:p>
        </w:tc>
        <w:tc>
          <w:tcPr>
            <w:tcW w:w="1285" w:type="pct"/>
            <w:vAlign w:val="center"/>
          </w:tcPr>
          <w:p w:rsidR="002E57D5" w:rsidRPr="002E57D5" w:rsidRDefault="002E57D5" w:rsidP="002E57D5">
            <w:pPr>
              <w:pStyle w:val="aff3"/>
              <w:spacing w:line="360" w:lineRule="auto"/>
              <w:jc w:val="center"/>
              <w:rPr>
                <w:rFonts w:ascii="Times New Roman" w:hAnsi="Times New Roman" w:cs="Times New Roman"/>
              </w:rPr>
            </w:pPr>
            <w:r w:rsidRPr="002E57D5">
              <w:rPr>
                <w:rFonts w:ascii="Times New Roman" w:hAnsi="Times New Roman" w:cs="Times New Roman"/>
                <w:color w:val="000000"/>
              </w:rPr>
              <w:t>Даний метод дозволить регулювати ціни в залежності від витрат виробництва, а також забезпечити цільовий прибуток</w:t>
            </w:r>
          </w:p>
        </w:tc>
        <w:tc>
          <w:tcPr>
            <w:tcW w:w="1633" w:type="pct"/>
            <w:vAlign w:val="center"/>
          </w:tcPr>
          <w:p w:rsidR="002E57D5" w:rsidRPr="002E57D5" w:rsidRDefault="002E57D5" w:rsidP="002E57D5">
            <w:pPr>
              <w:pStyle w:val="aff3"/>
              <w:spacing w:line="360" w:lineRule="auto"/>
              <w:jc w:val="center"/>
              <w:rPr>
                <w:rFonts w:ascii="Times New Roman" w:hAnsi="Times New Roman" w:cs="Times New Roman"/>
              </w:rPr>
            </w:pPr>
            <w:r w:rsidRPr="002E57D5">
              <w:rPr>
                <w:rFonts w:ascii="Times New Roman" w:hAnsi="Times New Roman" w:cs="Times New Roman"/>
                <w:color w:val="000000"/>
              </w:rPr>
              <w:t>Збільшення інтенсивності конкуренції між існуючими гравцями</w:t>
            </w:r>
          </w:p>
        </w:tc>
      </w:tr>
      <w:tr w:rsidR="002E57D5" w:rsidRPr="00336668" w:rsidTr="002E57D5">
        <w:tc>
          <w:tcPr>
            <w:tcW w:w="298" w:type="pct"/>
            <w:vAlign w:val="center"/>
          </w:tcPr>
          <w:p w:rsidR="002E57D5" w:rsidRDefault="002E57D5" w:rsidP="002E57D5">
            <w:pPr>
              <w:pStyle w:val="aff3"/>
              <w:spacing w:line="360" w:lineRule="auto"/>
              <w:jc w:val="center"/>
              <w:rPr>
                <w:rFonts w:ascii="Times New Roman" w:hAnsi="Times New Roman" w:cs="Times New Roman"/>
              </w:rPr>
            </w:pPr>
            <w:r>
              <w:rPr>
                <w:rFonts w:ascii="Times New Roman" w:hAnsi="Times New Roman" w:cs="Times New Roman"/>
              </w:rPr>
              <w:t>3.</w:t>
            </w:r>
          </w:p>
        </w:tc>
        <w:tc>
          <w:tcPr>
            <w:tcW w:w="1784" w:type="pct"/>
            <w:vAlign w:val="center"/>
          </w:tcPr>
          <w:p w:rsidR="002E57D5" w:rsidRPr="002E57D5" w:rsidRDefault="002E57D5" w:rsidP="002E57D5">
            <w:pPr>
              <w:pStyle w:val="aff3"/>
              <w:spacing w:line="360" w:lineRule="auto"/>
              <w:jc w:val="center"/>
              <w:rPr>
                <w:rFonts w:ascii="Times New Roman" w:hAnsi="Times New Roman" w:cs="Times New Roman"/>
                <w:color w:val="000000"/>
              </w:rPr>
            </w:pPr>
            <w:r>
              <w:rPr>
                <w:rFonts w:ascii="Times New Roman" w:hAnsi="Times New Roman" w:cs="Times New Roman"/>
                <w:color w:val="000000"/>
              </w:rPr>
              <w:t xml:space="preserve">Слідування </w:t>
            </w:r>
            <w:r w:rsidRPr="002E57D5">
              <w:rPr>
                <w:rFonts w:ascii="Times New Roman" w:hAnsi="Times New Roman" w:cs="Times New Roman"/>
                <w:color w:val="000000"/>
              </w:rPr>
              <w:t>стратегії інтенсивного розподілу</w:t>
            </w:r>
          </w:p>
        </w:tc>
        <w:tc>
          <w:tcPr>
            <w:tcW w:w="1285" w:type="pct"/>
            <w:vAlign w:val="center"/>
          </w:tcPr>
          <w:p w:rsidR="002E57D5" w:rsidRPr="002E57D5" w:rsidRDefault="002E57D5" w:rsidP="002E57D5">
            <w:pPr>
              <w:pStyle w:val="aff3"/>
              <w:spacing w:line="360" w:lineRule="auto"/>
              <w:jc w:val="center"/>
              <w:rPr>
                <w:rFonts w:ascii="Times New Roman" w:hAnsi="Times New Roman" w:cs="Times New Roman"/>
                <w:color w:val="000000"/>
              </w:rPr>
            </w:pPr>
            <w:r w:rsidRPr="002E57D5">
              <w:rPr>
                <w:rFonts w:ascii="Times New Roman" w:hAnsi="Times New Roman" w:cs="Times New Roman"/>
                <w:color w:val="000000"/>
              </w:rPr>
              <w:t>Налагодження постачання на регіональні ринки, для збільшення обсягів реалізації</w:t>
            </w:r>
          </w:p>
        </w:tc>
        <w:tc>
          <w:tcPr>
            <w:tcW w:w="1633" w:type="pct"/>
            <w:vAlign w:val="center"/>
          </w:tcPr>
          <w:p w:rsidR="002E57D5" w:rsidRPr="002E57D5" w:rsidRDefault="002E57D5" w:rsidP="002E57D5">
            <w:pPr>
              <w:pStyle w:val="aff3"/>
              <w:spacing w:line="360" w:lineRule="auto"/>
              <w:jc w:val="center"/>
              <w:rPr>
                <w:rFonts w:ascii="Times New Roman" w:hAnsi="Times New Roman" w:cs="Times New Roman"/>
                <w:color w:val="000000"/>
              </w:rPr>
            </w:pPr>
            <w:r>
              <w:rPr>
                <w:rFonts w:ascii="Times New Roman" w:hAnsi="Times New Roman" w:cs="Times New Roman"/>
                <w:color w:val="000000"/>
              </w:rPr>
              <w:t>П</w:t>
            </w:r>
            <w:r w:rsidRPr="002E57D5">
              <w:rPr>
                <w:rFonts w:ascii="Times New Roman" w:hAnsi="Times New Roman" w:cs="Times New Roman"/>
                <w:color w:val="000000"/>
              </w:rPr>
              <w:t>озитивна репутація виробника</w:t>
            </w:r>
          </w:p>
        </w:tc>
      </w:tr>
    </w:tbl>
    <w:p w:rsidR="00336668" w:rsidRDefault="00336668" w:rsidP="00336668">
      <w:pPr>
        <w:spacing w:after="0" w:line="360" w:lineRule="auto"/>
        <w:ind w:firstLine="709"/>
        <w:jc w:val="both"/>
        <w:rPr>
          <w:lang w:val="uk-UA"/>
        </w:rPr>
      </w:pPr>
    </w:p>
    <w:p w:rsidR="002E57D5" w:rsidRPr="002E57D5" w:rsidRDefault="002E57D5" w:rsidP="002E57D5">
      <w:pPr>
        <w:shd w:val="clear" w:color="auto" w:fill="FFFFFF"/>
        <w:spacing w:after="0" w:line="360" w:lineRule="auto"/>
        <w:ind w:firstLine="709"/>
        <w:contextualSpacing/>
        <w:jc w:val="both"/>
        <w:rPr>
          <w:lang w:eastAsia="ru-RU"/>
        </w:rPr>
      </w:pPr>
      <w:r w:rsidRPr="002E57D5">
        <w:rPr>
          <w:lang w:eastAsia="ru-RU"/>
        </w:rPr>
        <w:t>Основний принцип ціноутворення полягає в тому, що ціна продукту не може бути вищою за ціну подібного продукту або продукту-замінника. Отже, індивідуальні витрати, виведені з регулювання і визначення ціни і ціноутворення, покладено тільки на покупця.</w:t>
      </w:r>
    </w:p>
    <w:p w:rsidR="002E57D5" w:rsidRDefault="002E57D5" w:rsidP="002E57D5">
      <w:pPr>
        <w:shd w:val="clear" w:color="auto" w:fill="FFFFFF"/>
        <w:spacing w:after="0" w:line="360" w:lineRule="auto"/>
        <w:ind w:firstLine="709"/>
        <w:contextualSpacing/>
        <w:jc w:val="both"/>
        <w:rPr>
          <w:lang w:val="uk-UA" w:eastAsia="ru-RU"/>
        </w:rPr>
      </w:pPr>
      <w:r w:rsidRPr="002E57D5">
        <w:rPr>
          <w:lang w:eastAsia="ru-RU"/>
        </w:rPr>
        <w:t xml:space="preserve">В умовах переходу до ринкової економіки реалізація програмного продукту потребує значних витрат, пов’язаних з рекламою і переконанням споживача. Так, у США співвідношення витрат на створення програм та їх рекламу, адаптацію до особливостей конкретного споживача, його навчання тощо дорівнює 1 : 10. Оскільки програма — це легко тиражований і швидко поновлюваний продукт, то ціна повинна бути гнучкою, враховувати потреби замовників і суб’єктивні фактори. Інформаційний маркетинг припускає можливість починати з більш високої ціни і </w:t>
      </w:r>
      <w:r w:rsidRPr="002E57D5">
        <w:rPr>
          <w:lang w:eastAsia="ru-RU"/>
        </w:rPr>
        <w:lastRenderedPageBreak/>
        <w:t>при насиченні ринку знижувати її, або навпаки, з метою завоювання ринку можливий вихід більш дешевих програм, а після цього, за появи інтересу до них споживачів, ціну підвищувати. Наприклад, у США в ціні програм для ПЕОМ в середньому на маркетинг припадає 35 %, вартість розробки становить 15 %, виробництво (тиражування) — 15 %, управління — 20 %, прибуток — 15 %.</w:t>
      </w:r>
    </w:p>
    <w:p w:rsidR="006434A3" w:rsidRPr="006434A3" w:rsidRDefault="006434A3" w:rsidP="002E57D5">
      <w:pPr>
        <w:shd w:val="clear" w:color="auto" w:fill="FFFFFF"/>
        <w:spacing w:after="0" w:line="360" w:lineRule="auto"/>
        <w:ind w:firstLine="709"/>
        <w:contextualSpacing/>
        <w:jc w:val="both"/>
        <w:rPr>
          <w:lang w:val="uk-UA" w:eastAsia="ru-RU"/>
        </w:rPr>
      </w:pPr>
    </w:p>
    <w:p w:rsidR="002E57D5" w:rsidRPr="002E57D5" w:rsidRDefault="002E57D5" w:rsidP="002E57D5">
      <w:pPr>
        <w:spacing w:after="0" w:line="360" w:lineRule="auto"/>
        <w:ind w:firstLine="709"/>
        <w:jc w:val="both"/>
        <w:rPr>
          <w:lang w:val="uk-UA"/>
        </w:rPr>
      </w:pPr>
      <w:r w:rsidRPr="002E57D5">
        <w:rPr>
          <w:lang w:val="uk-UA"/>
        </w:rPr>
        <w:t>Таблиця 5.19 – Визначення меж встановлення ціни</w:t>
      </w:r>
    </w:p>
    <w:tbl>
      <w:tblPr>
        <w:tblStyle w:val="af0"/>
        <w:tblW w:w="5000" w:type="pct"/>
        <w:tblLook w:val="00A0" w:firstRow="1" w:lastRow="0" w:firstColumn="1" w:lastColumn="0" w:noHBand="0" w:noVBand="0"/>
      </w:tblPr>
      <w:tblGrid>
        <w:gridCol w:w="675"/>
        <w:gridCol w:w="2073"/>
        <w:gridCol w:w="1812"/>
        <w:gridCol w:w="2512"/>
        <w:gridCol w:w="3292"/>
      </w:tblGrid>
      <w:tr w:rsidR="002E57D5" w:rsidRPr="002E57D5" w:rsidTr="00826877">
        <w:tc>
          <w:tcPr>
            <w:tcW w:w="326" w:type="pct"/>
            <w:vAlign w:val="center"/>
          </w:tcPr>
          <w:p w:rsidR="002E57D5" w:rsidRPr="002E57D5" w:rsidRDefault="002E57D5" w:rsidP="00826877">
            <w:pPr>
              <w:pStyle w:val="aff3"/>
              <w:spacing w:line="360" w:lineRule="auto"/>
              <w:jc w:val="center"/>
              <w:rPr>
                <w:rFonts w:ascii="Times New Roman" w:hAnsi="Times New Roman" w:cs="Times New Roman"/>
                <w:b/>
                <w:szCs w:val="28"/>
              </w:rPr>
            </w:pPr>
            <w:r w:rsidRPr="002E57D5">
              <w:rPr>
                <w:rFonts w:ascii="Times New Roman" w:hAnsi="Times New Roman" w:cs="Times New Roman"/>
                <w:b/>
                <w:szCs w:val="28"/>
              </w:rPr>
              <w:t>№ п/п</w:t>
            </w:r>
          </w:p>
        </w:tc>
        <w:tc>
          <w:tcPr>
            <w:tcW w:w="1000" w:type="pct"/>
            <w:vAlign w:val="center"/>
          </w:tcPr>
          <w:p w:rsidR="002E57D5" w:rsidRPr="002E57D5" w:rsidRDefault="002E57D5" w:rsidP="00826877">
            <w:pPr>
              <w:pStyle w:val="aff3"/>
              <w:spacing w:line="360" w:lineRule="auto"/>
              <w:jc w:val="center"/>
              <w:rPr>
                <w:rFonts w:ascii="Times New Roman" w:hAnsi="Times New Roman" w:cs="Times New Roman"/>
                <w:b/>
                <w:szCs w:val="28"/>
              </w:rPr>
            </w:pPr>
            <w:r w:rsidRPr="002E57D5">
              <w:rPr>
                <w:rFonts w:ascii="Times New Roman" w:hAnsi="Times New Roman" w:cs="Times New Roman"/>
                <w:b/>
                <w:szCs w:val="28"/>
              </w:rPr>
              <w:t>Рівень цін на товари-замінники</w:t>
            </w:r>
          </w:p>
        </w:tc>
        <w:tc>
          <w:tcPr>
            <w:tcW w:w="874" w:type="pct"/>
            <w:vAlign w:val="center"/>
          </w:tcPr>
          <w:p w:rsidR="002E57D5" w:rsidRPr="002E57D5" w:rsidRDefault="002E57D5" w:rsidP="00826877">
            <w:pPr>
              <w:pStyle w:val="aff3"/>
              <w:spacing w:line="360" w:lineRule="auto"/>
              <w:jc w:val="center"/>
              <w:rPr>
                <w:rFonts w:ascii="Times New Roman" w:hAnsi="Times New Roman" w:cs="Times New Roman"/>
                <w:b/>
                <w:szCs w:val="28"/>
              </w:rPr>
            </w:pPr>
            <w:r w:rsidRPr="002E57D5">
              <w:rPr>
                <w:rFonts w:ascii="Times New Roman" w:hAnsi="Times New Roman" w:cs="Times New Roman"/>
                <w:b/>
                <w:szCs w:val="28"/>
              </w:rPr>
              <w:t>Рівень цін на товари-аналоги</w:t>
            </w:r>
          </w:p>
        </w:tc>
        <w:tc>
          <w:tcPr>
            <w:tcW w:w="1212" w:type="pct"/>
            <w:vAlign w:val="center"/>
          </w:tcPr>
          <w:p w:rsidR="002E57D5" w:rsidRPr="002E57D5" w:rsidRDefault="002E57D5" w:rsidP="00826877">
            <w:pPr>
              <w:pStyle w:val="aff3"/>
              <w:spacing w:line="360" w:lineRule="auto"/>
              <w:jc w:val="center"/>
              <w:rPr>
                <w:rFonts w:ascii="Times New Roman" w:hAnsi="Times New Roman" w:cs="Times New Roman"/>
                <w:b/>
                <w:szCs w:val="28"/>
              </w:rPr>
            </w:pPr>
            <w:r w:rsidRPr="002E57D5">
              <w:rPr>
                <w:rFonts w:ascii="Times New Roman" w:hAnsi="Times New Roman" w:cs="Times New Roman"/>
                <w:b/>
                <w:szCs w:val="28"/>
              </w:rPr>
              <w:t>Рівень доходів цільової групи споживачів</w:t>
            </w:r>
          </w:p>
        </w:tc>
        <w:tc>
          <w:tcPr>
            <w:tcW w:w="1588" w:type="pct"/>
            <w:vAlign w:val="center"/>
          </w:tcPr>
          <w:p w:rsidR="002E57D5" w:rsidRPr="002E57D5" w:rsidRDefault="002E57D5" w:rsidP="00826877">
            <w:pPr>
              <w:pStyle w:val="aff3"/>
              <w:spacing w:line="360" w:lineRule="auto"/>
              <w:jc w:val="center"/>
              <w:rPr>
                <w:rFonts w:ascii="Times New Roman" w:hAnsi="Times New Roman" w:cs="Times New Roman"/>
                <w:b/>
                <w:szCs w:val="28"/>
              </w:rPr>
            </w:pPr>
            <w:r w:rsidRPr="002E57D5">
              <w:rPr>
                <w:rFonts w:ascii="Times New Roman" w:hAnsi="Times New Roman" w:cs="Times New Roman"/>
                <w:b/>
                <w:szCs w:val="28"/>
              </w:rPr>
              <w:t>Верхня та нижня межі встановлення ціни на товар/послугу</w:t>
            </w:r>
          </w:p>
        </w:tc>
      </w:tr>
      <w:tr w:rsidR="002E57D5" w:rsidRPr="002E57D5" w:rsidTr="00826877">
        <w:tc>
          <w:tcPr>
            <w:tcW w:w="326" w:type="pct"/>
            <w:vAlign w:val="center"/>
          </w:tcPr>
          <w:p w:rsidR="002E57D5" w:rsidRPr="002E57D5" w:rsidRDefault="002E57D5" w:rsidP="00826877">
            <w:pPr>
              <w:pStyle w:val="aff3"/>
              <w:spacing w:line="360" w:lineRule="auto"/>
              <w:jc w:val="center"/>
              <w:rPr>
                <w:rFonts w:ascii="Times New Roman" w:hAnsi="Times New Roman" w:cs="Times New Roman"/>
                <w:szCs w:val="28"/>
              </w:rPr>
            </w:pPr>
            <w:r w:rsidRPr="002E57D5">
              <w:rPr>
                <w:rFonts w:ascii="Times New Roman" w:hAnsi="Times New Roman" w:cs="Times New Roman"/>
                <w:szCs w:val="28"/>
              </w:rPr>
              <w:t>1.</w:t>
            </w:r>
          </w:p>
        </w:tc>
        <w:tc>
          <w:tcPr>
            <w:tcW w:w="1000" w:type="pct"/>
            <w:vAlign w:val="center"/>
          </w:tcPr>
          <w:p w:rsidR="002E57D5" w:rsidRPr="002E57D5" w:rsidRDefault="002E57D5" w:rsidP="00826877">
            <w:pPr>
              <w:pStyle w:val="aff3"/>
              <w:spacing w:line="360" w:lineRule="auto"/>
              <w:jc w:val="center"/>
              <w:rPr>
                <w:rFonts w:ascii="Times New Roman" w:hAnsi="Times New Roman" w:cs="Times New Roman"/>
                <w:szCs w:val="28"/>
              </w:rPr>
            </w:pPr>
            <w:r>
              <w:rPr>
                <w:rFonts w:ascii="Times New Roman" w:hAnsi="Times New Roman" w:cs="Times New Roman"/>
                <w:szCs w:val="28"/>
              </w:rPr>
              <w:t>30</w:t>
            </w:r>
            <w:r w:rsidRPr="002E57D5">
              <w:rPr>
                <w:rFonts w:ascii="Times New Roman" w:hAnsi="Times New Roman" w:cs="Times New Roman"/>
                <w:szCs w:val="28"/>
              </w:rPr>
              <w:t>000-</w:t>
            </w:r>
            <w:r>
              <w:rPr>
                <w:rFonts w:ascii="Times New Roman" w:hAnsi="Times New Roman" w:cs="Times New Roman"/>
                <w:szCs w:val="28"/>
              </w:rPr>
              <w:t>40</w:t>
            </w:r>
            <w:r w:rsidRPr="002E57D5">
              <w:rPr>
                <w:rFonts w:ascii="Times New Roman" w:hAnsi="Times New Roman" w:cs="Times New Roman"/>
                <w:szCs w:val="28"/>
              </w:rPr>
              <w:t>000</w:t>
            </w:r>
          </w:p>
          <w:p w:rsidR="002E57D5" w:rsidRPr="002E57D5" w:rsidRDefault="002E57D5" w:rsidP="00826877">
            <w:pPr>
              <w:pStyle w:val="aff3"/>
              <w:spacing w:line="360" w:lineRule="auto"/>
              <w:jc w:val="center"/>
              <w:rPr>
                <w:rFonts w:ascii="Times New Roman" w:hAnsi="Times New Roman" w:cs="Times New Roman"/>
                <w:szCs w:val="28"/>
                <w:lang w:val="en-US"/>
              </w:rPr>
            </w:pPr>
            <w:r w:rsidRPr="002E57D5">
              <w:rPr>
                <w:rFonts w:ascii="Times New Roman" w:hAnsi="Times New Roman" w:cs="Times New Roman"/>
                <w:szCs w:val="28"/>
              </w:rPr>
              <w:t xml:space="preserve">грн/т </w:t>
            </w:r>
            <w:r w:rsidRPr="002E57D5">
              <w:rPr>
                <w:rFonts w:ascii="Times New Roman" w:hAnsi="Times New Roman" w:cs="Times New Roman"/>
                <w:szCs w:val="28"/>
                <w:lang w:val="en-US"/>
              </w:rPr>
              <w:t>[10].</w:t>
            </w:r>
          </w:p>
        </w:tc>
        <w:tc>
          <w:tcPr>
            <w:tcW w:w="874" w:type="pct"/>
            <w:vAlign w:val="center"/>
          </w:tcPr>
          <w:p w:rsidR="002E57D5" w:rsidRPr="002E57D5" w:rsidRDefault="002E57D5" w:rsidP="002E57D5">
            <w:pPr>
              <w:pStyle w:val="aff3"/>
              <w:spacing w:line="360" w:lineRule="auto"/>
              <w:jc w:val="center"/>
              <w:rPr>
                <w:rFonts w:ascii="Times New Roman" w:hAnsi="Times New Roman" w:cs="Times New Roman"/>
                <w:szCs w:val="28"/>
              </w:rPr>
            </w:pPr>
            <w:r>
              <w:rPr>
                <w:rFonts w:ascii="Times New Roman" w:hAnsi="Times New Roman" w:cs="Times New Roman"/>
                <w:szCs w:val="28"/>
              </w:rPr>
              <w:t>320</w:t>
            </w:r>
            <w:r w:rsidRPr="002E57D5">
              <w:rPr>
                <w:rFonts w:ascii="Times New Roman" w:hAnsi="Times New Roman" w:cs="Times New Roman"/>
                <w:szCs w:val="28"/>
              </w:rPr>
              <w:t>00-</w:t>
            </w:r>
            <w:r>
              <w:rPr>
                <w:rFonts w:ascii="Times New Roman" w:hAnsi="Times New Roman" w:cs="Times New Roman"/>
                <w:szCs w:val="28"/>
              </w:rPr>
              <w:t>4</w:t>
            </w:r>
            <w:r w:rsidRPr="002E57D5">
              <w:rPr>
                <w:rFonts w:ascii="Times New Roman" w:hAnsi="Times New Roman" w:cs="Times New Roman"/>
                <w:szCs w:val="28"/>
              </w:rPr>
              <w:t>5600 грн/т</w:t>
            </w:r>
            <w:r w:rsidRPr="002E57D5">
              <w:rPr>
                <w:rFonts w:ascii="Times New Roman" w:hAnsi="Times New Roman" w:cs="Times New Roman"/>
                <w:szCs w:val="28"/>
                <w:lang w:val="en-US"/>
              </w:rPr>
              <w:t xml:space="preserve"> [10].</w:t>
            </w:r>
          </w:p>
        </w:tc>
        <w:tc>
          <w:tcPr>
            <w:tcW w:w="1212" w:type="pct"/>
            <w:vAlign w:val="center"/>
          </w:tcPr>
          <w:p w:rsidR="002E57D5" w:rsidRPr="002E57D5" w:rsidRDefault="002E57D5" w:rsidP="00826877">
            <w:pPr>
              <w:pStyle w:val="aff3"/>
              <w:spacing w:line="360" w:lineRule="auto"/>
              <w:jc w:val="center"/>
              <w:rPr>
                <w:rFonts w:ascii="Times New Roman" w:hAnsi="Times New Roman" w:cs="Times New Roman"/>
                <w:szCs w:val="28"/>
              </w:rPr>
            </w:pPr>
            <w:r w:rsidRPr="002E57D5">
              <w:rPr>
                <w:rFonts w:ascii="Times New Roman" w:hAnsi="Times New Roman" w:cs="Times New Roman"/>
                <w:szCs w:val="28"/>
              </w:rPr>
              <w:t>Вище середнього – високий.</w:t>
            </w:r>
          </w:p>
        </w:tc>
        <w:tc>
          <w:tcPr>
            <w:tcW w:w="1588" w:type="pct"/>
            <w:vAlign w:val="center"/>
          </w:tcPr>
          <w:p w:rsidR="002E57D5" w:rsidRPr="002E57D5" w:rsidRDefault="002E57D5" w:rsidP="00826877">
            <w:pPr>
              <w:pStyle w:val="aff3"/>
              <w:spacing w:line="360" w:lineRule="auto"/>
              <w:jc w:val="center"/>
              <w:rPr>
                <w:rFonts w:ascii="Times New Roman" w:hAnsi="Times New Roman" w:cs="Times New Roman"/>
                <w:szCs w:val="28"/>
              </w:rPr>
            </w:pPr>
            <w:r>
              <w:rPr>
                <w:rFonts w:ascii="Times New Roman" w:hAnsi="Times New Roman" w:cs="Times New Roman"/>
                <w:szCs w:val="28"/>
              </w:rPr>
              <w:t>3</w:t>
            </w:r>
            <w:r w:rsidR="00EB6F11">
              <w:rPr>
                <w:rFonts w:ascii="Times New Roman" w:hAnsi="Times New Roman" w:cs="Times New Roman"/>
                <w:szCs w:val="28"/>
              </w:rPr>
              <w:t>0000-4</w:t>
            </w:r>
            <w:r w:rsidRPr="002E57D5">
              <w:rPr>
                <w:rFonts w:ascii="Times New Roman" w:hAnsi="Times New Roman" w:cs="Times New Roman"/>
                <w:szCs w:val="28"/>
              </w:rPr>
              <w:t>5600 грн/т.</w:t>
            </w:r>
          </w:p>
        </w:tc>
      </w:tr>
    </w:tbl>
    <w:p w:rsidR="002E57D5" w:rsidRDefault="002E57D5" w:rsidP="00336668">
      <w:pPr>
        <w:spacing w:after="0" w:line="360" w:lineRule="auto"/>
        <w:ind w:firstLine="709"/>
        <w:jc w:val="both"/>
        <w:rPr>
          <w:lang w:val="uk-UA"/>
        </w:rPr>
      </w:pPr>
    </w:p>
    <w:p w:rsidR="00472350" w:rsidRPr="00472350" w:rsidRDefault="00472350" w:rsidP="00472350">
      <w:pPr>
        <w:shd w:val="clear" w:color="auto" w:fill="FFFFFF"/>
        <w:spacing w:before="60" w:after="120" w:line="360" w:lineRule="auto"/>
        <w:ind w:firstLine="709"/>
        <w:contextualSpacing/>
        <w:jc w:val="both"/>
        <w:rPr>
          <w:color w:val="000000"/>
          <w:lang w:val="uk-UA" w:eastAsia="ru-RU"/>
        </w:rPr>
      </w:pPr>
      <w:r w:rsidRPr="00472350">
        <w:rPr>
          <w:color w:val="000000"/>
          <w:lang w:val="uk-UA" w:eastAsia="ru-RU"/>
        </w:rPr>
        <w:t>Створення ефективної комунікаційної програми підтримки марочної стратегії підприємства можливо за умови їх інтегрованого використання та управління. Тільки узгоджений комунікаційний вплив здатен забезпечити стратегічне позиціонування марки.</w:t>
      </w:r>
    </w:p>
    <w:p w:rsidR="00472350" w:rsidRPr="00472350" w:rsidRDefault="00472350" w:rsidP="00472350">
      <w:pPr>
        <w:shd w:val="clear" w:color="auto" w:fill="FFFFFF"/>
        <w:spacing w:before="60" w:after="120" w:line="360" w:lineRule="auto"/>
        <w:ind w:firstLine="709"/>
        <w:contextualSpacing/>
        <w:jc w:val="both"/>
        <w:rPr>
          <w:color w:val="000000"/>
          <w:lang w:val="uk-UA" w:eastAsia="ru-RU"/>
        </w:rPr>
      </w:pPr>
      <w:r w:rsidRPr="00472350">
        <w:rPr>
          <w:color w:val="000000"/>
          <w:lang w:val="uk-UA" w:eastAsia="ru-RU"/>
        </w:rPr>
        <w:t>Компанії часто розглядали елементи комунікації як окремі види діяльності, в той час як сучасна концепція маркетингу наполягає на тому, що інтеграція абсолютно необхідна для досягнення успіху.</w:t>
      </w:r>
    </w:p>
    <w:p w:rsidR="00472350" w:rsidRPr="00472350" w:rsidRDefault="00472350" w:rsidP="00472350">
      <w:pPr>
        <w:shd w:val="clear" w:color="auto" w:fill="FFFFFF"/>
        <w:spacing w:before="60" w:after="120" w:line="360" w:lineRule="auto"/>
        <w:ind w:firstLine="709"/>
        <w:contextualSpacing/>
        <w:jc w:val="both"/>
        <w:rPr>
          <w:color w:val="000000"/>
          <w:lang w:val="uk-UA" w:eastAsia="ru-RU"/>
        </w:rPr>
      </w:pPr>
      <w:r w:rsidRPr="00472350">
        <w:rPr>
          <w:color w:val="000000"/>
          <w:lang w:val="uk-UA" w:eastAsia="ru-RU"/>
        </w:rPr>
        <w:t xml:space="preserve">Інтегровані маркетингові комунікації </w:t>
      </w:r>
      <w:r>
        <w:rPr>
          <w:color w:val="000000"/>
          <w:lang w:val="uk-UA" w:eastAsia="ru-RU"/>
        </w:rPr>
        <w:t>–</w:t>
      </w:r>
      <w:r w:rsidRPr="00472350">
        <w:rPr>
          <w:color w:val="000000"/>
          <w:lang w:val="uk-UA" w:eastAsia="ru-RU"/>
        </w:rPr>
        <w:t xml:space="preserve"> концепція планування маркетингових комунікацій, що виходить із необхідності оцінки стратегічної ролі кожного з її елементів (реклами, стимулювання збуту, </w:t>
      </w:r>
      <w:r w:rsidRPr="00472350">
        <w:rPr>
          <w:color w:val="000000"/>
          <w:lang w:eastAsia="ru-RU"/>
        </w:rPr>
        <w:t>PR</w:t>
      </w:r>
      <w:r w:rsidRPr="00472350">
        <w:rPr>
          <w:color w:val="000000"/>
          <w:lang w:val="uk-UA" w:eastAsia="ru-RU"/>
        </w:rPr>
        <w:t>, особистого продажу тощо) у стратегії просування, пошуку їх оптимального сполучення для забезпечення чіткого й послідовного впливу комунікаційних програм компанії для просування конкретної марки.</w:t>
      </w:r>
    </w:p>
    <w:p w:rsidR="00472350" w:rsidRPr="00472350" w:rsidRDefault="00472350" w:rsidP="00472350">
      <w:pPr>
        <w:shd w:val="clear" w:color="auto" w:fill="FFFFFF"/>
        <w:spacing w:before="60" w:after="120" w:line="360" w:lineRule="auto"/>
        <w:ind w:firstLine="709"/>
        <w:contextualSpacing/>
        <w:jc w:val="both"/>
        <w:rPr>
          <w:color w:val="000000"/>
          <w:lang w:eastAsia="ru-RU"/>
        </w:rPr>
      </w:pPr>
      <w:r w:rsidRPr="00472350">
        <w:rPr>
          <w:color w:val="000000"/>
          <w:lang w:eastAsia="ru-RU"/>
        </w:rPr>
        <w:t xml:space="preserve">Інтегрування маркетингових комунікацій підвищує значимість комплексу просування. Це дозволяє зберегти єдине позиціонування в межах кожного цільового сегменту, інструменти комунікації підсилюють один одного і створюють ефект синергії. Синергізм проявляється в тому,що ефект комплексного застосування </w:t>
      </w:r>
      <w:r w:rsidRPr="00472350">
        <w:rPr>
          <w:color w:val="000000"/>
          <w:lang w:eastAsia="ru-RU"/>
        </w:rPr>
        <w:lastRenderedPageBreak/>
        <w:t>засобів комунікації (інтегрованих комунікацій) відрізняється від простого додавання ефектів від застосування кожного засобу окремо.</w:t>
      </w:r>
    </w:p>
    <w:p w:rsidR="00EB6F11" w:rsidRPr="00472350" w:rsidRDefault="00EB6F11" w:rsidP="00EB6F11">
      <w:pPr>
        <w:spacing w:after="0" w:line="360" w:lineRule="auto"/>
        <w:ind w:firstLine="709"/>
        <w:jc w:val="both"/>
      </w:pPr>
    </w:p>
    <w:p w:rsidR="00EB6F11" w:rsidRDefault="00EB6F11" w:rsidP="00EB6F11">
      <w:pPr>
        <w:spacing w:after="0" w:line="360" w:lineRule="auto"/>
        <w:ind w:firstLine="709"/>
        <w:jc w:val="both"/>
        <w:rPr>
          <w:lang w:val="uk-UA"/>
        </w:rPr>
      </w:pPr>
      <w:r>
        <w:rPr>
          <w:lang w:val="uk-UA"/>
        </w:rPr>
        <w:t>Таблиця 5.20 – Концепція маркетингових комунікацій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9"/>
        <w:gridCol w:w="1592"/>
        <w:gridCol w:w="2108"/>
        <w:gridCol w:w="2193"/>
        <w:gridCol w:w="1911"/>
        <w:gridCol w:w="1971"/>
      </w:tblGrid>
      <w:tr w:rsidR="00EB6F11" w:rsidRPr="00737F49" w:rsidTr="00826877">
        <w:tc>
          <w:tcPr>
            <w:tcW w:w="284" w:type="pct"/>
            <w:vAlign w:val="center"/>
          </w:tcPr>
          <w:p w:rsidR="00EB6F11" w:rsidRPr="00B65692" w:rsidRDefault="00EB6F11" w:rsidP="00826877">
            <w:pPr>
              <w:pStyle w:val="aff3"/>
              <w:spacing w:line="360" w:lineRule="auto"/>
              <w:jc w:val="center"/>
              <w:rPr>
                <w:rFonts w:ascii="Times New Roman" w:hAnsi="Times New Roman" w:cs="Times New Roman"/>
                <w:b/>
              </w:rPr>
            </w:pPr>
            <w:r w:rsidRPr="00B65692">
              <w:rPr>
                <w:rFonts w:ascii="Times New Roman" w:hAnsi="Times New Roman" w:cs="Times New Roman"/>
                <w:b/>
              </w:rPr>
              <w:t>№ п/п</w:t>
            </w:r>
          </w:p>
        </w:tc>
        <w:tc>
          <w:tcPr>
            <w:tcW w:w="768" w:type="pct"/>
            <w:vAlign w:val="center"/>
          </w:tcPr>
          <w:p w:rsidR="00EB6F11" w:rsidRPr="00B65692" w:rsidRDefault="00EB6F11" w:rsidP="00826877">
            <w:pPr>
              <w:pStyle w:val="aff3"/>
              <w:spacing w:line="360" w:lineRule="auto"/>
              <w:jc w:val="center"/>
              <w:rPr>
                <w:rFonts w:ascii="Times New Roman" w:hAnsi="Times New Roman" w:cs="Times New Roman"/>
                <w:b/>
              </w:rPr>
            </w:pPr>
            <w:r w:rsidRPr="00B65692">
              <w:rPr>
                <w:rFonts w:ascii="Times New Roman" w:hAnsi="Times New Roman" w:cs="Times New Roman"/>
                <w:b/>
              </w:rPr>
              <w:t>Специфіка поведінки цільових клієнтів</w:t>
            </w:r>
          </w:p>
        </w:tc>
        <w:tc>
          <w:tcPr>
            <w:tcW w:w="1017" w:type="pct"/>
            <w:vAlign w:val="center"/>
          </w:tcPr>
          <w:p w:rsidR="00EB6F11" w:rsidRPr="00B65692" w:rsidRDefault="00EB6F11" w:rsidP="00826877">
            <w:pPr>
              <w:pStyle w:val="aff3"/>
              <w:spacing w:line="360" w:lineRule="auto"/>
              <w:jc w:val="center"/>
              <w:rPr>
                <w:rFonts w:ascii="Times New Roman" w:hAnsi="Times New Roman" w:cs="Times New Roman"/>
                <w:b/>
              </w:rPr>
            </w:pPr>
            <w:r w:rsidRPr="00B65692">
              <w:rPr>
                <w:rFonts w:ascii="Times New Roman" w:hAnsi="Times New Roman" w:cs="Times New Roman"/>
                <w:b/>
              </w:rPr>
              <w:t>Канали комунікацій, якими користуються цільові клієнти</w:t>
            </w:r>
          </w:p>
        </w:tc>
        <w:tc>
          <w:tcPr>
            <w:tcW w:w="1058" w:type="pct"/>
            <w:vAlign w:val="center"/>
          </w:tcPr>
          <w:p w:rsidR="00EB6F11" w:rsidRPr="00B65692" w:rsidRDefault="00EB6F11" w:rsidP="00826877">
            <w:pPr>
              <w:pStyle w:val="aff3"/>
              <w:spacing w:line="360" w:lineRule="auto"/>
              <w:jc w:val="center"/>
              <w:rPr>
                <w:rFonts w:ascii="Times New Roman" w:hAnsi="Times New Roman" w:cs="Times New Roman"/>
                <w:b/>
              </w:rPr>
            </w:pPr>
            <w:r w:rsidRPr="00B65692">
              <w:rPr>
                <w:rFonts w:ascii="Times New Roman" w:hAnsi="Times New Roman" w:cs="Times New Roman"/>
                <w:b/>
              </w:rPr>
              <w:t>Ключові позиції, обрані для позиціонування</w:t>
            </w:r>
          </w:p>
        </w:tc>
        <w:tc>
          <w:tcPr>
            <w:tcW w:w="922" w:type="pct"/>
            <w:vAlign w:val="center"/>
          </w:tcPr>
          <w:p w:rsidR="00EB6F11" w:rsidRPr="00B65692" w:rsidRDefault="00EB6F11" w:rsidP="00826877">
            <w:pPr>
              <w:pStyle w:val="aff3"/>
              <w:spacing w:line="360" w:lineRule="auto"/>
              <w:jc w:val="center"/>
              <w:rPr>
                <w:rFonts w:ascii="Times New Roman" w:hAnsi="Times New Roman" w:cs="Times New Roman"/>
                <w:b/>
              </w:rPr>
            </w:pPr>
            <w:r w:rsidRPr="00B65692">
              <w:rPr>
                <w:rFonts w:ascii="Times New Roman" w:hAnsi="Times New Roman" w:cs="Times New Roman"/>
                <w:b/>
              </w:rPr>
              <w:t>Завдання рекламного повідомлення</w:t>
            </w:r>
          </w:p>
        </w:tc>
        <w:tc>
          <w:tcPr>
            <w:tcW w:w="951" w:type="pct"/>
            <w:vAlign w:val="center"/>
          </w:tcPr>
          <w:p w:rsidR="00EB6F11" w:rsidRPr="00B65692" w:rsidRDefault="00EB6F11" w:rsidP="00826877">
            <w:pPr>
              <w:pStyle w:val="aff3"/>
              <w:spacing w:line="360" w:lineRule="auto"/>
              <w:jc w:val="center"/>
              <w:rPr>
                <w:rFonts w:ascii="Times New Roman" w:hAnsi="Times New Roman" w:cs="Times New Roman"/>
                <w:b/>
              </w:rPr>
            </w:pPr>
            <w:r w:rsidRPr="00B65692">
              <w:rPr>
                <w:rFonts w:ascii="Times New Roman" w:hAnsi="Times New Roman" w:cs="Times New Roman"/>
                <w:b/>
              </w:rPr>
              <w:t>Концепція рекламного звернення</w:t>
            </w:r>
          </w:p>
        </w:tc>
      </w:tr>
      <w:tr w:rsidR="00EB6F11" w:rsidRPr="00737F49" w:rsidTr="00826877">
        <w:tc>
          <w:tcPr>
            <w:tcW w:w="284" w:type="pct"/>
          </w:tcPr>
          <w:p w:rsidR="00EB6F11" w:rsidRPr="00737F49" w:rsidRDefault="00EB6F11" w:rsidP="00826877">
            <w:pPr>
              <w:pStyle w:val="aff3"/>
              <w:spacing w:line="360" w:lineRule="auto"/>
              <w:rPr>
                <w:rFonts w:ascii="Times New Roman" w:hAnsi="Times New Roman" w:cs="Times New Roman"/>
              </w:rPr>
            </w:pPr>
            <w:r>
              <w:rPr>
                <w:rFonts w:ascii="Times New Roman" w:hAnsi="Times New Roman" w:cs="Times New Roman"/>
              </w:rPr>
              <w:t>1.</w:t>
            </w:r>
          </w:p>
        </w:tc>
        <w:tc>
          <w:tcPr>
            <w:tcW w:w="768" w:type="pct"/>
          </w:tcPr>
          <w:p w:rsidR="00EB6F11" w:rsidRPr="00737F49" w:rsidRDefault="00EB6F11" w:rsidP="00826877">
            <w:pPr>
              <w:pStyle w:val="aff3"/>
              <w:spacing w:line="360" w:lineRule="auto"/>
              <w:rPr>
                <w:rFonts w:ascii="Times New Roman" w:hAnsi="Times New Roman" w:cs="Times New Roman"/>
              </w:rPr>
            </w:pPr>
            <w:r>
              <w:rPr>
                <w:rFonts w:ascii="Times New Roman" w:hAnsi="Times New Roman" w:cs="Times New Roman"/>
              </w:rPr>
              <w:t>Моніторинг ринку, оцінка наявних пропозицій, отримання інформації про товар.</w:t>
            </w:r>
          </w:p>
        </w:tc>
        <w:tc>
          <w:tcPr>
            <w:tcW w:w="1017" w:type="pct"/>
          </w:tcPr>
          <w:p w:rsidR="00EB6F11" w:rsidRPr="00737F49" w:rsidRDefault="00EB6F11" w:rsidP="00826877">
            <w:pPr>
              <w:pStyle w:val="aff3"/>
              <w:spacing w:line="360" w:lineRule="auto"/>
              <w:rPr>
                <w:rFonts w:ascii="Times New Roman" w:hAnsi="Times New Roman" w:cs="Times New Roman"/>
              </w:rPr>
            </w:pPr>
            <w:r>
              <w:rPr>
                <w:rFonts w:ascii="Times New Roman" w:hAnsi="Times New Roman" w:cs="Times New Roman"/>
              </w:rPr>
              <w:t>Формальні (офіційні).</w:t>
            </w:r>
          </w:p>
        </w:tc>
        <w:tc>
          <w:tcPr>
            <w:tcW w:w="1058" w:type="pct"/>
          </w:tcPr>
          <w:p w:rsidR="00EB6F11" w:rsidRPr="00737F49" w:rsidRDefault="00EB6F11" w:rsidP="00826877">
            <w:pPr>
              <w:pStyle w:val="aff3"/>
              <w:spacing w:line="360" w:lineRule="auto"/>
              <w:rPr>
                <w:rFonts w:ascii="Times New Roman" w:hAnsi="Times New Roman" w:cs="Times New Roman"/>
              </w:rPr>
            </w:pPr>
            <w:r>
              <w:rPr>
                <w:rFonts w:ascii="Times New Roman" w:hAnsi="Times New Roman" w:cs="Times New Roman"/>
              </w:rPr>
              <w:t>Гнучка політика підприємства, високі показники якості, п</w:t>
            </w:r>
            <w:r w:rsidRPr="00AB7DAB">
              <w:rPr>
                <w:rFonts w:ascii="Times New Roman" w:hAnsi="Times New Roman" w:cs="Times New Roman"/>
              </w:rPr>
              <w:t>риваблива ціна.</w:t>
            </w:r>
          </w:p>
        </w:tc>
        <w:tc>
          <w:tcPr>
            <w:tcW w:w="922" w:type="pct"/>
          </w:tcPr>
          <w:p w:rsidR="00EB6F11" w:rsidRPr="00737F49" w:rsidRDefault="00EB6F11" w:rsidP="00826877">
            <w:pPr>
              <w:pStyle w:val="aff3"/>
              <w:spacing w:line="360" w:lineRule="auto"/>
              <w:rPr>
                <w:rFonts w:ascii="Times New Roman" w:hAnsi="Times New Roman" w:cs="Times New Roman"/>
              </w:rPr>
            </w:pPr>
            <w:r>
              <w:rPr>
                <w:rFonts w:ascii="Times New Roman" w:hAnsi="Times New Roman" w:cs="Times New Roman"/>
              </w:rPr>
              <w:t>Донести інформацію про товар.</w:t>
            </w:r>
          </w:p>
        </w:tc>
        <w:tc>
          <w:tcPr>
            <w:tcW w:w="951" w:type="pct"/>
          </w:tcPr>
          <w:p w:rsidR="00EB6F11" w:rsidRPr="005947FF" w:rsidRDefault="00EB6F11" w:rsidP="00826877">
            <w:pPr>
              <w:pStyle w:val="aff3"/>
              <w:spacing w:line="360" w:lineRule="auto"/>
              <w:rPr>
                <w:rFonts w:ascii="Times New Roman" w:hAnsi="Times New Roman" w:cs="Times New Roman"/>
              </w:rPr>
            </w:pPr>
            <w:r>
              <w:rPr>
                <w:rFonts w:ascii="Times New Roman" w:hAnsi="Times New Roman" w:cs="Times New Roman"/>
              </w:rPr>
              <w:t>«Високоякісний картон за привабливою ціною</w:t>
            </w:r>
            <w:r w:rsidRPr="005947FF">
              <w:rPr>
                <w:rFonts w:ascii="Times New Roman" w:hAnsi="Times New Roman" w:cs="Times New Roman"/>
              </w:rPr>
              <w:t>».</w:t>
            </w:r>
          </w:p>
        </w:tc>
      </w:tr>
    </w:tbl>
    <w:p w:rsidR="00EB6F11" w:rsidRDefault="00EB6F11" w:rsidP="00336668">
      <w:pPr>
        <w:spacing w:after="0" w:line="360" w:lineRule="auto"/>
        <w:ind w:firstLine="709"/>
        <w:jc w:val="both"/>
        <w:rPr>
          <w:lang w:val="uk-UA"/>
        </w:rPr>
      </w:pPr>
    </w:p>
    <w:p w:rsidR="00472350" w:rsidRPr="00337EED" w:rsidRDefault="00472350" w:rsidP="00472350">
      <w:pPr>
        <w:pStyle w:val="afb"/>
        <w:shd w:val="clear" w:color="auto" w:fill="FFFFFF"/>
        <w:spacing w:line="360" w:lineRule="auto"/>
        <w:ind w:firstLine="709"/>
        <w:contextualSpacing/>
        <w:jc w:val="both"/>
        <w:rPr>
          <w:b/>
          <w:lang w:val="uk-UA"/>
        </w:rPr>
      </w:pPr>
      <w:r w:rsidRPr="00737F49">
        <w:rPr>
          <w:b/>
          <w:lang w:val="uk-UA"/>
        </w:rPr>
        <w:t>Висновки</w:t>
      </w:r>
    </w:p>
    <w:p w:rsidR="00472350" w:rsidRDefault="00472350" w:rsidP="00472350">
      <w:pPr>
        <w:pStyle w:val="afb"/>
        <w:shd w:val="clear" w:color="auto" w:fill="FFFFFF"/>
        <w:spacing w:line="360" w:lineRule="auto"/>
        <w:ind w:firstLine="709"/>
        <w:contextualSpacing/>
        <w:jc w:val="both"/>
        <w:rPr>
          <w:lang w:val="uk-UA"/>
        </w:rPr>
      </w:pPr>
      <w:r w:rsidRPr="00B65692">
        <w:rPr>
          <w:lang w:val="uk-UA"/>
        </w:rPr>
        <w:t>Таким чином, на сучасному етапі розвитку маркетингу комунікації є одним з основних механізмом щодо подолання проблем і прискоренню просування товарів чи послуг від виробника до кінцевого споживача. Своєчасне використання елементів маркетингових комунікацій прямо впливає на результати комерційної діяльності та ефективність маркетингу як комплексної системи організації виробництва і збуту продукції, побудованої на основі попередніх ринкових досліджень потреб покупців.</w:t>
      </w:r>
    </w:p>
    <w:p w:rsidR="00472350" w:rsidRDefault="00472350" w:rsidP="00472350">
      <w:pPr>
        <w:pStyle w:val="afb"/>
        <w:shd w:val="clear" w:color="auto" w:fill="FFFFFF"/>
        <w:spacing w:line="360" w:lineRule="auto"/>
        <w:ind w:firstLine="709"/>
        <w:contextualSpacing/>
        <w:jc w:val="both"/>
        <w:rPr>
          <w:lang w:val="uk-UA"/>
        </w:rPr>
      </w:pPr>
      <w:r>
        <w:rPr>
          <w:lang w:val="uk-UA"/>
        </w:rPr>
        <w:t>Згідно результатів проведеного аналізу можна зазначити, що:</w:t>
      </w:r>
    </w:p>
    <w:p w:rsidR="00472350" w:rsidRPr="00EA6CA8" w:rsidRDefault="00472350" w:rsidP="00472350">
      <w:pPr>
        <w:pStyle w:val="afb"/>
        <w:shd w:val="clear" w:color="auto" w:fill="FFFFFF"/>
        <w:spacing w:line="360" w:lineRule="auto"/>
        <w:ind w:firstLine="709"/>
        <w:contextualSpacing/>
        <w:jc w:val="both"/>
        <w:rPr>
          <w:lang w:val="uk-UA"/>
        </w:rPr>
      </w:pPr>
      <w:r>
        <w:rPr>
          <w:lang w:val="uk-UA"/>
        </w:rPr>
        <w:t xml:space="preserve">– ринкова комерціалізація проекту можлива, так як попит наявний, динаміка ринку – зростаюча, рентабельність роботи на ринку складає 7,5 % </w:t>
      </w:r>
      <w:r>
        <w:t>[10]</w:t>
      </w:r>
      <w:r>
        <w:rPr>
          <w:lang w:val="uk-UA"/>
        </w:rPr>
        <w:t>;</w:t>
      </w:r>
    </w:p>
    <w:p w:rsidR="00472350" w:rsidRDefault="00472350" w:rsidP="00472350">
      <w:pPr>
        <w:pStyle w:val="afb"/>
        <w:shd w:val="clear" w:color="auto" w:fill="FFFFFF"/>
        <w:spacing w:line="360" w:lineRule="auto"/>
        <w:ind w:firstLine="709"/>
        <w:contextualSpacing/>
        <w:jc w:val="both"/>
        <w:rPr>
          <w:lang w:val="uk-UA"/>
        </w:rPr>
      </w:pPr>
      <w:r>
        <w:rPr>
          <w:lang w:val="uk-UA"/>
        </w:rPr>
        <w:t>– перспективи впровадження є, з огляду на потенційні групи клієнтів (фізичні особ</w:t>
      </w:r>
      <w:r w:rsidR="006C7B0C">
        <w:rPr>
          <w:lang w:val="uk-UA"/>
        </w:rPr>
        <w:t xml:space="preserve">и-підприємці, виробники паперу основи для рушників </w:t>
      </w:r>
      <w:r>
        <w:rPr>
          <w:lang w:val="uk-UA"/>
        </w:rPr>
        <w:t>), бар</w:t>
      </w:r>
      <w:r w:rsidRPr="00507732">
        <w:rPr>
          <w:lang w:val="uk-UA"/>
        </w:rPr>
        <w:t>’</w:t>
      </w:r>
      <w:r>
        <w:rPr>
          <w:lang w:val="uk-UA"/>
        </w:rPr>
        <w:t xml:space="preserve">єри входження, </w:t>
      </w:r>
      <w:r>
        <w:rPr>
          <w:lang w:val="uk-UA"/>
        </w:rPr>
        <w:lastRenderedPageBreak/>
        <w:t>стан конкуренції (середньої та значної інтенсивності), конкурентноспроможності проекту;</w:t>
      </w:r>
    </w:p>
    <w:p w:rsidR="00826877" w:rsidRDefault="00472350" w:rsidP="00826877">
      <w:pPr>
        <w:pStyle w:val="afb"/>
        <w:shd w:val="clear" w:color="auto" w:fill="FFFFFF"/>
        <w:spacing w:line="360" w:lineRule="auto"/>
        <w:ind w:firstLine="709"/>
        <w:contextualSpacing/>
        <w:jc w:val="both"/>
        <w:rPr>
          <w:lang w:val="uk-UA"/>
        </w:rPr>
      </w:pPr>
      <w:r>
        <w:rPr>
          <w:lang w:val="uk-UA"/>
        </w:rPr>
        <w:t>– для ринкової реалізації проекту, в якості альтернативи, доцільно нарощувати виробничі потужності, тобто збільшити продуктивність підприємства;</w:t>
      </w:r>
    </w:p>
    <w:p w:rsidR="00826877" w:rsidRDefault="00472350" w:rsidP="00826877">
      <w:pPr>
        <w:pStyle w:val="afb"/>
        <w:shd w:val="clear" w:color="auto" w:fill="FFFFFF"/>
        <w:spacing w:line="360" w:lineRule="auto"/>
        <w:ind w:firstLine="709"/>
        <w:contextualSpacing/>
        <w:jc w:val="both"/>
        <w:rPr>
          <w:lang w:val="uk-UA"/>
        </w:rPr>
      </w:pPr>
      <w:r>
        <w:rPr>
          <w:lang w:val="uk-UA"/>
        </w:rPr>
        <w:t>– подальша імплементація проекту є доцільною.</w:t>
      </w:r>
    </w:p>
    <w:p w:rsidR="00472350" w:rsidRPr="00472350" w:rsidRDefault="00472350" w:rsidP="00826877">
      <w:pPr>
        <w:pStyle w:val="afb"/>
        <w:shd w:val="clear" w:color="auto" w:fill="FFFFFF"/>
        <w:spacing w:line="360" w:lineRule="auto"/>
        <w:ind w:firstLine="709"/>
        <w:contextualSpacing/>
        <w:jc w:val="both"/>
        <w:rPr>
          <w:lang w:val="uk-UA"/>
        </w:rPr>
      </w:pPr>
      <w:r w:rsidRPr="00472350">
        <w:rPr>
          <w:lang w:val="uk-UA"/>
        </w:rPr>
        <w:t>Відповідно до виявлених невідповідностей маркетингової стратегії підприємства ринковій ситуації, що склалася, а також виявлених загроз і можливостей, сильних і слабких сторін компанії, були запропоновані коригувальні дії щодо змін в ринково-продуктовій стратегії підприємства.</w:t>
      </w:r>
    </w:p>
    <w:p w:rsidR="00826877" w:rsidRPr="00826877" w:rsidRDefault="00826877">
      <w:pPr>
        <w:rPr>
          <w:rFonts w:eastAsia="Calibri"/>
          <w:b/>
          <w:bCs/>
          <w:lang w:val="uk-UA"/>
        </w:rPr>
      </w:pPr>
      <w:r w:rsidRPr="00826877">
        <w:rPr>
          <w:lang w:val="uk-UA"/>
        </w:rPr>
        <w:br w:type="page"/>
      </w:r>
    </w:p>
    <w:p w:rsidR="008C6D9A" w:rsidRPr="0014656F" w:rsidRDefault="00826877" w:rsidP="00826877">
      <w:pPr>
        <w:pStyle w:val="1"/>
      </w:pPr>
      <w:bookmarkStart w:id="30" w:name="_Toc532138863"/>
      <w:r w:rsidRPr="0014656F">
        <w:lastRenderedPageBreak/>
        <w:t>ВИСНОВКИ</w:t>
      </w:r>
      <w:bookmarkEnd w:id="30"/>
    </w:p>
    <w:p w:rsidR="008C6D9A" w:rsidRDefault="008C6D9A" w:rsidP="008C6D9A">
      <w:pPr>
        <w:pStyle w:val="a3"/>
        <w:tabs>
          <w:tab w:val="left" w:pos="993"/>
          <w:tab w:val="left" w:pos="1134"/>
        </w:tabs>
        <w:spacing w:after="0" w:line="360" w:lineRule="auto"/>
        <w:ind w:left="0"/>
        <w:jc w:val="both"/>
        <w:rPr>
          <w:rFonts w:ascii="Times New Roman" w:hAnsi="Times New Roman"/>
          <w:b/>
          <w:sz w:val="32"/>
          <w:szCs w:val="32"/>
        </w:rPr>
      </w:pPr>
    </w:p>
    <w:p w:rsidR="008C6D9A" w:rsidRDefault="008C6D9A" w:rsidP="00472350">
      <w:pPr>
        <w:widowControl w:val="0"/>
        <w:spacing w:line="360" w:lineRule="auto"/>
        <w:ind w:firstLine="709"/>
        <w:contextualSpacing/>
        <w:jc w:val="both"/>
        <w:rPr>
          <w:lang w:val="uk-UA"/>
        </w:rPr>
      </w:pPr>
      <w:r w:rsidRPr="00F16327">
        <w:rPr>
          <w:lang w:val="uk-UA"/>
        </w:rPr>
        <w:t>1</w:t>
      </w:r>
      <w:r>
        <w:rPr>
          <w:lang w:val="uk-UA"/>
        </w:rPr>
        <w:t xml:space="preserve">. </w:t>
      </w:r>
      <w:r w:rsidRPr="004D570C">
        <w:rPr>
          <w:lang w:val="uk-UA"/>
        </w:rPr>
        <w:t xml:space="preserve">Обґрунтовано проведення реконструкції технологічного потоку </w:t>
      </w:r>
      <w:r>
        <w:rPr>
          <w:lang w:val="uk-UA"/>
        </w:rPr>
        <w:t>Приватного</w:t>
      </w:r>
      <w:r w:rsidRPr="004D570C">
        <w:rPr>
          <w:lang w:val="uk-UA"/>
        </w:rPr>
        <w:t xml:space="preserve"> акціонерного товариства «Київський картонно-паперовий комбінат» з виробництва паперу-основи для</w:t>
      </w:r>
      <w:r>
        <w:rPr>
          <w:lang w:val="uk-UA"/>
        </w:rPr>
        <w:t xml:space="preserve"> рушників продуктивністю  24000</w:t>
      </w:r>
      <w:r w:rsidRPr="004D570C">
        <w:rPr>
          <w:lang w:val="uk-UA"/>
        </w:rPr>
        <w:t xml:space="preserve"> т/рік.</w:t>
      </w:r>
      <w:r>
        <w:rPr>
          <w:lang w:val="uk-UA"/>
        </w:rPr>
        <w:t xml:space="preserve"> Для цього</w:t>
      </w:r>
      <w:r w:rsidRPr="00AA795B">
        <w:rPr>
          <w:lang w:val="uk-UA"/>
        </w:rPr>
        <w:t xml:space="preserve"> пропонується</w:t>
      </w:r>
      <w:r>
        <w:rPr>
          <w:lang w:val="uk-UA"/>
        </w:rPr>
        <w:t xml:space="preserve"> внести наступні зміни у</w:t>
      </w:r>
      <w:r w:rsidRPr="00AA795B">
        <w:rPr>
          <w:lang w:val="uk-UA"/>
        </w:rPr>
        <w:t xml:space="preserve"> технологі</w:t>
      </w:r>
      <w:r>
        <w:rPr>
          <w:lang w:val="uk-UA"/>
        </w:rPr>
        <w:t>чній схемі</w:t>
      </w:r>
      <w:r w:rsidRPr="00AA795B">
        <w:rPr>
          <w:lang w:val="uk-UA"/>
        </w:rPr>
        <w:t>, а саме:</w:t>
      </w:r>
    </w:p>
    <w:p w:rsidR="00045748" w:rsidRPr="00826877" w:rsidRDefault="00826877" w:rsidP="00826877">
      <w:pPr>
        <w:spacing w:after="0" w:line="360" w:lineRule="auto"/>
        <w:ind w:left="360"/>
        <w:jc w:val="both"/>
      </w:pPr>
      <w:r>
        <w:rPr>
          <w:lang w:val="uk-UA"/>
        </w:rPr>
        <w:t xml:space="preserve">– </w:t>
      </w:r>
      <w:r w:rsidR="00045748" w:rsidRPr="00826877">
        <w:t xml:space="preserve">встановити систему </w:t>
      </w:r>
      <w:r w:rsidR="00045748" w:rsidRPr="00826877">
        <w:rPr>
          <w:lang w:val="en-US"/>
        </w:rPr>
        <w:t>EcoChange</w:t>
      </w:r>
      <w:r w:rsidR="00045748" w:rsidRPr="00826877">
        <w:t xml:space="preserve"> </w:t>
      </w:r>
      <w:r w:rsidR="00045748" w:rsidRPr="00826877">
        <w:rPr>
          <w:lang w:val="en-US"/>
        </w:rPr>
        <w:t>T</w:t>
      </w:r>
    </w:p>
    <w:p w:rsidR="00045748" w:rsidRPr="00826877" w:rsidRDefault="00826877" w:rsidP="00826877">
      <w:pPr>
        <w:spacing w:after="0" w:line="360" w:lineRule="auto"/>
        <w:ind w:left="360"/>
        <w:jc w:val="both"/>
      </w:pPr>
      <w:r>
        <w:rPr>
          <w:lang w:val="uk-UA"/>
        </w:rPr>
        <w:t xml:space="preserve">– </w:t>
      </w:r>
      <w:r w:rsidR="00045748" w:rsidRPr="00826877">
        <w:t>встановити теплоізоляцію кришок янкі-циліндра.</w:t>
      </w:r>
    </w:p>
    <w:p w:rsidR="008C6D9A" w:rsidRPr="00826877" w:rsidRDefault="00826877" w:rsidP="00826877">
      <w:pPr>
        <w:spacing w:after="0" w:line="360" w:lineRule="auto"/>
        <w:ind w:left="360"/>
        <w:jc w:val="both"/>
      </w:pPr>
      <w:r>
        <w:rPr>
          <w:lang w:val="uk-UA"/>
        </w:rPr>
        <w:t xml:space="preserve">– </w:t>
      </w:r>
      <w:r w:rsidR="008C6D9A" w:rsidRPr="00826877">
        <w:t>впровадити 2 потоки підготовки маси, окремо для хвойної і листяної целюлози;</w:t>
      </w:r>
    </w:p>
    <w:p w:rsidR="008C6D9A" w:rsidRPr="00A319AC" w:rsidRDefault="00826877" w:rsidP="00826877">
      <w:pPr>
        <w:pStyle w:val="af6"/>
        <w:shd w:val="clear" w:color="auto" w:fill="auto"/>
        <w:tabs>
          <w:tab w:val="clear" w:pos="540"/>
        </w:tabs>
        <w:autoSpaceDE/>
        <w:autoSpaceDN/>
        <w:adjustRightInd/>
        <w:spacing w:before="0" w:line="360" w:lineRule="auto"/>
        <w:ind w:left="360"/>
        <w:contextualSpacing/>
        <w:jc w:val="both"/>
        <w:rPr>
          <w:sz w:val="28"/>
          <w:szCs w:val="28"/>
          <w:lang w:val="uk-UA"/>
        </w:rPr>
      </w:pPr>
      <w:r>
        <w:rPr>
          <w:sz w:val="28"/>
          <w:szCs w:val="28"/>
          <w:lang w:val="uk-UA"/>
        </w:rPr>
        <w:t xml:space="preserve">– </w:t>
      </w:r>
      <w:r w:rsidR="008C6D9A">
        <w:rPr>
          <w:sz w:val="28"/>
          <w:szCs w:val="28"/>
          <w:lang w:val="uk-UA"/>
        </w:rPr>
        <w:t>ввести додатковий</w:t>
      </w:r>
      <w:r w:rsidR="008C6D9A" w:rsidRPr="00A319AC">
        <w:rPr>
          <w:sz w:val="28"/>
          <w:szCs w:val="28"/>
          <w:lang w:val="uk-UA"/>
        </w:rPr>
        <w:t xml:space="preserve"> етап очищення маси після гідророзбивача;</w:t>
      </w:r>
    </w:p>
    <w:p w:rsidR="008C6D9A" w:rsidRPr="00A319AC" w:rsidRDefault="00826877" w:rsidP="00826877">
      <w:pPr>
        <w:pStyle w:val="af6"/>
        <w:shd w:val="clear" w:color="auto" w:fill="auto"/>
        <w:tabs>
          <w:tab w:val="clear" w:pos="540"/>
        </w:tabs>
        <w:autoSpaceDE/>
        <w:autoSpaceDN/>
        <w:adjustRightInd/>
        <w:spacing w:before="0" w:line="360" w:lineRule="auto"/>
        <w:ind w:left="360"/>
        <w:contextualSpacing/>
        <w:jc w:val="both"/>
        <w:rPr>
          <w:sz w:val="28"/>
          <w:szCs w:val="28"/>
          <w:lang w:val="uk-UA"/>
        </w:rPr>
      </w:pPr>
      <w:r>
        <w:rPr>
          <w:sz w:val="28"/>
          <w:szCs w:val="28"/>
          <w:lang w:val="uk-UA"/>
        </w:rPr>
        <w:t xml:space="preserve">– </w:t>
      </w:r>
      <w:r w:rsidR="008C6D9A">
        <w:rPr>
          <w:sz w:val="28"/>
          <w:szCs w:val="28"/>
          <w:lang w:val="uk-UA"/>
        </w:rPr>
        <w:t>замінити гідророзбивачі ГРГм-40</w:t>
      </w:r>
      <w:r w:rsidR="008C6D9A" w:rsidRPr="00A319AC">
        <w:rPr>
          <w:sz w:val="28"/>
          <w:szCs w:val="28"/>
          <w:lang w:val="uk-UA"/>
        </w:rPr>
        <w:t xml:space="preserve"> на універсальні </w:t>
      </w:r>
      <w:r w:rsidR="00472350" w:rsidRPr="00472350">
        <w:rPr>
          <w:sz w:val="28"/>
          <w:szCs w:val="28"/>
          <w:lang w:val="uk-UA"/>
        </w:rPr>
        <w:t>IntensaPulper IP-V</w:t>
      </w:r>
      <w:r w:rsidR="008C6D9A" w:rsidRPr="00A319AC">
        <w:rPr>
          <w:sz w:val="28"/>
          <w:szCs w:val="28"/>
          <w:lang w:val="uk-UA"/>
        </w:rPr>
        <w:t>;</w:t>
      </w:r>
    </w:p>
    <w:p w:rsidR="008C6D9A" w:rsidRPr="00A319AC" w:rsidRDefault="00826877" w:rsidP="00826877">
      <w:pPr>
        <w:pStyle w:val="af6"/>
        <w:shd w:val="clear" w:color="auto" w:fill="auto"/>
        <w:tabs>
          <w:tab w:val="clear" w:pos="540"/>
        </w:tabs>
        <w:autoSpaceDE/>
        <w:autoSpaceDN/>
        <w:adjustRightInd/>
        <w:spacing w:before="0" w:line="360" w:lineRule="auto"/>
        <w:ind w:left="360"/>
        <w:contextualSpacing/>
        <w:jc w:val="both"/>
        <w:rPr>
          <w:sz w:val="28"/>
          <w:szCs w:val="28"/>
          <w:lang w:val="uk-UA"/>
        </w:rPr>
      </w:pPr>
      <w:r>
        <w:rPr>
          <w:sz w:val="28"/>
          <w:szCs w:val="28"/>
          <w:lang w:val="uk-UA"/>
        </w:rPr>
        <w:t xml:space="preserve">– </w:t>
      </w:r>
      <w:r w:rsidR="008C6D9A">
        <w:rPr>
          <w:sz w:val="28"/>
          <w:szCs w:val="28"/>
          <w:lang w:val="uk-UA"/>
        </w:rPr>
        <w:t>встановити пульсаційний млин</w:t>
      </w:r>
      <w:r w:rsidR="008C6D9A" w:rsidRPr="00A319AC">
        <w:rPr>
          <w:sz w:val="28"/>
          <w:szCs w:val="28"/>
          <w:lang w:val="uk-UA"/>
        </w:rPr>
        <w:t xml:space="preserve"> для переробки сухого браку;</w:t>
      </w:r>
    </w:p>
    <w:p w:rsidR="008C6D9A" w:rsidRPr="00AA795B" w:rsidRDefault="008C6D9A" w:rsidP="00472350">
      <w:pPr>
        <w:tabs>
          <w:tab w:val="left" w:pos="5640"/>
        </w:tabs>
        <w:spacing w:line="360" w:lineRule="auto"/>
        <w:ind w:firstLine="709"/>
        <w:contextualSpacing/>
        <w:jc w:val="both"/>
        <w:rPr>
          <w:lang w:val="uk-UA"/>
        </w:rPr>
      </w:pPr>
      <w:r w:rsidRPr="00AA795B">
        <w:rPr>
          <w:lang w:val="uk-UA"/>
        </w:rPr>
        <w:t xml:space="preserve">2. </w:t>
      </w:r>
      <w:r>
        <w:rPr>
          <w:lang w:val="uk-UA"/>
        </w:rPr>
        <w:t>В</w:t>
      </w:r>
      <w:r w:rsidRPr="00AA795B">
        <w:rPr>
          <w:lang w:val="uk-UA"/>
        </w:rPr>
        <w:t xml:space="preserve">иконано розрахунок матеріального балансу згідно з яким на виготовлення 1 т паперу необхідно: </w:t>
      </w:r>
      <w:r w:rsidR="006434A3">
        <w:rPr>
          <w:lang w:val="uk-UA"/>
        </w:rPr>
        <w:t>673</w:t>
      </w:r>
      <w:r>
        <w:rPr>
          <w:lang w:val="uk-UA"/>
        </w:rPr>
        <w:t>,</w:t>
      </w:r>
      <w:r w:rsidR="006434A3">
        <w:rPr>
          <w:lang w:val="uk-UA"/>
        </w:rPr>
        <w:t>9</w:t>
      </w:r>
      <w:r>
        <w:rPr>
          <w:lang w:val="uk-UA"/>
        </w:rPr>
        <w:t xml:space="preserve"> </w:t>
      </w:r>
      <w:r w:rsidRPr="00AA795B">
        <w:rPr>
          <w:lang w:val="uk-UA"/>
        </w:rPr>
        <w:t xml:space="preserve">кг </w:t>
      </w:r>
      <w:r>
        <w:rPr>
          <w:lang w:val="uk-UA"/>
        </w:rPr>
        <w:t xml:space="preserve">хвойної целюлози, </w:t>
      </w:r>
      <w:r w:rsidR="006434A3">
        <w:rPr>
          <w:lang w:val="uk-UA"/>
        </w:rPr>
        <w:t>288</w:t>
      </w:r>
      <w:r>
        <w:rPr>
          <w:lang w:val="uk-UA"/>
        </w:rPr>
        <w:t>,8</w:t>
      </w:r>
      <w:r w:rsidRPr="00AA795B">
        <w:rPr>
          <w:lang w:val="uk-UA"/>
        </w:rPr>
        <w:t xml:space="preserve"> кг листяної целюлози</w:t>
      </w:r>
      <w:r>
        <w:rPr>
          <w:lang w:val="uk-UA"/>
        </w:rPr>
        <w:t xml:space="preserve">, </w:t>
      </w:r>
      <w:r w:rsidR="006434A3">
        <w:rPr>
          <w:lang w:val="uk-UA"/>
        </w:rPr>
        <w:t>19176</w:t>
      </w:r>
      <w:r w:rsidRPr="00AA795B">
        <w:rPr>
          <w:lang w:val="uk-UA"/>
        </w:rPr>
        <w:t xml:space="preserve">кг свіжої води. </w:t>
      </w:r>
    </w:p>
    <w:p w:rsidR="008C6D9A" w:rsidRPr="00E65D29" w:rsidRDefault="00045748" w:rsidP="00472350">
      <w:pPr>
        <w:spacing w:line="360" w:lineRule="auto"/>
        <w:ind w:firstLine="709"/>
        <w:contextualSpacing/>
        <w:jc w:val="both"/>
        <w:rPr>
          <w:lang w:val="uk-UA"/>
        </w:rPr>
      </w:pPr>
      <w:r>
        <w:rPr>
          <w:lang w:val="uk-UA"/>
        </w:rPr>
        <w:t>3</w:t>
      </w:r>
      <w:r w:rsidR="008C6D9A">
        <w:rPr>
          <w:lang w:val="uk-UA"/>
        </w:rPr>
        <w:t xml:space="preserve">. </w:t>
      </w:r>
      <w:r w:rsidR="008C6D9A" w:rsidRPr="00AA795B">
        <w:rPr>
          <w:lang w:val="uk-UA"/>
        </w:rPr>
        <w:t>Виконано розрахунок т</w:t>
      </w:r>
      <w:r w:rsidR="008C6D9A" w:rsidRPr="00AA795B">
        <w:t xml:space="preserve">еплового </w:t>
      </w:r>
      <w:r w:rsidR="008C6D9A">
        <w:t>балансу контактно-конвективного</w:t>
      </w:r>
      <w:r w:rsidR="008C6D9A">
        <w:rPr>
          <w:lang w:val="uk-UA"/>
        </w:rPr>
        <w:t xml:space="preserve"> </w:t>
      </w:r>
      <w:r w:rsidR="008C6D9A">
        <w:t>процесу сушіння паперу. Витрати пари на сушіння 1 кг матеріалу при</w:t>
      </w:r>
      <w:r w:rsidR="008C6D9A">
        <w:rPr>
          <w:lang w:val="uk-UA"/>
        </w:rPr>
        <w:t xml:space="preserve"> </w:t>
      </w:r>
      <w:r w:rsidR="008C6D9A">
        <w:t>контактному процесі становлять 1,06 кг/год, а при</w:t>
      </w:r>
      <w:r w:rsidR="008C6D9A" w:rsidRPr="009773BE">
        <w:rPr>
          <w:lang w:val="uk-UA"/>
        </w:rPr>
        <w:t xml:space="preserve"> </w:t>
      </w:r>
      <w:r w:rsidR="008C6D9A" w:rsidRPr="00E65D29">
        <w:rPr>
          <w:lang w:val="uk-UA"/>
        </w:rPr>
        <w:t>конвективному процесі</w:t>
      </w:r>
      <w:r w:rsidR="008C6D9A">
        <w:rPr>
          <w:lang w:val="uk-UA"/>
        </w:rPr>
        <w:t xml:space="preserve"> </w:t>
      </w:r>
      <w:r w:rsidR="008C6D9A" w:rsidRPr="00E65D29">
        <w:rPr>
          <w:lang w:val="uk-UA"/>
        </w:rPr>
        <w:t>сушіння паперу становлять 1959,15 кг/год.</w:t>
      </w:r>
    </w:p>
    <w:p w:rsidR="008C6D9A" w:rsidRPr="00A319AC" w:rsidRDefault="00045748" w:rsidP="00472350">
      <w:pPr>
        <w:spacing w:line="360" w:lineRule="auto"/>
        <w:ind w:firstLine="709"/>
        <w:contextualSpacing/>
        <w:jc w:val="both"/>
        <w:rPr>
          <w:lang w:val="uk-UA"/>
        </w:rPr>
      </w:pPr>
      <w:r>
        <w:rPr>
          <w:lang w:val="uk-UA"/>
        </w:rPr>
        <w:t>4</w:t>
      </w:r>
      <w:r w:rsidR="008C6D9A" w:rsidRPr="00AA795B">
        <w:rPr>
          <w:lang w:val="uk-UA"/>
        </w:rPr>
        <w:t xml:space="preserve">. </w:t>
      </w:r>
      <w:r w:rsidR="008C6D9A" w:rsidRPr="009773BE">
        <w:rPr>
          <w:lang w:val="uk-UA"/>
        </w:rPr>
        <w:t>Проведено вибір основного та допоміжного технологічного обладнання.</w:t>
      </w:r>
    </w:p>
    <w:p w:rsidR="008C6D9A" w:rsidRDefault="00045748" w:rsidP="00472350">
      <w:pPr>
        <w:tabs>
          <w:tab w:val="num" w:pos="0"/>
          <w:tab w:val="left" w:pos="7740"/>
        </w:tabs>
        <w:spacing w:line="360" w:lineRule="auto"/>
        <w:ind w:right="-1" w:firstLine="709"/>
        <w:contextualSpacing/>
        <w:jc w:val="both"/>
        <w:rPr>
          <w:lang w:val="uk-UA"/>
        </w:rPr>
      </w:pPr>
      <w:r>
        <w:rPr>
          <w:lang w:val="uk-UA"/>
        </w:rPr>
        <w:t>5</w:t>
      </w:r>
      <w:r w:rsidR="008C6D9A">
        <w:rPr>
          <w:lang w:val="uk-UA"/>
        </w:rPr>
        <w:t xml:space="preserve">. </w:t>
      </w:r>
      <w:r w:rsidR="006434A3">
        <w:rPr>
          <w:lang w:val="uk-UA"/>
        </w:rPr>
        <w:t>Надано та охарактеризовано будівельну</w:t>
      </w:r>
      <w:r w:rsidR="008C6D9A">
        <w:rPr>
          <w:lang w:val="uk-UA"/>
        </w:rPr>
        <w:t xml:space="preserve"> частина цеху </w:t>
      </w:r>
      <w:r w:rsidR="008C6D9A" w:rsidRPr="006C07B3">
        <w:rPr>
          <w:lang w:val="uk-UA"/>
        </w:rPr>
        <w:t>з виробництва паперу-основи для</w:t>
      </w:r>
      <w:r w:rsidR="008C6D9A">
        <w:rPr>
          <w:lang w:val="uk-UA"/>
        </w:rPr>
        <w:t xml:space="preserve"> </w:t>
      </w:r>
      <w:r w:rsidR="008C6D9A" w:rsidRPr="006C07B3">
        <w:rPr>
          <w:lang w:val="uk-UA"/>
        </w:rPr>
        <w:t>рушників.</w:t>
      </w:r>
      <w:r w:rsidR="008C6D9A">
        <w:rPr>
          <w:lang w:val="uk-UA"/>
        </w:rPr>
        <w:t xml:space="preserve"> </w:t>
      </w:r>
    </w:p>
    <w:p w:rsidR="008C6D9A" w:rsidRDefault="00045748" w:rsidP="00472350">
      <w:pPr>
        <w:tabs>
          <w:tab w:val="num" w:pos="0"/>
          <w:tab w:val="left" w:pos="7740"/>
        </w:tabs>
        <w:spacing w:line="360" w:lineRule="auto"/>
        <w:ind w:right="-1" w:firstLine="709"/>
        <w:contextualSpacing/>
        <w:jc w:val="both"/>
        <w:rPr>
          <w:lang w:val="uk-UA"/>
        </w:rPr>
      </w:pPr>
      <w:r>
        <w:rPr>
          <w:lang w:val="uk-UA"/>
        </w:rPr>
        <w:t>6</w:t>
      </w:r>
      <w:r w:rsidR="008C6D9A" w:rsidRPr="00AA795B">
        <w:t>.</w:t>
      </w:r>
      <w:r w:rsidR="008C6D9A">
        <w:rPr>
          <w:lang w:val="uk-UA"/>
        </w:rPr>
        <w:t xml:space="preserve"> </w:t>
      </w:r>
      <w:r w:rsidR="008C6D9A" w:rsidRPr="00AA795B">
        <w:t xml:space="preserve"> </w:t>
      </w:r>
      <w:r w:rsidR="008C6D9A" w:rsidRPr="007E074D">
        <w:t xml:space="preserve">Запропоновано заходи щодо охорони </w:t>
      </w:r>
      <w:r w:rsidR="00472350">
        <w:rPr>
          <w:lang w:val="uk-UA"/>
        </w:rPr>
        <w:t>праці на підприємстві</w:t>
      </w:r>
      <w:r w:rsidR="008C6D9A">
        <w:t>.</w:t>
      </w:r>
    </w:p>
    <w:p w:rsidR="00826877" w:rsidRDefault="00826877">
      <w:pPr>
        <w:rPr>
          <w:rFonts w:eastAsia="Calibri"/>
          <w:b/>
          <w:bCs/>
          <w:lang w:val="uk-UA"/>
        </w:rPr>
      </w:pPr>
      <w:r>
        <w:rPr>
          <w:lang w:val="uk-UA"/>
        </w:rPr>
        <w:br w:type="page"/>
      </w:r>
    </w:p>
    <w:p w:rsidR="008C6D9A" w:rsidRDefault="00826877" w:rsidP="00826877">
      <w:pPr>
        <w:pStyle w:val="1"/>
        <w:rPr>
          <w:lang w:val="uk-UA"/>
        </w:rPr>
      </w:pPr>
      <w:bookmarkStart w:id="31" w:name="_Toc532138864"/>
      <w:r w:rsidRPr="006C43AB">
        <w:rPr>
          <w:lang w:val="uk-UA"/>
        </w:rPr>
        <w:lastRenderedPageBreak/>
        <w:t>СПИСОК ВИКОРИСТАНОЇ ЛІТЕРАТУРИ</w:t>
      </w:r>
      <w:bookmarkEnd w:id="31"/>
    </w:p>
    <w:p w:rsidR="00826877" w:rsidRPr="00826877" w:rsidRDefault="00826877" w:rsidP="00826877">
      <w:pPr>
        <w:rPr>
          <w:lang w:val="uk-UA"/>
        </w:rPr>
      </w:pPr>
    </w:p>
    <w:p w:rsidR="008C6D9A" w:rsidRPr="006C43AB" w:rsidRDefault="008C6D9A" w:rsidP="00472350">
      <w:pPr>
        <w:spacing w:line="360" w:lineRule="auto"/>
        <w:ind w:firstLine="709"/>
        <w:contextualSpacing/>
        <w:jc w:val="both"/>
        <w:rPr>
          <w:rStyle w:val="af4"/>
          <w:lang w:val="uk-UA"/>
        </w:rPr>
      </w:pPr>
      <w:r w:rsidRPr="006C43AB">
        <w:rPr>
          <w:lang w:val="uk-UA"/>
        </w:rPr>
        <w:t xml:space="preserve">1. Офіційний сайт асоціації українських підприємств целюлозно-паперової галузі «УкрПапір» </w:t>
      </w:r>
      <w:r w:rsidRPr="0081295F">
        <w:t>http</w:t>
      </w:r>
      <w:r w:rsidRPr="006C43AB">
        <w:rPr>
          <w:lang w:val="uk-UA"/>
        </w:rPr>
        <w:t>://</w:t>
      </w:r>
      <w:r w:rsidRPr="0081295F">
        <w:t>www</w:t>
      </w:r>
      <w:r w:rsidRPr="006C43AB">
        <w:rPr>
          <w:lang w:val="uk-UA"/>
        </w:rPr>
        <w:t>.</w:t>
      </w:r>
      <w:r w:rsidRPr="0081295F">
        <w:t>ukrpapir</w:t>
      </w:r>
      <w:r w:rsidRPr="006C43AB">
        <w:rPr>
          <w:lang w:val="uk-UA"/>
        </w:rPr>
        <w:t>.</w:t>
      </w:r>
      <w:r w:rsidRPr="0081295F">
        <w:t>org</w:t>
      </w:r>
      <w:r w:rsidRPr="006C43AB">
        <w:rPr>
          <w:lang w:val="uk-UA"/>
        </w:rPr>
        <w:t>.</w:t>
      </w:r>
    </w:p>
    <w:p w:rsidR="008C6D9A" w:rsidRDefault="008C6D9A" w:rsidP="00472350">
      <w:pPr>
        <w:spacing w:line="360" w:lineRule="auto"/>
        <w:ind w:firstLine="709"/>
        <w:contextualSpacing/>
        <w:jc w:val="both"/>
      </w:pPr>
      <w:r>
        <w:t xml:space="preserve">2.  </w:t>
      </w:r>
      <w:r w:rsidRPr="003F1B2B">
        <w:t>Фляте Д.М. Технология бумаги. Учебник для вузов. –</w:t>
      </w:r>
      <w:r>
        <w:t xml:space="preserve"> М: Лесная промышленность, 1988. </w:t>
      </w:r>
      <w:r w:rsidRPr="003F1B2B">
        <w:t>– 440 с.</w:t>
      </w:r>
    </w:p>
    <w:p w:rsidR="008C6D9A" w:rsidRDefault="008C6D9A" w:rsidP="00472350">
      <w:pPr>
        <w:spacing w:line="360" w:lineRule="auto"/>
        <w:ind w:firstLine="709"/>
        <w:contextualSpacing/>
        <w:jc w:val="both"/>
      </w:pPr>
      <w:r>
        <w:t>3. Офіційний сайт Київського картонно-паперового комбінату http://www.papir.kiev.ua.</w:t>
      </w:r>
    </w:p>
    <w:p w:rsidR="008C6D9A" w:rsidRDefault="008C6D9A" w:rsidP="00472350">
      <w:pPr>
        <w:spacing w:line="360" w:lineRule="auto"/>
        <w:ind w:firstLine="709"/>
        <w:contextualSpacing/>
        <w:jc w:val="both"/>
      </w:pPr>
      <w:r>
        <w:t xml:space="preserve">4.  </w:t>
      </w:r>
      <w:r w:rsidRPr="003F1B2B">
        <w:t xml:space="preserve">Иванов С.П. Технология бумаги – М: Лесная промышленасть, </w:t>
      </w:r>
      <w:r>
        <w:rPr>
          <w:lang w:val="uk-UA"/>
        </w:rPr>
        <w:t xml:space="preserve">         </w:t>
      </w:r>
      <w:r w:rsidRPr="003F1B2B">
        <w:t>1960</w:t>
      </w:r>
      <w:r>
        <w:t>. –</w:t>
      </w:r>
      <w:r w:rsidRPr="003F1B2B">
        <w:t xml:space="preserve"> 448 с.</w:t>
      </w:r>
    </w:p>
    <w:p w:rsidR="008C6D9A" w:rsidRDefault="008C6D9A" w:rsidP="00472350">
      <w:pPr>
        <w:spacing w:line="360" w:lineRule="auto"/>
        <w:ind w:firstLine="709"/>
        <w:contextualSpacing/>
        <w:jc w:val="both"/>
      </w:pPr>
      <w:r>
        <w:t xml:space="preserve">5. </w:t>
      </w:r>
      <w:r w:rsidRPr="003F1B2B">
        <w:t>Примаков С.П., Барбаш В.А. Технологія паперу і картону: Навчальний посібник для вузів – К: ЕКМО, 2002</w:t>
      </w:r>
      <w:r>
        <w:t>. – 396 с</w:t>
      </w:r>
      <w:r w:rsidRPr="003F1B2B">
        <w:t>.</w:t>
      </w:r>
    </w:p>
    <w:p w:rsidR="008C6D9A" w:rsidRDefault="008C6D9A" w:rsidP="00472350">
      <w:pPr>
        <w:spacing w:line="360" w:lineRule="auto"/>
        <w:ind w:firstLine="709"/>
        <w:contextualSpacing/>
        <w:jc w:val="both"/>
      </w:pPr>
      <w:r>
        <w:rPr>
          <w:lang w:val="uk-UA"/>
        </w:rPr>
        <w:t>6</w:t>
      </w:r>
      <w:r>
        <w:t xml:space="preserve">. </w:t>
      </w:r>
      <w:r w:rsidRPr="003F1B2B">
        <w:t>Жудро С.П. Технологическое проектирование целлюлозно-бумажных предприятий – М</w:t>
      </w:r>
      <w:r>
        <w:t>.</w:t>
      </w:r>
      <w:r w:rsidRPr="003F1B2B">
        <w:t>: Лесная промышленность, 1965</w:t>
      </w:r>
      <w:r>
        <w:t>. –</w:t>
      </w:r>
      <w:r w:rsidRPr="003F1B2B">
        <w:t xml:space="preserve"> 96 с.</w:t>
      </w:r>
    </w:p>
    <w:p w:rsidR="008C6D9A" w:rsidRDefault="008C6D9A" w:rsidP="00472350">
      <w:pPr>
        <w:spacing w:line="360" w:lineRule="auto"/>
        <w:ind w:firstLine="709"/>
        <w:contextualSpacing/>
        <w:jc w:val="both"/>
      </w:pPr>
      <w:r>
        <w:rPr>
          <w:lang w:val="uk-UA"/>
        </w:rPr>
        <w:t>7</w:t>
      </w:r>
      <w:r>
        <w:t xml:space="preserve">. </w:t>
      </w:r>
      <w:r w:rsidRPr="00BB0388">
        <w:t>Методичні вказівки до дипломного проектування для студентів спеціальності «Хімічна технологія переробки деревини та рослинної сирови</w:t>
      </w:r>
      <w:r>
        <w:t>ни</w:t>
      </w:r>
      <w:r w:rsidRPr="00BB0388">
        <w:t>». Примаков С.П., Барбаш В.А., Дейкун І.М., Орленко А.Т., Дорошенко М.П. – К.: КФТП, 2001. – 68 с.</w:t>
      </w:r>
    </w:p>
    <w:p w:rsidR="008C6D9A" w:rsidRPr="00A20E14" w:rsidRDefault="008C6D9A" w:rsidP="00472350">
      <w:pPr>
        <w:spacing w:line="360" w:lineRule="auto"/>
        <w:ind w:firstLine="709"/>
        <w:contextualSpacing/>
        <w:jc w:val="both"/>
      </w:pPr>
      <w:r>
        <w:rPr>
          <w:lang w:val="uk-UA"/>
        </w:rPr>
        <w:t xml:space="preserve">8. </w:t>
      </w:r>
      <w:r w:rsidRPr="00E15D4E">
        <w:t>Технологія паперу та картону: метод. вказівки до виконання розрахунків матеріального балансу води і волокна для студ</w:t>
      </w:r>
      <w:r>
        <w:t>ентів напряму підготовки 0513 – «Хімічна технологія»</w:t>
      </w:r>
      <w:r w:rsidRPr="00E15D4E">
        <w:t xml:space="preserve"> програми проф</w:t>
      </w:r>
      <w:r>
        <w:t>есійного спрямування 6.051301  «</w:t>
      </w:r>
      <w:r w:rsidRPr="00E15D4E">
        <w:t>Хімічна технологія  переробки</w:t>
      </w:r>
      <w:r>
        <w:t xml:space="preserve"> деревини та рослинної сировини»</w:t>
      </w:r>
      <w:r w:rsidRPr="00E15D4E">
        <w:t>. Уклад.: Плосконос В.Г., Примаков С.П., Черьопкіна Р.І., Антоненко Л.П., Мовчанюк О.М. – К.: НТУУ "КПІ", 2011.</w:t>
      </w:r>
      <w:r>
        <w:t xml:space="preserve"> </w:t>
      </w:r>
      <w:r w:rsidRPr="00E15D4E">
        <w:t>– 54 с.</w:t>
      </w:r>
    </w:p>
    <w:p w:rsidR="009254F6" w:rsidRDefault="005244D6" w:rsidP="00472350">
      <w:pPr>
        <w:tabs>
          <w:tab w:val="left" w:pos="993"/>
          <w:tab w:val="left" w:pos="1276"/>
          <w:tab w:val="left" w:pos="1418"/>
        </w:tabs>
        <w:spacing w:line="360" w:lineRule="auto"/>
        <w:ind w:firstLine="709"/>
        <w:contextualSpacing/>
        <w:jc w:val="both"/>
        <w:rPr>
          <w:lang w:val="uk-UA"/>
        </w:rPr>
      </w:pPr>
      <w:r>
        <w:rPr>
          <w:lang w:val="uk-UA"/>
        </w:rPr>
        <w:t xml:space="preserve">9. </w:t>
      </w:r>
      <w:r w:rsidR="00BA76B3">
        <w:rPr>
          <w:lang w:val="uk-UA"/>
        </w:rPr>
        <w:t xml:space="preserve">  </w:t>
      </w:r>
      <w:r>
        <w:rPr>
          <w:lang w:val="uk-UA"/>
        </w:rPr>
        <w:t xml:space="preserve">Офіціїний сайт компанії «Фойт Пейпер» </w:t>
      </w:r>
      <w:hyperlink r:id="rId38" w:history="1">
        <w:r w:rsidR="00472350" w:rsidRPr="00AA75EF">
          <w:rPr>
            <w:rStyle w:val="af4"/>
            <w:lang w:val="uk-UA"/>
          </w:rPr>
          <w:t>http://voith.com</w:t>
        </w:r>
      </w:hyperlink>
      <w:r w:rsidR="007C3477">
        <w:rPr>
          <w:lang w:val="uk-UA"/>
        </w:rPr>
        <w:t>.</w:t>
      </w:r>
    </w:p>
    <w:p w:rsidR="00472350" w:rsidRDefault="00472350" w:rsidP="00472350">
      <w:pPr>
        <w:tabs>
          <w:tab w:val="left" w:pos="993"/>
          <w:tab w:val="left" w:pos="1276"/>
          <w:tab w:val="left" w:pos="1418"/>
        </w:tabs>
        <w:spacing w:line="360" w:lineRule="auto"/>
        <w:ind w:firstLine="709"/>
        <w:jc w:val="both"/>
        <w:rPr>
          <w:color w:val="000000"/>
          <w:lang w:val="uk-UA"/>
        </w:rPr>
      </w:pPr>
      <w:r w:rsidRPr="00472350">
        <w:rPr>
          <w:lang w:val="uk-UA"/>
        </w:rPr>
        <w:t xml:space="preserve">10 . </w:t>
      </w:r>
      <w:r w:rsidRPr="00472350">
        <w:rPr>
          <w:color w:val="000000"/>
        </w:rPr>
        <w:t>Зозулев, А.В. Промышленный маркетинг: стратегический аспект [Текст]: учеб. пос. / А.В. Зозулев. – Харьков: Студцентр, 2005. – 328 с.: ил.; табл. – Библиогр. 86 наим. (с. 321-325). – 800 экз. – ISBN 966-7530-38-8.</w:t>
      </w:r>
    </w:p>
    <w:p w:rsidR="007C1E51" w:rsidRDefault="007C1E51" w:rsidP="00472350">
      <w:pPr>
        <w:tabs>
          <w:tab w:val="left" w:pos="993"/>
          <w:tab w:val="left" w:pos="1276"/>
          <w:tab w:val="left" w:pos="1418"/>
        </w:tabs>
        <w:spacing w:line="360" w:lineRule="auto"/>
        <w:ind w:firstLine="709"/>
        <w:jc w:val="both"/>
        <w:rPr>
          <w:color w:val="000000"/>
          <w:lang w:val="uk-UA"/>
        </w:rPr>
      </w:pPr>
    </w:p>
    <w:p w:rsidR="007C1E51" w:rsidRDefault="007C1E51" w:rsidP="00472350">
      <w:pPr>
        <w:tabs>
          <w:tab w:val="left" w:pos="993"/>
          <w:tab w:val="left" w:pos="1276"/>
          <w:tab w:val="left" w:pos="1418"/>
        </w:tabs>
        <w:spacing w:line="360" w:lineRule="auto"/>
        <w:ind w:firstLine="709"/>
        <w:jc w:val="both"/>
        <w:rPr>
          <w:color w:val="000000"/>
          <w:lang w:val="uk-UA"/>
        </w:rPr>
      </w:pPr>
    </w:p>
    <w:p w:rsidR="00165C9D" w:rsidRDefault="00165C9D" w:rsidP="00165C9D">
      <w:pPr>
        <w:tabs>
          <w:tab w:val="left" w:pos="993"/>
          <w:tab w:val="left" w:pos="1276"/>
          <w:tab w:val="left" w:pos="1418"/>
        </w:tabs>
        <w:spacing w:line="360" w:lineRule="auto"/>
        <w:ind w:firstLine="709"/>
        <w:jc w:val="center"/>
        <w:rPr>
          <w:b/>
          <w:lang w:val="uk-UA"/>
        </w:rPr>
      </w:pPr>
      <w:r w:rsidRPr="00CB637D">
        <w:rPr>
          <w:rFonts w:eastAsiaTheme="majorEastAsia"/>
          <w:b/>
          <w:lang w:val="uk-UA"/>
        </w:rPr>
        <w:lastRenderedPageBreak/>
        <w:t>ДОДАТОК</w:t>
      </w:r>
    </w:p>
    <w:p w:rsidR="00CB637D" w:rsidRDefault="00CB637D" w:rsidP="00CB637D">
      <w:pPr>
        <w:spacing w:after="0" w:line="216" w:lineRule="auto"/>
        <w:rPr>
          <w:i/>
          <w:iCs/>
          <w:color w:val="231F20"/>
          <w:lang w:val="uk-UA"/>
        </w:rPr>
      </w:pPr>
      <w:r w:rsidRPr="00CB637D">
        <w:rPr>
          <w:rFonts w:ascii="Arsenal-Regular" w:hAnsi="Arsenal-Regular"/>
          <w:color w:val="231F20"/>
          <w:sz w:val="56"/>
          <w:szCs w:val="56"/>
          <w:lang w:val="uk-UA"/>
        </w:rPr>
        <w:t>61</w:t>
      </w:r>
      <w:r w:rsidRPr="00CB637D">
        <w:rPr>
          <w:color w:val="231F20"/>
          <w:u w:val="single"/>
          <w:lang w:val="uk-UA"/>
        </w:rPr>
        <w:t xml:space="preserve">// </w:t>
      </w:r>
      <w:r>
        <w:rPr>
          <w:color w:val="231F20"/>
          <w:u w:val="single"/>
        </w:rPr>
        <w:t>International</w:t>
      </w:r>
      <w:r w:rsidRPr="00CB637D">
        <w:rPr>
          <w:color w:val="231F20"/>
          <w:u w:val="single"/>
          <w:lang w:val="uk-UA"/>
        </w:rPr>
        <w:t xml:space="preserve"> </w:t>
      </w:r>
      <w:r>
        <w:rPr>
          <w:color w:val="231F20"/>
          <w:u w:val="single"/>
        </w:rPr>
        <w:t>scientific</w:t>
      </w:r>
      <w:r w:rsidRPr="00CB637D">
        <w:rPr>
          <w:color w:val="231F20"/>
          <w:u w:val="single"/>
          <w:lang w:val="uk-UA"/>
        </w:rPr>
        <w:t xml:space="preserve"> </w:t>
      </w:r>
      <w:r>
        <w:rPr>
          <w:color w:val="231F20"/>
          <w:u w:val="single"/>
        </w:rPr>
        <w:t>journal</w:t>
      </w:r>
      <w:r w:rsidRPr="00CB637D">
        <w:rPr>
          <w:color w:val="231F20"/>
          <w:u w:val="single"/>
          <w:lang w:val="uk-UA"/>
        </w:rPr>
        <w:t xml:space="preserve"> «</w:t>
      </w:r>
      <w:r>
        <w:rPr>
          <w:color w:val="231F20"/>
          <w:u w:val="single"/>
        </w:rPr>
        <w:t>Internauka</w:t>
      </w:r>
      <w:r w:rsidRPr="00CB637D">
        <w:rPr>
          <w:color w:val="231F20"/>
          <w:u w:val="single"/>
          <w:lang w:val="uk-UA"/>
        </w:rPr>
        <w:t xml:space="preserve">» // № 17 (57), </w:t>
      </w:r>
      <w:r>
        <w:rPr>
          <w:color w:val="231F20"/>
          <w:u w:val="single"/>
        </w:rPr>
        <w:t>vol</w:t>
      </w:r>
      <w:r w:rsidRPr="00CB637D">
        <w:rPr>
          <w:color w:val="231F20"/>
          <w:u w:val="single"/>
          <w:lang w:val="uk-UA"/>
        </w:rPr>
        <w:t xml:space="preserve">. 1, 2018 // </w:t>
      </w:r>
      <w:r>
        <w:rPr>
          <w:color w:val="231F20"/>
          <w:u w:val="single"/>
        </w:rPr>
        <w:t>Technical</w:t>
      </w:r>
      <w:r w:rsidRPr="00CB637D">
        <w:rPr>
          <w:color w:val="231F20"/>
          <w:u w:val="single"/>
          <w:lang w:val="uk-UA"/>
        </w:rPr>
        <w:t xml:space="preserve"> </w:t>
      </w:r>
      <w:r>
        <w:rPr>
          <w:color w:val="231F20"/>
          <w:u w:val="single"/>
        </w:rPr>
        <w:t>sciences</w:t>
      </w:r>
      <w:r w:rsidRPr="00CB637D">
        <w:rPr>
          <w:color w:val="231F20"/>
          <w:u w:val="single"/>
          <w:lang w:val="uk-UA"/>
        </w:rPr>
        <w:t xml:space="preserve"> //</w:t>
      </w:r>
      <w:r w:rsidRPr="00CB637D">
        <w:rPr>
          <w:color w:val="231F20"/>
          <w:u w:val="single"/>
          <w:lang w:val="uk-UA"/>
        </w:rPr>
        <w:br/>
      </w:r>
      <w:r>
        <w:rPr>
          <w:color w:val="231F20"/>
          <w:sz w:val="24"/>
          <w:szCs w:val="24"/>
          <w:lang w:val="uk-UA"/>
        </w:rPr>
        <w:t xml:space="preserve">                                                                                                   </w:t>
      </w:r>
      <w:r w:rsidRPr="00CB637D">
        <w:rPr>
          <w:color w:val="231F20"/>
          <w:sz w:val="24"/>
          <w:szCs w:val="24"/>
          <w:lang w:val="uk-UA"/>
        </w:rPr>
        <w:t>УДК 676: 628.1</w:t>
      </w:r>
      <w:r w:rsidRPr="00CB637D">
        <w:rPr>
          <w:color w:val="231F20"/>
          <w:sz w:val="24"/>
          <w:szCs w:val="24"/>
          <w:lang w:val="uk-UA"/>
        </w:rPr>
        <w:br/>
      </w:r>
      <w:r w:rsidRPr="00CB637D">
        <w:rPr>
          <w:b/>
          <w:color w:val="231F20"/>
          <w:lang w:val="uk-UA"/>
        </w:rPr>
        <w:t>Плосконос Віктор Григорович</w:t>
      </w:r>
      <w:r w:rsidRPr="00CB637D">
        <w:rPr>
          <w:color w:val="231F20"/>
          <w:lang w:val="uk-UA"/>
        </w:rPr>
        <w:br/>
      </w:r>
      <w:r w:rsidRPr="00CB637D">
        <w:rPr>
          <w:i/>
          <w:iCs/>
          <w:color w:val="231F20"/>
          <w:lang w:val="uk-UA"/>
        </w:rPr>
        <w:t>кандидат технічних наук, старший науковий співробітник,</w:t>
      </w:r>
      <w:r w:rsidRPr="00CB637D">
        <w:rPr>
          <w:color w:val="231F20"/>
          <w:lang w:val="uk-UA"/>
        </w:rPr>
        <w:br/>
      </w:r>
      <w:r w:rsidRPr="00CB637D">
        <w:rPr>
          <w:i/>
          <w:iCs/>
          <w:color w:val="231F20"/>
          <w:lang w:val="uk-UA"/>
        </w:rPr>
        <w:t>доцент кафедри екології та технології рослинних полімерів</w:t>
      </w:r>
      <w:r w:rsidRPr="00CB637D">
        <w:rPr>
          <w:color w:val="231F20"/>
          <w:lang w:val="uk-UA"/>
        </w:rPr>
        <w:br/>
      </w:r>
      <w:r w:rsidRPr="00CB637D">
        <w:rPr>
          <w:i/>
          <w:iCs/>
          <w:color w:val="231F20"/>
          <w:lang w:val="uk-UA"/>
        </w:rPr>
        <w:t>Національний технічний університет України</w:t>
      </w:r>
      <w:r w:rsidRPr="00CB637D">
        <w:rPr>
          <w:color w:val="231F20"/>
          <w:lang w:val="uk-UA"/>
        </w:rPr>
        <w:br/>
      </w:r>
      <w:r w:rsidRPr="00CB637D">
        <w:rPr>
          <w:i/>
          <w:iCs/>
          <w:color w:val="231F20"/>
          <w:lang w:val="uk-UA"/>
        </w:rPr>
        <w:t>«Київський політехнічний інститут імені Ігоря Сікорського»</w:t>
      </w:r>
      <w:r w:rsidRPr="00CB637D">
        <w:rPr>
          <w:color w:val="231F20"/>
          <w:lang w:val="uk-UA"/>
        </w:rPr>
        <w:br/>
      </w:r>
      <w:r w:rsidRPr="00CB637D">
        <w:rPr>
          <w:b/>
          <w:color w:val="231F20"/>
          <w:lang w:val="uk-UA"/>
        </w:rPr>
        <w:t>Плосконос Виктор Григорьевич</w:t>
      </w:r>
      <w:r w:rsidRPr="00CB637D">
        <w:rPr>
          <w:color w:val="231F20"/>
          <w:lang w:val="uk-UA"/>
        </w:rPr>
        <w:br/>
      </w:r>
      <w:r w:rsidRPr="00CB637D">
        <w:rPr>
          <w:i/>
          <w:iCs/>
          <w:color w:val="231F20"/>
          <w:lang w:val="uk-UA"/>
        </w:rPr>
        <w:t>кандидат технических наук, старший научный сотрудник,</w:t>
      </w:r>
      <w:r w:rsidRPr="00CB637D">
        <w:rPr>
          <w:color w:val="231F20"/>
          <w:lang w:val="uk-UA"/>
        </w:rPr>
        <w:br/>
      </w:r>
      <w:r w:rsidRPr="00CB637D">
        <w:rPr>
          <w:i/>
          <w:iCs/>
          <w:color w:val="231F20"/>
          <w:lang w:val="uk-UA"/>
        </w:rPr>
        <w:t>доцент кафедры экологии и технологии растительных полимеров</w:t>
      </w:r>
      <w:r w:rsidRPr="00CB637D">
        <w:rPr>
          <w:color w:val="231F20"/>
          <w:lang w:val="uk-UA"/>
        </w:rPr>
        <w:br/>
      </w:r>
      <w:r w:rsidRPr="00CB637D">
        <w:rPr>
          <w:i/>
          <w:iCs/>
          <w:color w:val="231F20"/>
          <w:lang w:val="uk-UA"/>
        </w:rPr>
        <w:t>Национальный технический университет Украины</w:t>
      </w:r>
      <w:r w:rsidRPr="00CB637D">
        <w:rPr>
          <w:color w:val="231F20"/>
          <w:lang w:val="uk-UA"/>
        </w:rPr>
        <w:br/>
      </w:r>
      <w:r w:rsidRPr="00CB637D">
        <w:rPr>
          <w:i/>
          <w:iCs/>
          <w:color w:val="231F20"/>
          <w:lang w:val="uk-UA"/>
        </w:rPr>
        <w:t>«Киевский политехнический институт имени Игоря Сикорского»</w:t>
      </w:r>
      <w:r w:rsidRPr="00CB637D">
        <w:rPr>
          <w:color w:val="231F20"/>
          <w:lang w:val="uk-UA"/>
        </w:rPr>
        <w:br/>
      </w:r>
      <w:r>
        <w:rPr>
          <w:b/>
          <w:color w:val="231F20"/>
        </w:rPr>
        <w:t>Ploskonos</w:t>
      </w:r>
      <w:r w:rsidRPr="00CB637D">
        <w:rPr>
          <w:b/>
          <w:color w:val="231F20"/>
          <w:lang w:val="uk-UA"/>
        </w:rPr>
        <w:t xml:space="preserve"> </w:t>
      </w:r>
      <w:r>
        <w:rPr>
          <w:b/>
          <w:color w:val="231F20"/>
        </w:rPr>
        <w:t>Viktor</w:t>
      </w:r>
      <w:r w:rsidRPr="00CB637D">
        <w:rPr>
          <w:color w:val="231F20"/>
          <w:lang w:val="uk-UA"/>
        </w:rPr>
        <w:br/>
      </w:r>
      <w:r>
        <w:rPr>
          <w:i/>
          <w:iCs/>
          <w:color w:val="231F20"/>
        </w:rPr>
        <w:t>Candidate</w:t>
      </w:r>
      <w:r w:rsidRPr="00CB637D">
        <w:rPr>
          <w:i/>
          <w:iCs/>
          <w:color w:val="231F20"/>
          <w:lang w:val="uk-UA"/>
        </w:rPr>
        <w:t xml:space="preserve"> </w:t>
      </w:r>
      <w:r>
        <w:rPr>
          <w:i/>
          <w:iCs/>
          <w:color w:val="231F20"/>
        </w:rPr>
        <w:t>of</w:t>
      </w:r>
      <w:r w:rsidRPr="00CB637D">
        <w:rPr>
          <w:i/>
          <w:iCs/>
          <w:color w:val="231F20"/>
          <w:lang w:val="uk-UA"/>
        </w:rPr>
        <w:t xml:space="preserve"> </w:t>
      </w:r>
      <w:r>
        <w:rPr>
          <w:i/>
          <w:iCs/>
          <w:color w:val="231F20"/>
        </w:rPr>
        <w:t>Technical</w:t>
      </w:r>
      <w:r w:rsidRPr="00CB637D">
        <w:rPr>
          <w:i/>
          <w:iCs/>
          <w:color w:val="231F20"/>
          <w:lang w:val="uk-UA"/>
        </w:rPr>
        <w:t xml:space="preserve"> </w:t>
      </w:r>
      <w:r>
        <w:rPr>
          <w:i/>
          <w:iCs/>
          <w:color w:val="231F20"/>
        </w:rPr>
        <w:t>Sciences</w:t>
      </w:r>
      <w:r w:rsidRPr="00CB637D">
        <w:rPr>
          <w:i/>
          <w:iCs/>
          <w:color w:val="231F20"/>
          <w:lang w:val="uk-UA"/>
        </w:rPr>
        <w:t xml:space="preserve">, </w:t>
      </w:r>
      <w:r>
        <w:rPr>
          <w:i/>
          <w:iCs/>
          <w:color w:val="231F20"/>
        </w:rPr>
        <w:t>Senior</w:t>
      </w:r>
      <w:r w:rsidRPr="00CB637D">
        <w:rPr>
          <w:i/>
          <w:iCs/>
          <w:color w:val="231F20"/>
          <w:lang w:val="uk-UA"/>
        </w:rPr>
        <w:t xml:space="preserve"> </w:t>
      </w:r>
      <w:r>
        <w:rPr>
          <w:i/>
          <w:iCs/>
          <w:color w:val="231F20"/>
        </w:rPr>
        <w:t>Scientist</w:t>
      </w:r>
      <w:r w:rsidRPr="00CB637D">
        <w:rPr>
          <w:i/>
          <w:iCs/>
          <w:color w:val="231F20"/>
          <w:lang w:val="uk-UA"/>
        </w:rPr>
        <w:t>,</w:t>
      </w:r>
      <w:r w:rsidRPr="00CB637D">
        <w:rPr>
          <w:color w:val="231F20"/>
          <w:lang w:val="uk-UA"/>
        </w:rPr>
        <w:br/>
      </w:r>
      <w:r>
        <w:rPr>
          <w:i/>
          <w:iCs/>
          <w:color w:val="231F20"/>
        </w:rPr>
        <w:t>Assistant</w:t>
      </w:r>
      <w:r w:rsidRPr="00CB637D">
        <w:rPr>
          <w:i/>
          <w:iCs/>
          <w:color w:val="231F20"/>
          <w:lang w:val="uk-UA"/>
        </w:rPr>
        <w:t xml:space="preserve"> </w:t>
      </w:r>
      <w:r>
        <w:rPr>
          <w:i/>
          <w:iCs/>
          <w:color w:val="231F20"/>
        </w:rPr>
        <w:t>Professor</w:t>
      </w:r>
      <w:r w:rsidRPr="00CB637D">
        <w:rPr>
          <w:i/>
          <w:iCs/>
          <w:color w:val="231F20"/>
          <w:lang w:val="uk-UA"/>
        </w:rPr>
        <w:t xml:space="preserve"> </w:t>
      </w:r>
      <w:r>
        <w:rPr>
          <w:i/>
          <w:iCs/>
          <w:color w:val="231F20"/>
        </w:rPr>
        <w:t>of</w:t>
      </w:r>
      <w:r w:rsidRPr="00CB637D">
        <w:rPr>
          <w:i/>
          <w:iCs/>
          <w:color w:val="231F20"/>
          <w:lang w:val="uk-UA"/>
        </w:rPr>
        <w:t xml:space="preserve"> </w:t>
      </w:r>
      <w:r>
        <w:rPr>
          <w:i/>
          <w:iCs/>
          <w:color w:val="231F20"/>
        </w:rPr>
        <w:t>the</w:t>
      </w:r>
      <w:r w:rsidRPr="00CB637D">
        <w:rPr>
          <w:i/>
          <w:iCs/>
          <w:color w:val="231F20"/>
          <w:lang w:val="uk-UA"/>
        </w:rPr>
        <w:t xml:space="preserve"> </w:t>
      </w:r>
      <w:r>
        <w:rPr>
          <w:i/>
          <w:iCs/>
          <w:color w:val="231F20"/>
        </w:rPr>
        <w:t>Department</w:t>
      </w:r>
      <w:r w:rsidRPr="00CB637D">
        <w:rPr>
          <w:i/>
          <w:iCs/>
          <w:color w:val="231F20"/>
          <w:lang w:val="uk-UA"/>
        </w:rPr>
        <w:t xml:space="preserve"> </w:t>
      </w:r>
      <w:r>
        <w:rPr>
          <w:i/>
          <w:iCs/>
          <w:color w:val="231F20"/>
        </w:rPr>
        <w:t>of</w:t>
      </w:r>
      <w:r w:rsidRPr="00CB637D">
        <w:rPr>
          <w:i/>
          <w:iCs/>
          <w:color w:val="231F20"/>
          <w:lang w:val="uk-UA"/>
        </w:rPr>
        <w:t xml:space="preserve"> </w:t>
      </w:r>
      <w:r>
        <w:rPr>
          <w:i/>
          <w:iCs/>
          <w:color w:val="231F20"/>
        </w:rPr>
        <w:t>Ecology</w:t>
      </w:r>
      <w:r w:rsidRPr="00CB637D">
        <w:rPr>
          <w:i/>
          <w:iCs/>
          <w:color w:val="231F20"/>
          <w:lang w:val="uk-UA"/>
        </w:rPr>
        <w:t xml:space="preserve"> </w:t>
      </w:r>
      <w:r>
        <w:rPr>
          <w:i/>
          <w:iCs/>
          <w:color w:val="231F20"/>
        </w:rPr>
        <w:t>and</w:t>
      </w:r>
      <w:r w:rsidRPr="00CB637D">
        <w:rPr>
          <w:i/>
          <w:iCs/>
          <w:color w:val="231F20"/>
          <w:lang w:val="uk-UA"/>
        </w:rPr>
        <w:t xml:space="preserve"> </w:t>
      </w:r>
      <w:r>
        <w:rPr>
          <w:i/>
          <w:iCs/>
          <w:color w:val="231F20"/>
        </w:rPr>
        <w:t>Plant</w:t>
      </w:r>
      <w:r w:rsidRPr="00CB637D">
        <w:rPr>
          <w:i/>
          <w:iCs/>
          <w:color w:val="231F20"/>
          <w:lang w:val="uk-UA"/>
        </w:rPr>
        <w:t xml:space="preserve"> </w:t>
      </w:r>
      <w:r>
        <w:rPr>
          <w:i/>
          <w:iCs/>
          <w:color w:val="231F20"/>
        </w:rPr>
        <w:t>Polymers</w:t>
      </w:r>
      <w:r w:rsidRPr="00CB637D">
        <w:rPr>
          <w:i/>
          <w:iCs/>
          <w:color w:val="231F20"/>
          <w:lang w:val="uk-UA"/>
        </w:rPr>
        <w:t xml:space="preserve"> </w:t>
      </w:r>
      <w:r>
        <w:rPr>
          <w:i/>
          <w:iCs/>
          <w:color w:val="231F20"/>
        </w:rPr>
        <w:t>Technology</w:t>
      </w:r>
      <w:r w:rsidRPr="00CB637D">
        <w:rPr>
          <w:color w:val="231F20"/>
          <w:lang w:val="uk-UA"/>
        </w:rPr>
        <w:br/>
      </w:r>
      <w:r>
        <w:rPr>
          <w:i/>
          <w:iCs/>
          <w:color w:val="231F20"/>
        </w:rPr>
        <w:t>National</w:t>
      </w:r>
      <w:r w:rsidRPr="00CB637D">
        <w:rPr>
          <w:i/>
          <w:iCs/>
          <w:color w:val="231F20"/>
          <w:lang w:val="uk-UA"/>
        </w:rPr>
        <w:t xml:space="preserve"> </w:t>
      </w:r>
      <w:r>
        <w:rPr>
          <w:i/>
          <w:iCs/>
          <w:color w:val="231F20"/>
        </w:rPr>
        <w:t>Technical</w:t>
      </w:r>
      <w:r w:rsidRPr="00CB637D">
        <w:rPr>
          <w:i/>
          <w:iCs/>
          <w:color w:val="231F20"/>
          <w:lang w:val="uk-UA"/>
        </w:rPr>
        <w:t xml:space="preserve"> </w:t>
      </w:r>
      <w:r>
        <w:rPr>
          <w:i/>
          <w:iCs/>
          <w:color w:val="231F20"/>
        </w:rPr>
        <w:t>University</w:t>
      </w:r>
      <w:r w:rsidRPr="00CB637D">
        <w:rPr>
          <w:i/>
          <w:iCs/>
          <w:color w:val="231F20"/>
          <w:lang w:val="uk-UA"/>
        </w:rPr>
        <w:t xml:space="preserve"> </w:t>
      </w:r>
      <w:r>
        <w:rPr>
          <w:i/>
          <w:iCs/>
          <w:color w:val="231F20"/>
        </w:rPr>
        <w:t>of</w:t>
      </w:r>
      <w:r w:rsidRPr="00CB637D">
        <w:rPr>
          <w:i/>
          <w:iCs/>
          <w:color w:val="231F20"/>
          <w:lang w:val="uk-UA"/>
        </w:rPr>
        <w:t xml:space="preserve"> </w:t>
      </w:r>
      <w:r>
        <w:rPr>
          <w:i/>
          <w:iCs/>
          <w:color w:val="231F20"/>
        </w:rPr>
        <w:t>Ukraine</w:t>
      </w:r>
      <w:r w:rsidRPr="00CB637D">
        <w:rPr>
          <w:color w:val="231F20"/>
          <w:lang w:val="uk-UA"/>
        </w:rPr>
        <w:br/>
      </w:r>
      <w:r w:rsidRPr="00CB637D">
        <w:rPr>
          <w:i/>
          <w:iCs/>
          <w:color w:val="231F20"/>
          <w:lang w:val="uk-UA"/>
        </w:rPr>
        <w:t>«</w:t>
      </w:r>
      <w:r>
        <w:rPr>
          <w:i/>
          <w:iCs/>
          <w:color w:val="231F20"/>
        </w:rPr>
        <w:t>Igor</w:t>
      </w:r>
      <w:r w:rsidRPr="00CB637D">
        <w:rPr>
          <w:i/>
          <w:iCs/>
          <w:color w:val="231F20"/>
          <w:lang w:val="uk-UA"/>
        </w:rPr>
        <w:t xml:space="preserve"> </w:t>
      </w:r>
      <w:r>
        <w:rPr>
          <w:i/>
          <w:iCs/>
          <w:color w:val="231F20"/>
        </w:rPr>
        <w:t>Sikorsky</w:t>
      </w:r>
      <w:r w:rsidRPr="00CB637D">
        <w:rPr>
          <w:i/>
          <w:iCs/>
          <w:color w:val="231F20"/>
          <w:lang w:val="uk-UA"/>
        </w:rPr>
        <w:t xml:space="preserve"> </w:t>
      </w:r>
      <w:r>
        <w:rPr>
          <w:i/>
          <w:iCs/>
          <w:color w:val="231F20"/>
        </w:rPr>
        <w:t>Kyiv</w:t>
      </w:r>
      <w:r w:rsidRPr="00CB637D">
        <w:rPr>
          <w:i/>
          <w:iCs/>
          <w:color w:val="231F20"/>
          <w:lang w:val="uk-UA"/>
        </w:rPr>
        <w:t xml:space="preserve"> </w:t>
      </w:r>
      <w:r>
        <w:rPr>
          <w:i/>
          <w:iCs/>
          <w:color w:val="231F20"/>
        </w:rPr>
        <w:t>Polytechnic</w:t>
      </w:r>
      <w:r w:rsidRPr="00CB637D">
        <w:rPr>
          <w:i/>
          <w:iCs/>
          <w:color w:val="231F20"/>
          <w:lang w:val="uk-UA"/>
        </w:rPr>
        <w:t xml:space="preserve"> </w:t>
      </w:r>
      <w:r>
        <w:rPr>
          <w:i/>
          <w:iCs/>
          <w:color w:val="231F20"/>
        </w:rPr>
        <w:t>Institute</w:t>
      </w:r>
      <w:r w:rsidRPr="00CB637D">
        <w:rPr>
          <w:i/>
          <w:iCs/>
          <w:color w:val="231F20"/>
          <w:lang w:val="uk-UA"/>
        </w:rPr>
        <w:t>»</w:t>
      </w:r>
      <w:r w:rsidRPr="00CB637D">
        <w:rPr>
          <w:color w:val="231F20"/>
          <w:lang w:val="uk-UA"/>
        </w:rPr>
        <w:br/>
      </w:r>
      <w:r w:rsidRPr="00CB637D">
        <w:rPr>
          <w:b/>
          <w:color w:val="231F20"/>
          <w:lang w:val="uk-UA"/>
        </w:rPr>
        <w:t>Комісаренко Руслан Володимирович</w:t>
      </w:r>
      <w:r w:rsidRPr="00CB637D">
        <w:rPr>
          <w:color w:val="231F20"/>
          <w:lang w:val="uk-UA"/>
        </w:rPr>
        <w:br/>
      </w:r>
      <w:r w:rsidRPr="00CB637D">
        <w:rPr>
          <w:i/>
          <w:iCs/>
          <w:color w:val="231F20"/>
          <w:lang w:val="uk-UA"/>
        </w:rPr>
        <w:t>магістрант</w:t>
      </w:r>
      <w:r>
        <w:rPr>
          <w:i/>
          <w:iCs/>
          <w:color w:val="231F20"/>
          <w:lang w:val="uk-UA"/>
        </w:rPr>
        <w:t xml:space="preserve"> </w:t>
      </w:r>
      <w:r w:rsidRPr="00CB637D">
        <w:rPr>
          <w:i/>
          <w:iCs/>
          <w:color w:val="231F20"/>
          <w:lang w:val="uk-UA"/>
        </w:rPr>
        <w:t>Національного технічного університету України</w:t>
      </w:r>
      <w:r w:rsidRPr="00CB637D">
        <w:rPr>
          <w:color w:val="231F20"/>
          <w:lang w:val="uk-UA"/>
        </w:rPr>
        <w:br/>
      </w:r>
      <w:r w:rsidRPr="00CB637D">
        <w:rPr>
          <w:i/>
          <w:iCs/>
          <w:color w:val="231F20"/>
          <w:lang w:val="uk-UA"/>
        </w:rPr>
        <w:t>«Київський політехнічний інститут імені Ігоря Сікорського»</w:t>
      </w:r>
      <w:r w:rsidRPr="00CB637D">
        <w:rPr>
          <w:color w:val="231F20"/>
          <w:lang w:val="uk-UA"/>
        </w:rPr>
        <w:br/>
      </w:r>
      <w:r w:rsidRPr="00CB637D">
        <w:rPr>
          <w:b/>
          <w:color w:val="231F20"/>
          <w:lang w:val="uk-UA"/>
        </w:rPr>
        <w:t>Комисаренко Руслан Владимирович</w:t>
      </w:r>
      <w:r w:rsidRPr="00CB637D">
        <w:rPr>
          <w:color w:val="231F20"/>
          <w:lang w:val="uk-UA"/>
        </w:rPr>
        <w:br/>
      </w:r>
      <w:r w:rsidRPr="00CB637D">
        <w:rPr>
          <w:i/>
          <w:iCs/>
          <w:color w:val="231F20"/>
          <w:lang w:val="uk-UA"/>
        </w:rPr>
        <w:t>магистрант</w:t>
      </w:r>
      <w:r>
        <w:rPr>
          <w:i/>
          <w:iCs/>
          <w:color w:val="231F20"/>
          <w:lang w:val="uk-UA"/>
        </w:rPr>
        <w:t xml:space="preserve"> </w:t>
      </w:r>
      <w:r w:rsidRPr="00CB637D">
        <w:rPr>
          <w:i/>
          <w:iCs/>
          <w:color w:val="231F20"/>
          <w:lang w:val="uk-UA"/>
        </w:rPr>
        <w:t>Национального технического университета Украины</w:t>
      </w:r>
      <w:r w:rsidRPr="00CB637D">
        <w:rPr>
          <w:color w:val="231F20"/>
          <w:lang w:val="uk-UA"/>
        </w:rPr>
        <w:br/>
      </w:r>
      <w:r w:rsidRPr="00CB637D">
        <w:rPr>
          <w:i/>
          <w:iCs/>
          <w:color w:val="231F20"/>
          <w:lang w:val="uk-UA"/>
        </w:rPr>
        <w:t>«Киевский политехнический институт имени Игоря Сикорского»</w:t>
      </w:r>
      <w:r w:rsidRPr="00CB637D">
        <w:rPr>
          <w:color w:val="231F20"/>
          <w:lang w:val="uk-UA"/>
        </w:rPr>
        <w:br/>
      </w:r>
      <w:r>
        <w:rPr>
          <w:b/>
          <w:color w:val="231F20"/>
        </w:rPr>
        <w:t>Komisarenko</w:t>
      </w:r>
      <w:r w:rsidRPr="00CB637D">
        <w:rPr>
          <w:b/>
          <w:color w:val="231F20"/>
          <w:lang w:val="uk-UA"/>
        </w:rPr>
        <w:t xml:space="preserve"> </w:t>
      </w:r>
      <w:r>
        <w:rPr>
          <w:b/>
          <w:color w:val="231F20"/>
        </w:rPr>
        <w:t>Ruslan</w:t>
      </w:r>
      <w:r w:rsidRPr="00CB637D">
        <w:rPr>
          <w:b/>
          <w:color w:val="231F20"/>
          <w:lang w:val="uk-UA"/>
        </w:rPr>
        <w:br/>
      </w:r>
      <w:r>
        <w:rPr>
          <w:i/>
          <w:iCs/>
          <w:color w:val="231F20"/>
        </w:rPr>
        <w:t>Graduating</w:t>
      </w:r>
      <w:r w:rsidRPr="00CB637D">
        <w:rPr>
          <w:i/>
          <w:iCs/>
          <w:color w:val="231F20"/>
          <w:lang w:val="uk-UA"/>
        </w:rPr>
        <w:t xml:space="preserve"> </w:t>
      </w:r>
      <w:r>
        <w:rPr>
          <w:i/>
          <w:iCs/>
          <w:color w:val="231F20"/>
        </w:rPr>
        <w:t>Student</w:t>
      </w:r>
      <w:r w:rsidRPr="00CB637D">
        <w:rPr>
          <w:i/>
          <w:iCs/>
          <w:color w:val="231F20"/>
          <w:lang w:val="uk-UA"/>
        </w:rPr>
        <w:t xml:space="preserve"> </w:t>
      </w:r>
      <w:r>
        <w:rPr>
          <w:i/>
          <w:iCs/>
          <w:color w:val="231F20"/>
        </w:rPr>
        <w:t>of</w:t>
      </w:r>
      <w:r w:rsidRPr="00CB637D">
        <w:rPr>
          <w:i/>
          <w:iCs/>
          <w:color w:val="231F20"/>
          <w:lang w:val="uk-UA"/>
        </w:rPr>
        <w:t xml:space="preserve"> </w:t>
      </w:r>
      <w:r>
        <w:rPr>
          <w:i/>
          <w:iCs/>
          <w:color w:val="231F20"/>
        </w:rPr>
        <w:t>the</w:t>
      </w:r>
      <w:r>
        <w:rPr>
          <w:i/>
          <w:iCs/>
          <w:color w:val="231F20"/>
          <w:lang w:val="uk-UA"/>
        </w:rPr>
        <w:t xml:space="preserve"> </w:t>
      </w:r>
      <w:r>
        <w:rPr>
          <w:i/>
          <w:iCs/>
          <w:color w:val="231F20"/>
        </w:rPr>
        <w:t>National</w:t>
      </w:r>
      <w:r w:rsidRPr="00CB637D">
        <w:rPr>
          <w:i/>
          <w:iCs/>
          <w:color w:val="231F20"/>
          <w:lang w:val="uk-UA"/>
        </w:rPr>
        <w:t xml:space="preserve"> </w:t>
      </w:r>
      <w:r>
        <w:rPr>
          <w:i/>
          <w:iCs/>
          <w:color w:val="231F20"/>
        </w:rPr>
        <w:t>Technical</w:t>
      </w:r>
      <w:r w:rsidRPr="00CB637D">
        <w:rPr>
          <w:i/>
          <w:iCs/>
          <w:color w:val="231F20"/>
          <w:lang w:val="uk-UA"/>
        </w:rPr>
        <w:t xml:space="preserve"> </w:t>
      </w:r>
      <w:r>
        <w:rPr>
          <w:i/>
          <w:iCs/>
          <w:color w:val="231F20"/>
        </w:rPr>
        <w:t>University</w:t>
      </w:r>
      <w:r w:rsidRPr="00CB637D">
        <w:rPr>
          <w:i/>
          <w:iCs/>
          <w:color w:val="231F20"/>
          <w:lang w:val="uk-UA"/>
        </w:rPr>
        <w:t xml:space="preserve"> </w:t>
      </w:r>
      <w:r>
        <w:rPr>
          <w:i/>
          <w:iCs/>
          <w:color w:val="231F20"/>
        </w:rPr>
        <w:t>of</w:t>
      </w:r>
      <w:r w:rsidRPr="00CB637D">
        <w:rPr>
          <w:i/>
          <w:iCs/>
          <w:color w:val="231F20"/>
          <w:lang w:val="uk-UA"/>
        </w:rPr>
        <w:t xml:space="preserve"> </w:t>
      </w:r>
      <w:r>
        <w:rPr>
          <w:i/>
          <w:iCs/>
          <w:color w:val="231F20"/>
        </w:rPr>
        <w:t>Ukraine</w:t>
      </w:r>
      <w:r w:rsidRPr="00CB637D">
        <w:rPr>
          <w:color w:val="231F20"/>
          <w:lang w:val="uk-UA"/>
        </w:rPr>
        <w:br/>
      </w:r>
      <w:r w:rsidRPr="00CB637D">
        <w:rPr>
          <w:i/>
          <w:iCs/>
          <w:color w:val="231F20"/>
          <w:lang w:val="uk-UA"/>
        </w:rPr>
        <w:t>«</w:t>
      </w:r>
      <w:r>
        <w:rPr>
          <w:i/>
          <w:iCs/>
          <w:color w:val="231F20"/>
        </w:rPr>
        <w:t>Igor</w:t>
      </w:r>
      <w:r w:rsidRPr="00CB637D">
        <w:rPr>
          <w:i/>
          <w:iCs/>
          <w:color w:val="231F20"/>
          <w:lang w:val="uk-UA"/>
        </w:rPr>
        <w:t xml:space="preserve"> </w:t>
      </w:r>
      <w:r>
        <w:rPr>
          <w:i/>
          <w:iCs/>
          <w:color w:val="231F20"/>
        </w:rPr>
        <w:t>Sikorsky</w:t>
      </w:r>
      <w:r w:rsidRPr="00CB637D">
        <w:rPr>
          <w:i/>
          <w:iCs/>
          <w:color w:val="231F20"/>
          <w:lang w:val="uk-UA"/>
        </w:rPr>
        <w:t xml:space="preserve"> </w:t>
      </w:r>
      <w:r>
        <w:rPr>
          <w:i/>
          <w:iCs/>
          <w:color w:val="231F20"/>
        </w:rPr>
        <w:t>Kyiv</w:t>
      </w:r>
      <w:r w:rsidRPr="00CB637D">
        <w:rPr>
          <w:i/>
          <w:iCs/>
          <w:color w:val="231F20"/>
          <w:lang w:val="uk-UA"/>
        </w:rPr>
        <w:t xml:space="preserve"> </w:t>
      </w:r>
      <w:r>
        <w:rPr>
          <w:i/>
          <w:iCs/>
          <w:color w:val="231F20"/>
        </w:rPr>
        <w:t>Polytechnic</w:t>
      </w:r>
      <w:r w:rsidRPr="00CB637D">
        <w:rPr>
          <w:i/>
          <w:iCs/>
          <w:color w:val="231F20"/>
          <w:lang w:val="uk-UA"/>
        </w:rPr>
        <w:t xml:space="preserve"> </w:t>
      </w:r>
      <w:r>
        <w:rPr>
          <w:i/>
          <w:iCs/>
          <w:color w:val="231F20"/>
        </w:rPr>
        <w:t>Institute</w:t>
      </w:r>
      <w:r w:rsidRPr="00CB637D">
        <w:rPr>
          <w:i/>
          <w:iCs/>
          <w:color w:val="231F20"/>
          <w:lang w:val="uk-UA"/>
        </w:rPr>
        <w:t>»</w:t>
      </w:r>
      <w:r w:rsidRPr="00CB637D">
        <w:rPr>
          <w:color w:val="231F20"/>
          <w:lang w:val="uk-UA"/>
        </w:rPr>
        <w:br/>
      </w:r>
      <w:r w:rsidRPr="00CB637D">
        <w:rPr>
          <w:b/>
          <w:color w:val="231F20"/>
          <w:lang w:val="uk-UA"/>
        </w:rPr>
        <w:t>Котлярська Наталія Олександрівна</w:t>
      </w:r>
      <w:r w:rsidRPr="00CB637D">
        <w:rPr>
          <w:b/>
          <w:color w:val="231F20"/>
          <w:lang w:val="uk-UA"/>
        </w:rPr>
        <w:br/>
      </w:r>
      <w:r w:rsidRPr="00CB637D">
        <w:rPr>
          <w:i/>
          <w:iCs/>
          <w:color w:val="231F20"/>
          <w:lang w:val="uk-UA"/>
        </w:rPr>
        <w:t>магістрант</w:t>
      </w:r>
      <w:r>
        <w:rPr>
          <w:i/>
          <w:iCs/>
          <w:color w:val="231F20"/>
          <w:lang w:val="uk-UA"/>
        </w:rPr>
        <w:t xml:space="preserve"> </w:t>
      </w:r>
      <w:r w:rsidRPr="00CB637D">
        <w:rPr>
          <w:i/>
          <w:iCs/>
          <w:color w:val="231F20"/>
          <w:lang w:val="uk-UA"/>
        </w:rPr>
        <w:t>Національного технічного університету України</w:t>
      </w:r>
      <w:r w:rsidRPr="00CB637D">
        <w:rPr>
          <w:color w:val="231F20"/>
          <w:lang w:val="uk-UA"/>
        </w:rPr>
        <w:br/>
      </w:r>
      <w:r w:rsidRPr="00CB637D">
        <w:rPr>
          <w:i/>
          <w:iCs/>
          <w:color w:val="231F20"/>
          <w:lang w:val="uk-UA"/>
        </w:rPr>
        <w:t>«Київський політехнічний інститут імені Ігоря Сікорського»</w:t>
      </w:r>
      <w:r w:rsidRPr="00CB637D">
        <w:rPr>
          <w:color w:val="231F20"/>
          <w:lang w:val="uk-UA"/>
        </w:rPr>
        <w:br/>
      </w:r>
      <w:r w:rsidRPr="00CB637D">
        <w:rPr>
          <w:b/>
          <w:color w:val="231F20"/>
          <w:lang w:val="uk-UA"/>
        </w:rPr>
        <w:t>Котлярская Наталия Александровна</w:t>
      </w:r>
      <w:r w:rsidRPr="00CB637D">
        <w:rPr>
          <w:color w:val="231F20"/>
          <w:lang w:val="uk-UA"/>
        </w:rPr>
        <w:br/>
      </w:r>
      <w:r w:rsidRPr="00CB637D">
        <w:rPr>
          <w:i/>
          <w:iCs/>
          <w:color w:val="231F20"/>
          <w:lang w:val="uk-UA"/>
        </w:rPr>
        <w:t>магистрантНационального технического университета Украины</w:t>
      </w:r>
      <w:r w:rsidRPr="00CB637D">
        <w:rPr>
          <w:color w:val="231F20"/>
          <w:lang w:val="uk-UA"/>
        </w:rPr>
        <w:br/>
      </w:r>
      <w:r w:rsidRPr="00CB637D">
        <w:rPr>
          <w:i/>
          <w:iCs/>
          <w:color w:val="231F20"/>
          <w:lang w:val="uk-UA"/>
        </w:rPr>
        <w:t>«Киевский политехнический институт имени Игоря Сикорского»</w:t>
      </w:r>
      <w:r w:rsidRPr="00CB637D">
        <w:rPr>
          <w:color w:val="231F20"/>
          <w:lang w:val="uk-UA"/>
        </w:rPr>
        <w:br/>
      </w:r>
      <w:r>
        <w:rPr>
          <w:b/>
          <w:color w:val="231F20"/>
        </w:rPr>
        <w:t>Kotlyarska</w:t>
      </w:r>
      <w:r w:rsidRPr="00CB637D">
        <w:rPr>
          <w:b/>
          <w:color w:val="231F20"/>
          <w:lang w:val="uk-UA"/>
        </w:rPr>
        <w:t xml:space="preserve"> </w:t>
      </w:r>
      <w:r>
        <w:rPr>
          <w:b/>
          <w:color w:val="231F20"/>
        </w:rPr>
        <w:t>Natalia</w:t>
      </w:r>
      <w:r w:rsidRPr="00CB637D">
        <w:rPr>
          <w:color w:val="231F20"/>
          <w:lang w:val="uk-UA"/>
        </w:rPr>
        <w:br/>
      </w:r>
      <w:r>
        <w:rPr>
          <w:i/>
          <w:iCs/>
          <w:color w:val="231F20"/>
        </w:rPr>
        <w:t>Graduating</w:t>
      </w:r>
      <w:r w:rsidRPr="00CB637D">
        <w:rPr>
          <w:i/>
          <w:iCs/>
          <w:color w:val="231F20"/>
          <w:lang w:val="uk-UA"/>
        </w:rPr>
        <w:t xml:space="preserve"> </w:t>
      </w:r>
      <w:r>
        <w:rPr>
          <w:i/>
          <w:iCs/>
          <w:color w:val="231F20"/>
        </w:rPr>
        <w:t>Student</w:t>
      </w:r>
      <w:r w:rsidRPr="00CB637D">
        <w:rPr>
          <w:i/>
          <w:iCs/>
          <w:color w:val="231F20"/>
          <w:lang w:val="uk-UA"/>
        </w:rPr>
        <w:t xml:space="preserve"> </w:t>
      </w:r>
      <w:r>
        <w:rPr>
          <w:i/>
          <w:iCs/>
          <w:color w:val="231F20"/>
        </w:rPr>
        <w:t>of</w:t>
      </w:r>
      <w:r w:rsidRPr="00CB637D">
        <w:rPr>
          <w:i/>
          <w:iCs/>
          <w:color w:val="231F20"/>
          <w:lang w:val="uk-UA"/>
        </w:rPr>
        <w:t xml:space="preserve"> </w:t>
      </w:r>
      <w:r>
        <w:rPr>
          <w:i/>
          <w:iCs/>
          <w:color w:val="231F20"/>
        </w:rPr>
        <w:t>the</w:t>
      </w:r>
      <w:r>
        <w:rPr>
          <w:i/>
          <w:iCs/>
          <w:color w:val="231F20"/>
          <w:lang w:val="uk-UA"/>
        </w:rPr>
        <w:t xml:space="preserve"> </w:t>
      </w:r>
      <w:r>
        <w:rPr>
          <w:i/>
          <w:iCs/>
          <w:color w:val="231F20"/>
        </w:rPr>
        <w:t>National</w:t>
      </w:r>
      <w:r w:rsidRPr="00CB637D">
        <w:rPr>
          <w:i/>
          <w:iCs/>
          <w:color w:val="231F20"/>
          <w:lang w:val="uk-UA"/>
        </w:rPr>
        <w:t xml:space="preserve"> </w:t>
      </w:r>
      <w:r>
        <w:rPr>
          <w:i/>
          <w:iCs/>
          <w:color w:val="231F20"/>
        </w:rPr>
        <w:t>Technical</w:t>
      </w:r>
      <w:r w:rsidRPr="00CB637D">
        <w:rPr>
          <w:i/>
          <w:iCs/>
          <w:color w:val="231F20"/>
          <w:lang w:val="uk-UA"/>
        </w:rPr>
        <w:t xml:space="preserve"> </w:t>
      </w:r>
      <w:r>
        <w:rPr>
          <w:i/>
          <w:iCs/>
          <w:color w:val="231F20"/>
        </w:rPr>
        <w:t>University</w:t>
      </w:r>
      <w:r w:rsidRPr="00CB637D">
        <w:rPr>
          <w:i/>
          <w:iCs/>
          <w:color w:val="231F20"/>
          <w:lang w:val="uk-UA"/>
        </w:rPr>
        <w:t xml:space="preserve"> </w:t>
      </w:r>
      <w:r>
        <w:rPr>
          <w:i/>
          <w:iCs/>
          <w:color w:val="231F20"/>
        </w:rPr>
        <w:t>of</w:t>
      </w:r>
      <w:r w:rsidRPr="00CB637D">
        <w:rPr>
          <w:i/>
          <w:iCs/>
          <w:color w:val="231F20"/>
          <w:lang w:val="uk-UA"/>
        </w:rPr>
        <w:t xml:space="preserve"> </w:t>
      </w:r>
      <w:r>
        <w:rPr>
          <w:i/>
          <w:iCs/>
          <w:color w:val="231F20"/>
        </w:rPr>
        <w:t>Ukraine</w:t>
      </w:r>
      <w:r w:rsidRPr="00CB637D">
        <w:rPr>
          <w:color w:val="231F20"/>
          <w:lang w:val="uk-UA"/>
        </w:rPr>
        <w:br/>
      </w:r>
      <w:r w:rsidRPr="00CB637D">
        <w:rPr>
          <w:i/>
          <w:iCs/>
          <w:color w:val="231F20"/>
          <w:lang w:val="uk-UA"/>
        </w:rPr>
        <w:t>«</w:t>
      </w:r>
      <w:r>
        <w:rPr>
          <w:i/>
          <w:iCs/>
          <w:color w:val="231F20"/>
        </w:rPr>
        <w:t>Igor</w:t>
      </w:r>
      <w:r w:rsidRPr="00CB637D">
        <w:rPr>
          <w:i/>
          <w:iCs/>
          <w:color w:val="231F20"/>
          <w:lang w:val="uk-UA"/>
        </w:rPr>
        <w:t xml:space="preserve"> </w:t>
      </w:r>
      <w:r>
        <w:rPr>
          <w:i/>
          <w:iCs/>
          <w:color w:val="231F20"/>
        </w:rPr>
        <w:t>Sikorsky</w:t>
      </w:r>
      <w:r w:rsidRPr="00CB637D">
        <w:rPr>
          <w:i/>
          <w:iCs/>
          <w:color w:val="231F20"/>
          <w:lang w:val="uk-UA"/>
        </w:rPr>
        <w:t xml:space="preserve"> </w:t>
      </w:r>
      <w:r>
        <w:rPr>
          <w:i/>
          <w:iCs/>
          <w:color w:val="231F20"/>
        </w:rPr>
        <w:t>Kyiv</w:t>
      </w:r>
      <w:r w:rsidRPr="00CB637D">
        <w:rPr>
          <w:i/>
          <w:iCs/>
          <w:color w:val="231F20"/>
          <w:lang w:val="uk-UA"/>
        </w:rPr>
        <w:t xml:space="preserve"> </w:t>
      </w:r>
      <w:r>
        <w:rPr>
          <w:i/>
          <w:iCs/>
          <w:color w:val="231F20"/>
        </w:rPr>
        <w:t>Polytechnic</w:t>
      </w:r>
      <w:r w:rsidRPr="00CB637D">
        <w:rPr>
          <w:i/>
          <w:iCs/>
          <w:color w:val="231F20"/>
          <w:lang w:val="uk-UA"/>
        </w:rPr>
        <w:t xml:space="preserve"> </w:t>
      </w:r>
      <w:r>
        <w:rPr>
          <w:i/>
          <w:iCs/>
          <w:color w:val="231F20"/>
        </w:rPr>
        <w:t>Institute</w:t>
      </w:r>
      <w:r w:rsidRPr="00CB637D">
        <w:rPr>
          <w:i/>
          <w:iCs/>
          <w:color w:val="231F20"/>
          <w:lang w:val="uk-UA"/>
        </w:rPr>
        <w:t>»</w:t>
      </w:r>
      <w:r w:rsidRPr="00CB637D">
        <w:rPr>
          <w:color w:val="231F20"/>
          <w:lang w:val="uk-UA"/>
        </w:rPr>
        <w:br/>
      </w:r>
      <w:r w:rsidRPr="00CB637D">
        <w:rPr>
          <w:b/>
          <w:color w:val="231F20"/>
          <w:lang w:val="uk-UA"/>
        </w:rPr>
        <w:t xml:space="preserve">Якименко Ольга </w:t>
      </w:r>
      <w:r>
        <w:rPr>
          <w:b/>
          <w:color w:val="231F20"/>
          <w:lang w:val="uk-UA"/>
        </w:rPr>
        <w:t>Сергії</w:t>
      </w:r>
      <w:r w:rsidRPr="00CB637D">
        <w:rPr>
          <w:b/>
          <w:color w:val="231F20"/>
          <w:lang w:val="uk-UA"/>
        </w:rPr>
        <w:t>вна</w:t>
      </w:r>
      <w:r w:rsidRPr="00CB637D">
        <w:rPr>
          <w:b/>
          <w:color w:val="231F20"/>
          <w:lang w:val="uk-UA"/>
        </w:rPr>
        <w:br/>
      </w:r>
      <w:r w:rsidRPr="00CB637D">
        <w:rPr>
          <w:i/>
          <w:iCs/>
          <w:color w:val="231F20"/>
          <w:lang w:val="uk-UA"/>
        </w:rPr>
        <w:t>магістрант</w:t>
      </w:r>
      <w:r>
        <w:rPr>
          <w:i/>
          <w:iCs/>
          <w:color w:val="231F20"/>
          <w:lang w:val="uk-UA"/>
        </w:rPr>
        <w:t xml:space="preserve"> </w:t>
      </w:r>
      <w:r w:rsidRPr="00CB637D">
        <w:rPr>
          <w:i/>
          <w:iCs/>
          <w:color w:val="231F20"/>
          <w:lang w:val="uk-UA"/>
        </w:rPr>
        <w:t>Національного технічного університету України</w:t>
      </w:r>
      <w:r w:rsidRPr="00CB637D">
        <w:rPr>
          <w:color w:val="231F20"/>
          <w:lang w:val="uk-UA"/>
        </w:rPr>
        <w:br/>
      </w:r>
      <w:r w:rsidRPr="00CB637D">
        <w:rPr>
          <w:i/>
          <w:iCs/>
          <w:color w:val="231F20"/>
          <w:lang w:val="uk-UA"/>
        </w:rPr>
        <w:t>«Київський політехнічний інститут імені Ігоря Сікорського»</w:t>
      </w:r>
      <w:r w:rsidRPr="00CB637D">
        <w:rPr>
          <w:color w:val="231F20"/>
          <w:lang w:val="uk-UA"/>
        </w:rPr>
        <w:br/>
      </w:r>
      <w:r w:rsidRPr="00CB637D">
        <w:rPr>
          <w:b/>
          <w:color w:val="231F20"/>
          <w:lang w:val="uk-UA"/>
        </w:rPr>
        <w:t xml:space="preserve">Якименко Ольга </w:t>
      </w:r>
      <w:r>
        <w:rPr>
          <w:b/>
          <w:color w:val="231F20"/>
          <w:lang w:val="uk-UA"/>
        </w:rPr>
        <w:t>Сергее</w:t>
      </w:r>
      <w:r w:rsidRPr="00CB637D">
        <w:rPr>
          <w:b/>
          <w:color w:val="231F20"/>
          <w:lang w:val="uk-UA"/>
        </w:rPr>
        <w:t>вна</w:t>
      </w:r>
      <w:r w:rsidRPr="00CB637D">
        <w:rPr>
          <w:color w:val="231F20"/>
          <w:lang w:val="uk-UA"/>
        </w:rPr>
        <w:br/>
      </w:r>
      <w:r w:rsidRPr="00CB637D">
        <w:rPr>
          <w:i/>
          <w:iCs/>
          <w:color w:val="231F20"/>
          <w:lang w:val="uk-UA"/>
        </w:rPr>
        <w:t>магистрант</w:t>
      </w:r>
      <w:r w:rsidRPr="00CB637D">
        <w:rPr>
          <w:color w:val="231F20"/>
          <w:lang w:val="uk-UA"/>
        </w:rPr>
        <w:br/>
      </w:r>
      <w:r w:rsidRPr="00CB637D">
        <w:rPr>
          <w:i/>
          <w:iCs/>
          <w:color w:val="231F20"/>
          <w:lang w:val="uk-UA"/>
        </w:rPr>
        <w:t>Национального технического университета Украины</w:t>
      </w:r>
      <w:r w:rsidRPr="00CB637D">
        <w:rPr>
          <w:color w:val="231F20"/>
          <w:lang w:val="uk-UA"/>
        </w:rPr>
        <w:br/>
      </w:r>
      <w:r w:rsidRPr="00CB637D">
        <w:rPr>
          <w:i/>
          <w:iCs/>
          <w:color w:val="231F20"/>
          <w:lang w:val="uk-UA"/>
        </w:rPr>
        <w:t>«Киевский политехнический институт имени Игоря Сикорского»</w:t>
      </w:r>
      <w:r w:rsidRPr="00CB637D">
        <w:rPr>
          <w:color w:val="231F20"/>
          <w:lang w:val="uk-UA"/>
        </w:rPr>
        <w:br/>
      </w:r>
      <w:r>
        <w:rPr>
          <w:b/>
          <w:color w:val="231F20"/>
        </w:rPr>
        <w:t>Yakimenko</w:t>
      </w:r>
      <w:r w:rsidRPr="00CB637D">
        <w:rPr>
          <w:b/>
          <w:color w:val="231F20"/>
          <w:lang w:val="uk-UA"/>
        </w:rPr>
        <w:t xml:space="preserve"> </w:t>
      </w:r>
      <w:r>
        <w:rPr>
          <w:b/>
          <w:color w:val="231F20"/>
        </w:rPr>
        <w:t>Olga</w:t>
      </w:r>
      <w:r w:rsidRPr="00CB637D">
        <w:rPr>
          <w:i/>
          <w:iCs/>
          <w:color w:val="231F20"/>
          <w:lang w:val="uk-UA"/>
        </w:rPr>
        <w:br/>
      </w:r>
      <w:r>
        <w:rPr>
          <w:i/>
          <w:iCs/>
          <w:color w:val="231F20"/>
        </w:rPr>
        <w:t>Graduating</w:t>
      </w:r>
      <w:r w:rsidRPr="00CB637D">
        <w:rPr>
          <w:i/>
          <w:iCs/>
          <w:color w:val="231F20"/>
          <w:lang w:val="uk-UA"/>
        </w:rPr>
        <w:t xml:space="preserve"> </w:t>
      </w:r>
      <w:r>
        <w:rPr>
          <w:i/>
          <w:iCs/>
          <w:color w:val="231F20"/>
        </w:rPr>
        <w:t>Student</w:t>
      </w:r>
      <w:r w:rsidRPr="00CB637D">
        <w:rPr>
          <w:i/>
          <w:iCs/>
          <w:color w:val="231F20"/>
          <w:lang w:val="uk-UA"/>
        </w:rPr>
        <w:t xml:space="preserve"> </w:t>
      </w:r>
      <w:r>
        <w:rPr>
          <w:i/>
          <w:iCs/>
          <w:color w:val="231F20"/>
        </w:rPr>
        <w:t>of</w:t>
      </w:r>
      <w:r w:rsidRPr="00CB637D">
        <w:rPr>
          <w:i/>
          <w:iCs/>
          <w:color w:val="231F20"/>
          <w:lang w:val="uk-UA"/>
        </w:rPr>
        <w:t xml:space="preserve"> </w:t>
      </w:r>
      <w:r>
        <w:rPr>
          <w:i/>
          <w:iCs/>
          <w:color w:val="231F20"/>
        </w:rPr>
        <w:t>the</w:t>
      </w:r>
      <w:r>
        <w:rPr>
          <w:i/>
          <w:iCs/>
          <w:color w:val="231F20"/>
          <w:lang w:val="uk-UA"/>
        </w:rPr>
        <w:t xml:space="preserve"> </w:t>
      </w:r>
      <w:r>
        <w:rPr>
          <w:i/>
          <w:iCs/>
          <w:color w:val="231F20"/>
        </w:rPr>
        <w:t>National</w:t>
      </w:r>
      <w:r w:rsidRPr="00CB637D">
        <w:rPr>
          <w:i/>
          <w:iCs/>
          <w:color w:val="231F20"/>
          <w:lang w:val="uk-UA"/>
        </w:rPr>
        <w:t xml:space="preserve"> </w:t>
      </w:r>
      <w:r>
        <w:rPr>
          <w:i/>
          <w:iCs/>
          <w:color w:val="231F20"/>
        </w:rPr>
        <w:t>Technical</w:t>
      </w:r>
      <w:r w:rsidRPr="00CB637D">
        <w:rPr>
          <w:i/>
          <w:iCs/>
          <w:color w:val="231F20"/>
          <w:lang w:val="uk-UA"/>
        </w:rPr>
        <w:t xml:space="preserve"> </w:t>
      </w:r>
      <w:r>
        <w:rPr>
          <w:i/>
          <w:iCs/>
          <w:color w:val="231F20"/>
        </w:rPr>
        <w:t>University</w:t>
      </w:r>
      <w:r w:rsidRPr="00CB637D">
        <w:rPr>
          <w:i/>
          <w:iCs/>
          <w:color w:val="231F20"/>
          <w:lang w:val="uk-UA"/>
        </w:rPr>
        <w:t xml:space="preserve"> </w:t>
      </w:r>
      <w:r>
        <w:rPr>
          <w:i/>
          <w:iCs/>
          <w:color w:val="231F20"/>
        </w:rPr>
        <w:t>of</w:t>
      </w:r>
      <w:r w:rsidRPr="00CB637D">
        <w:rPr>
          <w:i/>
          <w:iCs/>
          <w:color w:val="231F20"/>
          <w:lang w:val="uk-UA"/>
        </w:rPr>
        <w:t xml:space="preserve"> </w:t>
      </w:r>
      <w:r>
        <w:rPr>
          <w:i/>
          <w:iCs/>
          <w:color w:val="231F20"/>
        </w:rPr>
        <w:t>Ukraine</w:t>
      </w:r>
      <w:r w:rsidRPr="00CB637D">
        <w:rPr>
          <w:color w:val="231F20"/>
          <w:lang w:val="uk-UA"/>
        </w:rPr>
        <w:br/>
      </w:r>
      <w:r w:rsidRPr="00CB637D">
        <w:rPr>
          <w:i/>
          <w:iCs/>
          <w:color w:val="231F20"/>
          <w:lang w:val="uk-UA"/>
        </w:rPr>
        <w:t>«</w:t>
      </w:r>
      <w:r>
        <w:rPr>
          <w:i/>
          <w:iCs/>
          <w:color w:val="231F20"/>
        </w:rPr>
        <w:t>Igor</w:t>
      </w:r>
      <w:r w:rsidRPr="00CB637D">
        <w:rPr>
          <w:i/>
          <w:iCs/>
          <w:color w:val="231F20"/>
          <w:lang w:val="uk-UA"/>
        </w:rPr>
        <w:t xml:space="preserve"> </w:t>
      </w:r>
      <w:r>
        <w:rPr>
          <w:i/>
          <w:iCs/>
          <w:color w:val="231F20"/>
        </w:rPr>
        <w:t>Sikorsky</w:t>
      </w:r>
      <w:r w:rsidRPr="00CB637D">
        <w:rPr>
          <w:i/>
          <w:iCs/>
          <w:color w:val="231F20"/>
          <w:lang w:val="uk-UA"/>
        </w:rPr>
        <w:t xml:space="preserve"> </w:t>
      </w:r>
      <w:r>
        <w:rPr>
          <w:i/>
          <w:iCs/>
          <w:color w:val="231F20"/>
        </w:rPr>
        <w:t>Kyiv</w:t>
      </w:r>
      <w:r w:rsidRPr="00CB637D">
        <w:rPr>
          <w:i/>
          <w:iCs/>
          <w:color w:val="231F20"/>
          <w:lang w:val="uk-UA"/>
        </w:rPr>
        <w:t xml:space="preserve"> </w:t>
      </w:r>
      <w:r>
        <w:rPr>
          <w:i/>
          <w:iCs/>
          <w:color w:val="231F20"/>
        </w:rPr>
        <w:t>Polytechnic</w:t>
      </w:r>
      <w:r w:rsidRPr="00CB637D">
        <w:rPr>
          <w:i/>
          <w:iCs/>
          <w:color w:val="231F20"/>
          <w:lang w:val="uk-UA"/>
        </w:rPr>
        <w:t xml:space="preserve"> </w:t>
      </w:r>
      <w:r>
        <w:rPr>
          <w:i/>
          <w:iCs/>
          <w:color w:val="231F20"/>
        </w:rPr>
        <w:t>Institute</w:t>
      </w:r>
      <w:r w:rsidRPr="00CB637D">
        <w:rPr>
          <w:i/>
          <w:iCs/>
          <w:color w:val="231F20"/>
          <w:lang w:val="uk-UA"/>
        </w:rPr>
        <w:t>»</w:t>
      </w:r>
    </w:p>
    <w:p w:rsidR="00CB637D" w:rsidRDefault="00CB637D" w:rsidP="00CB637D">
      <w:pPr>
        <w:spacing w:line="228" w:lineRule="auto"/>
        <w:rPr>
          <w:rFonts w:ascii="CertaSans-Medium" w:hAnsi="CertaSans-Medium" w:cstheme="minorBidi"/>
          <w:color w:val="231F20"/>
          <w:sz w:val="20"/>
          <w:szCs w:val="20"/>
          <w:lang w:val="uk-UA"/>
        </w:rPr>
      </w:pPr>
      <w:r>
        <w:rPr>
          <w:rFonts w:ascii="Arsenal-Regular" w:hAnsi="Arsenal-Regular"/>
          <w:color w:val="231F20"/>
          <w:sz w:val="56"/>
          <w:szCs w:val="56"/>
        </w:rPr>
        <w:lastRenderedPageBreak/>
        <w:t>62</w:t>
      </w:r>
      <w:r>
        <w:rPr>
          <w:rFonts w:ascii="Arsenal-Regular" w:hAnsi="Arsenal-Regular"/>
          <w:color w:val="231F20"/>
          <w:sz w:val="56"/>
          <w:szCs w:val="56"/>
        </w:rPr>
        <w:br/>
      </w:r>
      <w:r>
        <w:rPr>
          <w:rFonts w:ascii="CertaSans-Medium" w:hAnsi="CertaSans-Medium"/>
          <w:color w:val="231F20"/>
          <w:sz w:val="20"/>
          <w:szCs w:val="20"/>
        </w:rPr>
        <w:t>// Технічні науки // // Міжнародний науковий журнал «Інтернаука» // № 17 (57), 1 т. 2018</w:t>
      </w:r>
    </w:p>
    <w:p w:rsidR="00CB637D" w:rsidRDefault="00CB637D" w:rsidP="00CB637D">
      <w:pPr>
        <w:spacing w:after="0" w:line="324" w:lineRule="auto"/>
        <w:ind w:firstLine="680"/>
        <w:jc w:val="center"/>
        <w:rPr>
          <w:rFonts w:ascii="Arsenal-Bold" w:hAnsi="Arsenal-Bold"/>
          <w:b/>
          <w:bCs/>
          <w:color w:val="231F20"/>
          <w:lang w:val="uk-UA"/>
        </w:rPr>
      </w:pPr>
      <w:r>
        <w:rPr>
          <w:rFonts w:ascii="CertaSans-Medium" w:hAnsi="CertaSans-Medium"/>
          <w:color w:val="231F20"/>
          <w:sz w:val="20"/>
          <w:szCs w:val="20"/>
        </w:rPr>
        <w:br/>
      </w:r>
      <w:r>
        <w:rPr>
          <w:rFonts w:ascii="Arsenal-Bold" w:hAnsi="Arsenal-Bold"/>
          <w:b/>
          <w:bCs/>
          <w:color w:val="231F20"/>
        </w:rPr>
        <w:t>ВИКОРИСТАННЯ СВІЖОЇ ВОДИ В ПРОЦЕСАХ</w:t>
      </w:r>
      <w:r>
        <w:rPr>
          <w:rFonts w:ascii="Arsenal-Bold" w:hAnsi="Arsenal-Bold"/>
          <w:color w:val="231F20"/>
        </w:rPr>
        <w:br/>
      </w:r>
      <w:r>
        <w:rPr>
          <w:rFonts w:ascii="Arsenal-Bold" w:hAnsi="Arsenal-Bold"/>
          <w:b/>
          <w:bCs/>
          <w:color w:val="231F20"/>
        </w:rPr>
        <w:t>ВИРОБНИЦТВА ЦЕЛЮЛОЗНО-ПАПЕРОВОЇ ПРОДУКЦІЇ</w:t>
      </w:r>
      <w:r>
        <w:rPr>
          <w:rFonts w:ascii="Arsenal-Bold" w:hAnsi="Arsenal-Bold"/>
          <w:color w:val="231F20"/>
        </w:rPr>
        <w:br/>
      </w:r>
      <w:r>
        <w:rPr>
          <w:rFonts w:ascii="Arsenal-Bold" w:hAnsi="Arsenal-Bold"/>
          <w:b/>
          <w:bCs/>
          <w:color w:val="231F20"/>
        </w:rPr>
        <w:t>ТА НЕОБХІДНІСТЬ СКОРОЧЕННЯ Ї СПОЖИВАННЯ</w:t>
      </w:r>
    </w:p>
    <w:p w:rsidR="00CB637D" w:rsidRDefault="00CB637D" w:rsidP="00CB637D">
      <w:pPr>
        <w:spacing w:after="0" w:line="324" w:lineRule="auto"/>
        <w:ind w:firstLine="680"/>
        <w:jc w:val="center"/>
        <w:rPr>
          <w:rFonts w:ascii="Arsenal-Bold" w:hAnsi="Arsenal-Bold"/>
          <w:b/>
          <w:bCs/>
          <w:color w:val="231F20"/>
          <w:lang w:val="uk-UA"/>
        </w:rPr>
      </w:pPr>
      <w:r>
        <w:rPr>
          <w:rFonts w:ascii="Arsenal-Bold" w:hAnsi="Arsenal-Bold"/>
          <w:color w:val="231F20"/>
        </w:rPr>
        <w:br/>
      </w:r>
      <w:r>
        <w:rPr>
          <w:rFonts w:ascii="Arsenal-Bold" w:hAnsi="Arsenal-Bold"/>
          <w:b/>
          <w:bCs/>
          <w:color w:val="231F20"/>
        </w:rPr>
        <w:t>ИСПОЛЬЗОВАНИЕ СВЕЖЕЙ ВОДЫ В ПРОЦЕССАХ</w:t>
      </w:r>
      <w:r>
        <w:rPr>
          <w:rFonts w:ascii="Arsenal-Bold" w:hAnsi="Arsenal-Bold"/>
          <w:color w:val="231F20"/>
        </w:rPr>
        <w:br/>
      </w:r>
      <w:r>
        <w:rPr>
          <w:rFonts w:ascii="Arsenal-Bold" w:hAnsi="Arsenal-Bold"/>
          <w:b/>
          <w:bCs/>
          <w:color w:val="231F20"/>
        </w:rPr>
        <w:t>ПРОИЗВОДСТВА ЦЕЛЛЮЛОЗНО-БУМАЖНОЙ ПРОДУКЦИИ</w:t>
      </w:r>
      <w:r>
        <w:rPr>
          <w:rFonts w:ascii="Arsenal-Bold" w:hAnsi="Arsenal-Bold"/>
          <w:color w:val="231F20"/>
        </w:rPr>
        <w:br/>
      </w:r>
      <w:r>
        <w:rPr>
          <w:rFonts w:ascii="Arsenal-Bold" w:hAnsi="Arsenal-Bold"/>
          <w:b/>
          <w:bCs/>
          <w:color w:val="231F20"/>
        </w:rPr>
        <w:t>И НЕОБХОДИМОСТЬ СОКРАЩЕНИЯ ЕЕ ПОТРЕБЛЕНИЯ</w:t>
      </w:r>
    </w:p>
    <w:p w:rsidR="00CB637D" w:rsidRDefault="00CB637D" w:rsidP="00CB637D">
      <w:pPr>
        <w:spacing w:after="0" w:line="324" w:lineRule="auto"/>
        <w:ind w:firstLine="680"/>
        <w:jc w:val="center"/>
        <w:rPr>
          <w:rFonts w:ascii="Arsenal-Bold" w:hAnsi="Arsenal-Bold"/>
          <w:b/>
          <w:bCs/>
          <w:color w:val="231F20"/>
          <w:lang w:val="uk-UA"/>
        </w:rPr>
      </w:pPr>
      <w:r w:rsidRPr="007B72EA">
        <w:rPr>
          <w:rFonts w:ascii="Arsenal-Bold" w:hAnsi="Arsenal-Bold"/>
          <w:color w:val="231F20"/>
          <w:lang w:val="en-US"/>
        </w:rPr>
        <w:br/>
      </w:r>
      <w:r>
        <w:rPr>
          <w:rFonts w:ascii="Arsenal-Bold" w:hAnsi="Arsenal-Bold"/>
          <w:b/>
          <w:bCs/>
          <w:color w:val="231F20"/>
          <w:lang w:val="en-US"/>
        </w:rPr>
        <w:t>USE OF FRESH WATER IN PROCESSES</w:t>
      </w:r>
      <w:r>
        <w:rPr>
          <w:rFonts w:ascii="Arsenal-Bold" w:hAnsi="Arsenal-Bold"/>
          <w:color w:val="231F20"/>
          <w:lang w:val="en-US"/>
        </w:rPr>
        <w:br/>
      </w:r>
      <w:r>
        <w:rPr>
          <w:rFonts w:ascii="Arsenal-Bold" w:hAnsi="Arsenal-Bold"/>
          <w:b/>
          <w:bCs/>
          <w:color w:val="231F20"/>
          <w:lang w:val="en-US"/>
        </w:rPr>
        <w:t>OF PRODUCTION OF PULP AND PAPER PRODUCTS</w:t>
      </w:r>
      <w:r>
        <w:rPr>
          <w:rFonts w:ascii="Arsenal-Bold" w:hAnsi="Arsenal-Bold"/>
          <w:color w:val="231F20"/>
          <w:lang w:val="en-US"/>
        </w:rPr>
        <w:br/>
      </w:r>
      <w:r>
        <w:rPr>
          <w:rFonts w:ascii="Arsenal-Bold" w:hAnsi="Arsenal-Bold"/>
          <w:b/>
          <w:bCs/>
          <w:color w:val="231F20"/>
          <w:lang w:val="en-US"/>
        </w:rPr>
        <w:t>AND THE NEED TO REDUCE ITS CONSUMPTION</w:t>
      </w:r>
    </w:p>
    <w:p w:rsidR="00CB637D" w:rsidRDefault="00CB637D" w:rsidP="00CB637D">
      <w:pPr>
        <w:spacing w:after="0" w:line="240" w:lineRule="auto"/>
        <w:ind w:firstLine="680"/>
        <w:jc w:val="both"/>
        <w:rPr>
          <w:b/>
          <w:bCs/>
          <w:i/>
          <w:iCs/>
          <w:color w:val="231F20"/>
          <w:lang w:val="uk-UA"/>
        </w:rPr>
      </w:pPr>
      <w:r w:rsidRPr="007B72EA">
        <w:rPr>
          <w:rFonts w:ascii="Arsenal-Bold" w:hAnsi="Arsenal-Bold"/>
          <w:color w:val="231F20"/>
        </w:rPr>
        <w:br/>
      </w:r>
      <w:r>
        <w:rPr>
          <w:b/>
          <w:bCs/>
          <w:i/>
          <w:iCs/>
          <w:color w:val="231F20"/>
        </w:rPr>
        <w:t xml:space="preserve">Анотація. </w:t>
      </w:r>
      <w:r>
        <w:rPr>
          <w:i/>
          <w:iCs/>
          <w:color w:val="231F20"/>
        </w:rPr>
        <w:t>Проаналізовано роль свіжої води в процесах виробництва паперу та картону. Визначено вимоги до комплексупоказників якості свіжої води в залежності від виду продукції що виготовляється на підприємствах галузі. Показано, що основною тенденцією в целюлозно-паперовій галузі є скорочення питомих витрат свіжої води на одиницю товарної продукції</w:t>
      </w:r>
      <w:r>
        <w:rPr>
          <w:color w:val="231F20"/>
        </w:rPr>
        <w:br/>
      </w:r>
      <w:r>
        <w:rPr>
          <w:b/>
          <w:bCs/>
          <w:i/>
          <w:iCs/>
          <w:color w:val="231F20"/>
        </w:rPr>
        <w:t xml:space="preserve">Ключові слова: </w:t>
      </w:r>
      <w:r>
        <w:rPr>
          <w:i/>
          <w:iCs/>
          <w:color w:val="231F20"/>
        </w:rPr>
        <w:t>свіжа вода, система водокористування, виробництво паперу та картону, вимоги та норми споживання свіжої води.</w:t>
      </w:r>
      <w:r>
        <w:rPr>
          <w:color w:val="231F20"/>
        </w:rPr>
        <w:br/>
      </w:r>
    </w:p>
    <w:p w:rsidR="00CB637D" w:rsidRDefault="00CB637D" w:rsidP="00CB637D">
      <w:pPr>
        <w:spacing w:after="0" w:line="240" w:lineRule="auto"/>
        <w:jc w:val="both"/>
        <w:rPr>
          <w:b/>
          <w:bCs/>
          <w:i/>
          <w:iCs/>
          <w:color w:val="231F20"/>
          <w:lang w:val="uk-UA"/>
        </w:rPr>
      </w:pPr>
      <w:r>
        <w:rPr>
          <w:b/>
          <w:bCs/>
          <w:i/>
          <w:iCs/>
          <w:color w:val="231F20"/>
        </w:rPr>
        <w:t xml:space="preserve">Аннотация. </w:t>
      </w:r>
      <w:r>
        <w:rPr>
          <w:i/>
          <w:iCs/>
          <w:color w:val="231F20"/>
        </w:rPr>
        <w:t>Проанализирована роль свежей воды в процессах производства бумаги и картона. Определены требов</w:t>
      </w:r>
      <w:r>
        <w:rPr>
          <w:i/>
          <w:iCs/>
          <w:color w:val="231F20"/>
          <w:lang w:val="uk-UA"/>
        </w:rPr>
        <w:t>а</w:t>
      </w:r>
      <w:r>
        <w:rPr>
          <w:i/>
          <w:iCs/>
          <w:color w:val="231F20"/>
        </w:rPr>
        <w:t>ния к комплексу показателей качества свежей воды в зависимости от вида продукции, производимой на предприятиях</w:t>
      </w:r>
      <w:r>
        <w:rPr>
          <w:i/>
          <w:iCs/>
          <w:color w:val="231F20"/>
          <w:lang w:val="uk-UA"/>
        </w:rPr>
        <w:t xml:space="preserve"> </w:t>
      </w:r>
      <w:r>
        <w:rPr>
          <w:i/>
          <w:iCs/>
          <w:color w:val="231F20"/>
        </w:rPr>
        <w:t>отрасли. Показано, что основной тенденцией в целлюлозно-бумажной отрасли является сокращение удельных расходовсвежей воды на единицу товарной продукции.</w:t>
      </w:r>
      <w:r>
        <w:rPr>
          <w:color w:val="231F20"/>
        </w:rPr>
        <w:br/>
      </w:r>
      <w:r>
        <w:rPr>
          <w:b/>
          <w:bCs/>
          <w:i/>
          <w:iCs/>
          <w:color w:val="231F20"/>
        </w:rPr>
        <w:t xml:space="preserve">Ключевые слова: </w:t>
      </w:r>
      <w:r>
        <w:rPr>
          <w:i/>
          <w:iCs/>
          <w:color w:val="231F20"/>
        </w:rPr>
        <w:t>свежая вода, система водопользования, производство бумаги и картона, требования и нормы</w:t>
      </w:r>
      <w:r>
        <w:rPr>
          <w:i/>
          <w:iCs/>
          <w:color w:val="231F20"/>
          <w:lang w:val="uk-UA"/>
        </w:rPr>
        <w:t xml:space="preserve"> </w:t>
      </w:r>
      <w:r>
        <w:rPr>
          <w:i/>
          <w:iCs/>
          <w:color w:val="231F20"/>
        </w:rPr>
        <w:t>потребления свежей воды.</w:t>
      </w:r>
      <w:r>
        <w:rPr>
          <w:color w:val="231F20"/>
        </w:rPr>
        <w:br/>
      </w:r>
    </w:p>
    <w:p w:rsidR="00CB637D" w:rsidRDefault="00CB637D" w:rsidP="00CB637D">
      <w:pPr>
        <w:spacing w:after="0" w:line="240" w:lineRule="auto"/>
        <w:jc w:val="both"/>
        <w:rPr>
          <w:i/>
          <w:iCs/>
          <w:color w:val="231F20"/>
          <w:lang w:val="uk-UA"/>
        </w:rPr>
      </w:pPr>
      <w:r>
        <w:rPr>
          <w:b/>
          <w:bCs/>
          <w:i/>
          <w:iCs/>
          <w:color w:val="231F20"/>
          <w:lang w:val="en-US"/>
        </w:rPr>
        <w:t xml:space="preserve">Summary. </w:t>
      </w:r>
      <w:r>
        <w:rPr>
          <w:i/>
          <w:iCs/>
          <w:color w:val="231F20"/>
          <w:lang w:val="en-US"/>
        </w:rPr>
        <w:t>The role of fresh water in the production of paper and paperboard is analyzed. The requirements for a set of indicators of the quality of fresh water are determined depending on the type of products produced in the industry. It is shown that</w:t>
      </w:r>
      <w:r>
        <w:rPr>
          <w:i/>
          <w:iCs/>
          <w:color w:val="231F20"/>
          <w:lang w:val="uk-UA"/>
        </w:rPr>
        <w:t xml:space="preserve"> </w:t>
      </w:r>
      <w:r>
        <w:rPr>
          <w:i/>
          <w:iCs/>
          <w:color w:val="231F20"/>
          <w:lang w:val="en-US"/>
        </w:rPr>
        <w:t>the main trend in the pulp and paper industry is to reduce the specifi consumption of fresh water per unit of commodity output.</w:t>
      </w:r>
    </w:p>
    <w:p w:rsidR="00CB637D" w:rsidRDefault="00CB637D" w:rsidP="00CB637D">
      <w:pPr>
        <w:spacing w:after="0" w:line="240" w:lineRule="auto"/>
        <w:jc w:val="both"/>
        <w:rPr>
          <w:i/>
          <w:iCs/>
          <w:color w:val="231F20"/>
          <w:lang w:val="uk-UA"/>
        </w:rPr>
      </w:pPr>
      <w:r>
        <w:rPr>
          <w:b/>
          <w:bCs/>
          <w:i/>
          <w:iCs/>
          <w:color w:val="231F20"/>
          <w:lang w:val="en-US"/>
        </w:rPr>
        <w:t xml:space="preserve">Key words: </w:t>
      </w:r>
      <w:r>
        <w:rPr>
          <w:i/>
          <w:iCs/>
          <w:color w:val="231F20"/>
          <w:lang w:val="en-US"/>
        </w:rPr>
        <w:t>fresh water, water use system, paper and cardboard production, requirements and norms for fresh water consumption.</w:t>
      </w:r>
    </w:p>
    <w:p w:rsidR="00CB637D" w:rsidRDefault="00CB637D" w:rsidP="00CB637D">
      <w:pPr>
        <w:overflowPunct w:val="0"/>
        <w:autoSpaceDE w:val="0"/>
        <w:autoSpaceDN w:val="0"/>
        <w:adjustRightInd w:val="0"/>
        <w:spacing w:after="0" w:line="324" w:lineRule="auto"/>
        <w:ind w:firstLine="680"/>
        <w:jc w:val="both"/>
        <w:rPr>
          <w:lang w:val="uk-UA" w:eastAsia="ru-RU"/>
        </w:rPr>
      </w:pPr>
    </w:p>
    <w:p w:rsidR="00CB637D" w:rsidRDefault="00CB637D" w:rsidP="00CB637D">
      <w:pPr>
        <w:overflowPunct w:val="0"/>
        <w:autoSpaceDE w:val="0"/>
        <w:autoSpaceDN w:val="0"/>
        <w:adjustRightInd w:val="0"/>
        <w:spacing w:after="0" w:line="360" w:lineRule="auto"/>
        <w:ind w:firstLine="680"/>
        <w:jc w:val="both"/>
        <w:rPr>
          <w:lang w:val="uk-UA" w:eastAsia="ru-RU"/>
        </w:rPr>
      </w:pPr>
      <w:r>
        <w:rPr>
          <w:lang w:val="uk-UA" w:eastAsia="ru-RU"/>
        </w:rPr>
        <w:lastRenderedPageBreak/>
        <w:t>В технологічних процесах виробництва продукції на підприємствах целюлозно-паперової галузі вода відіграє визначальну роль [1]. У водному середовищі відбуваються майже всі хімічні реакції, які пов’язані з технологічним процесом виробництва продукції. Вода служить середовищем, де розчиняються або знаходяться у вигляді суспензії допоміжні хімічні речовини (ДХР), які використовуються під час виробництва паперу та картону або напівфабрикатів; вона є основним транспортним засобом для переміщення суспензії волокна та ДХР через всі етапи виробничих процесів. У водному середовищі формується паперове полотно. Вода, нарешті,входить до складу готової продукції у вигляді хімічно зв’язаної води.</w:t>
      </w:r>
    </w:p>
    <w:p w:rsidR="00CB637D" w:rsidRDefault="00CB637D" w:rsidP="00CB637D">
      <w:pPr>
        <w:overflowPunct w:val="0"/>
        <w:autoSpaceDE w:val="0"/>
        <w:autoSpaceDN w:val="0"/>
        <w:adjustRightInd w:val="0"/>
        <w:spacing w:after="0" w:line="360" w:lineRule="auto"/>
        <w:ind w:firstLine="680"/>
        <w:jc w:val="both"/>
        <w:rPr>
          <w:lang w:val="uk-UA" w:eastAsia="ru-RU"/>
        </w:rPr>
      </w:pPr>
      <w:r>
        <w:rPr>
          <w:lang w:val="uk-UA" w:eastAsia="ru-RU"/>
        </w:rPr>
        <w:t>Якщо брати до уваги допоміжні процеси виробництва, то вода може служити теплоносієм (у вигляді гарячої води або пару), а також охолоджуючим агентом. Воду використовують для промивання апаратури, сіток, сукон, для придання виробничим приміщенням належного санітарного виду.</w:t>
      </w:r>
    </w:p>
    <w:p w:rsidR="00CB637D" w:rsidRDefault="00CB637D" w:rsidP="00CB637D">
      <w:pPr>
        <w:overflowPunct w:val="0"/>
        <w:autoSpaceDE w:val="0"/>
        <w:autoSpaceDN w:val="0"/>
        <w:adjustRightInd w:val="0"/>
        <w:spacing w:after="0" w:line="360" w:lineRule="auto"/>
        <w:ind w:firstLine="680"/>
        <w:jc w:val="both"/>
        <w:rPr>
          <w:rFonts w:ascii="Times New Roman CYR" w:hAnsi="Times New Roman CYR"/>
          <w:lang w:val="uk-UA" w:eastAsia="ru-RU"/>
        </w:rPr>
      </w:pPr>
      <w:r>
        <w:rPr>
          <w:lang w:val="uk-UA" w:eastAsia="ru-RU"/>
        </w:rPr>
        <w:t xml:space="preserve">Особливу роль в процесах виробництва продукції целюлозно-паперової галузі відіграє свіжа вода, яка надходить із природних водойм. Таким чином, </w:t>
      </w:r>
      <w:r>
        <w:rPr>
          <w:b/>
          <w:lang w:val="uk-UA" w:eastAsia="ru-RU"/>
        </w:rPr>
        <w:t>м</w:t>
      </w:r>
      <w:r>
        <w:rPr>
          <w:rFonts w:ascii="Times New Roman CYR" w:hAnsi="Times New Roman CYR"/>
          <w:b/>
          <w:lang w:val="uk-UA" w:eastAsia="ru-RU"/>
        </w:rPr>
        <w:t>етою даної статті</w:t>
      </w:r>
      <w:r>
        <w:rPr>
          <w:rFonts w:ascii="Times New Roman CYR" w:hAnsi="Times New Roman CYR"/>
          <w:lang w:val="uk-UA" w:eastAsia="ru-RU"/>
        </w:rPr>
        <w:t xml:space="preserve"> є визначення вимог до комплексу показників якості свіжої води в залежності від виду продукції, що виготовляється на підприємстві.</w:t>
      </w:r>
    </w:p>
    <w:p w:rsidR="00CB637D" w:rsidRDefault="00CB637D" w:rsidP="00CB637D">
      <w:pPr>
        <w:overflowPunct w:val="0"/>
        <w:autoSpaceDE w:val="0"/>
        <w:autoSpaceDN w:val="0"/>
        <w:adjustRightInd w:val="0"/>
        <w:spacing w:after="0" w:line="360" w:lineRule="auto"/>
        <w:ind w:firstLine="680"/>
        <w:jc w:val="both"/>
        <w:rPr>
          <w:rFonts w:ascii="Times New Roman CYR" w:hAnsi="Times New Roman CYR"/>
          <w:lang w:val="uk-UA" w:eastAsia="ru-RU"/>
        </w:rPr>
      </w:pPr>
      <w:r>
        <w:rPr>
          <w:rFonts w:ascii="Times New Roman CYR" w:hAnsi="Times New Roman CYR"/>
          <w:lang w:val="uk-UA" w:eastAsia="ru-RU"/>
        </w:rPr>
        <w:t xml:space="preserve">Враховуючи великий асортимент продукції целюлозно-паперової галузі, вимоги до свіжої води під час виготовлення цих видів продукції вирізняються. Разом з тим, за умови  виробництва продукції одного виду інформація щодо вимог до свіжої води, надана різними авторами, також не ідентична. Це пояснюється тим, що під загальною назвою автори можуть сприймають продукцію  різних марок та якості. </w:t>
      </w:r>
    </w:p>
    <w:p w:rsidR="00CB637D" w:rsidRDefault="00CB637D" w:rsidP="00CB637D">
      <w:pPr>
        <w:overflowPunct w:val="0"/>
        <w:autoSpaceDE w:val="0"/>
        <w:autoSpaceDN w:val="0"/>
        <w:adjustRightInd w:val="0"/>
        <w:spacing w:after="0" w:line="360" w:lineRule="auto"/>
        <w:ind w:firstLine="680"/>
        <w:jc w:val="both"/>
        <w:rPr>
          <w:rFonts w:ascii="Times New Roman CYR" w:hAnsi="Times New Roman CYR"/>
          <w:lang w:val="uk-UA" w:eastAsia="ru-RU"/>
        </w:rPr>
      </w:pPr>
      <w:r>
        <w:rPr>
          <w:rFonts w:ascii="Times New Roman CYR" w:hAnsi="Times New Roman CYR"/>
          <w:lang w:val="uk-UA" w:eastAsia="ru-RU"/>
        </w:rPr>
        <w:t xml:space="preserve">На базі аналізу даних ряду авторів [1] стосовно вимог до свіжої води, а також звітних даних діючих підприємств галузі споживачі свіжої води в залежності від виду продукції поділяються на сім груп. </w:t>
      </w:r>
    </w:p>
    <w:p w:rsidR="00CB637D" w:rsidRDefault="00CB637D" w:rsidP="00CB637D">
      <w:pPr>
        <w:spacing w:after="0" w:line="360" w:lineRule="auto"/>
        <w:ind w:firstLine="624"/>
        <w:jc w:val="both"/>
        <w:rPr>
          <w:rFonts w:ascii="Times New Roman CYR" w:hAnsi="Times New Roman CYR"/>
          <w:lang w:val="uk-UA" w:eastAsia="ru-RU"/>
        </w:rPr>
      </w:pPr>
      <w:r>
        <w:rPr>
          <w:rFonts w:ascii="Times New Roman CYR" w:hAnsi="Times New Roman CYR"/>
          <w:lang w:val="uk-UA" w:eastAsia="ru-RU"/>
        </w:rPr>
        <w:t>До першої групи споживачів свіжої води відноситься виробництво  паперу і картону та напівфабрикатів, до якості продукції яких не висуваються жорсткі вимоги</w:t>
      </w:r>
    </w:p>
    <w:p w:rsidR="00CB637D" w:rsidRDefault="00CB637D" w:rsidP="00CB637D">
      <w:pPr>
        <w:spacing w:after="0" w:line="324" w:lineRule="auto"/>
        <w:ind w:firstLine="680"/>
        <w:jc w:val="both"/>
        <w:rPr>
          <w:rFonts w:ascii="Times New Roman CYR" w:hAnsi="Times New Roman CYR"/>
          <w:lang w:val="uk-UA" w:eastAsia="ru-RU"/>
        </w:rPr>
      </w:pPr>
    </w:p>
    <w:p w:rsidR="00CB637D" w:rsidRDefault="00CB637D" w:rsidP="00CB637D">
      <w:pPr>
        <w:spacing w:after="0" w:line="288" w:lineRule="auto"/>
        <w:ind w:firstLine="680"/>
        <w:jc w:val="both"/>
        <w:rPr>
          <w:rFonts w:ascii="Times New Roman CYR" w:hAnsi="Times New Roman CYR"/>
          <w:lang w:val="uk-UA" w:eastAsia="ru-RU"/>
        </w:rPr>
      </w:pPr>
    </w:p>
    <w:p w:rsidR="00CB637D" w:rsidRDefault="00CB637D" w:rsidP="00CB637D">
      <w:pPr>
        <w:spacing w:after="0" w:line="252" w:lineRule="auto"/>
        <w:ind w:firstLine="680"/>
        <w:rPr>
          <w:rFonts w:ascii="CertaSans-Medium" w:eastAsiaTheme="minorHAnsi" w:hAnsi="CertaSans-Medium" w:cstheme="minorBidi"/>
          <w:color w:val="231F20"/>
          <w:sz w:val="20"/>
          <w:szCs w:val="20"/>
          <w:lang w:val="uk-UA"/>
        </w:rPr>
      </w:pPr>
      <w:r>
        <w:rPr>
          <w:rFonts w:ascii="Arsenal-Regular" w:hAnsi="Arsenal-Regular"/>
          <w:color w:val="231F20"/>
          <w:sz w:val="56"/>
          <w:szCs w:val="56"/>
          <w:lang w:val="uk-UA"/>
        </w:rPr>
        <w:t>63</w:t>
      </w:r>
      <w:r>
        <w:rPr>
          <w:rFonts w:ascii="CertaSans-Medium" w:hAnsi="CertaSans-Medium"/>
          <w:color w:val="231F20"/>
          <w:sz w:val="20"/>
          <w:szCs w:val="20"/>
          <w:lang w:val="uk-UA"/>
        </w:rPr>
        <w:t xml:space="preserve">// </w:t>
      </w:r>
      <w:r>
        <w:rPr>
          <w:rFonts w:ascii="CertaSans-Medium" w:hAnsi="CertaSans-Medium"/>
          <w:color w:val="231F20"/>
          <w:sz w:val="20"/>
          <w:szCs w:val="20"/>
          <w:lang w:val="en-US"/>
        </w:rPr>
        <w:t>I nternational</w:t>
      </w:r>
      <w:r>
        <w:rPr>
          <w:rFonts w:ascii="CertaSans-Medium" w:hAnsi="CertaSans-Medium"/>
          <w:color w:val="231F20"/>
          <w:sz w:val="20"/>
          <w:szCs w:val="20"/>
          <w:lang w:val="uk-UA"/>
        </w:rPr>
        <w:t xml:space="preserve"> </w:t>
      </w:r>
      <w:r>
        <w:rPr>
          <w:rFonts w:ascii="CertaSans-Medium" w:hAnsi="CertaSans-Medium"/>
          <w:color w:val="231F20"/>
          <w:sz w:val="20"/>
          <w:szCs w:val="20"/>
          <w:lang w:val="en-US"/>
        </w:rPr>
        <w:t>scientific</w:t>
      </w:r>
      <w:r>
        <w:rPr>
          <w:rFonts w:ascii="CertaSans-Medium" w:hAnsi="CertaSans-Medium"/>
          <w:color w:val="231F20"/>
          <w:sz w:val="20"/>
          <w:szCs w:val="20"/>
          <w:lang w:val="uk-UA"/>
        </w:rPr>
        <w:t xml:space="preserve"> </w:t>
      </w:r>
      <w:r>
        <w:rPr>
          <w:rFonts w:ascii="CertaSans-Medium" w:hAnsi="CertaSans-Medium"/>
          <w:color w:val="231F20"/>
          <w:sz w:val="20"/>
          <w:szCs w:val="20"/>
          <w:lang w:val="en-US"/>
        </w:rPr>
        <w:t>journal</w:t>
      </w:r>
      <w:r>
        <w:rPr>
          <w:rFonts w:ascii="CertaSans-Medium" w:hAnsi="CertaSans-Medium"/>
          <w:color w:val="231F20"/>
          <w:sz w:val="20"/>
          <w:szCs w:val="20"/>
          <w:lang w:val="uk-UA"/>
        </w:rPr>
        <w:t xml:space="preserve"> «</w:t>
      </w:r>
      <w:r>
        <w:rPr>
          <w:rFonts w:ascii="CertaSans-Medium" w:hAnsi="CertaSans-Medium"/>
          <w:color w:val="231F20"/>
          <w:sz w:val="20"/>
          <w:szCs w:val="20"/>
          <w:lang w:val="en-US"/>
        </w:rPr>
        <w:t>Internauka</w:t>
      </w:r>
      <w:r>
        <w:rPr>
          <w:rFonts w:ascii="CertaSans-Medium" w:hAnsi="CertaSans-Medium"/>
          <w:color w:val="231F20"/>
          <w:sz w:val="20"/>
          <w:szCs w:val="20"/>
          <w:lang w:val="uk-UA"/>
        </w:rPr>
        <w:t xml:space="preserve">» // № 17 (57), </w:t>
      </w:r>
      <w:r>
        <w:rPr>
          <w:rFonts w:ascii="CertaSans-Medium" w:hAnsi="CertaSans-Medium"/>
          <w:color w:val="231F20"/>
          <w:sz w:val="20"/>
          <w:szCs w:val="20"/>
          <w:lang w:val="en-US"/>
        </w:rPr>
        <w:t>vol</w:t>
      </w:r>
      <w:r>
        <w:rPr>
          <w:rFonts w:ascii="CertaSans-Medium" w:hAnsi="CertaSans-Medium"/>
          <w:color w:val="231F20"/>
          <w:sz w:val="20"/>
          <w:szCs w:val="20"/>
          <w:lang w:val="uk-UA"/>
        </w:rPr>
        <w:t xml:space="preserve">. 1, 2018 // </w:t>
      </w:r>
      <w:r>
        <w:rPr>
          <w:rFonts w:ascii="CertaSans-Medium" w:hAnsi="CertaSans-Medium"/>
          <w:color w:val="231F20"/>
          <w:sz w:val="20"/>
          <w:szCs w:val="20"/>
          <w:lang w:val="en-US"/>
        </w:rPr>
        <w:t>Technical</w:t>
      </w:r>
      <w:r>
        <w:rPr>
          <w:rFonts w:ascii="CertaSans-Medium" w:hAnsi="CertaSans-Medium"/>
          <w:color w:val="231F20"/>
          <w:sz w:val="20"/>
          <w:szCs w:val="20"/>
          <w:lang w:val="uk-UA"/>
        </w:rPr>
        <w:t xml:space="preserve"> </w:t>
      </w:r>
      <w:r>
        <w:rPr>
          <w:rFonts w:ascii="CertaSans-Medium" w:hAnsi="CertaSans-Medium"/>
          <w:color w:val="231F20"/>
          <w:sz w:val="20"/>
          <w:szCs w:val="20"/>
          <w:lang w:val="en-US"/>
        </w:rPr>
        <w:t>sciences</w:t>
      </w:r>
      <w:r>
        <w:rPr>
          <w:rFonts w:ascii="CertaSans-Medium" w:hAnsi="CertaSans-Medium"/>
          <w:color w:val="231F20"/>
          <w:sz w:val="20"/>
          <w:szCs w:val="20"/>
          <w:lang w:val="uk-UA"/>
        </w:rPr>
        <w:t xml:space="preserve"> //</w:t>
      </w:r>
    </w:p>
    <w:p w:rsidR="00CB637D" w:rsidRDefault="00CB637D" w:rsidP="00CB637D">
      <w:pPr>
        <w:spacing w:after="0"/>
        <w:ind w:firstLine="624"/>
        <w:jc w:val="both"/>
        <w:rPr>
          <w:rFonts w:ascii="Times New Roman CYR" w:hAnsi="Times New Roman CYR"/>
          <w:lang w:val="uk-UA" w:eastAsia="ru-RU"/>
        </w:rPr>
      </w:pPr>
      <w:r>
        <w:rPr>
          <w:rFonts w:ascii="Times New Roman CYR" w:hAnsi="Times New Roman CYR"/>
          <w:lang w:val="uk-UA" w:eastAsia="ru-RU"/>
        </w:rPr>
        <w:t>відносно забарвленості, засміченості та зольності готової продукції. Це, наприклад, виробництво паперу для гофрування, картону для плоских шарів гофрокартону, картону макулатурного та коробочного, а також паперу мішечного і пакувального.</w:t>
      </w:r>
    </w:p>
    <w:p w:rsidR="00CB637D" w:rsidRDefault="00CB637D" w:rsidP="00CB637D">
      <w:pPr>
        <w:overflowPunct w:val="0"/>
        <w:autoSpaceDE w:val="0"/>
        <w:autoSpaceDN w:val="0"/>
        <w:adjustRightInd w:val="0"/>
        <w:spacing w:after="0"/>
        <w:ind w:firstLine="624"/>
        <w:jc w:val="both"/>
        <w:textAlignment w:val="baseline"/>
        <w:rPr>
          <w:rFonts w:ascii="Times New Roman CYR" w:hAnsi="Times New Roman CYR"/>
          <w:lang w:val="uk-UA" w:eastAsia="ru-RU"/>
        </w:rPr>
      </w:pPr>
      <w:r>
        <w:rPr>
          <w:rFonts w:ascii="Times New Roman CYR" w:hAnsi="Times New Roman CYR"/>
          <w:lang w:val="uk-UA" w:eastAsia="ru-RU"/>
        </w:rPr>
        <w:t>До другої групи споживачів свіжої води відноситься виробництво білих та світло зафарбованих видів паперу із невибіленої сульфітної целюлози або напіввибіленої  сульфатної целюлози і деревної маси. Це, наприклад, виробництво газетного паперу та обкладинкового, а також виробництво невибіленої целюлози для таких видів паперу.</w:t>
      </w:r>
    </w:p>
    <w:p w:rsidR="00CB637D" w:rsidRDefault="00CB637D" w:rsidP="00CB637D">
      <w:pPr>
        <w:overflowPunct w:val="0"/>
        <w:autoSpaceDE w:val="0"/>
        <w:autoSpaceDN w:val="0"/>
        <w:adjustRightInd w:val="0"/>
        <w:spacing w:after="0"/>
        <w:ind w:firstLine="624"/>
        <w:jc w:val="both"/>
        <w:textAlignment w:val="baseline"/>
        <w:rPr>
          <w:rFonts w:ascii="Times New Roman CYR" w:hAnsi="Times New Roman CYR"/>
          <w:lang w:val="uk-UA" w:eastAsia="ru-RU"/>
        </w:rPr>
      </w:pPr>
      <w:r>
        <w:rPr>
          <w:rFonts w:ascii="Times New Roman CYR" w:hAnsi="Times New Roman CYR"/>
          <w:lang w:val="uk-UA" w:eastAsia="ru-RU"/>
        </w:rPr>
        <w:t>До третьої групи споживачів свіжої води відноситься виробництво паперу та картону із вибілених напівфабрикатів і білої деревної маси, до яких висуваються вимоги білості або чистоти тону світлого забарвлення та незначної засміченості і необов’язкова незначна зольність. Це, наприклад, виробництво писального паперу і паперу для друку №1 и №2, етикеточного та сигаретного паперу, жиронепроникного білого паперу і картону, санітарно-гігієнічних видів паперу і т.п.</w:t>
      </w:r>
    </w:p>
    <w:p w:rsidR="00CB637D" w:rsidRDefault="00CB637D" w:rsidP="00CB637D">
      <w:pPr>
        <w:overflowPunct w:val="0"/>
        <w:autoSpaceDE w:val="0"/>
        <w:autoSpaceDN w:val="0"/>
        <w:adjustRightInd w:val="0"/>
        <w:spacing w:after="0"/>
        <w:ind w:firstLine="624"/>
        <w:jc w:val="both"/>
        <w:textAlignment w:val="baseline"/>
        <w:rPr>
          <w:rFonts w:ascii="Times New Roman CYR" w:hAnsi="Times New Roman CYR"/>
          <w:lang w:val="uk-UA" w:eastAsia="ru-RU"/>
        </w:rPr>
      </w:pPr>
      <w:r>
        <w:rPr>
          <w:rFonts w:ascii="Times New Roman CYR" w:hAnsi="Times New Roman CYR"/>
          <w:lang w:val="uk-UA" w:eastAsia="ru-RU"/>
        </w:rPr>
        <w:t>До цієї групи відносяться потоки маси для покрівельного шару із вибілених напівфабрикатів для багатошарового картону. На потоках маси для внутрішніх шарів картону можливо використовувати воду, яка задовольняє вимогам 1 та 2 груп.</w:t>
      </w:r>
    </w:p>
    <w:p w:rsidR="00CB637D" w:rsidRDefault="00CB637D" w:rsidP="00CB637D">
      <w:pPr>
        <w:overflowPunct w:val="0"/>
        <w:autoSpaceDE w:val="0"/>
        <w:autoSpaceDN w:val="0"/>
        <w:adjustRightInd w:val="0"/>
        <w:spacing w:after="0"/>
        <w:ind w:firstLine="624"/>
        <w:jc w:val="both"/>
        <w:textAlignment w:val="baseline"/>
        <w:rPr>
          <w:rFonts w:ascii="Times New Roman CYR" w:hAnsi="Times New Roman CYR"/>
          <w:lang w:val="uk-UA" w:eastAsia="ru-RU"/>
        </w:rPr>
      </w:pPr>
      <w:r>
        <w:rPr>
          <w:rFonts w:ascii="Times New Roman CYR" w:hAnsi="Times New Roman CYR"/>
          <w:lang w:val="uk-UA" w:eastAsia="ru-RU"/>
        </w:rPr>
        <w:t>До четвертої групи споживачів свіжої води відноситься виробництво високо вибілених видів паперу, а саме: документального та основи фотопаперу. До цієї групи споживачів відноситься виробництво целюлози для цих видів паперу.</w:t>
      </w:r>
    </w:p>
    <w:p w:rsidR="00CB637D" w:rsidRDefault="00CB637D" w:rsidP="00CB637D">
      <w:pPr>
        <w:overflowPunct w:val="0"/>
        <w:autoSpaceDE w:val="0"/>
        <w:autoSpaceDN w:val="0"/>
        <w:adjustRightInd w:val="0"/>
        <w:spacing w:after="0"/>
        <w:ind w:firstLine="624"/>
        <w:jc w:val="both"/>
        <w:textAlignment w:val="baseline"/>
        <w:rPr>
          <w:rFonts w:ascii="Times New Roman CYR" w:hAnsi="Times New Roman CYR"/>
          <w:lang w:val="uk-UA" w:eastAsia="ru-RU"/>
        </w:rPr>
      </w:pPr>
      <w:r>
        <w:rPr>
          <w:rFonts w:ascii="Times New Roman CYR" w:hAnsi="Times New Roman CYR"/>
          <w:lang w:val="uk-UA" w:eastAsia="ru-RU"/>
        </w:rPr>
        <w:t>До п’ятої групи споживачів свіжої води відноситься виробництво тих видів кабельного паперу, для яких не нормується колір забарвлення, але нормуються електроізоляційні властивості.</w:t>
      </w:r>
    </w:p>
    <w:p w:rsidR="00CB637D" w:rsidRDefault="00CB637D" w:rsidP="00CB637D">
      <w:pPr>
        <w:overflowPunct w:val="0"/>
        <w:autoSpaceDE w:val="0"/>
        <w:autoSpaceDN w:val="0"/>
        <w:adjustRightInd w:val="0"/>
        <w:spacing w:after="0"/>
        <w:ind w:firstLine="624"/>
        <w:jc w:val="both"/>
        <w:textAlignment w:val="baseline"/>
        <w:rPr>
          <w:rFonts w:ascii="Times New Roman CYR" w:hAnsi="Times New Roman CYR"/>
          <w:lang w:val="uk-UA" w:eastAsia="ru-RU"/>
        </w:rPr>
      </w:pPr>
      <w:r>
        <w:rPr>
          <w:rFonts w:ascii="Times New Roman CYR" w:hAnsi="Times New Roman CYR"/>
          <w:lang w:val="uk-UA" w:eastAsia="ru-RU"/>
        </w:rPr>
        <w:t>До шостої групи споживачів свіжої води відноситься виробництво спеціальних видів технічного паперу із строго обмеженою зольністю, наприклад, фільтрувального беззольного паперу, а також кабельного паперу високого ґатунку і  конденсаторних видів паперу середнього ґатунку.</w:t>
      </w:r>
    </w:p>
    <w:p w:rsidR="00CB637D" w:rsidRDefault="00CB637D" w:rsidP="00CB637D">
      <w:pPr>
        <w:overflowPunct w:val="0"/>
        <w:autoSpaceDE w:val="0"/>
        <w:autoSpaceDN w:val="0"/>
        <w:adjustRightInd w:val="0"/>
        <w:spacing w:after="0"/>
        <w:ind w:firstLine="624"/>
        <w:jc w:val="both"/>
        <w:textAlignment w:val="baseline"/>
        <w:rPr>
          <w:rFonts w:ascii="Times New Roman CYR" w:hAnsi="Times New Roman CYR"/>
          <w:lang w:val="uk-UA" w:eastAsia="ru-RU"/>
        </w:rPr>
      </w:pPr>
      <w:r>
        <w:rPr>
          <w:rFonts w:ascii="Times New Roman CYR" w:hAnsi="Times New Roman CYR"/>
          <w:lang w:val="uk-UA" w:eastAsia="ru-RU"/>
        </w:rPr>
        <w:t>До сьомої групи споживачів свіжої води відноситься виробництво конденсаторних видів паперу вищого ґатунку. Для виробництва таких видів паперу потрібна вода, яка майже не містить розчинних речовин, а питома електропровідність такої води повинна бути в межах 1</w:t>
      </w:r>
      <w:r>
        <w:rPr>
          <w:rFonts w:ascii="Times New Roman CYR" w:hAnsi="Times New Roman CYR"/>
          <w:sz w:val="18"/>
          <w:szCs w:val="18"/>
          <w:lang w:val="uk-UA" w:eastAsia="ru-RU"/>
        </w:rPr>
        <w:t>*</w:t>
      </w:r>
      <w:r>
        <w:rPr>
          <w:rFonts w:ascii="Times New Roman CYR" w:hAnsi="Times New Roman CYR"/>
          <w:lang w:val="uk-UA" w:eastAsia="ru-RU"/>
        </w:rPr>
        <w:t>10</w:t>
      </w:r>
      <w:r>
        <w:rPr>
          <w:rFonts w:ascii="Times New Roman CYR" w:hAnsi="Times New Roman CYR"/>
          <w:vertAlign w:val="superscript"/>
          <w:lang w:val="uk-UA" w:eastAsia="ru-RU"/>
        </w:rPr>
        <w:t>-7</w:t>
      </w:r>
      <w:r>
        <w:rPr>
          <w:rFonts w:ascii="Times New Roman CYR" w:hAnsi="Times New Roman CYR"/>
          <w:lang w:val="uk-UA" w:eastAsia="ru-RU"/>
        </w:rPr>
        <w:t>÷1</w:t>
      </w:r>
      <w:r>
        <w:rPr>
          <w:rFonts w:ascii="Times New Roman CYR" w:hAnsi="Times New Roman CYR"/>
          <w:sz w:val="18"/>
          <w:szCs w:val="18"/>
          <w:lang w:val="uk-UA" w:eastAsia="ru-RU"/>
        </w:rPr>
        <w:t>*</w:t>
      </w:r>
      <w:r>
        <w:rPr>
          <w:rFonts w:ascii="Times New Roman CYR" w:hAnsi="Times New Roman CYR"/>
          <w:lang w:val="uk-UA" w:eastAsia="ru-RU"/>
        </w:rPr>
        <w:t>10</w:t>
      </w:r>
      <w:r>
        <w:rPr>
          <w:rFonts w:ascii="Times New Roman CYR" w:hAnsi="Times New Roman CYR"/>
          <w:vertAlign w:val="superscript"/>
          <w:lang w:val="uk-UA" w:eastAsia="ru-RU"/>
        </w:rPr>
        <w:t>-6</w:t>
      </w:r>
      <w:r>
        <w:rPr>
          <w:rFonts w:ascii="Times New Roman CYR" w:hAnsi="Times New Roman CYR"/>
          <w:lang w:val="uk-UA" w:eastAsia="ru-RU"/>
        </w:rPr>
        <w:t xml:space="preserve"> ом</w:t>
      </w:r>
      <w:r>
        <w:rPr>
          <w:rFonts w:ascii="Times New Roman CYR" w:hAnsi="Times New Roman CYR"/>
          <w:vertAlign w:val="superscript"/>
          <w:lang w:val="uk-UA" w:eastAsia="ru-RU"/>
        </w:rPr>
        <w:t>-1</w:t>
      </w:r>
      <w:r>
        <w:rPr>
          <w:rFonts w:ascii="Times New Roman CYR" w:hAnsi="Times New Roman CYR"/>
          <w:sz w:val="18"/>
          <w:szCs w:val="18"/>
          <w:lang w:val="uk-UA" w:eastAsia="ru-RU"/>
        </w:rPr>
        <w:t>*</w:t>
      </w:r>
      <w:r>
        <w:rPr>
          <w:rFonts w:ascii="Times New Roman CYR" w:hAnsi="Times New Roman CYR"/>
          <w:lang w:val="uk-UA" w:eastAsia="ru-RU"/>
        </w:rPr>
        <w:t xml:space="preserve"> см</w:t>
      </w:r>
      <w:r>
        <w:rPr>
          <w:rFonts w:ascii="Times New Roman CYR" w:hAnsi="Times New Roman CYR"/>
          <w:vertAlign w:val="superscript"/>
          <w:lang w:val="uk-UA" w:eastAsia="ru-RU"/>
        </w:rPr>
        <w:t>-1</w:t>
      </w:r>
      <w:r>
        <w:rPr>
          <w:rFonts w:ascii="Times New Roman CYR" w:hAnsi="Times New Roman CYR"/>
          <w:lang w:val="uk-UA" w:eastAsia="ru-RU"/>
        </w:rPr>
        <w:t>, тобто вода повинна бути майже хімічно чистою водою.</w:t>
      </w:r>
    </w:p>
    <w:p w:rsidR="00CB637D" w:rsidRDefault="00CB637D" w:rsidP="00CB637D">
      <w:pPr>
        <w:overflowPunct w:val="0"/>
        <w:autoSpaceDE w:val="0"/>
        <w:autoSpaceDN w:val="0"/>
        <w:adjustRightInd w:val="0"/>
        <w:spacing w:after="0"/>
        <w:ind w:firstLine="624"/>
        <w:jc w:val="both"/>
        <w:textAlignment w:val="baseline"/>
        <w:rPr>
          <w:rFonts w:ascii="Times New Roman CYR" w:hAnsi="Times New Roman CYR"/>
          <w:lang w:val="uk-UA" w:eastAsia="ru-RU"/>
        </w:rPr>
      </w:pPr>
      <w:r>
        <w:rPr>
          <w:rFonts w:ascii="Times New Roman CYR" w:hAnsi="Times New Roman CYR"/>
          <w:lang w:val="uk-UA" w:eastAsia="ru-RU"/>
        </w:rPr>
        <w:t xml:space="preserve">Підвищення вимог до якості свіжої води в значній мірі збільшує вартість очищення води, а це, в свою чергу, собівартість готової продукції. Тому неможливо знижувати якість води під час виробництва видів паперу та картону із строго нормованими властивостями і, разом з тим, можливо менш строго підходити до </w:t>
      </w:r>
      <w:r>
        <w:rPr>
          <w:rFonts w:ascii="Times New Roman CYR" w:hAnsi="Times New Roman CYR"/>
          <w:lang w:val="uk-UA" w:eastAsia="ru-RU"/>
        </w:rPr>
        <w:lastRenderedPageBreak/>
        <w:t>якості свіжої води, якщо це лише в деякій мірі позначиться на зовнішньому вигляді готової продукції. Наприклад, відомо, що деякі фабрики випускають писальний і типографський папір із кремовим відтінком, щоб не видаляти із свіжої води солі заліза.</w:t>
      </w:r>
    </w:p>
    <w:p w:rsidR="00CB637D" w:rsidRDefault="00CB637D" w:rsidP="00CB637D">
      <w:pPr>
        <w:overflowPunct w:val="0"/>
        <w:autoSpaceDE w:val="0"/>
        <w:autoSpaceDN w:val="0"/>
        <w:adjustRightInd w:val="0"/>
        <w:spacing w:after="0"/>
        <w:ind w:firstLine="624"/>
        <w:jc w:val="both"/>
        <w:textAlignment w:val="baseline"/>
        <w:rPr>
          <w:rFonts w:ascii="Times New Roman CYR" w:hAnsi="Times New Roman CYR"/>
          <w:lang w:val="uk-UA" w:eastAsia="ru-RU"/>
        </w:rPr>
      </w:pPr>
      <w:r>
        <w:rPr>
          <w:rFonts w:ascii="Times New Roman CYR" w:hAnsi="Times New Roman CYR"/>
          <w:lang w:val="uk-UA" w:eastAsia="ru-RU"/>
        </w:rPr>
        <w:t xml:space="preserve">Враховуючи великі обсяги свіжої води, що використовується в масштабах промислового виробництва, та обмежені природні запаси прісної води, основною тенденцією в промисловості в цілому і целюлозно-паперовій галузі, зокрема, є скорочення питомих витрат свіжої води на одиницю товарної продукції. Такий підхід дозволяє  зменшити обсяги викидів зі стічними водами та знизити втрати цінних для системи виробництва компонентів. </w:t>
      </w:r>
    </w:p>
    <w:p w:rsidR="00CB637D" w:rsidRDefault="00CB637D" w:rsidP="00CB637D">
      <w:pPr>
        <w:overflowPunct w:val="0"/>
        <w:autoSpaceDE w:val="0"/>
        <w:autoSpaceDN w:val="0"/>
        <w:adjustRightInd w:val="0"/>
        <w:spacing w:after="0"/>
        <w:ind w:firstLine="624"/>
        <w:jc w:val="both"/>
        <w:textAlignment w:val="baseline"/>
        <w:rPr>
          <w:rFonts w:ascii="Times New Roman CYR" w:hAnsi="Times New Roman CYR"/>
          <w:lang w:val="uk-UA" w:eastAsia="ru-RU"/>
        </w:rPr>
      </w:pPr>
      <w:r>
        <w:rPr>
          <w:rFonts w:ascii="Times New Roman CYR" w:hAnsi="Times New Roman CYR"/>
          <w:lang w:val="uk-UA" w:eastAsia="ru-RU"/>
        </w:rPr>
        <w:t xml:space="preserve">Скорочення питомих витрат води відбувається, в основному, за рахунок інтенсифікації оборотності водопостачання. Цей шлях визнаний найбільш прогресивним, так як сприяє не тільки скороченню обсягів стічних вод, що надходять на очисні споруди, а і економії сировинних матеріалів, енергії, які витрачаються на очистку стічних вод. Інтенсифікація оборотності водопостачання і створення замкнутих систем водокористування найбільш широкого поширення набуло на підприємствах, які використовують в якості вторинних напівфабрикатів макулатуру, в силу того, що на цих підприємствах вимоги до якості води, що використовується у виробничому циклі вищі, ніж вимоги, які пред'являються в процесі скидання очищеної води у водойми. </w:t>
      </w:r>
    </w:p>
    <w:p w:rsidR="00CB637D" w:rsidRDefault="00CB637D" w:rsidP="00CB637D">
      <w:pPr>
        <w:overflowPunct w:val="0"/>
        <w:autoSpaceDE w:val="0"/>
        <w:autoSpaceDN w:val="0"/>
        <w:adjustRightInd w:val="0"/>
        <w:spacing w:after="0"/>
        <w:ind w:firstLine="624"/>
        <w:jc w:val="both"/>
        <w:textAlignment w:val="baseline"/>
        <w:rPr>
          <w:rFonts w:ascii="Times New Roman CYR" w:hAnsi="Times New Roman CYR"/>
          <w:lang w:val="uk-UA" w:eastAsia="ru-RU"/>
        </w:rPr>
      </w:pPr>
      <w:r>
        <w:rPr>
          <w:rFonts w:ascii="Times New Roman CYR" w:hAnsi="Times New Roman CYR"/>
          <w:lang w:val="uk-UA" w:eastAsia="ru-RU"/>
        </w:rPr>
        <w:t xml:space="preserve">За умови  створення замкнутих систем водокористування [2,3] першою і необхідною умовою є нормальне функціонування виробництва, за якого забезпечується випуск готової продукції заданої якості. Експлуатувати такі системи виробництва набагато складніше, ніж ті, що функціонують в умовах без обмеження споживання свіжої води. </w:t>
      </w:r>
    </w:p>
    <w:p w:rsidR="00CB637D" w:rsidRDefault="00CB637D" w:rsidP="00CB637D">
      <w:pPr>
        <w:overflowPunct w:val="0"/>
        <w:autoSpaceDE w:val="0"/>
        <w:autoSpaceDN w:val="0"/>
        <w:adjustRightInd w:val="0"/>
        <w:spacing w:after="0"/>
        <w:ind w:firstLine="624"/>
        <w:jc w:val="both"/>
        <w:textAlignment w:val="baseline"/>
        <w:rPr>
          <w:rFonts w:ascii="Times New Roman CYR" w:hAnsi="Times New Roman CYR"/>
          <w:lang w:val="uk-UA" w:eastAsia="ru-RU"/>
        </w:rPr>
      </w:pPr>
      <w:r>
        <w:rPr>
          <w:rFonts w:ascii="Times New Roman CYR" w:hAnsi="Times New Roman CYR"/>
          <w:lang w:val="uk-UA" w:eastAsia="ru-RU"/>
        </w:rPr>
        <w:t xml:space="preserve">Критеріями оцінки водного господарства є такі показники: питома витрата свіжої води; питома витрата реагентів, електроенергії і тепла на очистку стічних вод; абсолютна кількість відходів, що утворюються в процесі  очищення стічних вод; техніко-економічна оцінка прийнятої системи використання води з урахуванням очищення стічних вод. </w:t>
      </w:r>
    </w:p>
    <w:p w:rsidR="00CB637D" w:rsidRDefault="00CB637D" w:rsidP="00CB637D">
      <w:pPr>
        <w:overflowPunct w:val="0"/>
        <w:autoSpaceDE w:val="0"/>
        <w:autoSpaceDN w:val="0"/>
        <w:adjustRightInd w:val="0"/>
        <w:spacing w:after="0"/>
        <w:ind w:firstLine="624"/>
        <w:jc w:val="both"/>
        <w:textAlignment w:val="baseline"/>
        <w:rPr>
          <w:rFonts w:ascii="Times New Roman CYR" w:hAnsi="Times New Roman CYR"/>
          <w:lang w:val="uk-UA" w:eastAsia="ru-RU"/>
        </w:rPr>
      </w:pPr>
      <w:r>
        <w:rPr>
          <w:rFonts w:ascii="Times New Roman CYR" w:hAnsi="Times New Roman CYR"/>
          <w:lang w:val="uk-UA" w:eastAsia="ru-RU"/>
        </w:rPr>
        <w:t>Відповідно до укрупнених норм водоспоживання та водовідведення питома витрата свіжої води для коробкового картону марки А і Б була визначена в межах 40 м</w:t>
      </w:r>
      <w:r>
        <w:rPr>
          <w:rFonts w:ascii="Times New Roman CYR" w:hAnsi="Times New Roman CYR"/>
          <w:vertAlign w:val="superscript"/>
          <w:lang w:val="uk-UA" w:eastAsia="ru-RU"/>
        </w:rPr>
        <w:t>3</w:t>
      </w:r>
      <w:r>
        <w:rPr>
          <w:rFonts w:ascii="Times New Roman CYR" w:hAnsi="Times New Roman CYR"/>
          <w:lang w:val="uk-UA" w:eastAsia="ru-RU"/>
        </w:rPr>
        <w:t>/т. При цьому середній практичний показник витрати свіжої води на одиницю продукції  по галузі знаходився на рівні  40 м</w:t>
      </w:r>
      <w:r>
        <w:rPr>
          <w:rFonts w:ascii="Times New Roman CYR" w:hAnsi="Times New Roman CYR"/>
          <w:vertAlign w:val="superscript"/>
          <w:lang w:val="uk-UA" w:eastAsia="ru-RU"/>
        </w:rPr>
        <w:t>3</w:t>
      </w:r>
      <w:r>
        <w:rPr>
          <w:rFonts w:ascii="Times New Roman CYR" w:hAnsi="Times New Roman CYR"/>
          <w:lang w:val="uk-UA" w:eastAsia="ru-RU"/>
        </w:rPr>
        <w:t>/т; на Жидачівському КБК - 32 м</w:t>
      </w:r>
      <w:r>
        <w:rPr>
          <w:rFonts w:ascii="Times New Roman CYR" w:hAnsi="Times New Roman CYR"/>
          <w:vertAlign w:val="superscript"/>
          <w:lang w:val="uk-UA" w:eastAsia="ru-RU"/>
        </w:rPr>
        <w:t>3</w:t>
      </w:r>
      <w:r>
        <w:rPr>
          <w:rFonts w:ascii="Times New Roman CYR" w:hAnsi="Times New Roman CYR"/>
          <w:lang w:val="uk-UA" w:eastAsia="ru-RU"/>
        </w:rPr>
        <w:t>/т, - Київському КПК - 25 м</w:t>
      </w:r>
      <w:r>
        <w:rPr>
          <w:rFonts w:ascii="Times New Roman CYR" w:hAnsi="Times New Roman CYR"/>
          <w:vertAlign w:val="superscript"/>
          <w:lang w:val="uk-UA" w:eastAsia="ru-RU"/>
        </w:rPr>
        <w:t>3</w:t>
      </w:r>
      <w:r>
        <w:rPr>
          <w:rFonts w:ascii="Times New Roman CYR" w:hAnsi="Times New Roman CYR"/>
          <w:lang w:val="uk-UA" w:eastAsia="ru-RU"/>
        </w:rPr>
        <w:t>/т, - на Рубіжанському КТК - 19 м</w:t>
      </w:r>
      <w:r>
        <w:rPr>
          <w:rFonts w:ascii="Times New Roman CYR" w:hAnsi="Times New Roman CYR"/>
          <w:vertAlign w:val="superscript"/>
          <w:lang w:val="uk-UA" w:eastAsia="ru-RU"/>
        </w:rPr>
        <w:t>3</w:t>
      </w:r>
      <w:r>
        <w:rPr>
          <w:rFonts w:ascii="Times New Roman CYR" w:hAnsi="Times New Roman CYR"/>
          <w:lang w:val="uk-UA" w:eastAsia="ru-RU"/>
        </w:rPr>
        <w:t>/т. Свого часу в результаті використання розробок, виконаних в Українському науково-дослідному інституті целюлозно-паперової промисловості (УкрНДІП) на Суоярвській паперовій фабриці вдалося досягти витрати свіжої води в межах 7-8 м</w:t>
      </w:r>
      <w:r>
        <w:rPr>
          <w:rFonts w:ascii="Times New Roman CYR" w:hAnsi="Times New Roman CYR"/>
          <w:vertAlign w:val="superscript"/>
          <w:lang w:val="uk-UA" w:eastAsia="ru-RU"/>
        </w:rPr>
        <w:t>3</w:t>
      </w:r>
      <w:r>
        <w:rPr>
          <w:rFonts w:ascii="Times New Roman CYR" w:hAnsi="Times New Roman CYR"/>
          <w:lang w:val="uk-UA" w:eastAsia="ru-RU"/>
        </w:rPr>
        <w:t>/т. На той час на багатьох підприємствах Європи були впроваджені системи водокористування з витратами свіжої води не менше 10-12 м</w:t>
      </w:r>
      <w:r>
        <w:rPr>
          <w:rFonts w:ascii="Times New Roman CYR" w:hAnsi="Times New Roman CYR"/>
          <w:vertAlign w:val="superscript"/>
          <w:lang w:val="uk-UA" w:eastAsia="ru-RU"/>
        </w:rPr>
        <w:t>3</w:t>
      </w:r>
      <w:r>
        <w:rPr>
          <w:rFonts w:ascii="Times New Roman CYR" w:hAnsi="Times New Roman CYR"/>
          <w:lang w:val="uk-UA" w:eastAsia="ru-RU"/>
        </w:rPr>
        <w:t xml:space="preserve">/тонну продукції. </w:t>
      </w:r>
    </w:p>
    <w:p w:rsidR="00CB637D" w:rsidRDefault="00CB637D" w:rsidP="00CB637D">
      <w:pPr>
        <w:spacing w:after="0"/>
        <w:ind w:firstLine="680"/>
        <w:jc w:val="both"/>
        <w:rPr>
          <w:rFonts w:ascii="Times New Roman CYR" w:hAnsi="Times New Roman CYR"/>
          <w:lang w:val="uk-UA" w:eastAsia="ru-RU"/>
        </w:rPr>
      </w:pPr>
      <w:r>
        <w:rPr>
          <w:rFonts w:ascii="Arsenal-Regular" w:hAnsi="Arsenal-Regular"/>
          <w:color w:val="231F20"/>
          <w:sz w:val="56"/>
          <w:szCs w:val="56"/>
          <w:lang w:val="uk-UA"/>
        </w:rPr>
        <w:lastRenderedPageBreak/>
        <w:t>64</w:t>
      </w:r>
      <w:r>
        <w:rPr>
          <w:rFonts w:ascii="CertaSans-Medium" w:hAnsi="CertaSans-Medium"/>
          <w:color w:val="231F20"/>
          <w:sz w:val="20"/>
          <w:szCs w:val="20"/>
          <w:lang w:val="uk-UA"/>
        </w:rPr>
        <w:t>// Технічні науки // // Міжнародний науковий журнал «Інтернаука» // № 17 (57), 1 т. 2018</w:t>
      </w:r>
      <w:r>
        <w:rPr>
          <w:rFonts w:ascii="CertaSans-Medium" w:hAnsi="CertaSans-Medium"/>
          <w:color w:val="231F20"/>
          <w:sz w:val="20"/>
          <w:szCs w:val="20"/>
          <w:lang w:val="uk-UA"/>
        </w:rPr>
        <w:br/>
      </w:r>
      <w:r>
        <w:rPr>
          <w:rFonts w:ascii="Times New Roman CYR" w:hAnsi="Times New Roman CYR"/>
          <w:lang w:val="uk-UA" w:eastAsia="ru-RU"/>
        </w:rPr>
        <w:t>На даний час обґрунтовані і освоєні технології водокористування та очищення стічних вод, які забезпечують стабільну експлуатацію систем водокористування в процесі виробництва картону з використанням макулатури в якості вихідної сировини в межах 8-20 м</w:t>
      </w:r>
      <w:r>
        <w:rPr>
          <w:rFonts w:ascii="Times New Roman CYR" w:hAnsi="Times New Roman CYR"/>
          <w:vertAlign w:val="superscript"/>
          <w:lang w:val="uk-UA" w:eastAsia="ru-RU"/>
        </w:rPr>
        <w:t>3</w:t>
      </w:r>
      <w:r>
        <w:rPr>
          <w:rFonts w:ascii="Times New Roman CYR" w:hAnsi="Times New Roman CYR"/>
          <w:lang w:val="uk-UA" w:eastAsia="ru-RU"/>
        </w:rPr>
        <w:t>/т. Разом з тим, за умови використання зворотної води в процесі  виробництва паперу та картону [2,3] можливе накопичення шкідливих речовин в системі водокористування, що може привести до прискореного руйнування обладнання і перевищення рівня іонів SO</w:t>
      </w:r>
      <w:r>
        <w:rPr>
          <w:rFonts w:ascii="Times New Roman CYR" w:hAnsi="Times New Roman CYR"/>
          <w:vertAlign w:val="subscript"/>
          <w:lang w:val="uk-UA" w:eastAsia="ru-RU"/>
        </w:rPr>
        <w:t>4</w:t>
      </w:r>
      <w:r>
        <w:rPr>
          <w:rFonts w:ascii="Times New Roman CYR" w:hAnsi="Times New Roman CYR"/>
          <w:vertAlign w:val="superscript"/>
          <w:lang w:val="uk-UA" w:eastAsia="ru-RU"/>
        </w:rPr>
        <w:t>2-</w:t>
      </w:r>
      <w:r>
        <w:rPr>
          <w:rFonts w:ascii="Times New Roman CYR" w:hAnsi="Times New Roman CYR"/>
          <w:lang w:val="uk-UA" w:eastAsia="ru-RU"/>
        </w:rPr>
        <w:t xml:space="preserve"> перед скиданням у водойму очищених стічних вод, а також до накопичення шкідливих газів в цеху У більшості випадків немає єдиного підходу до вимог щодо води, яка використовується для виробництва паперу та картону. Ці вимоги розвиваються в різних країнах в залежності від місцевих умов, пов'язаних з можливостями водозабезпечення виробництва целюлозно-паперової продукції. Ці вимоги є загальними не тільки для целюлозно-паперової промисловості, а і для інших галузей виробництва.</w:t>
      </w:r>
    </w:p>
    <w:p w:rsidR="00CB637D" w:rsidRDefault="00CB637D" w:rsidP="00CB637D">
      <w:pPr>
        <w:overflowPunct w:val="0"/>
        <w:autoSpaceDE w:val="0"/>
        <w:autoSpaceDN w:val="0"/>
        <w:adjustRightInd w:val="0"/>
        <w:spacing w:after="0"/>
        <w:ind w:firstLine="680"/>
        <w:jc w:val="both"/>
        <w:textAlignment w:val="baseline"/>
        <w:rPr>
          <w:lang w:val="uk-UA" w:eastAsia="ru-RU"/>
        </w:rPr>
      </w:pPr>
      <w:r>
        <w:rPr>
          <w:b/>
          <w:lang w:val="uk-UA" w:eastAsia="ru-RU"/>
        </w:rPr>
        <w:t>Висновки</w:t>
      </w:r>
      <w:r>
        <w:rPr>
          <w:lang w:val="uk-UA" w:eastAsia="ru-RU"/>
        </w:rPr>
        <w:t xml:space="preserve"> </w:t>
      </w:r>
    </w:p>
    <w:p w:rsidR="00CB637D" w:rsidRDefault="00CB637D" w:rsidP="00CB637D">
      <w:pPr>
        <w:overflowPunct w:val="0"/>
        <w:autoSpaceDE w:val="0"/>
        <w:autoSpaceDN w:val="0"/>
        <w:adjustRightInd w:val="0"/>
        <w:spacing w:after="0"/>
        <w:ind w:firstLine="680"/>
        <w:jc w:val="both"/>
        <w:textAlignment w:val="baseline"/>
        <w:rPr>
          <w:rFonts w:ascii="Times New Roman CYR" w:hAnsi="Times New Roman CYR"/>
          <w:lang w:val="uk-UA" w:eastAsia="ru-RU"/>
        </w:rPr>
      </w:pPr>
      <w:r>
        <w:rPr>
          <w:rFonts w:ascii="Times New Roman CYR" w:hAnsi="Times New Roman CYR"/>
          <w:lang w:val="uk-UA" w:eastAsia="ru-RU"/>
        </w:rPr>
        <w:t xml:space="preserve">Таким чином,  в даній роботі розставлені акценти щодо використання свіжої води в залежності від виду продукції, яка виготовляється на підприємствах галузі, а також визначено, що скорочення питомих витрат свіжої води відбувається, в основному, за рахунок інтенсифікації оборотності водопостачання. Такий підхід визнано найбільш прогресивним в галузі виробництва паперу та картону, хоча в кожному випадку потрібно уміти спрогнозувати рівень забрудненості водопотоків  у виробничому процесі [2]. </w:t>
      </w:r>
    </w:p>
    <w:p w:rsidR="00CB637D" w:rsidRDefault="00CB637D" w:rsidP="00CB637D">
      <w:pPr>
        <w:overflowPunct w:val="0"/>
        <w:autoSpaceDE w:val="0"/>
        <w:autoSpaceDN w:val="0"/>
        <w:adjustRightInd w:val="0"/>
        <w:spacing w:after="0"/>
        <w:ind w:firstLine="680"/>
        <w:jc w:val="both"/>
        <w:textAlignment w:val="baseline"/>
        <w:rPr>
          <w:rFonts w:ascii="Times New Roman CYR" w:hAnsi="Times New Roman CYR"/>
          <w:lang w:val="uk-UA" w:eastAsia="ru-RU"/>
        </w:rPr>
      </w:pPr>
    </w:p>
    <w:p w:rsidR="00CB637D" w:rsidRDefault="00CB637D" w:rsidP="00CB637D">
      <w:pPr>
        <w:keepNext/>
        <w:spacing w:after="0"/>
        <w:ind w:firstLine="680"/>
        <w:jc w:val="center"/>
        <w:outlineLvl w:val="4"/>
        <w:rPr>
          <w:rFonts w:ascii="Arial" w:hAnsi="Arial" w:cs="Arial"/>
          <w:b/>
          <w:bCs/>
          <w:sz w:val="20"/>
          <w:szCs w:val="20"/>
          <w:lang w:val="uk-UA" w:eastAsia="ru-RU"/>
        </w:rPr>
      </w:pPr>
      <w:r>
        <w:rPr>
          <w:rFonts w:ascii="Arial" w:hAnsi="Arial" w:cs="Arial"/>
          <w:b/>
          <w:bCs/>
          <w:sz w:val="20"/>
          <w:szCs w:val="20"/>
          <w:lang w:val="uk-UA" w:eastAsia="ru-RU"/>
        </w:rPr>
        <w:t>Література:</w:t>
      </w:r>
    </w:p>
    <w:p w:rsidR="00CB637D" w:rsidRDefault="00CB637D" w:rsidP="00CB637D">
      <w:pPr>
        <w:shd w:val="clear" w:color="auto" w:fill="FFFFFF"/>
        <w:overflowPunct w:val="0"/>
        <w:autoSpaceDE w:val="0"/>
        <w:autoSpaceDN w:val="0"/>
        <w:adjustRightInd w:val="0"/>
        <w:spacing w:after="0"/>
        <w:ind w:firstLine="680"/>
        <w:jc w:val="both"/>
        <w:textAlignment w:val="baseline"/>
        <w:rPr>
          <w:rFonts w:ascii="Arial" w:hAnsi="Arial" w:cs="Arial"/>
          <w:iCs/>
          <w:color w:val="333333"/>
          <w:sz w:val="20"/>
          <w:szCs w:val="20"/>
          <w:shd w:val="clear" w:color="auto" w:fill="FFFFFF"/>
          <w:lang w:val="uk-UA" w:eastAsia="ru-RU"/>
        </w:rPr>
      </w:pPr>
      <w:r>
        <w:rPr>
          <w:rFonts w:ascii="Arial" w:hAnsi="Arial" w:cs="Arial"/>
          <w:iCs/>
          <w:color w:val="333333"/>
          <w:sz w:val="20"/>
          <w:szCs w:val="20"/>
          <w:shd w:val="clear" w:color="auto" w:fill="FFFFFF"/>
          <w:lang w:val="uk-UA" w:eastAsia="ru-RU"/>
        </w:rPr>
        <w:t>1</w:t>
      </w:r>
      <w:r>
        <w:rPr>
          <w:rFonts w:ascii="Arial" w:hAnsi="Arial" w:cs="Arial"/>
          <w:i/>
          <w:iCs/>
          <w:color w:val="333333"/>
          <w:sz w:val="20"/>
          <w:szCs w:val="20"/>
          <w:shd w:val="clear" w:color="auto" w:fill="FFFFFF"/>
          <w:lang w:val="uk-UA" w:eastAsia="ru-RU"/>
        </w:rPr>
        <w:t xml:space="preserve">. Заморуев БМ. </w:t>
      </w:r>
      <w:r>
        <w:rPr>
          <w:rFonts w:ascii="Arial" w:hAnsi="Arial" w:cs="Arial"/>
          <w:iCs/>
          <w:color w:val="333333"/>
          <w:sz w:val="20"/>
          <w:szCs w:val="20"/>
          <w:shd w:val="clear" w:color="auto" w:fill="FFFFFF"/>
          <w:lang w:val="uk-UA" w:eastAsia="ru-RU"/>
        </w:rPr>
        <w:t>Использование воды в целлюлозно-бумажном производстве – М.:, «Лесная промышленность», 1969.-216 с.</w:t>
      </w:r>
    </w:p>
    <w:p w:rsidR="00CB637D" w:rsidRDefault="00CB637D" w:rsidP="00CB637D">
      <w:pPr>
        <w:shd w:val="clear" w:color="auto" w:fill="FFFFFF"/>
        <w:overflowPunct w:val="0"/>
        <w:autoSpaceDE w:val="0"/>
        <w:autoSpaceDN w:val="0"/>
        <w:adjustRightInd w:val="0"/>
        <w:spacing w:after="0"/>
        <w:ind w:firstLine="680"/>
        <w:jc w:val="both"/>
        <w:textAlignment w:val="baseline"/>
        <w:rPr>
          <w:rFonts w:ascii="Arial" w:hAnsi="Arial" w:cs="Arial"/>
          <w:sz w:val="20"/>
          <w:szCs w:val="20"/>
          <w:lang w:val="uk-UA" w:eastAsia="ru-RU"/>
        </w:rPr>
      </w:pPr>
      <w:r>
        <w:rPr>
          <w:rFonts w:ascii="Arial" w:hAnsi="Arial" w:cs="Arial"/>
          <w:i/>
          <w:iCs/>
          <w:color w:val="333333"/>
          <w:sz w:val="20"/>
          <w:szCs w:val="20"/>
          <w:shd w:val="clear" w:color="auto" w:fill="FFFFFF"/>
          <w:lang w:val="uk-UA" w:eastAsia="ru-RU"/>
        </w:rPr>
        <w:t xml:space="preserve">2. Плосконос В. Г. </w:t>
      </w:r>
      <w:r>
        <w:rPr>
          <w:rFonts w:ascii="Arial" w:hAnsi="Arial" w:cs="Arial"/>
          <w:iCs/>
          <w:color w:val="333333"/>
          <w:sz w:val="20"/>
          <w:szCs w:val="20"/>
          <w:shd w:val="clear" w:color="auto" w:fill="FFFFFF"/>
          <w:lang w:val="uk-UA" w:eastAsia="ru-RU"/>
        </w:rPr>
        <w:t>Аналіз стану систем картонно-паперового виробництва з мінімальним споживанням свіжої води // Міжнародний науковий журнал "Інтернаука". - 2017.- №15(37)., т.1, с.52-55.</w:t>
      </w:r>
      <w:r>
        <w:rPr>
          <w:rFonts w:ascii="Arial" w:hAnsi="Arial" w:cs="Arial"/>
          <w:sz w:val="20"/>
          <w:szCs w:val="20"/>
          <w:lang w:val="uk-UA" w:eastAsia="ru-RU"/>
        </w:rPr>
        <w:t xml:space="preserve"> </w:t>
      </w:r>
      <w:r>
        <w:rPr>
          <w:rFonts w:ascii="Arial" w:hAnsi="Arial" w:cs="Arial"/>
          <w:color w:val="000000"/>
          <w:sz w:val="20"/>
          <w:szCs w:val="20"/>
          <w:lang w:val="uk-UA" w:eastAsia="ru-RU"/>
        </w:rPr>
        <w:t>DOI: 10.25313/2520-2057-2017-15-3055; </w:t>
      </w:r>
    </w:p>
    <w:p w:rsidR="00CB637D" w:rsidRDefault="00CB637D" w:rsidP="00CB637D">
      <w:pPr>
        <w:keepNext/>
        <w:overflowPunct w:val="0"/>
        <w:autoSpaceDE w:val="0"/>
        <w:autoSpaceDN w:val="0"/>
        <w:adjustRightInd w:val="0"/>
        <w:spacing w:after="0" w:line="204" w:lineRule="auto"/>
        <w:ind w:firstLine="426"/>
        <w:jc w:val="both"/>
        <w:textAlignment w:val="baseline"/>
        <w:outlineLvl w:val="0"/>
        <w:rPr>
          <w:rFonts w:ascii="Arial" w:hAnsi="Arial" w:cs="Arial"/>
          <w:sz w:val="20"/>
          <w:szCs w:val="20"/>
          <w:lang w:val="uk-UA" w:eastAsia="ru-RU"/>
        </w:rPr>
      </w:pPr>
      <w:r>
        <w:rPr>
          <w:rFonts w:ascii="Arial" w:hAnsi="Arial" w:cs="Arial"/>
          <w:i/>
          <w:iCs/>
          <w:color w:val="333333"/>
          <w:sz w:val="20"/>
          <w:szCs w:val="20"/>
          <w:shd w:val="clear" w:color="auto" w:fill="FFFFFF"/>
          <w:lang w:val="uk-UA" w:eastAsia="ru-RU"/>
        </w:rPr>
        <w:t>3. Плосконос В. Г</w:t>
      </w:r>
      <w:r>
        <w:rPr>
          <w:rFonts w:ascii="Arial" w:hAnsi="Arial" w:cs="Arial"/>
          <w:bCs/>
          <w:sz w:val="20"/>
          <w:szCs w:val="20"/>
          <w:lang w:val="uk-UA" w:eastAsia="ru-RU"/>
        </w:rPr>
        <w:t xml:space="preserve"> Процес накопичення водорозчинних мінеральних і органічних речовин в системах оборотного водокористування - як об’єкт моделювання </w:t>
      </w:r>
      <w:r>
        <w:rPr>
          <w:rFonts w:ascii="Arial" w:hAnsi="Arial" w:cs="Arial"/>
          <w:iCs/>
          <w:color w:val="333333"/>
          <w:sz w:val="20"/>
          <w:szCs w:val="20"/>
          <w:shd w:val="clear" w:color="auto" w:fill="FFFFFF"/>
          <w:lang w:val="uk-UA" w:eastAsia="ru-RU"/>
        </w:rPr>
        <w:t>/ /Міжнародний науковий журнал "Інтернаука".- 2018 - № 6(46),т.1, с. 39-43.</w:t>
      </w:r>
    </w:p>
    <w:p w:rsidR="00CB637D" w:rsidRDefault="00CB637D" w:rsidP="00CB637D">
      <w:pPr>
        <w:spacing w:after="0" w:line="348" w:lineRule="auto"/>
        <w:ind w:firstLine="680"/>
        <w:rPr>
          <w:rFonts w:asciiTheme="minorHAnsi" w:eastAsiaTheme="minorHAnsi" w:hAnsiTheme="minorHAnsi" w:cstheme="minorBidi"/>
          <w:sz w:val="22"/>
          <w:szCs w:val="22"/>
          <w:lang w:val="uk-UA"/>
        </w:rPr>
      </w:pPr>
    </w:p>
    <w:p w:rsidR="00CB637D" w:rsidRDefault="00CB637D" w:rsidP="00CB637D">
      <w:pPr>
        <w:spacing w:after="0" w:line="348" w:lineRule="auto"/>
        <w:ind w:firstLine="680"/>
        <w:rPr>
          <w:rFonts w:asciiTheme="minorHAnsi" w:eastAsiaTheme="minorHAnsi" w:hAnsiTheme="minorHAnsi" w:cstheme="minorBidi"/>
          <w:sz w:val="22"/>
          <w:szCs w:val="22"/>
          <w:lang w:val="uk-UA"/>
        </w:rPr>
      </w:pPr>
    </w:p>
    <w:p w:rsidR="00CB637D" w:rsidRDefault="00CB637D" w:rsidP="00CB637D">
      <w:pPr>
        <w:spacing w:after="0" w:line="348" w:lineRule="auto"/>
        <w:ind w:firstLine="680"/>
        <w:rPr>
          <w:rFonts w:asciiTheme="minorHAnsi" w:eastAsiaTheme="minorHAnsi" w:hAnsiTheme="minorHAnsi" w:cstheme="minorBidi"/>
          <w:sz w:val="22"/>
          <w:szCs w:val="22"/>
          <w:lang w:val="uk-UA"/>
        </w:rPr>
      </w:pPr>
    </w:p>
    <w:p w:rsidR="00CB637D" w:rsidRDefault="00CB637D" w:rsidP="00CB637D">
      <w:pPr>
        <w:spacing w:after="0" w:line="348" w:lineRule="auto"/>
        <w:ind w:firstLine="680"/>
        <w:rPr>
          <w:rFonts w:asciiTheme="minorHAnsi" w:eastAsiaTheme="minorHAnsi" w:hAnsiTheme="minorHAnsi" w:cstheme="minorBidi"/>
          <w:sz w:val="22"/>
          <w:szCs w:val="22"/>
          <w:lang w:val="uk-UA"/>
        </w:rPr>
      </w:pPr>
    </w:p>
    <w:p w:rsidR="00CB637D" w:rsidRDefault="00CB637D" w:rsidP="00CB637D">
      <w:pPr>
        <w:spacing w:after="0" w:line="348" w:lineRule="auto"/>
        <w:ind w:firstLine="680"/>
        <w:rPr>
          <w:rFonts w:asciiTheme="minorHAnsi" w:eastAsiaTheme="minorHAnsi" w:hAnsiTheme="minorHAnsi" w:cstheme="minorBidi"/>
          <w:sz w:val="22"/>
          <w:szCs w:val="22"/>
          <w:lang w:val="uk-UA"/>
        </w:rPr>
      </w:pPr>
    </w:p>
    <w:p w:rsidR="00CB637D" w:rsidRDefault="00CB637D" w:rsidP="00CB637D">
      <w:pPr>
        <w:spacing w:after="0" w:line="348" w:lineRule="auto"/>
        <w:ind w:firstLine="680"/>
        <w:rPr>
          <w:rFonts w:asciiTheme="minorHAnsi" w:eastAsiaTheme="minorHAnsi" w:hAnsiTheme="minorHAnsi" w:cstheme="minorBidi"/>
          <w:sz w:val="22"/>
          <w:szCs w:val="22"/>
          <w:lang w:val="uk-UA"/>
        </w:rPr>
      </w:pPr>
    </w:p>
    <w:p w:rsidR="00CB637D" w:rsidRDefault="00CB637D" w:rsidP="00CB637D">
      <w:pPr>
        <w:spacing w:after="0" w:line="348" w:lineRule="auto"/>
        <w:ind w:firstLine="680"/>
        <w:rPr>
          <w:rFonts w:asciiTheme="minorHAnsi" w:eastAsiaTheme="minorHAnsi" w:hAnsiTheme="minorHAnsi" w:cstheme="minorBidi"/>
          <w:sz w:val="22"/>
          <w:szCs w:val="22"/>
          <w:lang w:val="uk-UA"/>
        </w:rPr>
      </w:pPr>
    </w:p>
    <w:p w:rsidR="00CB637D" w:rsidRDefault="00CB637D" w:rsidP="00CB637D">
      <w:pPr>
        <w:spacing w:after="0" w:line="348" w:lineRule="auto"/>
        <w:ind w:firstLine="680"/>
        <w:rPr>
          <w:rFonts w:asciiTheme="minorHAnsi" w:eastAsiaTheme="minorHAnsi" w:hAnsiTheme="minorHAnsi" w:cstheme="minorBidi"/>
          <w:sz w:val="22"/>
          <w:szCs w:val="22"/>
          <w:lang w:val="uk-UA"/>
        </w:rPr>
      </w:pPr>
    </w:p>
    <w:p w:rsidR="00CB637D" w:rsidRDefault="00CB637D" w:rsidP="00CB637D">
      <w:pPr>
        <w:spacing w:after="0" w:line="348" w:lineRule="auto"/>
        <w:ind w:firstLine="680"/>
        <w:rPr>
          <w:rFonts w:asciiTheme="minorHAnsi" w:eastAsiaTheme="minorHAnsi" w:hAnsiTheme="minorHAnsi" w:cstheme="minorBidi"/>
          <w:sz w:val="22"/>
          <w:szCs w:val="22"/>
          <w:lang w:val="uk-UA"/>
        </w:rPr>
      </w:pPr>
    </w:p>
    <w:p w:rsidR="00CB637D" w:rsidRDefault="00CB637D" w:rsidP="00CB637D">
      <w:pPr>
        <w:spacing w:after="0" w:line="348" w:lineRule="auto"/>
        <w:ind w:firstLine="680"/>
        <w:rPr>
          <w:rFonts w:asciiTheme="minorHAnsi" w:eastAsiaTheme="minorHAnsi" w:hAnsiTheme="minorHAnsi" w:cstheme="minorBidi"/>
          <w:sz w:val="22"/>
          <w:szCs w:val="22"/>
          <w:lang w:val="uk-UA"/>
        </w:rPr>
      </w:pPr>
    </w:p>
    <w:p w:rsidR="002A1482" w:rsidRPr="009F00B0" w:rsidRDefault="002A1482" w:rsidP="002A1482">
      <w:pPr>
        <w:spacing w:after="0" w:line="348" w:lineRule="auto"/>
        <w:ind w:firstLine="680"/>
        <w:jc w:val="both"/>
        <w:rPr>
          <w:rFonts w:eastAsiaTheme="minorHAnsi"/>
          <w:b/>
          <w:sz w:val="22"/>
          <w:szCs w:val="22"/>
          <w:lang w:val="uk-UA"/>
        </w:rPr>
      </w:pPr>
      <w:r w:rsidRPr="009F00B0">
        <w:rPr>
          <w:rFonts w:eastAsiaTheme="minorHAnsi"/>
          <w:b/>
          <w:sz w:val="20"/>
          <w:szCs w:val="20"/>
          <w:lang w:val="uk-UA"/>
        </w:rPr>
        <w:lastRenderedPageBreak/>
        <w:t>Збірник тез доповідей ХХIII всеукраїнської науково-практичної конференції студентів, аспірантів і молодих вчених ”Обладнання хімічних виробництв і підприємств будівельних</w:t>
      </w:r>
      <w:r w:rsidR="009F00B0" w:rsidRPr="009F00B0">
        <w:rPr>
          <w:rFonts w:eastAsiaTheme="minorHAnsi"/>
          <w:b/>
          <w:sz w:val="20"/>
          <w:szCs w:val="20"/>
          <w:lang w:val="uk-UA"/>
        </w:rPr>
        <w:t xml:space="preserve"> </w:t>
      </w:r>
      <w:r w:rsidRPr="009F00B0">
        <w:rPr>
          <w:rFonts w:eastAsiaTheme="minorHAnsi"/>
          <w:b/>
          <w:sz w:val="20"/>
          <w:szCs w:val="20"/>
          <w:lang w:val="uk-UA"/>
        </w:rPr>
        <w:t>матеріалів</w:t>
      </w:r>
      <w:r w:rsidRPr="009F00B0">
        <w:rPr>
          <w:rFonts w:eastAsiaTheme="minorHAnsi"/>
          <w:b/>
          <w:sz w:val="22"/>
          <w:szCs w:val="22"/>
          <w:lang w:val="uk-UA"/>
        </w:rPr>
        <w:t>”</w:t>
      </w:r>
    </w:p>
    <w:p w:rsidR="002A1482" w:rsidRPr="002A1482" w:rsidRDefault="002A1482" w:rsidP="009F00B0">
      <w:pPr>
        <w:spacing w:after="0" w:line="348" w:lineRule="auto"/>
        <w:ind w:firstLine="680"/>
        <w:jc w:val="right"/>
        <w:rPr>
          <w:rFonts w:eastAsiaTheme="minorHAnsi"/>
          <w:sz w:val="22"/>
          <w:szCs w:val="22"/>
          <w:lang w:val="uk-UA"/>
        </w:rPr>
      </w:pPr>
      <w:r w:rsidRPr="002A1482">
        <w:rPr>
          <w:rFonts w:eastAsiaTheme="minorHAnsi"/>
          <w:sz w:val="22"/>
          <w:szCs w:val="22"/>
          <w:lang w:val="uk-UA"/>
        </w:rPr>
        <w:t>68</w:t>
      </w:r>
    </w:p>
    <w:p w:rsidR="002A1482" w:rsidRPr="002A1482" w:rsidRDefault="002A1482" w:rsidP="002A1482">
      <w:pPr>
        <w:spacing w:after="0" w:line="348" w:lineRule="auto"/>
        <w:ind w:firstLine="680"/>
        <w:jc w:val="both"/>
        <w:rPr>
          <w:rFonts w:eastAsiaTheme="minorHAnsi"/>
          <w:sz w:val="22"/>
          <w:szCs w:val="22"/>
          <w:lang w:val="uk-UA"/>
        </w:rPr>
      </w:pPr>
      <w:r w:rsidRPr="002A1482">
        <w:rPr>
          <w:rFonts w:eastAsiaTheme="minorHAnsi"/>
          <w:sz w:val="22"/>
          <w:szCs w:val="22"/>
          <w:lang w:val="uk-UA"/>
        </w:rPr>
        <w:t>УДК 676.056.7</w:t>
      </w:r>
    </w:p>
    <w:p w:rsidR="002A1482" w:rsidRPr="009F00B0" w:rsidRDefault="002A1482" w:rsidP="009F00B0">
      <w:pPr>
        <w:spacing w:after="0" w:line="348" w:lineRule="auto"/>
        <w:ind w:firstLine="680"/>
        <w:jc w:val="center"/>
        <w:rPr>
          <w:rFonts w:eastAsiaTheme="minorHAnsi"/>
          <w:b/>
          <w:sz w:val="22"/>
          <w:szCs w:val="22"/>
          <w:lang w:val="uk-UA"/>
        </w:rPr>
      </w:pPr>
      <w:r w:rsidRPr="009F00B0">
        <w:rPr>
          <w:rFonts w:eastAsiaTheme="minorHAnsi"/>
          <w:b/>
          <w:sz w:val="22"/>
          <w:szCs w:val="22"/>
          <w:lang w:val="uk-UA"/>
        </w:rPr>
        <w:t>ПІДВИЩЕННЯ РЕНТАБЕЛЬНОСТІ І ЕКОНОМІЯ ЕНЕРГІЇ</w:t>
      </w:r>
    </w:p>
    <w:p w:rsidR="002A1482" w:rsidRPr="009F00B0" w:rsidRDefault="002A1482" w:rsidP="009F00B0">
      <w:pPr>
        <w:spacing w:after="0" w:line="348" w:lineRule="auto"/>
        <w:ind w:firstLine="680"/>
        <w:jc w:val="center"/>
        <w:rPr>
          <w:rFonts w:eastAsiaTheme="minorHAnsi"/>
          <w:b/>
          <w:sz w:val="22"/>
          <w:szCs w:val="22"/>
          <w:lang w:val="uk-UA"/>
        </w:rPr>
      </w:pPr>
      <w:r w:rsidRPr="009F00B0">
        <w:rPr>
          <w:rFonts w:eastAsiaTheme="minorHAnsi"/>
          <w:b/>
          <w:sz w:val="22"/>
          <w:szCs w:val="22"/>
          <w:lang w:val="uk-UA"/>
        </w:rPr>
        <w:t>У ВИРОБНИЦТВІ САНІТАРНО-ГІГІЄНІЧНИХ ВИДІВ ПАПЕРУ</w:t>
      </w:r>
    </w:p>
    <w:p w:rsidR="002A1482" w:rsidRPr="009F00B0" w:rsidRDefault="002A1482" w:rsidP="002A1482">
      <w:pPr>
        <w:spacing w:after="0" w:line="348" w:lineRule="auto"/>
        <w:ind w:firstLine="680"/>
        <w:jc w:val="both"/>
        <w:rPr>
          <w:rFonts w:eastAsiaTheme="minorHAnsi"/>
          <w:sz w:val="20"/>
          <w:szCs w:val="20"/>
          <w:lang w:val="uk-UA"/>
        </w:rPr>
      </w:pPr>
      <w:r w:rsidRPr="009F00B0">
        <w:rPr>
          <w:rFonts w:eastAsiaTheme="minorHAnsi"/>
          <w:sz w:val="20"/>
          <w:szCs w:val="20"/>
          <w:lang w:val="uk-UA"/>
        </w:rPr>
        <w:t>магістрант Комісаренко Р.В., доцент, к.т.н. Плосконос В.Г.</w:t>
      </w:r>
      <w:r w:rsidR="009F00B0">
        <w:rPr>
          <w:rFonts w:eastAsiaTheme="minorHAnsi"/>
          <w:sz w:val="20"/>
          <w:szCs w:val="20"/>
          <w:lang w:val="uk-UA"/>
        </w:rPr>
        <w:t xml:space="preserve"> </w:t>
      </w:r>
      <w:r w:rsidRPr="009F00B0">
        <w:rPr>
          <w:rFonts w:eastAsiaTheme="minorHAnsi"/>
          <w:sz w:val="20"/>
          <w:szCs w:val="20"/>
          <w:lang w:val="uk-UA"/>
        </w:rPr>
        <w:t>Національний технічний університет України</w:t>
      </w:r>
    </w:p>
    <w:p w:rsidR="002A1482" w:rsidRPr="009F00B0" w:rsidRDefault="002A1482" w:rsidP="002A1482">
      <w:pPr>
        <w:spacing w:after="0" w:line="348" w:lineRule="auto"/>
        <w:ind w:firstLine="680"/>
        <w:jc w:val="both"/>
        <w:rPr>
          <w:rFonts w:eastAsiaTheme="minorHAnsi"/>
          <w:sz w:val="20"/>
          <w:szCs w:val="20"/>
          <w:lang w:val="uk-UA"/>
        </w:rPr>
      </w:pPr>
      <w:r w:rsidRPr="009F00B0">
        <w:rPr>
          <w:rFonts w:eastAsiaTheme="minorHAnsi"/>
          <w:sz w:val="20"/>
          <w:szCs w:val="20"/>
          <w:lang w:val="uk-UA"/>
        </w:rPr>
        <w:t>«Київський політехнічний інститут імені Ігоря Сікорського»</w:t>
      </w:r>
    </w:p>
    <w:p w:rsidR="009F00B0" w:rsidRDefault="009F00B0" w:rsidP="002A1482">
      <w:pPr>
        <w:spacing w:after="0" w:line="348" w:lineRule="auto"/>
        <w:ind w:firstLine="680"/>
        <w:jc w:val="both"/>
        <w:rPr>
          <w:rFonts w:eastAsiaTheme="minorHAnsi"/>
          <w:sz w:val="22"/>
          <w:szCs w:val="22"/>
          <w:lang w:val="uk-UA"/>
        </w:rPr>
      </w:pPr>
    </w:p>
    <w:p w:rsidR="002A1482" w:rsidRPr="002A1482" w:rsidRDefault="002A1482" w:rsidP="002A1482">
      <w:pPr>
        <w:spacing w:after="0" w:line="348" w:lineRule="auto"/>
        <w:ind w:firstLine="680"/>
        <w:jc w:val="both"/>
        <w:rPr>
          <w:rFonts w:eastAsiaTheme="minorHAnsi"/>
          <w:sz w:val="22"/>
          <w:szCs w:val="22"/>
          <w:lang w:val="uk-UA"/>
        </w:rPr>
      </w:pPr>
      <w:r w:rsidRPr="002A1482">
        <w:rPr>
          <w:rFonts w:eastAsiaTheme="minorHAnsi"/>
          <w:sz w:val="22"/>
          <w:szCs w:val="22"/>
          <w:lang w:val="uk-UA"/>
        </w:rPr>
        <w:t>Метою даної роботи є пропозиції щодо забезпечення стабільних умов праці і</w:t>
      </w:r>
      <w:r w:rsidR="009F00B0">
        <w:rPr>
          <w:rFonts w:eastAsiaTheme="minorHAnsi"/>
          <w:sz w:val="22"/>
          <w:szCs w:val="22"/>
          <w:lang w:val="uk-UA"/>
        </w:rPr>
        <w:t xml:space="preserve"> </w:t>
      </w:r>
      <w:r w:rsidRPr="002A1482">
        <w:rPr>
          <w:rFonts w:eastAsiaTheme="minorHAnsi"/>
          <w:sz w:val="22"/>
          <w:szCs w:val="22"/>
          <w:lang w:val="uk-UA"/>
        </w:rPr>
        <w:t>високих показників якості санітарно-гігієнічних видів паперу в умовах ПрАТ</w:t>
      </w:r>
      <w:r w:rsidR="009F00B0">
        <w:rPr>
          <w:rFonts w:eastAsiaTheme="minorHAnsi"/>
          <w:sz w:val="22"/>
          <w:szCs w:val="22"/>
          <w:lang w:val="uk-UA"/>
        </w:rPr>
        <w:t xml:space="preserve"> </w:t>
      </w:r>
      <w:r w:rsidRPr="002A1482">
        <w:rPr>
          <w:rFonts w:eastAsiaTheme="minorHAnsi"/>
          <w:sz w:val="22"/>
          <w:szCs w:val="22"/>
          <w:lang w:val="uk-UA"/>
        </w:rPr>
        <w:t>«Київськиц КПК».</w:t>
      </w:r>
    </w:p>
    <w:p w:rsidR="002A1482" w:rsidRPr="002A1482" w:rsidRDefault="002A1482" w:rsidP="002A1482">
      <w:pPr>
        <w:spacing w:after="0" w:line="348" w:lineRule="auto"/>
        <w:ind w:firstLine="680"/>
        <w:jc w:val="both"/>
        <w:rPr>
          <w:rFonts w:eastAsiaTheme="minorHAnsi"/>
          <w:sz w:val="22"/>
          <w:szCs w:val="22"/>
          <w:lang w:val="uk-UA"/>
        </w:rPr>
      </w:pPr>
      <w:r w:rsidRPr="002A1482">
        <w:rPr>
          <w:rFonts w:eastAsiaTheme="minorHAnsi"/>
          <w:sz w:val="22"/>
          <w:szCs w:val="22"/>
          <w:lang w:val="uk-UA"/>
        </w:rPr>
        <w:t>На сьогоднішній день виробники санітарно-гігієнічного паперу</w:t>
      </w:r>
      <w:r w:rsidR="009F00B0">
        <w:rPr>
          <w:rFonts w:eastAsiaTheme="minorHAnsi"/>
          <w:sz w:val="22"/>
          <w:szCs w:val="22"/>
          <w:lang w:val="uk-UA"/>
        </w:rPr>
        <w:t xml:space="preserve"> </w:t>
      </w:r>
      <w:r w:rsidRPr="002A1482">
        <w:rPr>
          <w:rFonts w:eastAsiaTheme="minorHAnsi"/>
          <w:sz w:val="22"/>
          <w:szCs w:val="22"/>
          <w:lang w:val="uk-UA"/>
        </w:rPr>
        <w:t>докладають значних зусиль для того, щоб забезпечити стабільні умови праці і</w:t>
      </w:r>
      <w:r w:rsidR="009F00B0">
        <w:rPr>
          <w:rFonts w:eastAsiaTheme="minorHAnsi"/>
          <w:sz w:val="22"/>
          <w:szCs w:val="22"/>
          <w:lang w:val="uk-UA"/>
        </w:rPr>
        <w:t xml:space="preserve"> </w:t>
      </w:r>
      <w:r w:rsidRPr="002A1482">
        <w:rPr>
          <w:rFonts w:eastAsiaTheme="minorHAnsi"/>
          <w:sz w:val="22"/>
          <w:szCs w:val="22"/>
          <w:lang w:val="uk-UA"/>
        </w:rPr>
        <w:t>високі показники якості. Тим не менш, безперервний виробничий процес</w:t>
      </w:r>
      <w:r w:rsidR="009F00B0">
        <w:rPr>
          <w:rFonts w:eastAsiaTheme="minorHAnsi"/>
          <w:sz w:val="22"/>
          <w:szCs w:val="22"/>
          <w:lang w:val="uk-UA"/>
        </w:rPr>
        <w:t xml:space="preserve"> </w:t>
      </w:r>
      <w:r w:rsidRPr="002A1482">
        <w:rPr>
          <w:rFonts w:eastAsiaTheme="minorHAnsi"/>
          <w:sz w:val="22"/>
          <w:szCs w:val="22"/>
          <w:lang w:val="uk-UA"/>
        </w:rPr>
        <w:t>доводиться регулярно переривати, щоб передати певну кількість готової</w:t>
      </w:r>
      <w:r w:rsidR="009F00B0">
        <w:rPr>
          <w:rFonts w:eastAsiaTheme="minorHAnsi"/>
          <w:sz w:val="22"/>
          <w:szCs w:val="22"/>
          <w:lang w:val="uk-UA"/>
        </w:rPr>
        <w:t xml:space="preserve"> </w:t>
      </w:r>
      <w:r w:rsidRPr="002A1482">
        <w:rPr>
          <w:rFonts w:eastAsiaTheme="minorHAnsi"/>
          <w:sz w:val="22"/>
          <w:szCs w:val="22"/>
          <w:lang w:val="uk-UA"/>
        </w:rPr>
        <w:t>продукції на транспортно-пакувальну лінію. Даний момент потребує від</w:t>
      </w:r>
      <w:r w:rsidR="009F00B0">
        <w:rPr>
          <w:rFonts w:eastAsiaTheme="minorHAnsi"/>
          <w:sz w:val="22"/>
          <w:szCs w:val="22"/>
          <w:lang w:val="uk-UA"/>
        </w:rPr>
        <w:t xml:space="preserve"> </w:t>
      </w:r>
      <w:r w:rsidRPr="002A1482">
        <w:rPr>
          <w:rFonts w:eastAsiaTheme="minorHAnsi"/>
          <w:sz w:val="22"/>
          <w:szCs w:val="22"/>
          <w:lang w:val="uk-UA"/>
        </w:rPr>
        <w:t>працівника максимальної точності і концентрації, щоб виконати все якомога</w:t>
      </w:r>
      <w:r w:rsidR="009F00B0">
        <w:rPr>
          <w:rFonts w:eastAsiaTheme="minorHAnsi"/>
          <w:sz w:val="22"/>
          <w:szCs w:val="22"/>
          <w:lang w:val="uk-UA"/>
        </w:rPr>
        <w:t xml:space="preserve"> </w:t>
      </w:r>
      <w:r w:rsidRPr="002A1482">
        <w:rPr>
          <w:rFonts w:eastAsiaTheme="minorHAnsi"/>
          <w:sz w:val="22"/>
          <w:szCs w:val="22"/>
          <w:lang w:val="uk-UA"/>
        </w:rPr>
        <w:t>більш безпечно, швидко і ефективно.</w:t>
      </w:r>
    </w:p>
    <w:p w:rsidR="002A1482" w:rsidRPr="002A1482" w:rsidRDefault="002A1482" w:rsidP="002A1482">
      <w:pPr>
        <w:spacing w:after="0" w:line="348" w:lineRule="auto"/>
        <w:ind w:firstLine="680"/>
        <w:jc w:val="both"/>
        <w:rPr>
          <w:rFonts w:eastAsiaTheme="minorHAnsi"/>
          <w:sz w:val="22"/>
          <w:szCs w:val="22"/>
          <w:lang w:val="uk-UA"/>
        </w:rPr>
      </w:pPr>
      <w:r w:rsidRPr="002A1482">
        <w:rPr>
          <w:rFonts w:eastAsiaTheme="minorHAnsi"/>
          <w:sz w:val="22"/>
          <w:szCs w:val="22"/>
          <w:lang w:val="uk-UA"/>
        </w:rPr>
        <w:t>Для підвищення продуктивності праці у виробництві санітарно-гігієнічного паперу пропонується два вирішення, а саме: система «EcoChange</w:t>
      </w:r>
      <w:r w:rsidR="009F00B0">
        <w:rPr>
          <w:rFonts w:eastAsiaTheme="minorHAnsi"/>
          <w:sz w:val="22"/>
          <w:szCs w:val="22"/>
          <w:lang w:val="uk-UA"/>
        </w:rPr>
        <w:t xml:space="preserve"> </w:t>
      </w:r>
      <w:r w:rsidRPr="002A1482">
        <w:rPr>
          <w:rFonts w:eastAsiaTheme="minorHAnsi"/>
          <w:sz w:val="22"/>
          <w:szCs w:val="22"/>
          <w:lang w:val="uk-UA"/>
        </w:rPr>
        <w:t>T» – система перезаправки тамбурів, яка дозволяє відчутно знизити кількість</w:t>
      </w:r>
      <w:r w:rsidR="009F00B0">
        <w:rPr>
          <w:rFonts w:eastAsiaTheme="minorHAnsi"/>
          <w:sz w:val="22"/>
          <w:szCs w:val="22"/>
          <w:lang w:val="uk-UA"/>
        </w:rPr>
        <w:t xml:space="preserve"> </w:t>
      </w:r>
      <w:r w:rsidRPr="002A1482">
        <w:rPr>
          <w:rFonts w:eastAsiaTheme="minorHAnsi"/>
          <w:sz w:val="22"/>
          <w:szCs w:val="22"/>
          <w:lang w:val="uk-UA"/>
        </w:rPr>
        <w:t>браку і водночас підвищити безпеку праці; теплоізоляція кришок янкі-циліндра,</w:t>
      </w:r>
      <w:r w:rsidR="009F00B0">
        <w:rPr>
          <w:rFonts w:eastAsiaTheme="minorHAnsi"/>
          <w:sz w:val="22"/>
          <w:szCs w:val="22"/>
          <w:lang w:val="uk-UA"/>
        </w:rPr>
        <w:t xml:space="preserve"> </w:t>
      </w:r>
      <w:r w:rsidRPr="002A1482">
        <w:rPr>
          <w:rFonts w:eastAsiaTheme="minorHAnsi"/>
          <w:sz w:val="22"/>
          <w:szCs w:val="22"/>
          <w:lang w:val="uk-UA"/>
        </w:rPr>
        <w:t>що попереджує відчутні втрати тепла в атмосферу і тим самим сприяє</w:t>
      </w:r>
      <w:r w:rsidR="009F00B0">
        <w:rPr>
          <w:rFonts w:eastAsiaTheme="minorHAnsi"/>
          <w:sz w:val="22"/>
          <w:szCs w:val="22"/>
          <w:lang w:val="uk-UA"/>
        </w:rPr>
        <w:t xml:space="preserve"> </w:t>
      </w:r>
      <w:r w:rsidRPr="002A1482">
        <w:rPr>
          <w:rFonts w:eastAsiaTheme="minorHAnsi"/>
          <w:sz w:val="22"/>
          <w:szCs w:val="22"/>
          <w:lang w:val="uk-UA"/>
        </w:rPr>
        <w:t>енергоефективному виробництву санітарно-гігієнічного виду паперу.</w:t>
      </w:r>
    </w:p>
    <w:p w:rsidR="002A1482" w:rsidRPr="002A1482" w:rsidRDefault="002A1482" w:rsidP="002A1482">
      <w:pPr>
        <w:spacing w:after="0" w:line="348" w:lineRule="auto"/>
        <w:ind w:firstLine="680"/>
        <w:jc w:val="both"/>
        <w:rPr>
          <w:rFonts w:eastAsiaTheme="minorHAnsi"/>
          <w:sz w:val="22"/>
          <w:szCs w:val="22"/>
          <w:lang w:val="uk-UA"/>
        </w:rPr>
      </w:pPr>
      <w:r w:rsidRPr="002A1482">
        <w:rPr>
          <w:rFonts w:eastAsiaTheme="minorHAnsi"/>
          <w:sz w:val="22"/>
          <w:szCs w:val="22"/>
          <w:lang w:val="uk-UA"/>
        </w:rPr>
        <w:t>Повністю автоматизована система «EcoChange T» гарантує високу</w:t>
      </w:r>
      <w:r w:rsidR="009F00B0">
        <w:rPr>
          <w:rFonts w:eastAsiaTheme="minorHAnsi"/>
          <w:sz w:val="22"/>
          <w:szCs w:val="22"/>
          <w:lang w:val="uk-UA"/>
        </w:rPr>
        <w:t xml:space="preserve"> </w:t>
      </w:r>
      <w:r w:rsidRPr="002A1482">
        <w:rPr>
          <w:rFonts w:eastAsiaTheme="minorHAnsi"/>
          <w:sz w:val="22"/>
          <w:szCs w:val="22"/>
          <w:lang w:val="uk-UA"/>
        </w:rPr>
        <w:t>надійність перезаправки за мінімального залишку паперу на тамбурі та</w:t>
      </w:r>
      <w:r w:rsidR="009F00B0">
        <w:rPr>
          <w:rFonts w:eastAsiaTheme="minorHAnsi"/>
          <w:sz w:val="22"/>
          <w:szCs w:val="22"/>
          <w:lang w:val="uk-UA"/>
        </w:rPr>
        <w:t xml:space="preserve"> </w:t>
      </w:r>
      <w:r w:rsidRPr="002A1482">
        <w:rPr>
          <w:rFonts w:eastAsiaTheme="minorHAnsi"/>
          <w:sz w:val="22"/>
          <w:szCs w:val="22"/>
          <w:lang w:val="uk-UA"/>
        </w:rPr>
        <w:t>максимальну безпеку праці. Операція перезаправки виконується за декілька</w:t>
      </w:r>
      <w:r w:rsidR="009F00B0">
        <w:rPr>
          <w:rFonts w:eastAsiaTheme="minorHAnsi"/>
          <w:sz w:val="22"/>
          <w:szCs w:val="22"/>
          <w:lang w:val="uk-UA"/>
        </w:rPr>
        <w:t xml:space="preserve"> </w:t>
      </w:r>
      <w:r w:rsidRPr="002A1482">
        <w:rPr>
          <w:rFonts w:eastAsiaTheme="minorHAnsi"/>
          <w:sz w:val="22"/>
          <w:szCs w:val="22"/>
          <w:lang w:val="uk-UA"/>
        </w:rPr>
        <w:t>секунд за збереження повної ширини полотна паперу. Використовуються два</w:t>
      </w:r>
      <w:r w:rsidR="009F00B0">
        <w:rPr>
          <w:rFonts w:eastAsiaTheme="minorHAnsi"/>
          <w:sz w:val="22"/>
          <w:szCs w:val="22"/>
          <w:lang w:val="uk-UA"/>
        </w:rPr>
        <w:t xml:space="preserve"> </w:t>
      </w:r>
      <w:r w:rsidRPr="002A1482">
        <w:rPr>
          <w:rFonts w:eastAsiaTheme="minorHAnsi"/>
          <w:sz w:val="22"/>
          <w:szCs w:val="22"/>
          <w:lang w:val="uk-UA"/>
        </w:rPr>
        <w:t>водоструменевих ножа, що рухаються поперек полотна і починають вирізати в</w:t>
      </w:r>
      <w:r w:rsidR="009F00B0">
        <w:rPr>
          <w:rFonts w:eastAsiaTheme="minorHAnsi"/>
          <w:sz w:val="22"/>
          <w:szCs w:val="22"/>
          <w:lang w:val="uk-UA"/>
        </w:rPr>
        <w:t xml:space="preserve"> </w:t>
      </w:r>
      <w:r w:rsidRPr="002A1482">
        <w:rPr>
          <w:rFonts w:eastAsiaTheme="minorHAnsi"/>
          <w:sz w:val="22"/>
          <w:szCs w:val="22"/>
          <w:lang w:val="uk-UA"/>
        </w:rPr>
        <w:t>центрі стрічку для перезаправки. Завдяки наявності дрібнодисперсної форсунки</w:t>
      </w:r>
      <w:r w:rsidR="009F00B0">
        <w:rPr>
          <w:rFonts w:eastAsiaTheme="minorHAnsi"/>
          <w:sz w:val="22"/>
          <w:szCs w:val="22"/>
          <w:lang w:val="uk-UA"/>
        </w:rPr>
        <w:t xml:space="preserve"> </w:t>
      </w:r>
      <w:r w:rsidRPr="002A1482">
        <w:rPr>
          <w:rFonts w:eastAsiaTheme="minorHAnsi"/>
          <w:sz w:val="22"/>
          <w:szCs w:val="22"/>
          <w:lang w:val="uk-UA"/>
        </w:rPr>
        <w:t>за використання мінімальної кількості клею дана вузька стрічка фіксується на</w:t>
      </w:r>
      <w:r w:rsidR="009F00B0">
        <w:rPr>
          <w:rFonts w:eastAsiaTheme="minorHAnsi"/>
          <w:sz w:val="22"/>
          <w:szCs w:val="22"/>
          <w:lang w:val="uk-UA"/>
        </w:rPr>
        <w:t xml:space="preserve"> </w:t>
      </w:r>
      <w:r w:rsidRPr="002A1482">
        <w:rPr>
          <w:rFonts w:eastAsiaTheme="minorHAnsi"/>
          <w:sz w:val="22"/>
          <w:szCs w:val="22"/>
          <w:lang w:val="uk-UA"/>
        </w:rPr>
        <w:t>новому тамбурі. Через долю секунди два ножі рухаються від центру машини до</w:t>
      </w:r>
      <w:r w:rsidR="009F00B0">
        <w:rPr>
          <w:rFonts w:eastAsiaTheme="minorHAnsi"/>
          <w:sz w:val="22"/>
          <w:szCs w:val="22"/>
          <w:lang w:val="uk-UA"/>
        </w:rPr>
        <w:t xml:space="preserve"> </w:t>
      </w:r>
      <w:r w:rsidRPr="002A1482">
        <w:rPr>
          <w:rFonts w:eastAsiaTheme="minorHAnsi"/>
          <w:sz w:val="22"/>
          <w:szCs w:val="22"/>
          <w:lang w:val="uk-UA"/>
        </w:rPr>
        <w:t>кромок і вирізають клиноподібну смугу, яка вслід за приклеєною стрічкою</w:t>
      </w:r>
      <w:r w:rsidR="009F00B0">
        <w:rPr>
          <w:rFonts w:eastAsiaTheme="minorHAnsi"/>
          <w:sz w:val="22"/>
          <w:szCs w:val="22"/>
          <w:lang w:val="uk-UA"/>
        </w:rPr>
        <w:t xml:space="preserve">  </w:t>
      </w:r>
      <w:r w:rsidRPr="002A1482">
        <w:rPr>
          <w:rFonts w:eastAsiaTheme="minorHAnsi"/>
          <w:sz w:val="22"/>
          <w:szCs w:val="22"/>
          <w:lang w:val="uk-UA"/>
        </w:rPr>
        <w:t>починає намотуватись на новий тамбур. Таким чином, навіть перші шари</w:t>
      </w:r>
      <w:r w:rsidR="009F00B0">
        <w:rPr>
          <w:rFonts w:eastAsiaTheme="minorHAnsi"/>
          <w:sz w:val="22"/>
          <w:szCs w:val="22"/>
          <w:lang w:val="uk-UA"/>
        </w:rPr>
        <w:t xml:space="preserve"> </w:t>
      </w:r>
      <w:r w:rsidRPr="002A1482">
        <w:rPr>
          <w:rFonts w:eastAsiaTheme="minorHAnsi"/>
          <w:sz w:val="22"/>
          <w:szCs w:val="22"/>
          <w:lang w:val="uk-UA"/>
        </w:rPr>
        <w:t>паперу намотуються симетрично і рівномірно. Коли тамбур з папером стає</w:t>
      </w:r>
      <w:r w:rsidR="009F00B0">
        <w:rPr>
          <w:rFonts w:eastAsiaTheme="minorHAnsi"/>
          <w:sz w:val="22"/>
          <w:szCs w:val="22"/>
          <w:lang w:val="uk-UA"/>
        </w:rPr>
        <w:t xml:space="preserve"> </w:t>
      </w:r>
      <w:r w:rsidRPr="002A1482">
        <w:rPr>
          <w:rFonts w:eastAsiaTheme="minorHAnsi"/>
          <w:sz w:val="22"/>
          <w:szCs w:val="22"/>
          <w:lang w:val="uk-UA"/>
        </w:rPr>
        <w:t>повним, він з обрізаним кінцем полотна виштовхується і пригальмовує.</w:t>
      </w:r>
    </w:p>
    <w:p w:rsidR="002A1482" w:rsidRPr="002A1482" w:rsidRDefault="002A1482" w:rsidP="002A1482">
      <w:pPr>
        <w:spacing w:after="0" w:line="348" w:lineRule="auto"/>
        <w:ind w:firstLine="680"/>
        <w:jc w:val="both"/>
        <w:rPr>
          <w:rFonts w:eastAsiaTheme="minorHAnsi"/>
          <w:sz w:val="22"/>
          <w:szCs w:val="22"/>
          <w:lang w:val="uk-UA"/>
        </w:rPr>
      </w:pPr>
      <w:r w:rsidRPr="002A1482">
        <w:rPr>
          <w:rFonts w:eastAsiaTheme="minorHAnsi"/>
          <w:sz w:val="22"/>
          <w:szCs w:val="22"/>
          <w:lang w:val="uk-UA"/>
        </w:rPr>
        <w:t>Система «EcoChange T» розроблена на базі інноваційної технології</w:t>
      </w:r>
      <w:r w:rsidR="009F00B0">
        <w:rPr>
          <w:rFonts w:eastAsiaTheme="minorHAnsi"/>
          <w:sz w:val="22"/>
          <w:szCs w:val="22"/>
          <w:lang w:val="uk-UA"/>
        </w:rPr>
        <w:t xml:space="preserve"> </w:t>
      </w:r>
      <w:r w:rsidRPr="002A1482">
        <w:rPr>
          <w:rFonts w:eastAsiaTheme="minorHAnsi"/>
          <w:sz w:val="22"/>
          <w:szCs w:val="22"/>
          <w:lang w:val="uk-UA"/>
        </w:rPr>
        <w:t>водоструменевого різання і вирізняється винятковою зручністю в експлуатації.</w:t>
      </w:r>
      <w:r w:rsidR="009F00B0">
        <w:rPr>
          <w:rFonts w:eastAsiaTheme="minorHAnsi"/>
          <w:sz w:val="22"/>
          <w:szCs w:val="22"/>
          <w:lang w:val="uk-UA"/>
        </w:rPr>
        <w:t xml:space="preserve"> </w:t>
      </w:r>
      <w:r w:rsidRPr="002A1482">
        <w:rPr>
          <w:rFonts w:eastAsiaTheme="minorHAnsi"/>
          <w:sz w:val="22"/>
          <w:szCs w:val="22"/>
          <w:lang w:val="uk-UA"/>
        </w:rPr>
        <w:t>Економія енергії – важлива тема і під час виробництва санітарно-гігієнічних видів паперу. Папероробна машина споживає велику кількість</w:t>
      </w:r>
      <w:r w:rsidR="009F00B0">
        <w:rPr>
          <w:rFonts w:eastAsiaTheme="minorHAnsi"/>
          <w:sz w:val="22"/>
          <w:szCs w:val="22"/>
          <w:lang w:val="uk-UA"/>
        </w:rPr>
        <w:t xml:space="preserve"> </w:t>
      </w:r>
      <w:r w:rsidRPr="002A1482">
        <w:rPr>
          <w:rFonts w:eastAsiaTheme="minorHAnsi"/>
          <w:sz w:val="22"/>
          <w:szCs w:val="22"/>
          <w:lang w:val="uk-UA"/>
        </w:rPr>
        <w:t>теплової енергії в процесі висушування полотно на крепувальному циліндрі з</w:t>
      </w:r>
      <w:r w:rsidR="009F00B0">
        <w:rPr>
          <w:rFonts w:eastAsiaTheme="minorHAnsi"/>
          <w:sz w:val="22"/>
          <w:szCs w:val="22"/>
          <w:lang w:val="uk-UA"/>
        </w:rPr>
        <w:t xml:space="preserve"> </w:t>
      </w:r>
      <w:r w:rsidRPr="002A1482">
        <w:rPr>
          <w:rFonts w:eastAsiaTheme="minorHAnsi"/>
          <w:sz w:val="22"/>
          <w:szCs w:val="22"/>
          <w:lang w:val="uk-UA"/>
        </w:rPr>
        <w:t>метою надати паперу необхідних властивостей. При цьому необхідно</w:t>
      </w:r>
      <w:r w:rsidR="009F00B0">
        <w:rPr>
          <w:rFonts w:eastAsiaTheme="minorHAnsi"/>
          <w:sz w:val="22"/>
          <w:szCs w:val="22"/>
          <w:lang w:val="uk-UA"/>
        </w:rPr>
        <w:t xml:space="preserve"> </w:t>
      </w:r>
      <w:r w:rsidRPr="002A1482">
        <w:rPr>
          <w:rFonts w:eastAsiaTheme="minorHAnsi"/>
          <w:sz w:val="22"/>
          <w:szCs w:val="22"/>
          <w:lang w:val="uk-UA"/>
        </w:rPr>
        <w:t>дотриматись ефективної передачі теплової енергії від циліндра до полотна.</w:t>
      </w:r>
    </w:p>
    <w:p w:rsidR="009F00B0" w:rsidRDefault="002A1482" w:rsidP="002A1482">
      <w:pPr>
        <w:spacing w:after="0" w:line="348" w:lineRule="auto"/>
        <w:ind w:firstLine="680"/>
        <w:jc w:val="both"/>
        <w:rPr>
          <w:rFonts w:eastAsiaTheme="minorHAnsi"/>
          <w:sz w:val="22"/>
          <w:szCs w:val="22"/>
          <w:lang w:val="uk-UA"/>
        </w:rPr>
      </w:pPr>
      <w:r w:rsidRPr="002A1482">
        <w:rPr>
          <w:rFonts w:eastAsiaTheme="minorHAnsi"/>
          <w:sz w:val="22"/>
          <w:szCs w:val="22"/>
          <w:lang w:val="uk-UA"/>
        </w:rPr>
        <w:t>Проте значна частина енергії втрачається через кришки циліндра.</w:t>
      </w:r>
      <w:r w:rsidR="009F00B0">
        <w:rPr>
          <w:rFonts w:eastAsiaTheme="minorHAnsi"/>
          <w:sz w:val="22"/>
          <w:szCs w:val="22"/>
          <w:lang w:val="uk-UA"/>
        </w:rPr>
        <w:t xml:space="preserve"> </w:t>
      </w:r>
      <w:r w:rsidRPr="002A1482">
        <w:rPr>
          <w:rFonts w:eastAsiaTheme="minorHAnsi"/>
          <w:sz w:val="22"/>
          <w:szCs w:val="22"/>
          <w:lang w:val="uk-UA"/>
        </w:rPr>
        <w:t>Такі втрати енергії можна істотно зменшити за рахунок теплоізоляції</w:t>
      </w:r>
      <w:r w:rsidR="009F00B0">
        <w:rPr>
          <w:rFonts w:eastAsiaTheme="minorHAnsi"/>
          <w:sz w:val="22"/>
          <w:szCs w:val="22"/>
          <w:lang w:val="uk-UA"/>
        </w:rPr>
        <w:t xml:space="preserve"> </w:t>
      </w:r>
      <w:r w:rsidRPr="002A1482">
        <w:rPr>
          <w:rFonts w:eastAsiaTheme="minorHAnsi"/>
          <w:sz w:val="22"/>
          <w:szCs w:val="22"/>
          <w:lang w:val="uk-UA"/>
        </w:rPr>
        <w:t>кришок янкі-циліндра. Для цього до них надійно прикріплюються ізолюючі</w:t>
      </w:r>
      <w:r w:rsidR="009F00B0">
        <w:rPr>
          <w:rFonts w:eastAsiaTheme="minorHAnsi"/>
          <w:sz w:val="22"/>
          <w:szCs w:val="22"/>
          <w:lang w:val="uk-UA"/>
        </w:rPr>
        <w:t xml:space="preserve"> </w:t>
      </w:r>
      <w:r w:rsidRPr="002A1482">
        <w:rPr>
          <w:rFonts w:eastAsiaTheme="minorHAnsi"/>
          <w:sz w:val="22"/>
          <w:szCs w:val="22"/>
          <w:lang w:val="uk-UA"/>
        </w:rPr>
        <w:t>сегменти. Сегменти наділені ударостійкими і волого-непроникаючими</w:t>
      </w:r>
      <w:r w:rsidR="009F00B0">
        <w:rPr>
          <w:rFonts w:eastAsiaTheme="minorHAnsi"/>
          <w:sz w:val="22"/>
          <w:szCs w:val="22"/>
          <w:lang w:val="uk-UA"/>
        </w:rPr>
        <w:t xml:space="preserve"> </w:t>
      </w:r>
      <w:r w:rsidRPr="002A1482">
        <w:rPr>
          <w:rFonts w:eastAsiaTheme="minorHAnsi"/>
          <w:sz w:val="22"/>
          <w:szCs w:val="22"/>
          <w:lang w:val="uk-UA"/>
        </w:rPr>
        <w:t>властивостями і, таким чином, забезпечують допоміжний захист проти осідання</w:t>
      </w:r>
      <w:r w:rsidR="009F00B0">
        <w:rPr>
          <w:rFonts w:eastAsiaTheme="minorHAnsi"/>
          <w:sz w:val="22"/>
          <w:szCs w:val="22"/>
          <w:lang w:val="uk-UA"/>
        </w:rPr>
        <w:t xml:space="preserve"> </w:t>
      </w:r>
      <w:r w:rsidRPr="002A1482">
        <w:rPr>
          <w:rFonts w:eastAsiaTheme="minorHAnsi"/>
          <w:sz w:val="22"/>
          <w:szCs w:val="22"/>
          <w:lang w:val="uk-UA"/>
        </w:rPr>
        <w:t>пилу на кришках янкі-циліндра.</w:t>
      </w:r>
    </w:p>
    <w:p w:rsidR="009F00B0" w:rsidRDefault="009F00B0" w:rsidP="002A1482">
      <w:pPr>
        <w:spacing w:after="0" w:line="348" w:lineRule="auto"/>
        <w:ind w:firstLine="680"/>
        <w:jc w:val="both"/>
        <w:rPr>
          <w:rFonts w:eastAsiaTheme="minorHAnsi"/>
          <w:sz w:val="22"/>
          <w:szCs w:val="22"/>
          <w:lang w:val="uk-UA"/>
        </w:rPr>
      </w:pPr>
    </w:p>
    <w:p w:rsidR="009F00B0" w:rsidRPr="009F00B0" w:rsidRDefault="009F00B0" w:rsidP="009F00B0">
      <w:pPr>
        <w:spacing w:after="0" w:line="348" w:lineRule="auto"/>
        <w:ind w:firstLine="680"/>
        <w:jc w:val="both"/>
        <w:rPr>
          <w:rFonts w:eastAsiaTheme="minorHAnsi"/>
          <w:b/>
          <w:sz w:val="20"/>
          <w:szCs w:val="20"/>
          <w:lang w:val="uk-UA"/>
        </w:rPr>
      </w:pPr>
      <w:r w:rsidRPr="009F00B0">
        <w:rPr>
          <w:rFonts w:eastAsiaTheme="minorHAnsi"/>
          <w:b/>
          <w:sz w:val="20"/>
          <w:szCs w:val="20"/>
          <w:lang w:val="uk-UA"/>
        </w:rPr>
        <w:lastRenderedPageBreak/>
        <w:t>Збірник тез доповідей ХХIII всеукраїнської науково-практичної конференції студентів, аспірантів і молодих вчених ”Обладнання хімічних виробництв і підприємств будівельних матеріалів”</w:t>
      </w:r>
    </w:p>
    <w:p w:rsidR="009F00B0" w:rsidRDefault="009F00B0" w:rsidP="009F00B0">
      <w:pPr>
        <w:spacing w:after="0" w:line="348" w:lineRule="auto"/>
        <w:ind w:firstLine="680"/>
        <w:jc w:val="right"/>
        <w:rPr>
          <w:rFonts w:eastAsiaTheme="minorHAnsi"/>
          <w:sz w:val="22"/>
          <w:szCs w:val="22"/>
          <w:lang w:val="uk-UA"/>
        </w:rPr>
      </w:pPr>
      <w:r>
        <w:rPr>
          <w:rFonts w:eastAsiaTheme="minorHAnsi"/>
          <w:sz w:val="22"/>
          <w:szCs w:val="22"/>
          <w:lang w:val="uk-UA"/>
        </w:rPr>
        <w:t>69</w:t>
      </w:r>
    </w:p>
    <w:p w:rsidR="002A1482" w:rsidRPr="002A1482" w:rsidRDefault="002A1482" w:rsidP="002A1482">
      <w:pPr>
        <w:spacing w:after="0" w:line="348" w:lineRule="auto"/>
        <w:ind w:firstLine="680"/>
        <w:jc w:val="both"/>
        <w:rPr>
          <w:rFonts w:eastAsiaTheme="minorHAnsi"/>
          <w:sz w:val="22"/>
          <w:szCs w:val="22"/>
          <w:lang w:val="uk-UA"/>
        </w:rPr>
      </w:pPr>
      <w:r w:rsidRPr="002A1482">
        <w:rPr>
          <w:rFonts w:eastAsiaTheme="minorHAnsi"/>
          <w:sz w:val="22"/>
          <w:szCs w:val="22"/>
          <w:lang w:val="uk-UA"/>
        </w:rPr>
        <w:t xml:space="preserve"> В конструкції сегментів враховано дія всіх</w:t>
      </w:r>
      <w:r w:rsidR="009F00B0">
        <w:rPr>
          <w:rFonts w:eastAsiaTheme="minorHAnsi"/>
          <w:sz w:val="22"/>
          <w:szCs w:val="22"/>
          <w:lang w:val="uk-UA"/>
        </w:rPr>
        <w:t xml:space="preserve"> </w:t>
      </w:r>
      <w:r w:rsidRPr="002A1482">
        <w:rPr>
          <w:rFonts w:eastAsiaTheme="minorHAnsi"/>
          <w:sz w:val="22"/>
          <w:szCs w:val="22"/>
          <w:lang w:val="uk-UA"/>
        </w:rPr>
        <w:t>фізичних сил, які присутні в системі (наприклад, центробіжних сил), а також</w:t>
      </w:r>
      <w:r w:rsidR="009F00B0">
        <w:rPr>
          <w:rFonts w:eastAsiaTheme="minorHAnsi"/>
          <w:sz w:val="22"/>
          <w:szCs w:val="22"/>
          <w:lang w:val="uk-UA"/>
        </w:rPr>
        <w:t xml:space="preserve"> </w:t>
      </w:r>
      <w:r w:rsidRPr="002A1482">
        <w:rPr>
          <w:rFonts w:eastAsiaTheme="minorHAnsi"/>
          <w:sz w:val="22"/>
          <w:szCs w:val="22"/>
          <w:lang w:val="uk-UA"/>
        </w:rPr>
        <w:t>вона адаптована для роботи за різких перепадів температури.</w:t>
      </w:r>
    </w:p>
    <w:p w:rsidR="002A1482" w:rsidRPr="002A1482" w:rsidRDefault="002A1482" w:rsidP="002A1482">
      <w:pPr>
        <w:spacing w:after="0" w:line="348" w:lineRule="auto"/>
        <w:ind w:firstLine="680"/>
        <w:jc w:val="both"/>
        <w:rPr>
          <w:rFonts w:eastAsiaTheme="minorHAnsi"/>
          <w:sz w:val="22"/>
          <w:szCs w:val="22"/>
          <w:lang w:val="uk-UA"/>
        </w:rPr>
      </w:pPr>
      <w:r w:rsidRPr="002A1482">
        <w:rPr>
          <w:rFonts w:eastAsiaTheme="minorHAnsi"/>
          <w:sz w:val="22"/>
          <w:szCs w:val="22"/>
          <w:lang w:val="uk-UA"/>
        </w:rPr>
        <w:t>Ізолюючі сегменти можуть бути встановлені на існуючі янкі-циліндри</w:t>
      </w:r>
      <w:r w:rsidR="009F00B0">
        <w:rPr>
          <w:rFonts w:eastAsiaTheme="minorHAnsi"/>
          <w:sz w:val="22"/>
          <w:szCs w:val="22"/>
          <w:lang w:val="uk-UA"/>
        </w:rPr>
        <w:t xml:space="preserve"> </w:t>
      </w:r>
      <w:r w:rsidRPr="002A1482">
        <w:rPr>
          <w:rFonts w:eastAsiaTheme="minorHAnsi"/>
          <w:sz w:val="22"/>
          <w:szCs w:val="22"/>
          <w:lang w:val="uk-UA"/>
        </w:rPr>
        <w:t>будь-якого виробника або встановлені разом з новим янкі-циліндром. Теплові</w:t>
      </w:r>
      <w:r w:rsidR="009F00B0">
        <w:rPr>
          <w:rFonts w:eastAsiaTheme="minorHAnsi"/>
          <w:sz w:val="22"/>
          <w:szCs w:val="22"/>
          <w:lang w:val="uk-UA"/>
        </w:rPr>
        <w:t xml:space="preserve"> </w:t>
      </w:r>
      <w:r w:rsidRPr="002A1482">
        <w:rPr>
          <w:rFonts w:eastAsiaTheme="minorHAnsi"/>
          <w:sz w:val="22"/>
          <w:szCs w:val="22"/>
          <w:lang w:val="uk-UA"/>
        </w:rPr>
        <w:t>втрати на янкі-циліндрі можна скоротити на 3–8 % в залежності від діаметра</w:t>
      </w:r>
      <w:r w:rsidR="009F00B0">
        <w:rPr>
          <w:rFonts w:eastAsiaTheme="minorHAnsi"/>
          <w:sz w:val="22"/>
          <w:szCs w:val="22"/>
          <w:lang w:val="uk-UA"/>
        </w:rPr>
        <w:t xml:space="preserve"> </w:t>
      </w:r>
      <w:r w:rsidRPr="002A1482">
        <w:rPr>
          <w:rFonts w:eastAsiaTheme="minorHAnsi"/>
          <w:sz w:val="22"/>
          <w:szCs w:val="22"/>
          <w:lang w:val="uk-UA"/>
        </w:rPr>
        <w:t>циліндра, швидкості і асортименту продукції папероробної машини.</w:t>
      </w:r>
    </w:p>
    <w:p w:rsidR="002A1482" w:rsidRPr="002A1482" w:rsidRDefault="002A1482" w:rsidP="002A1482">
      <w:pPr>
        <w:spacing w:after="0" w:line="348" w:lineRule="auto"/>
        <w:ind w:firstLine="680"/>
        <w:jc w:val="both"/>
        <w:rPr>
          <w:rFonts w:eastAsiaTheme="minorHAnsi"/>
          <w:sz w:val="22"/>
          <w:szCs w:val="22"/>
          <w:lang w:val="uk-UA"/>
        </w:rPr>
      </w:pPr>
      <w:r w:rsidRPr="002A1482">
        <w:rPr>
          <w:rFonts w:eastAsiaTheme="minorHAnsi"/>
          <w:sz w:val="22"/>
          <w:szCs w:val="22"/>
          <w:lang w:val="uk-UA"/>
        </w:rPr>
        <w:t>Перелік посилань:</w:t>
      </w:r>
    </w:p>
    <w:p w:rsidR="002A1482" w:rsidRPr="002A1482" w:rsidRDefault="002A1482" w:rsidP="002A1482">
      <w:pPr>
        <w:spacing w:after="0" w:line="348" w:lineRule="auto"/>
        <w:ind w:firstLine="680"/>
        <w:jc w:val="both"/>
        <w:rPr>
          <w:rFonts w:eastAsiaTheme="minorHAnsi"/>
          <w:sz w:val="22"/>
          <w:szCs w:val="22"/>
          <w:lang w:val="uk-UA"/>
        </w:rPr>
      </w:pPr>
      <w:r w:rsidRPr="002A1482">
        <w:rPr>
          <w:rFonts w:eastAsiaTheme="minorHAnsi"/>
          <w:sz w:val="22"/>
          <w:szCs w:val="22"/>
          <w:lang w:val="uk-UA"/>
        </w:rPr>
        <w:t>1. https://www.voith.com/corp-de/voith-paper_twogether19.pdf від</w:t>
      </w:r>
      <w:r w:rsidR="009F00B0">
        <w:rPr>
          <w:rFonts w:eastAsiaTheme="minorHAnsi"/>
          <w:sz w:val="22"/>
          <w:szCs w:val="22"/>
          <w:lang w:val="uk-UA"/>
        </w:rPr>
        <w:t xml:space="preserve"> </w:t>
      </w:r>
      <w:r w:rsidRPr="002A1482">
        <w:rPr>
          <w:rFonts w:eastAsiaTheme="minorHAnsi"/>
          <w:sz w:val="22"/>
          <w:szCs w:val="22"/>
          <w:lang w:val="uk-UA"/>
        </w:rPr>
        <w:t>15.10.2018р.</w:t>
      </w:r>
    </w:p>
    <w:p w:rsidR="002A1482" w:rsidRPr="002A1482" w:rsidRDefault="002A1482" w:rsidP="002A1482">
      <w:pPr>
        <w:spacing w:after="0" w:line="348" w:lineRule="auto"/>
        <w:ind w:firstLine="680"/>
        <w:jc w:val="both"/>
        <w:rPr>
          <w:rFonts w:eastAsiaTheme="minorHAnsi"/>
          <w:sz w:val="22"/>
          <w:szCs w:val="22"/>
          <w:lang w:val="uk-UA"/>
        </w:rPr>
      </w:pPr>
      <w:r w:rsidRPr="002A1482">
        <w:rPr>
          <w:rFonts w:eastAsiaTheme="minorHAnsi"/>
          <w:sz w:val="22"/>
          <w:szCs w:val="22"/>
          <w:lang w:val="uk-UA"/>
        </w:rPr>
        <w:t>2. Иванов С.Н. Технология бумаги/ С.Н.Иванов. – М.: Школа бумаги, 2006.</w:t>
      </w:r>
      <w:r w:rsidR="009F00B0">
        <w:rPr>
          <w:rFonts w:eastAsiaTheme="minorHAnsi"/>
          <w:sz w:val="22"/>
          <w:szCs w:val="22"/>
          <w:lang w:val="uk-UA"/>
        </w:rPr>
        <w:t xml:space="preserve"> </w:t>
      </w:r>
      <w:r w:rsidRPr="002A1482">
        <w:rPr>
          <w:rFonts w:eastAsiaTheme="minorHAnsi"/>
          <w:sz w:val="22"/>
          <w:szCs w:val="22"/>
          <w:lang w:val="uk-UA"/>
        </w:rPr>
        <w:t>– 696 с.</w:t>
      </w:r>
    </w:p>
    <w:p w:rsidR="00CB637D" w:rsidRPr="002A1482" w:rsidRDefault="002A1482" w:rsidP="002A1482">
      <w:pPr>
        <w:spacing w:after="0" w:line="348" w:lineRule="auto"/>
        <w:ind w:firstLine="680"/>
        <w:jc w:val="both"/>
        <w:rPr>
          <w:rFonts w:eastAsiaTheme="minorHAnsi"/>
          <w:sz w:val="22"/>
          <w:szCs w:val="22"/>
          <w:lang w:val="uk-UA"/>
        </w:rPr>
      </w:pPr>
      <w:r w:rsidRPr="002A1482">
        <w:rPr>
          <w:rFonts w:eastAsiaTheme="minorHAnsi"/>
          <w:sz w:val="22"/>
          <w:szCs w:val="22"/>
          <w:lang w:val="uk-UA"/>
        </w:rPr>
        <w:t>3. Примаков С. П., Барбаш В. А. Технологія паперу і картону: навчальний</w:t>
      </w:r>
      <w:r w:rsidR="009F00B0">
        <w:rPr>
          <w:rFonts w:eastAsiaTheme="minorHAnsi"/>
          <w:sz w:val="22"/>
          <w:szCs w:val="22"/>
          <w:lang w:val="uk-UA"/>
        </w:rPr>
        <w:t xml:space="preserve"> </w:t>
      </w:r>
      <w:r w:rsidRPr="002A1482">
        <w:rPr>
          <w:rFonts w:eastAsiaTheme="minorHAnsi"/>
          <w:sz w:val="22"/>
          <w:szCs w:val="22"/>
          <w:lang w:val="uk-UA"/>
        </w:rPr>
        <w:t>посібник для ВУЗів. - Кит: ЕКМО. - 2008. - 425 с.</w:t>
      </w:r>
    </w:p>
    <w:p w:rsidR="00165C9D" w:rsidRDefault="00165C9D" w:rsidP="00472350">
      <w:pPr>
        <w:tabs>
          <w:tab w:val="left" w:pos="993"/>
          <w:tab w:val="left" w:pos="1276"/>
          <w:tab w:val="left" w:pos="1418"/>
        </w:tabs>
        <w:spacing w:line="360" w:lineRule="auto"/>
        <w:ind w:firstLine="709"/>
        <w:jc w:val="both"/>
        <w:rPr>
          <w:color w:val="000000"/>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p w:rsidR="00D117A9" w:rsidRDefault="009F00B0" w:rsidP="00D117A9">
      <w:pPr>
        <w:tabs>
          <w:tab w:val="left" w:pos="993"/>
          <w:tab w:val="left" w:pos="1276"/>
          <w:tab w:val="left" w:pos="1418"/>
        </w:tabs>
        <w:spacing w:after="0" w:line="300" w:lineRule="auto"/>
        <w:ind w:firstLine="709"/>
        <w:jc w:val="both"/>
        <w:rPr>
          <w:b/>
          <w:bCs/>
          <w:color w:val="000000"/>
          <w:sz w:val="20"/>
          <w:szCs w:val="20"/>
          <w:lang w:val="uk-UA"/>
        </w:rPr>
      </w:pPr>
      <w:r w:rsidRPr="009F00B0">
        <w:rPr>
          <w:b/>
          <w:bCs/>
          <w:color w:val="000000"/>
          <w:sz w:val="20"/>
          <w:szCs w:val="20"/>
          <w:lang w:val="uk-UA"/>
        </w:rPr>
        <w:lastRenderedPageBreak/>
        <w:t xml:space="preserve">Збірник тез доповідей </w:t>
      </w:r>
      <w:r w:rsidRPr="009F00B0">
        <w:rPr>
          <w:b/>
          <w:bCs/>
          <w:color w:val="000000"/>
          <w:sz w:val="20"/>
          <w:szCs w:val="20"/>
        </w:rPr>
        <w:t>XV</w:t>
      </w:r>
      <w:r w:rsidRPr="009F00B0">
        <w:rPr>
          <w:b/>
          <w:bCs/>
          <w:color w:val="000000"/>
          <w:sz w:val="20"/>
          <w:szCs w:val="20"/>
          <w:lang w:val="uk-UA"/>
        </w:rPr>
        <w:t xml:space="preserve"> міжнародної науково-практичної конференції </w:t>
      </w:r>
      <w:r w:rsidRPr="009F00B0">
        <w:rPr>
          <w:b/>
          <w:bCs/>
          <w:color w:val="000000"/>
          <w:sz w:val="20"/>
          <w:szCs w:val="20"/>
        </w:rPr>
        <w:t>c</w:t>
      </w:r>
      <w:r w:rsidRPr="009F00B0">
        <w:rPr>
          <w:b/>
          <w:bCs/>
          <w:color w:val="000000"/>
          <w:sz w:val="20"/>
          <w:szCs w:val="20"/>
          <w:lang w:val="uk-UA"/>
        </w:rPr>
        <w:t>тудентів,</w:t>
      </w:r>
      <w:r w:rsidRPr="009F00B0">
        <w:rPr>
          <w:color w:val="000000"/>
          <w:sz w:val="20"/>
          <w:szCs w:val="20"/>
          <w:lang w:val="uk-UA"/>
        </w:rPr>
        <w:br/>
      </w:r>
      <w:r w:rsidRPr="009F00B0">
        <w:rPr>
          <w:b/>
          <w:bCs/>
          <w:color w:val="000000"/>
          <w:sz w:val="20"/>
          <w:szCs w:val="20"/>
          <w:lang w:val="uk-UA"/>
        </w:rPr>
        <w:t>аспірантів і молодих вчених ”Ресурсоенергозберігаючі технології та обладнання”</w:t>
      </w:r>
    </w:p>
    <w:p w:rsidR="00D117A9" w:rsidRDefault="009F00B0" w:rsidP="00D117A9">
      <w:pPr>
        <w:tabs>
          <w:tab w:val="left" w:pos="993"/>
          <w:tab w:val="left" w:pos="1276"/>
          <w:tab w:val="left" w:pos="1418"/>
        </w:tabs>
        <w:spacing w:after="0" w:line="300" w:lineRule="auto"/>
        <w:ind w:firstLine="709"/>
        <w:jc w:val="both"/>
        <w:rPr>
          <w:color w:val="000000"/>
          <w:sz w:val="24"/>
          <w:szCs w:val="24"/>
          <w:lang w:val="uk-UA"/>
        </w:rPr>
      </w:pPr>
      <w:r w:rsidRPr="009F00B0">
        <w:rPr>
          <w:color w:val="000000"/>
          <w:sz w:val="20"/>
          <w:szCs w:val="20"/>
          <w:lang w:val="uk-UA"/>
        </w:rPr>
        <w:br/>
      </w:r>
      <w:r w:rsidRPr="00D117A9">
        <w:rPr>
          <w:color w:val="000000"/>
          <w:sz w:val="24"/>
          <w:szCs w:val="24"/>
          <w:lang w:val="uk-UA"/>
        </w:rPr>
        <w:t>149</w:t>
      </w:r>
    </w:p>
    <w:p w:rsidR="00D117A9" w:rsidRDefault="009F00B0" w:rsidP="00D117A9">
      <w:pPr>
        <w:tabs>
          <w:tab w:val="left" w:pos="993"/>
          <w:tab w:val="left" w:pos="1276"/>
          <w:tab w:val="left" w:pos="1418"/>
        </w:tabs>
        <w:spacing w:after="0" w:line="300" w:lineRule="auto"/>
        <w:ind w:firstLine="709"/>
        <w:jc w:val="both"/>
        <w:rPr>
          <w:b/>
          <w:bCs/>
          <w:color w:val="000000"/>
          <w:sz w:val="24"/>
          <w:szCs w:val="24"/>
          <w:lang w:val="uk-UA"/>
        </w:rPr>
      </w:pPr>
      <w:r w:rsidRPr="00D117A9">
        <w:rPr>
          <w:b/>
          <w:bCs/>
          <w:color w:val="000000"/>
          <w:sz w:val="24"/>
          <w:szCs w:val="24"/>
          <w:lang w:val="uk-UA"/>
        </w:rPr>
        <w:t>УДК 676.088</w:t>
      </w:r>
    </w:p>
    <w:p w:rsidR="00D117A9" w:rsidRDefault="009F00B0" w:rsidP="00D117A9">
      <w:pPr>
        <w:tabs>
          <w:tab w:val="left" w:pos="993"/>
          <w:tab w:val="left" w:pos="1276"/>
          <w:tab w:val="left" w:pos="1418"/>
        </w:tabs>
        <w:spacing w:after="0" w:line="300" w:lineRule="auto"/>
        <w:ind w:firstLine="709"/>
        <w:jc w:val="center"/>
        <w:rPr>
          <w:b/>
          <w:bCs/>
          <w:color w:val="000000"/>
          <w:sz w:val="24"/>
          <w:szCs w:val="24"/>
          <w:lang w:val="uk-UA"/>
        </w:rPr>
      </w:pPr>
      <w:r w:rsidRPr="00D117A9">
        <w:rPr>
          <w:b/>
          <w:bCs/>
          <w:color w:val="000000"/>
          <w:sz w:val="24"/>
          <w:szCs w:val="24"/>
          <w:lang w:val="uk-UA"/>
        </w:rPr>
        <w:t>СВІЖА ВОДА В ПРОЦЕСАХ ВИРОБНИЦТВА ПАПЕРОВОЇ ПРОДУКЦІЇ</w:t>
      </w:r>
      <w:r w:rsidRPr="00D117A9">
        <w:rPr>
          <w:color w:val="000000"/>
          <w:sz w:val="24"/>
          <w:szCs w:val="24"/>
          <w:lang w:val="uk-UA"/>
        </w:rPr>
        <w:br/>
      </w:r>
      <w:r w:rsidRPr="00D117A9">
        <w:rPr>
          <w:b/>
          <w:bCs/>
          <w:color w:val="000000"/>
          <w:sz w:val="24"/>
          <w:szCs w:val="24"/>
          <w:lang w:val="uk-UA"/>
        </w:rPr>
        <w:t>ТА ПРИНЦИПИ СКОРОЧЕННЯ НОРМ ЇЇ СПОЖИВАННЯ</w:t>
      </w:r>
      <w:r w:rsidRPr="00D117A9">
        <w:rPr>
          <w:color w:val="000000"/>
          <w:sz w:val="24"/>
          <w:szCs w:val="24"/>
          <w:lang w:val="uk-UA"/>
        </w:rPr>
        <w:br/>
      </w:r>
      <w:r w:rsidRPr="00D117A9">
        <w:rPr>
          <w:rFonts w:hint="eastAsia"/>
          <w:color w:val="000000"/>
          <w:sz w:val="24"/>
          <w:szCs w:val="24"/>
          <w:lang w:val="uk-UA"/>
        </w:rPr>
        <w:t>магістранти: Комісаренко Р.В., Котлярська Н.О., Якименко О.С.,</w:t>
      </w:r>
      <w:r w:rsidRPr="00D117A9">
        <w:rPr>
          <w:rFonts w:hint="eastAsia"/>
          <w:color w:val="000000"/>
          <w:sz w:val="24"/>
          <w:szCs w:val="24"/>
          <w:lang w:val="uk-UA"/>
        </w:rPr>
        <w:br/>
        <w:t>доцент, к.т.н. Плосконос В.Г.</w:t>
      </w:r>
      <w:r w:rsidRPr="00D117A9">
        <w:rPr>
          <w:rFonts w:hint="eastAsia"/>
          <w:color w:val="000000"/>
          <w:sz w:val="24"/>
          <w:szCs w:val="24"/>
          <w:lang w:val="uk-UA"/>
        </w:rPr>
        <w:br/>
      </w:r>
      <w:r w:rsidRPr="00D117A9">
        <w:rPr>
          <w:b/>
          <w:bCs/>
          <w:color w:val="000000"/>
          <w:sz w:val="24"/>
          <w:szCs w:val="24"/>
          <w:lang w:val="uk-UA"/>
        </w:rPr>
        <w:t>Національний технічний університет України</w:t>
      </w:r>
      <w:r w:rsidRPr="00D117A9">
        <w:rPr>
          <w:color w:val="000000"/>
          <w:sz w:val="24"/>
          <w:szCs w:val="24"/>
          <w:lang w:val="uk-UA"/>
        </w:rPr>
        <w:br/>
      </w:r>
      <w:r w:rsidRPr="00D117A9">
        <w:rPr>
          <w:b/>
          <w:bCs/>
          <w:color w:val="000000"/>
          <w:sz w:val="24"/>
          <w:szCs w:val="24"/>
          <w:lang w:val="uk-UA"/>
        </w:rPr>
        <w:t>«Київський політехнічний інститут імені Ігоря Сікорського»</w:t>
      </w:r>
    </w:p>
    <w:p w:rsidR="00D117A9" w:rsidRDefault="009F00B0" w:rsidP="00D117A9">
      <w:pPr>
        <w:tabs>
          <w:tab w:val="left" w:pos="-851"/>
        </w:tabs>
        <w:spacing w:after="0" w:line="300" w:lineRule="auto"/>
        <w:ind w:firstLine="709"/>
        <w:jc w:val="both"/>
        <w:rPr>
          <w:color w:val="000000"/>
          <w:sz w:val="24"/>
          <w:szCs w:val="24"/>
          <w:lang w:val="uk-UA"/>
        </w:rPr>
      </w:pPr>
      <w:r w:rsidRPr="00D117A9">
        <w:rPr>
          <w:rFonts w:hint="eastAsia"/>
          <w:color w:val="000000"/>
          <w:sz w:val="24"/>
          <w:szCs w:val="24"/>
          <w:lang w:val="uk-UA"/>
        </w:rPr>
        <w:t>Метою даної роботи є визначення принципів скорочення споживання</w:t>
      </w:r>
      <w:r w:rsidR="00D117A9">
        <w:rPr>
          <w:color w:val="000000"/>
          <w:sz w:val="24"/>
          <w:szCs w:val="24"/>
          <w:lang w:val="uk-UA"/>
        </w:rPr>
        <w:t xml:space="preserve"> </w:t>
      </w:r>
      <w:r w:rsidRPr="00D117A9">
        <w:rPr>
          <w:rFonts w:hint="eastAsia"/>
          <w:color w:val="000000"/>
          <w:sz w:val="24"/>
          <w:szCs w:val="24"/>
          <w:lang w:val="uk-UA"/>
        </w:rPr>
        <w:t>свіжої води в залежності від виду продукції, що виготовляється на картонно-паперовому комбінаті.</w:t>
      </w:r>
    </w:p>
    <w:p w:rsidR="00D117A9" w:rsidRDefault="009F00B0" w:rsidP="00D117A9">
      <w:pPr>
        <w:tabs>
          <w:tab w:val="left" w:pos="-851"/>
        </w:tabs>
        <w:spacing w:after="0" w:line="300" w:lineRule="auto"/>
        <w:ind w:firstLine="709"/>
        <w:jc w:val="both"/>
        <w:rPr>
          <w:color w:val="000000"/>
          <w:sz w:val="24"/>
          <w:szCs w:val="24"/>
          <w:lang w:val="uk-UA"/>
        </w:rPr>
      </w:pPr>
      <w:r w:rsidRPr="00D117A9">
        <w:rPr>
          <w:rFonts w:hint="eastAsia"/>
          <w:color w:val="000000"/>
          <w:sz w:val="24"/>
          <w:szCs w:val="24"/>
          <w:lang w:val="uk-UA"/>
        </w:rPr>
        <w:t>Як відомо із літературних джерел [1], основною тенденцією в</w:t>
      </w:r>
      <w:r w:rsidR="00D117A9">
        <w:rPr>
          <w:color w:val="000000"/>
          <w:sz w:val="24"/>
          <w:szCs w:val="24"/>
          <w:lang w:val="uk-UA"/>
        </w:rPr>
        <w:t xml:space="preserve"> </w:t>
      </w:r>
      <w:r w:rsidRPr="00D117A9">
        <w:rPr>
          <w:rFonts w:hint="eastAsia"/>
          <w:color w:val="000000"/>
          <w:sz w:val="24"/>
          <w:szCs w:val="24"/>
          <w:lang w:val="uk-UA"/>
        </w:rPr>
        <w:t>промисловості в цілому і целюлозно-паперової промисловості, зокрема, є</w:t>
      </w:r>
      <w:r w:rsidR="00D117A9">
        <w:rPr>
          <w:color w:val="000000"/>
          <w:sz w:val="24"/>
          <w:szCs w:val="24"/>
          <w:lang w:val="uk-UA"/>
        </w:rPr>
        <w:t xml:space="preserve"> </w:t>
      </w:r>
      <w:r w:rsidRPr="00D117A9">
        <w:rPr>
          <w:rFonts w:hint="eastAsia"/>
          <w:color w:val="000000"/>
          <w:sz w:val="24"/>
          <w:szCs w:val="24"/>
          <w:lang w:val="uk-UA"/>
        </w:rPr>
        <w:t xml:space="preserve">скорочення питомих витрат свіжої води на одиницю товарної продукції. </w:t>
      </w:r>
      <w:r w:rsidRPr="00D117A9">
        <w:rPr>
          <w:rFonts w:hint="eastAsia"/>
          <w:color w:val="000000"/>
          <w:sz w:val="24"/>
          <w:szCs w:val="24"/>
        </w:rPr>
        <w:t>Такий</w:t>
      </w:r>
      <w:r w:rsidR="00D117A9">
        <w:rPr>
          <w:color w:val="000000"/>
          <w:sz w:val="24"/>
          <w:szCs w:val="24"/>
          <w:lang w:val="uk-UA"/>
        </w:rPr>
        <w:t xml:space="preserve"> </w:t>
      </w:r>
      <w:r w:rsidRPr="00D117A9">
        <w:rPr>
          <w:rFonts w:hint="eastAsia"/>
          <w:color w:val="000000"/>
          <w:sz w:val="24"/>
          <w:szCs w:val="24"/>
        </w:rPr>
        <w:t>підхід дозволяє зменшити викиди зі стічними водами та знизити втрати ціннихдля системи виробництва компонентів.</w:t>
      </w:r>
    </w:p>
    <w:p w:rsidR="00D117A9" w:rsidRDefault="009F00B0" w:rsidP="00D117A9">
      <w:pPr>
        <w:tabs>
          <w:tab w:val="left" w:pos="-851"/>
        </w:tabs>
        <w:spacing w:after="0" w:line="300" w:lineRule="auto"/>
        <w:ind w:firstLine="709"/>
        <w:jc w:val="both"/>
        <w:rPr>
          <w:color w:val="000000"/>
          <w:sz w:val="24"/>
          <w:szCs w:val="24"/>
          <w:lang w:val="uk-UA"/>
        </w:rPr>
      </w:pPr>
      <w:r w:rsidRPr="00D117A9">
        <w:rPr>
          <w:rFonts w:hint="eastAsia"/>
          <w:color w:val="000000"/>
          <w:sz w:val="24"/>
          <w:szCs w:val="24"/>
        </w:rPr>
        <w:t>Скорочення питомих витрат води відбувається, в основному, за рахунок</w:t>
      </w:r>
      <w:r w:rsidR="00D117A9">
        <w:rPr>
          <w:color w:val="000000"/>
          <w:sz w:val="24"/>
          <w:szCs w:val="24"/>
          <w:lang w:val="uk-UA"/>
        </w:rPr>
        <w:t xml:space="preserve"> </w:t>
      </w:r>
      <w:r w:rsidRPr="00D117A9">
        <w:rPr>
          <w:rFonts w:hint="eastAsia"/>
          <w:color w:val="000000"/>
          <w:sz w:val="24"/>
          <w:szCs w:val="24"/>
        </w:rPr>
        <w:t>інтенсифікації оборотності водопостачання. Цей шлях визнаний найбільш</w:t>
      </w:r>
      <w:r w:rsidR="00D117A9">
        <w:rPr>
          <w:color w:val="000000"/>
          <w:sz w:val="24"/>
          <w:szCs w:val="24"/>
          <w:lang w:val="uk-UA"/>
        </w:rPr>
        <w:t xml:space="preserve"> </w:t>
      </w:r>
      <w:r w:rsidRPr="00D117A9">
        <w:rPr>
          <w:rFonts w:hint="eastAsia"/>
          <w:color w:val="000000"/>
          <w:sz w:val="24"/>
          <w:szCs w:val="24"/>
        </w:rPr>
        <w:t>прогресивним, так як сприяє не тільки скороченню обсягів стічних вод, щонадходять на очисні споруди, а і економії сировинних матеріалів, енергії, які</w:t>
      </w:r>
      <w:r w:rsidR="00D117A9">
        <w:rPr>
          <w:color w:val="000000"/>
          <w:sz w:val="24"/>
          <w:szCs w:val="24"/>
          <w:lang w:val="uk-UA"/>
        </w:rPr>
        <w:t xml:space="preserve"> </w:t>
      </w:r>
      <w:r w:rsidRPr="00D117A9">
        <w:rPr>
          <w:rFonts w:hint="eastAsia"/>
          <w:color w:val="000000"/>
          <w:sz w:val="24"/>
          <w:szCs w:val="24"/>
        </w:rPr>
        <w:t>витрачаються на очистку стічних вод. Інтенсифікація оборотності</w:t>
      </w:r>
      <w:r w:rsidRPr="00D117A9">
        <w:rPr>
          <w:rFonts w:hint="eastAsia"/>
          <w:color w:val="000000"/>
          <w:sz w:val="24"/>
          <w:szCs w:val="24"/>
        </w:rPr>
        <w:br/>
        <w:t>водопостачання і створення замкнутих систем водокористування найбільшширокого поширення набуло на підприємствах, які використовують в якостівторинних напівфабрикатів макулатуру, в силу того, що на цих підприємствахвимоги до якості води, що використовується у виробничому циклі вищі, ніж</w:t>
      </w:r>
      <w:r w:rsidR="00D117A9">
        <w:rPr>
          <w:color w:val="000000"/>
          <w:sz w:val="24"/>
          <w:szCs w:val="24"/>
          <w:lang w:val="uk-UA"/>
        </w:rPr>
        <w:t xml:space="preserve"> </w:t>
      </w:r>
      <w:r w:rsidRPr="00D117A9">
        <w:rPr>
          <w:rFonts w:hint="eastAsia"/>
          <w:color w:val="000000"/>
          <w:sz w:val="24"/>
          <w:szCs w:val="24"/>
        </w:rPr>
        <w:t>вимоги, які пред'являються в процесі скидання очищеної води у водойми.</w:t>
      </w:r>
    </w:p>
    <w:p w:rsidR="00D117A9" w:rsidRDefault="009F00B0" w:rsidP="00D117A9">
      <w:pPr>
        <w:tabs>
          <w:tab w:val="left" w:pos="-851"/>
        </w:tabs>
        <w:spacing w:after="0" w:line="300" w:lineRule="auto"/>
        <w:ind w:firstLine="709"/>
        <w:jc w:val="both"/>
        <w:rPr>
          <w:color w:val="000000"/>
          <w:sz w:val="24"/>
          <w:szCs w:val="24"/>
          <w:lang w:val="uk-UA"/>
        </w:rPr>
      </w:pPr>
      <w:r w:rsidRPr="00D117A9">
        <w:rPr>
          <w:rFonts w:hint="eastAsia"/>
          <w:color w:val="000000"/>
          <w:sz w:val="24"/>
          <w:szCs w:val="24"/>
          <w:lang w:val="uk-UA"/>
        </w:rPr>
        <w:t>За умови створення замкнутих систем водокористування першою і</w:t>
      </w:r>
      <w:r w:rsidR="00D117A9">
        <w:rPr>
          <w:color w:val="000000"/>
          <w:sz w:val="24"/>
          <w:szCs w:val="24"/>
          <w:lang w:val="uk-UA"/>
        </w:rPr>
        <w:t xml:space="preserve"> </w:t>
      </w:r>
      <w:r w:rsidRPr="00D117A9">
        <w:rPr>
          <w:rFonts w:hint="eastAsia"/>
          <w:color w:val="000000"/>
          <w:sz w:val="24"/>
          <w:szCs w:val="24"/>
          <w:lang w:val="uk-UA"/>
        </w:rPr>
        <w:t>необхідною умовою є нормальне функціонування виробництва, за якого</w:t>
      </w:r>
      <w:r w:rsidR="00D117A9">
        <w:rPr>
          <w:color w:val="000000"/>
          <w:sz w:val="24"/>
          <w:szCs w:val="24"/>
          <w:lang w:val="uk-UA"/>
        </w:rPr>
        <w:t xml:space="preserve"> </w:t>
      </w:r>
      <w:r w:rsidRPr="00D117A9">
        <w:rPr>
          <w:rFonts w:hint="eastAsia"/>
          <w:color w:val="000000"/>
          <w:sz w:val="24"/>
          <w:szCs w:val="24"/>
          <w:lang w:val="uk-UA"/>
        </w:rPr>
        <w:t>забезпечується випуск готової продукції заданої якості. Експлуатувати такісистеми виробництва набагато складніше, ніж ті, що функціонують в умовах</w:t>
      </w:r>
      <w:r w:rsidR="00D117A9">
        <w:rPr>
          <w:color w:val="000000"/>
          <w:sz w:val="24"/>
          <w:szCs w:val="24"/>
          <w:lang w:val="uk-UA"/>
        </w:rPr>
        <w:t xml:space="preserve"> </w:t>
      </w:r>
      <w:r w:rsidRPr="00D117A9">
        <w:rPr>
          <w:rFonts w:hint="eastAsia"/>
          <w:color w:val="000000"/>
          <w:sz w:val="24"/>
          <w:szCs w:val="24"/>
          <w:lang w:val="uk-UA"/>
        </w:rPr>
        <w:t>без обмеження споживання свіжої води.</w:t>
      </w:r>
    </w:p>
    <w:p w:rsidR="00D117A9" w:rsidRDefault="009F00B0" w:rsidP="00D117A9">
      <w:pPr>
        <w:tabs>
          <w:tab w:val="left" w:pos="-851"/>
        </w:tabs>
        <w:spacing w:after="0" w:line="300" w:lineRule="auto"/>
        <w:ind w:firstLine="709"/>
        <w:jc w:val="both"/>
        <w:rPr>
          <w:color w:val="000000"/>
          <w:sz w:val="24"/>
          <w:szCs w:val="24"/>
          <w:lang w:val="uk-UA"/>
        </w:rPr>
      </w:pPr>
      <w:r w:rsidRPr="00D117A9">
        <w:rPr>
          <w:rFonts w:hint="eastAsia"/>
          <w:color w:val="000000"/>
          <w:sz w:val="24"/>
          <w:szCs w:val="24"/>
          <w:lang w:val="uk-UA"/>
        </w:rPr>
        <w:t>Критеріями оцінки водного господарства є такі показники: питома витрата</w:t>
      </w:r>
      <w:r w:rsidR="00D117A9">
        <w:rPr>
          <w:color w:val="000000"/>
          <w:sz w:val="24"/>
          <w:szCs w:val="24"/>
          <w:lang w:val="uk-UA"/>
        </w:rPr>
        <w:t xml:space="preserve"> </w:t>
      </w:r>
      <w:r w:rsidRPr="00D117A9">
        <w:rPr>
          <w:rFonts w:hint="eastAsia"/>
          <w:color w:val="000000"/>
          <w:sz w:val="24"/>
          <w:szCs w:val="24"/>
          <w:lang w:val="uk-UA"/>
        </w:rPr>
        <w:t>свіжої води; питома витрата реагентів, електроенергії і тепла на очистку</w:t>
      </w:r>
      <w:r w:rsidR="00D117A9">
        <w:rPr>
          <w:color w:val="000000"/>
          <w:sz w:val="24"/>
          <w:szCs w:val="24"/>
          <w:lang w:val="uk-UA"/>
        </w:rPr>
        <w:t xml:space="preserve"> </w:t>
      </w:r>
      <w:r w:rsidRPr="00D117A9">
        <w:rPr>
          <w:rFonts w:hint="eastAsia"/>
          <w:color w:val="000000"/>
          <w:sz w:val="24"/>
          <w:szCs w:val="24"/>
          <w:lang w:val="uk-UA"/>
        </w:rPr>
        <w:t>стічних вод; абсолютна кількість відходів, що утворюються в процесі</w:t>
      </w:r>
      <w:r w:rsidR="00D117A9">
        <w:rPr>
          <w:color w:val="000000"/>
          <w:sz w:val="24"/>
          <w:szCs w:val="24"/>
          <w:lang w:val="uk-UA"/>
        </w:rPr>
        <w:t xml:space="preserve"> </w:t>
      </w:r>
      <w:r w:rsidRPr="00D117A9">
        <w:rPr>
          <w:rFonts w:hint="eastAsia"/>
          <w:color w:val="000000"/>
          <w:sz w:val="24"/>
          <w:szCs w:val="24"/>
          <w:lang w:val="uk-UA"/>
        </w:rPr>
        <w:t xml:space="preserve">очищення стічних вод; техніко-економічна оцінка прийнятої </w:t>
      </w:r>
      <w:r w:rsidR="00D117A9">
        <w:rPr>
          <w:color w:val="000000"/>
          <w:sz w:val="24"/>
          <w:szCs w:val="24"/>
          <w:lang w:val="uk-UA"/>
        </w:rPr>
        <w:t xml:space="preserve"> </w:t>
      </w:r>
      <w:r w:rsidRPr="00D117A9">
        <w:rPr>
          <w:rFonts w:hint="eastAsia"/>
          <w:color w:val="000000"/>
          <w:sz w:val="24"/>
          <w:szCs w:val="24"/>
          <w:lang w:val="uk-UA"/>
        </w:rPr>
        <w:t>истеми</w:t>
      </w:r>
      <w:r w:rsidR="00D117A9">
        <w:rPr>
          <w:color w:val="000000"/>
          <w:sz w:val="24"/>
          <w:szCs w:val="24"/>
          <w:lang w:val="uk-UA"/>
        </w:rPr>
        <w:t xml:space="preserve"> </w:t>
      </w:r>
      <w:r w:rsidRPr="00D117A9">
        <w:rPr>
          <w:rFonts w:hint="eastAsia"/>
          <w:color w:val="000000"/>
          <w:sz w:val="24"/>
          <w:szCs w:val="24"/>
          <w:lang w:val="uk-UA"/>
        </w:rPr>
        <w:t>використання води з урахуванням очищення стічних вод.</w:t>
      </w:r>
      <w:r w:rsidR="00D117A9">
        <w:rPr>
          <w:color w:val="000000"/>
          <w:sz w:val="24"/>
          <w:szCs w:val="24"/>
          <w:lang w:val="uk-UA"/>
        </w:rPr>
        <w:t xml:space="preserve"> </w:t>
      </w:r>
      <w:r w:rsidRPr="00D117A9">
        <w:rPr>
          <w:rFonts w:hint="eastAsia"/>
          <w:color w:val="000000"/>
          <w:sz w:val="24"/>
          <w:szCs w:val="24"/>
          <w:lang w:val="uk-UA"/>
        </w:rPr>
        <w:t xml:space="preserve">Відповідно до укрупнених норм </w:t>
      </w:r>
      <w:r w:rsidR="00D117A9">
        <w:rPr>
          <w:color w:val="000000"/>
          <w:sz w:val="24"/>
          <w:szCs w:val="24"/>
          <w:lang w:val="uk-UA"/>
        </w:rPr>
        <w:t xml:space="preserve"> </w:t>
      </w:r>
      <w:r w:rsidRPr="00D117A9">
        <w:rPr>
          <w:rFonts w:hint="eastAsia"/>
          <w:color w:val="000000"/>
          <w:sz w:val="24"/>
          <w:szCs w:val="24"/>
          <w:lang w:val="uk-UA"/>
        </w:rPr>
        <w:t>водоспоживання та водовідведення</w:t>
      </w:r>
      <w:r w:rsidR="00D117A9">
        <w:rPr>
          <w:color w:val="000000"/>
          <w:sz w:val="24"/>
          <w:szCs w:val="24"/>
          <w:lang w:val="uk-UA"/>
        </w:rPr>
        <w:t xml:space="preserve"> </w:t>
      </w:r>
      <w:r w:rsidRPr="00D117A9">
        <w:rPr>
          <w:rFonts w:hint="eastAsia"/>
          <w:color w:val="000000"/>
          <w:sz w:val="24"/>
          <w:szCs w:val="24"/>
          <w:lang w:val="uk-UA"/>
        </w:rPr>
        <w:t>питома витрата свіжої води для коробкового картону марки А і Б була</w:t>
      </w:r>
      <w:r w:rsidR="00D117A9">
        <w:rPr>
          <w:color w:val="000000"/>
          <w:sz w:val="24"/>
          <w:szCs w:val="24"/>
          <w:lang w:val="uk-UA"/>
        </w:rPr>
        <w:t xml:space="preserve"> визначена в межах 40 м3/т. При цьому середній практичний показник витрати</w:t>
      </w:r>
      <w:r w:rsidR="00D117A9">
        <w:rPr>
          <w:color w:val="000000"/>
          <w:sz w:val="24"/>
          <w:szCs w:val="24"/>
          <w:lang w:val="uk-UA"/>
        </w:rPr>
        <w:br/>
        <w:t>свіжої води на одиницю продукції по галузі знаходився на рівні 40 м3/т; на Жидачівському КБК - 32 м3/т, - Київському КПК - 25 м3/т, - на Рубіжанському КТК - 19 м3/т.</w:t>
      </w:r>
    </w:p>
    <w:p w:rsidR="00D117A9" w:rsidRDefault="00D117A9" w:rsidP="00D117A9">
      <w:pPr>
        <w:tabs>
          <w:tab w:val="left" w:pos="-851"/>
        </w:tabs>
        <w:spacing w:after="0" w:line="300" w:lineRule="auto"/>
        <w:ind w:firstLine="709"/>
        <w:jc w:val="both"/>
        <w:rPr>
          <w:color w:val="000000"/>
          <w:sz w:val="24"/>
          <w:szCs w:val="24"/>
          <w:lang w:val="uk-UA"/>
        </w:rPr>
      </w:pPr>
      <w:r>
        <w:rPr>
          <w:color w:val="000000"/>
          <w:sz w:val="24"/>
          <w:szCs w:val="24"/>
          <w:lang w:val="uk-UA"/>
        </w:rPr>
        <w:t>Свого часу в результаті використання розробок, виконаних в</w:t>
      </w:r>
      <w:r>
        <w:rPr>
          <w:color w:val="000000"/>
          <w:sz w:val="24"/>
          <w:szCs w:val="24"/>
          <w:lang w:val="uk-UA"/>
        </w:rPr>
        <w:br/>
        <w:t>Українському науково-дослідному інституті целюлозно-паперової</w:t>
      </w:r>
      <w:r>
        <w:rPr>
          <w:color w:val="000000"/>
          <w:sz w:val="24"/>
          <w:szCs w:val="24"/>
          <w:lang w:val="uk-UA"/>
        </w:rPr>
        <w:br/>
        <w:t>промисловості (УкрНДІП) на Суоярвській паперовій фабриці вдалося досягти</w:t>
      </w:r>
      <w:r>
        <w:rPr>
          <w:color w:val="000000"/>
          <w:sz w:val="24"/>
          <w:szCs w:val="24"/>
          <w:lang w:val="uk-UA"/>
        </w:rPr>
        <w:br/>
        <w:t>витрати свіжої води в межах 7-8 м3/т.</w:t>
      </w:r>
    </w:p>
    <w:p w:rsidR="00D117A9" w:rsidRDefault="00D117A9" w:rsidP="00D117A9">
      <w:pPr>
        <w:tabs>
          <w:tab w:val="left" w:pos="-851"/>
        </w:tabs>
        <w:spacing w:after="0" w:line="300" w:lineRule="auto"/>
        <w:ind w:firstLine="709"/>
        <w:jc w:val="both"/>
        <w:rPr>
          <w:color w:val="000000"/>
          <w:sz w:val="24"/>
          <w:szCs w:val="24"/>
          <w:lang w:val="uk-UA"/>
        </w:rPr>
      </w:pPr>
    </w:p>
    <w:p w:rsidR="00D117A9" w:rsidRDefault="00D117A9" w:rsidP="00D117A9">
      <w:pPr>
        <w:tabs>
          <w:tab w:val="left" w:pos="-851"/>
        </w:tabs>
        <w:spacing w:after="0" w:line="300" w:lineRule="auto"/>
        <w:ind w:firstLine="709"/>
        <w:jc w:val="both"/>
        <w:rPr>
          <w:color w:val="000000"/>
          <w:sz w:val="24"/>
          <w:szCs w:val="24"/>
          <w:lang w:val="uk-UA"/>
        </w:rPr>
      </w:pPr>
    </w:p>
    <w:p w:rsidR="00D117A9" w:rsidRDefault="009F00B0" w:rsidP="00D117A9">
      <w:pPr>
        <w:tabs>
          <w:tab w:val="left" w:pos="-851"/>
        </w:tabs>
        <w:spacing w:after="0" w:line="300" w:lineRule="auto"/>
        <w:ind w:firstLine="709"/>
        <w:jc w:val="both"/>
        <w:rPr>
          <w:b/>
          <w:bCs/>
          <w:color w:val="000000"/>
          <w:sz w:val="20"/>
          <w:szCs w:val="20"/>
          <w:lang w:val="uk-UA"/>
        </w:rPr>
      </w:pPr>
      <w:r w:rsidRPr="00D117A9">
        <w:rPr>
          <w:b/>
          <w:bCs/>
          <w:color w:val="000000"/>
          <w:sz w:val="20"/>
          <w:szCs w:val="20"/>
          <w:lang w:val="uk-UA"/>
        </w:rPr>
        <w:lastRenderedPageBreak/>
        <w:t xml:space="preserve">Збірник тез доповідей </w:t>
      </w:r>
      <w:r w:rsidRPr="00D117A9">
        <w:rPr>
          <w:b/>
          <w:bCs/>
          <w:color w:val="000000"/>
          <w:sz w:val="20"/>
          <w:szCs w:val="20"/>
        </w:rPr>
        <w:t>XV</w:t>
      </w:r>
      <w:r w:rsidRPr="00D117A9">
        <w:rPr>
          <w:b/>
          <w:bCs/>
          <w:color w:val="000000"/>
          <w:sz w:val="20"/>
          <w:szCs w:val="20"/>
          <w:lang w:val="uk-UA"/>
        </w:rPr>
        <w:t xml:space="preserve"> міжнародної науково-практичної конференції </w:t>
      </w:r>
      <w:r w:rsidRPr="00D117A9">
        <w:rPr>
          <w:b/>
          <w:bCs/>
          <w:color w:val="000000"/>
          <w:sz w:val="20"/>
          <w:szCs w:val="20"/>
        </w:rPr>
        <w:t>c</w:t>
      </w:r>
      <w:r w:rsidRPr="00D117A9">
        <w:rPr>
          <w:b/>
          <w:bCs/>
          <w:color w:val="000000"/>
          <w:sz w:val="20"/>
          <w:szCs w:val="20"/>
          <w:lang w:val="uk-UA"/>
        </w:rPr>
        <w:t>тудентів,</w:t>
      </w:r>
      <w:r w:rsidRPr="00D117A9">
        <w:rPr>
          <w:color w:val="000000"/>
          <w:sz w:val="20"/>
          <w:szCs w:val="20"/>
          <w:lang w:val="uk-UA"/>
        </w:rPr>
        <w:br/>
      </w:r>
      <w:r w:rsidRPr="00D117A9">
        <w:rPr>
          <w:b/>
          <w:bCs/>
          <w:color w:val="000000"/>
          <w:sz w:val="20"/>
          <w:szCs w:val="20"/>
          <w:lang w:val="uk-UA"/>
        </w:rPr>
        <w:t>аспірантів і молодих вчених ”Ресурсоенергозберігаючі технології та обладнання”</w:t>
      </w:r>
      <w:r w:rsidR="00D117A9">
        <w:rPr>
          <w:b/>
          <w:bCs/>
          <w:color w:val="000000"/>
          <w:sz w:val="20"/>
          <w:szCs w:val="20"/>
          <w:lang w:val="uk-UA"/>
        </w:rPr>
        <w:t xml:space="preserve"> </w:t>
      </w:r>
    </w:p>
    <w:p w:rsidR="00D117A9" w:rsidRDefault="009F00B0" w:rsidP="00D117A9">
      <w:pPr>
        <w:tabs>
          <w:tab w:val="left" w:pos="-851"/>
        </w:tabs>
        <w:spacing w:after="0" w:line="300" w:lineRule="auto"/>
        <w:ind w:firstLine="709"/>
        <w:jc w:val="right"/>
        <w:rPr>
          <w:color w:val="000000"/>
          <w:sz w:val="24"/>
          <w:szCs w:val="24"/>
          <w:lang w:val="uk-UA"/>
        </w:rPr>
      </w:pPr>
      <w:r w:rsidRPr="00D117A9">
        <w:rPr>
          <w:color w:val="000000"/>
          <w:sz w:val="24"/>
          <w:szCs w:val="24"/>
          <w:lang w:val="uk-UA"/>
        </w:rPr>
        <w:t>150</w:t>
      </w:r>
    </w:p>
    <w:p w:rsidR="004B3A1F" w:rsidRDefault="009F00B0" w:rsidP="00D117A9">
      <w:pPr>
        <w:tabs>
          <w:tab w:val="left" w:pos="-851"/>
        </w:tabs>
        <w:spacing w:after="0" w:line="300" w:lineRule="auto"/>
        <w:ind w:firstLine="709"/>
        <w:jc w:val="both"/>
        <w:rPr>
          <w:color w:val="000000"/>
          <w:sz w:val="24"/>
          <w:szCs w:val="24"/>
          <w:lang w:val="uk-UA"/>
        </w:rPr>
      </w:pPr>
      <w:r w:rsidRPr="00D117A9">
        <w:rPr>
          <w:rFonts w:hint="eastAsia"/>
          <w:color w:val="000000"/>
          <w:sz w:val="24"/>
          <w:szCs w:val="24"/>
          <w:lang w:val="uk-UA"/>
        </w:rPr>
        <w:t>На той час на багатьох підприємствах</w:t>
      </w:r>
      <w:r w:rsidR="00D117A9">
        <w:rPr>
          <w:color w:val="000000"/>
          <w:sz w:val="24"/>
          <w:szCs w:val="24"/>
          <w:lang w:val="uk-UA"/>
        </w:rPr>
        <w:t xml:space="preserve"> </w:t>
      </w:r>
      <w:r w:rsidRPr="00D117A9">
        <w:rPr>
          <w:rFonts w:hint="eastAsia"/>
          <w:color w:val="000000"/>
          <w:sz w:val="24"/>
          <w:szCs w:val="24"/>
          <w:lang w:val="uk-UA"/>
        </w:rPr>
        <w:t>Європи були впроваджені системи водокористування з витратами свіжої води</w:t>
      </w:r>
      <w:r w:rsidR="00D117A9">
        <w:rPr>
          <w:color w:val="000000"/>
          <w:sz w:val="24"/>
          <w:szCs w:val="24"/>
          <w:lang w:val="uk-UA"/>
        </w:rPr>
        <w:t xml:space="preserve"> </w:t>
      </w:r>
      <w:r w:rsidRPr="00D117A9">
        <w:rPr>
          <w:rFonts w:hint="eastAsia"/>
          <w:color w:val="000000"/>
          <w:sz w:val="24"/>
          <w:szCs w:val="24"/>
          <w:lang w:val="uk-UA"/>
        </w:rPr>
        <w:t>не менше 10-12 м</w:t>
      </w:r>
      <w:r w:rsidRPr="004B3A1F">
        <w:rPr>
          <w:rFonts w:hint="eastAsia"/>
          <w:color w:val="000000"/>
          <w:sz w:val="24"/>
          <w:szCs w:val="24"/>
          <w:vertAlign w:val="superscript"/>
          <w:lang w:val="uk-UA"/>
        </w:rPr>
        <w:t>3</w:t>
      </w:r>
      <w:r w:rsidRPr="00D117A9">
        <w:rPr>
          <w:rFonts w:hint="eastAsia"/>
          <w:color w:val="000000"/>
          <w:sz w:val="24"/>
          <w:szCs w:val="24"/>
          <w:lang w:val="uk-UA"/>
        </w:rPr>
        <w:t>/тонну продукції.</w:t>
      </w:r>
      <w:r w:rsidR="004B3A1F">
        <w:rPr>
          <w:color w:val="000000"/>
          <w:sz w:val="24"/>
          <w:szCs w:val="24"/>
          <w:lang w:val="uk-UA"/>
        </w:rPr>
        <w:t xml:space="preserve"> </w:t>
      </w:r>
    </w:p>
    <w:p w:rsidR="004B3A1F" w:rsidRDefault="009F00B0" w:rsidP="00D117A9">
      <w:pPr>
        <w:tabs>
          <w:tab w:val="left" w:pos="-851"/>
        </w:tabs>
        <w:spacing w:after="0" w:line="300" w:lineRule="auto"/>
        <w:ind w:firstLine="709"/>
        <w:jc w:val="both"/>
        <w:rPr>
          <w:color w:val="000000"/>
          <w:sz w:val="24"/>
          <w:szCs w:val="24"/>
          <w:lang w:val="uk-UA"/>
        </w:rPr>
      </w:pPr>
      <w:r w:rsidRPr="004B3A1F">
        <w:rPr>
          <w:rFonts w:hint="eastAsia"/>
          <w:color w:val="000000"/>
          <w:sz w:val="24"/>
          <w:szCs w:val="24"/>
          <w:lang w:val="uk-UA"/>
        </w:rPr>
        <w:t>На даний час обґрунтовані і освоєні технології водокористування та</w:t>
      </w:r>
      <w:r w:rsidR="004B3A1F">
        <w:rPr>
          <w:color w:val="000000"/>
          <w:sz w:val="24"/>
          <w:szCs w:val="24"/>
          <w:lang w:val="uk-UA"/>
        </w:rPr>
        <w:t xml:space="preserve"> </w:t>
      </w:r>
      <w:r w:rsidRPr="004B3A1F">
        <w:rPr>
          <w:rFonts w:hint="eastAsia"/>
          <w:color w:val="000000"/>
          <w:sz w:val="24"/>
          <w:szCs w:val="24"/>
          <w:lang w:val="uk-UA"/>
        </w:rPr>
        <w:t>очищення стічних вод, які забезпечують стабільну експлуатацію систем</w:t>
      </w:r>
      <w:r w:rsidR="004B3A1F">
        <w:rPr>
          <w:color w:val="000000"/>
          <w:sz w:val="24"/>
          <w:szCs w:val="24"/>
          <w:lang w:val="uk-UA"/>
        </w:rPr>
        <w:t xml:space="preserve"> </w:t>
      </w:r>
      <w:r w:rsidRPr="004B3A1F">
        <w:rPr>
          <w:rFonts w:hint="eastAsia"/>
          <w:color w:val="000000"/>
          <w:sz w:val="24"/>
          <w:szCs w:val="24"/>
          <w:lang w:val="uk-UA"/>
        </w:rPr>
        <w:t>водокористування в процесі виробництва картону з використанням макулатури</w:t>
      </w:r>
      <w:r w:rsidR="004B3A1F">
        <w:rPr>
          <w:color w:val="000000"/>
          <w:sz w:val="24"/>
          <w:szCs w:val="24"/>
          <w:lang w:val="uk-UA"/>
        </w:rPr>
        <w:t xml:space="preserve"> </w:t>
      </w:r>
      <w:r w:rsidRPr="004B3A1F">
        <w:rPr>
          <w:rFonts w:hint="eastAsia"/>
          <w:color w:val="000000"/>
          <w:sz w:val="24"/>
          <w:szCs w:val="24"/>
          <w:lang w:val="uk-UA"/>
        </w:rPr>
        <w:t xml:space="preserve">в якості вихідної сировини в межах 8-20 м3/т. Разом з тим, </w:t>
      </w:r>
      <w:r w:rsidR="004B3A1F">
        <w:rPr>
          <w:color w:val="000000"/>
          <w:sz w:val="24"/>
          <w:szCs w:val="24"/>
          <w:lang w:val="uk-UA"/>
        </w:rPr>
        <w:t xml:space="preserve"> </w:t>
      </w:r>
      <w:r w:rsidRPr="004B3A1F">
        <w:rPr>
          <w:rFonts w:hint="eastAsia"/>
          <w:color w:val="000000"/>
          <w:sz w:val="24"/>
          <w:szCs w:val="24"/>
          <w:lang w:val="uk-UA"/>
        </w:rPr>
        <w:t>за умови</w:t>
      </w:r>
      <w:r w:rsidR="004B3A1F">
        <w:rPr>
          <w:color w:val="000000"/>
          <w:sz w:val="24"/>
          <w:szCs w:val="24"/>
          <w:lang w:val="uk-UA"/>
        </w:rPr>
        <w:t xml:space="preserve"> </w:t>
      </w:r>
      <w:r w:rsidRPr="004B3A1F">
        <w:rPr>
          <w:rFonts w:hint="eastAsia"/>
          <w:color w:val="000000"/>
          <w:sz w:val="24"/>
          <w:szCs w:val="24"/>
          <w:lang w:val="uk-UA"/>
        </w:rPr>
        <w:t>використання зворотної води в процесі виробництва паперу та картону</w:t>
      </w:r>
      <w:r w:rsidRPr="004B3A1F">
        <w:rPr>
          <w:rFonts w:hint="eastAsia"/>
          <w:color w:val="000000"/>
          <w:sz w:val="24"/>
          <w:szCs w:val="24"/>
          <w:lang w:val="uk-UA"/>
        </w:rPr>
        <w:br/>
        <w:t>можливе накопичення шкідливих речовин в системі водокористування, що</w:t>
      </w:r>
      <w:r w:rsidRPr="004B3A1F">
        <w:rPr>
          <w:rFonts w:hint="eastAsia"/>
          <w:color w:val="000000"/>
          <w:sz w:val="24"/>
          <w:szCs w:val="24"/>
          <w:lang w:val="uk-UA"/>
        </w:rPr>
        <w:br/>
        <w:t>може привести до прискореного руйнування обладнання і перевищення рівня</w:t>
      </w:r>
      <w:r w:rsidRPr="004B3A1F">
        <w:rPr>
          <w:rFonts w:hint="eastAsia"/>
          <w:color w:val="000000"/>
          <w:sz w:val="24"/>
          <w:szCs w:val="24"/>
          <w:lang w:val="uk-UA"/>
        </w:rPr>
        <w:br/>
        <w:t xml:space="preserve">іонів </w:t>
      </w:r>
      <w:r w:rsidRPr="00D117A9">
        <w:rPr>
          <w:rFonts w:hint="eastAsia"/>
          <w:color w:val="000000"/>
          <w:sz w:val="24"/>
          <w:szCs w:val="24"/>
        </w:rPr>
        <w:t>SO</w:t>
      </w:r>
      <w:r w:rsidRPr="004B3A1F">
        <w:rPr>
          <w:rFonts w:hint="eastAsia"/>
          <w:color w:val="000000"/>
          <w:sz w:val="24"/>
          <w:szCs w:val="24"/>
          <w:lang w:val="uk-UA"/>
        </w:rPr>
        <w:t>4</w:t>
      </w:r>
      <w:r w:rsidRPr="004B3A1F">
        <w:rPr>
          <w:rFonts w:hint="eastAsia"/>
          <w:color w:val="000000"/>
          <w:sz w:val="24"/>
          <w:szCs w:val="24"/>
          <w:vertAlign w:val="superscript"/>
          <w:lang w:val="uk-UA"/>
        </w:rPr>
        <w:t>2-</w:t>
      </w:r>
      <w:r w:rsidRPr="004B3A1F">
        <w:rPr>
          <w:rFonts w:hint="eastAsia"/>
          <w:color w:val="000000"/>
          <w:sz w:val="24"/>
          <w:szCs w:val="24"/>
          <w:lang w:val="uk-UA"/>
        </w:rPr>
        <w:t xml:space="preserve"> перед скиданням у водойму очищених стічних вод, а також до</w:t>
      </w:r>
      <w:r w:rsidR="004B3A1F">
        <w:rPr>
          <w:color w:val="000000"/>
          <w:sz w:val="24"/>
          <w:szCs w:val="24"/>
          <w:lang w:val="uk-UA"/>
        </w:rPr>
        <w:t xml:space="preserve"> </w:t>
      </w:r>
      <w:r w:rsidRPr="004B3A1F">
        <w:rPr>
          <w:rFonts w:hint="eastAsia"/>
          <w:color w:val="000000"/>
          <w:sz w:val="24"/>
          <w:szCs w:val="24"/>
          <w:lang w:val="uk-UA"/>
        </w:rPr>
        <w:t>накопичення шкідливих газів в цеху У більшості випадків немає єдиного</w:t>
      </w:r>
      <w:r w:rsidR="004B3A1F">
        <w:rPr>
          <w:color w:val="000000"/>
          <w:sz w:val="24"/>
          <w:szCs w:val="24"/>
          <w:lang w:val="uk-UA"/>
        </w:rPr>
        <w:t xml:space="preserve"> </w:t>
      </w:r>
      <w:r w:rsidRPr="004B3A1F">
        <w:rPr>
          <w:rFonts w:hint="eastAsia"/>
          <w:color w:val="000000"/>
          <w:sz w:val="24"/>
          <w:szCs w:val="24"/>
          <w:lang w:val="uk-UA"/>
        </w:rPr>
        <w:t>підходу до вимог щодо води, яка використовується для виробництва паперу та</w:t>
      </w:r>
      <w:r w:rsidR="004B3A1F">
        <w:rPr>
          <w:color w:val="000000"/>
          <w:sz w:val="24"/>
          <w:szCs w:val="24"/>
          <w:lang w:val="uk-UA"/>
        </w:rPr>
        <w:t xml:space="preserve"> </w:t>
      </w:r>
      <w:r w:rsidRPr="004B3A1F">
        <w:rPr>
          <w:rFonts w:hint="eastAsia"/>
          <w:color w:val="000000"/>
          <w:sz w:val="24"/>
          <w:szCs w:val="24"/>
          <w:lang w:val="uk-UA"/>
        </w:rPr>
        <w:t>картону. Ці вимоги розвиваються в різних країнах в залежності від місцевих</w:t>
      </w:r>
      <w:r w:rsidR="004B3A1F">
        <w:rPr>
          <w:color w:val="000000"/>
          <w:sz w:val="24"/>
          <w:szCs w:val="24"/>
          <w:lang w:val="uk-UA"/>
        </w:rPr>
        <w:t xml:space="preserve"> </w:t>
      </w:r>
      <w:r w:rsidRPr="004B3A1F">
        <w:rPr>
          <w:rFonts w:hint="eastAsia"/>
          <w:color w:val="000000"/>
          <w:sz w:val="24"/>
          <w:szCs w:val="24"/>
          <w:lang w:val="uk-UA"/>
        </w:rPr>
        <w:t xml:space="preserve">умов, пов'язаних з можливостями водозабезпечення виробництва целюлозно-паперової продукції. </w:t>
      </w:r>
      <w:r w:rsidRPr="00D117A9">
        <w:rPr>
          <w:rFonts w:hint="eastAsia"/>
          <w:color w:val="000000"/>
          <w:sz w:val="24"/>
          <w:szCs w:val="24"/>
        </w:rPr>
        <w:t>Ці вимоги є загальними не тільки для целюлозно-</w:t>
      </w:r>
      <w:r w:rsidRPr="00D117A9">
        <w:rPr>
          <w:rFonts w:hint="eastAsia"/>
          <w:color w:val="000000"/>
          <w:sz w:val="24"/>
          <w:szCs w:val="24"/>
        </w:rPr>
        <w:br/>
        <w:t>паперової промисловості, а і для інших галузей виробництва.</w:t>
      </w:r>
      <w:r w:rsidR="004B3A1F">
        <w:rPr>
          <w:color w:val="000000"/>
          <w:sz w:val="24"/>
          <w:szCs w:val="24"/>
          <w:lang w:val="uk-UA"/>
        </w:rPr>
        <w:t xml:space="preserve"> </w:t>
      </w:r>
    </w:p>
    <w:p w:rsidR="004B3A1F" w:rsidRDefault="009F00B0" w:rsidP="004B3A1F">
      <w:pPr>
        <w:tabs>
          <w:tab w:val="left" w:pos="-851"/>
        </w:tabs>
        <w:spacing w:after="0" w:line="300" w:lineRule="auto"/>
        <w:ind w:firstLine="709"/>
        <w:jc w:val="both"/>
        <w:rPr>
          <w:color w:val="000000"/>
          <w:sz w:val="24"/>
          <w:szCs w:val="24"/>
          <w:lang w:val="uk-UA"/>
        </w:rPr>
      </w:pPr>
      <w:r w:rsidRPr="00D117A9">
        <w:rPr>
          <w:rFonts w:hint="eastAsia"/>
          <w:color w:val="000000"/>
          <w:sz w:val="24"/>
          <w:szCs w:val="24"/>
        </w:rPr>
        <w:t>Таким чином, визначено, що скорочення питомих витрат свіжої водивідбувається, в основному, за рахунок інтенсифікації оборотності</w:t>
      </w:r>
      <w:r w:rsidR="004B3A1F">
        <w:rPr>
          <w:color w:val="000000"/>
          <w:sz w:val="24"/>
          <w:szCs w:val="24"/>
          <w:lang w:val="uk-UA"/>
        </w:rPr>
        <w:t xml:space="preserve"> </w:t>
      </w:r>
      <w:r w:rsidRPr="00D117A9">
        <w:rPr>
          <w:rFonts w:hint="eastAsia"/>
          <w:color w:val="000000"/>
          <w:sz w:val="24"/>
          <w:szCs w:val="24"/>
        </w:rPr>
        <w:t>водопостачання, і цей шлях визнано найбільш прогресивним в галузі</w:t>
      </w:r>
      <w:r w:rsidR="004B3A1F">
        <w:rPr>
          <w:color w:val="000000"/>
          <w:sz w:val="24"/>
          <w:szCs w:val="24"/>
          <w:lang w:val="uk-UA"/>
        </w:rPr>
        <w:t xml:space="preserve"> </w:t>
      </w:r>
      <w:r w:rsidR="004B3A1F" w:rsidRPr="004B3A1F">
        <w:rPr>
          <w:rFonts w:hint="eastAsia"/>
          <w:color w:val="000000"/>
          <w:sz w:val="24"/>
          <w:szCs w:val="24"/>
        </w:rPr>
        <w:t>целюлозно-паперового виробництва.</w:t>
      </w:r>
    </w:p>
    <w:p w:rsidR="004B3A1F" w:rsidRPr="004B3A1F" w:rsidRDefault="004B3A1F" w:rsidP="004B3A1F">
      <w:pPr>
        <w:tabs>
          <w:tab w:val="left" w:pos="-851"/>
        </w:tabs>
        <w:spacing w:after="0" w:line="300" w:lineRule="auto"/>
        <w:ind w:firstLine="709"/>
        <w:jc w:val="both"/>
        <w:rPr>
          <w:color w:val="000000"/>
          <w:sz w:val="24"/>
          <w:szCs w:val="24"/>
          <w:lang w:val="uk-UA"/>
        </w:rPr>
      </w:pPr>
    </w:p>
    <w:p w:rsidR="004B3A1F" w:rsidRDefault="004B3A1F" w:rsidP="004B3A1F">
      <w:pPr>
        <w:tabs>
          <w:tab w:val="left" w:pos="-851"/>
        </w:tabs>
        <w:spacing w:after="0" w:line="300" w:lineRule="auto"/>
        <w:ind w:firstLine="709"/>
        <w:jc w:val="both"/>
        <w:rPr>
          <w:color w:val="000000"/>
          <w:sz w:val="24"/>
          <w:szCs w:val="24"/>
          <w:lang w:val="uk-UA"/>
        </w:rPr>
      </w:pPr>
      <w:r w:rsidRPr="004B3A1F">
        <w:rPr>
          <w:b/>
          <w:bCs/>
          <w:color w:val="000000"/>
          <w:sz w:val="24"/>
          <w:szCs w:val="24"/>
        </w:rPr>
        <w:t>Перелік посилань</w:t>
      </w:r>
      <w:r w:rsidRPr="004B3A1F">
        <w:rPr>
          <w:color w:val="000000"/>
          <w:sz w:val="24"/>
          <w:szCs w:val="24"/>
        </w:rPr>
        <w:t xml:space="preserve">: 1. </w:t>
      </w:r>
      <w:r w:rsidRPr="004B3A1F">
        <w:rPr>
          <w:rFonts w:hint="eastAsia"/>
          <w:color w:val="000000"/>
          <w:sz w:val="24"/>
          <w:szCs w:val="24"/>
        </w:rPr>
        <w:t>Заморуев Б.М. Использование воды в целлюлозно-бумажном производстве:</w:t>
      </w:r>
      <w:r>
        <w:rPr>
          <w:color w:val="000000"/>
          <w:sz w:val="24"/>
          <w:szCs w:val="24"/>
          <w:lang w:val="uk-UA"/>
        </w:rPr>
        <w:t xml:space="preserve"> </w:t>
      </w:r>
      <w:r w:rsidRPr="004B3A1F">
        <w:rPr>
          <w:rFonts w:hint="eastAsia"/>
          <w:color w:val="000000"/>
          <w:sz w:val="24"/>
          <w:szCs w:val="24"/>
        </w:rPr>
        <w:t>- Изд-во:</w:t>
      </w:r>
      <w:r>
        <w:rPr>
          <w:color w:val="000000"/>
          <w:sz w:val="24"/>
          <w:szCs w:val="24"/>
          <w:lang w:val="uk-UA"/>
        </w:rPr>
        <w:t xml:space="preserve"> </w:t>
      </w:r>
      <w:r w:rsidRPr="004B3A1F">
        <w:rPr>
          <w:rFonts w:hint="eastAsia"/>
          <w:color w:val="000000"/>
          <w:sz w:val="24"/>
          <w:szCs w:val="24"/>
        </w:rPr>
        <w:t xml:space="preserve">Лесная промышленность,. М: 1993. - 216 с. </w:t>
      </w:r>
    </w:p>
    <w:p w:rsidR="00165C9D" w:rsidRPr="004B3A1F" w:rsidRDefault="004B3A1F" w:rsidP="004B3A1F">
      <w:pPr>
        <w:tabs>
          <w:tab w:val="left" w:pos="-851"/>
        </w:tabs>
        <w:spacing w:after="0" w:line="300" w:lineRule="auto"/>
        <w:ind w:firstLine="709"/>
        <w:jc w:val="both"/>
        <w:rPr>
          <w:color w:val="000000"/>
          <w:sz w:val="24"/>
          <w:szCs w:val="24"/>
          <w:lang w:val="uk-UA"/>
        </w:rPr>
      </w:pPr>
      <w:r w:rsidRPr="004B3A1F">
        <w:rPr>
          <w:rFonts w:hint="eastAsia"/>
          <w:color w:val="000000"/>
          <w:sz w:val="24"/>
          <w:szCs w:val="24"/>
        </w:rPr>
        <w:t>2. Примаков С. П., Барбаш В. А. Технологія паперу і картону: навчальний посібник для</w:t>
      </w:r>
      <w:r w:rsidRPr="004B3A1F">
        <w:rPr>
          <w:rFonts w:hint="eastAsia"/>
          <w:color w:val="000000"/>
          <w:sz w:val="24"/>
          <w:szCs w:val="24"/>
        </w:rPr>
        <w:br/>
        <w:t>ВУЗів. - Кит: ЕКМО. - 2008. - 425 с.</w:t>
      </w:r>
    </w:p>
    <w:p w:rsidR="00165C9D" w:rsidRPr="004B3A1F" w:rsidRDefault="00165C9D" w:rsidP="00472350">
      <w:pPr>
        <w:tabs>
          <w:tab w:val="left" w:pos="993"/>
          <w:tab w:val="left" w:pos="1276"/>
          <w:tab w:val="left" w:pos="1418"/>
        </w:tabs>
        <w:spacing w:line="360" w:lineRule="auto"/>
        <w:ind w:firstLine="709"/>
        <w:jc w:val="both"/>
        <w:rPr>
          <w:color w:val="000000"/>
          <w:sz w:val="24"/>
          <w:szCs w:val="24"/>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p w:rsidR="009F00B0" w:rsidRDefault="009F00B0" w:rsidP="00472350">
      <w:pPr>
        <w:tabs>
          <w:tab w:val="left" w:pos="993"/>
          <w:tab w:val="left" w:pos="1276"/>
          <w:tab w:val="left" w:pos="1418"/>
        </w:tabs>
        <w:spacing w:line="360" w:lineRule="auto"/>
        <w:ind w:firstLine="709"/>
        <w:jc w:val="both"/>
        <w:rPr>
          <w:color w:val="000000"/>
          <w:lang w:val="uk-UA"/>
        </w:rPr>
      </w:pPr>
    </w:p>
    <w:sectPr w:rsidR="009F00B0" w:rsidSect="00AF1BD3">
      <w:pgSz w:w="11906" w:h="16838"/>
      <w:pgMar w:top="624" w:right="624" w:bottom="624" w:left="1134"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31FA" w:rsidRDefault="000331FA" w:rsidP="009F7C26">
      <w:pPr>
        <w:spacing w:after="0" w:line="240" w:lineRule="auto"/>
      </w:pPr>
      <w:r>
        <w:separator/>
      </w:r>
    </w:p>
  </w:endnote>
  <w:endnote w:type="continuationSeparator" w:id="0">
    <w:p w:rsidR="000331FA" w:rsidRDefault="000331FA" w:rsidP="009F7C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20002A87" w:usb1="00000000" w:usb2="00000000"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Journal">
    <w:altName w:val="Times New Roman"/>
    <w:charset w:val="00"/>
    <w:family w:val="auto"/>
    <w:pitch w:val="variable"/>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GOST type B">
    <w:panose1 w:val="020B0500000000000000"/>
    <w:charset w:val="CC"/>
    <w:family w:val="swiss"/>
    <w:pitch w:val="variable"/>
    <w:sig w:usb0="00000203" w:usb1="00000000" w:usb2="00000000" w:usb3="00000000" w:csb0="00000005" w:csb1="00000000"/>
  </w:font>
  <w:font w:name="ISOCPEUR">
    <w:altName w:val="Arial"/>
    <w:charset w:val="CC"/>
    <w:family w:val="swiss"/>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Arial CYR">
    <w:panose1 w:val="020B0604020202020204"/>
    <w:charset w:val="CC"/>
    <w:family w:val="swiss"/>
    <w:pitch w:val="variable"/>
    <w:sig w:usb0="E0002AFF" w:usb1="C0007843" w:usb2="00000009" w:usb3="00000000" w:csb0="000001F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Arsenal-Regular">
    <w:altName w:val="Times New Roman"/>
    <w:panose1 w:val="00000000000000000000"/>
    <w:charset w:val="00"/>
    <w:family w:val="roman"/>
    <w:notTrueType/>
    <w:pitch w:val="default"/>
  </w:font>
  <w:font w:name="CertaSans-Medium">
    <w:altName w:val="Times New Roman"/>
    <w:panose1 w:val="00000000000000000000"/>
    <w:charset w:val="00"/>
    <w:family w:val="roman"/>
    <w:notTrueType/>
    <w:pitch w:val="default"/>
  </w:font>
  <w:font w:name="Arsenal-Bold">
    <w:altName w:val="Times New Roman"/>
    <w:panose1 w:val="00000000000000000000"/>
    <w:charset w:val="00"/>
    <w:family w:val="roman"/>
    <w:notTrueType/>
    <w:pitch w:val="default"/>
  </w:font>
  <w:font w:name="Times New Roman CYR">
    <w:panose1 w:val="02020603050405020304"/>
    <w:charset w:val="CC"/>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8758100"/>
      <w:docPartObj>
        <w:docPartGallery w:val="Page Numbers (Bottom of Page)"/>
        <w:docPartUnique/>
      </w:docPartObj>
    </w:sdtPr>
    <w:sdtEndPr/>
    <w:sdtContent>
      <w:p w:rsidR="00E86499" w:rsidRDefault="00E86499">
        <w:pPr>
          <w:pStyle w:val="ae"/>
          <w:jc w:val="center"/>
        </w:pPr>
        <w:r>
          <w:fldChar w:fldCharType="begin"/>
        </w:r>
        <w:r>
          <w:instrText>PAGE   \* MERGEFORMAT</w:instrText>
        </w:r>
        <w:r>
          <w:fldChar w:fldCharType="separate"/>
        </w:r>
        <w:r w:rsidR="00C0306A">
          <w:rPr>
            <w:noProof/>
          </w:rPr>
          <w:t>109</w:t>
        </w:r>
        <w:r>
          <w:fldChar w:fldCharType="end"/>
        </w:r>
      </w:p>
    </w:sdtContent>
  </w:sdt>
  <w:p w:rsidR="00E86499" w:rsidRDefault="00E86499">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31FA" w:rsidRDefault="000331FA" w:rsidP="009F7C26">
      <w:pPr>
        <w:spacing w:after="0" w:line="240" w:lineRule="auto"/>
      </w:pPr>
      <w:r>
        <w:separator/>
      </w:r>
    </w:p>
  </w:footnote>
  <w:footnote w:type="continuationSeparator" w:id="0">
    <w:p w:rsidR="000331FA" w:rsidRDefault="000331FA" w:rsidP="009F7C2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01BD4"/>
    <w:multiLevelType w:val="hybridMultilevel"/>
    <w:tmpl w:val="816A5F34"/>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433DA4"/>
    <w:multiLevelType w:val="hybridMultilevel"/>
    <w:tmpl w:val="F8F6A8F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4747DF3"/>
    <w:multiLevelType w:val="multilevel"/>
    <w:tmpl w:val="297A82CC"/>
    <w:lvl w:ilvl="0">
      <w:start w:val="1"/>
      <w:numFmt w:val="decimal"/>
      <w:lvlText w:val="%1."/>
      <w:lvlJc w:val="left"/>
      <w:pPr>
        <w:ind w:left="450" w:hanging="450"/>
      </w:pPr>
    </w:lvl>
    <w:lvl w:ilvl="1">
      <w:start w:val="3"/>
      <w:numFmt w:val="decimal"/>
      <w:lvlText w:val="%1.%2."/>
      <w:lvlJc w:val="left"/>
      <w:pPr>
        <w:ind w:left="1429" w:hanging="720"/>
      </w:pPr>
    </w:lvl>
    <w:lvl w:ilvl="2">
      <w:start w:val="1"/>
      <w:numFmt w:val="decimal"/>
      <w:lvlText w:val="%1.%2.%3."/>
      <w:lvlJc w:val="left"/>
      <w:pPr>
        <w:ind w:left="10502"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3">
    <w:nsid w:val="077C569C"/>
    <w:multiLevelType w:val="hybridMultilevel"/>
    <w:tmpl w:val="D45C6846"/>
    <w:lvl w:ilvl="0" w:tplc="14264022">
      <w:start w:val="1"/>
      <w:numFmt w:val="decimal"/>
      <w:lvlText w:val="%1)"/>
      <w:lvlJc w:val="left"/>
      <w:pPr>
        <w:tabs>
          <w:tab w:val="num" w:pos="1068"/>
        </w:tabs>
        <w:ind w:left="1068"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4">
    <w:nsid w:val="0F9E48A8"/>
    <w:multiLevelType w:val="hybridMultilevel"/>
    <w:tmpl w:val="1B26FF74"/>
    <w:lvl w:ilvl="0" w:tplc="B81ECE20">
      <w:start w:val="3"/>
      <w:numFmt w:val="bullet"/>
      <w:lvlText w:val="-"/>
      <w:lvlJc w:val="left"/>
      <w:pPr>
        <w:tabs>
          <w:tab w:val="num" w:pos="421"/>
        </w:tabs>
        <w:ind w:left="421" w:hanging="360"/>
      </w:pPr>
      <w:rPr>
        <w:rFonts w:ascii="Times New Roman" w:eastAsia="Times New Roman" w:hAnsi="Times New Roman" w:cs="Times New Roman"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5">
    <w:nsid w:val="13D75863"/>
    <w:multiLevelType w:val="multilevel"/>
    <w:tmpl w:val="506CD8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19E70C3"/>
    <w:multiLevelType w:val="hybridMultilevel"/>
    <w:tmpl w:val="F9EEC1E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258A46A7"/>
    <w:multiLevelType w:val="hybridMultilevel"/>
    <w:tmpl w:val="2B282472"/>
    <w:lvl w:ilvl="0" w:tplc="B81ECE20">
      <w:start w:val="3"/>
      <w:numFmt w:val="bullet"/>
      <w:lvlText w:val="-"/>
      <w:lvlJc w:val="left"/>
      <w:pPr>
        <w:tabs>
          <w:tab w:val="num" w:pos="1501"/>
        </w:tabs>
        <w:ind w:left="1501" w:hanging="36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8">
    <w:nsid w:val="2CD81888"/>
    <w:multiLevelType w:val="multilevel"/>
    <w:tmpl w:val="82243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F033ABB"/>
    <w:multiLevelType w:val="multilevel"/>
    <w:tmpl w:val="516ABD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5"/>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F7136BD"/>
    <w:multiLevelType w:val="hybridMultilevel"/>
    <w:tmpl w:val="05D89A2E"/>
    <w:lvl w:ilvl="0" w:tplc="04190011">
      <w:start w:val="1"/>
      <w:numFmt w:val="decimal"/>
      <w:lvlText w:val="%1)"/>
      <w:lvlJc w:val="left"/>
      <w:pPr>
        <w:tabs>
          <w:tab w:val="num" w:pos="720"/>
        </w:tabs>
        <w:ind w:left="720" w:hanging="360"/>
      </w:pPr>
      <w:rPr>
        <w:rFonts w:cs="Times New Roman" w:hint="default"/>
      </w:r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1">
    <w:nsid w:val="32245E39"/>
    <w:multiLevelType w:val="multilevel"/>
    <w:tmpl w:val="E3D2B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23E3D40"/>
    <w:multiLevelType w:val="hybridMultilevel"/>
    <w:tmpl w:val="3AB48A20"/>
    <w:lvl w:ilvl="0" w:tplc="78D649D0">
      <w:start w:val="1"/>
      <w:numFmt w:val="decimal"/>
      <w:lvlText w:val="%1)"/>
      <w:lvlJc w:val="left"/>
      <w:pPr>
        <w:tabs>
          <w:tab w:val="num" w:pos="928"/>
        </w:tabs>
        <w:ind w:left="928" w:hanging="360"/>
      </w:pPr>
    </w:lvl>
    <w:lvl w:ilvl="1" w:tplc="04190019">
      <w:start w:val="1"/>
      <w:numFmt w:val="decimal"/>
      <w:lvlText w:val="%2."/>
      <w:lvlJc w:val="left"/>
      <w:pPr>
        <w:tabs>
          <w:tab w:val="num" w:pos="1137"/>
        </w:tabs>
        <w:ind w:left="1137" w:hanging="360"/>
      </w:pPr>
    </w:lvl>
    <w:lvl w:ilvl="2" w:tplc="0419001B">
      <w:start w:val="1"/>
      <w:numFmt w:val="decimal"/>
      <w:lvlText w:val="%3."/>
      <w:lvlJc w:val="left"/>
      <w:pPr>
        <w:tabs>
          <w:tab w:val="num" w:pos="1857"/>
        </w:tabs>
        <w:ind w:left="1857" w:hanging="360"/>
      </w:pPr>
    </w:lvl>
    <w:lvl w:ilvl="3" w:tplc="0419000F">
      <w:start w:val="1"/>
      <w:numFmt w:val="decimal"/>
      <w:lvlText w:val="%4."/>
      <w:lvlJc w:val="left"/>
      <w:pPr>
        <w:tabs>
          <w:tab w:val="num" w:pos="2577"/>
        </w:tabs>
        <w:ind w:left="2577" w:hanging="360"/>
      </w:pPr>
    </w:lvl>
    <w:lvl w:ilvl="4" w:tplc="04190019">
      <w:start w:val="1"/>
      <w:numFmt w:val="decimal"/>
      <w:lvlText w:val="%5."/>
      <w:lvlJc w:val="left"/>
      <w:pPr>
        <w:tabs>
          <w:tab w:val="num" w:pos="3297"/>
        </w:tabs>
        <w:ind w:left="3297" w:hanging="360"/>
      </w:pPr>
    </w:lvl>
    <w:lvl w:ilvl="5" w:tplc="0419001B">
      <w:start w:val="1"/>
      <w:numFmt w:val="decimal"/>
      <w:lvlText w:val="%6."/>
      <w:lvlJc w:val="left"/>
      <w:pPr>
        <w:tabs>
          <w:tab w:val="num" w:pos="4017"/>
        </w:tabs>
        <w:ind w:left="4017" w:hanging="360"/>
      </w:pPr>
    </w:lvl>
    <w:lvl w:ilvl="6" w:tplc="0419000F">
      <w:start w:val="1"/>
      <w:numFmt w:val="decimal"/>
      <w:lvlText w:val="%7."/>
      <w:lvlJc w:val="left"/>
      <w:pPr>
        <w:tabs>
          <w:tab w:val="num" w:pos="4737"/>
        </w:tabs>
        <w:ind w:left="4737" w:hanging="360"/>
      </w:pPr>
    </w:lvl>
    <w:lvl w:ilvl="7" w:tplc="04190019">
      <w:start w:val="1"/>
      <w:numFmt w:val="decimal"/>
      <w:lvlText w:val="%8."/>
      <w:lvlJc w:val="left"/>
      <w:pPr>
        <w:tabs>
          <w:tab w:val="num" w:pos="5457"/>
        </w:tabs>
        <w:ind w:left="5457" w:hanging="360"/>
      </w:pPr>
    </w:lvl>
    <w:lvl w:ilvl="8" w:tplc="0419001B">
      <w:start w:val="1"/>
      <w:numFmt w:val="decimal"/>
      <w:lvlText w:val="%9."/>
      <w:lvlJc w:val="left"/>
      <w:pPr>
        <w:tabs>
          <w:tab w:val="num" w:pos="6177"/>
        </w:tabs>
        <w:ind w:left="6177" w:hanging="360"/>
      </w:pPr>
    </w:lvl>
  </w:abstractNum>
  <w:abstractNum w:abstractNumId="13">
    <w:nsid w:val="3264585B"/>
    <w:multiLevelType w:val="hybridMultilevel"/>
    <w:tmpl w:val="25E640E4"/>
    <w:lvl w:ilvl="0" w:tplc="1BD630A2">
      <w:numFmt w:val="bullet"/>
      <w:lvlText w:val="-"/>
      <w:lvlJc w:val="left"/>
      <w:pPr>
        <w:ind w:left="1069" w:hanging="360"/>
      </w:pPr>
      <w:rPr>
        <w:rFonts w:ascii="Times New Roman" w:eastAsiaTheme="minorEastAsia"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14">
    <w:nsid w:val="34322ED7"/>
    <w:multiLevelType w:val="hybridMultilevel"/>
    <w:tmpl w:val="4222A7C6"/>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53C7103"/>
    <w:multiLevelType w:val="hybridMultilevel"/>
    <w:tmpl w:val="9ACE4FC2"/>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C083E26"/>
    <w:multiLevelType w:val="hybridMultilevel"/>
    <w:tmpl w:val="CCAC8DB8"/>
    <w:lvl w:ilvl="0" w:tplc="DE10CADA">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3CB47CA2"/>
    <w:multiLevelType w:val="multilevel"/>
    <w:tmpl w:val="35A67A4C"/>
    <w:lvl w:ilvl="0">
      <w:start w:val="1"/>
      <w:numFmt w:val="decimal"/>
      <w:lvlText w:val="%1."/>
      <w:lvlJc w:val="left"/>
      <w:pPr>
        <w:ind w:left="1069" w:hanging="360"/>
      </w:pPr>
    </w:lvl>
    <w:lvl w:ilvl="1">
      <w:start w:val="1"/>
      <w:numFmt w:val="decimal"/>
      <w:isLgl/>
      <w:lvlText w:val="%1.%2."/>
      <w:lvlJc w:val="left"/>
      <w:pPr>
        <w:ind w:left="1429" w:hanging="720"/>
      </w:pPr>
    </w:lvl>
    <w:lvl w:ilvl="2">
      <w:start w:val="1"/>
      <w:numFmt w:val="decimal"/>
      <w:isLgl/>
      <w:lvlText w:val="%1.%2.%3."/>
      <w:lvlJc w:val="left"/>
      <w:pPr>
        <w:ind w:left="1429" w:hanging="720"/>
      </w:pPr>
    </w:lvl>
    <w:lvl w:ilvl="3">
      <w:start w:val="1"/>
      <w:numFmt w:val="decimal"/>
      <w:isLgl/>
      <w:lvlText w:val="%1.%2.%3.%4."/>
      <w:lvlJc w:val="left"/>
      <w:pPr>
        <w:ind w:left="1789" w:hanging="1080"/>
      </w:pPr>
    </w:lvl>
    <w:lvl w:ilvl="4">
      <w:start w:val="1"/>
      <w:numFmt w:val="decimal"/>
      <w:isLgl/>
      <w:lvlText w:val="%1.%2.%3.%4.%5."/>
      <w:lvlJc w:val="left"/>
      <w:pPr>
        <w:ind w:left="1789" w:hanging="1080"/>
      </w:pPr>
    </w:lvl>
    <w:lvl w:ilvl="5">
      <w:start w:val="1"/>
      <w:numFmt w:val="decimal"/>
      <w:isLgl/>
      <w:lvlText w:val="%1.%2.%3.%4.%5.%6."/>
      <w:lvlJc w:val="left"/>
      <w:pPr>
        <w:ind w:left="2149" w:hanging="1440"/>
      </w:pPr>
    </w:lvl>
    <w:lvl w:ilvl="6">
      <w:start w:val="1"/>
      <w:numFmt w:val="decimal"/>
      <w:isLgl/>
      <w:lvlText w:val="%1.%2.%3.%4.%5.%6.%7."/>
      <w:lvlJc w:val="left"/>
      <w:pPr>
        <w:ind w:left="2509" w:hanging="1800"/>
      </w:pPr>
    </w:lvl>
    <w:lvl w:ilvl="7">
      <w:start w:val="1"/>
      <w:numFmt w:val="decimal"/>
      <w:isLgl/>
      <w:lvlText w:val="%1.%2.%3.%4.%5.%6.%7.%8."/>
      <w:lvlJc w:val="left"/>
      <w:pPr>
        <w:ind w:left="2509" w:hanging="1800"/>
      </w:pPr>
    </w:lvl>
    <w:lvl w:ilvl="8">
      <w:start w:val="1"/>
      <w:numFmt w:val="decimal"/>
      <w:isLgl/>
      <w:lvlText w:val="%1.%2.%3.%4.%5.%6.%7.%8.%9."/>
      <w:lvlJc w:val="left"/>
      <w:pPr>
        <w:ind w:left="2869" w:hanging="2160"/>
      </w:pPr>
    </w:lvl>
  </w:abstractNum>
  <w:abstractNum w:abstractNumId="18">
    <w:nsid w:val="41150461"/>
    <w:multiLevelType w:val="hybridMultilevel"/>
    <w:tmpl w:val="4992B824"/>
    <w:lvl w:ilvl="0" w:tplc="B81ECE20">
      <w:start w:val="3"/>
      <w:numFmt w:val="bullet"/>
      <w:lvlText w:val="-"/>
      <w:lvlJc w:val="left"/>
      <w:pPr>
        <w:tabs>
          <w:tab w:val="num" w:pos="705"/>
        </w:tabs>
        <w:ind w:left="705" w:hanging="360"/>
      </w:pPr>
      <w:rPr>
        <w:rFonts w:ascii="Times New Roman" w:eastAsia="Times New Roman" w:hAnsi="Times New Roman" w:cs="Times New Roman" w:hint="default"/>
      </w:rPr>
    </w:lvl>
    <w:lvl w:ilvl="1" w:tplc="04190003" w:tentative="1">
      <w:start w:val="1"/>
      <w:numFmt w:val="bullet"/>
      <w:lvlText w:val="o"/>
      <w:lvlJc w:val="left"/>
      <w:pPr>
        <w:tabs>
          <w:tab w:val="num" w:pos="1156"/>
        </w:tabs>
        <w:ind w:left="1156" w:hanging="360"/>
      </w:pPr>
      <w:rPr>
        <w:rFonts w:ascii="Courier New" w:hAnsi="Courier New" w:cs="Courier New" w:hint="default"/>
      </w:rPr>
    </w:lvl>
    <w:lvl w:ilvl="2" w:tplc="04190005" w:tentative="1">
      <w:start w:val="1"/>
      <w:numFmt w:val="bullet"/>
      <w:lvlText w:val=""/>
      <w:lvlJc w:val="left"/>
      <w:pPr>
        <w:tabs>
          <w:tab w:val="num" w:pos="1876"/>
        </w:tabs>
        <w:ind w:left="1876" w:hanging="360"/>
      </w:pPr>
      <w:rPr>
        <w:rFonts w:ascii="Wingdings" w:hAnsi="Wingdings" w:hint="default"/>
      </w:rPr>
    </w:lvl>
    <w:lvl w:ilvl="3" w:tplc="04190001" w:tentative="1">
      <w:start w:val="1"/>
      <w:numFmt w:val="bullet"/>
      <w:lvlText w:val=""/>
      <w:lvlJc w:val="left"/>
      <w:pPr>
        <w:tabs>
          <w:tab w:val="num" w:pos="2596"/>
        </w:tabs>
        <w:ind w:left="2596" w:hanging="360"/>
      </w:pPr>
      <w:rPr>
        <w:rFonts w:ascii="Symbol" w:hAnsi="Symbol" w:hint="default"/>
      </w:rPr>
    </w:lvl>
    <w:lvl w:ilvl="4" w:tplc="04190003" w:tentative="1">
      <w:start w:val="1"/>
      <w:numFmt w:val="bullet"/>
      <w:lvlText w:val="o"/>
      <w:lvlJc w:val="left"/>
      <w:pPr>
        <w:tabs>
          <w:tab w:val="num" w:pos="3316"/>
        </w:tabs>
        <w:ind w:left="3316" w:hanging="360"/>
      </w:pPr>
      <w:rPr>
        <w:rFonts w:ascii="Courier New" w:hAnsi="Courier New" w:cs="Courier New" w:hint="default"/>
      </w:rPr>
    </w:lvl>
    <w:lvl w:ilvl="5" w:tplc="04190005" w:tentative="1">
      <w:start w:val="1"/>
      <w:numFmt w:val="bullet"/>
      <w:lvlText w:val=""/>
      <w:lvlJc w:val="left"/>
      <w:pPr>
        <w:tabs>
          <w:tab w:val="num" w:pos="4036"/>
        </w:tabs>
        <w:ind w:left="4036" w:hanging="360"/>
      </w:pPr>
      <w:rPr>
        <w:rFonts w:ascii="Wingdings" w:hAnsi="Wingdings" w:hint="default"/>
      </w:rPr>
    </w:lvl>
    <w:lvl w:ilvl="6" w:tplc="04190001" w:tentative="1">
      <w:start w:val="1"/>
      <w:numFmt w:val="bullet"/>
      <w:lvlText w:val=""/>
      <w:lvlJc w:val="left"/>
      <w:pPr>
        <w:tabs>
          <w:tab w:val="num" w:pos="4756"/>
        </w:tabs>
        <w:ind w:left="4756" w:hanging="360"/>
      </w:pPr>
      <w:rPr>
        <w:rFonts w:ascii="Symbol" w:hAnsi="Symbol" w:hint="default"/>
      </w:rPr>
    </w:lvl>
    <w:lvl w:ilvl="7" w:tplc="04190003" w:tentative="1">
      <w:start w:val="1"/>
      <w:numFmt w:val="bullet"/>
      <w:lvlText w:val="o"/>
      <w:lvlJc w:val="left"/>
      <w:pPr>
        <w:tabs>
          <w:tab w:val="num" w:pos="5476"/>
        </w:tabs>
        <w:ind w:left="5476" w:hanging="360"/>
      </w:pPr>
      <w:rPr>
        <w:rFonts w:ascii="Courier New" w:hAnsi="Courier New" w:cs="Courier New" w:hint="default"/>
      </w:rPr>
    </w:lvl>
    <w:lvl w:ilvl="8" w:tplc="04190005" w:tentative="1">
      <w:start w:val="1"/>
      <w:numFmt w:val="bullet"/>
      <w:lvlText w:val=""/>
      <w:lvlJc w:val="left"/>
      <w:pPr>
        <w:tabs>
          <w:tab w:val="num" w:pos="6196"/>
        </w:tabs>
        <w:ind w:left="6196" w:hanging="360"/>
      </w:pPr>
      <w:rPr>
        <w:rFonts w:ascii="Wingdings" w:hAnsi="Wingdings" w:hint="default"/>
      </w:rPr>
    </w:lvl>
  </w:abstractNum>
  <w:abstractNum w:abstractNumId="19">
    <w:nsid w:val="445A63BB"/>
    <w:multiLevelType w:val="multilevel"/>
    <w:tmpl w:val="A6F240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4EC434D"/>
    <w:multiLevelType w:val="hybridMultilevel"/>
    <w:tmpl w:val="46A21248"/>
    <w:lvl w:ilvl="0" w:tplc="0419000F">
      <w:start w:val="1"/>
      <w:numFmt w:val="decimal"/>
      <w:lvlText w:val="%1."/>
      <w:lvlJc w:val="left"/>
      <w:pPr>
        <w:tabs>
          <w:tab w:val="num" w:pos="720"/>
        </w:tabs>
        <w:ind w:left="720" w:hanging="360"/>
      </w:pPr>
      <w:rPr>
        <w:lang w:val="ru-RU"/>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471C52A9"/>
    <w:multiLevelType w:val="singleLevel"/>
    <w:tmpl w:val="5F22F02C"/>
    <w:lvl w:ilvl="0">
      <w:start w:val="1"/>
      <w:numFmt w:val="bullet"/>
      <w:lvlText w:val="-"/>
      <w:lvlJc w:val="left"/>
      <w:pPr>
        <w:tabs>
          <w:tab w:val="num" w:pos="927"/>
        </w:tabs>
        <w:ind w:left="927" w:hanging="360"/>
      </w:pPr>
      <w:rPr>
        <w:rFonts w:hint="default"/>
      </w:rPr>
    </w:lvl>
  </w:abstractNum>
  <w:abstractNum w:abstractNumId="22">
    <w:nsid w:val="4C4E0D1C"/>
    <w:multiLevelType w:val="hybridMultilevel"/>
    <w:tmpl w:val="1C80C2D4"/>
    <w:lvl w:ilvl="0" w:tplc="4074F7B2">
      <w:start w:val="1"/>
      <w:numFmt w:val="decimal"/>
      <w:lvlText w:val="%1."/>
      <w:lvlJc w:val="left"/>
      <w:pPr>
        <w:ind w:left="1301" w:hanging="45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3">
    <w:nsid w:val="56B05DA0"/>
    <w:multiLevelType w:val="hybridMultilevel"/>
    <w:tmpl w:val="9AAEA43E"/>
    <w:lvl w:ilvl="0" w:tplc="59D60378">
      <w:start w:val="1"/>
      <w:numFmt w:val="decimal"/>
      <w:lvlText w:val="%1)"/>
      <w:lvlJc w:val="left"/>
      <w:pPr>
        <w:ind w:left="720" w:hanging="360"/>
      </w:pPr>
      <w:rPr>
        <w:lang w:val="ru-RU"/>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576E6B8B"/>
    <w:multiLevelType w:val="hybridMultilevel"/>
    <w:tmpl w:val="E7CAEAB2"/>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B6156EA"/>
    <w:multiLevelType w:val="multilevel"/>
    <w:tmpl w:val="653AFAA2"/>
    <w:lvl w:ilvl="0">
      <w:start w:val="1"/>
      <w:numFmt w:val="decimal"/>
      <w:lvlText w:val="%1."/>
      <w:lvlJc w:val="left"/>
      <w:pPr>
        <w:ind w:left="360" w:hanging="360"/>
      </w:pPr>
      <w:rPr>
        <w:rFonts w:ascii="Times New Roman" w:eastAsia="Times New Roman" w:hAnsi="Times New Roman" w:cs="Times New Roman"/>
      </w:rPr>
    </w:lvl>
    <w:lvl w:ilvl="1">
      <w:start w:val="1"/>
      <w:numFmt w:val="decimal"/>
      <w:lvlText w:val="%1.%2."/>
      <w:lvlJc w:val="left"/>
      <w:pPr>
        <w:ind w:left="792" w:hanging="432"/>
      </w:pPr>
    </w:lvl>
    <w:lvl w:ilvl="2">
      <w:start w:val="1"/>
      <w:numFmt w:val="decimal"/>
      <w:lvlText w:val="2.1.%3."/>
      <w:lvlJc w:val="left"/>
      <w:pPr>
        <w:ind w:left="1224" w:hanging="504"/>
      </w:pPr>
      <w:rPr>
        <w:rFonts w:ascii="Times New Roman" w:hAnsi="Times New Roman" w:cs="Times New Roman"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63784652"/>
    <w:multiLevelType w:val="hybridMultilevel"/>
    <w:tmpl w:val="FDB49858"/>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D9A71DA"/>
    <w:multiLevelType w:val="hybridMultilevel"/>
    <w:tmpl w:val="F45062FC"/>
    <w:lvl w:ilvl="0" w:tplc="B81ECE20">
      <w:start w:val="3"/>
      <w:numFmt w:val="bullet"/>
      <w:lvlText w:val="-"/>
      <w:lvlJc w:val="left"/>
      <w:pPr>
        <w:tabs>
          <w:tab w:val="num" w:pos="1490"/>
        </w:tabs>
        <w:ind w:left="1490" w:hanging="360"/>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8">
    <w:nsid w:val="6E230E10"/>
    <w:multiLevelType w:val="hybridMultilevel"/>
    <w:tmpl w:val="44804C9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9">
    <w:nsid w:val="6F141B60"/>
    <w:multiLevelType w:val="hybridMultilevel"/>
    <w:tmpl w:val="EBA6F6DC"/>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FC10B52"/>
    <w:multiLevelType w:val="multilevel"/>
    <w:tmpl w:val="DEE829B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1">
    <w:nsid w:val="77457071"/>
    <w:multiLevelType w:val="multilevel"/>
    <w:tmpl w:val="BAD63958"/>
    <w:lvl w:ilvl="0">
      <w:start w:val="2"/>
      <w:numFmt w:val="decimal"/>
      <w:lvlText w:val="%1"/>
      <w:lvlJc w:val="left"/>
      <w:pPr>
        <w:ind w:left="375" w:hanging="375"/>
      </w:pPr>
      <w:rPr>
        <w:rFonts w:hint="default"/>
      </w:rPr>
    </w:lvl>
    <w:lvl w:ilvl="1">
      <w:start w:val="2"/>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2">
    <w:nsid w:val="78D84E6C"/>
    <w:multiLevelType w:val="hybridMultilevel"/>
    <w:tmpl w:val="856878B4"/>
    <w:lvl w:ilvl="0" w:tplc="B81ECE20">
      <w:start w:val="3"/>
      <w:numFmt w:val="bullet"/>
      <w:lvlText w:val="-"/>
      <w:lvlJc w:val="left"/>
      <w:pPr>
        <w:tabs>
          <w:tab w:val="num" w:pos="781"/>
        </w:tabs>
        <w:ind w:left="781"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nsid w:val="79807050"/>
    <w:multiLevelType w:val="hybridMultilevel"/>
    <w:tmpl w:val="040ED0E0"/>
    <w:lvl w:ilvl="0" w:tplc="DE10CADA">
      <w:numFmt w:val="bullet"/>
      <w:lvlText w:val="-"/>
      <w:lvlJc w:val="left"/>
      <w:pPr>
        <w:ind w:left="1647" w:hanging="360"/>
      </w:pPr>
      <w:rPr>
        <w:rFonts w:ascii="Times New Roman" w:eastAsia="Times New Roman" w:hAnsi="Times New Roman" w:cs="Times New Roman" w:hint="default"/>
      </w:rPr>
    </w:lvl>
    <w:lvl w:ilvl="1" w:tplc="04190003" w:tentative="1">
      <w:start w:val="1"/>
      <w:numFmt w:val="bullet"/>
      <w:lvlText w:val="o"/>
      <w:lvlJc w:val="left"/>
      <w:pPr>
        <w:ind w:left="2367" w:hanging="360"/>
      </w:pPr>
      <w:rPr>
        <w:rFonts w:ascii="Courier New" w:hAnsi="Courier New" w:cs="Courier New"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34">
    <w:nsid w:val="7C8F4DF4"/>
    <w:multiLevelType w:val="hybridMultilevel"/>
    <w:tmpl w:val="DE82A8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D3D5D43"/>
    <w:multiLevelType w:val="hybridMultilevel"/>
    <w:tmpl w:val="58623AF4"/>
    <w:lvl w:ilvl="0" w:tplc="B81ECE20">
      <w:start w:val="3"/>
      <w:numFmt w:val="bullet"/>
      <w:lvlText w:val="-"/>
      <w:lvlJc w:val="left"/>
      <w:pPr>
        <w:tabs>
          <w:tab w:val="num" w:pos="781"/>
        </w:tabs>
        <w:ind w:left="781"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13"/>
  </w:num>
  <w:num w:numId="2">
    <w:abstractNumId w:val="11"/>
  </w:num>
  <w:num w:numId="3">
    <w:abstractNumId w:val="35"/>
  </w:num>
  <w:num w:numId="4">
    <w:abstractNumId w:val="4"/>
  </w:num>
  <w:num w:numId="5">
    <w:abstractNumId w:val="7"/>
  </w:num>
  <w:num w:numId="6">
    <w:abstractNumId w:val="32"/>
  </w:num>
  <w:num w:numId="7">
    <w:abstractNumId w:val="27"/>
  </w:num>
  <w:num w:numId="8">
    <w:abstractNumId w:val="18"/>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num>
  <w:num w:numId="12">
    <w:abstractNumId w:val="16"/>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25"/>
  </w:num>
  <w:num w:numId="17">
    <w:abstractNumId w:val="31"/>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num>
  <w:num w:numId="21">
    <w:abstractNumId w:val="3"/>
  </w:num>
  <w:num w:numId="22">
    <w:abstractNumId w:val="10"/>
  </w:num>
  <w:num w:numId="23">
    <w:abstractNumId w:val="33"/>
  </w:num>
  <w:num w:numId="24">
    <w:abstractNumId w:val="22"/>
  </w:num>
  <w:num w:numId="25">
    <w:abstractNumId w:val="28"/>
  </w:num>
  <w:num w:numId="26">
    <w:abstractNumId w:val="23"/>
  </w:num>
  <w:num w:numId="27">
    <w:abstractNumId w:val="15"/>
  </w:num>
  <w:num w:numId="28">
    <w:abstractNumId w:val="26"/>
  </w:num>
  <w:num w:numId="29">
    <w:abstractNumId w:val="34"/>
  </w:num>
  <w:num w:numId="30">
    <w:abstractNumId w:val="29"/>
  </w:num>
  <w:num w:numId="31">
    <w:abstractNumId w:val="0"/>
  </w:num>
  <w:num w:numId="32">
    <w:abstractNumId w:val="14"/>
  </w:num>
  <w:num w:numId="33">
    <w:abstractNumId w:val="24"/>
  </w:num>
  <w:num w:numId="34">
    <w:abstractNumId w:val="1"/>
  </w:num>
  <w:num w:numId="35">
    <w:abstractNumId w:val="30"/>
  </w:num>
  <w:num w:numId="36">
    <w:abstractNumId w:val="5"/>
  </w:num>
  <w:num w:numId="37">
    <w:abstractNumId w:val="8"/>
  </w:num>
  <w:num w:numId="3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2813"/>
    <w:rsid w:val="00015F8F"/>
    <w:rsid w:val="00024BE2"/>
    <w:rsid w:val="000331FA"/>
    <w:rsid w:val="00045748"/>
    <w:rsid w:val="00054707"/>
    <w:rsid w:val="00065C30"/>
    <w:rsid w:val="0006648B"/>
    <w:rsid w:val="000708F1"/>
    <w:rsid w:val="00070BBD"/>
    <w:rsid w:val="00081835"/>
    <w:rsid w:val="000964C1"/>
    <w:rsid w:val="000A5FA9"/>
    <w:rsid w:val="000B3945"/>
    <w:rsid w:val="000C1D6B"/>
    <w:rsid w:val="000C372A"/>
    <w:rsid w:val="000C5A39"/>
    <w:rsid w:val="000E4163"/>
    <w:rsid w:val="00120656"/>
    <w:rsid w:val="00137CE4"/>
    <w:rsid w:val="00165C9D"/>
    <w:rsid w:val="00185090"/>
    <w:rsid w:val="00196BD6"/>
    <w:rsid w:val="001B559D"/>
    <w:rsid w:val="001C15D6"/>
    <w:rsid w:val="001C1EBA"/>
    <w:rsid w:val="001C548B"/>
    <w:rsid w:val="001D532C"/>
    <w:rsid w:val="00202AC2"/>
    <w:rsid w:val="00231B65"/>
    <w:rsid w:val="00232CEA"/>
    <w:rsid w:val="002412EC"/>
    <w:rsid w:val="0027045A"/>
    <w:rsid w:val="002A1482"/>
    <w:rsid w:val="002C4EEC"/>
    <w:rsid w:val="002E4AA0"/>
    <w:rsid w:val="002E57D5"/>
    <w:rsid w:val="0030144D"/>
    <w:rsid w:val="003017D5"/>
    <w:rsid w:val="003115C8"/>
    <w:rsid w:val="00321991"/>
    <w:rsid w:val="00336668"/>
    <w:rsid w:val="00363D8C"/>
    <w:rsid w:val="00367D04"/>
    <w:rsid w:val="00394C10"/>
    <w:rsid w:val="003A0646"/>
    <w:rsid w:val="003B053E"/>
    <w:rsid w:val="003B400C"/>
    <w:rsid w:val="003D64C2"/>
    <w:rsid w:val="003F2CB6"/>
    <w:rsid w:val="00400588"/>
    <w:rsid w:val="00400F49"/>
    <w:rsid w:val="004110ED"/>
    <w:rsid w:val="00434EA7"/>
    <w:rsid w:val="00472350"/>
    <w:rsid w:val="004748BB"/>
    <w:rsid w:val="00476782"/>
    <w:rsid w:val="00485A12"/>
    <w:rsid w:val="00487804"/>
    <w:rsid w:val="004A0969"/>
    <w:rsid w:val="004B343C"/>
    <w:rsid w:val="004B3A1F"/>
    <w:rsid w:val="004C6CF9"/>
    <w:rsid w:val="004F3063"/>
    <w:rsid w:val="004F4D3C"/>
    <w:rsid w:val="005074C0"/>
    <w:rsid w:val="00516864"/>
    <w:rsid w:val="00521DE3"/>
    <w:rsid w:val="005244D6"/>
    <w:rsid w:val="00547F75"/>
    <w:rsid w:val="00552747"/>
    <w:rsid w:val="00552956"/>
    <w:rsid w:val="005667B7"/>
    <w:rsid w:val="005B0252"/>
    <w:rsid w:val="005B558E"/>
    <w:rsid w:val="005D5E60"/>
    <w:rsid w:val="005D5F57"/>
    <w:rsid w:val="005F4A2F"/>
    <w:rsid w:val="006052EF"/>
    <w:rsid w:val="006434A3"/>
    <w:rsid w:val="00664A74"/>
    <w:rsid w:val="006926B5"/>
    <w:rsid w:val="006C5B2A"/>
    <w:rsid w:val="006C7B0C"/>
    <w:rsid w:val="006D146B"/>
    <w:rsid w:val="006D66F4"/>
    <w:rsid w:val="006F53B4"/>
    <w:rsid w:val="00720AB1"/>
    <w:rsid w:val="00736159"/>
    <w:rsid w:val="0076019D"/>
    <w:rsid w:val="007823CE"/>
    <w:rsid w:val="007A0F36"/>
    <w:rsid w:val="007A164B"/>
    <w:rsid w:val="007A4535"/>
    <w:rsid w:val="007A6DF0"/>
    <w:rsid w:val="007B72EA"/>
    <w:rsid w:val="007C1E51"/>
    <w:rsid w:val="007C3477"/>
    <w:rsid w:val="007F4715"/>
    <w:rsid w:val="007F6CFF"/>
    <w:rsid w:val="00800A08"/>
    <w:rsid w:val="008074F8"/>
    <w:rsid w:val="008131E7"/>
    <w:rsid w:val="008135A2"/>
    <w:rsid w:val="00817B8A"/>
    <w:rsid w:val="00826877"/>
    <w:rsid w:val="00840BFF"/>
    <w:rsid w:val="00841919"/>
    <w:rsid w:val="00856311"/>
    <w:rsid w:val="00875D7A"/>
    <w:rsid w:val="00875DC6"/>
    <w:rsid w:val="008800F9"/>
    <w:rsid w:val="00881550"/>
    <w:rsid w:val="00895958"/>
    <w:rsid w:val="008A2C95"/>
    <w:rsid w:val="008A4197"/>
    <w:rsid w:val="008B013D"/>
    <w:rsid w:val="008C6D9A"/>
    <w:rsid w:val="008E1ADC"/>
    <w:rsid w:val="008E3140"/>
    <w:rsid w:val="008E4E83"/>
    <w:rsid w:val="00907CCD"/>
    <w:rsid w:val="00917FFD"/>
    <w:rsid w:val="009254F6"/>
    <w:rsid w:val="00953E84"/>
    <w:rsid w:val="00960232"/>
    <w:rsid w:val="00965472"/>
    <w:rsid w:val="009709D4"/>
    <w:rsid w:val="009C0FAD"/>
    <w:rsid w:val="009D4060"/>
    <w:rsid w:val="009D49A0"/>
    <w:rsid w:val="009D60DA"/>
    <w:rsid w:val="009E2104"/>
    <w:rsid w:val="009F00B0"/>
    <w:rsid w:val="009F7C26"/>
    <w:rsid w:val="00A21920"/>
    <w:rsid w:val="00A40A71"/>
    <w:rsid w:val="00A512D1"/>
    <w:rsid w:val="00A627AC"/>
    <w:rsid w:val="00A84D58"/>
    <w:rsid w:val="00AB0595"/>
    <w:rsid w:val="00AD2F41"/>
    <w:rsid w:val="00AF1BD3"/>
    <w:rsid w:val="00B405BE"/>
    <w:rsid w:val="00B910A0"/>
    <w:rsid w:val="00BA76B3"/>
    <w:rsid w:val="00BE257D"/>
    <w:rsid w:val="00BE5E48"/>
    <w:rsid w:val="00BE7B6C"/>
    <w:rsid w:val="00C0306A"/>
    <w:rsid w:val="00C11271"/>
    <w:rsid w:val="00C23B5F"/>
    <w:rsid w:val="00C273F4"/>
    <w:rsid w:val="00C478AA"/>
    <w:rsid w:val="00C65AC0"/>
    <w:rsid w:val="00C65D37"/>
    <w:rsid w:val="00C70122"/>
    <w:rsid w:val="00CB637D"/>
    <w:rsid w:val="00CC1D3D"/>
    <w:rsid w:val="00CC47D5"/>
    <w:rsid w:val="00CC66C9"/>
    <w:rsid w:val="00D117A9"/>
    <w:rsid w:val="00D24D15"/>
    <w:rsid w:val="00D31F11"/>
    <w:rsid w:val="00D41260"/>
    <w:rsid w:val="00D4577F"/>
    <w:rsid w:val="00D469D8"/>
    <w:rsid w:val="00D648F8"/>
    <w:rsid w:val="00D71F1A"/>
    <w:rsid w:val="00D94B50"/>
    <w:rsid w:val="00D95A48"/>
    <w:rsid w:val="00DA5FFB"/>
    <w:rsid w:val="00DB6CB9"/>
    <w:rsid w:val="00DD3571"/>
    <w:rsid w:val="00DD4FB5"/>
    <w:rsid w:val="00DE227F"/>
    <w:rsid w:val="00DE73CB"/>
    <w:rsid w:val="00DF2016"/>
    <w:rsid w:val="00DF4ACB"/>
    <w:rsid w:val="00E32461"/>
    <w:rsid w:val="00E33886"/>
    <w:rsid w:val="00E4025C"/>
    <w:rsid w:val="00E4478B"/>
    <w:rsid w:val="00E57E22"/>
    <w:rsid w:val="00E60832"/>
    <w:rsid w:val="00E86499"/>
    <w:rsid w:val="00EA387F"/>
    <w:rsid w:val="00EB6F11"/>
    <w:rsid w:val="00EC4C06"/>
    <w:rsid w:val="00EC70A1"/>
    <w:rsid w:val="00EE1304"/>
    <w:rsid w:val="00EF0D83"/>
    <w:rsid w:val="00F17DED"/>
    <w:rsid w:val="00F279B5"/>
    <w:rsid w:val="00F32813"/>
    <w:rsid w:val="00F518A7"/>
    <w:rsid w:val="00F53CB5"/>
    <w:rsid w:val="00F5521F"/>
    <w:rsid w:val="00F70FEB"/>
    <w:rsid w:val="00FA6ECA"/>
    <w:rsid w:val="00FB1168"/>
    <w:rsid w:val="00FB33A1"/>
    <w:rsid w:val="00FB55BC"/>
    <w:rsid w:val="00FD0D4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footer" w:qFormat="1"/>
    <w:lsdException w:name="caption" w:uiPriority="0"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6311"/>
    <w:rPr>
      <w:rFonts w:ascii="Times New Roman" w:eastAsia="Times New Roman" w:hAnsi="Times New Roman" w:cs="Times New Roman"/>
      <w:sz w:val="28"/>
      <w:szCs w:val="28"/>
      <w:lang w:val="ru-RU"/>
    </w:rPr>
  </w:style>
  <w:style w:type="paragraph" w:styleId="1">
    <w:name w:val="heading 1"/>
    <w:basedOn w:val="a"/>
    <w:next w:val="a"/>
    <w:link w:val="10"/>
    <w:uiPriority w:val="99"/>
    <w:qFormat/>
    <w:rsid w:val="00DE73CB"/>
    <w:pPr>
      <w:keepNext/>
      <w:keepLines/>
      <w:spacing w:before="480" w:after="0" w:line="360" w:lineRule="auto"/>
      <w:jc w:val="center"/>
      <w:outlineLvl w:val="0"/>
    </w:pPr>
    <w:rPr>
      <w:rFonts w:eastAsia="Calibri"/>
      <w:b/>
      <w:bCs/>
    </w:rPr>
  </w:style>
  <w:style w:type="paragraph" w:styleId="2">
    <w:name w:val="heading 2"/>
    <w:basedOn w:val="a"/>
    <w:next w:val="a"/>
    <w:link w:val="20"/>
    <w:unhideWhenUsed/>
    <w:qFormat/>
    <w:rsid w:val="00DE73CB"/>
    <w:pPr>
      <w:keepNext/>
      <w:keepLines/>
      <w:spacing w:before="200" w:after="0"/>
      <w:outlineLvl w:val="1"/>
    </w:pPr>
    <w:rPr>
      <w:rFonts w:eastAsiaTheme="majorEastAsia" w:cstheme="majorBidi"/>
      <w:b/>
      <w:bCs/>
      <w:szCs w:val="26"/>
      <w:lang w:eastAsia="ru-RU"/>
    </w:rPr>
  </w:style>
  <w:style w:type="paragraph" w:styleId="3">
    <w:name w:val="heading 3"/>
    <w:basedOn w:val="a"/>
    <w:next w:val="a"/>
    <w:link w:val="30"/>
    <w:uiPriority w:val="99"/>
    <w:unhideWhenUsed/>
    <w:qFormat/>
    <w:rsid w:val="00CC66C9"/>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2C4EEC"/>
    <w:pPr>
      <w:suppressAutoHyphens/>
      <w:spacing w:after="0" w:line="336" w:lineRule="auto"/>
      <w:jc w:val="center"/>
      <w:outlineLvl w:val="3"/>
    </w:pPr>
    <w:rPr>
      <w:b/>
      <w:szCs w:val="20"/>
      <w:lang w:val="uk-UA" w:eastAsia="ru-RU"/>
    </w:rPr>
  </w:style>
  <w:style w:type="paragraph" w:styleId="5">
    <w:name w:val="heading 5"/>
    <w:basedOn w:val="a"/>
    <w:next w:val="a"/>
    <w:link w:val="50"/>
    <w:qFormat/>
    <w:rsid w:val="002C4EEC"/>
    <w:pPr>
      <w:keepNext/>
      <w:spacing w:after="0" w:line="240" w:lineRule="auto"/>
      <w:jc w:val="both"/>
      <w:outlineLvl w:val="4"/>
    </w:pPr>
    <w:rPr>
      <w:rFonts w:ascii="Arial Narrow" w:hAnsi="Arial Narrow"/>
      <w:b/>
      <w:bCs/>
      <w:i/>
      <w:iCs/>
      <w:szCs w:val="20"/>
      <w:lang w:val="en-US" w:eastAsia="ru-RU"/>
    </w:rPr>
  </w:style>
  <w:style w:type="paragraph" w:styleId="6">
    <w:name w:val="heading 6"/>
    <w:basedOn w:val="a"/>
    <w:next w:val="a"/>
    <w:link w:val="60"/>
    <w:qFormat/>
    <w:rsid w:val="002C4EEC"/>
    <w:pPr>
      <w:keepNext/>
      <w:spacing w:after="0" w:line="240" w:lineRule="auto"/>
      <w:jc w:val="center"/>
      <w:outlineLvl w:val="5"/>
    </w:pPr>
    <w:rPr>
      <w:rFonts w:ascii="Arial Narrow" w:hAnsi="Arial Narrow"/>
      <w:b/>
      <w:bCs/>
      <w:i/>
      <w:iCs/>
      <w:szCs w:val="20"/>
      <w:lang w:val="en-US" w:eastAsia="ru-RU"/>
    </w:rPr>
  </w:style>
  <w:style w:type="paragraph" w:styleId="7">
    <w:name w:val="heading 7"/>
    <w:basedOn w:val="a"/>
    <w:next w:val="a"/>
    <w:link w:val="70"/>
    <w:qFormat/>
    <w:rsid w:val="002C4EEC"/>
    <w:pPr>
      <w:keepNext/>
      <w:shd w:val="clear" w:color="auto" w:fill="FFFFFF"/>
      <w:spacing w:after="0" w:line="240" w:lineRule="auto"/>
      <w:ind w:firstLine="709"/>
      <w:jc w:val="center"/>
      <w:outlineLvl w:val="6"/>
    </w:pPr>
    <w:rPr>
      <w:b/>
      <w:color w:val="000000"/>
      <w:szCs w:val="26"/>
      <w:lang w:val="uk-UA" w:eastAsia="ru-RU"/>
    </w:rPr>
  </w:style>
  <w:style w:type="paragraph" w:styleId="8">
    <w:name w:val="heading 8"/>
    <w:basedOn w:val="a"/>
    <w:next w:val="a"/>
    <w:link w:val="80"/>
    <w:unhideWhenUsed/>
    <w:qFormat/>
    <w:rsid w:val="007A164B"/>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qFormat/>
    <w:rsid w:val="002C4EEC"/>
    <w:pPr>
      <w:keepNext/>
      <w:shd w:val="clear" w:color="auto" w:fill="FFFFFF"/>
      <w:spacing w:after="0" w:line="240" w:lineRule="auto"/>
      <w:ind w:firstLine="567"/>
      <w:jc w:val="both"/>
      <w:outlineLvl w:val="8"/>
    </w:pPr>
    <w:rPr>
      <w:color w:val="000000"/>
      <w:szCs w:val="22"/>
      <w:u w:val="single"/>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73CB"/>
    <w:rPr>
      <w:rFonts w:ascii="Times New Roman" w:eastAsia="Calibri" w:hAnsi="Times New Roman" w:cs="Times New Roman"/>
      <w:b/>
      <w:bCs/>
      <w:sz w:val="28"/>
      <w:szCs w:val="28"/>
      <w:lang w:val="ru-RU"/>
    </w:rPr>
  </w:style>
  <w:style w:type="character" w:customStyle="1" w:styleId="20">
    <w:name w:val="Заголовок 2 Знак"/>
    <w:basedOn w:val="a0"/>
    <w:link w:val="2"/>
    <w:rsid w:val="00DE73CB"/>
    <w:rPr>
      <w:rFonts w:ascii="Times New Roman" w:eastAsiaTheme="majorEastAsia" w:hAnsi="Times New Roman" w:cstheme="majorBidi"/>
      <w:b/>
      <w:bCs/>
      <w:sz w:val="28"/>
      <w:szCs w:val="26"/>
      <w:lang w:val="ru-RU" w:eastAsia="ru-RU"/>
    </w:rPr>
  </w:style>
  <w:style w:type="character" w:customStyle="1" w:styleId="30">
    <w:name w:val="Заголовок 3 Знак"/>
    <w:basedOn w:val="a0"/>
    <w:link w:val="3"/>
    <w:uiPriority w:val="99"/>
    <w:rsid w:val="00CC66C9"/>
    <w:rPr>
      <w:rFonts w:asciiTheme="majorHAnsi" w:eastAsiaTheme="majorEastAsia" w:hAnsiTheme="majorHAnsi" w:cstheme="majorBidi"/>
      <w:b/>
      <w:bCs/>
      <w:color w:val="4F81BD" w:themeColor="accent1"/>
      <w:sz w:val="28"/>
      <w:szCs w:val="28"/>
      <w:lang w:val="ru-RU"/>
    </w:rPr>
  </w:style>
  <w:style w:type="character" w:customStyle="1" w:styleId="40">
    <w:name w:val="Заголовок 4 Знак"/>
    <w:basedOn w:val="a0"/>
    <w:link w:val="4"/>
    <w:rsid w:val="002C4EEC"/>
    <w:rPr>
      <w:rFonts w:ascii="Times New Roman" w:eastAsia="Times New Roman" w:hAnsi="Times New Roman" w:cs="Times New Roman"/>
      <w:b/>
      <w:sz w:val="28"/>
      <w:szCs w:val="20"/>
      <w:lang w:eastAsia="ru-RU"/>
    </w:rPr>
  </w:style>
  <w:style w:type="character" w:customStyle="1" w:styleId="50">
    <w:name w:val="Заголовок 5 Знак"/>
    <w:basedOn w:val="a0"/>
    <w:link w:val="5"/>
    <w:rsid w:val="002C4EEC"/>
    <w:rPr>
      <w:rFonts w:ascii="Arial Narrow" w:eastAsia="Times New Roman" w:hAnsi="Arial Narrow" w:cs="Times New Roman"/>
      <w:b/>
      <w:bCs/>
      <w:i/>
      <w:iCs/>
      <w:sz w:val="28"/>
      <w:szCs w:val="20"/>
      <w:lang w:val="en-US" w:eastAsia="ru-RU"/>
    </w:rPr>
  </w:style>
  <w:style w:type="character" w:customStyle="1" w:styleId="60">
    <w:name w:val="Заголовок 6 Знак"/>
    <w:basedOn w:val="a0"/>
    <w:link w:val="6"/>
    <w:rsid w:val="002C4EEC"/>
    <w:rPr>
      <w:rFonts w:ascii="Arial Narrow" w:eastAsia="Times New Roman" w:hAnsi="Arial Narrow" w:cs="Times New Roman"/>
      <w:b/>
      <w:bCs/>
      <w:i/>
      <w:iCs/>
      <w:sz w:val="28"/>
      <w:szCs w:val="20"/>
      <w:lang w:val="en-US" w:eastAsia="ru-RU"/>
    </w:rPr>
  </w:style>
  <w:style w:type="character" w:customStyle="1" w:styleId="70">
    <w:name w:val="Заголовок 7 Знак"/>
    <w:basedOn w:val="a0"/>
    <w:link w:val="7"/>
    <w:rsid w:val="002C4EEC"/>
    <w:rPr>
      <w:rFonts w:ascii="Times New Roman" w:eastAsia="Times New Roman" w:hAnsi="Times New Roman" w:cs="Times New Roman"/>
      <w:b/>
      <w:color w:val="000000"/>
      <w:sz w:val="28"/>
      <w:szCs w:val="26"/>
      <w:shd w:val="clear" w:color="auto" w:fill="FFFFFF"/>
      <w:lang w:eastAsia="ru-RU"/>
    </w:rPr>
  </w:style>
  <w:style w:type="character" w:customStyle="1" w:styleId="80">
    <w:name w:val="Заголовок 8 Знак"/>
    <w:basedOn w:val="a0"/>
    <w:link w:val="8"/>
    <w:rsid w:val="007A164B"/>
    <w:rPr>
      <w:rFonts w:asciiTheme="majorHAnsi" w:eastAsiaTheme="majorEastAsia" w:hAnsiTheme="majorHAnsi" w:cstheme="majorBidi"/>
      <w:color w:val="404040" w:themeColor="text1" w:themeTint="BF"/>
      <w:sz w:val="20"/>
      <w:szCs w:val="20"/>
      <w:lang w:val="ru-RU"/>
    </w:rPr>
  </w:style>
  <w:style w:type="character" w:customStyle="1" w:styleId="90">
    <w:name w:val="Заголовок 9 Знак"/>
    <w:basedOn w:val="a0"/>
    <w:link w:val="9"/>
    <w:rsid w:val="002C4EEC"/>
    <w:rPr>
      <w:rFonts w:ascii="Times New Roman" w:eastAsia="Times New Roman" w:hAnsi="Times New Roman" w:cs="Times New Roman"/>
      <w:color w:val="000000"/>
      <w:sz w:val="28"/>
      <w:u w:val="single"/>
      <w:shd w:val="clear" w:color="auto" w:fill="FFFFFF"/>
      <w:lang w:eastAsia="ru-RU"/>
    </w:rPr>
  </w:style>
  <w:style w:type="paragraph" w:styleId="a3">
    <w:name w:val="List Paragraph"/>
    <w:basedOn w:val="a"/>
    <w:uiPriority w:val="34"/>
    <w:qFormat/>
    <w:rsid w:val="00856311"/>
    <w:pPr>
      <w:ind w:left="720"/>
      <w:contextualSpacing/>
    </w:pPr>
    <w:rPr>
      <w:rFonts w:asciiTheme="minorHAnsi" w:eastAsiaTheme="minorEastAsia" w:hAnsiTheme="minorHAnsi" w:cstheme="minorBidi"/>
      <w:sz w:val="22"/>
      <w:szCs w:val="22"/>
      <w:lang w:val="uk-UA" w:eastAsia="uk-UA"/>
    </w:rPr>
  </w:style>
  <w:style w:type="character" w:customStyle="1" w:styleId="a4">
    <w:name w:val="Название Знак"/>
    <w:basedOn w:val="a0"/>
    <w:link w:val="a5"/>
    <w:rsid w:val="00856311"/>
    <w:rPr>
      <w:rFonts w:asciiTheme="majorHAnsi" w:eastAsiaTheme="majorEastAsia" w:hAnsiTheme="majorHAnsi" w:cstheme="majorBidi"/>
      <w:color w:val="17365D" w:themeColor="text2" w:themeShade="BF"/>
      <w:spacing w:val="5"/>
      <w:kern w:val="28"/>
      <w:sz w:val="52"/>
      <w:szCs w:val="52"/>
    </w:rPr>
  </w:style>
  <w:style w:type="paragraph" w:styleId="a5">
    <w:name w:val="Title"/>
    <w:basedOn w:val="a"/>
    <w:link w:val="a4"/>
    <w:uiPriority w:val="10"/>
    <w:qFormat/>
    <w:rsid w:val="00367D04"/>
    <w:pPr>
      <w:spacing w:after="0" w:line="240" w:lineRule="auto"/>
      <w:jc w:val="center"/>
    </w:pPr>
    <w:rPr>
      <w:rFonts w:asciiTheme="majorHAnsi" w:eastAsiaTheme="majorEastAsia" w:hAnsiTheme="majorHAnsi" w:cstheme="majorBidi"/>
      <w:color w:val="17365D" w:themeColor="text2" w:themeShade="BF"/>
      <w:spacing w:val="5"/>
      <w:kern w:val="28"/>
      <w:sz w:val="52"/>
      <w:szCs w:val="52"/>
      <w:lang w:val="uk-UA"/>
    </w:rPr>
  </w:style>
  <w:style w:type="paragraph" w:styleId="21">
    <w:name w:val="Body Text Indent 2"/>
    <w:basedOn w:val="a"/>
    <w:link w:val="22"/>
    <w:rsid w:val="00367D04"/>
    <w:pPr>
      <w:spacing w:after="120" w:line="480" w:lineRule="auto"/>
      <w:ind w:left="283"/>
    </w:pPr>
    <w:rPr>
      <w:bCs/>
      <w:color w:val="000000"/>
      <w:lang w:eastAsia="ru-RU"/>
    </w:rPr>
  </w:style>
  <w:style w:type="character" w:customStyle="1" w:styleId="22">
    <w:name w:val="Основной текст с отступом 2 Знак"/>
    <w:basedOn w:val="a0"/>
    <w:link w:val="21"/>
    <w:rsid w:val="00367D04"/>
    <w:rPr>
      <w:rFonts w:ascii="Times New Roman" w:eastAsia="Times New Roman" w:hAnsi="Times New Roman" w:cs="Times New Roman"/>
      <w:bCs/>
      <w:color w:val="000000"/>
      <w:sz w:val="28"/>
      <w:szCs w:val="28"/>
      <w:lang w:val="ru-RU" w:eastAsia="ru-RU"/>
    </w:rPr>
  </w:style>
  <w:style w:type="paragraph" w:styleId="a6">
    <w:name w:val="Subtitle"/>
    <w:basedOn w:val="a"/>
    <w:link w:val="a7"/>
    <w:qFormat/>
    <w:rsid w:val="00367D04"/>
    <w:pPr>
      <w:spacing w:after="0" w:line="240" w:lineRule="auto"/>
      <w:jc w:val="both"/>
    </w:pPr>
    <w:rPr>
      <w:rFonts w:ascii="Journal" w:hAnsi="Journal"/>
      <w:b/>
      <w:bCs/>
      <w:color w:val="000000"/>
      <w:sz w:val="26"/>
      <w:szCs w:val="20"/>
      <w:lang w:val="uk-UA" w:eastAsia="ru-RU"/>
    </w:rPr>
  </w:style>
  <w:style w:type="character" w:customStyle="1" w:styleId="a7">
    <w:name w:val="Подзаголовок Знак"/>
    <w:basedOn w:val="a0"/>
    <w:link w:val="a6"/>
    <w:rsid w:val="00367D04"/>
    <w:rPr>
      <w:rFonts w:ascii="Journal" w:eastAsia="Times New Roman" w:hAnsi="Journal" w:cs="Times New Roman"/>
      <w:b/>
      <w:bCs/>
      <w:color w:val="000000"/>
      <w:sz w:val="26"/>
      <w:szCs w:val="20"/>
      <w:lang w:eastAsia="ru-RU"/>
    </w:rPr>
  </w:style>
  <w:style w:type="character" w:customStyle="1" w:styleId="11">
    <w:name w:val="Название Знак1"/>
    <w:basedOn w:val="a0"/>
    <w:uiPriority w:val="10"/>
    <w:rsid w:val="00367D04"/>
    <w:rPr>
      <w:rFonts w:asciiTheme="majorHAnsi" w:eastAsiaTheme="majorEastAsia" w:hAnsiTheme="majorHAnsi" w:cstheme="majorBidi"/>
      <w:color w:val="17365D" w:themeColor="text2" w:themeShade="BF"/>
      <w:spacing w:val="5"/>
      <w:kern w:val="28"/>
      <w:sz w:val="52"/>
      <w:szCs w:val="52"/>
      <w:lang w:val="ru-RU"/>
    </w:rPr>
  </w:style>
  <w:style w:type="paragraph" w:styleId="a8">
    <w:name w:val="Body Text Indent"/>
    <w:basedOn w:val="a"/>
    <w:link w:val="a9"/>
    <w:unhideWhenUsed/>
    <w:rsid w:val="007A164B"/>
    <w:pPr>
      <w:spacing w:after="120"/>
      <w:ind w:left="283"/>
    </w:pPr>
  </w:style>
  <w:style w:type="character" w:customStyle="1" w:styleId="a9">
    <w:name w:val="Основной текст с отступом Знак"/>
    <w:basedOn w:val="a0"/>
    <w:link w:val="a8"/>
    <w:rsid w:val="007A164B"/>
    <w:rPr>
      <w:rFonts w:ascii="Times New Roman" w:eastAsia="Times New Roman" w:hAnsi="Times New Roman" w:cs="Times New Roman"/>
      <w:sz w:val="28"/>
      <w:szCs w:val="28"/>
      <w:lang w:val="ru-RU"/>
    </w:rPr>
  </w:style>
  <w:style w:type="paragraph" w:styleId="aa">
    <w:name w:val="Balloon Text"/>
    <w:basedOn w:val="a"/>
    <w:link w:val="ab"/>
    <w:uiPriority w:val="99"/>
    <w:unhideWhenUsed/>
    <w:rsid w:val="007A164B"/>
    <w:pPr>
      <w:spacing w:after="0" w:line="240" w:lineRule="auto"/>
    </w:pPr>
    <w:rPr>
      <w:rFonts w:ascii="Tahoma" w:hAnsi="Tahoma" w:cs="Tahoma"/>
      <w:sz w:val="16"/>
      <w:szCs w:val="16"/>
    </w:rPr>
  </w:style>
  <w:style w:type="character" w:customStyle="1" w:styleId="ab">
    <w:name w:val="Текст выноски Знак"/>
    <w:basedOn w:val="a0"/>
    <w:link w:val="aa"/>
    <w:uiPriority w:val="99"/>
    <w:rsid w:val="007A164B"/>
    <w:rPr>
      <w:rFonts w:ascii="Tahoma" w:eastAsia="Times New Roman" w:hAnsi="Tahoma" w:cs="Tahoma"/>
      <w:sz w:val="16"/>
      <w:szCs w:val="16"/>
      <w:lang w:val="ru-RU"/>
    </w:rPr>
  </w:style>
  <w:style w:type="character" w:customStyle="1" w:styleId="FontStyle37">
    <w:name w:val="Font Style37"/>
    <w:rsid w:val="00EE1304"/>
    <w:rPr>
      <w:rFonts w:ascii="Georgia" w:hAnsi="Georgia" w:cs="Georgia" w:hint="default"/>
      <w:sz w:val="18"/>
      <w:szCs w:val="18"/>
    </w:rPr>
  </w:style>
  <w:style w:type="character" w:customStyle="1" w:styleId="110">
    <w:name w:val="Заголовок 1 Знак1"/>
    <w:aliases w:val="Заголовок 1 Знак Знак"/>
    <w:rsid w:val="002C4EEC"/>
    <w:rPr>
      <w:rFonts w:ascii="Arial" w:eastAsia="Times New Roman" w:hAnsi="Arial" w:cs="Arial"/>
      <w:b/>
      <w:color w:val="000000"/>
      <w:kern w:val="32"/>
      <w:sz w:val="32"/>
      <w:szCs w:val="32"/>
      <w:lang w:val="ru-RU" w:eastAsia="ru-RU"/>
    </w:rPr>
  </w:style>
  <w:style w:type="paragraph" w:styleId="ac">
    <w:name w:val="header"/>
    <w:basedOn w:val="a"/>
    <w:link w:val="ad"/>
    <w:uiPriority w:val="99"/>
    <w:rsid w:val="002C4EEC"/>
    <w:pPr>
      <w:tabs>
        <w:tab w:val="center" w:pos="4677"/>
        <w:tab w:val="right" w:pos="9355"/>
      </w:tabs>
      <w:spacing w:after="0" w:line="240" w:lineRule="auto"/>
    </w:pPr>
    <w:rPr>
      <w:bCs/>
      <w:color w:val="000000"/>
      <w:lang w:eastAsia="ru-RU"/>
    </w:rPr>
  </w:style>
  <w:style w:type="character" w:customStyle="1" w:styleId="ad">
    <w:name w:val="Верхний колонтитул Знак"/>
    <w:basedOn w:val="a0"/>
    <w:link w:val="ac"/>
    <w:uiPriority w:val="99"/>
    <w:rsid w:val="002C4EEC"/>
    <w:rPr>
      <w:rFonts w:ascii="Times New Roman" w:eastAsia="Times New Roman" w:hAnsi="Times New Roman" w:cs="Times New Roman"/>
      <w:bCs/>
      <w:color w:val="000000"/>
      <w:sz w:val="28"/>
      <w:szCs w:val="28"/>
      <w:lang w:val="ru-RU" w:eastAsia="ru-RU"/>
    </w:rPr>
  </w:style>
  <w:style w:type="paragraph" w:styleId="ae">
    <w:name w:val="footer"/>
    <w:basedOn w:val="a"/>
    <w:link w:val="af"/>
    <w:uiPriority w:val="99"/>
    <w:qFormat/>
    <w:rsid w:val="002C4EEC"/>
    <w:pPr>
      <w:tabs>
        <w:tab w:val="center" w:pos="4677"/>
        <w:tab w:val="right" w:pos="9355"/>
      </w:tabs>
      <w:spacing w:after="0" w:line="240" w:lineRule="auto"/>
    </w:pPr>
    <w:rPr>
      <w:bCs/>
      <w:color w:val="000000"/>
      <w:lang w:eastAsia="ru-RU"/>
    </w:rPr>
  </w:style>
  <w:style w:type="character" w:customStyle="1" w:styleId="af">
    <w:name w:val="Нижний колонтитул Знак"/>
    <w:basedOn w:val="a0"/>
    <w:link w:val="ae"/>
    <w:uiPriority w:val="99"/>
    <w:rsid w:val="002C4EEC"/>
    <w:rPr>
      <w:rFonts w:ascii="Times New Roman" w:eastAsia="Times New Roman" w:hAnsi="Times New Roman" w:cs="Times New Roman"/>
      <w:bCs/>
      <w:color w:val="000000"/>
      <w:sz w:val="28"/>
      <w:szCs w:val="28"/>
      <w:lang w:val="ru-RU" w:eastAsia="ru-RU"/>
    </w:rPr>
  </w:style>
  <w:style w:type="table" w:styleId="af0">
    <w:name w:val="Table Grid"/>
    <w:basedOn w:val="a1"/>
    <w:rsid w:val="002C4EEC"/>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page number"/>
    <w:basedOn w:val="a0"/>
    <w:rsid w:val="002C4EEC"/>
  </w:style>
  <w:style w:type="paragraph" w:customStyle="1" w:styleId="GOSTtypeB">
    <w:name w:val="Обычный + GOST type B"/>
    <w:aliases w:val="14 pt,по ширине,Слева:  0,7 см,Первая строка:  0,8 ..."/>
    <w:basedOn w:val="a"/>
    <w:rsid w:val="002C4EEC"/>
    <w:pPr>
      <w:spacing w:after="0" w:line="360" w:lineRule="auto"/>
      <w:ind w:right="236"/>
      <w:jc w:val="both"/>
    </w:pPr>
    <w:rPr>
      <w:rFonts w:ascii="GOST type B" w:hAnsi="GOST type B"/>
      <w:bCs/>
      <w:color w:val="000000"/>
      <w:lang w:val="uk-UA" w:eastAsia="ru-RU"/>
    </w:rPr>
  </w:style>
  <w:style w:type="paragraph" w:styleId="af2">
    <w:name w:val="Plain Text"/>
    <w:basedOn w:val="a"/>
    <w:link w:val="af3"/>
    <w:rsid w:val="002C4EEC"/>
    <w:pPr>
      <w:spacing w:after="0" w:line="240" w:lineRule="auto"/>
    </w:pPr>
    <w:rPr>
      <w:rFonts w:ascii="Courier New" w:hAnsi="Courier New" w:cs="Courier New"/>
      <w:bCs/>
      <w:color w:val="000000"/>
      <w:sz w:val="20"/>
      <w:szCs w:val="20"/>
      <w:lang w:eastAsia="ru-RU"/>
    </w:rPr>
  </w:style>
  <w:style w:type="character" w:customStyle="1" w:styleId="af3">
    <w:name w:val="Текст Знак"/>
    <w:basedOn w:val="a0"/>
    <w:link w:val="af2"/>
    <w:rsid w:val="002C4EEC"/>
    <w:rPr>
      <w:rFonts w:ascii="Courier New" w:eastAsia="Times New Roman" w:hAnsi="Courier New" w:cs="Courier New"/>
      <w:bCs/>
      <w:color w:val="000000"/>
      <w:sz w:val="20"/>
      <w:szCs w:val="20"/>
      <w:lang w:val="ru-RU" w:eastAsia="ru-RU"/>
    </w:rPr>
  </w:style>
  <w:style w:type="paragraph" w:customStyle="1" w:styleId="MTDisplayEquation">
    <w:name w:val="MTDisplayEquation"/>
    <w:basedOn w:val="a"/>
    <w:next w:val="a"/>
    <w:rsid w:val="002C4EEC"/>
    <w:pPr>
      <w:tabs>
        <w:tab w:val="center" w:pos="5320"/>
        <w:tab w:val="right" w:pos="10220"/>
      </w:tabs>
      <w:spacing w:after="0" w:line="360" w:lineRule="auto"/>
      <w:ind w:left="399" w:right="236" w:firstLine="456"/>
      <w:jc w:val="both"/>
    </w:pPr>
    <w:rPr>
      <w:bCs/>
      <w:color w:val="000000"/>
      <w:lang w:val="uk-UA" w:eastAsia="ru-RU"/>
    </w:rPr>
  </w:style>
  <w:style w:type="paragraph" w:styleId="12">
    <w:name w:val="toc 1"/>
    <w:basedOn w:val="a"/>
    <w:next w:val="a"/>
    <w:autoRedefine/>
    <w:uiPriority w:val="39"/>
    <w:rsid w:val="002C4EEC"/>
    <w:pPr>
      <w:spacing w:after="0" w:line="240" w:lineRule="auto"/>
    </w:pPr>
    <w:rPr>
      <w:bCs/>
      <w:color w:val="000000"/>
      <w:lang w:eastAsia="ru-RU"/>
    </w:rPr>
  </w:style>
  <w:style w:type="paragraph" w:styleId="23">
    <w:name w:val="toc 2"/>
    <w:basedOn w:val="a"/>
    <w:next w:val="a"/>
    <w:autoRedefine/>
    <w:uiPriority w:val="39"/>
    <w:rsid w:val="002C4EEC"/>
    <w:pPr>
      <w:tabs>
        <w:tab w:val="right" w:leader="dot" w:pos="10201"/>
      </w:tabs>
      <w:spacing w:after="0" w:line="360" w:lineRule="auto"/>
      <w:ind w:left="399"/>
    </w:pPr>
    <w:rPr>
      <w:bCs/>
      <w:color w:val="000000"/>
      <w:lang w:eastAsia="ru-RU"/>
    </w:rPr>
  </w:style>
  <w:style w:type="character" w:styleId="af4">
    <w:name w:val="Hyperlink"/>
    <w:uiPriority w:val="99"/>
    <w:rsid w:val="002C4EEC"/>
    <w:rPr>
      <w:color w:val="0000FF"/>
      <w:u w:val="single"/>
    </w:rPr>
  </w:style>
  <w:style w:type="paragraph" w:customStyle="1" w:styleId="af5">
    <w:name w:val="Чертежный"/>
    <w:rsid w:val="002C4EEC"/>
    <w:pPr>
      <w:spacing w:after="0" w:line="240" w:lineRule="auto"/>
      <w:jc w:val="both"/>
    </w:pPr>
    <w:rPr>
      <w:rFonts w:ascii="ISOCPEUR" w:eastAsia="Times New Roman" w:hAnsi="ISOCPEUR" w:cs="Times New Roman"/>
      <w:bCs/>
      <w:i/>
      <w:color w:val="000000"/>
      <w:sz w:val="28"/>
      <w:szCs w:val="28"/>
      <w:lang w:eastAsia="ru-RU"/>
    </w:rPr>
  </w:style>
  <w:style w:type="paragraph" w:styleId="31">
    <w:name w:val="Body Text Indent 3"/>
    <w:basedOn w:val="a"/>
    <w:link w:val="32"/>
    <w:rsid w:val="002C4EEC"/>
    <w:pPr>
      <w:widowControl w:val="0"/>
      <w:shd w:val="clear" w:color="auto" w:fill="FFFFFF"/>
      <w:tabs>
        <w:tab w:val="left" w:pos="720"/>
      </w:tabs>
      <w:autoSpaceDE w:val="0"/>
      <w:autoSpaceDN w:val="0"/>
      <w:adjustRightInd w:val="0"/>
      <w:spacing w:after="0" w:line="360" w:lineRule="auto"/>
      <w:ind w:firstLine="397"/>
      <w:jc w:val="both"/>
    </w:pPr>
    <w:rPr>
      <w:bCs/>
      <w:color w:val="000000"/>
      <w:szCs w:val="26"/>
      <w:lang w:eastAsia="ru-RU"/>
    </w:rPr>
  </w:style>
  <w:style w:type="character" w:customStyle="1" w:styleId="32">
    <w:name w:val="Основной текст с отступом 3 Знак"/>
    <w:basedOn w:val="a0"/>
    <w:link w:val="31"/>
    <w:rsid w:val="002C4EEC"/>
    <w:rPr>
      <w:rFonts w:ascii="Times New Roman" w:eastAsia="Times New Roman" w:hAnsi="Times New Roman" w:cs="Times New Roman"/>
      <w:bCs/>
      <w:color w:val="000000"/>
      <w:sz w:val="28"/>
      <w:szCs w:val="26"/>
      <w:shd w:val="clear" w:color="auto" w:fill="FFFFFF"/>
      <w:lang w:val="ru-RU" w:eastAsia="ru-RU"/>
    </w:rPr>
  </w:style>
  <w:style w:type="paragraph" w:styleId="af6">
    <w:name w:val="Body Text"/>
    <w:basedOn w:val="a"/>
    <w:link w:val="af7"/>
    <w:rsid w:val="002C4EEC"/>
    <w:pPr>
      <w:widowControl w:val="0"/>
      <w:shd w:val="clear" w:color="auto" w:fill="FFFFFF"/>
      <w:tabs>
        <w:tab w:val="left" w:pos="540"/>
      </w:tabs>
      <w:autoSpaceDE w:val="0"/>
      <w:autoSpaceDN w:val="0"/>
      <w:adjustRightInd w:val="0"/>
      <w:spacing w:before="32" w:after="0" w:line="240" w:lineRule="auto"/>
    </w:pPr>
    <w:rPr>
      <w:bCs/>
      <w:color w:val="000000"/>
      <w:spacing w:val="-9"/>
      <w:sz w:val="26"/>
      <w:szCs w:val="26"/>
      <w:lang w:eastAsia="ru-RU"/>
    </w:rPr>
  </w:style>
  <w:style w:type="character" w:customStyle="1" w:styleId="af7">
    <w:name w:val="Основной текст Знак"/>
    <w:basedOn w:val="a0"/>
    <w:link w:val="af6"/>
    <w:rsid w:val="002C4EEC"/>
    <w:rPr>
      <w:rFonts w:ascii="Times New Roman" w:eastAsia="Times New Roman" w:hAnsi="Times New Roman" w:cs="Times New Roman"/>
      <w:bCs/>
      <w:color w:val="000000"/>
      <w:spacing w:val="-9"/>
      <w:sz w:val="26"/>
      <w:szCs w:val="26"/>
      <w:shd w:val="clear" w:color="auto" w:fill="FFFFFF"/>
      <w:lang w:val="ru-RU" w:eastAsia="ru-RU"/>
    </w:rPr>
  </w:style>
  <w:style w:type="paragraph" w:styleId="af8">
    <w:name w:val="No Spacing"/>
    <w:uiPriority w:val="1"/>
    <w:qFormat/>
    <w:rsid w:val="002C4EEC"/>
    <w:pPr>
      <w:spacing w:after="0" w:line="240" w:lineRule="auto"/>
    </w:pPr>
    <w:rPr>
      <w:rFonts w:ascii="Calibri" w:eastAsia="Calibri" w:hAnsi="Calibri" w:cs="Times New Roman"/>
      <w:bCs/>
      <w:color w:val="000000"/>
      <w:lang w:val="ru-RU"/>
    </w:rPr>
  </w:style>
  <w:style w:type="paragraph" w:customStyle="1" w:styleId="Style2">
    <w:name w:val="Style2"/>
    <w:basedOn w:val="a"/>
    <w:rsid w:val="002C4EEC"/>
    <w:pPr>
      <w:widowControl w:val="0"/>
      <w:autoSpaceDE w:val="0"/>
      <w:autoSpaceDN w:val="0"/>
      <w:adjustRightInd w:val="0"/>
      <w:spacing w:after="0" w:line="216" w:lineRule="exact"/>
      <w:jc w:val="both"/>
    </w:pPr>
    <w:rPr>
      <w:bCs/>
      <w:color w:val="000000"/>
      <w:lang w:eastAsia="ru-RU"/>
    </w:rPr>
  </w:style>
  <w:style w:type="character" w:customStyle="1" w:styleId="FontStyle95">
    <w:name w:val="Font Style95"/>
    <w:uiPriority w:val="99"/>
    <w:rsid w:val="002C4EEC"/>
    <w:rPr>
      <w:rFonts w:ascii="Times New Roman" w:hAnsi="Times New Roman" w:cs="Times New Roman"/>
      <w:sz w:val="20"/>
      <w:szCs w:val="20"/>
    </w:rPr>
  </w:style>
  <w:style w:type="character" w:customStyle="1" w:styleId="FontStyle100">
    <w:name w:val="Font Style100"/>
    <w:rsid w:val="002C4EEC"/>
    <w:rPr>
      <w:rFonts w:ascii="Times New Roman" w:hAnsi="Times New Roman" w:cs="Times New Roman"/>
      <w:b/>
      <w:bCs/>
      <w:sz w:val="14"/>
      <w:szCs w:val="14"/>
    </w:rPr>
  </w:style>
  <w:style w:type="paragraph" w:customStyle="1" w:styleId="Style10">
    <w:name w:val="Style10"/>
    <w:basedOn w:val="a"/>
    <w:rsid w:val="002C4EEC"/>
    <w:pPr>
      <w:widowControl w:val="0"/>
      <w:autoSpaceDE w:val="0"/>
      <w:autoSpaceDN w:val="0"/>
      <w:adjustRightInd w:val="0"/>
      <w:spacing w:after="0" w:line="127" w:lineRule="exact"/>
      <w:jc w:val="center"/>
    </w:pPr>
    <w:rPr>
      <w:bCs/>
      <w:color w:val="000000"/>
      <w:lang w:eastAsia="ru-RU"/>
    </w:rPr>
  </w:style>
  <w:style w:type="paragraph" w:customStyle="1" w:styleId="Style30">
    <w:name w:val="Style30"/>
    <w:basedOn w:val="a"/>
    <w:rsid w:val="002C4EEC"/>
    <w:pPr>
      <w:widowControl w:val="0"/>
      <w:autoSpaceDE w:val="0"/>
      <w:autoSpaceDN w:val="0"/>
      <w:adjustRightInd w:val="0"/>
      <w:spacing w:after="0" w:line="126" w:lineRule="exact"/>
      <w:ind w:firstLine="192"/>
    </w:pPr>
    <w:rPr>
      <w:bCs/>
      <w:color w:val="000000"/>
      <w:lang w:eastAsia="ru-RU"/>
    </w:rPr>
  </w:style>
  <w:style w:type="paragraph" w:customStyle="1" w:styleId="Style1">
    <w:name w:val="Style1"/>
    <w:basedOn w:val="a"/>
    <w:uiPriority w:val="99"/>
    <w:rsid w:val="002C4EEC"/>
    <w:pPr>
      <w:widowControl w:val="0"/>
      <w:autoSpaceDE w:val="0"/>
      <w:autoSpaceDN w:val="0"/>
      <w:adjustRightInd w:val="0"/>
      <w:spacing w:after="0" w:line="192" w:lineRule="exact"/>
      <w:jc w:val="center"/>
    </w:pPr>
    <w:rPr>
      <w:rFonts w:ascii="Cambria" w:hAnsi="Cambria"/>
      <w:bCs/>
      <w:color w:val="000000"/>
      <w:lang w:eastAsia="ru-RU"/>
    </w:rPr>
  </w:style>
  <w:style w:type="character" w:customStyle="1" w:styleId="FontStyle11">
    <w:name w:val="Font Style11"/>
    <w:uiPriority w:val="99"/>
    <w:rsid w:val="002C4EEC"/>
    <w:rPr>
      <w:rFonts w:ascii="Cambria" w:hAnsi="Cambria" w:cs="Cambria"/>
      <w:sz w:val="14"/>
      <w:szCs w:val="14"/>
    </w:rPr>
  </w:style>
  <w:style w:type="character" w:customStyle="1" w:styleId="FontStyle12">
    <w:name w:val="Font Style12"/>
    <w:rsid w:val="002C4EEC"/>
    <w:rPr>
      <w:rFonts w:ascii="Cambria" w:hAnsi="Cambria" w:cs="Cambria"/>
      <w:b/>
      <w:bCs/>
      <w:sz w:val="14"/>
      <w:szCs w:val="14"/>
    </w:rPr>
  </w:style>
  <w:style w:type="character" w:customStyle="1" w:styleId="FontStyle13">
    <w:name w:val="Font Style13"/>
    <w:uiPriority w:val="99"/>
    <w:rsid w:val="002C4EEC"/>
    <w:rPr>
      <w:rFonts w:ascii="Cambria" w:hAnsi="Cambria" w:cs="Cambria"/>
      <w:b/>
      <w:bCs/>
      <w:i/>
      <w:iCs/>
      <w:sz w:val="14"/>
      <w:szCs w:val="14"/>
    </w:rPr>
  </w:style>
  <w:style w:type="paragraph" w:styleId="af9">
    <w:name w:val="caption"/>
    <w:basedOn w:val="a"/>
    <w:next w:val="a"/>
    <w:unhideWhenUsed/>
    <w:qFormat/>
    <w:rsid w:val="002C4EEC"/>
    <w:pPr>
      <w:spacing w:after="0" w:line="240" w:lineRule="auto"/>
    </w:pPr>
    <w:rPr>
      <w:b/>
      <w:bCs/>
      <w:color w:val="000000"/>
      <w:sz w:val="20"/>
      <w:szCs w:val="20"/>
      <w:lang w:eastAsia="ru-RU"/>
    </w:rPr>
  </w:style>
  <w:style w:type="paragraph" w:customStyle="1" w:styleId="Style5">
    <w:name w:val="Style5"/>
    <w:basedOn w:val="a"/>
    <w:uiPriority w:val="99"/>
    <w:rsid w:val="002C4EEC"/>
    <w:pPr>
      <w:widowControl w:val="0"/>
      <w:autoSpaceDE w:val="0"/>
      <w:autoSpaceDN w:val="0"/>
      <w:adjustRightInd w:val="0"/>
      <w:spacing w:after="0" w:line="240" w:lineRule="auto"/>
    </w:pPr>
    <w:rPr>
      <w:bCs/>
      <w:color w:val="000000"/>
      <w:lang w:eastAsia="ru-RU"/>
    </w:rPr>
  </w:style>
  <w:style w:type="paragraph" w:customStyle="1" w:styleId="Style40">
    <w:name w:val="Style40"/>
    <w:basedOn w:val="a"/>
    <w:uiPriority w:val="99"/>
    <w:rsid w:val="002C4EEC"/>
    <w:pPr>
      <w:widowControl w:val="0"/>
      <w:autoSpaceDE w:val="0"/>
      <w:autoSpaceDN w:val="0"/>
      <w:adjustRightInd w:val="0"/>
      <w:spacing w:after="0" w:line="240" w:lineRule="auto"/>
    </w:pPr>
    <w:rPr>
      <w:bCs/>
      <w:color w:val="000000"/>
      <w:lang w:eastAsia="ru-RU"/>
    </w:rPr>
  </w:style>
  <w:style w:type="character" w:customStyle="1" w:styleId="FontStyle110">
    <w:name w:val="Font Style110"/>
    <w:uiPriority w:val="99"/>
    <w:rsid w:val="002C4EEC"/>
    <w:rPr>
      <w:rFonts w:ascii="Arial" w:hAnsi="Arial" w:cs="Arial"/>
      <w:b/>
      <w:bCs/>
      <w:sz w:val="32"/>
      <w:szCs w:val="32"/>
    </w:rPr>
  </w:style>
  <w:style w:type="paragraph" w:customStyle="1" w:styleId="Style6">
    <w:name w:val="Style6"/>
    <w:basedOn w:val="a"/>
    <w:uiPriority w:val="99"/>
    <w:rsid w:val="002C4EEC"/>
    <w:pPr>
      <w:widowControl w:val="0"/>
      <w:autoSpaceDE w:val="0"/>
      <w:autoSpaceDN w:val="0"/>
      <w:adjustRightInd w:val="0"/>
      <w:spacing w:after="0" w:line="292" w:lineRule="exact"/>
      <w:ind w:firstLine="559"/>
      <w:jc w:val="both"/>
    </w:pPr>
    <w:rPr>
      <w:bCs/>
      <w:color w:val="000000"/>
      <w:lang w:eastAsia="ru-RU"/>
    </w:rPr>
  </w:style>
  <w:style w:type="paragraph" w:customStyle="1" w:styleId="Style8">
    <w:name w:val="Style8"/>
    <w:basedOn w:val="a"/>
    <w:uiPriority w:val="99"/>
    <w:rsid w:val="002C4EEC"/>
    <w:pPr>
      <w:widowControl w:val="0"/>
      <w:autoSpaceDE w:val="0"/>
      <w:autoSpaceDN w:val="0"/>
      <w:adjustRightInd w:val="0"/>
      <w:spacing w:after="0" w:line="240" w:lineRule="auto"/>
      <w:jc w:val="right"/>
    </w:pPr>
    <w:rPr>
      <w:bCs/>
      <w:color w:val="000000"/>
      <w:lang w:eastAsia="ru-RU"/>
    </w:rPr>
  </w:style>
  <w:style w:type="paragraph" w:customStyle="1" w:styleId="Style11">
    <w:name w:val="Style11"/>
    <w:basedOn w:val="a"/>
    <w:uiPriority w:val="99"/>
    <w:rsid w:val="002C4EEC"/>
    <w:pPr>
      <w:widowControl w:val="0"/>
      <w:autoSpaceDE w:val="0"/>
      <w:autoSpaceDN w:val="0"/>
      <w:adjustRightInd w:val="0"/>
      <w:spacing w:after="0" w:line="306" w:lineRule="exact"/>
      <w:jc w:val="both"/>
    </w:pPr>
    <w:rPr>
      <w:bCs/>
      <w:color w:val="000000"/>
      <w:lang w:eastAsia="ru-RU"/>
    </w:rPr>
  </w:style>
  <w:style w:type="character" w:customStyle="1" w:styleId="FontStyle97">
    <w:name w:val="Font Style97"/>
    <w:uiPriority w:val="99"/>
    <w:rsid w:val="002C4EEC"/>
    <w:rPr>
      <w:rFonts w:ascii="Times New Roman" w:hAnsi="Times New Roman" w:cs="Times New Roman"/>
      <w:b/>
      <w:bCs/>
      <w:sz w:val="28"/>
      <w:szCs w:val="28"/>
    </w:rPr>
  </w:style>
  <w:style w:type="character" w:customStyle="1" w:styleId="FontStyle111">
    <w:name w:val="Font Style111"/>
    <w:uiPriority w:val="99"/>
    <w:rsid w:val="002C4EEC"/>
    <w:rPr>
      <w:rFonts w:ascii="Times New Roman" w:hAnsi="Times New Roman" w:cs="Times New Roman"/>
      <w:sz w:val="28"/>
      <w:szCs w:val="28"/>
    </w:rPr>
  </w:style>
  <w:style w:type="character" w:customStyle="1" w:styleId="FontStyle112">
    <w:name w:val="Font Style112"/>
    <w:uiPriority w:val="99"/>
    <w:rsid w:val="002C4EEC"/>
    <w:rPr>
      <w:rFonts w:ascii="Times New Roman" w:hAnsi="Times New Roman" w:cs="Times New Roman"/>
      <w:sz w:val="28"/>
      <w:szCs w:val="28"/>
    </w:rPr>
  </w:style>
  <w:style w:type="character" w:customStyle="1" w:styleId="FontStyle76">
    <w:name w:val="Font Style76"/>
    <w:uiPriority w:val="99"/>
    <w:rsid w:val="002C4EEC"/>
    <w:rPr>
      <w:rFonts w:ascii="Constantia" w:hAnsi="Constantia" w:cs="Constantia"/>
      <w:b/>
      <w:bCs/>
      <w:i/>
      <w:iCs/>
      <w:sz w:val="26"/>
      <w:szCs w:val="26"/>
    </w:rPr>
  </w:style>
  <w:style w:type="paragraph" w:customStyle="1" w:styleId="Style34">
    <w:name w:val="Style34"/>
    <w:basedOn w:val="a"/>
    <w:uiPriority w:val="99"/>
    <w:rsid w:val="002C4EEC"/>
    <w:pPr>
      <w:widowControl w:val="0"/>
      <w:autoSpaceDE w:val="0"/>
      <w:autoSpaceDN w:val="0"/>
      <w:adjustRightInd w:val="0"/>
      <w:spacing w:after="0" w:line="275" w:lineRule="exact"/>
      <w:jc w:val="center"/>
    </w:pPr>
    <w:rPr>
      <w:bCs/>
      <w:color w:val="000000"/>
      <w:lang w:eastAsia="ru-RU"/>
    </w:rPr>
  </w:style>
  <w:style w:type="character" w:customStyle="1" w:styleId="FontStyle91">
    <w:name w:val="Font Style91"/>
    <w:uiPriority w:val="99"/>
    <w:rsid w:val="002C4EEC"/>
    <w:rPr>
      <w:rFonts w:ascii="Constantia" w:hAnsi="Constantia" w:cs="Constantia"/>
      <w:b/>
      <w:bCs/>
      <w:i/>
      <w:iCs/>
      <w:sz w:val="28"/>
      <w:szCs w:val="28"/>
    </w:rPr>
  </w:style>
  <w:style w:type="character" w:customStyle="1" w:styleId="FontStyle101">
    <w:name w:val="Font Style101"/>
    <w:uiPriority w:val="99"/>
    <w:rsid w:val="002C4EEC"/>
    <w:rPr>
      <w:rFonts w:ascii="Times New Roman" w:hAnsi="Times New Roman" w:cs="Times New Roman"/>
      <w:b/>
      <w:bCs/>
      <w:sz w:val="24"/>
      <w:szCs w:val="24"/>
    </w:rPr>
  </w:style>
  <w:style w:type="paragraph" w:customStyle="1" w:styleId="Style29">
    <w:name w:val="Style29"/>
    <w:basedOn w:val="a"/>
    <w:uiPriority w:val="99"/>
    <w:rsid w:val="002C4EEC"/>
    <w:pPr>
      <w:widowControl w:val="0"/>
      <w:autoSpaceDE w:val="0"/>
      <w:autoSpaceDN w:val="0"/>
      <w:adjustRightInd w:val="0"/>
      <w:spacing w:after="0" w:line="250" w:lineRule="exact"/>
      <w:ind w:firstLine="432"/>
      <w:jc w:val="both"/>
    </w:pPr>
    <w:rPr>
      <w:bCs/>
      <w:color w:val="000000"/>
      <w:lang w:eastAsia="ru-RU"/>
    </w:rPr>
  </w:style>
  <w:style w:type="paragraph" w:customStyle="1" w:styleId="Style49">
    <w:name w:val="Style49"/>
    <w:basedOn w:val="a"/>
    <w:uiPriority w:val="99"/>
    <w:rsid w:val="002C4EEC"/>
    <w:pPr>
      <w:widowControl w:val="0"/>
      <w:autoSpaceDE w:val="0"/>
      <w:autoSpaceDN w:val="0"/>
      <w:adjustRightInd w:val="0"/>
      <w:spacing w:after="0" w:line="259" w:lineRule="exact"/>
      <w:ind w:firstLine="517"/>
      <w:jc w:val="both"/>
    </w:pPr>
    <w:rPr>
      <w:bCs/>
      <w:color w:val="000000"/>
      <w:lang w:eastAsia="ru-RU"/>
    </w:rPr>
  </w:style>
  <w:style w:type="character" w:customStyle="1" w:styleId="FontStyle106">
    <w:name w:val="Font Style106"/>
    <w:uiPriority w:val="99"/>
    <w:rsid w:val="002C4EEC"/>
    <w:rPr>
      <w:rFonts w:ascii="Times New Roman" w:hAnsi="Times New Roman" w:cs="Times New Roman"/>
      <w:b/>
      <w:bCs/>
      <w:i/>
      <w:iCs/>
      <w:spacing w:val="-10"/>
      <w:sz w:val="24"/>
      <w:szCs w:val="24"/>
    </w:rPr>
  </w:style>
  <w:style w:type="character" w:customStyle="1" w:styleId="FontStyle99">
    <w:name w:val="Font Style99"/>
    <w:uiPriority w:val="99"/>
    <w:rsid w:val="002C4EEC"/>
    <w:rPr>
      <w:rFonts w:ascii="Arial" w:hAnsi="Arial" w:cs="Arial"/>
      <w:b/>
      <w:bCs/>
      <w:spacing w:val="-10"/>
      <w:sz w:val="22"/>
      <w:szCs w:val="22"/>
    </w:rPr>
  </w:style>
  <w:style w:type="paragraph" w:customStyle="1" w:styleId="Style21">
    <w:name w:val="Style21"/>
    <w:basedOn w:val="a"/>
    <w:uiPriority w:val="99"/>
    <w:rsid w:val="002C4EEC"/>
    <w:pPr>
      <w:widowControl w:val="0"/>
      <w:autoSpaceDE w:val="0"/>
      <w:autoSpaceDN w:val="0"/>
      <w:adjustRightInd w:val="0"/>
      <w:spacing w:after="0" w:line="350" w:lineRule="exact"/>
      <w:ind w:firstLine="602"/>
    </w:pPr>
    <w:rPr>
      <w:bCs/>
      <w:color w:val="000000"/>
      <w:lang w:eastAsia="ru-RU"/>
    </w:rPr>
  </w:style>
  <w:style w:type="character" w:customStyle="1" w:styleId="FontStyle72">
    <w:name w:val="Font Style72"/>
    <w:uiPriority w:val="99"/>
    <w:rsid w:val="002C4EEC"/>
    <w:rPr>
      <w:rFonts w:ascii="Arial" w:hAnsi="Arial" w:cs="Arial"/>
      <w:b/>
      <w:bCs/>
      <w:sz w:val="32"/>
      <w:szCs w:val="32"/>
    </w:rPr>
  </w:style>
  <w:style w:type="paragraph" w:customStyle="1" w:styleId="Style45">
    <w:name w:val="Style45"/>
    <w:basedOn w:val="a"/>
    <w:uiPriority w:val="99"/>
    <w:rsid w:val="002C4EEC"/>
    <w:pPr>
      <w:widowControl w:val="0"/>
      <w:autoSpaceDE w:val="0"/>
      <w:autoSpaceDN w:val="0"/>
      <w:adjustRightInd w:val="0"/>
      <w:spacing w:after="0" w:line="260" w:lineRule="exact"/>
      <w:jc w:val="right"/>
    </w:pPr>
    <w:rPr>
      <w:bCs/>
      <w:color w:val="000000"/>
      <w:lang w:eastAsia="ru-RU"/>
    </w:rPr>
  </w:style>
  <w:style w:type="character" w:customStyle="1" w:styleId="FontStyle85">
    <w:name w:val="Font Style85"/>
    <w:uiPriority w:val="99"/>
    <w:rsid w:val="002C4EEC"/>
    <w:rPr>
      <w:rFonts w:ascii="Arial" w:hAnsi="Arial" w:cs="Arial"/>
      <w:b/>
      <w:bCs/>
      <w:smallCaps/>
      <w:sz w:val="22"/>
      <w:szCs w:val="22"/>
    </w:rPr>
  </w:style>
  <w:style w:type="character" w:customStyle="1" w:styleId="FontStyle86">
    <w:name w:val="Font Style86"/>
    <w:uiPriority w:val="99"/>
    <w:rsid w:val="002C4EEC"/>
    <w:rPr>
      <w:rFonts w:ascii="Arial" w:hAnsi="Arial" w:cs="Arial"/>
      <w:sz w:val="16"/>
      <w:szCs w:val="16"/>
    </w:rPr>
  </w:style>
  <w:style w:type="paragraph" w:customStyle="1" w:styleId="13">
    <w:name w:val="Абзац списка1"/>
    <w:basedOn w:val="a"/>
    <w:rsid w:val="002C4EEC"/>
    <w:pPr>
      <w:ind w:left="720"/>
      <w:contextualSpacing/>
    </w:pPr>
    <w:rPr>
      <w:rFonts w:ascii="Calibri" w:hAnsi="Calibri"/>
      <w:bCs/>
      <w:color w:val="000000"/>
      <w:sz w:val="22"/>
      <w:szCs w:val="22"/>
      <w:lang w:val="uk-UA"/>
    </w:rPr>
  </w:style>
  <w:style w:type="paragraph" w:customStyle="1" w:styleId="afa">
    <w:name w:val="Формула"/>
    <w:basedOn w:val="af6"/>
    <w:rsid w:val="002C4EEC"/>
    <w:pPr>
      <w:widowControl/>
      <w:shd w:val="clear" w:color="auto" w:fill="auto"/>
      <w:tabs>
        <w:tab w:val="clear" w:pos="540"/>
        <w:tab w:val="center" w:pos="4536"/>
        <w:tab w:val="right" w:pos="9356"/>
      </w:tabs>
      <w:autoSpaceDE/>
      <w:autoSpaceDN/>
      <w:adjustRightInd/>
      <w:spacing w:before="0" w:after="200" w:line="336" w:lineRule="auto"/>
      <w:jc w:val="center"/>
    </w:pPr>
    <w:rPr>
      <w:rFonts w:ascii="Calibri" w:eastAsia="Calibri" w:hAnsi="Calibri"/>
      <w:spacing w:val="0"/>
      <w:sz w:val="22"/>
      <w:szCs w:val="22"/>
      <w:lang w:eastAsia="en-US"/>
    </w:rPr>
  </w:style>
  <w:style w:type="character" w:customStyle="1" w:styleId="longtext">
    <w:name w:val="long_text"/>
    <w:basedOn w:val="a0"/>
    <w:rsid w:val="002C4EEC"/>
  </w:style>
  <w:style w:type="paragraph" w:styleId="afb">
    <w:name w:val="Normal (Web)"/>
    <w:basedOn w:val="a"/>
    <w:uiPriority w:val="99"/>
    <w:unhideWhenUsed/>
    <w:rsid w:val="002C4EEC"/>
    <w:pPr>
      <w:spacing w:before="100" w:beforeAutospacing="1" w:after="100" w:afterAutospacing="1" w:line="240" w:lineRule="auto"/>
    </w:pPr>
    <w:rPr>
      <w:bCs/>
      <w:color w:val="000000"/>
      <w:lang w:eastAsia="ru-RU"/>
    </w:rPr>
  </w:style>
  <w:style w:type="character" w:customStyle="1" w:styleId="hps">
    <w:name w:val="hps"/>
    <w:rsid w:val="002C4EEC"/>
  </w:style>
  <w:style w:type="paragraph" w:styleId="24">
    <w:name w:val="Body Text 2"/>
    <w:basedOn w:val="a"/>
    <w:link w:val="25"/>
    <w:rsid w:val="002C4EEC"/>
    <w:pPr>
      <w:spacing w:after="120" w:line="480" w:lineRule="auto"/>
    </w:pPr>
    <w:rPr>
      <w:sz w:val="24"/>
      <w:szCs w:val="24"/>
      <w:lang w:eastAsia="ru-RU"/>
    </w:rPr>
  </w:style>
  <w:style w:type="character" w:customStyle="1" w:styleId="25">
    <w:name w:val="Основной текст 2 Знак"/>
    <w:basedOn w:val="a0"/>
    <w:link w:val="24"/>
    <w:rsid w:val="002C4EEC"/>
    <w:rPr>
      <w:rFonts w:ascii="Times New Roman" w:eastAsia="Times New Roman" w:hAnsi="Times New Roman" w:cs="Times New Roman"/>
      <w:sz w:val="24"/>
      <w:szCs w:val="24"/>
      <w:lang w:val="ru-RU" w:eastAsia="ru-RU"/>
    </w:rPr>
  </w:style>
  <w:style w:type="character" w:customStyle="1" w:styleId="atn">
    <w:name w:val="atn"/>
    <w:rsid w:val="002C4EEC"/>
  </w:style>
  <w:style w:type="paragraph" w:styleId="33">
    <w:name w:val="toc 3"/>
    <w:basedOn w:val="a"/>
    <w:next w:val="a"/>
    <w:autoRedefine/>
    <w:uiPriority w:val="39"/>
    <w:rsid w:val="002C4EEC"/>
    <w:pPr>
      <w:tabs>
        <w:tab w:val="right" w:leader="dot" w:pos="9355"/>
      </w:tabs>
      <w:spacing w:after="0" w:line="336" w:lineRule="auto"/>
      <w:ind w:left="567" w:right="851"/>
    </w:pPr>
    <w:rPr>
      <w:szCs w:val="20"/>
      <w:lang w:val="uk-UA" w:eastAsia="ru-RU"/>
    </w:rPr>
  </w:style>
  <w:style w:type="paragraph" w:styleId="41">
    <w:name w:val="toc 4"/>
    <w:basedOn w:val="a"/>
    <w:next w:val="a"/>
    <w:autoRedefine/>
    <w:rsid w:val="002C4EEC"/>
    <w:pPr>
      <w:tabs>
        <w:tab w:val="right" w:leader="dot" w:pos="9356"/>
      </w:tabs>
      <w:spacing w:after="0" w:line="336" w:lineRule="auto"/>
      <w:ind w:left="284" w:right="851"/>
    </w:pPr>
    <w:rPr>
      <w:szCs w:val="20"/>
      <w:lang w:val="uk-UA" w:eastAsia="ru-RU"/>
    </w:rPr>
  </w:style>
  <w:style w:type="paragraph" w:customStyle="1" w:styleId="afc">
    <w:name w:val="Переменные"/>
    <w:basedOn w:val="af6"/>
    <w:rsid w:val="002C4EEC"/>
    <w:pPr>
      <w:widowControl/>
      <w:shd w:val="clear" w:color="auto" w:fill="auto"/>
      <w:tabs>
        <w:tab w:val="clear" w:pos="540"/>
        <w:tab w:val="left" w:pos="482"/>
      </w:tabs>
      <w:autoSpaceDE/>
      <w:autoSpaceDN/>
      <w:adjustRightInd/>
      <w:spacing w:before="0" w:line="336" w:lineRule="auto"/>
      <w:ind w:left="482" w:hanging="482"/>
      <w:jc w:val="both"/>
    </w:pPr>
    <w:rPr>
      <w:bCs w:val="0"/>
      <w:color w:val="auto"/>
      <w:spacing w:val="0"/>
      <w:sz w:val="28"/>
      <w:szCs w:val="20"/>
      <w:lang w:val="uk-UA"/>
    </w:rPr>
  </w:style>
  <w:style w:type="paragraph" w:styleId="afd">
    <w:name w:val="Document Map"/>
    <w:basedOn w:val="a"/>
    <w:link w:val="afe"/>
    <w:rsid w:val="002C4EEC"/>
    <w:pPr>
      <w:shd w:val="clear" w:color="auto" w:fill="000080"/>
      <w:spacing w:after="0" w:line="240" w:lineRule="auto"/>
      <w:jc w:val="both"/>
    </w:pPr>
    <w:rPr>
      <w:sz w:val="24"/>
      <w:szCs w:val="20"/>
      <w:lang w:val="uk-UA" w:eastAsia="ru-RU"/>
    </w:rPr>
  </w:style>
  <w:style w:type="character" w:customStyle="1" w:styleId="afe">
    <w:name w:val="Схема документа Знак"/>
    <w:basedOn w:val="a0"/>
    <w:link w:val="afd"/>
    <w:rsid w:val="002C4EEC"/>
    <w:rPr>
      <w:rFonts w:ascii="Times New Roman" w:eastAsia="Times New Roman" w:hAnsi="Times New Roman" w:cs="Times New Roman"/>
      <w:sz w:val="24"/>
      <w:szCs w:val="20"/>
      <w:shd w:val="clear" w:color="auto" w:fill="000080"/>
      <w:lang w:eastAsia="ru-RU"/>
    </w:rPr>
  </w:style>
  <w:style w:type="paragraph" w:customStyle="1" w:styleId="aff">
    <w:name w:val="Листинг программы"/>
    <w:rsid w:val="002C4EEC"/>
    <w:pPr>
      <w:suppressAutoHyphens/>
      <w:spacing w:after="0" w:line="240" w:lineRule="auto"/>
    </w:pPr>
    <w:rPr>
      <w:rFonts w:ascii="Times New Roman" w:eastAsia="Times New Roman" w:hAnsi="Times New Roman" w:cs="Times New Roman"/>
      <w:noProof/>
      <w:sz w:val="20"/>
      <w:szCs w:val="20"/>
      <w:lang w:val="ru-RU" w:eastAsia="ru-RU"/>
    </w:rPr>
  </w:style>
  <w:style w:type="paragraph" w:styleId="aff0">
    <w:name w:val="annotation text"/>
    <w:basedOn w:val="a"/>
    <w:link w:val="aff1"/>
    <w:rsid w:val="002C4EEC"/>
    <w:pPr>
      <w:spacing w:after="0" w:line="240" w:lineRule="auto"/>
      <w:jc w:val="both"/>
    </w:pPr>
    <w:rPr>
      <w:rFonts w:ascii="Journal" w:hAnsi="Journal"/>
      <w:sz w:val="24"/>
      <w:szCs w:val="20"/>
      <w:lang w:val="uk-UA" w:eastAsia="ru-RU"/>
    </w:rPr>
  </w:style>
  <w:style w:type="character" w:customStyle="1" w:styleId="aff1">
    <w:name w:val="Текст примечания Знак"/>
    <w:basedOn w:val="a0"/>
    <w:link w:val="aff0"/>
    <w:rsid w:val="002C4EEC"/>
    <w:rPr>
      <w:rFonts w:ascii="Journal" w:eastAsia="Times New Roman" w:hAnsi="Journal" w:cs="Times New Roman"/>
      <w:sz w:val="24"/>
      <w:szCs w:val="20"/>
      <w:lang w:eastAsia="ru-RU"/>
    </w:rPr>
  </w:style>
  <w:style w:type="paragraph" w:customStyle="1" w:styleId="Style9">
    <w:name w:val="Style9"/>
    <w:basedOn w:val="a"/>
    <w:uiPriority w:val="99"/>
    <w:rsid w:val="002C4EEC"/>
    <w:pPr>
      <w:widowControl w:val="0"/>
      <w:autoSpaceDE w:val="0"/>
      <w:autoSpaceDN w:val="0"/>
      <w:adjustRightInd w:val="0"/>
      <w:spacing w:after="0" w:line="357" w:lineRule="exact"/>
      <w:ind w:firstLine="1721"/>
    </w:pPr>
    <w:rPr>
      <w:sz w:val="24"/>
      <w:szCs w:val="24"/>
      <w:lang w:val="uk-UA" w:eastAsia="uk-UA"/>
    </w:rPr>
  </w:style>
  <w:style w:type="paragraph" w:customStyle="1" w:styleId="Style14">
    <w:name w:val="Style14"/>
    <w:basedOn w:val="a"/>
    <w:uiPriority w:val="99"/>
    <w:rsid w:val="002C4EEC"/>
    <w:pPr>
      <w:widowControl w:val="0"/>
      <w:autoSpaceDE w:val="0"/>
      <w:autoSpaceDN w:val="0"/>
      <w:adjustRightInd w:val="0"/>
      <w:spacing w:after="0" w:line="322" w:lineRule="exact"/>
    </w:pPr>
    <w:rPr>
      <w:sz w:val="24"/>
      <w:szCs w:val="24"/>
      <w:lang w:val="uk-UA" w:eastAsia="uk-UA"/>
    </w:rPr>
  </w:style>
  <w:style w:type="paragraph" w:customStyle="1" w:styleId="Style16">
    <w:name w:val="Style16"/>
    <w:basedOn w:val="a"/>
    <w:uiPriority w:val="99"/>
    <w:rsid w:val="002C4EEC"/>
    <w:pPr>
      <w:widowControl w:val="0"/>
      <w:autoSpaceDE w:val="0"/>
      <w:autoSpaceDN w:val="0"/>
      <w:adjustRightInd w:val="0"/>
      <w:spacing w:after="0" w:line="240" w:lineRule="auto"/>
    </w:pPr>
    <w:rPr>
      <w:sz w:val="24"/>
      <w:szCs w:val="24"/>
      <w:lang w:val="uk-UA" w:eastAsia="uk-UA"/>
    </w:rPr>
  </w:style>
  <w:style w:type="character" w:customStyle="1" w:styleId="FontStyle128">
    <w:name w:val="Font Style128"/>
    <w:uiPriority w:val="99"/>
    <w:rsid w:val="002C4EEC"/>
    <w:rPr>
      <w:rFonts w:ascii="Times New Roman" w:hAnsi="Times New Roman" w:cs="Times New Roman"/>
      <w:b/>
      <w:bCs/>
      <w:sz w:val="34"/>
      <w:szCs w:val="34"/>
    </w:rPr>
  </w:style>
  <w:style w:type="character" w:customStyle="1" w:styleId="FontStyle136">
    <w:name w:val="Font Style136"/>
    <w:uiPriority w:val="99"/>
    <w:rsid w:val="002C4EEC"/>
    <w:rPr>
      <w:rFonts w:ascii="Times New Roman" w:hAnsi="Times New Roman" w:cs="Times New Roman"/>
      <w:b/>
      <w:bCs/>
      <w:sz w:val="30"/>
      <w:szCs w:val="30"/>
    </w:rPr>
  </w:style>
  <w:style w:type="character" w:customStyle="1" w:styleId="FontStyle145">
    <w:name w:val="Font Style145"/>
    <w:uiPriority w:val="99"/>
    <w:rsid w:val="002C4EEC"/>
    <w:rPr>
      <w:rFonts w:ascii="Times New Roman" w:hAnsi="Times New Roman" w:cs="Times New Roman"/>
      <w:i/>
      <w:iCs/>
      <w:sz w:val="30"/>
      <w:szCs w:val="30"/>
    </w:rPr>
  </w:style>
  <w:style w:type="character" w:customStyle="1" w:styleId="FontStyle160">
    <w:name w:val="Font Style160"/>
    <w:uiPriority w:val="99"/>
    <w:rsid w:val="002C4EEC"/>
    <w:rPr>
      <w:rFonts w:ascii="Times New Roman" w:hAnsi="Times New Roman" w:cs="Times New Roman"/>
      <w:sz w:val="30"/>
      <w:szCs w:val="30"/>
    </w:rPr>
  </w:style>
  <w:style w:type="paragraph" w:customStyle="1" w:styleId="Style12">
    <w:name w:val="Style12"/>
    <w:basedOn w:val="a"/>
    <w:uiPriority w:val="99"/>
    <w:rsid w:val="002C4EEC"/>
    <w:pPr>
      <w:widowControl w:val="0"/>
      <w:autoSpaceDE w:val="0"/>
      <w:autoSpaceDN w:val="0"/>
      <w:adjustRightInd w:val="0"/>
      <w:spacing w:after="0" w:line="350" w:lineRule="exact"/>
      <w:ind w:firstLine="809"/>
    </w:pPr>
    <w:rPr>
      <w:sz w:val="24"/>
      <w:szCs w:val="24"/>
      <w:lang w:val="uk-UA" w:eastAsia="uk-UA"/>
    </w:rPr>
  </w:style>
  <w:style w:type="paragraph" w:customStyle="1" w:styleId="Style23">
    <w:name w:val="Style23"/>
    <w:basedOn w:val="a"/>
    <w:uiPriority w:val="99"/>
    <w:rsid w:val="002C4EEC"/>
    <w:pPr>
      <w:widowControl w:val="0"/>
      <w:autoSpaceDE w:val="0"/>
      <w:autoSpaceDN w:val="0"/>
      <w:adjustRightInd w:val="0"/>
      <w:spacing w:after="0" w:line="240" w:lineRule="auto"/>
    </w:pPr>
    <w:rPr>
      <w:sz w:val="24"/>
      <w:szCs w:val="24"/>
      <w:lang w:val="uk-UA" w:eastAsia="uk-UA"/>
    </w:rPr>
  </w:style>
  <w:style w:type="paragraph" w:customStyle="1" w:styleId="Style20">
    <w:name w:val="Style20"/>
    <w:basedOn w:val="a"/>
    <w:uiPriority w:val="99"/>
    <w:rsid w:val="002C4EEC"/>
    <w:pPr>
      <w:widowControl w:val="0"/>
      <w:autoSpaceDE w:val="0"/>
      <w:autoSpaceDN w:val="0"/>
      <w:adjustRightInd w:val="0"/>
      <w:spacing w:after="0" w:line="240" w:lineRule="auto"/>
      <w:jc w:val="right"/>
    </w:pPr>
    <w:rPr>
      <w:sz w:val="24"/>
      <w:szCs w:val="24"/>
      <w:lang w:val="uk-UA" w:eastAsia="uk-UA"/>
    </w:rPr>
  </w:style>
  <w:style w:type="paragraph" w:customStyle="1" w:styleId="Style22">
    <w:name w:val="Style22"/>
    <w:basedOn w:val="a"/>
    <w:uiPriority w:val="99"/>
    <w:rsid w:val="002C4EEC"/>
    <w:pPr>
      <w:widowControl w:val="0"/>
      <w:autoSpaceDE w:val="0"/>
      <w:autoSpaceDN w:val="0"/>
      <w:adjustRightInd w:val="0"/>
      <w:spacing w:after="0" w:line="356" w:lineRule="exact"/>
      <w:ind w:firstLine="1570"/>
    </w:pPr>
    <w:rPr>
      <w:sz w:val="24"/>
      <w:szCs w:val="24"/>
      <w:lang w:val="uk-UA" w:eastAsia="uk-UA"/>
    </w:rPr>
  </w:style>
  <w:style w:type="paragraph" w:customStyle="1" w:styleId="Style24">
    <w:name w:val="Style24"/>
    <w:basedOn w:val="a"/>
    <w:uiPriority w:val="99"/>
    <w:rsid w:val="002C4EEC"/>
    <w:pPr>
      <w:widowControl w:val="0"/>
      <w:autoSpaceDE w:val="0"/>
      <w:autoSpaceDN w:val="0"/>
      <w:adjustRightInd w:val="0"/>
      <w:spacing w:after="0" w:line="693" w:lineRule="exact"/>
      <w:ind w:firstLine="4725"/>
    </w:pPr>
    <w:rPr>
      <w:sz w:val="24"/>
      <w:szCs w:val="24"/>
      <w:lang w:val="uk-UA" w:eastAsia="uk-UA"/>
    </w:rPr>
  </w:style>
  <w:style w:type="paragraph" w:styleId="34">
    <w:name w:val="Body Text 3"/>
    <w:basedOn w:val="a"/>
    <w:link w:val="35"/>
    <w:rsid w:val="002C4EEC"/>
    <w:pPr>
      <w:autoSpaceDE w:val="0"/>
      <w:autoSpaceDN w:val="0"/>
      <w:adjustRightInd w:val="0"/>
      <w:spacing w:after="0" w:line="360" w:lineRule="auto"/>
      <w:jc w:val="both"/>
    </w:pPr>
    <w:rPr>
      <w:rFonts w:ascii="Arial" w:hAnsi="Arial" w:cs="Arial"/>
      <w:sz w:val="24"/>
      <w:szCs w:val="24"/>
      <w:lang w:eastAsia="ru-RU"/>
    </w:rPr>
  </w:style>
  <w:style w:type="character" w:customStyle="1" w:styleId="35">
    <w:name w:val="Основной текст 3 Знак"/>
    <w:basedOn w:val="a0"/>
    <w:link w:val="34"/>
    <w:rsid w:val="002C4EEC"/>
    <w:rPr>
      <w:rFonts w:ascii="Arial" w:eastAsia="Times New Roman" w:hAnsi="Arial" w:cs="Arial"/>
      <w:sz w:val="24"/>
      <w:szCs w:val="24"/>
      <w:lang w:val="ru-RU" w:eastAsia="ru-RU"/>
    </w:rPr>
  </w:style>
  <w:style w:type="paragraph" w:customStyle="1" w:styleId="210">
    <w:name w:val="Основной текст 21"/>
    <w:basedOn w:val="a"/>
    <w:rsid w:val="002C4EEC"/>
    <w:pPr>
      <w:overflowPunct w:val="0"/>
      <w:autoSpaceDE w:val="0"/>
      <w:autoSpaceDN w:val="0"/>
      <w:adjustRightInd w:val="0"/>
      <w:spacing w:after="0" w:line="360" w:lineRule="auto"/>
      <w:ind w:firstLine="567"/>
      <w:jc w:val="both"/>
    </w:pPr>
    <w:rPr>
      <w:rFonts w:ascii="Arial" w:hAnsi="Arial"/>
      <w:sz w:val="22"/>
      <w:szCs w:val="20"/>
      <w:lang w:eastAsia="ru-RU"/>
    </w:rPr>
  </w:style>
  <w:style w:type="character" w:customStyle="1" w:styleId="mw-headline">
    <w:name w:val="mw-headline"/>
    <w:basedOn w:val="a0"/>
    <w:rsid w:val="002C4EEC"/>
  </w:style>
  <w:style w:type="paragraph" w:customStyle="1" w:styleId="220">
    <w:name w:val="Основной текст 22"/>
    <w:basedOn w:val="a"/>
    <w:rsid w:val="002C4EEC"/>
    <w:pPr>
      <w:overflowPunct w:val="0"/>
      <w:autoSpaceDE w:val="0"/>
      <w:autoSpaceDN w:val="0"/>
      <w:adjustRightInd w:val="0"/>
      <w:spacing w:after="0" w:line="360" w:lineRule="auto"/>
      <w:ind w:firstLine="567"/>
      <w:jc w:val="both"/>
    </w:pPr>
    <w:rPr>
      <w:rFonts w:ascii="Arial" w:hAnsi="Arial"/>
      <w:sz w:val="22"/>
      <w:szCs w:val="20"/>
      <w:lang w:eastAsia="ru-RU"/>
    </w:rPr>
  </w:style>
  <w:style w:type="paragraph" w:customStyle="1" w:styleId="230">
    <w:name w:val="Основной текст 23"/>
    <w:basedOn w:val="a"/>
    <w:rsid w:val="002C4EEC"/>
    <w:pPr>
      <w:overflowPunct w:val="0"/>
      <w:autoSpaceDE w:val="0"/>
      <w:autoSpaceDN w:val="0"/>
      <w:adjustRightInd w:val="0"/>
      <w:spacing w:after="0" w:line="360" w:lineRule="auto"/>
      <w:ind w:firstLine="567"/>
      <w:jc w:val="both"/>
    </w:pPr>
    <w:rPr>
      <w:rFonts w:ascii="Arial" w:hAnsi="Arial"/>
      <w:sz w:val="22"/>
      <w:szCs w:val="20"/>
      <w:lang w:eastAsia="ru-RU"/>
    </w:rPr>
  </w:style>
  <w:style w:type="paragraph" w:customStyle="1" w:styleId="240">
    <w:name w:val="Основной текст 24"/>
    <w:basedOn w:val="a"/>
    <w:rsid w:val="002C4EEC"/>
    <w:pPr>
      <w:overflowPunct w:val="0"/>
      <w:autoSpaceDE w:val="0"/>
      <w:autoSpaceDN w:val="0"/>
      <w:adjustRightInd w:val="0"/>
      <w:spacing w:after="0" w:line="360" w:lineRule="auto"/>
      <w:ind w:firstLine="567"/>
      <w:jc w:val="both"/>
    </w:pPr>
    <w:rPr>
      <w:rFonts w:ascii="Arial" w:hAnsi="Arial"/>
      <w:sz w:val="22"/>
      <w:szCs w:val="20"/>
      <w:lang w:eastAsia="ru-RU"/>
    </w:rPr>
  </w:style>
  <w:style w:type="paragraph" w:customStyle="1" w:styleId="WW-2">
    <w:name w:val="WW-Основной текст с отступом 2"/>
    <w:basedOn w:val="a"/>
    <w:rsid w:val="002C4EEC"/>
    <w:pPr>
      <w:suppressAutoHyphens/>
      <w:spacing w:after="0" w:line="240" w:lineRule="auto"/>
      <w:ind w:left="360" w:firstLine="1"/>
      <w:jc w:val="both"/>
    </w:pPr>
    <w:rPr>
      <w:szCs w:val="20"/>
      <w:lang w:eastAsia="uk-UA"/>
    </w:rPr>
  </w:style>
  <w:style w:type="paragraph" w:styleId="aff2">
    <w:name w:val="TOC Heading"/>
    <w:basedOn w:val="1"/>
    <w:next w:val="a"/>
    <w:uiPriority w:val="39"/>
    <w:unhideWhenUsed/>
    <w:qFormat/>
    <w:rsid w:val="002C4EEC"/>
    <w:pPr>
      <w:spacing w:line="240" w:lineRule="auto"/>
      <w:outlineLvl w:val="9"/>
    </w:pPr>
    <w:rPr>
      <w:rFonts w:asciiTheme="majorHAnsi" w:eastAsiaTheme="majorEastAsia" w:hAnsiTheme="majorHAnsi" w:cstheme="majorBidi"/>
      <w:bCs w:val="0"/>
      <w:color w:val="365F91" w:themeColor="accent1" w:themeShade="BF"/>
      <w:lang w:eastAsia="ru-RU"/>
    </w:rPr>
  </w:style>
  <w:style w:type="character" w:customStyle="1" w:styleId="apple-converted-space">
    <w:name w:val="apple-converted-space"/>
    <w:basedOn w:val="a0"/>
    <w:rsid w:val="002C4EEC"/>
  </w:style>
  <w:style w:type="paragraph" w:customStyle="1" w:styleId="14">
    <w:name w:val="1"/>
    <w:basedOn w:val="a"/>
    <w:next w:val="a5"/>
    <w:rsid w:val="002C4EEC"/>
    <w:pPr>
      <w:spacing w:after="0" w:line="240" w:lineRule="auto"/>
      <w:jc w:val="center"/>
    </w:pPr>
    <w:rPr>
      <w:rFonts w:asciiTheme="minorHAnsi" w:eastAsiaTheme="minorHAnsi" w:hAnsiTheme="minorHAnsi" w:cstheme="minorBidi"/>
      <w:szCs w:val="22"/>
      <w:lang w:val="uk-UA"/>
    </w:rPr>
  </w:style>
  <w:style w:type="character" w:customStyle="1" w:styleId="shorttext">
    <w:name w:val="short_text"/>
    <w:basedOn w:val="a0"/>
    <w:rsid w:val="002C4EEC"/>
  </w:style>
  <w:style w:type="paragraph" w:styleId="HTML">
    <w:name w:val="HTML Preformatted"/>
    <w:basedOn w:val="a"/>
    <w:link w:val="HTML0"/>
    <w:uiPriority w:val="99"/>
    <w:semiHidden/>
    <w:unhideWhenUsed/>
    <w:rsid w:val="00B910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semiHidden/>
    <w:rsid w:val="00B910A0"/>
    <w:rPr>
      <w:rFonts w:ascii="Courier New" w:eastAsia="Times New Roman" w:hAnsi="Courier New" w:cs="Courier New"/>
      <w:sz w:val="20"/>
      <w:szCs w:val="20"/>
      <w:lang w:eastAsia="uk-UA"/>
    </w:rPr>
  </w:style>
  <w:style w:type="table" w:customStyle="1" w:styleId="15">
    <w:name w:val="Сетка таблицы1"/>
    <w:basedOn w:val="a1"/>
    <w:next w:val="af0"/>
    <w:uiPriority w:val="99"/>
    <w:rsid w:val="00DF2016"/>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3">
    <w:name w:val="Текст таблиці"/>
    <w:basedOn w:val="a"/>
    <w:link w:val="aff4"/>
    <w:qFormat/>
    <w:rsid w:val="00BE7B6C"/>
    <w:pPr>
      <w:numPr>
        <w:ilvl w:val="12"/>
      </w:numPr>
      <w:spacing w:after="0" w:line="240" w:lineRule="auto"/>
    </w:pPr>
    <w:rPr>
      <w:rFonts w:asciiTheme="minorHAnsi" w:hAnsiTheme="minorHAnsi" w:cs="Bookman Old Style"/>
      <w:sz w:val="24"/>
      <w:szCs w:val="24"/>
      <w:lang w:val="uk-UA" w:eastAsia="ru-RU"/>
    </w:rPr>
  </w:style>
  <w:style w:type="character" w:customStyle="1" w:styleId="aff4">
    <w:name w:val="Текст таблиці Знак"/>
    <w:basedOn w:val="a0"/>
    <w:link w:val="aff3"/>
    <w:rsid w:val="00BE7B6C"/>
    <w:rPr>
      <w:rFonts w:eastAsia="Times New Roman" w:cs="Bookman Old Style"/>
      <w:sz w:val="24"/>
      <w:szCs w:val="24"/>
      <w:lang w:eastAsia="ru-RU"/>
    </w:rPr>
  </w:style>
  <w:style w:type="table" w:customStyle="1" w:styleId="26">
    <w:name w:val="Сетка таблицы2"/>
    <w:basedOn w:val="a1"/>
    <w:next w:val="af0"/>
    <w:uiPriority w:val="99"/>
    <w:rsid w:val="005074C0"/>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6">
    <w:name w:val="Сетка таблицы3"/>
    <w:basedOn w:val="a1"/>
    <w:next w:val="af0"/>
    <w:uiPriority w:val="99"/>
    <w:rsid w:val="000C1D6B"/>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6">
    <w:name w:val="Нет списка1"/>
    <w:next w:val="a2"/>
    <w:uiPriority w:val="99"/>
    <w:semiHidden/>
    <w:unhideWhenUsed/>
    <w:rsid w:val="00321991"/>
  </w:style>
  <w:style w:type="character" w:styleId="aff5">
    <w:name w:val="Placeholder Text"/>
    <w:basedOn w:val="a0"/>
    <w:uiPriority w:val="99"/>
    <w:semiHidden/>
    <w:rsid w:val="0032199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footer" w:qFormat="1"/>
    <w:lsdException w:name="caption" w:uiPriority="0"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6311"/>
    <w:rPr>
      <w:rFonts w:ascii="Times New Roman" w:eastAsia="Times New Roman" w:hAnsi="Times New Roman" w:cs="Times New Roman"/>
      <w:sz w:val="28"/>
      <w:szCs w:val="28"/>
      <w:lang w:val="ru-RU"/>
    </w:rPr>
  </w:style>
  <w:style w:type="paragraph" w:styleId="1">
    <w:name w:val="heading 1"/>
    <w:basedOn w:val="a"/>
    <w:next w:val="a"/>
    <w:link w:val="10"/>
    <w:uiPriority w:val="99"/>
    <w:qFormat/>
    <w:rsid w:val="00DE73CB"/>
    <w:pPr>
      <w:keepNext/>
      <w:keepLines/>
      <w:spacing w:before="480" w:after="0" w:line="360" w:lineRule="auto"/>
      <w:jc w:val="center"/>
      <w:outlineLvl w:val="0"/>
    </w:pPr>
    <w:rPr>
      <w:rFonts w:eastAsia="Calibri"/>
      <w:b/>
      <w:bCs/>
    </w:rPr>
  </w:style>
  <w:style w:type="paragraph" w:styleId="2">
    <w:name w:val="heading 2"/>
    <w:basedOn w:val="a"/>
    <w:next w:val="a"/>
    <w:link w:val="20"/>
    <w:unhideWhenUsed/>
    <w:qFormat/>
    <w:rsid w:val="00DE73CB"/>
    <w:pPr>
      <w:keepNext/>
      <w:keepLines/>
      <w:spacing w:before="200" w:after="0"/>
      <w:outlineLvl w:val="1"/>
    </w:pPr>
    <w:rPr>
      <w:rFonts w:eastAsiaTheme="majorEastAsia" w:cstheme="majorBidi"/>
      <w:b/>
      <w:bCs/>
      <w:szCs w:val="26"/>
      <w:lang w:eastAsia="ru-RU"/>
    </w:rPr>
  </w:style>
  <w:style w:type="paragraph" w:styleId="3">
    <w:name w:val="heading 3"/>
    <w:basedOn w:val="a"/>
    <w:next w:val="a"/>
    <w:link w:val="30"/>
    <w:uiPriority w:val="99"/>
    <w:unhideWhenUsed/>
    <w:qFormat/>
    <w:rsid w:val="00CC66C9"/>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2C4EEC"/>
    <w:pPr>
      <w:suppressAutoHyphens/>
      <w:spacing w:after="0" w:line="336" w:lineRule="auto"/>
      <w:jc w:val="center"/>
      <w:outlineLvl w:val="3"/>
    </w:pPr>
    <w:rPr>
      <w:b/>
      <w:szCs w:val="20"/>
      <w:lang w:val="uk-UA" w:eastAsia="ru-RU"/>
    </w:rPr>
  </w:style>
  <w:style w:type="paragraph" w:styleId="5">
    <w:name w:val="heading 5"/>
    <w:basedOn w:val="a"/>
    <w:next w:val="a"/>
    <w:link w:val="50"/>
    <w:qFormat/>
    <w:rsid w:val="002C4EEC"/>
    <w:pPr>
      <w:keepNext/>
      <w:spacing w:after="0" w:line="240" w:lineRule="auto"/>
      <w:jc w:val="both"/>
      <w:outlineLvl w:val="4"/>
    </w:pPr>
    <w:rPr>
      <w:rFonts w:ascii="Arial Narrow" w:hAnsi="Arial Narrow"/>
      <w:b/>
      <w:bCs/>
      <w:i/>
      <w:iCs/>
      <w:szCs w:val="20"/>
      <w:lang w:val="en-US" w:eastAsia="ru-RU"/>
    </w:rPr>
  </w:style>
  <w:style w:type="paragraph" w:styleId="6">
    <w:name w:val="heading 6"/>
    <w:basedOn w:val="a"/>
    <w:next w:val="a"/>
    <w:link w:val="60"/>
    <w:qFormat/>
    <w:rsid w:val="002C4EEC"/>
    <w:pPr>
      <w:keepNext/>
      <w:spacing w:after="0" w:line="240" w:lineRule="auto"/>
      <w:jc w:val="center"/>
      <w:outlineLvl w:val="5"/>
    </w:pPr>
    <w:rPr>
      <w:rFonts w:ascii="Arial Narrow" w:hAnsi="Arial Narrow"/>
      <w:b/>
      <w:bCs/>
      <w:i/>
      <w:iCs/>
      <w:szCs w:val="20"/>
      <w:lang w:val="en-US" w:eastAsia="ru-RU"/>
    </w:rPr>
  </w:style>
  <w:style w:type="paragraph" w:styleId="7">
    <w:name w:val="heading 7"/>
    <w:basedOn w:val="a"/>
    <w:next w:val="a"/>
    <w:link w:val="70"/>
    <w:qFormat/>
    <w:rsid w:val="002C4EEC"/>
    <w:pPr>
      <w:keepNext/>
      <w:shd w:val="clear" w:color="auto" w:fill="FFFFFF"/>
      <w:spacing w:after="0" w:line="240" w:lineRule="auto"/>
      <w:ind w:firstLine="709"/>
      <w:jc w:val="center"/>
      <w:outlineLvl w:val="6"/>
    </w:pPr>
    <w:rPr>
      <w:b/>
      <w:color w:val="000000"/>
      <w:szCs w:val="26"/>
      <w:lang w:val="uk-UA" w:eastAsia="ru-RU"/>
    </w:rPr>
  </w:style>
  <w:style w:type="paragraph" w:styleId="8">
    <w:name w:val="heading 8"/>
    <w:basedOn w:val="a"/>
    <w:next w:val="a"/>
    <w:link w:val="80"/>
    <w:unhideWhenUsed/>
    <w:qFormat/>
    <w:rsid w:val="007A164B"/>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qFormat/>
    <w:rsid w:val="002C4EEC"/>
    <w:pPr>
      <w:keepNext/>
      <w:shd w:val="clear" w:color="auto" w:fill="FFFFFF"/>
      <w:spacing w:after="0" w:line="240" w:lineRule="auto"/>
      <w:ind w:firstLine="567"/>
      <w:jc w:val="both"/>
      <w:outlineLvl w:val="8"/>
    </w:pPr>
    <w:rPr>
      <w:color w:val="000000"/>
      <w:szCs w:val="22"/>
      <w:u w:val="single"/>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73CB"/>
    <w:rPr>
      <w:rFonts w:ascii="Times New Roman" w:eastAsia="Calibri" w:hAnsi="Times New Roman" w:cs="Times New Roman"/>
      <w:b/>
      <w:bCs/>
      <w:sz w:val="28"/>
      <w:szCs w:val="28"/>
      <w:lang w:val="ru-RU"/>
    </w:rPr>
  </w:style>
  <w:style w:type="character" w:customStyle="1" w:styleId="20">
    <w:name w:val="Заголовок 2 Знак"/>
    <w:basedOn w:val="a0"/>
    <w:link w:val="2"/>
    <w:rsid w:val="00DE73CB"/>
    <w:rPr>
      <w:rFonts w:ascii="Times New Roman" w:eastAsiaTheme="majorEastAsia" w:hAnsi="Times New Roman" w:cstheme="majorBidi"/>
      <w:b/>
      <w:bCs/>
      <w:sz w:val="28"/>
      <w:szCs w:val="26"/>
      <w:lang w:val="ru-RU" w:eastAsia="ru-RU"/>
    </w:rPr>
  </w:style>
  <w:style w:type="character" w:customStyle="1" w:styleId="30">
    <w:name w:val="Заголовок 3 Знак"/>
    <w:basedOn w:val="a0"/>
    <w:link w:val="3"/>
    <w:uiPriority w:val="99"/>
    <w:rsid w:val="00CC66C9"/>
    <w:rPr>
      <w:rFonts w:asciiTheme="majorHAnsi" w:eastAsiaTheme="majorEastAsia" w:hAnsiTheme="majorHAnsi" w:cstheme="majorBidi"/>
      <w:b/>
      <w:bCs/>
      <w:color w:val="4F81BD" w:themeColor="accent1"/>
      <w:sz w:val="28"/>
      <w:szCs w:val="28"/>
      <w:lang w:val="ru-RU"/>
    </w:rPr>
  </w:style>
  <w:style w:type="character" w:customStyle="1" w:styleId="40">
    <w:name w:val="Заголовок 4 Знак"/>
    <w:basedOn w:val="a0"/>
    <w:link w:val="4"/>
    <w:rsid w:val="002C4EEC"/>
    <w:rPr>
      <w:rFonts w:ascii="Times New Roman" w:eastAsia="Times New Roman" w:hAnsi="Times New Roman" w:cs="Times New Roman"/>
      <w:b/>
      <w:sz w:val="28"/>
      <w:szCs w:val="20"/>
      <w:lang w:eastAsia="ru-RU"/>
    </w:rPr>
  </w:style>
  <w:style w:type="character" w:customStyle="1" w:styleId="50">
    <w:name w:val="Заголовок 5 Знак"/>
    <w:basedOn w:val="a0"/>
    <w:link w:val="5"/>
    <w:rsid w:val="002C4EEC"/>
    <w:rPr>
      <w:rFonts w:ascii="Arial Narrow" w:eastAsia="Times New Roman" w:hAnsi="Arial Narrow" w:cs="Times New Roman"/>
      <w:b/>
      <w:bCs/>
      <w:i/>
      <w:iCs/>
      <w:sz w:val="28"/>
      <w:szCs w:val="20"/>
      <w:lang w:val="en-US" w:eastAsia="ru-RU"/>
    </w:rPr>
  </w:style>
  <w:style w:type="character" w:customStyle="1" w:styleId="60">
    <w:name w:val="Заголовок 6 Знак"/>
    <w:basedOn w:val="a0"/>
    <w:link w:val="6"/>
    <w:rsid w:val="002C4EEC"/>
    <w:rPr>
      <w:rFonts w:ascii="Arial Narrow" w:eastAsia="Times New Roman" w:hAnsi="Arial Narrow" w:cs="Times New Roman"/>
      <w:b/>
      <w:bCs/>
      <w:i/>
      <w:iCs/>
      <w:sz w:val="28"/>
      <w:szCs w:val="20"/>
      <w:lang w:val="en-US" w:eastAsia="ru-RU"/>
    </w:rPr>
  </w:style>
  <w:style w:type="character" w:customStyle="1" w:styleId="70">
    <w:name w:val="Заголовок 7 Знак"/>
    <w:basedOn w:val="a0"/>
    <w:link w:val="7"/>
    <w:rsid w:val="002C4EEC"/>
    <w:rPr>
      <w:rFonts w:ascii="Times New Roman" w:eastAsia="Times New Roman" w:hAnsi="Times New Roman" w:cs="Times New Roman"/>
      <w:b/>
      <w:color w:val="000000"/>
      <w:sz w:val="28"/>
      <w:szCs w:val="26"/>
      <w:shd w:val="clear" w:color="auto" w:fill="FFFFFF"/>
      <w:lang w:eastAsia="ru-RU"/>
    </w:rPr>
  </w:style>
  <w:style w:type="character" w:customStyle="1" w:styleId="80">
    <w:name w:val="Заголовок 8 Знак"/>
    <w:basedOn w:val="a0"/>
    <w:link w:val="8"/>
    <w:rsid w:val="007A164B"/>
    <w:rPr>
      <w:rFonts w:asciiTheme="majorHAnsi" w:eastAsiaTheme="majorEastAsia" w:hAnsiTheme="majorHAnsi" w:cstheme="majorBidi"/>
      <w:color w:val="404040" w:themeColor="text1" w:themeTint="BF"/>
      <w:sz w:val="20"/>
      <w:szCs w:val="20"/>
      <w:lang w:val="ru-RU"/>
    </w:rPr>
  </w:style>
  <w:style w:type="character" w:customStyle="1" w:styleId="90">
    <w:name w:val="Заголовок 9 Знак"/>
    <w:basedOn w:val="a0"/>
    <w:link w:val="9"/>
    <w:rsid w:val="002C4EEC"/>
    <w:rPr>
      <w:rFonts w:ascii="Times New Roman" w:eastAsia="Times New Roman" w:hAnsi="Times New Roman" w:cs="Times New Roman"/>
      <w:color w:val="000000"/>
      <w:sz w:val="28"/>
      <w:u w:val="single"/>
      <w:shd w:val="clear" w:color="auto" w:fill="FFFFFF"/>
      <w:lang w:eastAsia="ru-RU"/>
    </w:rPr>
  </w:style>
  <w:style w:type="paragraph" w:styleId="a3">
    <w:name w:val="List Paragraph"/>
    <w:basedOn w:val="a"/>
    <w:uiPriority w:val="34"/>
    <w:qFormat/>
    <w:rsid w:val="00856311"/>
    <w:pPr>
      <w:ind w:left="720"/>
      <w:contextualSpacing/>
    </w:pPr>
    <w:rPr>
      <w:rFonts w:asciiTheme="minorHAnsi" w:eastAsiaTheme="minorEastAsia" w:hAnsiTheme="minorHAnsi" w:cstheme="minorBidi"/>
      <w:sz w:val="22"/>
      <w:szCs w:val="22"/>
      <w:lang w:val="uk-UA" w:eastAsia="uk-UA"/>
    </w:rPr>
  </w:style>
  <w:style w:type="character" w:customStyle="1" w:styleId="a4">
    <w:name w:val="Название Знак"/>
    <w:basedOn w:val="a0"/>
    <w:link w:val="a5"/>
    <w:rsid w:val="00856311"/>
    <w:rPr>
      <w:rFonts w:asciiTheme="majorHAnsi" w:eastAsiaTheme="majorEastAsia" w:hAnsiTheme="majorHAnsi" w:cstheme="majorBidi"/>
      <w:color w:val="17365D" w:themeColor="text2" w:themeShade="BF"/>
      <w:spacing w:val="5"/>
      <w:kern w:val="28"/>
      <w:sz w:val="52"/>
      <w:szCs w:val="52"/>
    </w:rPr>
  </w:style>
  <w:style w:type="paragraph" w:styleId="a5">
    <w:name w:val="Title"/>
    <w:basedOn w:val="a"/>
    <w:link w:val="a4"/>
    <w:uiPriority w:val="10"/>
    <w:qFormat/>
    <w:rsid w:val="00367D04"/>
    <w:pPr>
      <w:spacing w:after="0" w:line="240" w:lineRule="auto"/>
      <w:jc w:val="center"/>
    </w:pPr>
    <w:rPr>
      <w:rFonts w:asciiTheme="majorHAnsi" w:eastAsiaTheme="majorEastAsia" w:hAnsiTheme="majorHAnsi" w:cstheme="majorBidi"/>
      <w:color w:val="17365D" w:themeColor="text2" w:themeShade="BF"/>
      <w:spacing w:val="5"/>
      <w:kern w:val="28"/>
      <w:sz w:val="52"/>
      <w:szCs w:val="52"/>
      <w:lang w:val="uk-UA"/>
    </w:rPr>
  </w:style>
  <w:style w:type="paragraph" w:styleId="21">
    <w:name w:val="Body Text Indent 2"/>
    <w:basedOn w:val="a"/>
    <w:link w:val="22"/>
    <w:rsid w:val="00367D04"/>
    <w:pPr>
      <w:spacing w:after="120" w:line="480" w:lineRule="auto"/>
      <w:ind w:left="283"/>
    </w:pPr>
    <w:rPr>
      <w:bCs/>
      <w:color w:val="000000"/>
      <w:lang w:eastAsia="ru-RU"/>
    </w:rPr>
  </w:style>
  <w:style w:type="character" w:customStyle="1" w:styleId="22">
    <w:name w:val="Основной текст с отступом 2 Знак"/>
    <w:basedOn w:val="a0"/>
    <w:link w:val="21"/>
    <w:rsid w:val="00367D04"/>
    <w:rPr>
      <w:rFonts w:ascii="Times New Roman" w:eastAsia="Times New Roman" w:hAnsi="Times New Roman" w:cs="Times New Roman"/>
      <w:bCs/>
      <w:color w:val="000000"/>
      <w:sz w:val="28"/>
      <w:szCs w:val="28"/>
      <w:lang w:val="ru-RU" w:eastAsia="ru-RU"/>
    </w:rPr>
  </w:style>
  <w:style w:type="paragraph" w:styleId="a6">
    <w:name w:val="Subtitle"/>
    <w:basedOn w:val="a"/>
    <w:link w:val="a7"/>
    <w:qFormat/>
    <w:rsid w:val="00367D04"/>
    <w:pPr>
      <w:spacing w:after="0" w:line="240" w:lineRule="auto"/>
      <w:jc w:val="both"/>
    </w:pPr>
    <w:rPr>
      <w:rFonts w:ascii="Journal" w:hAnsi="Journal"/>
      <w:b/>
      <w:bCs/>
      <w:color w:val="000000"/>
      <w:sz w:val="26"/>
      <w:szCs w:val="20"/>
      <w:lang w:val="uk-UA" w:eastAsia="ru-RU"/>
    </w:rPr>
  </w:style>
  <w:style w:type="character" w:customStyle="1" w:styleId="a7">
    <w:name w:val="Подзаголовок Знак"/>
    <w:basedOn w:val="a0"/>
    <w:link w:val="a6"/>
    <w:rsid w:val="00367D04"/>
    <w:rPr>
      <w:rFonts w:ascii="Journal" w:eastAsia="Times New Roman" w:hAnsi="Journal" w:cs="Times New Roman"/>
      <w:b/>
      <w:bCs/>
      <w:color w:val="000000"/>
      <w:sz w:val="26"/>
      <w:szCs w:val="20"/>
      <w:lang w:eastAsia="ru-RU"/>
    </w:rPr>
  </w:style>
  <w:style w:type="character" w:customStyle="1" w:styleId="11">
    <w:name w:val="Название Знак1"/>
    <w:basedOn w:val="a0"/>
    <w:uiPriority w:val="10"/>
    <w:rsid w:val="00367D04"/>
    <w:rPr>
      <w:rFonts w:asciiTheme="majorHAnsi" w:eastAsiaTheme="majorEastAsia" w:hAnsiTheme="majorHAnsi" w:cstheme="majorBidi"/>
      <w:color w:val="17365D" w:themeColor="text2" w:themeShade="BF"/>
      <w:spacing w:val="5"/>
      <w:kern w:val="28"/>
      <w:sz w:val="52"/>
      <w:szCs w:val="52"/>
      <w:lang w:val="ru-RU"/>
    </w:rPr>
  </w:style>
  <w:style w:type="paragraph" w:styleId="a8">
    <w:name w:val="Body Text Indent"/>
    <w:basedOn w:val="a"/>
    <w:link w:val="a9"/>
    <w:unhideWhenUsed/>
    <w:rsid w:val="007A164B"/>
    <w:pPr>
      <w:spacing w:after="120"/>
      <w:ind w:left="283"/>
    </w:pPr>
  </w:style>
  <w:style w:type="character" w:customStyle="1" w:styleId="a9">
    <w:name w:val="Основной текст с отступом Знак"/>
    <w:basedOn w:val="a0"/>
    <w:link w:val="a8"/>
    <w:rsid w:val="007A164B"/>
    <w:rPr>
      <w:rFonts w:ascii="Times New Roman" w:eastAsia="Times New Roman" w:hAnsi="Times New Roman" w:cs="Times New Roman"/>
      <w:sz w:val="28"/>
      <w:szCs w:val="28"/>
      <w:lang w:val="ru-RU"/>
    </w:rPr>
  </w:style>
  <w:style w:type="paragraph" w:styleId="aa">
    <w:name w:val="Balloon Text"/>
    <w:basedOn w:val="a"/>
    <w:link w:val="ab"/>
    <w:uiPriority w:val="99"/>
    <w:unhideWhenUsed/>
    <w:rsid w:val="007A164B"/>
    <w:pPr>
      <w:spacing w:after="0" w:line="240" w:lineRule="auto"/>
    </w:pPr>
    <w:rPr>
      <w:rFonts w:ascii="Tahoma" w:hAnsi="Tahoma" w:cs="Tahoma"/>
      <w:sz w:val="16"/>
      <w:szCs w:val="16"/>
    </w:rPr>
  </w:style>
  <w:style w:type="character" w:customStyle="1" w:styleId="ab">
    <w:name w:val="Текст выноски Знак"/>
    <w:basedOn w:val="a0"/>
    <w:link w:val="aa"/>
    <w:uiPriority w:val="99"/>
    <w:rsid w:val="007A164B"/>
    <w:rPr>
      <w:rFonts w:ascii="Tahoma" w:eastAsia="Times New Roman" w:hAnsi="Tahoma" w:cs="Tahoma"/>
      <w:sz w:val="16"/>
      <w:szCs w:val="16"/>
      <w:lang w:val="ru-RU"/>
    </w:rPr>
  </w:style>
  <w:style w:type="character" w:customStyle="1" w:styleId="FontStyle37">
    <w:name w:val="Font Style37"/>
    <w:rsid w:val="00EE1304"/>
    <w:rPr>
      <w:rFonts w:ascii="Georgia" w:hAnsi="Georgia" w:cs="Georgia" w:hint="default"/>
      <w:sz w:val="18"/>
      <w:szCs w:val="18"/>
    </w:rPr>
  </w:style>
  <w:style w:type="character" w:customStyle="1" w:styleId="110">
    <w:name w:val="Заголовок 1 Знак1"/>
    <w:aliases w:val="Заголовок 1 Знак Знак"/>
    <w:rsid w:val="002C4EEC"/>
    <w:rPr>
      <w:rFonts w:ascii="Arial" w:eastAsia="Times New Roman" w:hAnsi="Arial" w:cs="Arial"/>
      <w:b/>
      <w:color w:val="000000"/>
      <w:kern w:val="32"/>
      <w:sz w:val="32"/>
      <w:szCs w:val="32"/>
      <w:lang w:val="ru-RU" w:eastAsia="ru-RU"/>
    </w:rPr>
  </w:style>
  <w:style w:type="paragraph" w:styleId="ac">
    <w:name w:val="header"/>
    <w:basedOn w:val="a"/>
    <w:link w:val="ad"/>
    <w:uiPriority w:val="99"/>
    <w:rsid w:val="002C4EEC"/>
    <w:pPr>
      <w:tabs>
        <w:tab w:val="center" w:pos="4677"/>
        <w:tab w:val="right" w:pos="9355"/>
      </w:tabs>
      <w:spacing w:after="0" w:line="240" w:lineRule="auto"/>
    </w:pPr>
    <w:rPr>
      <w:bCs/>
      <w:color w:val="000000"/>
      <w:lang w:eastAsia="ru-RU"/>
    </w:rPr>
  </w:style>
  <w:style w:type="character" w:customStyle="1" w:styleId="ad">
    <w:name w:val="Верхний колонтитул Знак"/>
    <w:basedOn w:val="a0"/>
    <w:link w:val="ac"/>
    <w:uiPriority w:val="99"/>
    <w:rsid w:val="002C4EEC"/>
    <w:rPr>
      <w:rFonts w:ascii="Times New Roman" w:eastAsia="Times New Roman" w:hAnsi="Times New Roman" w:cs="Times New Roman"/>
      <w:bCs/>
      <w:color w:val="000000"/>
      <w:sz w:val="28"/>
      <w:szCs w:val="28"/>
      <w:lang w:val="ru-RU" w:eastAsia="ru-RU"/>
    </w:rPr>
  </w:style>
  <w:style w:type="paragraph" w:styleId="ae">
    <w:name w:val="footer"/>
    <w:basedOn w:val="a"/>
    <w:link w:val="af"/>
    <w:uiPriority w:val="99"/>
    <w:qFormat/>
    <w:rsid w:val="002C4EEC"/>
    <w:pPr>
      <w:tabs>
        <w:tab w:val="center" w:pos="4677"/>
        <w:tab w:val="right" w:pos="9355"/>
      </w:tabs>
      <w:spacing w:after="0" w:line="240" w:lineRule="auto"/>
    </w:pPr>
    <w:rPr>
      <w:bCs/>
      <w:color w:val="000000"/>
      <w:lang w:eastAsia="ru-RU"/>
    </w:rPr>
  </w:style>
  <w:style w:type="character" w:customStyle="1" w:styleId="af">
    <w:name w:val="Нижний колонтитул Знак"/>
    <w:basedOn w:val="a0"/>
    <w:link w:val="ae"/>
    <w:uiPriority w:val="99"/>
    <w:rsid w:val="002C4EEC"/>
    <w:rPr>
      <w:rFonts w:ascii="Times New Roman" w:eastAsia="Times New Roman" w:hAnsi="Times New Roman" w:cs="Times New Roman"/>
      <w:bCs/>
      <w:color w:val="000000"/>
      <w:sz w:val="28"/>
      <w:szCs w:val="28"/>
      <w:lang w:val="ru-RU" w:eastAsia="ru-RU"/>
    </w:rPr>
  </w:style>
  <w:style w:type="table" w:styleId="af0">
    <w:name w:val="Table Grid"/>
    <w:basedOn w:val="a1"/>
    <w:rsid w:val="002C4EEC"/>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page number"/>
    <w:basedOn w:val="a0"/>
    <w:rsid w:val="002C4EEC"/>
  </w:style>
  <w:style w:type="paragraph" w:customStyle="1" w:styleId="GOSTtypeB">
    <w:name w:val="Обычный + GOST type B"/>
    <w:aliases w:val="14 pt,по ширине,Слева:  0,7 см,Первая строка:  0,8 ..."/>
    <w:basedOn w:val="a"/>
    <w:rsid w:val="002C4EEC"/>
    <w:pPr>
      <w:spacing w:after="0" w:line="360" w:lineRule="auto"/>
      <w:ind w:right="236"/>
      <w:jc w:val="both"/>
    </w:pPr>
    <w:rPr>
      <w:rFonts w:ascii="GOST type B" w:hAnsi="GOST type B"/>
      <w:bCs/>
      <w:color w:val="000000"/>
      <w:lang w:val="uk-UA" w:eastAsia="ru-RU"/>
    </w:rPr>
  </w:style>
  <w:style w:type="paragraph" w:styleId="af2">
    <w:name w:val="Plain Text"/>
    <w:basedOn w:val="a"/>
    <w:link w:val="af3"/>
    <w:rsid w:val="002C4EEC"/>
    <w:pPr>
      <w:spacing w:after="0" w:line="240" w:lineRule="auto"/>
    </w:pPr>
    <w:rPr>
      <w:rFonts w:ascii="Courier New" w:hAnsi="Courier New" w:cs="Courier New"/>
      <w:bCs/>
      <w:color w:val="000000"/>
      <w:sz w:val="20"/>
      <w:szCs w:val="20"/>
      <w:lang w:eastAsia="ru-RU"/>
    </w:rPr>
  </w:style>
  <w:style w:type="character" w:customStyle="1" w:styleId="af3">
    <w:name w:val="Текст Знак"/>
    <w:basedOn w:val="a0"/>
    <w:link w:val="af2"/>
    <w:rsid w:val="002C4EEC"/>
    <w:rPr>
      <w:rFonts w:ascii="Courier New" w:eastAsia="Times New Roman" w:hAnsi="Courier New" w:cs="Courier New"/>
      <w:bCs/>
      <w:color w:val="000000"/>
      <w:sz w:val="20"/>
      <w:szCs w:val="20"/>
      <w:lang w:val="ru-RU" w:eastAsia="ru-RU"/>
    </w:rPr>
  </w:style>
  <w:style w:type="paragraph" w:customStyle="1" w:styleId="MTDisplayEquation">
    <w:name w:val="MTDisplayEquation"/>
    <w:basedOn w:val="a"/>
    <w:next w:val="a"/>
    <w:rsid w:val="002C4EEC"/>
    <w:pPr>
      <w:tabs>
        <w:tab w:val="center" w:pos="5320"/>
        <w:tab w:val="right" w:pos="10220"/>
      </w:tabs>
      <w:spacing w:after="0" w:line="360" w:lineRule="auto"/>
      <w:ind w:left="399" w:right="236" w:firstLine="456"/>
      <w:jc w:val="both"/>
    </w:pPr>
    <w:rPr>
      <w:bCs/>
      <w:color w:val="000000"/>
      <w:lang w:val="uk-UA" w:eastAsia="ru-RU"/>
    </w:rPr>
  </w:style>
  <w:style w:type="paragraph" w:styleId="12">
    <w:name w:val="toc 1"/>
    <w:basedOn w:val="a"/>
    <w:next w:val="a"/>
    <w:autoRedefine/>
    <w:uiPriority w:val="39"/>
    <w:rsid w:val="002C4EEC"/>
    <w:pPr>
      <w:spacing w:after="0" w:line="240" w:lineRule="auto"/>
    </w:pPr>
    <w:rPr>
      <w:bCs/>
      <w:color w:val="000000"/>
      <w:lang w:eastAsia="ru-RU"/>
    </w:rPr>
  </w:style>
  <w:style w:type="paragraph" w:styleId="23">
    <w:name w:val="toc 2"/>
    <w:basedOn w:val="a"/>
    <w:next w:val="a"/>
    <w:autoRedefine/>
    <w:uiPriority w:val="39"/>
    <w:rsid w:val="002C4EEC"/>
    <w:pPr>
      <w:tabs>
        <w:tab w:val="right" w:leader="dot" w:pos="10201"/>
      </w:tabs>
      <w:spacing w:after="0" w:line="360" w:lineRule="auto"/>
      <w:ind w:left="399"/>
    </w:pPr>
    <w:rPr>
      <w:bCs/>
      <w:color w:val="000000"/>
      <w:lang w:eastAsia="ru-RU"/>
    </w:rPr>
  </w:style>
  <w:style w:type="character" w:styleId="af4">
    <w:name w:val="Hyperlink"/>
    <w:uiPriority w:val="99"/>
    <w:rsid w:val="002C4EEC"/>
    <w:rPr>
      <w:color w:val="0000FF"/>
      <w:u w:val="single"/>
    </w:rPr>
  </w:style>
  <w:style w:type="paragraph" w:customStyle="1" w:styleId="af5">
    <w:name w:val="Чертежный"/>
    <w:rsid w:val="002C4EEC"/>
    <w:pPr>
      <w:spacing w:after="0" w:line="240" w:lineRule="auto"/>
      <w:jc w:val="both"/>
    </w:pPr>
    <w:rPr>
      <w:rFonts w:ascii="ISOCPEUR" w:eastAsia="Times New Roman" w:hAnsi="ISOCPEUR" w:cs="Times New Roman"/>
      <w:bCs/>
      <w:i/>
      <w:color w:val="000000"/>
      <w:sz w:val="28"/>
      <w:szCs w:val="28"/>
      <w:lang w:eastAsia="ru-RU"/>
    </w:rPr>
  </w:style>
  <w:style w:type="paragraph" w:styleId="31">
    <w:name w:val="Body Text Indent 3"/>
    <w:basedOn w:val="a"/>
    <w:link w:val="32"/>
    <w:rsid w:val="002C4EEC"/>
    <w:pPr>
      <w:widowControl w:val="0"/>
      <w:shd w:val="clear" w:color="auto" w:fill="FFFFFF"/>
      <w:tabs>
        <w:tab w:val="left" w:pos="720"/>
      </w:tabs>
      <w:autoSpaceDE w:val="0"/>
      <w:autoSpaceDN w:val="0"/>
      <w:adjustRightInd w:val="0"/>
      <w:spacing w:after="0" w:line="360" w:lineRule="auto"/>
      <w:ind w:firstLine="397"/>
      <w:jc w:val="both"/>
    </w:pPr>
    <w:rPr>
      <w:bCs/>
      <w:color w:val="000000"/>
      <w:szCs w:val="26"/>
      <w:lang w:eastAsia="ru-RU"/>
    </w:rPr>
  </w:style>
  <w:style w:type="character" w:customStyle="1" w:styleId="32">
    <w:name w:val="Основной текст с отступом 3 Знак"/>
    <w:basedOn w:val="a0"/>
    <w:link w:val="31"/>
    <w:rsid w:val="002C4EEC"/>
    <w:rPr>
      <w:rFonts w:ascii="Times New Roman" w:eastAsia="Times New Roman" w:hAnsi="Times New Roman" w:cs="Times New Roman"/>
      <w:bCs/>
      <w:color w:val="000000"/>
      <w:sz w:val="28"/>
      <w:szCs w:val="26"/>
      <w:shd w:val="clear" w:color="auto" w:fill="FFFFFF"/>
      <w:lang w:val="ru-RU" w:eastAsia="ru-RU"/>
    </w:rPr>
  </w:style>
  <w:style w:type="paragraph" w:styleId="af6">
    <w:name w:val="Body Text"/>
    <w:basedOn w:val="a"/>
    <w:link w:val="af7"/>
    <w:rsid w:val="002C4EEC"/>
    <w:pPr>
      <w:widowControl w:val="0"/>
      <w:shd w:val="clear" w:color="auto" w:fill="FFFFFF"/>
      <w:tabs>
        <w:tab w:val="left" w:pos="540"/>
      </w:tabs>
      <w:autoSpaceDE w:val="0"/>
      <w:autoSpaceDN w:val="0"/>
      <w:adjustRightInd w:val="0"/>
      <w:spacing w:before="32" w:after="0" w:line="240" w:lineRule="auto"/>
    </w:pPr>
    <w:rPr>
      <w:bCs/>
      <w:color w:val="000000"/>
      <w:spacing w:val="-9"/>
      <w:sz w:val="26"/>
      <w:szCs w:val="26"/>
      <w:lang w:eastAsia="ru-RU"/>
    </w:rPr>
  </w:style>
  <w:style w:type="character" w:customStyle="1" w:styleId="af7">
    <w:name w:val="Основной текст Знак"/>
    <w:basedOn w:val="a0"/>
    <w:link w:val="af6"/>
    <w:rsid w:val="002C4EEC"/>
    <w:rPr>
      <w:rFonts w:ascii="Times New Roman" w:eastAsia="Times New Roman" w:hAnsi="Times New Roman" w:cs="Times New Roman"/>
      <w:bCs/>
      <w:color w:val="000000"/>
      <w:spacing w:val="-9"/>
      <w:sz w:val="26"/>
      <w:szCs w:val="26"/>
      <w:shd w:val="clear" w:color="auto" w:fill="FFFFFF"/>
      <w:lang w:val="ru-RU" w:eastAsia="ru-RU"/>
    </w:rPr>
  </w:style>
  <w:style w:type="paragraph" w:styleId="af8">
    <w:name w:val="No Spacing"/>
    <w:uiPriority w:val="1"/>
    <w:qFormat/>
    <w:rsid w:val="002C4EEC"/>
    <w:pPr>
      <w:spacing w:after="0" w:line="240" w:lineRule="auto"/>
    </w:pPr>
    <w:rPr>
      <w:rFonts w:ascii="Calibri" w:eastAsia="Calibri" w:hAnsi="Calibri" w:cs="Times New Roman"/>
      <w:bCs/>
      <w:color w:val="000000"/>
      <w:lang w:val="ru-RU"/>
    </w:rPr>
  </w:style>
  <w:style w:type="paragraph" w:customStyle="1" w:styleId="Style2">
    <w:name w:val="Style2"/>
    <w:basedOn w:val="a"/>
    <w:rsid w:val="002C4EEC"/>
    <w:pPr>
      <w:widowControl w:val="0"/>
      <w:autoSpaceDE w:val="0"/>
      <w:autoSpaceDN w:val="0"/>
      <w:adjustRightInd w:val="0"/>
      <w:spacing w:after="0" w:line="216" w:lineRule="exact"/>
      <w:jc w:val="both"/>
    </w:pPr>
    <w:rPr>
      <w:bCs/>
      <w:color w:val="000000"/>
      <w:lang w:eastAsia="ru-RU"/>
    </w:rPr>
  </w:style>
  <w:style w:type="character" w:customStyle="1" w:styleId="FontStyle95">
    <w:name w:val="Font Style95"/>
    <w:uiPriority w:val="99"/>
    <w:rsid w:val="002C4EEC"/>
    <w:rPr>
      <w:rFonts w:ascii="Times New Roman" w:hAnsi="Times New Roman" w:cs="Times New Roman"/>
      <w:sz w:val="20"/>
      <w:szCs w:val="20"/>
    </w:rPr>
  </w:style>
  <w:style w:type="character" w:customStyle="1" w:styleId="FontStyle100">
    <w:name w:val="Font Style100"/>
    <w:rsid w:val="002C4EEC"/>
    <w:rPr>
      <w:rFonts w:ascii="Times New Roman" w:hAnsi="Times New Roman" w:cs="Times New Roman"/>
      <w:b/>
      <w:bCs/>
      <w:sz w:val="14"/>
      <w:szCs w:val="14"/>
    </w:rPr>
  </w:style>
  <w:style w:type="paragraph" w:customStyle="1" w:styleId="Style10">
    <w:name w:val="Style10"/>
    <w:basedOn w:val="a"/>
    <w:rsid w:val="002C4EEC"/>
    <w:pPr>
      <w:widowControl w:val="0"/>
      <w:autoSpaceDE w:val="0"/>
      <w:autoSpaceDN w:val="0"/>
      <w:adjustRightInd w:val="0"/>
      <w:spacing w:after="0" w:line="127" w:lineRule="exact"/>
      <w:jc w:val="center"/>
    </w:pPr>
    <w:rPr>
      <w:bCs/>
      <w:color w:val="000000"/>
      <w:lang w:eastAsia="ru-RU"/>
    </w:rPr>
  </w:style>
  <w:style w:type="paragraph" w:customStyle="1" w:styleId="Style30">
    <w:name w:val="Style30"/>
    <w:basedOn w:val="a"/>
    <w:rsid w:val="002C4EEC"/>
    <w:pPr>
      <w:widowControl w:val="0"/>
      <w:autoSpaceDE w:val="0"/>
      <w:autoSpaceDN w:val="0"/>
      <w:adjustRightInd w:val="0"/>
      <w:spacing w:after="0" w:line="126" w:lineRule="exact"/>
      <w:ind w:firstLine="192"/>
    </w:pPr>
    <w:rPr>
      <w:bCs/>
      <w:color w:val="000000"/>
      <w:lang w:eastAsia="ru-RU"/>
    </w:rPr>
  </w:style>
  <w:style w:type="paragraph" w:customStyle="1" w:styleId="Style1">
    <w:name w:val="Style1"/>
    <w:basedOn w:val="a"/>
    <w:uiPriority w:val="99"/>
    <w:rsid w:val="002C4EEC"/>
    <w:pPr>
      <w:widowControl w:val="0"/>
      <w:autoSpaceDE w:val="0"/>
      <w:autoSpaceDN w:val="0"/>
      <w:adjustRightInd w:val="0"/>
      <w:spacing w:after="0" w:line="192" w:lineRule="exact"/>
      <w:jc w:val="center"/>
    </w:pPr>
    <w:rPr>
      <w:rFonts w:ascii="Cambria" w:hAnsi="Cambria"/>
      <w:bCs/>
      <w:color w:val="000000"/>
      <w:lang w:eastAsia="ru-RU"/>
    </w:rPr>
  </w:style>
  <w:style w:type="character" w:customStyle="1" w:styleId="FontStyle11">
    <w:name w:val="Font Style11"/>
    <w:uiPriority w:val="99"/>
    <w:rsid w:val="002C4EEC"/>
    <w:rPr>
      <w:rFonts w:ascii="Cambria" w:hAnsi="Cambria" w:cs="Cambria"/>
      <w:sz w:val="14"/>
      <w:szCs w:val="14"/>
    </w:rPr>
  </w:style>
  <w:style w:type="character" w:customStyle="1" w:styleId="FontStyle12">
    <w:name w:val="Font Style12"/>
    <w:rsid w:val="002C4EEC"/>
    <w:rPr>
      <w:rFonts w:ascii="Cambria" w:hAnsi="Cambria" w:cs="Cambria"/>
      <w:b/>
      <w:bCs/>
      <w:sz w:val="14"/>
      <w:szCs w:val="14"/>
    </w:rPr>
  </w:style>
  <w:style w:type="character" w:customStyle="1" w:styleId="FontStyle13">
    <w:name w:val="Font Style13"/>
    <w:uiPriority w:val="99"/>
    <w:rsid w:val="002C4EEC"/>
    <w:rPr>
      <w:rFonts w:ascii="Cambria" w:hAnsi="Cambria" w:cs="Cambria"/>
      <w:b/>
      <w:bCs/>
      <w:i/>
      <w:iCs/>
      <w:sz w:val="14"/>
      <w:szCs w:val="14"/>
    </w:rPr>
  </w:style>
  <w:style w:type="paragraph" w:styleId="af9">
    <w:name w:val="caption"/>
    <w:basedOn w:val="a"/>
    <w:next w:val="a"/>
    <w:unhideWhenUsed/>
    <w:qFormat/>
    <w:rsid w:val="002C4EEC"/>
    <w:pPr>
      <w:spacing w:after="0" w:line="240" w:lineRule="auto"/>
    </w:pPr>
    <w:rPr>
      <w:b/>
      <w:bCs/>
      <w:color w:val="000000"/>
      <w:sz w:val="20"/>
      <w:szCs w:val="20"/>
      <w:lang w:eastAsia="ru-RU"/>
    </w:rPr>
  </w:style>
  <w:style w:type="paragraph" w:customStyle="1" w:styleId="Style5">
    <w:name w:val="Style5"/>
    <w:basedOn w:val="a"/>
    <w:uiPriority w:val="99"/>
    <w:rsid w:val="002C4EEC"/>
    <w:pPr>
      <w:widowControl w:val="0"/>
      <w:autoSpaceDE w:val="0"/>
      <w:autoSpaceDN w:val="0"/>
      <w:adjustRightInd w:val="0"/>
      <w:spacing w:after="0" w:line="240" w:lineRule="auto"/>
    </w:pPr>
    <w:rPr>
      <w:bCs/>
      <w:color w:val="000000"/>
      <w:lang w:eastAsia="ru-RU"/>
    </w:rPr>
  </w:style>
  <w:style w:type="paragraph" w:customStyle="1" w:styleId="Style40">
    <w:name w:val="Style40"/>
    <w:basedOn w:val="a"/>
    <w:uiPriority w:val="99"/>
    <w:rsid w:val="002C4EEC"/>
    <w:pPr>
      <w:widowControl w:val="0"/>
      <w:autoSpaceDE w:val="0"/>
      <w:autoSpaceDN w:val="0"/>
      <w:adjustRightInd w:val="0"/>
      <w:spacing w:after="0" w:line="240" w:lineRule="auto"/>
    </w:pPr>
    <w:rPr>
      <w:bCs/>
      <w:color w:val="000000"/>
      <w:lang w:eastAsia="ru-RU"/>
    </w:rPr>
  </w:style>
  <w:style w:type="character" w:customStyle="1" w:styleId="FontStyle110">
    <w:name w:val="Font Style110"/>
    <w:uiPriority w:val="99"/>
    <w:rsid w:val="002C4EEC"/>
    <w:rPr>
      <w:rFonts w:ascii="Arial" w:hAnsi="Arial" w:cs="Arial"/>
      <w:b/>
      <w:bCs/>
      <w:sz w:val="32"/>
      <w:szCs w:val="32"/>
    </w:rPr>
  </w:style>
  <w:style w:type="paragraph" w:customStyle="1" w:styleId="Style6">
    <w:name w:val="Style6"/>
    <w:basedOn w:val="a"/>
    <w:uiPriority w:val="99"/>
    <w:rsid w:val="002C4EEC"/>
    <w:pPr>
      <w:widowControl w:val="0"/>
      <w:autoSpaceDE w:val="0"/>
      <w:autoSpaceDN w:val="0"/>
      <w:adjustRightInd w:val="0"/>
      <w:spacing w:after="0" w:line="292" w:lineRule="exact"/>
      <w:ind w:firstLine="559"/>
      <w:jc w:val="both"/>
    </w:pPr>
    <w:rPr>
      <w:bCs/>
      <w:color w:val="000000"/>
      <w:lang w:eastAsia="ru-RU"/>
    </w:rPr>
  </w:style>
  <w:style w:type="paragraph" w:customStyle="1" w:styleId="Style8">
    <w:name w:val="Style8"/>
    <w:basedOn w:val="a"/>
    <w:uiPriority w:val="99"/>
    <w:rsid w:val="002C4EEC"/>
    <w:pPr>
      <w:widowControl w:val="0"/>
      <w:autoSpaceDE w:val="0"/>
      <w:autoSpaceDN w:val="0"/>
      <w:adjustRightInd w:val="0"/>
      <w:spacing w:after="0" w:line="240" w:lineRule="auto"/>
      <w:jc w:val="right"/>
    </w:pPr>
    <w:rPr>
      <w:bCs/>
      <w:color w:val="000000"/>
      <w:lang w:eastAsia="ru-RU"/>
    </w:rPr>
  </w:style>
  <w:style w:type="paragraph" w:customStyle="1" w:styleId="Style11">
    <w:name w:val="Style11"/>
    <w:basedOn w:val="a"/>
    <w:uiPriority w:val="99"/>
    <w:rsid w:val="002C4EEC"/>
    <w:pPr>
      <w:widowControl w:val="0"/>
      <w:autoSpaceDE w:val="0"/>
      <w:autoSpaceDN w:val="0"/>
      <w:adjustRightInd w:val="0"/>
      <w:spacing w:after="0" w:line="306" w:lineRule="exact"/>
      <w:jc w:val="both"/>
    </w:pPr>
    <w:rPr>
      <w:bCs/>
      <w:color w:val="000000"/>
      <w:lang w:eastAsia="ru-RU"/>
    </w:rPr>
  </w:style>
  <w:style w:type="character" w:customStyle="1" w:styleId="FontStyle97">
    <w:name w:val="Font Style97"/>
    <w:uiPriority w:val="99"/>
    <w:rsid w:val="002C4EEC"/>
    <w:rPr>
      <w:rFonts w:ascii="Times New Roman" w:hAnsi="Times New Roman" w:cs="Times New Roman"/>
      <w:b/>
      <w:bCs/>
      <w:sz w:val="28"/>
      <w:szCs w:val="28"/>
    </w:rPr>
  </w:style>
  <w:style w:type="character" w:customStyle="1" w:styleId="FontStyle111">
    <w:name w:val="Font Style111"/>
    <w:uiPriority w:val="99"/>
    <w:rsid w:val="002C4EEC"/>
    <w:rPr>
      <w:rFonts w:ascii="Times New Roman" w:hAnsi="Times New Roman" w:cs="Times New Roman"/>
      <w:sz w:val="28"/>
      <w:szCs w:val="28"/>
    </w:rPr>
  </w:style>
  <w:style w:type="character" w:customStyle="1" w:styleId="FontStyle112">
    <w:name w:val="Font Style112"/>
    <w:uiPriority w:val="99"/>
    <w:rsid w:val="002C4EEC"/>
    <w:rPr>
      <w:rFonts w:ascii="Times New Roman" w:hAnsi="Times New Roman" w:cs="Times New Roman"/>
      <w:sz w:val="28"/>
      <w:szCs w:val="28"/>
    </w:rPr>
  </w:style>
  <w:style w:type="character" w:customStyle="1" w:styleId="FontStyle76">
    <w:name w:val="Font Style76"/>
    <w:uiPriority w:val="99"/>
    <w:rsid w:val="002C4EEC"/>
    <w:rPr>
      <w:rFonts w:ascii="Constantia" w:hAnsi="Constantia" w:cs="Constantia"/>
      <w:b/>
      <w:bCs/>
      <w:i/>
      <w:iCs/>
      <w:sz w:val="26"/>
      <w:szCs w:val="26"/>
    </w:rPr>
  </w:style>
  <w:style w:type="paragraph" w:customStyle="1" w:styleId="Style34">
    <w:name w:val="Style34"/>
    <w:basedOn w:val="a"/>
    <w:uiPriority w:val="99"/>
    <w:rsid w:val="002C4EEC"/>
    <w:pPr>
      <w:widowControl w:val="0"/>
      <w:autoSpaceDE w:val="0"/>
      <w:autoSpaceDN w:val="0"/>
      <w:adjustRightInd w:val="0"/>
      <w:spacing w:after="0" w:line="275" w:lineRule="exact"/>
      <w:jc w:val="center"/>
    </w:pPr>
    <w:rPr>
      <w:bCs/>
      <w:color w:val="000000"/>
      <w:lang w:eastAsia="ru-RU"/>
    </w:rPr>
  </w:style>
  <w:style w:type="character" w:customStyle="1" w:styleId="FontStyle91">
    <w:name w:val="Font Style91"/>
    <w:uiPriority w:val="99"/>
    <w:rsid w:val="002C4EEC"/>
    <w:rPr>
      <w:rFonts w:ascii="Constantia" w:hAnsi="Constantia" w:cs="Constantia"/>
      <w:b/>
      <w:bCs/>
      <w:i/>
      <w:iCs/>
      <w:sz w:val="28"/>
      <w:szCs w:val="28"/>
    </w:rPr>
  </w:style>
  <w:style w:type="character" w:customStyle="1" w:styleId="FontStyle101">
    <w:name w:val="Font Style101"/>
    <w:uiPriority w:val="99"/>
    <w:rsid w:val="002C4EEC"/>
    <w:rPr>
      <w:rFonts w:ascii="Times New Roman" w:hAnsi="Times New Roman" w:cs="Times New Roman"/>
      <w:b/>
      <w:bCs/>
      <w:sz w:val="24"/>
      <w:szCs w:val="24"/>
    </w:rPr>
  </w:style>
  <w:style w:type="paragraph" w:customStyle="1" w:styleId="Style29">
    <w:name w:val="Style29"/>
    <w:basedOn w:val="a"/>
    <w:uiPriority w:val="99"/>
    <w:rsid w:val="002C4EEC"/>
    <w:pPr>
      <w:widowControl w:val="0"/>
      <w:autoSpaceDE w:val="0"/>
      <w:autoSpaceDN w:val="0"/>
      <w:adjustRightInd w:val="0"/>
      <w:spacing w:after="0" w:line="250" w:lineRule="exact"/>
      <w:ind w:firstLine="432"/>
      <w:jc w:val="both"/>
    </w:pPr>
    <w:rPr>
      <w:bCs/>
      <w:color w:val="000000"/>
      <w:lang w:eastAsia="ru-RU"/>
    </w:rPr>
  </w:style>
  <w:style w:type="paragraph" w:customStyle="1" w:styleId="Style49">
    <w:name w:val="Style49"/>
    <w:basedOn w:val="a"/>
    <w:uiPriority w:val="99"/>
    <w:rsid w:val="002C4EEC"/>
    <w:pPr>
      <w:widowControl w:val="0"/>
      <w:autoSpaceDE w:val="0"/>
      <w:autoSpaceDN w:val="0"/>
      <w:adjustRightInd w:val="0"/>
      <w:spacing w:after="0" w:line="259" w:lineRule="exact"/>
      <w:ind w:firstLine="517"/>
      <w:jc w:val="both"/>
    </w:pPr>
    <w:rPr>
      <w:bCs/>
      <w:color w:val="000000"/>
      <w:lang w:eastAsia="ru-RU"/>
    </w:rPr>
  </w:style>
  <w:style w:type="character" w:customStyle="1" w:styleId="FontStyle106">
    <w:name w:val="Font Style106"/>
    <w:uiPriority w:val="99"/>
    <w:rsid w:val="002C4EEC"/>
    <w:rPr>
      <w:rFonts w:ascii="Times New Roman" w:hAnsi="Times New Roman" w:cs="Times New Roman"/>
      <w:b/>
      <w:bCs/>
      <w:i/>
      <w:iCs/>
      <w:spacing w:val="-10"/>
      <w:sz w:val="24"/>
      <w:szCs w:val="24"/>
    </w:rPr>
  </w:style>
  <w:style w:type="character" w:customStyle="1" w:styleId="FontStyle99">
    <w:name w:val="Font Style99"/>
    <w:uiPriority w:val="99"/>
    <w:rsid w:val="002C4EEC"/>
    <w:rPr>
      <w:rFonts w:ascii="Arial" w:hAnsi="Arial" w:cs="Arial"/>
      <w:b/>
      <w:bCs/>
      <w:spacing w:val="-10"/>
      <w:sz w:val="22"/>
      <w:szCs w:val="22"/>
    </w:rPr>
  </w:style>
  <w:style w:type="paragraph" w:customStyle="1" w:styleId="Style21">
    <w:name w:val="Style21"/>
    <w:basedOn w:val="a"/>
    <w:uiPriority w:val="99"/>
    <w:rsid w:val="002C4EEC"/>
    <w:pPr>
      <w:widowControl w:val="0"/>
      <w:autoSpaceDE w:val="0"/>
      <w:autoSpaceDN w:val="0"/>
      <w:adjustRightInd w:val="0"/>
      <w:spacing w:after="0" w:line="350" w:lineRule="exact"/>
      <w:ind w:firstLine="602"/>
    </w:pPr>
    <w:rPr>
      <w:bCs/>
      <w:color w:val="000000"/>
      <w:lang w:eastAsia="ru-RU"/>
    </w:rPr>
  </w:style>
  <w:style w:type="character" w:customStyle="1" w:styleId="FontStyle72">
    <w:name w:val="Font Style72"/>
    <w:uiPriority w:val="99"/>
    <w:rsid w:val="002C4EEC"/>
    <w:rPr>
      <w:rFonts w:ascii="Arial" w:hAnsi="Arial" w:cs="Arial"/>
      <w:b/>
      <w:bCs/>
      <w:sz w:val="32"/>
      <w:szCs w:val="32"/>
    </w:rPr>
  </w:style>
  <w:style w:type="paragraph" w:customStyle="1" w:styleId="Style45">
    <w:name w:val="Style45"/>
    <w:basedOn w:val="a"/>
    <w:uiPriority w:val="99"/>
    <w:rsid w:val="002C4EEC"/>
    <w:pPr>
      <w:widowControl w:val="0"/>
      <w:autoSpaceDE w:val="0"/>
      <w:autoSpaceDN w:val="0"/>
      <w:adjustRightInd w:val="0"/>
      <w:spacing w:after="0" w:line="260" w:lineRule="exact"/>
      <w:jc w:val="right"/>
    </w:pPr>
    <w:rPr>
      <w:bCs/>
      <w:color w:val="000000"/>
      <w:lang w:eastAsia="ru-RU"/>
    </w:rPr>
  </w:style>
  <w:style w:type="character" w:customStyle="1" w:styleId="FontStyle85">
    <w:name w:val="Font Style85"/>
    <w:uiPriority w:val="99"/>
    <w:rsid w:val="002C4EEC"/>
    <w:rPr>
      <w:rFonts w:ascii="Arial" w:hAnsi="Arial" w:cs="Arial"/>
      <w:b/>
      <w:bCs/>
      <w:smallCaps/>
      <w:sz w:val="22"/>
      <w:szCs w:val="22"/>
    </w:rPr>
  </w:style>
  <w:style w:type="character" w:customStyle="1" w:styleId="FontStyle86">
    <w:name w:val="Font Style86"/>
    <w:uiPriority w:val="99"/>
    <w:rsid w:val="002C4EEC"/>
    <w:rPr>
      <w:rFonts w:ascii="Arial" w:hAnsi="Arial" w:cs="Arial"/>
      <w:sz w:val="16"/>
      <w:szCs w:val="16"/>
    </w:rPr>
  </w:style>
  <w:style w:type="paragraph" w:customStyle="1" w:styleId="13">
    <w:name w:val="Абзац списка1"/>
    <w:basedOn w:val="a"/>
    <w:rsid w:val="002C4EEC"/>
    <w:pPr>
      <w:ind w:left="720"/>
      <w:contextualSpacing/>
    </w:pPr>
    <w:rPr>
      <w:rFonts w:ascii="Calibri" w:hAnsi="Calibri"/>
      <w:bCs/>
      <w:color w:val="000000"/>
      <w:sz w:val="22"/>
      <w:szCs w:val="22"/>
      <w:lang w:val="uk-UA"/>
    </w:rPr>
  </w:style>
  <w:style w:type="paragraph" w:customStyle="1" w:styleId="afa">
    <w:name w:val="Формула"/>
    <w:basedOn w:val="af6"/>
    <w:rsid w:val="002C4EEC"/>
    <w:pPr>
      <w:widowControl/>
      <w:shd w:val="clear" w:color="auto" w:fill="auto"/>
      <w:tabs>
        <w:tab w:val="clear" w:pos="540"/>
        <w:tab w:val="center" w:pos="4536"/>
        <w:tab w:val="right" w:pos="9356"/>
      </w:tabs>
      <w:autoSpaceDE/>
      <w:autoSpaceDN/>
      <w:adjustRightInd/>
      <w:spacing w:before="0" w:after="200" w:line="336" w:lineRule="auto"/>
      <w:jc w:val="center"/>
    </w:pPr>
    <w:rPr>
      <w:rFonts w:ascii="Calibri" w:eastAsia="Calibri" w:hAnsi="Calibri"/>
      <w:spacing w:val="0"/>
      <w:sz w:val="22"/>
      <w:szCs w:val="22"/>
      <w:lang w:eastAsia="en-US"/>
    </w:rPr>
  </w:style>
  <w:style w:type="character" w:customStyle="1" w:styleId="longtext">
    <w:name w:val="long_text"/>
    <w:basedOn w:val="a0"/>
    <w:rsid w:val="002C4EEC"/>
  </w:style>
  <w:style w:type="paragraph" w:styleId="afb">
    <w:name w:val="Normal (Web)"/>
    <w:basedOn w:val="a"/>
    <w:uiPriority w:val="99"/>
    <w:unhideWhenUsed/>
    <w:rsid w:val="002C4EEC"/>
    <w:pPr>
      <w:spacing w:before="100" w:beforeAutospacing="1" w:after="100" w:afterAutospacing="1" w:line="240" w:lineRule="auto"/>
    </w:pPr>
    <w:rPr>
      <w:bCs/>
      <w:color w:val="000000"/>
      <w:lang w:eastAsia="ru-RU"/>
    </w:rPr>
  </w:style>
  <w:style w:type="character" w:customStyle="1" w:styleId="hps">
    <w:name w:val="hps"/>
    <w:rsid w:val="002C4EEC"/>
  </w:style>
  <w:style w:type="paragraph" w:styleId="24">
    <w:name w:val="Body Text 2"/>
    <w:basedOn w:val="a"/>
    <w:link w:val="25"/>
    <w:rsid w:val="002C4EEC"/>
    <w:pPr>
      <w:spacing w:after="120" w:line="480" w:lineRule="auto"/>
    </w:pPr>
    <w:rPr>
      <w:sz w:val="24"/>
      <w:szCs w:val="24"/>
      <w:lang w:eastAsia="ru-RU"/>
    </w:rPr>
  </w:style>
  <w:style w:type="character" w:customStyle="1" w:styleId="25">
    <w:name w:val="Основной текст 2 Знак"/>
    <w:basedOn w:val="a0"/>
    <w:link w:val="24"/>
    <w:rsid w:val="002C4EEC"/>
    <w:rPr>
      <w:rFonts w:ascii="Times New Roman" w:eastAsia="Times New Roman" w:hAnsi="Times New Roman" w:cs="Times New Roman"/>
      <w:sz w:val="24"/>
      <w:szCs w:val="24"/>
      <w:lang w:val="ru-RU" w:eastAsia="ru-RU"/>
    </w:rPr>
  </w:style>
  <w:style w:type="character" w:customStyle="1" w:styleId="atn">
    <w:name w:val="atn"/>
    <w:rsid w:val="002C4EEC"/>
  </w:style>
  <w:style w:type="paragraph" w:styleId="33">
    <w:name w:val="toc 3"/>
    <w:basedOn w:val="a"/>
    <w:next w:val="a"/>
    <w:autoRedefine/>
    <w:uiPriority w:val="39"/>
    <w:rsid w:val="002C4EEC"/>
    <w:pPr>
      <w:tabs>
        <w:tab w:val="right" w:leader="dot" w:pos="9355"/>
      </w:tabs>
      <w:spacing w:after="0" w:line="336" w:lineRule="auto"/>
      <w:ind w:left="567" w:right="851"/>
    </w:pPr>
    <w:rPr>
      <w:szCs w:val="20"/>
      <w:lang w:val="uk-UA" w:eastAsia="ru-RU"/>
    </w:rPr>
  </w:style>
  <w:style w:type="paragraph" w:styleId="41">
    <w:name w:val="toc 4"/>
    <w:basedOn w:val="a"/>
    <w:next w:val="a"/>
    <w:autoRedefine/>
    <w:rsid w:val="002C4EEC"/>
    <w:pPr>
      <w:tabs>
        <w:tab w:val="right" w:leader="dot" w:pos="9356"/>
      </w:tabs>
      <w:spacing w:after="0" w:line="336" w:lineRule="auto"/>
      <w:ind w:left="284" w:right="851"/>
    </w:pPr>
    <w:rPr>
      <w:szCs w:val="20"/>
      <w:lang w:val="uk-UA" w:eastAsia="ru-RU"/>
    </w:rPr>
  </w:style>
  <w:style w:type="paragraph" w:customStyle="1" w:styleId="afc">
    <w:name w:val="Переменные"/>
    <w:basedOn w:val="af6"/>
    <w:rsid w:val="002C4EEC"/>
    <w:pPr>
      <w:widowControl/>
      <w:shd w:val="clear" w:color="auto" w:fill="auto"/>
      <w:tabs>
        <w:tab w:val="clear" w:pos="540"/>
        <w:tab w:val="left" w:pos="482"/>
      </w:tabs>
      <w:autoSpaceDE/>
      <w:autoSpaceDN/>
      <w:adjustRightInd/>
      <w:spacing w:before="0" w:line="336" w:lineRule="auto"/>
      <w:ind w:left="482" w:hanging="482"/>
      <w:jc w:val="both"/>
    </w:pPr>
    <w:rPr>
      <w:bCs w:val="0"/>
      <w:color w:val="auto"/>
      <w:spacing w:val="0"/>
      <w:sz w:val="28"/>
      <w:szCs w:val="20"/>
      <w:lang w:val="uk-UA"/>
    </w:rPr>
  </w:style>
  <w:style w:type="paragraph" w:styleId="afd">
    <w:name w:val="Document Map"/>
    <w:basedOn w:val="a"/>
    <w:link w:val="afe"/>
    <w:rsid w:val="002C4EEC"/>
    <w:pPr>
      <w:shd w:val="clear" w:color="auto" w:fill="000080"/>
      <w:spacing w:after="0" w:line="240" w:lineRule="auto"/>
      <w:jc w:val="both"/>
    </w:pPr>
    <w:rPr>
      <w:sz w:val="24"/>
      <w:szCs w:val="20"/>
      <w:lang w:val="uk-UA" w:eastAsia="ru-RU"/>
    </w:rPr>
  </w:style>
  <w:style w:type="character" w:customStyle="1" w:styleId="afe">
    <w:name w:val="Схема документа Знак"/>
    <w:basedOn w:val="a0"/>
    <w:link w:val="afd"/>
    <w:rsid w:val="002C4EEC"/>
    <w:rPr>
      <w:rFonts w:ascii="Times New Roman" w:eastAsia="Times New Roman" w:hAnsi="Times New Roman" w:cs="Times New Roman"/>
      <w:sz w:val="24"/>
      <w:szCs w:val="20"/>
      <w:shd w:val="clear" w:color="auto" w:fill="000080"/>
      <w:lang w:eastAsia="ru-RU"/>
    </w:rPr>
  </w:style>
  <w:style w:type="paragraph" w:customStyle="1" w:styleId="aff">
    <w:name w:val="Листинг программы"/>
    <w:rsid w:val="002C4EEC"/>
    <w:pPr>
      <w:suppressAutoHyphens/>
      <w:spacing w:after="0" w:line="240" w:lineRule="auto"/>
    </w:pPr>
    <w:rPr>
      <w:rFonts w:ascii="Times New Roman" w:eastAsia="Times New Roman" w:hAnsi="Times New Roman" w:cs="Times New Roman"/>
      <w:noProof/>
      <w:sz w:val="20"/>
      <w:szCs w:val="20"/>
      <w:lang w:val="ru-RU" w:eastAsia="ru-RU"/>
    </w:rPr>
  </w:style>
  <w:style w:type="paragraph" w:styleId="aff0">
    <w:name w:val="annotation text"/>
    <w:basedOn w:val="a"/>
    <w:link w:val="aff1"/>
    <w:rsid w:val="002C4EEC"/>
    <w:pPr>
      <w:spacing w:after="0" w:line="240" w:lineRule="auto"/>
      <w:jc w:val="both"/>
    </w:pPr>
    <w:rPr>
      <w:rFonts w:ascii="Journal" w:hAnsi="Journal"/>
      <w:sz w:val="24"/>
      <w:szCs w:val="20"/>
      <w:lang w:val="uk-UA" w:eastAsia="ru-RU"/>
    </w:rPr>
  </w:style>
  <w:style w:type="character" w:customStyle="1" w:styleId="aff1">
    <w:name w:val="Текст примечания Знак"/>
    <w:basedOn w:val="a0"/>
    <w:link w:val="aff0"/>
    <w:rsid w:val="002C4EEC"/>
    <w:rPr>
      <w:rFonts w:ascii="Journal" w:eastAsia="Times New Roman" w:hAnsi="Journal" w:cs="Times New Roman"/>
      <w:sz w:val="24"/>
      <w:szCs w:val="20"/>
      <w:lang w:eastAsia="ru-RU"/>
    </w:rPr>
  </w:style>
  <w:style w:type="paragraph" w:customStyle="1" w:styleId="Style9">
    <w:name w:val="Style9"/>
    <w:basedOn w:val="a"/>
    <w:uiPriority w:val="99"/>
    <w:rsid w:val="002C4EEC"/>
    <w:pPr>
      <w:widowControl w:val="0"/>
      <w:autoSpaceDE w:val="0"/>
      <w:autoSpaceDN w:val="0"/>
      <w:adjustRightInd w:val="0"/>
      <w:spacing w:after="0" w:line="357" w:lineRule="exact"/>
      <w:ind w:firstLine="1721"/>
    </w:pPr>
    <w:rPr>
      <w:sz w:val="24"/>
      <w:szCs w:val="24"/>
      <w:lang w:val="uk-UA" w:eastAsia="uk-UA"/>
    </w:rPr>
  </w:style>
  <w:style w:type="paragraph" w:customStyle="1" w:styleId="Style14">
    <w:name w:val="Style14"/>
    <w:basedOn w:val="a"/>
    <w:uiPriority w:val="99"/>
    <w:rsid w:val="002C4EEC"/>
    <w:pPr>
      <w:widowControl w:val="0"/>
      <w:autoSpaceDE w:val="0"/>
      <w:autoSpaceDN w:val="0"/>
      <w:adjustRightInd w:val="0"/>
      <w:spacing w:after="0" w:line="322" w:lineRule="exact"/>
    </w:pPr>
    <w:rPr>
      <w:sz w:val="24"/>
      <w:szCs w:val="24"/>
      <w:lang w:val="uk-UA" w:eastAsia="uk-UA"/>
    </w:rPr>
  </w:style>
  <w:style w:type="paragraph" w:customStyle="1" w:styleId="Style16">
    <w:name w:val="Style16"/>
    <w:basedOn w:val="a"/>
    <w:uiPriority w:val="99"/>
    <w:rsid w:val="002C4EEC"/>
    <w:pPr>
      <w:widowControl w:val="0"/>
      <w:autoSpaceDE w:val="0"/>
      <w:autoSpaceDN w:val="0"/>
      <w:adjustRightInd w:val="0"/>
      <w:spacing w:after="0" w:line="240" w:lineRule="auto"/>
    </w:pPr>
    <w:rPr>
      <w:sz w:val="24"/>
      <w:szCs w:val="24"/>
      <w:lang w:val="uk-UA" w:eastAsia="uk-UA"/>
    </w:rPr>
  </w:style>
  <w:style w:type="character" w:customStyle="1" w:styleId="FontStyle128">
    <w:name w:val="Font Style128"/>
    <w:uiPriority w:val="99"/>
    <w:rsid w:val="002C4EEC"/>
    <w:rPr>
      <w:rFonts w:ascii="Times New Roman" w:hAnsi="Times New Roman" w:cs="Times New Roman"/>
      <w:b/>
      <w:bCs/>
      <w:sz w:val="34"/>
      <w:szCs w:val="34"/>
    </w:rPr>
  </w:style>
  <w:style w:type="character" w:customStyle="1" w:styleId="FontStyle136">
    <w:name w:val="Font Style136"/>
    <w:uiPriority w:val="99"/>
    <w:rsid w:val="002C4EEC"/>
    <w:rPr>
      <w:rFonts w:ascii="Times New Roman" w:hAnsi="Times New Roman" w:cs="Times New Roman"/>
      <w:b/>
      <w:bCs/>
      <w:sz w:val="30"/>
      <w:szCs w:val="30"/>
    </w:rPr>
  </w:style>
  <w:style w:type="character" w:customStyle="1" w:styleId="FontStyle145">
    <w:name w:val="Font Style145"/>
    <w:uiPriority w:val="99"/>
    <w:rsid w:val="002C4EEC"/>
    <w:rPr>
      <w:rFonts w:ascii="Times New Roman" w:hAnsi="Times New Roman" w:cs="Times New Roman"/>
      <w:i/>
      <w:iCs/>
      <w:sz w:val="30"/>
      <w:szCs w:val="30"/>
    </w:rPr>
  </w:style>
  <w:style w:type="character" w:customStyle="1" w:styleId="FontStyle160">
    <w:name w:val="Font Style160"/>
    <w:uiPriority w:val="99"/>
    <w:rsid w:val="002C4EEC"/>
    <w:rPr>
      <w:rFonts w:ascii="Times New Roman" w:hAnsi="Times New Roman" w:cs="Times New Roman"/>
      <w:sz w:val="30"/>
      <w:szCs w:val="30"/>
    </w:rPr>
  </w:style>
  <w:style w:type="paragraph" w:customStyle="1" w:styleId="Style12">
    <w:name w:val="Style12"/>
    <w:basedOn w:val="a"/>
    <w:uiPriority w:val="99"/>
    <w:rsid w:val="002C4EEC"/>
    <w:pPr>
      <w:widowControl w:val="0"/>
      <w:autoSpaceDE w:val="0"/>
      <w:autoSpaceDN w:val="0"/>
      <w:adjustRightInd w:val="0"/>
      <w:spacing w:after="0" w:line="350" w:lineRule="exact"/>
      <w:ind w:firstLine="809"/>
    </w:pPr>
    <w:rPr>
      <w:sz w:val="24"/>
      <w:szCs w:val="24"/>
      <w:lang w:val="uk-UA" w:eastAsia="uk-UA"/>
    </w:rPr>
  </w:style>
  <w:style w:type="paragraph" w:customStyle="1" w:styleId="Style23">
    <w:name w:val="Style23"/>
    <w:basedOn w:val="a"/>
    <w:uiPriority w:val="99"/>
    <w:rsid w:val="002C4EEC"/>
    <w:pPr>
      <w:widowControl w:val="0"/>
      <w:autoSpaceDE w:val="0"/>
      <w:autoSpaceDN w:val="0"/>
      <w:adjustRightInd w:val="0"/>
      <w:spacing w:after="0" w:line="240" w:lineRule="auto"/>
    </w:pPr>
    <w:rPr>
      <w:sz w:val="24"/>
      <w:szCs w:val="24"/>
      <w:lang w:val="uk-UA" w:eastAsia="uk-UA"/>
    </w:rPr>
  </w:style>
  <w:style w:type="paragraph" w:customStyle="1" w:styleId="Style20">
    <w:name w:val="Style20"/>
    <w:basedOn w:val="a"/>
    <w:uiPriority w:val="99"/>
    <w:rsid w:val="002C4EEC"/>
    <w:pPr>
      <w:widowControl w:val="0"/>
      <w:autoSpaceDE w:val="0"/>
      <w:autoSpaceDN w:val="0"/>
      <w:adjustRightInd w:val="0"/>
      <w:spacing w:after="0" w:line="240" w:lineRule="auto"/>
      <w:jc w:val="right"/>
    </w:pPr>
    <w:rPr>
      <w:sz w:val="24"/>
      <w:szCs w:val="24"/>
      <w:lang w:val="uk-UA" w:eastAsia="uk-UA"/>
    </w:rPr>
  </w:style>
  <w:style w:type="paragraph" w:customStyle="1" w:styleId="Style22">
    <w:name w:val="Style22"/>
    <w:basedOn w:val="a"/>
    <w:uiPriority w:val="99"/>
    <w:rsid w:val="002C4EEC"/>
    <w:pPr>
      <w:widowControl w:val="0"/>
      <w:autoSpaceDE w:val="0"/>
      <w:autoSpaceDN w:val="0"/>
      <w:adjustRightInd w:val="0"/>
      <w:spacing w:after="0" w:line="356" w:lineRule="exact"/>
      <w:ind w:firstLine="1570"/>
    </w:pPr>
    <w:rPr>
      <w:sz w:val="24"/>
      <w:szCs w:val="24"/>
      <w:lang w:val="uk-UA" w:eastAsia="uk-UA"/>
    </w:rPr>
  </w:style>
  <w:style w:type="paragraph" w:customStyle="1" w:styleId="Style24">
    <w:name w:val="Style24"/>
    <w:basedOn w:val="a"/>
    <w:uiPriority w:val="99"/>
    <w:rsid w:val="002C4EEC"/>
    <w:pPr>
      <w:widowControl w:val="0"/>
      <w:autoSpaceDE w:val="0"/>
      <w:autoSpaceDN w:val="0"/>
      <w:adjustRightInd w:val="0"/>
      <w:spacing w:after="0" w:line="693" w:lineRule="exact"/>
      <w:ind w:firstLine="4725"/>
    </w:pPr>
    <w:rPr>
      <w:sz w:val="24"/>
      <w:szCs w:val="24"/>
      <w:lang w:val="uk-UA" w:eastAsia="uk-UA"/>
    </w:rPr>
  </w:style>
  <w:style w:type="paragraph" w:styleId="34">
    <w:name w:val="Body Text 3"/>
    <w:basedOn w:val="a"/>
    <w:link w:val="35"/>
    <w:rsid w:val="002C4EEC"/>
    <w:pPr>
      <w:autoSpaceDE w:val="0"/>
      <w:autoSpaceDN w:val="0"/>
      <w:adjustRightInd w:val="0"/>
      <w:spacing w:after="0" w:line="360" w:lineRule="auto"/>
      <w:jc w:val="both"/>
    </w:pPr>
    <w:rPr>
      <w:rFonts w:ascii="Arial" w:hAnsi="Arial" w:cs="Arial"/>
      <w:sz w:val="24"/>
      <w:szCs w:val="24"/>
      <w:lang w:eastAsia="ru-RU"/>
    </w:rPr>
  </w:style>
  <w:style w:type="character" w:customStyle="1" w:styleId="35">
    <w:name w:val="Основной текст 3 Знак"/>
    <w:basedOn w:val="a0"/>
    <w:link w:val="34"/>
    <w:rsid w:val="002C4EEC"/>
    <w:rPr>
      <w:rFonts w:ascii="Arial" w:eastAsia="Times New Roman" w:hAnsi="Arial" w:cs="Arial"/>
      <w:sz w:val="24"/>
      <w:szCs w:val="24"/>
      <w:lang w:val="ru-RU" w:eastAsia="ru-RU"/>
    </w:rPr>
  </w:style>
  <w:style w:type="paragraph" w:customStyle="1" w:styleId="210">
    <w:name w:val="Основной текст 21"/>
    <w:basedOn w:val="a"/>
    <w:rsid w:val="002C4EEC"/>
    <w:pPr>
      <w:overflowPunct w:val="0"/>
      <w:autoSpaceDE w:val="0"/>
      <w:autoSpaceDN w:val="0"/>
      <w:adjustRightInd w:val="0"/>
      <w:spacing w:after="0" w:line="360" w:lineRule="auto"/>
      <w:ind w:firstLine="567"/>
      <w:jc w:val="both"/>
    </w:pPr>
    <w:rPr>
      <w:rFonts w:ascii="Arial" w:hAnsi="Arial"/>
      <w:sz w:val="22"/>
      <w:szCs w:val="20"/>
      <w:lang w:eastAsia="ru-RU"/>
    </w:rPr>
  </w:style>
  <w:style w:type="character" w:customStyle="1" w:styleId="mw-headline">
    <w:name w:val="mw-headline"/>
    <w:basedOn w:val="a0"/>
    <w:rsid w:val="002C4EEC"/>
  </w:style>
  <w:style w:type="paragraph" w:customStyle="1" w:styleId="220">
    <w:name w:val="Основной текст 22"/>
    <w:basedOn w:val="a"/>
    <w:rsid w:val="002C4EEC"/>
    <w:pPr>
      <w:overflowPunct w:val="0"/>
      <w:autoSpaceDE w:val="0"/>
      <w:autoSpaceDN w:val="0"/>
      <w:adjustRightInd w:val="0"/>
      <w:spacing w:after="0" w:line="360" w:lineRule="auto"/>
      <w:ind w:firstLine="567"/>
      <w:jc w:val="both"/>
    </w:pPr>
    <w:rPr>
      <w:rFonts w:ascii="Arial" w:hAnsi="Arial"/>
      <w:sz w:val="22"/>
      <w:szCs w:val="20"/>
      <w:lang w:eastAsia="ru-RU"/>
    </w:rPr>
  </w:style>
  <w:style w:type="paragraph" w:customStyle="1" w:styleId="230">
    <w:name w:val="Основной текст 23"/>
    <w:basedOn w:val="a"/>
    <w:rsid w:val="002C4EEC"/>
    <w:pPr>
      <w:overflowPunct w:val="0"/>
      <w:autoSpaceDE w:val="0"/>
      <w:autoSpaceDN w:val="0"/>
      <w:adjustRightInd w:val="0"/>
      <w:spacing w:after="0" w:line="360" w:lineRule="auto"/>
      <w:ind w:firstLine="567"/>
      <w:jc w:val="both"/>
    </w:pPr>
    <w:rPr>
      <w:rFonts w:ascii="Arial" w:hAnsi="Arial"/>
      <w:sz w:val="22"/>
      <w:szCs w:val="20"/>
      <w:lang w:eastAsia="ru-RU"/>
    </w:rPr>
  </w:style>
  <w:style w:type="paragraph" w:customStyle="1" w:styleId="240">
    <w:name w:val="Основной текст 24"/>
    <w:basedOn w:val="a"/>
    <w:rsid w:val="002C4EEC"/>
    <w:pPr>
      <w:overflowPunct w:val="0"/>
      <w:autoSpaceDE w:val="0"/>
      <w:autoSpaceDN w:val="0"/>
      <w:adjustRightInd w:val="0"/>
      <w:spacing w:after="0" w:line="360" w:lineRule="auto"/>
      <w:ind w:firstLine="567"/>
      <w:jc w:val="both"/>
    </w:pPr>
    <w:rPr>
      <w:rFonts w:ascii="Arial" w:hAnsi="Arial"/>
      <w:sz w:val="22"/>
      <w:szCs w:val="20"/>
      <w:lang w:eastAsia="ru-RU"/>
    </w:rPr>
  </w:style>
  <w:style w:type="paragraph" w:customStyle="1" w:styleId="WW-2">
    <w:name w:val="WW-Основной текст с отступом 2"/>
    <w:basedOn w:val="a"/>
    <w:rsid w:val="002C4EEC"/>
    <w:pPr>
      <w:suppressAutoHyphens/>
      <w:spacing w:after="0" w:line="240" w:lineRule="auto"/>
      <w:ind w:left="360" w:firstLine="1"/>
      <w:jc w:val="both"/>
    </w:pPr>
    <w:rPr>
      <w:szCs w:val="20"/>
      <w:lang w:eastAsia="uk-UA"/>
    </w:rPr>
  </w:style>
  <w:style w:type="paragraph" w:styleId="aff2">
    <w:name w:val="TOC Heading"/>
    <w:basedOn w:val="1"/>
    <w:next w:val="a"/>
    <w:uiPriority w:val="39"/>
    <w:unhideWhenUsed/>
    <w:qFormat/>
    <w:rsid w:val="002C4EEC"/>
    <w:pPr>
      <w:spacing w:line="240" w:lineRule="auto"/>
      <w:outlineLvl w:val="9"/>
    </w:pPr>
    <w:rPr>
      <w:rFonts w:asciiTheme="majorHAnsi" w:eastAsiaTheme="majorEastAsia" w:hAnsiTheme="majorHAnsi" w:cstheme="majorBidi"/>
      <w:bCs w:val="0"/>
      <w:color w:val="365F91" w:themeColor="accent1" w:themeShade="BF"/>
      <w:lang w:eastAsia="ru-RU"/>
    </w:rPr>
  </w:style>
  <w:style w:type="character" w:customStyle="1" w:styleId="apple-converted-space">
    <w:name w:val="apple-converted-space"/>
    <w:basedOn w:val="a0"/>
    <w:rsid w:val="002C4EEC"/>
  </w:style>
  <w:style w:type="paragraph" w:customStyle="1" w:styleId="14">
    <w:name w:val="1"/>
    <w:basedOn w:val="a"/>
    <w:next w:val="a5"/>
    <w:rsid w:val="002C4EEC"/>
    <w:pPr>
      <w:spacing w:after="0" w:line="240" w:lineRule="auto"/>
      <w:jc w:val="center"/>
    </w:pPr>
    <w:rPr>
      <w:rFonts w:asciiTheme="minorHAnsi" w:eastAsiaTheme="minorHAnsi" w:hAnsiTheme="minorHAnsi" w:cstheme="minorBidi"/>
      <w:szCs w:val="22"/>
      <w:lang w:val="uk-UA"/>
    </w:rPr>
  </w:style>
  <w:style w:type="character" w:customStyle="1" w:styleId="shorttext">
    <w:name w:val="short_text"/>
    <w:basedOn w:val="a0"/>
    <w:rsid w:val="002C4EEC"/>
  </w:style>
  <w:style w:type="paragraph" w:styleId="HTML">
    <w:name w:val="HTML Preformatted"/>
    <w:basedOn w:val="a"/>
    <w:link w:val="HTML0"/>
    <w:uiPriority w:val="99"/>
    <w:semiHidden/>
    <w:unhideWhenUsed/>
    <w:rsid w:val="00B910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semiHidden/>
    <w:rsid w:val="00B910A0"/>
    <w:rPr>
      <w:rFonts w:ascii="Courier New" w:eastAsia="Times New Roman" w:hAnsi="Courier New" w:cs="Courier New"/>
      <w:sz w:val="20"/>
      <w:szCs w:val="20"/>
      <w:lang w:eastAsia="uk-UA"/>
    </w:rPr>
  </w:style>
  <w:style w:type="table" w:customStyle="1" w:styleId="15">
    <w:name w:val="Сетка таблицы1"/>
    <w:basedOn w:val="a1"/>
    <w:next w:val="af0"/>
    <w:uiPriority w:val="99"/>
    <w:rsid w:val="00DF2016"/>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3">
    <w:name w:val="Текст таблиці"/>
    <w:basedOn w:val="a"/>
    <w:link w:val="aff4"/>
    <w:qFormat/>
    <w:rsid w:val="00BE7B6C"/>
    <w:pPr>
      <w:numPr>
        <w:ilvl w:val="12"/>
      </w:numPr>
      <w:spacing w:after="0" w:line="240" w:lineRule="auto"/>
    </w:pPr>
    <w:rPr>
      <w:rFonts w:asciiTheme="minorHAnsi" w:hAnsiTheme="minorHAnsi" w:cs="Bookman Old Style"/>
      <w:sz w:val="24"/>
      <w:szCs w:val="24"/>
      <w:lang w:val="uk-UA" w:eastAsia="ru-RU"/>
    </w:rPr>
  </w:style>
  <w:style w:type="character" w:customStyle="1" w:styleId="aff4">
    <w:name w:val="Текст таблиці Знак"/>
    <w:basedOn w:val="a0"/>
    <w:link w:val="aff3"/>
    <w:rsid w:val="00BE7B6C"/>
    <w:rPr>
      <w:rFonts w:eastAsia="Times New Roman" w:cs="Bookman Old Style"/>
      <w:sz w:val="24"/>
      <w:szCs w:val="24"/>
      <w:lang w:eastAsia="ru-RU"/>
    </w:rPr>
  </w:style>
  <w:style w:type="table" w:customStyle="1" w:styleId="26">
    <w:name w:val="Сетка таблицы2"/>
    <w:basedOn w:val="a1"/>
    <w:next w:val="af0"/>
    <w:uiPriority w:val="99"/>
    <w:rsid w:val="005074C0"/>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6">
    <w:name w:val="Сетка таблицы3"/>
    <w:basedOn w:val="a1"/>
    <w:next w:val="af0"/>
    <w:uiPriority w:val="99"/>
    <w:rsid w:val="000C1D6B"/>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6">
    <w:name w:val="Нет списка1"/>
    <w:next w:val="a2"/>
    <w:uiPriority w:val="99"/>
    <w:semiHidden/>
    <w:unhideWhenUsed/>
    <w:rsid w:val="00321991"/>
  </w:style>
  <w:style w:type="character" w:styleId="aff5">
    <w:name w:val="Placeholder Text"/>
    <w:basedOn w:val="a0"/>
    <w:uiPriority w:val="99"/>
    <w:semiHidden/>
    <w:rsid w:val="0032199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021">
      <w:bodyDiv w:val="1"/>
      <w:marLeft w:val="0"/>
      <w:marRight w:val="0"/>
      <w:marTop w:val="0"/>
      <w:marBottom w:val="0"/>
      <w:divBdr>
        <w:top w:val="none" w:sz="0" w:space="0" w:color="auto"/>
        <w:left w:val="none" w:sz="0" w:space="0" w:color="auto"/>
        <w:bottom w:val="none" w:sz="0" w:space="0" w:color="auto"/>
        <w:right w:val="none" w:sz="0" w:space="0" w:color="auto"/>
      </w:divBdr>
    </w:div>
    <w:div w:id="7366364">
      <w:bodyDiv w:val="1"/>
      <w:marLeft w:val="0"/>
      <w:marRight w:val="0"/>
      <w:marTop w:val="0"/>
      <w:marBottom w:val="0"/>
      <w:divBdr>
        <w:top w:val="none" w:sz="0" w:space="0" w:color="auto"/>
        <w:left w:val="none" w:sz="0" w:space="0" w:color="auto"/>
        <w:bottom w:val="none" w:sz="0" w:space="0" w:color="auto"/>
        <w:right w:val="none" w:sz="0" w:space="0" w:color="auto"/>
      </w:divBdr>
    </w:div>
    <w:div w:id="49152746">
      <w:bodyDiv w:val="1"/>
      <w:marLeft w:val="0"/>
      <w:marRight w:val="0"/>
      <w:marTop w:val="0"/>
      <w:marBottom w:val="0"/>
      <w:divBdr>
        <w:top w:val="none" w:sz="0" w:space="0" w:color="auto"/>
        <w:left w:val="none" w:sz="0" w:space="0" w:color="auto"/>
        <w:bottom w:val="none" w:sz="0" w:space="0" w:color="auto"/>
        <w:right w:val="none" w:sz="0" w:space="0" w:color="auto"/>
      </w:divBdr>
    </w:div>
    <w:div w:id="152381440">
      <w:bodyDiv w:val="1"/>
      <w:marLeft w:val="0"/>
      <w:marRight w:val="0"/>
      <w:marTop w:val="0"/>
      <w:marBottom w:val="0"/>
      <w:divBdr>
        <w:top w:val="none" w:sz="0" w:space="0" w:color="auto"/>
        <w:left w:val="none" w:sz="0" w:space="0" w:color="auto"/>
        <w:bottom w:val="none" w:sz="0" w:space="0" w:color="auto"/>
        <w:right w:val="none" w:sz="0" w:space="0" w:color="auto"/>
      </w:divBdr>
    </w:div>
    <w:div w:id="172116004">
      <w:bodyDiv w:val="1"/>
      <w:marLeft w:val="0"/>
      <w:marRight w:val="0"/>
      <w:marTop w:val="0"/>
      <w:marBottom w:val="0"/>
      <w:divBdr>
        <w:top w:val="none" w:sz="0" w:space="0" w:color="auto"/>
        <w:left w:val="none" w:sz="0" w:space="0" w:color="auto"/>
        <w:bottom w:val="none" w:sz="0" w:space="0" w:color="auto"/>
        <w:right w:val="none" w:sz="0" w:space="0" w:color="auto"/>
      </w:divBdr>
    </w:div>
    <w:div w:id="185020724">
      <w:bodyDiv w:val="1"/>
      <w:marLeft w:val="0"/>
      <w:marRight w:val="0"/>
      <w:marTop w:val="0"/>
      <w:marBottom w:val="0"/>
      <w:divBdr>
        <w:top w:val="none" w:sz="0" w:space="0" w:color="auto"/>
        <w:left w:val="none" w:sz="0" w:space="0" w:color="auto"/>
        <w:bottom w:val="none" w:sz="0" w:space="0" w:color="auto"/>
        <w:right w:val="none" w:sz="0" w:space="0" w:color="auto"/>
      </w:divBdr>
    </w:div>
    <w:div w:id="197402873">
      <w:bodyDiv w:val="1"/>
      <w:marLeft w:val="0"/>
      <w:marRight w:val="0"/>
      <w:marTop w:val="0"/>
      <w:marBottom w:val="0"/>
      <w:divBdr>
        <w:top w:val="none" w:sz="0" w:space="0" w:color="auto"/>
        <w:left w:val="none" w:sz="0" w:space="0" w:color="auto"/>
        <w:bottom w:val="none" w:sz="0" w:space="0" w:color="auto"/>
        <w:right w:val="none" w:sz="0" w:space="0" w:color="auto"/>
      </w:divBdr>
    </w:div>
    <w:div w:id="210460104">
      <w:bodyDiv w:val="1"/>
      <w:marLeft w:val="0"/>
      <w:marRight w:val="0"/>
      <w:marTop w:val="0"/>
      <w:marBottom w:val="0"/>
      <w:divBdr>
        <w:top w:val="none" w:sz="0" w:space="0" w:color="auto"/>
        <w:left w:val="none" w:sz="0" w:space="0" w:color="auto"/>
        <w:bottom w:val="none" w:sz="0" w:space="0" w:color="auto"/>
        <w:right w:val="none" w:sz="0" w:space="0" w:color="auto"/>
      </w:divBdr>
    </w:div>
    <w:div w:id="226379853">
      <w:bodyDiv w:val="1"/>
      <w:marLeft w:val="0"/>
      <w:marRight w:val="0"/>
      <w:marTop w:val="0"/>
      <w:marBottom w:val="0"/>
      <w:divBdr>
        <w:top w:val="none" w:sz="0" w:space="0" w:color="auto"/>
        <w:left w:val="none" w:sz="0" w:space="0" w:color="auto"/>
        <w:bottom w:val="none" w:sz="0" w:space="0" w:color="auto"/>
        <w:right w:val="none" w:sz="0" w:space="0" w:color="auto"/>
      </w:divBdr>
    </w:div>
    <w:div w:id="261644301">
      <w:bodyDiv w:val="1"/>
      <w:marLeft w:val="0"/>
      <w:marRight w:val="0"/>
      <w:marTop w:val="0"/>
      <w:marBottom w:val="0"/>
      <w:divBdr>
        <w:top w:val="none" w:sz="0" w:space="0" w:color="auto"/>
        <w:left w:val="none" w:sz="0" w:space="0" w:color="auto"/>
        <w:bottom w:val="none" w:sz="0" w:space="0" w:color="auto"/>
        <w:right w:val="none" w:sz="0" w:space="0" w:color="auto"/>
      </w:divBdr>
    </w:div>
    <w:div w:id="451173002">
      <w:bodyDiv w:val="1"/>
      <w:marLeft w:val="0"/>
      <w:marRight w:val="0"/>
      <w:marTop w:val="0"/>
      <w:marBottom w:val="0"/>
      <w:divBdr>
        <w:top w:val="none" w:sz="0" w:space="0" w:color="auto"/>
        <w:left w:val="none" w:sz="0" w:space="0" w:color="auto"/>
        <w:bottom w:val="none" w:sz="0" w:space="0" w:color="auto"/>
        <w:right w:val="none" w:sz="0" w:space="0" w:color="auto"/>
      </w:divBdr>
    </w:div>
    <w:div w:id="482625753">
      <w:bodyDiv w:val="1"/>
      <w:marLeft w:val="0"/>
      <w:marRight w:val="0"/>
      <w:marTop w:val="0"/>
      <w:marBottom w:val="0"/>
      <w:divBdr>
        <w:top w:val="none" w:sz="0" w:space="0" w:color="auto"/>
        <w:left w:val="none" w:sz="0" w:space="0" w:color="auto"/>
        <w:bottom w:val="none" w:sz="0" w:space="0" w:color="auto"/>
        <w:right w:val="none" w:sz="0" w:space="0" w:color="auto"/>
      </w:divBdr>
    </w:div>
    <w:div w:id="514031240">
      <w:bodyDiv w:val="1"/>
      <w:marLeft w:val="0"/>
      <w:marRight w:val="0"/>
      <w:marTop w:val="0"/>
      <w:marBottom w:val="0"/>
      <w:divBdr>
        <w:top w:val="none" w:sz="0" w:space="0" w:color="auto"/>
        <w:left w:val="none" w:sz="0" w:space="0" w:color="auto"/>
        <w:bottom w:val="none" w:sz="0" w:space="0" w:color="auto"/>
        <w:right w:val="none" w:sz="0" w:space="0" w:color="auto"/>
      </w:divBdr>
    </w:div>
    <w:div w:id="545412093">
      <w:bodyDiv w:val="1"/>
      <w:marLeft w:val="0"/>
      <w:marRight w:val="0"/>
      <w:marTop w:val="0"/>
      <w:marBottom w:val="0"/>
      <w:divBdr>
        <w:top w:val="none" w:sz="0" w:space="0" w:color="auto"/>
        <w:left w:val="none" w:sz="0" w:space="0" w:color="auto"/>
        <w:bottom w:val="none" w:sz="0" w:space="0" w:color="auto"/>
        <w:right w:val="none" w:sz="0" w:space="0" w:color="auto"/>
      </w:divBdr>
    </w:div>
    <w:div w:id="556019031">
      <w:bodyDiv w:val="1"/>
      <w:marLeft w:val="0"/>
      <w:marRight w:val="0"/>
      <w:marTop w:val="0"/>
      <w:marBottom w:val="0"/>
      <w:divBdr>
        <w:top w:val="none" w:sz="0" w:space="0" w:color="auto"/>
        <w:left w:val="none" w:sz="0" w:space="0" w:color="auto"/>
        <w:bottom w:val="none" w:sz="0" w:space="0" w:color="auto"/>
        <w:right w:val="none" w:sz="0" w:space="0" w:color="auto"/>
      </w:divBdr>
    </w:div>
    <w:div w:id="581109028">
      <w:bodyDiv w:val="1"/>
      <w:marLeft w:val="0"/>
      <w:marRight w:val="0"/>
      <w:marTop w:val="0"/>
      <w:marBottom w:val="0"/>
      <w:divBdr>
        <w:top w:val="none" w:sz="0" w:space="0" w:color="auto"/>
        <w:left w:val="none" w:sz="0" w:space="0" w:color="auto"/>
        <w:bottom w:val="none" w:sz="0" w:space="0" w:color="auto"/>
        <w:right w:val="none" w:sz="0" w:space="0" w:color="auto"/>
      </w:divBdr>
    </w:div>
    <w:div w:id="613251257">
      <w:bodyDiv w:val="1"/>
      <w:marLeft w:val="0"/>
      <w:marRight w:val="0"/>
      <w:marTop w:val="0"/>
      <w:marBottom w:val="0"/>
      <w:divBdr>
        <w:top w:val="none" w:sz="0" w:space="0" w:color="auto"/>
        <w:left w:val="none" w:sz="0" w:space="0" w:color="auto"/>
        <w:bottom w:val="none" w:sz="0" w:space="0" w:color="auto"/>
        <w:right w:val="none" w:sz="0" w:space="0" w:color="auto"/>
      </w:divBdr>
    </w:div>
    <w:div w:id="637534502">
      <w:bodyDiv w:val="1"/>
      <w:marLeft w:val="0"/>
      <w:marRight w:val="0"/>
      <w:marTop w:val="0"/>
      <w:marBottom w:val="0"/>
      <w:divBdr>
        <w:top w:val="none" w:sz="0" w:space="0" w:color="auto"/>
        <w:left w:val="none" w:sz="0" w:space="0" w:color="auto"/>
        <w:bottom w:val="none" w:sz="0" w:space="0" w:color="auto"/>
        <w:right w:val="none" w:sz="0" w:space="0" w:color="auto"/>
      </w:divBdr>
    </w:div>
    <w:div w:id="647246537">
      <w:bodyDiv w:val="1"/>
      <w:marLeft w:val="0"/>
      <w:marRight w:val="0"/>
      <w:marTop w:val="0"/>
      <w:marBottom w:val="0"/>
      <w:divBdr>
        <w:top w:val="none" w:sz="0" w:space="0" w:color="auto"/>
        <w:left w:val="none" w:sz="0" w:space="0" w:color="auto"/>
        <w:bottom w:val="none" w:sz="0" w:space="0" w:color="auto"/>
        <w:right w:val="none" w:sz="0" w:space="0" w:color="auto"/>
      </w:divBdr>
    </w:div>
    <w:div w:id="656999202">
      <w:bodyDiv w:val="1"/>
      <w:marLeft w:val="0"/>
      <w:marRight w:val="0"/>
      <w:marTop w:val="0"/>
      <w:marBottom w:val="0"/>
      <w:divBdr>
        <w:top w:val="none" w:sz="0" w:space="0" w:color="auto"/>
        <w:left w:val="none" w:sz="0" w:space="0" w:color="auto"/>
        <w:bottom w:val="none" w:sz="0" w:space="0" w:color="auto"/>
        <w:right w:val="none" w:sz="0" w:space="0" w:color="auto"/>
      </w:divBdr>
    </w:div>
    <w:div w:id="776750969">
      <w:bodyDiv w:val="1"/>
      <w:marLeft w:val="0"/>
      <w:marRight w:val="0"/>
      <w:marTop w:val="0"/>
      <w:marBottom w:val="0"/>
      <w:divBdr>
        <w:top w:val="none" w:sz="0" w:space="0" w:color="auto"/>
        <w:left w:val="none" w:sz="0" w:space="0" w:color="auto"/>
        <w:bottom w:val="none" w:sz="0" w:space="0" w:color="auto"/>
        <w:right w:val="none" w:sz="0" w:space="0" w:color="auto"/>
      </w:divBdr>
    </w:div>
    <w:div w:id="862208766">
      <w:bodyDiv w:val="1"/>
      <w:marLeft w:val="0"/>
      <w:marRight w:val="0"/>
      <w:marTop w:val="0"/>
      <w:marBottom w:val="0"/>
      <w:divBdr>
        <w:top w:val="none" w:sz="0" w:space="0" w:color="auto"/>
        <w:left w:val="none" w:sz="0" w:space="0" w:color="auto"/>
        <w:bottom w:val="none" w:sz="0" w:space="0" w:color="auto"/>
        <w:right w:val="none" w:sz="0" w:space="0" w:color="auto"/>
      </w:divBdr>
    </w:div>
    <w:div w:id="896205068">
      <w:bodyDiv w:val="1"/>
      <w:marLeft w:val="0"/>
      <w:marRight w:val="0"/>
      <w:marTop w:val="0"/>
      <w:marBottom w:val="0"/>
      <w:divBdr>
        <w:top w:val="none" w:sz="0" w:space="0" w:color="auto"/>
        <w:left w:val="none" w:sz="0" w:space="0" w:color="auto"/>
        <w:bottom w:val="none" w:sz="0" w:space="0" w:color="auto"/>
        <w:right w:val="none" w:sz="0" w:space="0" w:color="auto"/>
      </w:divBdr>
    </w:div>
    <w:div w:id="1024943472">
      <w:bodyDiv w:val="1"/>
      <w:marLeft w:val="0"/>
      <w:marRight w:val="0"/>
      <w:marTop w:val="0"/>
      <w:marBottom w:val="0"/>
      <w:divBdr>
        <w:top w:val="none" w:sz="0" w:space="0" w:color="auto"/>
        <w:left w:val="none" w:sz="0" w:space="0" w:color="auto"/>
        <w:bottom w:val="none" w:sz="0" w:space="0" w:color="auto"/>
        <w:right w:val="none" w:sz="0" w:space="0" w:color="auto"/>
      </w:divBdr>
    </w:div>
    <w:div w:id="1070729656">
      <w:bodyDiv w:val="1"/>
      <w:marLeft w:val="0"/>
      <w:marRight w:val="0"/>
      <w:marTop w:val="0"/>
      <w:marBottom w:val="0"/>
      <w:divBdr>
        <w:top w:val="none" w:sz="0" w:space="0" w:color="auto"/>
        <w:left w:val="none" w:sz="0" w:space="0" w:color="auto"/>
        <w:bottom w:val="none" w:sz="0" w:space="0" w:color="auto"/>
        <w:right w:val="none" w:sz="0" w:space="0" w:color="auto"/>
      </w:divBdr>
    </w:div>
    <w:div w:id="1125126100">
      <w:bodyDiv w:val="1"/>
      <w:marLeft w:val="0"/>
      <w:marRight w:val="0"/>
      <w:marTop w:val="0"/>
      <w:marBottom w:val="0"/>
      <w:divBdr>
        <w:top w:val="none" w:sz="0" w:space="0" w:color="auto"/>
        <w:left w:val="none" w:sz="0" w:space="0" w:color="auto"/>
        <w:bottom w:val="none" w:sz="0" w:space="0" w:color="auto"/>
        <w:right w:val="none" w:sz="0" w:space="0" w:color="auto"/>
      </w:divBdr>
    </w:div>
    <w:div w:id="1198200765">
      <w:bodyDiv w:val="1"/>
      <w:marLeft w:val="0"/>
      <w:marRight w:val="0"/>
      <w:marTop w:val="0"/>
      <w:marBottom w:val="0"/>
      <w:divBdr>
        <w:top w:val="none" w:sz="0" w:space="0" w:color="auto"/>
        <w:left w:val="none" w:sz="0" w:space="0" w:color="auto"/>
        <w:bottom w:val="none" w:sz="0" w:space="0" w:color="auto"/>
        <w:right w:val="none" w:sz="0" w:space="0" w:color="auto"/>
      </w:divBdr>
    </w:div>
    <w:div w:id="1233810833">
      <w:bodyDiv w:val="1"/>
      <w:marLeft w:val="0"/>
      <w:marRight w:val="0"/>
      <w:marTop w:val="0"/>
      <w:marBottom w:val="0"/>
      <w:divBdr>
        <w:top w:val="none" w:sz="0" w:space="0" w:color="auto"/>
        <w:left w:val="none" w:sz="0" w:space="0" w:color="auto"/>
        <w:bottom w:val="none" w:sz="0" w:space="0" w:color="auto"/>
        <w:right w:val="none" w:sz="0" w:space="0" w:color="auto"/>
      </w:divBdr>
    </w:div>
    <w:div w:id="1277368430">
      <w:bodyDiv w:val="1"/>
      <w:marLeft w:val="0"/>
      <w:marRight w:val="0"/>
      <w:marTop w:val="0"/>
      <w:marBottom w:val="0"/>
      <w:divBdr>
        <w:top w:val="none" w:sz="0" w:space="0" w:color="auto"/>
        <w:left w:val="none" w:sz="0" w:space="0" w:color="auto"/>
        <w:bottom w:val="none" w:sz="0" w:space="0" w:color="auto"/>
        <w:right w:val="none" w:sz="0" w:space="0" w:color="auto"/>
      </w:divBdr>
    </w:div>
    <w:div w:id="1326087274">
      <w:bodyDiv w:val="1"/>
      <w:marLeft w:val="0"/>
      <w:marRight w:val="0"/>
      <w:marTop w:val="0"/>
      <w:marBottom w:val="0"/>
      <w:divBdr>
        <w:top w:val="none" w:sz="0" w:space="0" w:color="auto"/>
        <w:left w:val="none" w:sz="0" w:space="0" w:color="auto"/>
        <w:bottom w:val="none" w:sz="0" w:space="0" w:color="auto"/>
        <w:right w:val="none" w:sz="0" w:space="0" w:color="auto"/>
      </w:divBdr>
    </w:div>
    <w:div w:id="1347513235">
      <w:bodyDiv w:val="1"/>
      <w:marLeft w:val="0"/>
      <w:marRight w:val="0"/>
      <w:marTop w:val="0"/>
      <w:marBottom w:val="0"/>
      <w:divBdr>
        <w:top w:val="none" w:sz="0" w:space="0" w:color="auto"/>
        <w:left w:val="none" w:sz="0" w:space="0" w:color="auto"/>
        <w:bottom w:val="none" w:sz="0" w:space="0" w:color="auto"/>
        <w:right w:val="none" w:sz="0" w:space="0" w:color="auto"/>
      </w:divBdr>
    </w:div>
    <w:div w:id="1370183273">
      <w:bodyDiv w:val="1"/>
      <w:marLeft w:val="0"/>
      <w:marRight w:val="0"/>
      <w:marTop w:val="0"/>
      <w:marBottom w:val="0"/>
      <w:divBdr>
        <w:top w:val="none" w:sz="0" w:space="0" w:color="auto"/>
        <w:left w:val="none" w:sz="0" w:space="0" w:color="auto"/>
        <w:bottom w:val="none" w:sz="0" w:space="0" w:color="auto"/>
        <w:right w:val="none" w:sz="0" w:space="0" w:color="auto"/>
      </w:divBdr>
    </w:div>
    <w:div w:id="1376198056">
      <w:bodyDiv w:val="1"/>
      <w:marLeft w:val="0"/>
      <w:marRight w:val="0"/>
      <w:marTop w:val="0"/>
      <w:marBottom w:val="0"/>
      <w:divBdr>
        <w:top w:val="none" w:sz="0" w:space="0" w:color="auto"/>
        <w:left w:val="none" w:sz="0" w:space="0" w:color="auto"/>
        <w:bottom w:val="none" w:sz="0" w:space="0" w:color="auto"/>
        <w:right w:val="none" w:sz="0" w:space="0" w:color="auto"/>
      </w:divBdr>
      <w:divsChild>
        <w:div w:id="754670246">
          <w:marLeft w:val="0"/>
          <w:marRight w:val="0"/>
          <w:marTop w:val="0"/>
          <w:marBottom w:val="0"/>
          <w:divBdr>
            <w:top w:val="none" w:sz="0" w:space="0" w:color="auto"/>
            <w:left w:val="none" w:sz="0" w:space="0" w:color="auto"/>
            <w:bottom w:val="none" w:sz="0" w:space="0" w:color="auto"/>
            <w:right w:val="none" w:sz="0" w:space="0" w:color="auto"/>
          </w:divBdr>
        </w:div>
        <w:div w:id="579800966">
          <w:marLeft w:val="0"/>
          <w:marRight w:val="0"/>
          <w:marTop w:val="0"/>
          <w:marBottom w:val="0"/>
          <w:divBdr>
            <w:top w:val="none" w:sz="0" w:space="0" w:color="auto"/>
            <w:left w:val="none" w:sz="0" w:space="0" w:color="auto"/>
            <w:bottom w:val="none" w:sz="0" w:space="0" w:color="auto"/>
            <w:right w:val="none" w:sz="0" w:space="0" w:color="auto"/>
          </w:divBdr>
        </w:div>
        <w:div w:id="187380510">
          <w:marLeft w:val="0"/>
          <w:marRight w:val="0"/>
          <w:marTop w:val="0"/>
          <w:marBottom w:val="0"/>
          <w:divBdr>
            <w:top w:val="none" w:sz="0" w:space="0" w:color="auto"/>
            <w:left w:val="none" w:sz="0" w:space="0" w:color="auto"/>
            <w:bottom w:val="none" w:sz="0" w:space="0" w:color="auto"/>
            <w:right w:val="none" w:sz="0" w:space="0" w:color="auto"/>
          </w:divBdr>
        </w:div>
        <w:div w:id="499349001">
          <w:marLeft w:val="0"/>
          <w:marRight w:val="0"/>
          <w:marTop w:val="0"/>
          <w:marBottom w:val="0"/>
          <w:divBdr>
            <w:top w:val="none" w:sz="0" w:space="0" w:color="auto"/>
            <w:left w:val="none" w:sz="0" w:space="0" w:color="auto"/>
            <w:bottom w:val="none" w:sz="0" w:space="0" w:color="auto"/>
            <w:right w:val="none" w:sz="0" w:space="0" w:color="auto"/>
          </w:divBdr>
        </w:div>
        <w:div w:id="1714886257">
          <w:marLeft w:val="0"/>
          <w:marRight w:val="0"/>
          <w:marTop w:val="0"/>
          <w:marBottom w:val="0"/>
          <w:divBdr>
            <w:top w:val="none" w:sz="0" w:space="0" w:color="auto"/>
            <w:left w:val="none" w:sz="0" w:space="0" w:color="auto"/>
            <w:bottom w:val="none" w:sz="0" w:space="0" w:color="auto"/>
            <w:right w:val="none" w:sz="0" w:space="0" w:color="auto"/>
          </w:divBdr>
        </w:div>
        <w:div w:id="1871919853">
          <w:marLeft w:val="0"/>
          <w:marRight w:val="0"/>
          <w:marTop w:val="0"/>
          <w:marBottom w:val="0"/>
          <w:divBdr>
            <w:top w:val="none" w:sz="0" w:space="0" w:color="auto"/>
            <w:left w:val="none" w:sz="0" w:space="0" w:color="auto"/>
            <w:bottom w:val="none" w:sz="0" w:space="0" w:color="auto"/>
            <w:right w:val="none" w:sz="0" w:space="0" w:color="auto"/>
          </w:divBdr>
        </w:div>
        <w:div w:id="912620146">
          <w:marLeft w:val="0"/>
          <w:marRight w:val="0"/>
          <w:marTop w:val="0"/>
          <w:marBottom w:val="0"/>
          <w:divBdr>
            <w:top w:val="none" w:sz="0" w:space="0" w:color="auto"/>
            <w:left w:val="none" w:sz="0" w:space="0" w:color="auto"/>
            <w:bottom w:val="none" w:sz="0" w:space="0" w:color="auto"/>
            <w:right w:val="none" w:sz="0" w:space="0" w:color="auto"/>
          </w:divBdr>
        </w:div>
        <w:div w:id="21906402">
          <w:marLeft w:val="0"/>
          <w:marRight w:val="0"/>
          <w:marTop w:val="0"/>
          <w:marBottom w:val="0"/>
          <w:divBdr>
            <w:top w:val="none" w:sz="0" w:space="0" w:color="auto"/>
            <w:left w:val="none" w:sz="0" w:space="0" w:color="auto"/>
            <w:bottom w:val="none" w:sz="0" w:space="0" w:color="auto"/>
            <w:right w:val="none" w:sz="0" w:space="0" w:color="auto"/>
          </w:divBdr>
        </w:div>
        <w:div w:id="1664315174">
          <w:marLeft w:val="0"/>
          <w:marRight w:val="0"/>
          <w:marTop w:val="0"/>
          <w:marBottom w:val="0"/>
          <w:divBdr>
            <w:top w:val="none" w:sz="0" w:space="0" w:color="auto"/>
            <w:left w:val="none" w:sz="0" w:space="0" w:color="auto"/>
            <w:bottom w:val="none" w:sz="0" w:space="0" w:color="auto"/>
            <w:right w:val="none" w:sz="0" w:space="0" w:color="auto"/>
          </w:divBdr>
        </w:div>
        <w:div w:id="1039163999">
          <w:marLeft w:val="0"/>
          <w:marRight w:val="0"/>
          <w:marTop w:val="0"/>
          <w:marBottom w:val="0"/>
          <w:divBdr>
            <w:top w:val="none" w:sz="0" w:space="0" w:color="auto"/>
            <w:left w:val="none" w:sz="0" w:space="0" w:color="auto"/>
            <w:bottom w:val="none" w:sz="0" w:space="0" w:color="auto"/>
            <w:right w:val="none" w:sz="0" w:space="0" w:color="auto"/>
          </w:divBdr>
        </w:div>
        <w:div w:id="216358840">
          <w:marLeft w:val="0"/>
          <w:marRight w:val="0"/>
          <w:marTop w:val="0"/>
          <w:marBottom w:val="0"/>
          <w:divBdr>
            <w:top w:val="none" w:sz="0" w:space="0" w:color="auto"/>
            <w:left w:val="none" w:sz="0" w:space="0" w:color="auto"/>
            <w:bottom w:val="none" w:sz="0" w:space="0" w:color="auto"/>
            <w:right w:val="none" w:sz="0" w:space="0" w:color="auto"/>
          </w:divBdr>
        </w:div>
        <w:div w:id="1233662533">
          <w:marLeft w:val="0"/>
          <w:marRight w:val="0"/>
          <w:marTop w:val="0"/>
          <w:marBottom w:val="0"/>
          <w:divBdr>
            <w:top w:val="none" w:sz="0" w:space="0" w:color="auto"/>
            <w:left w:val="none" w:sz="0" w:space="0" w:color="auto"/>
            <w:bottom w:val="none" w:sz="0" w:space="0" w:color="auto"/>
            <w:right w:val="none" w:sz="0" w:space="0" w:color="auto"/>
          </w:divBdr>
        </w:div>
        <w:div w:id="593517373">
          <w:marLeft w:val="0"/>
          <w:marRight w:val="0"/>
          <w:marTop w:val="0"/>
          <w:marBottom w:val="0"/>
          <w:divBdr>
            <w:top w:val="none" w:sz="0" w:space="0" w:color="auto"/>
            <w:left w:val="none" w:sz="0" w:space="0" w:color="auto"/>
            <w:bottom w:val="none" w:sz="0" w:space="0" w:color="auto"/>
            <w:right w:val="none" w:sz="0" w:space="0" w:color="auto"/>
          </w:divBdr>
        </w:div>
        <w:div w:id="1546941767">
          <w:marLeft w:val="0"/>
          <w:marRight w:val="0"/>
          <w:marTop w:val="0"/>
          <w:marBottom w:val="0"/>
          <w:divBdr>
            <w:top w:val="none" w:sz="0" w:space="0" w:color="auto"/>
            <w:left w:val="none" w:sz="0" w:space="0" w:color="auto"/>
            <w:bottom w:val="none" w:sz="0" w:space="0" w:color="auto"/>
            <w:right w:val="none" w:sz="0" w:space="0" w:color="auto"/>
          </w:divBdr>
        </w:div>
        <w:div w:id="1478304244">
          <w:marLeft w:val="0"/>
          <w:marRight w:val="0"/>
          <w:marTop w:val="0"/>
          <w:marBottom w:val="0"/>
          <w:divBdr>
            <w:top w:val="none" w:sz="0" w:space="0" w:color="auto"/>
            <w:left w:val="none" w:sz="0" w:space="0" w:color="auto"/>
            <w:bottom w:val="none" w:sz="0" w:space="0" w:color="auto"/>
            <w:right w:val="none" w:sz="0" w:space="0" w:color="auto"/>
          </w:divBdr>
        </w:div>
        <w:div w:id="317802966">
          <w:marLeft w:val="0"/>
          <w:marRight w:val="0"/>
          <w:marTop w:val="0"/>
          <w:marBottom w:val="0"/>
          <w:divBdr>
            <w:top w:val="none" w:sz="0" w:space="0" w:color="auto"/>
            <w:left w:val="none" w:sz="0" w:space="0" w:color="auto"/>
            <w:bottom w:val="none" w:sz="0" w:space="0" w:color="auto"/>
            <w:right w:val="none" w:sz="0" w:space="0" w:color="auto"/>
          </w:divBdr>
        </w:div>
        <w:div w:id="998970244">
          <w:marLeft w:val="0"/>
          <w:marRight w:val="0"/>
          <w:marTop w:val="0"/>
          <w:marBottom w:val="0"/>
          <w:divBdr>
            <w:top w:val="none" w:sz="0" w:space="0" w:color="auto"/>
            <w:left w:val="none" w:sz="0" w:space="0" w:color="auto"/>
            <w:bottom w:val="none" w:sz="0" w:space="0" w:color="auto"/>
            <w:right w:val="none" w:sz="0" w:space="0" w:color="auto"/>
          </w:divBdr>
        </w:div>
        <w:div w:id="932972481">
          <w:marLeft w:val="0"/>
          <w:marRight w:val="0"/>
          <w:marTop w:val="0"/>
          <w:marBottom w:val="0"/>
          <w:divBdr>
            <w:top w:val="none" w:sz="0" w:space="0" w:color="auto"/>
            <w:left w:val="none" w:sz="0" w:space="0" w:color="auto"/>
            <w:bottom w:val="none" w:sz="0" w:space="0" w:color="auto"/>
            <w:right w:val="none" w:sz="0" w:space="0" w:color="auto"/>
          </w:divBdr>
        </w:div>
        <w:div w:id="101144641">
          <w:marLeft w:val="0"/>
          <w:marRight w:val="0"/>
          <w:marTop w:val="0"/>
          <w:marBottom w:val="0"/>
          <w:divBdr>
            <w:top w:val="none" w:sz="0" w:space="0" w:color="auto"/>
            <w:left w:val="none" w:sz="0" w:space="0" w:color="auto"/>
            <w:bottom w:val="none" w:sz="0" w:space="0" w:color="auto"/>
            <w:right w:val="none" w:sz="0" w:space="0" w:color="auto"/>
          </w:divBdr>
        </w:div>
      </w:divsChild>
    </w:div>
    <w:div w:id="1406076596">
      <w:bodyDiv w:val="1"/>
      <w:marLeft w:val="0"/>
      <w:marRight w:val="0"/>
      <w:marTop w:val="0"/>
      <w:marBottom w:val="0"/>
      <w:divBdr>
        <w:top w:val="none" w:sz="0" w:space="0" w:color="auto"/>
        <w:left w:val="none" w:sz="0" w:space="0" w:color="auto"/>
        <w:bottom w:val="none" w:sz="0" w:space="0" w:color="auto"/>
        <w:right w:val="none" w:sz="0" w:space="0" w:color="auto"/>
      </w:divBdr>
    </w:div>
    <w:div w:id="1427379688">
      <w:bodyDiv w:val="1"/>
      <w:marLeft w:val="0"/>
      <w:marRight w:val="0"/>
      <w:marTop w:val="0"/>
      <w:marBottom w:val="0"/>
      <w:divBdr>
        <w:top w:val="none" w:sz="0" w:space="0" w:color="auto"/>
        <w:left w:val="none" w:sz="0" w:space="0" w:color="auto"/>
        <w:bottom w:val="none" w:sz="0" w:space="0" w:color="auto"/>
        <w:right w:val="none" w:sz="0" w:space="0" w:color="auto"/>
      </w:divBdr>
    </w:div>
    <w:div w:id="1435051757">
      <w:bodyDiv w:val="1"/>
      <w:marLeft w:val="0"/>
      <w:marRight w:val="0"/>
      <w:marTop w:val="0"/>
      <w:marBottom w:val="0"/>
      <w:divBdr>
        <w:top w:val="none" w:sz="0" w:space="0" w:color="auto"/>
        <w:left w:val="none" w:sz="0" w:space="0" w:color="auto"/>
        <w:bottom w:val="none" w:sz="0" w:space="0" w:color="auto"/>
        <w:right w:val="none" w:sz="0" w:space="0" w:color="auto"/>
      </w:divBdr>
    </w:div>
    <w:div w:id="1543403615">
      <w:bodyDiv w:val="1"/>
      <w:marLeft w:val="0"/>
      <w:marRight w:val="0"/>
      <w:marTop w:val="0"/>
      <w:marBottom w:val="0"/>
      <w:divBdr>
        <w:top w:val="none" w:sz="0" w:space="0" w:color="auto"/>
        <w:left w:val="none" w:sz="0" w:space="0" w:color="auto"/>
        <w:bottom w:val="none" w:sz="0" w:space="0" w:color="auto"/>
        <w:right w:val="none" w:sz="0" w:space="0" w:color="auto"/>
      </w:divBdr>
    </w:div>
    <w:div w:id="1547453326">
      <w:bodyDiv w:val="1"/>
      <w:marLeft w:val="0"/>
      <w:marRight w:val="0"/>
      <w:marTop w:val="0"/>
      <w:marBottom w:val="0"/>
      <w:divBdr>
        <w:top w:val="none" w:sz="0" w:space="0" w:color="auto"/>
        <w:left w:val="none" w:sz="0" w:space="0" w:color="auto"/>
        <w:bottom w:val="none" w:sz="0" w:space="0" w:color="auto"/>
        <w:right w:val="none" w:sz="0" w:space="0" w:color="auto"/>
      </w:divBdr>
    </w:div>
    <w:div w:id="1556158756">
      <w:bodyDiv w:val="1"/>
      <w:marLeft w:val="0"/>
      <w:marRight w:val="0"/>
      <w:marTop w:val="0"/>
      <w:marBottom w:val="0"/>
      <w:divBdr>
        <w:top w:val="none" w:sz="0" w:space="0" w:color="auto"/>
        <w:left w:val="none" w:sz="0" w:space="0" w:color="auto"/>
        <w:bottom w:val="none" w:sz="0" w:space="0" w:color="auto"/>
        <w:right w:val="none" w:sz="0" w:space="0" w:color="auto"/>
      </w:divBdr>
    </w:div>
    <w:div w:id="1561867836">
      <w:bodyDiv w:val="1"/>
      <w:marLeft w:val="0"/>
      <w:marRight w:val="0"/>
      <w:marTop w:val="0"/>
      <w:marBottom w:val="0"/>
      <w:divBdr>
        <w:top w:val="none" w:sz="0" w:space="0" w:color="auto"/>
        <w:left w:val="none" w:sz="0" w:space="0" w:color="auto"/>
        <w:bottom w:val="none" w:sz="0" w:space="0" w:color="auto"/>
        <w:right w:val="none" w:sz="0" w:space="0" w:color="auto"/>
      </w:divBdr>
    </w:div>
    <w:div w:id="1564290914">
      <w:bodyDiv w:val="1"/>
      <w:marLeft w:val="0"/>
      <w:marRight w:val="0"/>
      <w:marTop w:val="0"/>
      <w:marBottom w:val="0"/>
      <w:divBdr>
        <w:top w:val="none" w:sz="0" w:space="0" w:color="auto"/>
        <w:left w:val="none" w:sz="0" w:space="0" w:color="auto"/>
        <w:bottom w:val="none" w:sz="0" w:space="0" w:color="auto"/>
        <w:right w:val="none" w:sz="0" w:space="0" w:color="auto"/>
      </w:divBdr>
    </w:div>
    <w:div w:id="1578514226">
      <w:bodyDiv w:val="1"/>
      <w:marLeft w:val="0"/>
      <w:marRight w:val="0"/>
      <w:marTop w:val="0"/>
      <w:marBottom w:val="0"/>
      <w:divBdr>
        <w:top w:val="none" w:sz="0" w:space="0" w:color="auto"/>
        <w:left w:val="none" w:sz="0" w:space="0" w:color="auto"/>
        <w:bottom w:val="none" w:sz="0" w:space="0" w:color="auto"/>
        <w:right w:val="none" w:sz="0" w:space="0" w:color="auto"/>
      </w:divBdr>
    </w:div>
    <w:div w:id="1598632951">
      <w:bodyDiv w:val="1"/>
      <w:marLeft w:val="0"/>
      <w:marRight w:val="0"/>
      <w:marTop w:val="0"/>
      <w:marBottom w:val="0"/>
      <w:divBdr>
        <w:top w:val="none" w:sz="0" w:space="0" w:color="auto"/>
        <w:left w:val="none" w:sz="0" w:space="0" w:color="auto"/>
        <w:bottom w:val="none" w:sz="0" w:space="0" w:color="auto"/>
        <w:right w:val="none" w:sz="0" w:space="0" w:color="auto"/>
      </w:divBdr>
    </w:div>
    <w:div w:id="1608538611">
      <w:bodyDiv w:val="1"/>
      <w:marLeft w:val="0"/>
      <w:marRight w:val="0"/>
      <w:marTop w:val="0"/>
      <w:marBottom w:val="0"/>
      <w:divBdr>
        <w:top w:val="none" w:sz="0" w:space="0" w:color="auto"/>
        <w:left w:val="none" w:sz="0" w:space="0" w:color="auto"/>
        <w:bottom w:val="none" w:sz="0" w:space="0" w:color="auto"/>
        <w:right w:val="none" w:sz="0" w:space="0" w:color="auto"/>
      </w:divBdr>
    </w:div>
    <w:div w:id="1758551671">
      <w:bodyDiv w:val="1"/>
      <w:marLeft w:val="0"/>
      <w:marRight w:val="0"/>
      <w:marTop w:val="0"/>
      <w:marBottom w:val="0"/>
      <w:divBdr>
        <w:top w:val="none" w:sz="0" w:space="0" w:color="auto"/>
        <w:left w:val="none" w:sz="0" w:space="0" w:color="auto"/>
        <w:bottom w:val="none" w:sz="0" w:space="0" w:color="auto"/>
        <w:right w:val="none" w:sz="0" w:space="0" w:color="auto"/>
      </w:divBdr>
    </w:div>
    <w:div w:id="1857033033">
      <w:bodyDiv w:val="1"/>
      <w:marLeft w:val="0"/>
      <w:marRight w:val="0"/>
      <w:marTop w:val="0"/>
      <w:marBottom w:val="0"/>
      <w:divBdr>
        <w:top w:val="none" w:sz="0" w:space="0" w:color="auto"/>
        <w:left w:val="none" w:sz="0" w:space="0" w:color="auto"/>
        <w:bottom w:val="none" w:sz="0" w:space="0" w:color="auto"/>
        <w:right w:val="none" w:sz="0" w:space="0" w:color="auto"/>
      </w:divBdr>
    </w:div>
    <w:div w:id="1867936682">
      <w:bodyDiv w:val="1"/>
      <w:marLeft w:val="0"/>
      <w:marRight w:val="0"/>
      <w:marTop w:val="0"/>
      <w:marBottom w:val="0"/>
      <w:divBdr>
        <w:top w:val="none" w:sz="0" w:space="0" w:color="auto"/>
        <w:left w:val="none" w:sz="0" w:space="0" w:color="auto"/>
        <w:bottom w:val="none" w:sz="0" w:space="0" w:color="auto"/>
        <w:right w:val="none" w:sz="0" w:space="0" w:color="auto"/>
      </w:divBdr>
    </w:div>
    <w:div w:id="1871650829">
      <w:bodyDiv w:val="1"/>
      <w:marLeft w:val="0"/>
      <w:marRight w:val="0"/>
      <w:marTop w:val="0"/>
      <w:marBottom w:val="0"/>
      <w:divBdr>
        <w:top w:val="none" w:sz="0" w:space="0" w:color="auto"/>
        <w:left w:val="none" w:sz="0" w:space="0" w:color="auto"/>
        <w:bottom w:val="none" w:sz="0" w:space="0" w:color="auto"/>
        <w:right w:val="none" w:sz="0" w:space="0" w:color="auto"/>
      </w:divBdr>
    </w:div>
    <w:div w:id="1910532444">
      <w:bodyDiv w:val="1"/>
      <w:marLeft w:val="0"/>
      <w:marRight w:val="0"/>
      <w:marTop w:val="0"/>
      <w:marBottom w:val="0"/>
      <w:divBdr>
        <w:top w:val="none" w:sz="0" w:space="0" w:color="auto"/>
        <w:left w:val="none" w:sz="0" w:space="0" w:color="auto"/>
        <w:bottom w:val="none" w:sz="0" w:space="0" w:color="auto"/>
        <w:right w:val="none" w:sz="0" w:space="0" w:color="auto"/>
      </w:divBdr>
    </w:div>
    <w:div w:id="1993832661">
      <w:bodyDiv w:val="1"/>
      <w:marLeft w:val="0"/>
      <w:marRight w:val="0"/>
      <w:marTop w:val="0"/>
      <w:marBottom w:val="0"/>
      <w:divBdr>
        <w:top w:val="none" w:sz="0" w:space="0" w:color="auto"/>
        <w:left w:val="none" w:sz="0" w:space="0" w:color="auto"/>
        <w:bottom w:val="none" w:sz="0" w:space="0" w:color="auto"/>
        <w:right w:val="none" w:sz="0" w:space="0" w:color="auto"/>
      </w:divBdr>
    </w:div>
    <w:div w:id="2014527228">
      <w:bodyDiv w:val="1"/>
      <w:marLeft w:val="0"/>
      <w:marRight w:val="0"/>
      <w:marTop w:val="0"/>
      <w:marBottom w:val="0"/>
      <w:divBdr>
        <w:top w:val="none" w:sz="0" w:space="0" w:color="auto"/>
        <w:left w:val="none" w:sz="0" w:space="0" w:color="auto"/>
        <w:bottom w:val="none" w:sz="0" w:space="0" w:color="auto"/>
        <w:right w:val="none" w:sz="0" w:space="0" w:color="auto"/>
      </w:divBdr>
    </w:div>
    <w:div w:id="2031444736">
      <w:bodyDiv w:val="1"/>
      <w:marLeft w:val="0"/>
      <w:marRight w:val="0"/>
      <w:marTop w:val="0"/>
      <w:marBottom w:val="0"/>
      <w:divBdr>
        <w:top w:val="none" w:sz="0" w:space="0" w:color="auto"/>
        <w:left w:val="none" w:sz="0" w:space="0" w:color="auto"/>
        <w:bottom w:val="none" w:sz="0" w:space="0" w:color="auto"/>
        <w:right w:val="none" w:sz="0" w:space="0" w:color="auto"/>
      </w:divBdr>
    </w:div>
    <w:div w:id="2092122637">
      <w:bodyDiv w:val="1"/>
      <w:marLeft w:val="0"/>
      <w:marRight w:val="0"/>
      <w:marTop w:val="0"/>
      <w:marBottom w:val="0"/>
      <w:divBdr>
        <w:top w:val="none" w:sz="0" w:space="0" w:color="auto"/>
        <w:left w:val="none" w:sz="0" w:space="0" w:color="auto"/>
        <w:bottom w:val="none" w:sz="0" w:space="0" w:color="auto"/>
        <w:right w:val="none" w:sz="0" w:space="0" w:color="auto"/>
      </w:divBdr>
    </w:div>
    <w:div w:id="2113282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8.wmf"/><Relationship Id="rId26" Type="http://schemas.openxmlformats.org/officeDocument/2006/relationships/image" Target="media/image12.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oleObject" Target="embeddings/oleObject4.bin"/><Relationship Id="rId34" Type="http://schemas.openxmlformats.org/officeDocument/2006/relationships/image" Target="media/image19.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oleObject" Target="embeddings/oleObject2.bin"/><Relationship Id="rId25" Type="http://schemas.openxmlformats.org/officeDocument/2006/relationships/oleObject" Target="embeddings/oleObject6.bin"/><Relationship Id="rId33" Type="http://schemas.openxmlformats.org/officeDocument/2006/relationships/image" Target="media/image18.jpeg"/><Relationship Id="rId38" Type="http://schemas.openxmlformats.org/officeDocument/2006/relationships/hyperlink" Target="http://voith.com" TargetMode="External"/><Relationship Id="rId2" Type="http://schemas.openxmlformats.org/officeDocument/2006/relationships/numbering" Target="numbering.xml"/><Relationship Id="rId16" Type="http://schemas.openxmlformats.org/officeDocument/2006/relationships/image" Target="media/image7.wmf"/><Relationship Id="rId20" Type="http://schemas.openxmlformats.org/officeDocument/2006/relationships/image" Target="media/image9.wmf"/><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image" Target="media/image11.wmf"/><Relationship Id="rId32" Type="http://schemas.openxmlformats.org/officeDocument/2006/relationships/image" Target="media/image17.jpeg"/><Relationship Id="rId37" Type="http://schemas.openxmlformats.org/officeDocument/2006/relationships/image" Target="media/image22.png"/><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oleObject" Target="embeddings/oleObject1.bin"/><Relationship Id="rId23" Type="http://schemas.openxmlformats.org/officeDocument/2006/relationships/oleObject" Target="embeddings/oleObject5.bin"/><Relationship Id="rId28" Type="http://schemas.openxmlformats.org/officeDocument/2006/relationships/image" Target="media/image13.png"/><Relationship Id="rId36" Type="http://schemas.openxmlformats.org/officeDocument/2006/relationships/image" Target="media/image21.png"/><Relationship Id="rId10" Type="http://schemas.openxmlformats.org/officeDocument/2006/relationships/image" Target="media/image2.png"/><Relationship Id="rId19" Type="http://schemas.openxmlformats.org/officeDocument/2006/relationships/oleObject" Target="embeddings/oleObject3.bin"/><Relationship Id="rId31" Type="http://schemas.openxmlformats.org/officeDocument/2006/relationships/image" Target="media/image16.pn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wmf"/><Relationship Id="rId22" Type="http://schemas.openxmlformats.org/officeDocument/2006/relationships/image" Target="media/image10.wmf"/><Relationship Id="rId27" Type="http://schemas.openxmlformats.org/officeDocument/2006/relationships/footer" Target="footer1.xml"/><Relationship Id="rId30" Type="http://schemas.openxmlformats.org/officeDocument/2006/relationships/image" Target="media/image15.png"/><Relationship Id="rId35" Type="http://schemas.openxmlformats.org/officeDocument/2006/relationships/image" Target="media/image2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C491C5-D2FA-467C-8093-C02ECBEBA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439</TotalTime>
  <Pages>1</Pages>
  <Words>21502</Words>
  <Characters>122566</Characters>
  <Application>Microsoft Office Word</Application>
  <DocSecurity>0</DocSecurity>
  <Lines>1021</Lines>
  <Paragraphs>287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143781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Rus</dc:creator>
  <cp:lastModifiedBy>Victor</cp:lastModifiedBy>
  <cp:revision>40</cp:revision>
  <dcterms:created xsi:type="dcterms:W3CDTF">2018-12-09T14:43:00Z</dcterms:created>
  <dcterms:modified xsi:type="dcterms:W3CDTF">2019-03-26T17:54:00Z</dcterms:modified>
</cp:coreProperties>
</file>