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44A48" w:rsidRPr="009420D1" w:rsidRDefault="00644A48" w:rsidP="00644A48">
      <w:pPr>
        <w:ind w:left="567"/>
        <w:jc w:val="both"/>
        <w:rPr>
          <w:sz w:val="28"/>
          <w:szCs w:val="28"/>
          <w:lang w:val="uk-UA"/>
        </w:rPr>
      </w:pPr>
      <w:r w:rsidRPr="009420D1">
        <w:rPr>
          <w:sz w:val="28"/>
          <w:szCs w:val="28"/>
          <w:lang w:val="uk-UA"/>
        </w:rPr>
        <w:t>УДК 004.9</w:t>
      </w:r>
    </w:p>
    <w:p w:rsidR="00644A48" w:rsidRPr="009420D1" w:rsidRDefault="00644A48" w:rsidP="00644A48">
      <w:pPr>
        <w:ind w:left="708"/>
        <w:jc w:val="both"/>
        <w:rPr>
          <w:sz w:val="28"/>
          <w:szCs w:val="28"/>
          <w:lang w:val="uk-UA"/>
        </w:rPr>
      </w:pPr>
    </w:p>
    <w:p w:rsidR="00644A48" w:rsidRPr="009420D1" w:rsidRDefault="00644A48" w:rsidP="00644A48">
      <w:pPr>
        <w:jc w:val="center"/>
        <w:rPr>
          <w:b/>
          <w:sz w:val="28"/>
          <w:szCs w:val="28"/>
          <w:lang w:val="uk-UA"/>
        </w:rPr>
      </w:pPr>
      <w:r w:rsidRPr="009420D1">
        <w:rPr>
          <w:b/>
          <w:sz w:val="28"/>
          <w:szCs w:val="28"/>
          <w:lang w:val="uk-UA"/>
        </w:rPr>
        <w:t>К.т.н</w:t>
      </w:r>
      <w:r w:rsidR="00FA35D4">
        <w:rPr>
          <w:b/>
          <w:sz w:val="28"/>
          <w:szCs w:val="28"/>
        </w:rPr>
        <w:t>.</w:t>
      </w:r>
      <w:r w:rsidRPr="009420D1">
        <w:rPr>
          <w:b/>
          <w:sz w:val="28"/>
          <w:szCs w:val="28"/>
          <w:lang w:val="uk-UA"/>
        </w:rPr>
        <w:t xml:space="preserve">, доцент Онай М.В., </w:t>
      </w:r>
      <w:r w:rsidR="00E06ED8" w:rsidRPr="009420D1">
        <w:rPr>
          <w:b/>
          <w:sz w:val="28"/>
          <w:szCs w:val="28"/>
          <w:lang w:val="uk-UA"/>
        </w:rPr>
        <w:t>аспірант</w:t>
      </w:r>
      <w:r w:rsidRPr="009420D1">
        <w:rPr>
          <w:b/>
          <w:sz w:val="28"/>
          <w:szCs w:val="28"/>
          <w:lang w:val="uk-UA"/>
        </w:rPr>
        <w:t xml:space="preserve"> Квітка О.В.</w:t>
      </w:r>
    </w:p>
    <w:p w:rsidR="00644A48" w:rsidRPr="009420D1" w:rsidRDefault="00644A48" w:rsidP="00644A48">
      <w:pPr>
        <w:jc w:val="center"/>
        <w:rPr>
          <w:b/>
          <w:sz w:val="28"/>
          <w:szCs w:val="28"/>
          <w:lang w:val="uk-UA"/>
        </w:rPr>
      </w:pPr>
    </w:p>
    <w:p w:rsidR="00644A48" w:rsidRPr="009420D1" w:rsidRDefault="00644A48" w:rsidP="00644A48">
      <w:pPr>
        <w:jc w:val="center"/>
        <w:rPr>
          <w:b/>
          <w:sz w:val="28"/>
          <w:szCs w:val="28"/>
          <w:lang w:val="uk-UA"/>
        </w:rPr>
      </w:pPr>
      <w:r w:rsidRPr="009420D1">
        <w:rPr>
          <w:b/>
          <w:sz w:val="28"/>
          <w:szCs w:val="28"/>
          <w:lang w:val="uk-UA"/>
        </w:rPr>
        <w:t>Національний технічний університету України</w:t>
      </w:r>
    </w:p>
    <w:p w:rsidR="00644A48" w:rsidRPr="009420D1" w:rsidRDefault="00644A48" w:rsidP="00644A48">
      <w:pPr>
        <w:jc w:val="center"/>
        <w:rPr>
          <w:b/>
          <w:sz w:val="28"/>
          <w:szCs w:val="28"/>
          <w:lang w:val="uk-UA"/>
        </w:rPr>
      </w:pPr>
      <w:r w:rsidRPr="009420D1">
        <w:rPr>
          <w:b/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644A48" w:rsidRPr="009420D1" w:rsidRDefault="00644A48" w:rsidP="00644A48">
      <w:pPr>
        <w:jc w:val="center"/>
        <w:rPr>
          <w:b/>
          <w:sz w:val="28"/>
          <w:szCs w:val="28"/>
          <w:lang w:val="uk-UA"/>
        </w:rPr>
      </w:pPr>
    </w:p>
    <w:p w:rsidR="000B4E07" w:rsidRPr="009420D1" w:rsidRDefault="00425EAC" w:rsidP="00EB4118">
      <w:pPr>
        <w:jc w:val="center"/>
        <w:rPr>
          <w:b/>
          <w:sz w:val="32"/>
          <w:szCs w:val="32"/>
          <w:lang w:val="uk-UA"/>
        </w:rPr>
      </w:pPr>
      <w:r w:rsidRPr="00425EAC">
        <w:rPr>
          <w:b/>
          <w:sz w:val="32"/>
          <w:szCs w:val="32"/>
          <w:lang w:val="uk-UA"/>
        </w:rPr>
        <w:t xml:space="preserve">РОЗРОБЛЕННЯ </w:t>
      </w:r>
      <w:r w:rsidRPr="009420D1">
        <w:rPr>
          <w:b/>
          <w:sz w:val="32"/>
          <w:szCs w:val="32"/>
          <w:lang w:val="uk-UA"/>
        </w:rPr>
        <w:t>ГІБРИДН</w:t>
      </w:r>
      <w:r>
        <w:rPr>
          <w:b/>
          <w:sz w:val="32"/>
          <w:szCs w:val="32"/>
          <w:lang w:val="uk-UA"/>
        </w:rPr>
        <w:t>ОГО</w:t>
      </w:r>
      <w:r w:rsidRPr="009420D1">
        <w:rPr>
          <w:b/>
          <w:sz w:val="32"/>
          <w:szCs w:val="32"/>
          <w:lang w:val="uk-UA"/>
        </w:rPr>
        <w:t xml:space="preserve"> МЕТОД</w:t>
      </w:r>
      <w:r>
        <w:rPr>
          <w:b/>
          <w:sz w:val="32"/>
          <w:szCs w:val="32"/>
          <w:lang w:val="uk-UA"/>
        </w:rPr>
        <w:t>У</w:t>
      </w:r>
      <w:r w:rsidRPr="009420D1">
        <w:rPr>
          <w:b/>
          <w:sz w:val="32"/>
          <w:szCs w:val="32"/>
          <w:lang w:val="uk-UA"/>
        </w:rPr>
        <w:t xml:space="preserve"> ШИФРУВАННЯ</w:t>
      </w:r>
      <w:r>
        <w:rPr>
          <w:b/>
          <w:sz w:val="32"/>
          <w:szCs w:val="32"/>
          <w:lang w:val="uk-UA"/>
        </w:rPr>
        <w:t xml:space="preserve"> ДАНИХ</w:t>
      </w:r>
    </w:p>
    <w:p w:rsidR="00EB4118" w:rsidRPr="009420D1" w:rsidRDefault="00EB4118" w:rsidP="00EB4118">
      <w:pPr>
        <w:jc w:val="center"/>
        <w:rPr>
          <w:b/>
          <w:sz w:val="32"/>
          <w:szCs w:val="32"/>
          <w:lang w:val="uk-UA"/>
        </w:rPr>
      </w:pPr>
    </w:p>
    <w:p w:rsidR="00EB4118" w:rsidRPr="009420D1" w:rsidRDefault="00EB4118" w:rsidP="00EB4118">
      <w:pPr>
        <w:ind w:firstLine="567"/>
        <w:jc w:val="both"/>
        <w:rPr>
          <w:b/>
          <w:sz w:val="28"/>
          <w:lang w:val="uk-UA"/>
        </w:rPr>
      </w:pPr>
      <w:r w:rsidRPr="009420D1">
        <w:rPr>
          <w:b/>
          <w:sz w:val="28"/>
          <w:lang w:val="uk-UA"/>
        </w:rPr>
        <w:t>Abstract</w:t>
      </w:r>
    </w:p>
    <w:p w:rsidR="00EB4118" w:rsidRPr="009420D1" w:rsidRDefault="00EB4118" w:rsidP="00E12402">
      <w:pPr>
        <w:ind w:firstLine="567"/>
        <w:jc w:val="both"/>
        <w:rPr>
          <w:b/>
          <w:lang w:val="uk-UA"/>
        </w:rPr>
      </w:pPr>
    </w:p>
    <w:p w:rsidR="00EB4118" w:rsidRPr="009420D1" w:rsidRDefault="00EB4118" w:rsidP="00EB4118">
      <w:pPr>
        <w:jc w:val="center"/>
        <w:rPr>
          <w:b/>
          <w:lang w:val="uk-UA"/>
        </w:rPr>
      </w:pPr>
      <w:r w:rsidRPr="009420D1">
        <w:rPr>
          <w:b/>
          <w:lang w:val="uk-UA"/>
        </w:rPr>
        <w:t>Mykola Onai, assoc. prof., PhD; Oleksandr Kvitka, student</w:t>
      </w:r>
    </w:p>
    <w:p w:rsidR="00EB4118" w:rsidRPr="00BA4365" w:rsidRDefault="00BA4365" w:rsidP="007C2934">
      <w:pPr>
        <w:jc w:val="center"/>
        <w:rPr>
          <w:b/>
          <w:i/>
        </w:rPr>
      </w:pPr>
      <w:r>
        <w:rPr>
          <w:b/>
          <w:i/>
        </w:rPr>
        <w:t>Development</w:t>
      </w:r>
      <w:r w:rsidR="00EB4118" w:rsidRPr="009420D1">
        <w:rPr>
          <w:b/>
          <w:i/>
          <w:lang w:val="uk-UA"/>
        </w:rPr>
        <w:t xml:space="preserve"> of </w:t>
      </w:r>
      <w:r>
        <w:rPr>
          <w:b/>
          <w:i/>
        </w:rPr>
        <w:t xml:space="preserve">the </w:t>
      </w:r>
      <w:r w:rsidR="00EB4118" w:rsidRPr="009420D1">
        <w:rPr>
          <w:b/>
          <w:i/>
          <w:lang w:val="uk-UA"/>
        </w:rPr>
        <w:t xml:space="preserve">hybrid </w:t>
      </w:r>
      <w:r>
        <w:rPr>
          <w:b/>
          <w:i/>
        </w:rPr>
        <w:t xml:space="preserve">data </w:t>
      </w:r>
      <w:r w:rsidR="007C2934" w:rsidRPr="009420D1">
        <w:rPr>
          <w:b/>
          <w:bCs/>
          <w:i/>
          <w:lang w:val="uk-UA"/>
        </w:rPr>
        <w:t xml:space="preserve">encryption </w:t>
      </w:r>
      <w:r w:rsidR="00EB4118" w:rsidRPr="009420D1">
        <w:rPr>
          <w:b/>
          <w:i/>
          <w:lang w:val="uk-UA"/>
        </w:rPr>
        <w:t>method</w:t>
      </w:r>
    </w:p>
    <w:p w:rsidR="00EB4118" w:rsidRPr="009420D1" w:rsidRDefault="00EB4118" w:rsidP="00280B95">
      <w:pPr>
        <w:ind w:firstLine="567"/>
        <w:jc w:val="both"/>
        <w:rPr>
          <w:b/>
          <w:sz w:val="28"/>
          <w:szCs w:val="28"/>
          <w:lang w:val="uk-UA"/>
        </w:rPr>
      </w:pPr>
      <w:r w:rsidRPr="009420D1">
        <w:rPr>
          <w:i/>
          <w:lang w:val="uk-UA"/>
        </w:rPr>
        <w:t xml:space="preserve">This paper </w:t>
      </w:r>
      <w:r w:rsidR="00280B95" w:rsidRPr="009420D1">
        <w:rPr>
          <w:i/>
          <w:lang w:val="uk-UA"/>
        </w:rPr>
        <w:t xml:space="preserve">concerns the task of analysis of existing </w:t>
      </w:r>
      <w:r w:rsidR="007C2934" w:rsidRPr="009420D1">
        <w:rPr>
          <w:i/>
          <w:lang w:val="uk-UA"/>
        </w:rPr>
        <w:t xml:space="preserve">encryption methods. </w:t>
      </w:r>
      <w:r w:rsidR="00EB12DD">
        <w:rPr>
          <w:i/>
        </w:rPr>
        <w:t xml:space="preserve">A few combinations of encryption methods as hybrid encryption methods are proposed. </w:t>
      </w:r>
      <w:r w:rsidR="00280B95" w:rsidRPr="009420D1">
        <w:rPr>
          <w:i/>
          <w:lang w:val="uk-UA"/>
        </w:rPr>
        <w:t xml:space="preserve">The comparative analysis of efficiency </w:t>
      </w:r>
      <w:r w:rsidR="00E24721">
        <w:rPr>
          <w:i/>
        </w:rPr>
        <w:t xml:space="preserve">of </w:t>
      </w:r>
      <w:r w:rsidR="00EB12DD">
        <w:rPr>
          <w:i/>
        </w:rPr>
        <w:t xml:space="preserve">those </w:t>
      </w:r>
      <w:r w:rsidR="00280B95" w:rsidRPr="009420D1">
        <w:rPr>
          <w:i/>
          <w:lang w:val="uk-UA"/>
        </w:rPr>
        <w:t>methods is fulfilled. The ways for further research are proposed as well.</w:t>
      </w:r>
    </w:p>
    <w:p w:rsidR="00F47A5B" w:rsidRPr="009420D1" w:rsidRDefault="00F47A5B" w:rsidP="00EB4118">
      <w:pPr>
        <w:ind w:firstLine="567"/>
        <w:jc w:val="both"/>
        <w:outlineLvl w:val="0"/>
        <w:rPr>
          <w:b/>
          <w:sz w:val="28"/>
          <w:szCs w:val="28"/>
          <w:lang w:val="uk-UA"/>
        </w:rPr>
      </w:pPr>
    </w:p>
    <w:p w:rsidR="00EB4118" w:rsidRPr="009420D1" w:rsidRDefault="00EB4118" w:rsidP="00EB4118">
      <w:pPr>
        <w:ind w:firstLine="567"/>
        <w:jc w:val="both"/>
        <w:outlineLvl w:val="0"/>
        <w:rPr>
          <w:b/>
          <w:sz w:val="28"/>
          <w:szCs w:val="28"/>
          <w:lang w:val="uk-UA"/>
        </w:rPr>
      </w:pPr>
      <w:r w:rsidRPr="009420D1">
        <w:rPr>
          <w:b/>
          <w:sz w:val="28"/>
          <w:szCs w:val="28"/>
          <w:lang w:val="uk-UA"/>
        </w:rPr>
        <w:t>Вступ</w:t>
      </w:r>
    </w:p>
    <w:p w:rsidR="00EB4118" w:rsidRPr="009420D1" w:rsidRDefault="00EB4118" w:rsidP="00E12402">
      <w:pPr>
        <w:ind w:firstLine="567"/>
        <w:jc w:val="both"/>
        <w:outlineLvl w:val="0"/>
        <w:rPr>
          <w:b/>
          <w:sz w:val="28"/>
          <w:szCs w:val="28"/>
          <w:lang w:val="uk-UA"/>
        </w:rPr>
      </w:pPr>
    </w:p>
    <w:p w:rsidR="00941BE8" w:rsidRPr="009420D1" w:rsidRDefault="00941BE8" w:rsidP="00592DA7">
      <w:pPr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>Через збільшення використання інтернету для багатьох довірених</w:t>
      </w:r>
      <w:r w:rsidR="00592DA7" w:rsidRPr="009420D1">
        <w:rPr>
          <w:bCs/>
          <w:sz w:val="28"/>
          <w:szCs w:val="28"/>
          <w:lang w:val="uk-UA"/>
        </w:rPr>
        <w:t xml:space="preserve"> </w:t>
      </w:r>
      <w:r w:rsidRPr="009420D1">
        <w:rPr>
          <w:bCs/>
          <w:sz w:val="28"/>
          <w:szCs w:val="28"/>
          <w:lang w:val="uk-UA"/>
        </w:rPr>
        <w:t xml:space="preserve">комунікацій, одним з основних </w:t>
      </w:r>
      <w:r w:rsidR="00592DA7" w:rsidRPr="009420D1">
        <w:rPr>
          <w:bCs/>
          <w:sz w:val="28"/>
          <w:szCs w:val="28"/>
          <w:lang w:val="uk-UA"/>
        </w:rPr>
        <w:t>задач</w:t>
      </w:r>
      <w:r w:rsidRPr="009420D1">
        <w:rPr>
          <w:bCs/>
          <w:sz w:val="28"/>
          <w:szCs w:val="28"/>
          <w:lang w:val="uk-UA"/>
        </w:rPr>
        <w:t xml:space="preserve"> цифрової епохи є </w:t>
      </w:r>
      <w:r w:rsidR="00592DA7" w:rsidRPr="009420D1">
        <w:rPr>
          <w:bCs/>
          <w:sz w:val="28"/>
          <w:szCs w:val="28"/>
          <w:lang w:val="uk-UA"/>
        </w:rPr>
        <w:t>забезпечення конфіденційності інформації та її захист від неавторизованого доступу</w:t>
      </w:r>
      <w:r w:rsidRPr="009420D1">
        <w:rPr>
          <w:bCs/>
          <w:sz w:val="28"/>
          <w:szCs w:val="28"/>
          <w:lang w:val="uk-UA"/>
        </w:rPr>
        <w:t>.</w:t>
      </w:r>
    </w:p>
    <w:p w:rsidR="00592DA7" w:rsidRPr="009420D1" w:rsidRDefault="00592DA7" w:rsidP="00592DA7">
      <w:pPr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Окремі методи шифрування, </w:t>
      </w:r>
      <w:r w:rsidR="00973A98" w:rsidRPr="009420D1">
        <w:rPr>
          <w:bCs/>
          <w:sz w:val="28"/>
          <w:szCs w:val="28"/>
          <w:lang w:val="uk-UA"/>
        </w:rPr>
        <w:t xml:space="preserve">як симетричні, так і асиметричні, не здатні </w:t>
      </w:r>
      <w:r w:rsidR="00A35AE8" w:rsidRPr="009420D1">
        <w:rPr>
          <w:bCs/>
          <w:sz w:val="28"/>
          <w:szCs w:val="28"/>
          <w:lang w:val="uk-UA"/>
        </w:rPr>
        <w:t>охопити всю повноту поставленої задачі, тому в сучасних системах все частіше використовується комбінація даних методів, що дозволяє зберегти їх переваги та позбавитись від недоліків.</w:t>
      </w:r>
    </w:p>
    <w:p w:rsidR="00423480" w:rsidRPr="009420D1" w:rsidRDefault="00423480" w:rsidP="00592DA7">
      <w:pPr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У даній статті </w:t>
      </w:r>
      <w:r w:rsidR="00280B95" w:rsidRPr="009420D1">
        <w:rPr>
          <w:bCs/>
          <w:sz w:val="28"/>
          <w:szCs w:val="28"/>
          <w:lang w:val="uk-UA"/>
        </w:rPr>
        <w:t xml:space="preserve">проводиться порівняльний аналіз існуючих </w:t>
      </w:r>
      <w:r w:rsidRPr="009420D1">
        <w:rPr>
          <w:bCs/>
          <w:sz w:val="28"/>
          <w:szCs w:val="28"/>
          <w:lang w:val="uk-UA"/>
        </w:rPr>
        <w:t>методів шифрування</w:t>
      </w:r>
      <w:r w:rsidR="00C3523A" w:rsidRPr="009420D1">
        <w:rPr>
          <w:bCs/>
          <w:sz w:val="28"/>
          <w:szCs w:val="28"/>
          <w:lang w:val="uk-UA"/>
        </w:rPr>
        <w:t xml:space="preserve"> </w:t>
      </w:r>
      <w:r w:rsidR="009420D1">
        <w:rPr>
          <w:bCs/>
          <w:sz w:val="28"/>
          <w:szCs w:val="28"/>
          <w:lang w:val="uk-UA"/>
        </w:rPr>
        <w:t>з метою</w:t>
      </w:r>
      <w:r w:rsidR="00C3523A" w:rsidRPr="009420D1">
        <w:rPr>
          <w:bCs/>
          <w:sz w:val="28"/>
          <w:szCs w:val="28"/>
          <w:lang w:val="uk-UA"/>
        </w:rPr>
        <w:t xml:space="preserve"> виявлення </w:t>
      </w:r>
      <w:r w:rsidR="009420D1">
        <w:rPr>
          <w:bCs/>
          <w:sz w:val="28"/>
          <w:szCs w:val="28"/>
          <w:lang w:val="uk-UA"/>
        </w:rPr>
        <w:t>найкращої</w:t>
      </w:r>
      <w:r w:rsidR="00C3523A" w:rsidRPr="009420D1">
        <w:rPr>
          <w:bCs/>
          <w:sz w:val="28"/>
          <w:szCs w:val="28"/>
          <w:lang w:val="uk-UA"/>
        </w:rPr>
        <w:t xml:space="preserve"> комбінації </w:t>
      </w:r>
      <w:r w:rsidR="009420D1">
        <w:rPr>
          <w:bCs/>
          <w:sz w:val="28"/>
          <w:szCs w:val="28"/>
          <w:lang w:val="uk-UA"/>
        </w:rPr>
        <w:t xml:space="preserve">для використання у </w:t>
      </w:r>
      <w:r w:rsidR="009420D1" w:rsidRPr="009420D1">
        <w:rPr>
          <w:bCs/>
          <w:sz w:val="28"/>
          <w:szCs w:val="28"/>
          <w:lang w:val="uk-UA"/>
        </w:rPr>
        <w:t>гібридно</w:t>
      </w:r>
      <w:r w:rsidR="009420D1">
        <w:rPr>
          <w:bCs/>
          <w:sz w:val="28"/>
          <w:szCs w:val="28"/>
          <w:lang w:val="uk-UA"/>
        </w:rPr>
        <w:t xml:space="preserve">му методі </w:t>
      </w:r>
      <w:r w:rsidR="00C3523A" w:rsidRPr="009420D1">
        <w:rPr>
          <w:bCs/>
          <w:sz w:val="28"/>
          <w:szCs w:val="28"/>
          <w:lang w:val="uk-UA"/>
        </w:rPr>
        <w:t>шифрування.</w:t>
      </w:r>
    </w:p>
    <w:p w:rsidR="00941BE8" w:rsidRPr="009420D1" w:rsidRDefault="00941BE8" w:rsidP="00A07695">
      <w:pPr>
        <w:ind w:firstLine="567"/>
        <w:outlineLvl w:val="0"/>
        <w:rPr>
          <w:bCs/>
          <w:sz w:val="28"/>
          <w:szCs w:val="28"/>
          <w:lang w:val="uk-UA"/>
        </w:rPr>
      </w:pPr>
    </w:p>
    <w:p w:rsidR="00EB4118" w:rsidRPr="009420D1" w:rsidRDefault="00A07695" w:rsidP="00A74A48">
      <w:pPr>
        <w:ind w:firstLine="567"/>
        <w:outlineLvl w:val="0"/>
        <w:rPr>
          <w:b/>
          <w:sz w:val="28"/>
          <w:szCs w:val="28"/>
          <w:lang w:val="uk-UA"/>
        </w:rPr>
      </w:pPr>
      <w:r w:rsidRPr="009420D1">
        <w:rPr>
          <w:b/>
          <w:sz w:val="28"/>
          <w:szCs w:val="28"/>
          <w:lang w:val="uk-UA"/>
        </w:rPr>
        <w:t>Постановка задачі</w:t>
      </w:r>
    </w:p>
    <w:p w:rsidR="00E12402" w:rsidRPr="009420D1" w:rsidRDefault="00E12402" w:rsidP="008D109D">
      <w:pPr>
        <w:ind w:firstLine="567"/>
        <w:jc w:val="both"/>
        <w:outlineLvl w:val="0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Задача полягає у проведенні порівняльного аналізу </w:t>
      </w:r>
      <w:r w:rsidR="00C3523A" w:rsidRPr="009420D1">
        <w:rPr>
          <w:bCs/>
          <w:sz w:val="28"/>
          <w:szCs w:val="28"/>
          <w:lang w:val="uk-UA"/>
        </w:rPr>
        <w:t>наявних методів шифрування,</w:t>
      </w:r>
      <w:r w:rsidR="00A57F38">
        <w:rPr>
          <w:bCs/>
          <w:sz w:val="28"/>
          <w:szCs w:val="28"/>
          <w:lang w:val="uk-UA"/>
        </w:rPr>
        <w:t xml:space="preserve"> а саме</w:t>
      </w:r>
      <w:r w:rsidR="00C3523A" w:rsidRPr="009420D1">
        <w:rPr>
          <w:bCs/>
          <w:sz w:val="28"/>
          <w:szCs w:val="28"/>
          <w:lang w:val="uk-UA"/>
        </w:rPr>
        <w:t xml:space="preserve"> часу шифрування/розшифрування та швидкості обміну ключами, а також виявленні оптимальної комбінації гібридного шифрування,</w:t>
      </w:r>
      <w:r w:rsidRPr="009420D1">
        <w:rPr>
          <w:bCs/>
          <w:sz w:val="28"/>
          <w:szCs w:val="28"/>
          <w:lang w:val="uk-UA"/>
        </w:rPr>
        <w:t xml:space="preserve"> як</w:t>
      </w:r>
      <w:r w:rsidR="00C3523A" w:rsidRPr="009420D1">
        <w:rPr>
          <w:bCs/>
          <w:sz w:val="28"/>
          <w:szCs w:val="28"/>
          <w:lang w:val="uk-UA"/>
        </w:rPr>
        <w:t>а</w:t>
      </w:r>
      <w:r w:rsidRPr="009420D1">
        <w:rPr>
          <w:bCs/>
          <w:sz w:val="28"/>
          <w:szCs w:val="28"/>
          <w:lang w:val="uk-UA"/>
        </w:rPr>
        <w:t xml:space="preserve"> мож</w:t>
      </w:r>
      <w:r w:rsidR="00C3523A" w:rsidRPr="009420D1">
        <w:rPr>
          <w:bCs/>
          <w:sz w:val="28"/>
          <w:szCs w:val="28"/>
          <w:lang w:val="uk-UA"/>
        </w:rPr>
        <w:t>е</w:t>
      </w:r>
      <w:r w:rsidRPr="009420D1">
        <w:rPr>
          <w:bCs/>
          <w:sz w:val="28"/>
          <w:szCs w:val="28"/>
          <w:lang w:val="uk-UA"/>
        </w:rPr>
        <w:t xml:space="preserve"> бути використан</w:t>
      </w:r>
      <w:r w:rsidR="00C3523A" w:rsidRPr="009420D1">
        <w:rPr>
          <w:bCs/>
          <w:sz w:val="28"/>
          <w:szCs w:val="28"/>
          <w:lang w:val="uk-UA"/>
        </w:rPr>
        <w:t>а</w:t>
      </w:r>
      <w:r w:rsidRPr="009420D1">
        <w:rPr>
          <w:bCs/>
          <w:sz w:val="28"/>
          <w:szCs w:val="28"/>
          <w:lang w:val="uk-UA"/>
        </w:rPr>
        <w:t xml:space="preserve"> для створення програмного забезпечення </w:t>
      </w:r>
      <w:r w:rsidR="00E27F07">
        <w:rPr>
          <w:bCs/>
          <w:sz w:val="28"/>
          <w:szCs w:val="28"/>
          <w:lang w:val="uk-UA"/>
        </w:rPr>
        <w:t xml:space="preserve">для підтримки </w:t>
      </w:r>
      <w:r w:rsidRPr="009420D1">
        <w:rPr>
          <w:bCs/>
          <w:sz w:val="28"/>
          <w:szCs w:val="28"/>
          <w:lang w:val="uk-UA"/>
        </w:rPr>
        <w:t>конфіденційності даних.</w:t>
      </w:r>
    </w:p>
    <w:p w:rsidR="008014A1" w:rsidRPr="009420D1" w:rsidRDefault="008014A1" w:rsidP="00D15A35">
      <w:pPr>
        <w:jc w:val="both"/>
        <w:outlineLvl w:val="0"/>
        <w:rPr>
          <w:bCs/>
          <w:sz w:val="28"/>
          <w:szCs w:val="28"/>
          <w:lang w:val="uk-UA"/>
        </w:rPr>
      </w:pPr>
    </w:p>
    <w:p w:rsidR="00BB49ED" w:rsidRDefault="00BB49ED" w:rsidP="00E12402">
      <w:pPr>
        <w:ind w:firstLine="567"/>
        <w:jc w:val="both"/>
        <w:outlineLvl w:val="0"/>
        <w:rPr>
          <w:b/>
          <w:sz w:val="28"/>
          <w:szCs w:val="28"/>
          <w:lang w:val="uk-UA"/>
        </w:rPr>
      </w:pPr>
    </w:p>
    <w:p w:rsidR="00A74A48" w:rsidRPr="009420D1" w:rsidRDefault="00A74A48" w:rsidP="00E12402">
      <w:pPr>
        <w:ind w:firstLine="567"/>
        <w:jc w:val="both"/>
        <w:outlineLvl w:val="0"/>
        <w:rPr>
          <w:b/>
          <w:sz w:val="28"/>
          <w:szCs w:val="28"/>
          <w:lang w:val="uk-UA"/>
        </w:rPr>
      </w:pPr>
      <w:r w:rsidRPr="009420D1">
        <w:rPr>
          <w:b/>
          <w:sz w:val="28"/>
          <w:szCs w:val="28"/>
          <w:lang w:val="uk-UA"/>
        </w:rPr>
        <w:lastRenderedPageBreak/>
        <w:t>Термінологія</w:t>
      </w:r>
    </w:p>
    <w:p w:rsidR="00A74A48" w:rsidRPr="009420D1" w:rsidRDefault="00A74A48" w:rsidP="00A74A48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i/>
          <w:iCs/>
          <w:sz w:val="28"/>
          <w:szCs w:val="28"/>
          <w:lang w:val="uk-UA"/>
        </w:rPr>
        <w:t>Advanced Encryption Standard (AES)</w:t>
      </w:r>
      <w:r w:rsidR="006D3407">
        <w:rPr>
          <w:bCs/>
          <w:i/>
          <w:iCs/>
          <w:sz w:val="28"/>
          <w:szCs w:val="28"/>
          <w:lang w:val="uk-UA"/>
        </w:rPr>
        <w:t xml:space="preserve"> </w:t>
      </w:r>
      <w:r w:rsidR="006D3407">
        <w:rPr>
          <w:bCs/>
          <w:sz w:val="28"/>
          <w:szCs w:val="28"/>
          <w:lang w:val="uk-UA"/>
        </w:rPr>
        <w:t>–</w:t>
      </w:r>
      <w:r w:rsidRPr="009420D1">
        <w:rPr>
          <w:bCs/>
          <w:sz w:val="28"/>
          <w:szCs w:val="28"/>
          <w:lang w:val="uk-UA"/>
        </w:rPr>
        <w:t xml:space="preserve"> це симетричний </w:t>
      </w:r>
      <w:r w:rsidR="008E4159" w:rsidRPr="009420D1">
        <w:rPr>
          <w:bCs/>
          <w:sz w:val="28"/>
          <w:szCs w:val="28"/>
          <w:lang w:val="uk-UA"/>
        </w:rPr>
        <w:t>метод</w:t>
      </w:r>
      <w:r w:rsidRPr="009420D1">
        <w:rPr>
          <w:bCs/>
          <w:sz w:val="28"/>
          <w:szCs w:val="28"/>
          <w:lang w:val="uk-UA"/>
        </w:rPr>
        <w:t xml:space="preserve"> блочного шифрування, розроблений як заміна застарілого алгоритму DES. AES є високоефективним, швидким і забезпечує надійний захист. Він працює з блоками даних розміром 128 біт та підтримує різні довжини ключів </w:t>
      </w:r>
      <w:r w:rsidR="006D3407">
        <w:rPr>
          <w:bCs/>
          <w:sz w:val="28"/>
          <w:szCs w:val="28"/>
          <w:lang w:val="uk-UA"/>
        </w:rPr>
        <w:t xml:space="preserve">– </w:t>
      </w:r>
      <w:r w:rsidRPr="009420D1">
        <w:rPr>
          <w:bCs/>
          <w:sz w:val="28"/>
          <w:szCs w:val="28"/>
          <w:lang w:val="uk-UA"/>
        </w:rPr>
        <w:t xml:space="preserve">128, 192 або 256 біт. Кількість раундів шифрування залежить від розміру ключа: 10 раундів для 128-бітного, 12 </w:t>
      </w:r>
      <w:r w:rsidR="006D3407">
        <w:rPr>
          <w:bCs/>
          <w:sz w:val="28"/>
          <w:szCs w:val="28"/>
          <w:lang w:val="uk-UA"/>
        </w:rPr>
        <w:t>–</w:t>
      </w:r>
      <w:r w:rsidRPr="009420D1">
        <w:rPr>
          <w:bCs/>
          <w:sz w:val="28"/>
          <w:szCs w:val="28"/>
          <w:lang w:val="uk-UA"/>
        </w:rPr>
        <w:t xml:space="preserve"> для 192-бітного, та 14 </w:t>
      </w:r>
      <w:r w:rsidR="006D3407">
        <w:rPr>
          <w:bCs/>
          <w:sz w:val="28"/>
          <w:szCs w:val="28"/>
          <w:lang w:val="uk-UA"/>
        </w:rPr>
        <w:t>–</w:t>
      </w:r>
      <w:r w:rsidRPr="009420D1">
        <w:rPr>
          <w:bCs/>
          <w:sz w:val="28"/>
          <w:szCs w:val="28"/>
          <w:lang w:val="uk-UA"/>
        </w:rPr>
        <w:t xml:space="preserve"> для 256-бітного ключа</w:t>
      </w:r>
      <w:r w:rsidR="00AB37F4" w:rsidRPr="009420D1">
        <w:rPr>
          <w:bCs/>
          <w:sz w:val="28"/>
          <w:szCs w:val="28"/>
          <w:lang w:val="uk-UA"/>
        </w:rPr>
        <w:t> [1]</w:t>
      </w:r>
      <w:r w:rsidRPr="009420D1">
        <w:rPr>
          <w:bCs/>
          <w:sz w:val="28"/>
          <w:szCs w:val="28"/>
          <w:lang w:val="uk-UA"/>
        </w:rPr>
        <w:t>.</w:t>
      </w:r>
    </w:p>
    <w:p w:rsidR="008E4159" w:rsidRPr="009420D1" w:rsidRDefault="008E4159" w:rsidP="008E4159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i/>
          <w:iCs/>
          <w:sz w:val="28"/>
          <w:szCs w:val="28"/>
          <w:lang w:val="uk-UA"/>
        </w:rPr>
        <w:t>RSA (Rivest</w:t>
      </w:r>
      <w:r w:rsidR="00F84193">
        <w:rPr>
          <w:bCs/>
          <w:i/>
          <w:iCs/>
          <w:sz w:val="28"/>
          <w:szCs w:val="28"/>
          <w:lang w:val="uk-UA"/>
        </w:rPr>
        <w:t>-</w:t>
      </w:r>
      <w:r w:rsidRPr="009420D1">
        <w:rPr>
          <w:bCs/>
          <w:i/>
          <w:iCs/>
          <w:sz w:val="28"/>
          <w:szCs w:val="28"/>
          <w:lang w:val="uk-UA"/>
        </w:rPr>
        <w:t>Shamir</w:t>
      </w:r>
      <w:r w:rsidR="00F84193">
        <w:rPr>
          <w:bCs/>
          <w:i/>
          <w:iCs/>
          <w:sz w:val="28"/>
          <w:szCs w:val="28"/>
          <w:lang w:val="uk-UA"/>
        </w:rPr>
        <w:t>-</w:t>
      </w:r>
      <w:r w:rsidRPr="009420D1">
        <w:rPr>
          <w:bCs/>
          <w:i/>
          <w:iCs/>
          <w:sz w:val="28"/>
          <w:szCs w:val="28"/>
          <w:lang w:val="uk-UA"/>
        </w:rPr>
        <w:t>Adleman)</w:t>
      </w:r>
      <w:r w:rsidRPr="009420D1">
        <w:rPr>
          <w:bCs/>
          <w:sz w:val="28"/>
          <w:szCs w:val="28"/>
          <w:lang w:val="uk-UA"/>
        </w:rPr>
        <w:t xml:space="preserve"> </w:t>
      </w:r>
      <w:r w:rsidR="006D3407">
        <w:rPr>
          <w:bCs/>
          <w:sz w:val="28"/>
          <w:szCs w:val="28"/>
          <w:lang w:val="uk-UA"/>
        </w:rPr>
        <w:t>–</w:t>
      </w:r>
      <w:r w:rsidRPr="009420D1">
        <w:rPr>
          <w:bCs/>
          <w:sz w:val="28"/>
          <w:szCs w:val="28"/>
          <w:lang w:val="uk-UA"/>
        </w:rPr>
        <w:t xml:space="preserve"> це метод асиметричного шифрування, названий першими літерами імен його винахідників. RSA використовує два ключі: відкритий ключ, який можна вільно поширювати для шифрування повідомлень, і приватний ключ, який зберігається в секреті та використовується для розшифрування. Безпека RSA ґрунтується на складності факторизації великих чисел, довжина ключа, зазвичай від 1024 до 4096 біт, визначає рівень захищеності алгоритму</w:t>
      </w:r>
      <w:r w:rsidR="00AB37F4" w:rsidRPr="009420D1">
        <w:rPr>
          <w:bCs/>
          <w:sz w:val="28"/>
          <w:szCs w:val="28"/>
          <w:lang w:val="uk-UA"/>
        </w:rPr>
        <w:t xml:space="preserve"> [</w:t>
      </w:r>
      <w:r w:rsidR="00BB0D9E" w:rsidRPr="009420D1">
        <w:rPr>
          <w:bCs/>
          <w:sz w:val="28"/>
          <w:szCs w:val="28"/>
          <w:lang w:val="uk-UA"/>
        </w:rPr>
        <w:t>2</w:t>
      </w:r>
      <w:r w:rsidR="00AB37F4" w:rsidRPr="009420D1">
        <w:rPr>
          <w:bCs/>
          <w:sz w:val="28"/>
          <w:szCs w:val="28"/>
          <w:lang w:val="uk-UA"/>
        </w:rPr>
        <w:t>]</w:t>
      </w:r>
      <w:r w:rsidRPr="009420D1">
        <w:rPr>
          <w:bCs/>
          <w:sz w:val="28"/>
          <w:szCs w:val="28"/>
          <w:lang w:val="uk-UA"/>
        </w:rPr>
        <w:t>.</w:t>
      </w:r>
    </w:p>
    <w:p w:rsidR="00A74A48" w:rsidRPr="009420D1" w:rsidRDefault="00C44E41" w:rsidP="001E177D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i/>
          <w:iCs/>
          <w:sz w:val="28"/>
          <w:szCs w:val="28"/>
          <w:lang w:val="uk-UA"/>
        </w:rPr>
        <w:t xml:space="preserve">ECC </w:t>
      </w:r>
      <w:r w:rsidR="001E177D" w:rsidRPr="009420D1">
        <w:rPr>
          <w:bCs/>
          <w:i/>
          <w:iCs/>
          <w:sz w:val="28"/>
          <w:szCs w:val="28"/>
          <w:lang w:val="uk-UA"/>
        </w:rPr>
        <w:t>(</w:t>
      </w:r>
      <w:r w:rsidRPr="009420D1">
        <w:rPr>
          <w:bCs/>
          <w:i/>
          <w:iCs/>
          <w:sz w:val="28"/>
          <w:szCs w:val="28"/>
          <w:lang w:val="uk-UA"/>
        </w:rPr>
        <w:t>Elliptic Curve Cryptography</w:t>
      </w:r>
      <w:r w:rsidR="001E177D" w:rsidRPr="009420D1">
        <w:rPr>
          <w:bCs/>
          <w:i/>
          <w:iCs/>
          <w:sz w:val="28"/>
          <w:szCs w:val="28"/>
          <w:lang w:val="uk-UA"/>
        </w:rPr>
        <w:t>)</w:t>
      </w:r>
      <w:r w:rsidR="001E177D" w:rsidRPr="009420D1">
        <w:rPr>
          <w:bCs/>
          <w:sz w:val="28"/>
          <w:szCs w:val="28"/>
          <w:lang w:val="uk-UA"/>
        </w:rPr>
        <w:t xml:space="preserve"> </w:t>
      </w:r>
      <w:r w:rsidR="006D3407">
        <w:rPr>
          <w:bCs/>
          <w:sz w:val="28"/>
          <w:szCs w:val="28"/>
          <w:lang w:val="uk-UA"/>
        </w:rPr>
        <w:t>–</w:t>
      </w:r>
      <w:r w:rsidR="001E177D" w:rsidRPr="009420D1">
        <w:rPr>
          <w:bCs/>
          <w:sz w:val="28"/>
          <w:szCs w:val="28"/>
          <w:lang w:val="uk-UA"/>
        </w:rPr>
        <w:t xml:space="preserve"> це метод асиметричного шифрування, що базується на математичних властивостях еліптичних кривих, а саме на задачі дискретного логарифмування на точках еліптичної кривої. </w:t>
      </w:r>
      <w:r w:rsidR="002E4474" w:rsidRPr="009420D1">
        <w:rPr>
          <w:bCs/>
          <w:sz w:val="28"/>
          <w:szCs w:val="28"/>
          <w:lang w:val="uk-UA"/>
        </w:rPr>
        <w:t xml:space="preserve">Метод </w:t>
      </w:r>
      <w:r w:rsidR="001E177D" w:rsidRPr="009420D1">
        <w:rPr>
          <w:bCs/>
          <w:sz w:val="28"/>
          <w:szCs w:val="28"/>
          <w:lang w:val="uk-UA"/>
        </w:rPr>
        <w:t xml:space="preserve">ECC використовує коротші ключі порівняно з іншими </w:t>
      </w:r>
      <w:r w:rsidR="0092030F" w:rsidRPr="009420D1">
        <w:rPr>
          <w:bCs/>
          <w:sz w:val="28"/>
          <w:szCs w:val="28"/>
          <w:lang w:val="uk-UA"/>
        </w:rPr>
        <w:t>методами</w:t>
      </w:r>
      <w:r w:rsidR="001E177D" w:rsidRPr="009420D1">
        <w:rPr>
          <w:bCs/>
          <w:sz w:val="28"/>
          <w:szCs w:val="28"/>
          <w:lang w:val="uk-UA"/>
        </w:rPr>
        <w:t>, такими як RSA, при цьому забезпечуючи таку ж міцність шифрування, завдяки чому він є більш ефективним з точки зору обчислювальних ресурсів та енергії</w:t>
      </w:r>
      <w:r w:rsidR="00094739">
        <w:rPr>
          <w:bCs/>
          <w:sz w:val="28"/>
          <w:szCs w:val="28"/>
        </w:rPr>
        <w:t xml:space="preserve"> [3]</w:t>
      </w:r>
      <w:r w:rsidR="001E177D" w:rsidRPr="009420D1">
        <w:rPr>
          <w:bCs/>
          <w:sz w:val="28"/>
          <w:szCs w:val="28"/>
          <w:lang w:val="uk-UA"/>
        </w:rPr>
        <w:t>.</w:t>
      </w:r>
    </w:p>
    <w:p w:rsidR="001E177D" w:rsidRPr="009420D1" w:rsidRDefault="00C44E41" w:rsidP="00A74A48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i/>
          <w:iCs/>
          <w:sz w:val="28"/>
          <w:szCs w:val="28"/>
          <w:lang w:val="uk-UA"/>
        </w:rPr>
        <w:t>ECDH (Elliptic-Curve Diffie-Hellman)</w:t>
      </w:r>
      <w:r w:rsidRPr="009420D1">
        <w:rPr>
          <w:bCs/>
          <w:sz w:val="28"/>
          <w:szCs w:val="28"/>
          <w:lang w:val="uk-UA"/>
        </w:rPr>
        <w:t xml:space="preserve"> </w:t>
      </w:r>
      <w:r w:rsidR="006D3407">
        <w:rPr>
          <w:bCs/>
          <w:sz w:val="28"/>
          <w:szCs w:val="28"/>
          <w:lang w:val="uk-UA"/>
        </w:rPr>
        <w:t>–</w:t>
      </w:r>
      <w:r w:rsidRPr="009420D1">
        <w:rPr>
          <w:bCs/>
          <w:sz w:val="28"/>
          <w:szCs w:val="28"/>
          <w:lang w:val="uk-UA"/>
        </w:rPr>
        <w:t xml:space="preserve"> це криптографічний протокол для встановлення спільного секрету між двома сторонами за допомогою еліптичних кривих. Він є варіантом класичного протоколу Диффі-Геллмана (DH), але використовує еліптичні криві, що дозволяє зменшити розмір ключів, зберігаючи високий рівень безпеки</w:t>
      </w:r>
      <w:r w:rsidR="00555895">
        <w:rPr>
          <w:bCs/>
          <w:sz w:val="28"/>
          <w:szCs w:val="28"/>
        </w:rPr>
        <w:t xml:space="preserve"> [4]</w:t>
      </w:r>
      <w:r w:rsidRPr="009420D1">
        <w:rPr>
          <w:bCs/>
          <w:sz w:val="28"/>
          <w:szCs w:val="28"/>
          <w:lang w:val="uk-UA"/>
        </w:rPr>
        <w:t>.</w:t>
      </w:r>
    </w:p>
    <w:p w:rsidR="0097073E" w:rsidRPr="009420D1" w:rsidRDefault="00A01438" w:rsidP="0097073E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i/>
          <w:iCs/>
          <w:sz w:val="28"/>
          <w:szCs w:val="28"/>
          <w:lang w:val="uk-UA"/>
        </w:rPr>
        <w:t>Secp256r1</w:t>
      </w:r>
      <w:r w:rsidRPr="009420D1">
        <w:rPr>
          <w:bCs/>
          <w:sz w:val="28"/>
          <w:szCs w:val="28"/>
          <w:lang w:val="uk-UA"/>
        </w:rPr>
        <w:t xml:space="preserve"> </w:t>
      </w:r>
      <w:r w:rsidR="006D3407">
        <w:rPr>
          <w:bCs/>
          <w:sz w:val="28"/>
          <w:szCs w:val="28"/>
          <w:lang w:val="uk-UA"/>
        </w:rPr>
        <w:t>–</w:t>
      </w:r>
      <w:r w:rsidRPr="009420D1">
        <w:rPr>
          <w:bCs/>
          <w:sz w:val="28"/>
          <w:szCs w:val="28"/>
          <w:lang w:val="uk-UA"/>
        </w:rPr>
        <w:t xml:space="preserve"> це стандартна еліптична крива, </w:t>
      </w:r>
      <w:r w:rsidR="0097073E" w:rsidRPr="009420D1">
        <w:rPr>
          <w:bCs/>
          <w:sz w:val="28"/>
          <w:szCs w:val="28"/>
          <w:lang w:val="uk-UA"/>
        </w:rPr>
        <w:t>що</w:t>
      </w:r>
      <w:r w:rsidRPr="009420D1">
        <w:rPr>
          <w:bCs/>
          <w:sz w:val="28"/>
          <w:szCs w:val="28"/>
          <w:lang w:val="uk-UA"/>
        </w:rPr>
        <w:t xml:space="preserve"> використ</w:t>
      </w:r>
      <w:r w:rsidR="0097073E" w:rsidRPr="009420D1">
        <w:rPr>
          <w:bCs/>
          <w:sz w:val="28"/>
          <w:szCs w:val="28"/>
          <w:lang w:val="uk-UA"/>
        </w:rPr>
        <w:t>овується</w:t>
      </w:r>
      <w:r w:rsidRPr="009420D1">
        <w:rPr>
          <w:bCs/>
          <w:sz w:val="28"/>
          <w:szCs w:val="28"/>
          <w:lang w:val="uk-UA"/>
        </w:rPr>
        <w:t xml:space="preserve"> в </w:t>
      </w:r>
      <w:r w:rsidR="0097073E" w:rsidRPr="009420D1">
        <w:rPr>
          <w:bCs/>
          <w:sz w:val="28"/>
          <w:szCs w:val="28"/>
          <w:lang w:val="uk-UA"/>
        </w:rPr>
        <w:t xml:space="preserve">криптографічних </w:t>
      </w:r>
      <w:r w:rsidRPr="009420D1">
        <w:rPr>
          <w:bCs/>
          <w:sz w:val="28"/>
          <w:szCs w:val="28"/>
          <w:lang w:val="uk-UA"/>
        </w:rPr>
        <w:t xml:space="preserve">протоколах. Вона є частиною сімейства кривих </w:t>
      </w:r>
      <w:r w:rsidRPr="009420D1">
        <w:rPr>
          <w:sz w:val="28"/>
          <w:szCs w:val="28"/>
          <w:lang w:val="uk-UA"/>
        </w:rPr>
        <w:t>SECG (Standards for Efficient Cryptography Group)</w:t>
      </w:r>
      <w:r w:rsidRPr="009420D1">
        <w:rPr>
          <w:bCs/>
          <w:sz w:val="28"/>
          <w:szCs w:val="28"/>
          <w:lang w:val="uk-UA"/>
        </w:rPr>
        <w:t xml:space="preserve"> і заснована на еліптичних кривих над кінцевим полем простих чисел.</w:t>
      </w:r>
    </w:p>
    <w:p w:rsidR="0097073E" w:rsidRPr="009420D1" w:rsidRDefault="0097073E" w:rsidP="00A74A48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i/>
          <w:iCs/>
          <w:sz w:val="28"/>
          <w:szCs w:val="28"/>
          <w:lang w:val="uk-UA"/>
        </w:rPr>
        <w:t>Curve25519</w:t>
      </w:r>
      <w:r w:rsidRPr="009420D1">
        <w:rPr>
          <w:bCs/>
          <w:sz w:val="28"/>
          <w:szCs w:val="28"/>
          <w:lang w:val="uk-UA"/>
        </w:rPr>
        <w:t xml:space="preserve"> </w:t>
      </w:r>
      <w:r w:rsidR="006D3407">
        <w:rPr>
          <w:bCs/>
          <w:sz w:val="28"/>
          <w:szCs w:val="28"/>
          <w:lang w:val="uk-UA"/>
        </w:rPr>
        <w:t>–</w:t>
      </w:r>
      <w:r w:rsidRPr="009420D1">
        <w:rPr>
          <w:bCs/>
          <w:sz w:val="28"/>
          <w:szCs w:val="28"/>
          <w:lang w:val="uk-UA"/>
        </w:rPr>
        <w:t xml:space="preserve"> це еліптична крива Едвардса, призначена для швидкої та безпечної криптографії. Вона є однією з найефективніших і широко використовуваних кривих завдяки високій продуктивності, безпеці та сумісності з сучасними криптографічними стандартами</w:t>
      </w:r>
      <w:r w:rsidR="004E1F4F" w:rsidRPr="009420D1">
        <w:rPr>
          <w:bCs/>
          <w:sz w:val="28"/>
          <w:szCs w:val="28"/>
          <w:lang w:val="uk-UA"/>
        </w:rPr>
        <w:t xml:space="preserve"> [5].</w:t>
      </w:r>
    </w:p>
    <w:p w:rsidR="0097073E" w:rsidRPr="009420D1" w:rsidRDefault="0097073E" w:rsidP="00A74A48">
      <w:pPr>
        <w:ind w:firstLine="567"/>
        <w:jc w:val="both"/>
        <w:rPr>
          <w:bCs/>
          <w:sz w:val="28"/>
          <w:szCs w:val="28"/>
          <w:lang w:val="uk-UA"/>
        </w:rPr>
      </w:pPr>
    </w:p>
    <w:p w:rsidR="00E12402" w:rsidRPr="009420D1" w:rsidRDefault="0024002A" w:rsidP="0066791F">
      <w:pPr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</w:t>
      </w:r>
      <w:r w:rsidRPr="0024002A">
        <w:rPr>
          <w:b/>
          <w:sz w:val="28"/>
          <w:szCs w:val="28"/>
          <w:lang w:val="uk-UA"/>
        </w:rPr>
        <w:t>наліз методів шифрування для створення гібридного методу</w:t>
      </w:r>
    </w:p>
    <w:p w:rsidR="00E8187C" w:rsidRPr="009420D1" w:rsidRDefault="000E764F" w:rsidP="00E8187C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>Гібридне шифрування об’єднує дв</w:t>
      </w:r>
      <w:r w:rsidR="00F84193">
        <w:rPr>
          <w:bCs/>
          <w:sz w:val="28"/>
          <w:szCs w:val="28"/>
          <w:lang w:val="uk-UA"/>
        </w:rPr>
        <w:t>а</w:t>
      </w:r>
      <w:r w:rsidRPr="009420D1">
        <w:rPr>
          <w:bCs/>
          <w:sz w:val="28"/>
          <w:szCs w:val="28"/>
          <w:lang w:val="uk-UA"/>
        </w:rPr>
        <w:t xml:space="preserve"> або більше методів шифрування. Воно поєднує в собі комбінацію симетричного та асиметричного шифрування, щоб </w:t>
      </w:r>
      <w:r w:rsidRPr="009420D1">
        <w:rPr>
          <w:bCs/>
          <w:sz w:val="28"/>
          <w:szCs w:val="28"/>
          <w:lang w:val="uk-UA"/>
        </w:rPr>
        <w:lastRenderedPageBreak/>
        <w:t>використати переваги кожного методу, відповідно визначені як швидкість і безпека. Гібридне шифрування вважається безпечним, якщо відкритий і закритий ключі повністю захищені.</w:t>
      </w:r>
    </w:p>
    <w:p w:rsidR="00E8187C" w:rsidRPr="009420D1" w:rsidRDefault="000E764F" w:rsidP="00E8187C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Гібридна схема шифрування </w:t>
      </w:r>
      <w:r w:rsidR="00E8187C" w:rsidRPr="009420D1">
        <w:rPr>
          <w:bCs/>
          <w:sz w:val="28"/>
          <w:szCs w:val="28"/>
          <w:lang w:val="uk-UA"/>
        </w:rPr>
        <w:t>починається з того, що відкритий текст кодується у певний формат, щоб підготувати його для подальшого шифрування. Підготовлений текст зашифровується з використанням симетричного методу шифрування, який забезпечує високу швидкість шифрування великих обсягів даних.</w:t>
      </w:r>
      <w:r w:rsidR="00E8187C" w:rsidRPr="009420D1">
        <w:rPr>
          <w:lang w:val="uk-UA"/>
        </w:rPr>
        <w:t xml:space="preserve"> </w:t>
      </w:r>
      <w:r w:rsidR="00E8187C" w:rsidRPr="009420D1">
        <w:rPr>
          <w:bCs/>
          <w:sz w:val="28"/>
          <w:szCs w:val="28"/>
          <w:lang w:val="uk-UA"/>
        </w:rPr>
        <w:t xml:space="preserve">Симетричний або сеансовий ключ шифрується за допомогою асиметричного алгоритму, використовуючи публічний ключ отримувача. </w:t>
      </w:r>
      <w:r w:rsidR="00634451" w:rsidRPr="009420D1">
        <w:rPr>
          <w:bCs/>
          <w:sz w:val="28"/>
          <w:szCs w:val="28"/>
          <w:lang w:val="uk-UA"/>
        </w:rPr>
        <w:t>Після передачі зашифрованого тексту і ключа отримувач використовує свій приватний ключ для дешифрування симетричного ключа і, нарешті, використовує симетричний ключ для дешифрування кінцевого тексту.</w:t>
      </w:r>
    </w:p>
    <w:p w:rsidR="007C7FB7" w:rsidRPr="009420D1" w:rsidRDefault="006D160A" w:rsidP="00A54B7E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Через блокову структуру </w:t>
      </w:r>
      <w:r w:rsidR="007C7FB7" w:rsidRPr="009420D1">
        <w:rPr>
          <w:bCs/>
          <w:sz w:val="28"/>
          <w:szCs w:val="28"/>
          <w:lang w:val="uk-UA"/>
        </w:rPr>
        <w:t>методу</w:t>
      </w:r>
      <w:r w:rsidRPr="009420D1">
        <w:rPr>
          <w:bCs/>
          <w:sz w:val="28"/>
          <w:szCs w:val="28"/>
          <w:lang w:val="uk-UA"/>
        </w:rPr>
        <w:t xml:space="preserve"> AES і його здатність ефективно працювати з апаратними прискорювачами (такими як AES-NI інструкції на сучасних процесорах), </w:t>
      </w:r>
      <w:r w:rsidR="007C7FB7" w:rsidRPr="009420D1">
        <w:rPr>
          <w:bCs/>
          <w:sz w:val="28"/>
          <w:szCs w:val="28"/>
          <w:lang w:val="uk-UA"/>
        </w:rPr>
        <w:t>даний метод</w:t>
      </w:r>
      <w:r w:rsidRPr="009420D1">
        <w:rPr>
          <w:bCs/>
          <w:sz w:val="28"/>
          <w:szCs w:val="28"/>
          <w:lang w:val="uk-UA"/>
        </w:rPr>
        <w:t xml:space="preserve"> забезпечує значно кращу безпеку та </w:t>
      </w:r>
      <w:r w:rsidR="007C7FB7" w:rsidRPr="009420D1">
        <w:rPr>
          <w:bCs/>
          <w:sz w:val="28"/>
          <w:szCs w:val="28"/>
          <w:lang w:val="uk-UA"/>
        </w:rPr>
        <w:t>швидкість роботи</w:t>
      </w:r>
      <w:r w:rsidRPr="009420D1">
        <w:rPr>
          <w:bCs/>
          <w:sz w:val="28"/>
          <w:szCs w:val="28"/>
          <w:lang w:val="uk-UA"/>
        </w:rPr>
        <w:t xml:space="preserve"> у порівнянні з </w:t>
      </w:r>
      <w:r w:rsidR="007C7FB7" w:rsidRPr="009420D1">
        <w:rPr>
          <w:bCs/>
          <w:sz w:val="28"/>
          <w:szCs w:val="28"/>
          <w:lang w:val="uk-UA"/>
        </w:rPr>
        <w:t xml:space="preserve">іншими методами симетричного шифрування, що використовують </w:t>
      </w:r>
      <w:r w:rsidRPr="009420D1">
        <w:rPr>
          <w:bCs/>
          <w:sz w:val="28"/>
          <w:szCs w:val="28"/>
          <w:lang w:val="uk-UA"/>
        </w:rPr>
        <w:t>потоков</w:t>
      </w:r>
      <w:r w:rsidR="007C7FB7" w:rsidRPr="009420D1">
        <w:rPr>
          <w:bCs/>
          <w:sz w:val="28"/>
          <w:szCs w:val="28"/>
          <w:lang w:val="uk-UA"/>
        </w:rPr>
        <w:t>і</w:t>
      </w:r>
      <w:r w:rsidRPr="009420D1">
        <w:rPr>
          <w:bCs/>
          <w:sz w:val="28"/>
          <w:szCs w:val="28"/>
          <w:lang w:val="uk-UA"/>
        </w:rPr>
        <w:t xml:space="preserve"> шифр</w:t>
      </w:r>
      <w:r w:rsidR="007C7FB7" w:rsidRPr="009420D1">
        <w:rPr>
          <w:bCs/>
          <w:sz w:val="28"/>
          <w:szCs w:val="28"/>
          <w:lang w:val="uk-UA"/>
        </w:rPr>
        <w:t>и</w:t>
      </w:r>
      <w:r w:rsidRPr="009420D1">
        <w:rPr>
          <w:bCs/>
          <w:sz w:val="28"/>
          <w:szCs w:val="28"/>
          <w:lang w:val="uk-UA"/>
        </w:rPr>
        <w:t xml:space="preserve">, такими як RC4, </w:t>
      </w:r>
      <w:r w:rsidR="007C7FB7" w:rsidRPr="009420D1">
        <w:rPr>
          <w:bCs/>
          <w:sz w:val="28"/>
          <w:szCs w:val="28"/>
          <w:lang w:val="uk-UA"/>
        </w:rPr>
        <w:t>та</w:t>
      </w:r>
      <w:r w:rsidRPr="009420D1">
        <w:rPr>
          <w:bCs/>
          <w:sz w:val="28"/>
          <w:szCs w:val="28"/>
          <w:lang w:val="uk-UA"/>
        </w:rPr>
        <w:t xml:space="preserve"> багаторівнев</w:t>
      </w:r>
      <w:r w:rsidR="007C7FB7" w:rsidRPr="009420D1">
        <w:rPr>
          <w:bCs/>
          <w:sz w:val="28"/>
          <w:szCs w:val="28"/>
          <w:lang w:val="uk-UA"/>
        </w:rPr>
        <w:t>і</w:t>
      </w:r>
      <w:r w:rsidRPr="009420D1">
        <w:rPr>
          <w:bCs/>
          <w:sz w:val="28"/>
          <w:szCs w:val="28"/>
          <w:lang w:val="uk-UA"/>
        </w:rPr>
        <w:t xml:space="preserve"> схем</w:t>
      </w:r>
      <w:r w:rsidR="007C7FB7" w:rsidRPr="009420D1">
        <w:rPr>
          <w:bCs/>
          <w:sz w:val="28"/>
          <w:szCs w:val="28"/>
          <w:lang w:val="uk-UA"/>
        </w:rPr>
        <w:t>и</w:t>
      </w:r>
      <w:r w:rsidRPr="009420D1">
        <w:rPr>
          <w:bCs/>
          <w:sz w:val="28"/>
          <w:szCs w:val="28"/>
          <w:lang w:val="uk-UA"/>
        </w:rPr>
        <w:t>, так</w:t>
      </w:r>
      <w:r w:rsidR="007C7FB7" w:rsidRPr="009420D1">
        <w:rPr>
          <w:bCs/>
          <w:sz w:val="28"/>
          <w:szCs w:val="28"/>
          <w:lang w:val="uk-UA"/>
        </w:rPr>
        <w:t>і</w:t>
      </w:r>
      <w:r w:rsidRPr="009420D1">
        <w:rPr>
          <w:bCs/>
          <w:sz w:val="28"/>
          <w:szCs w:val="28"/>
          <w:lang w:val="uk-UA"/>
        </w:rPr>
        <w:t xml:space="preserve"> як Triple DES. </w:t>
      </w:r>
      <w:r w:rsidR="007C7FB7" w:rsidRPr="009420D1">
        <w:rPr>
          <w:bCs/>
          <w:sz w:val="28"/>
          <w:szCs w:val="28"/>
          <w:lang w:val="uk-UA"/>
        </w:rPr>
        <w:t>Тож саме він найчастіше застосовується у гібридних методах шифрування.</w:t>
      </w:r>
    </w:p>
    <w:p w:rsidR="00376543" w:rsidRPr="009420D1" w:rsidRDefault="007C7FB7" w:rsidP="00E8187C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В якості асиметричного методу шифрування </w:t>
      </w:r>
      <w:r w:rsidR="00AD0CAD" w:rsidRPr="009420D1">
        <w:rPr>
          <w:bCs/>
          <w:sz w:val="28"/>
          <w:szCs w:val="28"/>
          <w:lang w:val="uk-UA"/>
        </w:rPr>
        <w:t>було розглянуто метод RSA</w:t>
      </w:r>
      <w:r w:rsidR="0097073E" w:rsidRPr="009420D1">
        <w:rPr>
          <w:bCs/>
          <w:sz w:val="28"/>
          <w:szCs w:val="28"/>
          <w:lang w:val="uk-UA"/>
        </w:rPr>
        <w:t>,</w:t>
      </w:r>
      <w:r w:rsidR="00AD0CAD" w:rsidRPr="009420D1">
        <w:rPr>
          <w:bCs/>
          <w:sz w:val="28"/>
          <w:szCs w:val="28"/>
          <w:lang w:val="uk-UA"/>
        </w:rPr>
        <w:t xml:space="preserve"> метод ECDH</w:t>
      </w:r>
      <w:r w:rsidR="0097073E" w:rsidRPr="009420D1">
        <w:rPr>
          <w:bCs/>
          <w:sz w:val="28"/>
          <w:szCs w:val="28"/>
          <w:lang w:val="uk-UA"/>
        </w:rPr>
        <w:t xml:space="preserve"> із використанням стандартної кривої </w:t>
      </w:r>
      <w:r w:rsidR="0097073E" w:rsidRPr="009420D1">
        <w:rPr>
          <w:sz w:val="28"/>
          <w:szCs w:val="28"/>
          <w:lang w:val="uk-UA"/>
        </w:rPr>
        <w:t>secp256r1</w:t>
      </w:r>
      <w:r w:rsidR="00AD0CAD" w:rsidRPr="009420D1">
        <w:rPr>
          <w:bCs/>
          <w:sz w:val="28"/>
          <w:szCs w:val="28"/>
          <w:lang w:val="uk-UA"/>
        </w:rPr>
        <w:t xml:space="preserve">, а також </w:t>
      </w:r>
      <w:r w:rsidR="0097073E" w:rsidRPr="009420D1">
        <w:rPr>
          <w:bCs/>
          <w:sz w:val="28"/>
          <w:szCs w:val="28"/>
          <w:lang w:val="uk-UA"/>
        </w:rPr>
        <w:t xml:space="preserve">метод ECDH із використанням кривої </w:t>
      </w:r>
      <w:r w:rsidR="0097073E" w:rsidRPr="009420D1">
        <w:rPr>
          <w:sz w:val="28"/>
          <w:szCs w:val="28"/>
          <w:lang w:val="uk-UA"/>
        </w:rPr>
        <w:t>curve25519</w:t>
      </w:r>
      <w:r w:rsidR="00376543" w:rsidRPr="009420D1">
        <w:rPr>
          <w:sz w:val="28"/>
          <w:szCs w:val="28"/>
          <w:lang w:val="uk-UA"/>
        </w:rPr>
        <w:t>, що є новітнім підходом до асиметричного шифрування</w:t>
      </w:r>
      <w:r w:rsidR="00AD0CAD" w:rsidRPr="009420D1">
        <w:rPr>
          <w:bCs/>
          <w:sz w:val="28"/>
          <w:szCs w:val="28"/>
          <w:lang w:val="uk-UA"/>
        </w:rPr>
        <w:t xml:space="preserve">. RSA зарекомендував себе як надійний метод, однак він втрачає продуктивність при роботі з великими обсягами даних. Натомість ECDH забезпечує </w:t>
      </w:r>
      <w:r w:rsidR="00376543" w:rsidRPr="009420D1">
        <w:rPr>
          <w:bCs/>
          <w:sz w:val="28"/>
          <w:szCs w:val="28"/>
          <w:lang w:val="uk-UA"/>
        </w:rPr>
        <w:t>високу</w:t>
      </w:r>
      <w:r w:rsidR="00AD0CAD" w:rsidRPr="009420D1">
        <w:rPr>
          <w:bCs/>
          <w:sz w:val="28"/>
          <w:szCs w:val="28"/>
          <w:lang w:val="uk-UA"/>
        </w:rPr>
        <w:t xml:space="preserve"> швидкодію</w:t>
      </w:r>
      <w:r w:rsidR="00376543" w:rsidRPr="009420D1">
        <w:rPr>
          <w:bCs/>
          <w:sz w:val="28"/>
          <w:szCs w:val="28"/>
          <w:lang w:val="uk-UA"/>
        </w:rPr>
        <w:t xml:space="preserve">. </w:t>
      </w:r>
    </w:p>
    <w:p w:rsidR="00E575B9" w:rsidRPr="009420D1" w:rsidRDefault="00C375B2" w:rsidP="00E8187C">
      <w:pPr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У ці</w:t>
      </w:r>
      <w:r w:rsidR="00FE773C" w:rsidRPr="009420D1">
        <w:rPr>
          <w:bCs/>
          <w:sz w:val="28"/>
          <w:szCs w:val="28"/>
          <w:lang w:val="uk-UA"/>
        </w:rPr>
        <w:t xml:space="preserve">й </w:t>
      </w:r>
      <w:r w:rsidR="00C227FA" w:rsidRPr="009420D1">
        <w:rPr>
          <w:bCs/>
          <w:sz w:val="28"/>
          <w:szCs w:val="28"/>
          <w:lang w:val="uk-UA"/>
        </w:rPr>
        <w:t>роботі</w:t>
      </w:r>
      <w:r>
        <w:rPr>
          <w:bCs/>
          <w:sz w:val="28"/>
          <w:szCs w:val="28"/>
          <w:lang w:val="uk-UA"/>
        </w:rPr>
        <w:t xml:space="preserve"> </w:t>
      </w:r>
      <w:r w:rsidR="00FE773C" w:rsidRPr="009420D1">
        <w:rPr>
          <w:bCs/>
          <w:sz w:val="28"/>
          <w:szCs w:val="28"/>
          <w:lang w:val="uk-UA"/>
        </w:rPr>
        <w:t xml:space="preserve">проведено експериментальний аналіз </w:t>
      </w:r>
      <w:r w:rsidR="00700A9C" w:rsidRPr="009420D1">
        <w:rPr>
          <w:bCs/>
          <w:sz w:val="28"/>
          <w:szCs w:val="28"/>
          <w:lang w:val="uk-UA"/>
        </w:rPr>
        <w:t>часу роботи</w:t>
      </w:r>
      <w:r w:rsidR="00FE773C" w:rsidRPr="009420D1">
        <w:rPr>
          <w:bCs/>
          <w:sz w:val="28"/>
          <w:szCs w:val="28"/>
          <w:lang w:val="uk-UA"/>
        </w:rPr>
        <w:t xml:space="preserve"> </w:t>
      </w:r>
      <w:r w:rsidR="00376543" w:rsidRPr="009420D1">
        <w:rPr>
          <w:bCs/>
          <w:sz w:val="28"/>
          <w:szCs w:val="28"/>
          <w:lang w:val="uk-UA"/>
        </w:rPr>
        <w:t>гібридних</w:t>
      </w:r>
      <w:r w:rsidR="00FE773C" w:rsidRPr="009420D1">
        <w:rPr>
          <w:bCs/>
          <w:sz w:val="28"/>
          <w:szCs w:val="28"/>
          <w:lang w:val="uk-UA"/>
        </w:rPr>
        <w:t xml:space="preserve"> методів</w:t>
      </w:r>
      <w:r w:rsidR="007A5180" w:rsidRPr="009420D1">
        <w:rPr>
          <w:bCs/>
          <w:sz w:val="28"/>
          <w:szCs w:val="28"/>
          <w:lang w:val="uk-UA"/>
        </w:rPr>
        <w:t xml:space="preserve"> шифрування</w:t>
      </w:r>
      <w:r w:rsidR="00BB0D9E" w:rsidRPr="009420D1">
        <w:rPr>
          <w:bCs/>
          <w:sz w:val="28"/>
          <w:szCs w:val="28"/>
          <w:lang w:val="uk-UA"/>
        </w:rPr>
        <w:t>,</w:t>
      </w:r>
      <w:r w:rsidR="007A5180" w:rsidRPr="009420D1">
        <w:rPr>
          <w:bCs/>
          <w:sz w:val="28"/>
          <w:szCs w:val="28"/>
          <w:lang w:val="uk-UA"/>
        </w:rPr>
        <w:t xml:space="preserve"> таких</w:t>
      </w:r>
      <w:r w:rsidR="00FE773C" w:rsidRPr="009420D1">
        <w:rPr>
          <w:bCs/>
          <w:sz w:val="28"/>
          <w:szCs w:val="28"/>
          <w:lang w:val="uk-UA"/>
        </w:rPr>
        <w:t xml:space="preserve"> як:</w:t>
      </w:r>
    </w:p>
    <w:p w:rsidR="00FE773C" w:rsidRPr="009420D1" w:rsidRDefault="00700A9C" w:rsidP="00C227FA">
      <w:pPr>
        <w:pStyle w:val="a4"/>
        <w:numPr>
          <w:ilvl w:val="0"/>
          <w:numId w:val="2"/>
        </w:numPr>
        <w:ind w:left="993" w:hanging="426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AES у поєднанні з </w:t>
      </w:r>
      <w:r w:rsidR="00FE773C" w:rsidRPr="009420D1">
        <w:rPr>
          <w:bCs/>
          <w:sz w:val="28"/>
          <w:szCs w:val="28"/>
          <w:lang w:val="uk-UA"/>
        </w:rPr>
        <w:t>RSA</w:t>
      </w:r>
      <w:r w:rsidR="005A40C9" w:rsidRPr="009420D1">
        <w:rPr>
          <w:bCs/>
          <w:sz w:val="28"/>
          <w:szCs w:val="28"/>
          <w:lang w:val="uk-UA"/>
        </w:rPr>
        <w:t>.</w:t>
      </w:r>
    </w:p>
    <w:p w:rsidR="005A40C9" w:rsidRPr="009420D1" w:rsidRDefault="00700A9C" w:rsidP="00C227FA">
      <w:pPr>
        <w:pStyle w:val="a4"/>
        <w:numPr>
          <w:ilvl w:val="0"/>
          <w:numId w:val="2"/>
        </w:numPr>
        <w:ind w:left="993" w:hanging="426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AES у поєднанні з </w:t>
      </w:r>
      <w:r w:rsidR="005A40C9" w:rsidRPr="009420D1">
        <w:rPr>
          <w:bCs/>
          <w:sz w:val="28"/>
          <w:szCs w:val="28"/>
          <w:lang w:val="uk-UA"/>
        </w:rPr>
        <w:t>ECDH із стандартною еліптичною кривою (</w:t>
      </w:r>
      <w:r w:rsidR="00376543" w:rsidRPr="009420D1">
        <w:rPr>
          <w:bCs/>
          <w:sz w:val="28"/>
          <w:szCs w:val="28"/>
          <w:lang w:val="uk-UA"/>
        </w:rPr>
        <w:t>s</w:t>
      </w:r>
      <w:r w:rsidR="005A40C9" w:rsidRPr="009420D1">
        <w:rPr>
          <w:bCs/>
          <w:sz w:val="28"/>
          <w:szCs w:val="28"/>
          <w:lang w:val="uk-UA"/>
        </w:rPr>
        <w:t>ecp256</w:t>
      </w:r>
      <w:r w:rsidR="00AD0CAD" w:rsidRPr="009420D1">
        <w:rPr>
          <w:bCs/>
          <w:sz w:val="28"/>
          <w:szCs w:val="28"/>
          <w:lang w:val="uk-UA"/>
        </w:rPr>
        <w:t>r</w:t>
      </w:r>
      <w:r w:rsidR="005A40C9" w:rsidRPr="009420D1">
        <w:rPr>
          <w:bCs/>
          <w:sz w:val="28"/>
          <w:szCs w:val="28"/>
          <w:lang w:val="uk-UA"/>
        </w:rPr>
        <w:t>1)</w:t>
      </w:r>
      <w:r w:rsidR="00C227FA" w:rsidRPr="009420D1">
        <w:rPr>
          <w:bCs/>
          <w:sz w:val="28"/>
          <w:szCs w:val="28"/>
          <w:lang w:val="uk-UA"/>
        </w:rPr>
        <w:t>.</w:t>
      </w:r>
    </w:p>
    <w:p w:rsidR="005A40C9" w:rsidRPr="009420D1" w:rsidRDefault="00700A9C" w:rsidP="00C227FA">
      <w:pPr>
        <w:pStyle w:val="a4"/>
        <w:numPr>
          <w:ilvl w:val="0"/>
          <w:numId w:val="2"/>
        </w:numPr>
        <w:ind w:left="993" w:hanging="426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AES у поєднанні з </w:t>
      </w:r>
      <w:r w:rsidR="005A40C9" w:rsidRPr="009420D1">
        <w:rPr>
          <w:bCs/>
          <w:sz w:val="28"/>
          <w:szCs w:val="28"/>
          <w:lang w:val="uk-UA"/>
        </w:rPr>
        <w:t>ECDH із еліптичною кривою Едвардса (</w:t>
      </w:r>
      <w:r w:rsidR="00376543" w:rsidRPr="009420D1">
        <w:rPr>
          <w:bCs/>
          <w:sz w:val="28"/>
          <w:szCs w:val="28"/>
          <w:lang w:val="uk-UA"/>
        </w:rPr>
        <w:t>c</w:t>
      </w:r>
      <w:r w:rsidR="00C227FA" w:rsidRPr="009420D1">
        <w:rPr>
          <w:bCs/>
          <w:sz w:val="28"/>
          <w:szCs w:val="28"/>
          <w:lang w:val="uk-UA"/>
        </w:rPr>
        <w:t>urve25519).</w:t>
      </w:r>
    </w:p>
    <w:p w:rsidR="007D6061" w:rsidRPr="009420D1" w:rsidRDefault="00EA3551" w:rsidP="00E8187C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>Для оцінювання використовувалися такі апаратні характеристики: 16 ГБ оперативної пам’яті та 8-ядерний центральний процесор з частотою до 3,5 ГГц.</w:t>
      </w:r>
      <w:r w:rsidR="00C227FA" w:rsidRPr="009420D1">
        <w:rPr>
          <w:bCs/>
          <w:sz w:val="28"/>
          <w:szCs w:val="28"/>
          <w:lang w:val="uk-UA"/>
        </w:rPr>
        <w:t xml:space="preserve"> Програмне забезпечення для реалізації моделі </w:t>
      </w:r>
      <w:r w:rsidRPr="009420D1">
        <w:rPr>
          <w:bCs/>
          <w:sz w:val="28"/>
          <w:szCs w:val="28"/>
          <w:lang w:val="uk-UA"/>
        </w:rPr>
        <w:t xml:space="preserve">написане </w:t>
      </w:r>
      <w:r w:rsidR="00037BA3">
        <w:rPr>
          <w:bCs/>
          <w:sz w:val="28"/>
          <w:szCs w:val="28"/>
          <w:lang w:val="uk-UA"/>
        </w:rPr>
        <w:t>мовою</w:t>
      </w:r>
      <w:r w:rsidRPr="009420D1">
        <w:rPr>
          <w:bCs/>
          <w:sz w:val="28"/>
          <w:szCs w:val="28"/>
          <w:lang w:val="uk-UA"/>
        </w:rPr>
        <w:t xml:space="preserve"> C#</w:t>
      </w:r>
      <w:r w:rsidR="00D84F20" w:rsidRPr="009420D1">
        <w:rPr>
          <w:bCs/>
          <w:sz w:val="28"/>
          <w:szCs w:val="28"/>
          <w:lang w:val="uk-UA"/>
        </w:rPr>
        <w:t>, платформа виконання .NET</w:t>
      </w:r>
      <w:r w:rsidR="00F0383B" w:rsidRPr="009420D1">
        <w:rPr>
          <w:bCs/>
          <w:sz w:val="28"/>
          <w:szCs w:val="28"/>
          <w:lang w:val="uk-UA"/>
        </w:rPr>
        <w:t xml:space="preserve"> </w:t>
      </w:r>
      <w:r w:rsidR="00D84F20" w:rsidRPr="009420D1">
        <w:rPr>
          <w:bCs/>
          <w:sz w:val="28"/>
          <w:szCs w:val="28"/>
          <w:lang w:val="uk-UA"/>
        </w:rPr>
        <w:t>8</w:t>
      </w:r>
      <w:r w:rsidR="00C227FA" w:rsidRPr="009420D1">
        <w:rPr>
          <w:bCs/>
          <w:sz w:val="28"/>
          <w:szCs w:val="28"/>
          <w:lang w:val="uk-UA"/>
        </w:rPr>
        <w:t>.</w:t>
      </w:r>
      <w:r w:rsidR="00F0383B" w:rsidRPr="009420D1">
        <w:rPr>
          <w:bCs/>
          <w:sz w:val="28"/>
          <w:szCs w:val="28"/>
          <w:lang w:val="uk-UA"/>
        </w:rPr>
        <w:t xml:space="preserve"> Параметри, що використовувалися в аналізі, включають розмір вхідного тексту, час шифрування та час розшифрування. </w:t>
      </w:r>
      <w:r w:rsidR="00610D41" w:rsidRPr="009420D1">
        <w:rPr>
          <w:bCs/>
          <w:sz w:val="28"/>
          <w:szCs w:val="28"/>
          <w:lang w:val="uk-UA"/>
        </w:rPr>
        <w:t xml:space="preserve">Розміри ключів шифрування для методу RSA та методу ECDH було обрано 2048 біт та </w:t>
      </w:r>
      <w:r w:rsidR="00610D41" w:rsidRPr="009420D1">
        <w:rPr>
          <w:bCs/>
          <w:sz w:val="28"/>
          <w:szCs w:val="28"/>
          <w:lang w:val="uk-UA"/>
        </w:rPr>
        <w:lastRenderedPageBreak/>
        <w:t xml:space="preserve">256 біт відповідно, що дає еквівалентну криптостійкість. </w:t>
      </w:r>
      <w:r w:rsidR="00F0383B" w:rsidRPr="009420D1">
        <w:rPr>
          <w:bCs/>
          <w:sz w:val="28"/>
          <w:szCs w:val="28"/>
          <w:lang w:val="uk-UA"/>
        </w:rPr>
        <w:t>Результати проведен</w:t>
      </w:r>
      <w:r w:rsidR="005B1F09" w:rsidRPr="009420D1">
        <w:rPr>
          <w:bCs/>
          <w:sz w:val="28"/>
          <w:szCs w:val="28"/>
          <w:lang w:val="uk-UA"/>
        </w:rPr>
        <w:t xml:space="preserve">ого експериментального аналізу швидкодії зазначених методів </w:t>
      </w:r>
      <w:r w:rsidR="00F0383B" w:rsidRPr="009420D1">
        <w:rPr>
          <w:bCs/>
          <w:sz w:val="28"/>
          <w:szCs w:val="28"/>
          <w:lang w:val="uk-UA"/>
        </w:rPr>
        <w:t xml:space="preserve">наведені </w:t>
      </w:r>
      <w:r w:rsidR="00957A2B" w:rsidRPr="009420D1">
        <w:rPr>
          <w:bCs/>
          <w:sz w:val="28"/>
          <w:szCs w:val="28"/>
          <w:lang w:val="uk-UA"/>
        </w:rPr>
        <w:t xml:space="preserve">на </w:t>
      </w:r>
      <w:r w:rsidR="00037BA3">
        <w:rPr>
          <w:bCs/>
          <w:sz w:val="28"/>
          <w:szCs w:val="28"/>
          <w:lang w:val="uk-UA"/>
        </w:rPr>
        <w:t>р</w:t>
      </w:r>
      <w:r w:rsidR="00957A2B" w:rsidRPr="009420D1">
        <w:rPr>
          <w:bCs/>
          <w:sz w:val="28"/>
          <w:szCs w:val="28"/>
          <w:lang w:val="uk-UA"/>
        </w:rPr>
        <w:t>ис</w:t>
      </w:r>
      <w:r w:rsidR="00F0383B" w:rsidRPr="009420D1">
        <w:rPr>
          <w:bCs/>
          <w:sz w:val="28"/>
          <w:szCs w:val="28"/>
          <w:lang w:val="uk-UA"/>
        </w:rPr>
        <w:t>. 1.</w:t>
      </w:r>
    </w:p>
    <w:p w:rsidR="00957A2B" w:rsidRPr="00037BA3" w:rsidRDefault="00D47B41" w:rsidP="00610D41">
      <w:pPr>
        <w:jc w:val="both"/>
        <w:rPr>
          <w:bCs/>
          <w:sz w:val="28"/>
          <w:szCs w:val="28"/>
        </w:rPr>
      </w:pPr>
      <w:r>
        <w:rPr>
          <w:bCs/>
          <w:noProof/>
          <w:sz w:val="28"/>
          <w:szCs w:val="28"/>
          <w14:ligatures w14:val="standardContextual"/>
        </w:rPr>
        <w:drawing>
          <wp:inline distT="0" distB="0" distL="0" distR="0">
            <wp:extent cx="5943600" cy="3505835"/>
            <wp:effectExtent l="0" t="0" r="0" b="0"/>
            <wp:docPr id="181310252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3102526" name="Picture 1813102526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05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0D41" w:rsidRPr="009420D1" w:rsidRDefault="00610D41" w:rsidP="00610D41">
      <w:pPr>
        <w:jc w:val="center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>Рис. 1. Порівняння часу роботи асиметричних методів шифрування</w:t>
      </w:r>
    </w:p>
    <w:p w:rsidR="000F766E" w:rsidRDefault="000F766E" w:rsidP="000F766E">
      <w:pPr>
        <w:jc w:val="both"/>
        <w:rPr>
          <w:bCs/>
          <w:sz w:val="28"/>
          <w:szCs w:val="28"/>
          <w:lang w:val="uk-UA"/>
        </w:rPr>
      </w:pPr>
    </w:p>
    <w:p w:rsidR="00E805D0" w:rsidRPr="00E805D0" w:rsidRDefault="00E805D0" w:rsidP="00E805D0">
      <w:pPr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На рис. 1 видно, що час роботи методу </w:t>
      </w:r>
      <w:r w:rsidRPr="009420D1">
        <w:rPr>
          <w:bCs/>
          <w:sz w:val="28"/>
          <w:szCs w:val="28"/>
          <w:lang w:val="uk-UA"/>
        </w:rPr>
        <w:t>ECDH</w:t>
      </w:r>
      <w:r>
        <w:rPr>
          <w:bCs/>
          <w:sz w:val="28"/>
          <w:szCs w:val="28"/>
          <w:lang w:val="uk-UA"/>
        </w:rPr>
        <w:t xml:space="preserve"> менший порівняно із часом роботи методу </w:t>
      </w:r>
      <w:r>
        <w:rPr>
          <w:bCs/>
          <w:sz w:val="28"/>
          <w:szCs w:val="28"/>
        </w:rPr>
        <w:t>RSA</w:t>
      </w:r>
      <w:r>
        <w:rPr>
          <w:bCs/>
          <w:sz w:val="28"/>
          <w:szCs w:val="28"/>
          <w:lang w:val="uk-UA"/>
        </w:rPr>
        <w:t xml:space="preserve">. Використання </w:t>
      </w:r>
      <w:r w:rsidR="00FC1BAE">
        <w:rPr>
          <w:bCs/>
          <w:sz w:val="28"/>
          <w:szCs w:val="28"/>
          <w:lang w:val="uk-UA"/>
        </w:rPr>
        <w:t xml:space="preserve">кривої </w:t>
      </w:r>
      <w:r w:rsidR="00FC1BAE" w:rsidRPr="009420D1">
        <w:rPr>
          <w:bCs/>
          <w:sz w:val="28"/>
          <w:szCs w:val="28"/>
          <w:lang w:val="uk-UA"/>
        </w:rPr>
        <w:t>curve25519</w:t>
      </w:r>
      <w:r>
        <w:rPr>
          <w:bCs/>
          <w:sz w:val="28"/>
          <w:szCs w:val="28"/>
          <w:lang w:val="uk-UA"/>
        </w:rPr>
        <w:t xml:space="preserve"> </w:t>
      </w:r>
      <w:r w:rsidR="00FC1BAE">
        <w:rPr>
          <w:bCs/>
          <w:sz w:val="28"/>
          <w:szCs w:val="28"/>
          <w:lang w:val="uk-UA"/>
        </w:rPr>
        <w:t xml:space="preserve">покращило час роботи даного методу порівняно із використанням </w:t>
      </w:r>
      <w:r w:rsidR="00FC1BAE" w:rsidRPr="009420D1">
        <w:rPr>
          <w:bCs/>
          <w:sz w:val="28"/>
          <w:szCs w:val="28"/>
          <w:lang w:val="uk-UA"/>
        </w:rPr>
        <w:t xml:space="preserve">стандартної кривої </w:t>
      </w:r>
      <w:r w:rsidR="00FC1BAE" w:rsidRPr="009420D1">
        <w:rPr>
          <w:sz w:val="28"/>
          <w:szCs w:val="28"/>
          <w:lang w:val="uk-UA"/>
        </w:rPr>
        <w:t>secp256r1</w:t>
      </w:r>
      <w:r w:rsidR="00FC1BAE">
        <w:rPr>
          <w:sz w:val="28"/>
          <w:szCs w:val="28"/>
          <w:lang w:val="uk-UA"/>
        </w:rPr>
        <w:t>.</w:t>
      </w:r>
    </w:p>
    <w:p w:rsidR="00610D41" w:rsidRPr="009420D1" w:rsidRDefault="00610D41" w:rsidP="000F766E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На основі отриманих даних можна зробити висновок, що </w:t>
      </w:r>
      <w:r w:rsidR="002B4240">
        <w:rPr>
          <w:bCs/>
          <w:sz w:val="28"/>
          <w:szCs w:val="28"/>
          <w:lang w:val="uk-UA"/>
        </w:rPr>
        <w:t>найкращий ча</w:t>
      </w:r>
      <w:r w:rsidR="00BA08BE">
        <w:rPr>
          <w:bCs/>
          <w:sz w:val="28"/>
          <w:szCs w:val="28"/>
          <w:lang w:val="uk-UA"/>
        </w:rPr>
        <w:t>с</w:t>
      </w:r>
      <w:r w:rsidR="002B4240">
        <w:rPr>
          <w:bCs/>
          <w:sz w:val="28"/>
          <w:szCs w:val="28"/>
          <w:lang w:val="uk-UA"/>
        </w:rPr>
        <w:t xml:space="preserve"> роботи показує</w:t>
      </w:r>
      <w:r w:rsidR="000F766E" w:rsidRPr="009420D1">
        <w:rPr>
          <w:bCs/>
          <w:sz w:val="28"/>
          <w:szCs w:val="28"/>
          <w:lang w:val="uk-UA"/>
        </w:rPr>
        <w:t xml:space="preserve"> </w:t>
      </w:r>
      <w:r w:rsidR="002B4240">
        <w:rPr>
          <w:bCs/>
          <w:sz w:val="28"/>
          <w:szCs w:val="28"/>
          <w:lang w:val="uk-UA"/>
        </w:rPr>
        <w:t xml:space="preserve">гібридний метод шифрування, що використовує </w:t>
      </w:r>
      <w:r w:rsidR="000F766E" w:rsidRPr="009420D1">
        <w:rPr>
          <w:bCs/>
          <w:sz w:val="28"/>
          <w:szCs w:val="28"/>
          <w:lang w:val="uk-UA"/>
        </w:rPr>
        <w:t>метод ECDH із еліптичною кривою Едвардса (</w:t>
      </w:r>
      <w:r w:rsidR="00FC1BAE">
        <w:rPr>
          <w:bCs/>
          <w:sz w:val="28"/>
          <w:szCs w:val="28"/>
          <w:lang w:val="uk-UA"/>
        </w:rPr>
        <w:t>с</w:t>
      </w:r>
      <w:r w:rsidR="000F766E" w:rsidRPr="009420D1">
        <w:rPr>
          <w:bCs/>
          <w:sz w:val="28"/>
          <w:szCs w:val="28"/>
          <w:lang w:val="uk-UA"/>
        </w:rPr>
        <w:t>urve25519).</w:t>
      </w:r>
    </w:p>
    <w:p w:rsidR="00116444" w:rsidRPr="009420D1" w:rsidRDefault="00116444" w:rsidP="00E8187C">
      <w:pPr>
        <w:ind w:firstLine="567"/>
        <w:jc w:val="both"/>
        <w:rPr>
          <w:b/>
          <w:sz w:val="28"/>
          <w:szCs w:val="28"/>
          <w:lang w:val="uk-UA"/>
        </w:rPr>
      </w:pPr>
    </w:p>
    <w:p w:rsidR="00036F90" w:rsidRPr="009420D1" w:rsidRDefault="00036F90" w:rsidP="00E8187C">
      <w:pPr>
        <w:ind w:firstLine="567"/>
        <w:jc w:val="both"/>
        <w:rPr>
          <w:b/>
          <w:sz w:val="28"/>
          <w:szCs w:val="28"/>
          <w:lang w:val="uk-UA"/>
        </w:rPr>
      </w:pPr>
      <w:r w:rsidRPr="009420D1">
        <w:rPr>
          <w:b/>
          <w:sz w:val="28"/>
          <w:szCs w:val="28"/>
          <w:lang w:val="uk-UA"/>
        </w:rPr>
        <w:t>Аналіз напрямів подальшої роботи</w:t>
      </w:r>
    </w:p>
    <w:p w:rsidR="00E85515" w:rsidRPr="009420D1" w:rsidRDefault="000471D0" w:rsidP="00E8187C">
      <w:pPr>
        <w:ind w:firstLine="567"/>
        <w:jc w:val="both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>П</w:t>
      </w:r>
      <w:r w:rsidR="00036F90" w:rsidRPr="009420D1">
        <w:rPr>
          <w:bCs/>
          <w:sz w:val="28"/>
          <w:szCs w:val="28"/>
          <w:lang w:val="uk-UA"/>
        </w:rPr>
        <w:t>орівняльний аналіз гібридних методів шифрування</w:t>
      </w:r>
      <w:r w:rsidRPr="009420D1">
        <w:rPr>
          <w:bCs/>
          <w:sz w:val="28"/>
          <w:szCs w:val="28"/>
          <w:lang w:val="uk-UA"/>
        </w:rPr>
        <w:t xml:space="preserve"> показав, що перспективним напрям</w:t>
      </w:r>
      <w:r w:rsidR="00BA7BCD" w:rsidRPr="009420D1">
        <w:rPr>
          <w:bCs/>
          <w:sz w:val="28"/>
          <w:szCs w:val="28"/>
          <w:lang w:val="uk-UA"/>
        </w:rPr>
        <w:t>о</w:t>
      </w:r>
      <w:r w:rsidRPr="009420D1">
        <w:rPr>
          <w:bCs/>
          <w:sz w:val="28"/>
          <w:szCs w:val="28"/>
          <w:lang w:val="uk-UA"/>
        </w:rPr>
        <w:t xml:space="preserve">м подальшого розвитку даних методів буде </w:t>
      </w:r>
      <w:r w:rsidR="00BA7BCD" w:rsidRPr="009420D1">
        <w:rPr>
          <w:bCs/>
          <w:sz w:val="28"/>
          <w:szCs w:val="28"/>
          <w:lang w:val="uk-UA"/>
        </w:rPr>
        <w:t xml:space="preserve">проведення експериментів із </w:t>
      </w:r>
      <w:r w:rsidRPr="009420D1">
        <w:rPr>
          <w:bCs/>
          <w:sz w:val="28"/>
          <w:szCs w:val="28"/>
          <w:lang w:val="uk-UA"/>
        </w:rPr>
        <w:t>застосування</w:t>
      </w:r>
      <w:r w:rsidR="00BA7BCD" w:rsidRPr="009420D1">
        <w:rPr>
          <w:bCs/>
          <w:sz w:val="28"/>
          <w:szCs w:val="28"/>
          <w:lang w:val="uk-UA"/>
        </w:rPr>
        <w:t>м різних</w:t>
      </w:r>
      <w:r w:rsidRPr="009420D1">
        <w:rPr>
          <w:bCs/>
          <w:sz w:val="28"/>
          <w:szCs w:val="28"/>
          <w:lang w:val="uk-UA"/>
        </w:rPr>
        <w:t xml:space="preserve"> методів асиметричного шифрування </w:t>
      </w:r>
      <w:r w:rsidR="00BA7BCD" w:rsidRPr="009420D1">
        <w:rPr>
          <w:bCs/>
          <w:sz w:val="28"/>
          <w:szCs w:val="28"/>
          <w:lang w:val="uk-UA"/>
        </w:rPr>
        <w:t xml:space="preserve">на еліптичних кривих </w:t>
      </w:r>
      <w:r w:rsidRPr="009420D1">
        <w:rPr>
          <w:bCs/>
          <w:sz w:val="28"/>
          <w:szCs w:val="28"/>
          <w:lang w:val="uk-UA"/>
        </w:rPr>
        <w:t>у схемі гібридного шифрування</w:t>
      </w:r>
      <w:r w:rsidR="00BA7BCD" w:rsidRPr="009420D1">
        <w:rPr>
          <w:bCs/>
          <w:sz w:val="28"/>
          <w:szCs w:val="28"/>
          <w:lang w:val="uk-UA"/>
        </w:rPr>
        <w:t xml:space="preserve"> з метою досягнення </w:t>
      </w:r>
      <w:r w:rsidR="00B478F2">
        <w:rPr>
          <w:bCs/>
          <w:sz w:val="28"/>
          <w:szCs w:val="28"/>
          <w:lang w:val="uk-UA"/>
        </w:rPr>
        <w:t>кращих</w:t>
      </w:r>
      <w:r w:rsidR="00BA7BCD" w:rsidRPr="009420D1">
        <w:rPr>
          <w:bCs/>
          <w:sz w:val="28"/>
          <w:szCs w:val="28"/>
          <w:lang w:val="uk-UA"/>
        </w:rPr>
        <w:t xml:space="preserve"> показників часу роботи методу та використання </w:t>
      </w:r>
      <w:r w:rsidR="00E85515" w:rsidRPr="009420D1">
        <w:rPr>
          <w:bCs/>
          <w:sz w:val="28"/>
          <w:szCs w:val="28"/>
          <w:lang w:val="uk-UA"/>
        </w:rPr>
        <w:t>пам’яті</w:t>
      </w:r>
      <w:r w:rsidR="00BA7BCD" w:rsidRPr="009420D1">
        <w:rPr>
          <w:bCs/>
          <w:sz w:val="28"/>
          <w:szCs w:val="28"/>
          <w:lang w:val="uk-UA"/>
        </w:rPr>
        <w:t xml:space="preserve"> обчислювального пристрою без втрати криптостійкості</w:t>
      </w:r>
      <w:r w:rsidR="00F47A5B" w:rsidRPr="009420D1">
        <w:rPr>
          <w:bCs/>
          <w:sz w:val="28"/>
          <w:szCs w:val="28"/>
          <w:lang w:val="uk-UA"/>
        </w:rPr>
        <w:t>, зокрема дослідження використання кривої Едвардса.</w:t>
      </w:r>
    </w:p>
    <w:p w:rsidR="00036F90" w:rsidRDefault="00036F90" w:rsidP="00E85515">
      <w:pPr>
        <w:jc w:val="both"/>
        <w:rPr>
          <w:bCs/>
          <w:sz w:val="28"/>
          <w:szCs w:val="28"/>
          <w:lang w:val="uk-UA"/>
        </w:rPr>
      </w:pPr>
    </w:p>
    <w:p w:rsidR="00A07695" w:rsidRPr="009420D1" w:rsidRDefault="00A07695" w:rsidP="00A07695">
      <w:pPr>
        <w:ind w:firstLine="567"/>
        <w:jc w:val="both"/>
        <w:rPr>
          <w:b/>
          <w:sz w:val="28"/>
          <w:szCs w:val="28"/>
          <w:lang w:val="uk-UA"/>
        </w:rPr>
      </w:pPr>
      <w:bookmarkStart w:id="0" w:name="_GoBack"/>
      <w:bookmarkEnd w:id="0"/>
      <w:r w:rsidRPr="009420D1">
        <w:rPr>
          <w:b/>
          <w:sz w:val="28"/>
          <w:szCs w:val="28"/>
          <w:lang w:val="uk-UA"/>
        </w:rPr>
        <w:lastRenderedPageBreak/>
        <w:t>Висновки</w:t>
      </w:r>
    </w:p>
    <w:p w:rsidR="00A07695" w:rsidRPr="009420D1" w:rsidRDefault="00A07695" w:rsidP="00EB4118">
      <w:pPr>
        <w:jc w:val="both"/>
        <w:outlineLvl w:val="0"/>
        <w:rPr>
          <w:bCs/>
          <w:sz w:val="28"/>
          <w:szCs w:val="28"/>
          <w:lang w:val="uk-UA"/>
        </w:rPr>
      </w:pPr>
    </w:p>
    <w:p w:rsidR="00BA7BCD" w:rsidRDefault="00036F90" w:rsidP="00CB618F">
      <w:pPr>
        <w:ind w:firstLine="567"/>
        <w:jc w:val="both"/>
        <w:outlineLvl w:val="0"/>
        <w:rPr>
          <w:bCs/>
          <w:sz w:val="28"/>
          <w:szCs w:val="28"/>
        </w:rPr>
      </w:pPr>
      <w:r w:rsidRPr="009420D1">
        <w:rPr>
          <w:bCs/>
          <w:sz w:val="28"/>
          <w:szCs w:val="28"/>
          <w:lang w:val="uk-UA"/>
        </w:rPr>
        <w:t xml:space="preserve">В даній роботі було </w:t>
      </w:r>
      <w:r w:rsidR="005B1F09" w:rsidRPr="009420D1">
        <w:rPr>
          <w:bCs/>
          <w:sz w:val="28"/>
          <w:szCs w:val="28"/>
          <w:lang w:val="uk-UA"/>
        </w:rPr>
        <w:t>проведено аналіз</w:t>
      </w:r>
      <w:r w:rsidRPr="009420D1">
        <w:rPr>
          <w:bCs/>
          <w:sz w:val="28"/>
          <w:szCs w:val="28"/>
          <w:lang w:val="uk-UA"/>
        </w:rPr>
        <w:t xml:space="preserve"> </w:t>
      </w:r>
      <w:r w:rsidR="00116444" w:rsidRPr="009420D1">
        <w:rPr>
          <w:bCs/>
          <w:sz w:val="28"/>
          <w:szCs w:val="28"/>
          <w:lang w:val="uk-UA"/>
        </w:rPr>
        <w:t>існуючих</w:t>
      </w:r>
      <w:r w:rsidR="00E85515" w:rsidRPr="009420D1">
        <w:rPr>
          <w:bCs/>
          <w:sz w:val="28"/>
          <w:szCs w:val="28"/>
          <w:lang w:val="uk-UA"/>
        </w:rPr>
        <w:t xml:space="preserve"> </w:t>
      </w:r>
      <w:r w:rsidRPr="009420D1">
        <w:rPr>
          <w:bCs/>
          <w:sz w:val="28"/>
          <w:szCs w:val="28"/>
          <w:lang w:val="uk-UA"/>
        </w:rPr>
        <w:t>метод</w:t>
      </w:r>
      <w:r w:rsidR="005B1F09" w:rsidRPr="009420D1">
        <w:rPr>
          <w:bCs/>
          <w:sz w:val="28"/>
          <w:szCs w:val="28"/>
          <w:lang w:val="uk-UA"/>
        </w:rPr>
        <w:t>ів</w:t>
      </w:r>
      <w:r w:rsidRPr="009420D1">
        <w:rPr>
          <w:bCs/>
          <w:sz w:val="28"/>
          <w:szCs w:val="28"/>
          <w:lang w:val="uk-UA"/>
        </w:rPr>
        <w:t xml:space="preserve"> шифрування</w:t>
      </w:r>
      <w:r w:rsidR="00D53042" w:rsidRPr="009420D1">
        <w:rPr>
          <w:bCs/>
          <w:sz w:val="28"/>
          <w:szCs w:val="28"/>
          <w:lang w:val="uk-UA"/>
        </w:rPr>
        <w:t xml:space="preserve">, </w:t>
      </w:r>
      <w:r w:rsidR="00116444" w:rsidRPr="009420D1">
        <w:rPr>
          <w:bCs/>
          <w:sz w:val="28"/>
          <w:szCs w:val="28"/>
          <w:lang w:val="uk-UA"/>
        </w:rPr>
        <w:t>запропоновано поєднання методів AES та ECDH із еліптичною кривою Едвардса для створення гібридного методу шифрування та обґрунтовані переваги саме цієї комбінації методів у порівнянні з альтернативними комбінаціями.</w:t>
      </w:r>
    </w:p>
    <w:p w:rsidR="00B42A22" w:rsidRPr="00B42A22" w:rsidRDefault="00B42A22" w:rsidP="00CB618F">
      <w:pPr>
        <w:ind w:firstLine="567"/>
        <w:jc w:val="both"/>
        <w:outlineLvl w:val="0"/>
        <w:rPr>
          <w:bCs/>
          <w:sz w:val="28"/>
          <w:szCs w:val="28"/>
        </w:rPr>
      </w:pPr>
    </w:p>
    <w:p w:rsidR="00A07695" w:rsidRPr="009420D1" w:rsidRDefault="00A07695" w:rsidP="00A07695">
      <w:pPr>
        <w:ind w:firstLine="567"/>
        <w:jc w:val="both"/>
        <w:rPr>
          <w:sz w:val="28"/>
          <w:lang w:val="uk-UA"/>
        </w:rPr>
      </w:pPr>
      <w:r w:rsidRPr="009420D1">
        <w:rPr>
          <w:b/>
          <w:sz w:val="28"/>
          <w:lang w:val="uk-UA"/>
        </w:rPr>
        <w:t>Література</w:t>
      </w:r>
    </w:p>
    <w:p w:rsidR="00A07695" w:rsidRPr="009420D1" w:rsidRDefault="00A07695" w:rsidP="00EB4118">
      <w:pPr>
        <w:jc w:val="both"/>
        <w:outlineLvl w:val="0"/>
        <w:rPr>
          <w:bCs/>
          <w:sz w:val="28"/>
          <w:szCs w:val="28"/>
          <w:lang w:val="uk-UA"/>
        </w:rPr>
      </w:pPr>
    </w:p>
    <w:p w:rsidR="00BB0D9E" w:rsidRPr="009420D1" w:rsidRDefault="00BB0D9E" w:rsidP="00E32EA2">
      <w:pPr>
        <w:pStyle w:val="a4"/>
        <w:numPr>
          <w:ilvl w:val="0"/>
          <w:numId w:val="1"/>
        </w:numPr>
        <w:ind w:left="567" w:hanging="567"/>
        <w:jc w:val="both"/>
        <w:outlineLvl w:val="0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>Announcing the Advanced Encryption Standard (AES), Federal Information Processing Standards Publication 197, 2001.</w:t>
      </w:r>
    </w:p>
    <w:p w:rsidR="00BB0D9E" w:rsidRPr="00FC1BAE" w:rsidRDefault="00BB0D9E" w:rsidP="00E32EA2">
      <w:pPr>
        <w:pStyle w:val="a4"/>
        <w:numPr>
          <w:ilvl w:val="0"/>
          <w:numId w:val="1"/>
        </w:numPr>
        <w:ind w:left="567" w:hanging="567"/>
        <w:jc w:val="both"/>
        <w:outlineLvl w:val="0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>Rivest R., Shamir A., Adleman L. A method for obtaining digital signatures and public-key cryptosystems, Commun. ACM — New York City: ACM, 1978.</w:t>
      </w:r>
    </w:p>
    <w:p w:rsidR="00FC1BAE" w:rsidRPr="007235B0" w:rsidRDefault="00014791" w:rsidP="00E32EA2">
      <w:pPr>
        <w:pStyle w:val="a4"/>
        <w:numPr>
          <w:ilvl w:val="0"/>
          <w:numId w:val="1"/>
        </w:numPr>
        <w:ind w:left="567" w:hanging="567"/>
        <w:jc w:val="both"/>
        <w:outlineLvl w:val="0"/>
        <w:rPr>
          <w:bCs/>
          <w:sz w:val="28"/>
          <w:szCs w:val="28"/>
          <w:lang w:val="uk-UA"/>
        </w:rPr>
      </w:pPr>
      <w:r w:rsidRPr="00014791">
        <w:rPr>
          <w:bCs/>
          <w:sz w:val="28"/>
          <w:szCs w:val="28"/>
        </w:rPr>
        <w:t>Certicom Research</w:t>
      </w:r>
      <w:r w:rsidR="00FC1BAE">
        <w:rPr>
          <w:bCs/>
          <w:sz w:val="28"/>
          <w:szCs w:val="28"/>
        </w:rPr>
        <w:t xml:space="preserve">, </w:t>
      </w:r>
      <w:r w:rsidR="00FC1BAE" w:rsidRPr="00FC1BAE">
        <w:rPr>
          <w:bCs/>
          <w:sz w:val="28"/>
          <w:szCs w:val="28"/>
        </w:rPr>
        <w:t>Standards for Efficient Cryptography 1 (SEC 1)</w:t>
      </w:r>
      <w:r>
        <w:rPr>
          <w:bCs/>
          <w:sz w:val="28"/>
          <w:szCs w:val="28"/>
        </w:rPr>
        <w:t xml:space="preserve">, </w:t>
      </w:r>
      <w:r w:rsidRPr="00014791">
        <w:rPr>
          <w:bCs/>
          <w:sz w:val="28"/>
          <w:szCs w:val="28"/>
        </w:rPr>
        <w:t>Version 2.0</w:t>
      </w:r>
      <w:r>
        <w:rPr>
          <w:bCs/>
          <w:sz w:val="28"/>
          <w:szCs w:val="28"/>
        </w:rPr>
        <w:t>, 2009.</w:t>
      </w:r>
    </w:p>
    <w:p w:rsidR="007235B0" w:rsidRPr="009420D1" w:rsidRDefault="007235B0" w:rsidP="00E32EA2">
      <w:pPr>
        <w:pStyle w:val="a4"/>
        <w:numPr>
          <w:ilvl w:val="0"/>
          <w:numId w:val="1"/>
        </w:numPr>
        <w:ind w:left="567" w:hanging="567"/>
        <w:jc w:val="both"/>
        <w:outlineLvl w:val="0"/>
        <w:rPr>
          <w:bCs/>
          <w:sz w:val="28"/>
          <w:szCs w:val="28"/>
          <w:lang w:val="uk-UA"/>
        </w:rPr>
      </w:pPr>
      <w:r w:rsidRPr="007235B0">
        <w:rPr>
          <w:bCs/>
          <w:sz w:val="28"/>
          <w:szCs w:val="28"/>
        </w:rPr>
        <w:t>N</w:t>
      </w:r>
      <w:r>
        <w:rPr>
          <w:bCs/>
          <w:sz w:val="28"/>
          <w:szCs w:val="28"/>
        </w:rPr>
        <w:t xml:space="preserve">. </w:t>
      </w:r>
      <w:r w:rsidRPr="007235B0">
        <w:rPr>
          <w:bCs/>
          <w:sz w:val="28"/>
          <w:szCs w:val="28"/>
        </w:rPr>
        <w:t>Kaushik; S</w:t>
      </w:r>
      <w:r>
        <w:rPr>
          <w:bCs/>
          <w:sz w:val="28"/>
          <w:szCs w:val="28"/>
        </w:rPr>
        <w:t xml:space="preserve">. </w:t>
      </w:r>
      <w:r w:rsidRPr="007235B0">
        <w:rPr>
          <w:bCs/>
          <w:sz w:val="28"/>
          <w:szCs w:val="28"/>
        </w:rPr>
        <w:t>Palash</w:t>
      </w:r>
      <w:r>
        <w:rPr>
          <w:bCs/>
          <w:sz w:val="28"/>
          <w:szCs w:val="28"/>
        </w:rPr>
        <w:t xml:space="preserve">, </w:t>
      </w:r>
      <w:r w:rsidRPr="007235B0">
        <w:rPr>
          <w:bCs/>
          <w:sz w:val="28"/>
          <w:szCs w:val="28"/>
        </w:rPr>
        <w:t>Efficient elliptic curve Diffie-Hellman computation at the 256-bit security level</w:t>
      </w:r>
      <w:r>
        <w:rPr>
          <w:bCs/>
          <w:sz w:val="28"/>
          <w:szCs w:val="28"/>
        </w:rPr>
        <w:t xml:space="preserve">, </w:t>
      </w:r>
      <w:r w:rsidRPr="007235B0">
        <w:rPr>
          <w:bCs/>
          <w:sz w:val="28"/>
          <w:szCs w:val="28"/>
        </w:rPr>
        <w:t>IET Information Security, 14(6):633640, 2020.</w:t>
      </w:r>
    </w:p>
    <w:p w:rsidR="004B230B" w:rsidRPr="00082292" w:rsidRDefault="00EE52A8" w:rsidP="004B230B">
      <w:pPr>
        <w:pStyle w:val="a4"/>
        <w:numPr>
          <w:ilvl w:val="0"/>
          <w:numId w:val="1"/>
        </w:numPr>
        <w:ind w:left="567" w:hanging="567"/>
        <w:jc w:val="both"/>
        <w:outlineLvl w:val="0"/>
        <w:rPr>
          <w:bCs/>
          <w:sz w:val="28"/>
          <w:szCs w:val="28"/>
          <w:lang w:val="uk-UA"/>
        </w:rPr>
      </w:pPr>
      <w:r w:rsidRPr="009420D1">
        <w:rPr>
          <w:bCs/>
          <w:sz w:val="28"/>
          <w:szCs w:val="28"/>
          <w:lang w:val="uk-UA"/>
        </w:rPr>
        <w:t xml:space="preserve">H. M. Edwards, A normal form for elliptic curves, Bulletin of the American Mathematical Society, </w:t>
      </w:r>
      <w:r w:rsidRPr="00082292">
        <w:rPr>
          <w:bCs/>
          <w:sz w:val="28"/>
          <w:szCs w:val="28"/>
          <w:lang w:val="uk-UA"/>
        </w:rPr>
        <w:t>vol. 44, no. 3, 2007.</w:t>
      </w:r>
    </w:p>
    <w:sectPr w:rsidR="004B230B" w:rsidRPr="00082292" w:rsidSect="00F206BF">
      <w:footerReference w:type="default" r:id="rId8"/>
      <w:pgSz w:w="12240" w:h="15840"/>
      <w:pgMar w:top="1418" w:right="1418" w:bottom="1985" w:left="1418" w:header="567" w:footer="567" w:gutter="0"/>
      <w:pgNumType w:start="223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302D5" w:rsidRDefault="00A302D5" w:rsidP="00F206BF">
      <w:r>
        <w:separator/>
      </w:r>
    </w:p>
  </w:endnote>
  <w:endnote w:type="continuationSeparator" w:id="0">
    <w:p w:rsidR="00A302D5" w:rsidRDefault="00A302D5" w:rsidP="00F206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1002AFF" w:usb1="4000ACF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817487410"/>
      <w:docPartObj>
        <w:docPartGallery w:val="Page Numbers (Bottom of Page)"/>
        <w:docPartUnique/>
      </w:docPartObj>
    </w:sdtPr>
    <w:sdtContent>
      <w:p w:rsidR="00F206BF" w:rsidRDefault="00F206BF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:rsidR="00F206BF" w:rsidRDefault="00F206BF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302D5" w:rsidRDefault="00A302D5" w:rsidP="00F206BF">
      <w:r>
        <w:separator/>
      </w:r>
    </w:p>
  </w:footnote>
  <w:footnote w:type="continuationSeparator" w:id="0">
    <w:p w:rsidR="00A302D5" w:rsidRDefault="00A302D5" w:rsidP="00F206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573111"/>
    <w:multiLevelType w:val="hybridMultilevel"/>
    <w:tmpl w:val="6D04A9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7410B7"/>
    <w:multiLevelType w:val="hybridMultilevel"/>
    <w:tmpl w:val="4B3234B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7ADD314A"/>
    <w:multiLevelType w:val="hybridMultilevel"/>
    <w:tmpl w:val="4B3234B6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2E3"/>
    <w:rsid w:val="00014791"/>
    <w:rsid w:val="00036ED4"/>
    <w:rsid w:val="00036F90"/>
    <w:rsid w:val="00037BA3"/>
    <w:rsid w:val="000471D0"/>
    <w:rsid w:val="00082292"/>
    <w:rsid w:val="00094739"/>
    <w:rsid w:val="000A02E3"/>
    <w:rsid w:val="000B4E07"/>
    <w:rsid w:val="000E764F"/>
    <w:rsid w:val="000F063C"/>
    <w:rsid w:val="000F766E"/>
    <w:rsid w:val="00116444"/>
    <w:rsid w:val="00131BCD"/>
    <w:rsid w:val="001457DD"/>
    <w:rsid w:val="0014628D"/>
    <w:rsid w:val="00173B7C"/>
    <w:rsid w:val="00180418"/>
    <w:rsid w:val="001E177D"/>
    <w:rsid w:val="00214A5B"/>
    <w:rsid w:val="0024002A"/>
    <w:rsid w:val="00280B95"/>
    <w:rsid w:val="00297294"/>
    <w:rsid w:val="002B4240"/>
    <w:rsid w:val="002E4474"/>
    <w:rsid w:val="00330020"/>
    <w:rsid w:val="00376543"/>
    <w:rsid w:val="003F1476"/>
    <w:rsid w:val="003F4DEF"/>
    <w:rsid w:val="00423480"/>
    <w:rsid w:val="00425EAC"/>
    <w:rsid w:val="00434323"/>
    <w:rsid w:val="00471290"/>
    <w:rsid w:val="004B230B"/>
    <w:rsid w:val="004B2966"/>
    <w:rsid w:val="004E1F4F"/>
    <w:rsid w:val="004E74BD"/>
    <w:rsid w:val="00521C97"/>
    <w:rsid w:val="00524F84"/>
    <w:rsid w:val="00555895"/>
    <w:rsid w:val="0057028B"/>
    <w:rsid w:val="00590B95"/>
    <w:rsid w:val="00592DA7"/>
    <w:rsid w:val="005A0887"/>
    <w:rsid w:val="005A40C9"/>
    <w:rsid w:val="005B1F09"/>
    <w:rsid w:val="005B76DD"/>
    <w:rsid w:val="006063DA"/>
    <w:rsid w:val="00610D41"/>
    <w:rsid w:val="00634451"/>
    <w:rsid w:val="00644A48"/>
    <w:rsid w:val="0066791F"/>
    <w:rsid w:val="006D160A"/>
    <w:rsid w:val="006D3407"/>
    <w:rsid w:val="00700A9C"/>
    <w:rsid w:val="00705318"/>
    <w:rsid w:val="007235B0"/>
    <w:rsid w:val="007A5180"/>
    <w:rsid w:val="007C2934"/>
    <w:rsid w:val="007C7FB7"/>
    <w:rsid w:val="007D6061"/>
    <w:rsid w:val="007E47FD"/>
    <w:rsid w:val="007F798F"/>
    <w:rsid w:val="008014A1"/>
    <w:rsid w:val="00813A31"/>
    <w:rsid w:val="0085607B"/>
    <w:rsid w:val="008806C4"/>
    <w:rsid w:val="008D109D"/>
    <w:rsid w:val="008E4159"/>
    <w:rsid w:val="0092030F"/>
    <w:rsid w:val="00941BE8"/>
    <w:rsid w:val="009420D1"/>
    <w:rsid w:val="009504F6"/>
    <w:rsid w:val="00957A2B"/>
    <w:rsid w:val="0097073E"/>
    <w:rsid w:val="00973A98"/>
    <w:rsid w:val="00985FD9"/>
    <w:rsid w:val="009B3E08"/>
    <w:rsid w:val="009B58C2"/>
    <w:rsid w:val="00A01438"/>
    <w:rsid w:val="00A07695"/>
    <w:rsid w:val="00A302D5"/>
    <w:rsid w:val="00A35AE8"/>
    <w:rsid w:val="00A54B7E"/>
    <w:rsid w:val="00A57F38"/>
    <w:rsid w:val="00A74A48"/>
    <w:rsid w:val="00AB37F4"/>
    <w:rsid w:val="00AD0CAD"/>
    <w:rsid w:val="00B0031B"/>
    <w:rsid w:val="00B34DDA"/>
    <w:rsid w:val="00B42A22"/>
    <w:rsid w:val="00B478F2"/>
    <w:rsid w:val="00B92D22"/>
    <w:rsid w:val="00BA08BE"/>
    <w:rsid w:val="00BA4365"/>
    <w:rsid w:val="00BA7BCD"/>
    <w:rsid w:val="00BB0D9E"/>
    <w:rsid w:val="00BB49ED"/>
    <w:rsid w:val="00BC7191"/>
    <w:rsid w:val="00C12C66"/>
    <w:rsid w:val="00C227FA"/>
    <w:rsid w:val="00C3523A"/>
    <w:rsid w:val="00C375B2"/>
    <w:rsid w:val="00C44E41"/>
    <w:rsid w:val="00CA4D6C"/>
    <w:rsid w:val="00CB618F"/>
    <w:rsid w:val="00CB7BC1"/>
    <w:rsid w:val="00CE1588"/>
    <w:rsid w:val="00CF7AA1"/>
    <w:rsid w:val="00D15A35"/>
    <w:rsid w:val="00D47B41"/>
    <w:rsid w:val="00D53042"/>
    <w:rsid w:val="00D66347"/>
    <w:rsid w:val="00D84F20"/>
    <w:rsid w:val="00DC22C3"/>
    <w:rsid w:val="00DD30E0"/>
    <w:rsid w:val="00E06ED8"/>
    <w:rsid w:val="00E12402"/>
    <w:rsid w:val="00E24721"/>
    <w:rsid w:val="00E27F07"/>
    <w:rsid w:val="00E32EA2"/>
    <w:rsid w:val="00E575B9"/>
    <w:rsid w:val="00E77976"/>
    <w:rsid w:val="00E805D0"/>
    <w:rsid w:val="00E8187C"/>
    <w:rsid w:val="00E85515"/>
    <w:rsid w:val="00E90E9D"/>
    <w:rsid w:val="00EA3551"/>
    <w:rsid w:val="00EB12DD"/>
    <w:rsid w:val="00EB22F0"/>
    <w:rsid w:val="00EB4118"/>
    <w:rsid w:val="00EE52A8"/>
    <w:rsid w:val="00F0383B"/>
    <w:rsid w:val="00F206BF"/>
    <w:rsid w:val="00F2379F"/>
    <w:rsid w:val="00F238A6"/>
    <w:rsid w:val="00F47A5B"/>
    <w:rsid w:val="00F7199F"/>
    <w:rsid w:val="00F84193"/>
    <w:rsid w:val="00F947B1"/>
    <w:rsid w:val="00FA35D4"/>
    <w:rsid w:val="00FC1BAE"/>
    <w:rsid w:val="00FE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C3AEB5-38FD-AF46-BDDD-5F94435CF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F4DEF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C2934"/>
  </w:style>
  <w:style w:type="paragraph" w:styleId="a4">
    <w:name w:val="List Paragraph"/>
    <w:basedOn w:val="a"/>
    <w:uiPriority w:val="34"/>
    <w:qFormat/>
    <w:rsid w:val="004B230B"/>
    <w:pPr>
      <w:ind w:left="720"/>
      <w:contextualSpacing/>
    </w:pPr>
  </w:style>
  <w:style w:type="table" w:styleId="a5">
    <w:name w:val="Table Grid"/>
    <w:basedOn w:val="a1"/>
    <w:uiPriority w:val="39"/>
    <w:rsid w:val="00F0383B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F206BF"/>
    <w:pPr>
      <w:tabs>
        <w:tab w:val="center" w:pos="4819"/>
        <w:tab w:val="right" w:pos="9639"/>
      </w:tabs>
    </w:pPr>
  </w:style>
  <w:style w:type="character" w:customStyle="1" w:styleId="a7">
    <w:name w:val="Верхній колонтитул Знак"/>
    <w:basedOn w:val="a0"/>
    <w:link w:val="a6"/>
    <w:uiPriority w:val="99"/>
    <w:rsid w:val="00F206BF"/>
    <w:rPr>
      <w:rFonts w:ascii="Times New Roman" w:eastAsia="Times New Roman" w:hAnsi="Times New Roman" w:cs="Times New Roman"/>
      <w:kern w:val="0"/>
      <w14:ligatures w14:val="none"/>
    </w:rPr>
  </w:style>
  <w:style w:type="paragraph" w:styleId="a8">
    <w:name w:val="footer"/>
    <w:basedOn w:val="a"/>
    <w:link w:val="a9"/>
    <w:uiPriority w:val="99"/>
    <w:unhideWhenUsed/>
    <w:rsid w:val="00F206BF"/>
    <w:pPr>
      <w:tabs>
        <w:tab w:val="center" w:pos="4819"/>
        <w:tab w:val="right" w:pos="9639"/>
      </w:tabs>
    </w:pPr>
  </w:style>
  <w:style w:type="character" w:customStyle="1" w:styleId="a9">
    <w:name w:val="Нижній колонтитул Знак"/>
    <w:basedOn w:val="a0"/>
    <w:link w:val="a8"/>
    <w:uiPriority w:val="99"/>
    <w:rsid w:val="00F206BF"/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74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19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219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615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731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1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77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850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5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80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971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142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38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85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566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627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3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03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03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080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72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63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888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532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01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41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743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958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7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34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82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45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603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13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11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456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190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10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403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36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87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196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00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16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06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330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318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07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936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327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3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63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4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67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377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6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329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60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827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55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5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7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92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6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206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07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036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87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5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678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444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36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766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93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907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87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85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937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343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1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051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727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2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943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31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38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312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73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62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74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17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75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463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7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3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0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4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844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853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83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1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21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86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78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86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93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355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9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0958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70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163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8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1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314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290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13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29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1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34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90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873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29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57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277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38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00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15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634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09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41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219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63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411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310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901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59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477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811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619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5242</Words>
  <Characters>2989</Characters>
  <Application>Microsoft Office Word</Application>
  <DocSecurity>0</DocSecurity>
  <Lines>24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Lubov Drozdenko</cp:lastModifiedBy>
  <cp:revision>3</cp:revision>
  <dcterms:created xsi:type="dcterms:W3CDTF">2024-11-12T12:44:00Z</dcterms:created>
  <dcterms:modified xsi:type="dcterms:W3CDTF">2024-11-29T14:20:00Z</dcterms:modified>
</cp:coreProperties>
</file>