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8453AD" w14:textId="77777777" w:rsidR="00136E7F" w:rsidRPr="00136E7F" w:rsidRDefault="00136E7F" w:rsidP="00136E7F">
      <w:pPr>
        <w:jc w:val="center"/>
        <w:rPr>
          <w:rFonts w:ascii="Times New Roman" w:hAnsi="Times New Roman" w:cs="Times New Roman"/>
          <w:b/>
          <w:bCs/>
          <w:sz w:val="28"/>
          <w:szCs w:val="28"/>
          <w:lang w:val="uk-UA"/>
        </w:rPr>
      </w:pPr>
      <w:r w:rsidRPr="00136E7F">
        <w:rPr>
          <w:rFonts w:ascii="Times New Roman" w:hAnsi="Times New Roman" w:cs="Times New Roman"/>
          <w:b/>
          <w:bCs/>
          <w:sz w:val="28"/>
          <w:szCs w:val="28"/>
          <w:lang w:val="uk-UA"/>
        </w:rPr>
        <w:t>НАЦІОНАЛЬНИЙ ТЕХНІЧНИЙ УНІВЕРСИТЕТ УКРАЇНИ</w:t>
      </w:r>
    </w:p>
    <w:p w14:paraId="7F8AF0E8" w14:textId="77777777" w:rsidR="00136E7F" w:rsidRPr="00136E7F" w:rsidRDefault="00136E7F" w:rsidP="00136E7F">
      <w:pPr>
        <w:jc w:val="center"/>
        <w:rPr>
          <w:rFonts w:ascii="Times New Roman" w:hAnsi="Times New Roman" w:cs="Times New Roman"/>
          <w:b/>
          <w:bCs/>
          <w:sz w:val="28"/>
          <w:szCs w:val="28"/>
          <w:lang w:val="uk-UA"/>
        </w:rPr>
      </w:pPr>
      <w:r w:rsidRPr="00136E7F">
        <w:rPr>
          <w:rFonts w:ascii="Times New Roman" w:hAnsi="Times New Roman" w:cs="Times New Roman"/>
          <w:b/>
          <w:bCs/>
          <w:sz w:val="28"/>
          <w:szCs w:val="28"/>
          <w:lang w:val="uk-UA"/>
        </w:rPr>
        <w:t>«КИЇВСЬКИЙ ПОЛІТЕХНІЧНИЙ ІНСТИТУТ</w:t>
      </w:r>
      <w:r w:rsidRPr="00136E7F">
        <w:rPr>
          <w:rFonts w:ascii="Times New Roman" w:hAnsi="Times New Roman" w:cs="Times New Roman"/>
          <w:b/>
          <w:bCs/>
          <w:sz w:val="28"/>
          <w:szCs w:val="28"/>
          <w:lang w:val="uk-UA"/>
        </w:rPr>
        <w:br/>
        <w:t>ІМЕНІ ІГОРЯ СІКОРСЬКОГО»</w:t>
      </w:r>
    </w:p>
    <w:p w14:paraId="1048E50D" w14:textId="77777777" w:rsidR="00136E7F" w:rsidRPr="00136E7F" w:rsidRDefault="00136E7F" w:rsidP="00136E7F">
      <w:pPr>
        <w:tabs>
          <w:tab w:val="left" w:leader="underscore" w:pos="9356"/>
        </w:tabs>
        <w:jc w:val="center"/>
        <w:rPr>
          <w:rFonts w:ascii="Times New Roman" w:hAnsi="Times New Roman" w:cs="Times New Roman"/>
          <w:sz w:val="28"/>
          <w:u w:val="single"/>
        </w:rPr>
      </w:pPr>
      <w:r w:rsidRPr="00136E7F">
        <w:rPr>
          <w:rFonts w:ascii="Times New Roman" w:hAnsi="Times New Roman" w:cs="Times New Roman"/>
          <w:sz w:val="28"/>
          <w:u w:val="single"/>
        </w:rPr>
        <w:t>Інститут енергозбереження та енергоменеджменту</w:t>
      </w:r>
    </w:p>
    <w:p w14:paraId="5787E56F" w14:textId="77777777" w:rsidR="00136E7F" w:rsidRPr="00136E7F" w:rsidRDefault="00136E7F" w:rsidP="00136E7F">
      <w:pPr>
        <w:tabs>
          <w:tab w:val="left" w:leader="underscore" w:pos="9356"/>
          <w:tab w:val="left" w:leader="underscore" w:pos="9631"/>
        </w:tabs>
        <w:jc w:val="center"/>
        <w:rPr>
          <w:rFonts w:ascii="Times New Roman" w:hAnsi="Times New Roman" w:cs="Times New Roman"/>
          <w:sz w:val="28"/>
          <w:vertAlign w:val="superscript"/>
        </w:rPr>
      </w:pPr>
      <w:r w:rsidRPr="00136E7F">
        <w:rPr>
          <w:rFonts w:ascii="Times New Roman" w:hAnsi="Times New Roman" w:cs="Times New Roman"/>
          <w:sz w:val="28"/>
          <w:vertAlign w:val="superscript"/>
        </w:rPr>
        <w:t>(повна назва інституту/факультету)</w:t>
      </w:r>
    </w:p>
    <w:p w14:paraId="1379B8A1" w14:textId="77777777" w:rsidR="00136E7F" w:rsidRPr="00136E7F" w:rsidRDefault="00136E7F" w:rsidP="00136E7F">
      <w:pPr>
        <w:tabs>
          <w:tab w:val="left" w:leader="underscore" w:pos="9356"/>
        </w:tabs>
        <w:jc w:val="center"/>
        <w:rPr>
          <w:rFonts w:ascii="Times New Roman" w:hAnsi="Times New Roman" w:cs="Times New Roman"/>
          <w:sz w:val="28"/>
          <w:u w:val="single"/>
        </w:rPr>
      </w:pPr>
      <w:r w:rsidRPr="00136E7F">
        <w:rPr>
          <w:rFonts w:ascii="Times New Roman" w:hAnsi="Times New Roman" w:cs="Times New Roman"/>
          <w:sz w:val="28"/>
          <w:u w:val="single"/>
        </w:rPr>
        <w:t>Кафедра автоматизації управління електротехнічними комплексами</w:t>
      </w:r>
    </w:p>
    <w:p w14:paraId="3FACC225" w14:textId="77777777" w:rsidR="00136E7F" w:rsidRPr="00136E7F" w:rsidRDefault="00136E7F" w:rsidP="00136E7F">
      <w:pPr>
        <w:tabs>
          <w:tab w:val="left" w:leader="underscore" w:pos="8903"/>
          <w:tab w:val="left" w:leader="underscore" w:pos="9631"/>
        </w:tabs>
        <w:jc w:val="center"/>
        <w:rPr>
          <w:rFonts w:ascii="Times New Roman" w:hAnsi="Times New Roman" w:cs="Times New Roman"/>
          <w:sz w:val="28"/>
          <w:vertAlign w:val="superscript"/>
        </w:rPr>
      </w:pPr>
      <w:r w:rsidRPr="00136E7F">
        <w:rPr>
          <w:rFonts w:ascii="Times New Roman" w:hAnsi="Times New Roman" w:cs="Times New Roman"/>
          <w:sz w:val="28"/>
          <w:vertAlign w:val="superscript"/>
        </w:rPr>
        <w:t>(повна назва кафедри)</w:t>
      </w:r>
    </w:p>
    <w:p w14:paraId="61A0CE1F" w14:textId="77777777" w:rsidR="00136E7F" w:rsidRPr="00136E7F" w:rsidRDefault="00136E7F" w:rsidP="00136E7F">
      <w:pPr>
        <w:tabs>
          <w:tab w:val="left" w:leader="underscore" w:pos="8903"/>
          <w:tab w:val="left" w:leader="underscore" w:pos="9631"/>
        </w:tabs>
        <w:jc w:val="center"/>
        <w:rPr>
          <w:rFonts w:ascii="Times New Roman" w:hAnsi="Times New Roman" w:cs="Times New Roman"/>
          <w:sz w:val="28"/>
        </w:rPr>
      </w:pPr>
    </w:p>
    <w:tbl>
      <w:tblPr>
        <w:tblW w:w="0" w:type="auto"/>
        <w:tblLook w:val="00A0" w:firstRow="1" w:lastRow="0" w:firstColumn="1" w:lastColumn="0" w:noHBand="0" w:noVBand="0"/>
      </w:tblPr>
      <w:tblGrid>
        <w:gridCol w:w="5103"/>
        <w:gridCol w:w="4013"/>
      </w:tblGrid>
      <w:tr w:rsidR="00136E7F" w:rsidRPr="00136E7F" w14:paraId="0BD0CAE6" w14:textId="77777777" w:rsidTr="00A97175">
        <w:tc>
          <w:tcPr>
            <w:tcW w:w="5103" w:type="dxa"/>
          </w:tcPr>
          <w:p w14:paraId="71105C71" w14:textId="77777777" w:rsidR="00136E7F" w:rsidRPr="00136E7F" w:rsidRDefault="00136E7F" w:rsidP="00A97175">
            <w:pPr>
              <w:tabs>
                <w:tab w:val="left" w:leader="underscore" w:pos="9631"/>
              </w:tabs>
              <w:rPr>
                <w:rFonts w:ascii="Times New Roman" w:hAnsi="Times New Roman" w:cs="Times New Roman"/>
                <w:bCs/>
                <w:sz w:val="28"/>
                <w:szCs w:val="28"/>
              </w:rPr>
            </w:pPr>
            <w:r w:rsidRPr="00136E7F">
              <w:rPr>
                <w:rFonts w:ascii="Times New Roman" w:hAnsi="Times New Roman" w:cs="Times New Roman"/>
                <w:bCs/>
                <w:sz w:val="28"/>
                <w:szCs w:val="28"/>
              </w:rPr>
              <w:t>«На правах рукопису»</w:t>
            </w:r>
          </w:p>
          <w:p w14:paraId="1BB74B72" w14:textId="77777777" w:rsidR="00136E7F" w:rsidRPr="00136E7F" w:rsidRDefault="00136E7F" w:rsidP="00A97175">
            <w:pPr>
              <w:tabs>
                <w:tab w:val="left" w:leader="underscore" w:pos="9631"/>
              </w:tabs>
              <w:rPr>
                <w:rFonts w:ascii="Times New Roman" w:hAnsi="Times New Roman" w:cs="Times New Roman"/>
                <w:bCs/>
                <w:sz w:val="28"/>
                <w:szCs w:val="28"/>
              </w:rPr>
            </w:pPr>
            <w:r w:rsidRPr="00136E7F">
              <w:rPr>
                <w:rFonts w:ascii="Times New Roman" w:hAnsi="Times New Roman" w:cs="Times New Roman"/>
                <w:bCs/>
                <w:sz w:val="28"/>
                <w:szCs w:val="28"/>
              </w:rPr>
              <w:t>УДК  6</w:t>
            </w:r>
            <w:r w:rsidRPr="00136E7F">
              <w:rPr>
                <w:rFonts w:ascii="Times New Roman" w:hAnsi="Times New Roman" w:cs="Times New Roman"/>
                <w:bCs/>
                <w:sz w:val="28"/>
                <w:szCs w:val="28"/>
                <w:lang w:val="uk-UA"/>
              </w:rPr>
              <w:t>81.58</w:t>
            </w:r>
          </w:p>
        </w:tc>
        <w:tc>
          <w:tcPr>
            <w:tcW w:w="4013" w:type="dxa"/>
          </w:tcPr>
          <w:p w14:paraId="61D61992" w14:textId="77777777" w:rsidR="00136E7F" w:rsidRPr="00136E7F" w:rsidRDefault="00136E7F" w:rsidP="00A97175">
            <w:pPr>
              <w:spacing w:before="120"/>
              <w:ind w:left="62"/>
              <w:rPr>
                <w:rFonts w:ascii="Times New Roman" w:hAnsi="Times New Roman" w:cs="Times New Roman"/>
                <w:sz w:val="28"/>
                <w:szCs w:val="28"/>
              </w:rPr>
            </w:pPr>
            <w:r w:rsidRPr="00136E7F">
              <w:rPr>
                <w:rFonts w:ascii="Times New Roman" w:hAnsi="Times New Roman" w:cs="Times New Roman"/>
                <w:sz w:val="28"/>
                <w:szCs w:val="28"/>
              </w:rPr>
              <w:t>«До захисту допущено»</w:t>
            </w:r>
          </w:p>
          <w:p w14:paraId="6D9FE8FA" w14:textId="77777777" w:rsidR="00136E7F" w:rsidRPr="00136E7F" w:rsidRDefault="00136E7F" w:rsidP="00A97175">
            <w:pPr>
              <w:spacing w:before="120"/>
              <w:ind w:left="62"/>
              <w:rPr>
                <w:rFonts w:ascii="Times New Roman" w:hAnsi="Times New Roman" w:cs="Times New Roman"/>
                <w:bCs/>
                <w:sz w:val="28"/>
                <w:szCs w:val="28"/>
              </w:rPr>
            </w:pPr>
            <w:r w:rsidRPr="00136E7F">
              <w:rPr>
                <w:rFonts w:ascii="Times New Roman" w:hAnsi="Times New Roman" w:cs="Times New Roman"/>
                <w:bCs/>
                <w:sz w:val="28"/>
                <w:szCs w:val="28"/>
              </w:rPr>
              <w:t>Завідувач кафедри</w:t>
            </w:r>
          </w:p>
          <w:p w14:paraId="2AB9B116" w14:textId="77777777" w:rsidR="00136E7F" w:rsidRPr="00136E7F" w:rsidRDefault="00136E7F" w:rsidP="00A97175">
            <w:pPr>
              <w:spacing w:before="120"/>
              <w:ind w:left="62"/>
              <w:rPr>
                <w:rFonts w:ascii="Times New Roman" w:hAnsi="Times New Roman" w:cs="Times New Roman"/>
                <w:sz w:val="28"/>
                <w:szCs w:val="28"/>
              </w:rPr>
            </w:pPr>
            <w:r w:rsidRPr="00136E7F">
              <w:rPr>
                <w:rFonts w:ascii="Times New Roman" w:hAnsi="Times New Roman" w:cs="Times New Roman"/>
                <w:sz w:val="28"/>
                <w:szCs w:val="28"/>
              </w:rPr>
              <w:t>__________ _</w:t>
            </w:r>
            <w:r w:rsidRPr="00136E7F">
              <w:rPr>
                <w:rFonts w:ascii="Times New Roman" w:hAnsi="Times New Roman" w:cs="Times New Roman"/>
                <w:sz w:val="28"/>
                <w:szCs w:val="28"/>
                <w:u w:val="single"/>
              </w:rPr>
              <w:t>В.П. Розен</w:t>
            </w:r>
            <w:r w:rsidRPr="00136E7F">
              <w:rPr>
                <w:rFonts w:ascii="Times New Roman" w:hAnsi="Times New Roman" w:cs="Times New Roman"/>
                <w:sz w:val="28"/>
                <w:szCs w:val="28"/>
              </w:rPr>
              <w:t>_</w:t>
            </w:r>
          </w:p>
          <w:p w14:paraId="30CB72FB" w14:textId="77777777" w:rsidR="00136E7F" w:rsidRPr="00136E7F" w:rsidRDefault="00136E7F" w:rsidP="00A97175">
            <w:pPr>
              <w:spacing w:before="120"/>
              <w:ind w:left="62"/>
              <w:rPr>
                <w:rFonts w:ascii="Times New Roman" w:hAnsi="Times New Roman" w:cs="Times New Roman"/>
                <w:sz w:val="28"/>
                <w:szCs w:val="28"/>
              </w:rPr>
            </w:pPr>
            <w:r w:rsidRPr="00136E7F">
              <w:rPr>
                <w:rFonts w:ascii="Times New Roman" w:hAnsi="Times New Roman" w:cs="Times New Roman"/>
                <w:sz w:val="28"/>
                <w:szCs w:val="28"/>
              </w:rPr>
              <w:t>«___»_____________20</w:t>
            </w:r>
            <w:r w:rsidRPr="00136E7F">
              <w:rPr>
                <w:rFonts w:ascii="Times New Roman" w:hAnsi="Times New Roman" w:cs="Times New Roman"/>
                <w:sz w:val="28"/>
                <w:szCs w:val="28"/>
                <w:lang w:val="en-US"/>
              </w:rPr>
              <w:t>20</w:t>
            </w:r>
            <w:r w:rsidRPr="00136E7F">
              <w:rPr>
                <w:rFonts w:ascii="Times New Roman" w:hAnsi="Times New Roman" w:cs="Times New Roman"/>
                <w:sz w:val="28"/>
                <w:szCs w:val="28"/>
              </w:rPr>
              <w:t xml:space="preserve"> р.</w:t>
            </w:r>
          </w:p>
          <w:p w14:paraId="0806E6CC" w14:textId="77777777" w:rsidR="00136E7F" w:rsidRPr="00136E7F" w:rsidRDefault="00136E7F" w:rsidP="00A97175">
            <w:pPr>
              <w:rPr>
                <w:rFonts w:ascii="Times New Roman" w:hAnsi="Times New Roman" w:cs="Times New Roman"/>
                <w:bCs/>
                <w:caps/>
                <w:sz w:val="28"/>
                <w:szCs w:val="28"/>
              </w:rPr>
            </w:pPr>
          </w:p>
        </w:tc>
      </w:tr>
    </w:tbl>
    <w:p w14:paraId="1C027055" w14:textId="77777777" w:rsidR="00136E7F" w:rsidRPr="00136E7F" w:rsidRDefault="00136E7F" w:rsidP="00136E7F">
      <w:pPr>
        <w:tabs>
          <w:tab w:val="right" w:leader="underscore" w:pos="8903"/>
        </w:tabs>
        <w:jc w:val="center"/>
        <w:rPr>
          <w:rFonts w:ascii="Times New Roman" w:hAnsi="Times New Roman" w:cs="Times New Roman"/>
          <w:b/>
          <w:sz w:val="40"/>
          <w:szCs w:val="40"/>
        </w:rPr>
      </w:pPr>
      <w:r w:rsidRPr="00136E7F">
        <w:rPr>
          <w:rFonts w:ascii="Times New Roman" w:hAnsi="Times New Roman" w:cs="Times New Roman"/>
          <w:b/>
          <w:sz w:val="40"/>
          <w:szCs w:val="40"/>
        </w:rPr>
        <w:t>Магістерська дисертація</w:t>
      </w:r>
    </w:p>
    <w:p w14:paraId="249C3603" w14:textId="77777777" w:rsidR="00136E7F" w:rsidRPr="00136E7F" w:rsidRDefault="00136E7F" w:rsidP="00136E7F">
      <w:pPr>
        <w:spacing w:before="120" w:after="120"/>
        <w:jc w:val="center"/>
        <w:rPr>
          <w:rFonts w:ascii="Times New Roman" w:hAnsi="Times New Roman" w:cs="Times New Roman"/>
          <w:b/>
          <w:sz w:val="28"/>
          <w:szCs w:val="28"/>
        </w:rPr>
      </w:pPr>
      <w:r w:rsidRPr="00136E7F">
        <w:rPr>
          <w:rFonts w:ascii="Times New Roman" w:hAnsi="Times New Roman" w:cs="Times New Roman"/>
          <w:b/>
          <w:sz w:val="28"/>
          <w:szCs w:val="28"/>
        </w:rPr>
        <w:t>на здобуття ступеня магістра</w:t>
      </w:r>
    </w:p>
    <w:p w14:paraId="17D0CF5C" w14:textId="77777777" w:rsidR="00136E7F" w:rsidRPr="00136E7F" w:rsidRDefault="00136E7F" w:rsidP="00136E7F">
      <w:pPr>
        <w:tabs>
          <w:tab w:val="left" w:leader="underscore" w:pos="9356"/>
        </w:tabs>
        <w:rPr>
          <w:rFonts w:ascii="Times New Roman" w:hAnsi="Times New Roman" w:cs="Times New Roman"/>
          <w:sz w:val="28"/>
        </w:rPr>
      </w:pPr>
      <w:r w:rsidRPr="00136E7F">
        <w:rPr>
          <w:rFonts w:ascii="Times New Roman" w:hAnsi="Times New Roman" w:cs="Times New Roman"/>
          <w:b/>
          <w:sz w:val="28"/>
          <w:szCs w:val="28"/>
        </w:rPr>
        <w:t>зі спеціальності:</w:t>
      </w:r>
      <w:r w:rsidRPr="00136E7F">
        <w:rPr>
          <w:rFonts w:ascii="Times New Roman" w:hAnsi="Times New Roman" w:cs="Times New Roman"/>
          <w:sz w:val="28"/>
          <w:u w:val="single"/>
        </w:rPr>
        <w:t>141 – «Електроенергетика, електротехніка та електромеханіка»</w:t>
      </w:r>
    </w:p>
    <w:p w14:paraId="40AFADBA" w14:textId="77777777" w:rsidR="00136E7F" w:rsidRPr="00136E7F" w:rsidRDefault="00136E7F" w:rsidP="00136E7F">
      <w:pPr>
        <w:tabs>
          <w:tab w:val="left" w:leader="underscore" w:pos="9356"/>
        </w:tabs>
        <w:rPr>
          <w:rFonts w:ascii="Times New Roman" w:hAnsi="Times New Roman" w:cs="Times New Roman"/>
          <w:sz w:val="28"/>
        </w:rPr>
      </w:pPr>
      <w:r w:rsidRPr="00136E7F">
        <w:rPr>
          <w:rFonts w:ascii="Times New Roman" w:hAnsi="Times New Roman" w:cs="Times New Roman"/>
          <w:b/>
          <w:sz w:val="28"/>
          <w:szCs w:val="28"/>
        </w:rPr>
        <w:t xml:space="preserve">спеціалізації: </w:t>
      </w:r>
      <w:r w:rsidRPr="00136E7F">
        <w:rPr>
          <w:rFonts w:ascii="Times New Roman" w:hAnsi="Times New Roman" w:cs="Times New Roman"/>
          <w:sz w:val="28"/>
        </w:rPr>
        <w:t xml:space="preserve">«Інжиніринг </w:t>
      </w:r>
      <w:r w:rsidRPr="00136E7F">
        <w:rPr>
          <w:rFonts w:ascii="Times New Roman" w:hAnsi="Times New Roman" w:cs="Times New Roman"/>
          <w:sz w:val="28"/>
          <w:szCs w:val="28"/>
        </w:rPr>
        <w:t>автоматизованих</w:t>
      </w:r>
      <w:r w:rsidRPr="00136E7F">
        <w:rPr>
          <w:rFonts w:ascii="Times New Roman" w:hAnsi="Times New Roman" w:cs="Times New Roman"/>
          <w:sz w:val="28"/>
        </w:rPr>
        <w:t xml:space="preserve"> електротехнічних комплексів»</w:t>
      </w:r>
    </w:p>
    <w:p w14:paraId="2EA87FFA" w14:textId="77777777" w:rsidR="00136E7F" w:rsidRPr="00136E7F" w:rsidRDefault="00136E7F" w:rsidP="00136E7F">
      <w:pPr>
        <w:tabs>
          <w:tab w:val="left" w:leader="underscore" w:pos="9356"/>
        </w:tabs>
        <w:spacing w:before="120"/>
        <w:rPr>
          <w:rFonts w:ascii="Times New Roman" w:hAnsi="Times New Roman" w:cs="Times New Roman"/>
          <w:b/>
          <w:sz w:val="28"/>
          <w:szCs w:val="28"/>
        </w:rPr>
      </w:pPr>
      <w:r w:rsidRPr="00136E7F">
        <w:rPr>
          <w:rFonts w:ascii="Times New Roman" w:hAnsi="Times New Roman" w:cs="Times New Roman"/>
          <w:b/>
          <w:sz w:val="28"/>
          <w:szCs w:val="28"/>
        </w:rPr>
        <w:t xml:space="preserve">на тему: </w:t>
      </w:r>
      <w:r w:rsidRPr="00136E7F">
        <w:rPr>
          <w:rFonts w:ascii="Times New Roman" w:hAnsi="Times New Roman" w:cs="Times New Roman"/>
          <w:sz w:val="28"/>
          <w:szCs w:val="28"/>
        </w:rPr>
        <w:t>«Автоматизована система керування режимом роботи електропривода насосної установки подачі води до торгового центру»</w:t>
      </w:r>
    </w:p>
    <w:p w14:paraId="114277A2" w14:textId="77777777" w:rsidR="00136E7F" w:rsidRPr="00136E7F" w:rsidRDefault="00136E7F" w:rsidP="00136E7F">
      <w:pPr>
        <w:tabs>
          <w:tab w:val="left" w:leader="underscore" w:pos="9356"/>
        </w:tabs>
        <w:rPr>
          <w:rFonts w:ascii="Times New Roman" w:hAnsi="Times New Roman" w:cs="Times New Roman"/>
          <w:sz w:val="28"/>
          <w:szCs w:val="28"/>
        </w:rPr>
      </w:pPr>
    </w:p>
    <w:p w14:paraId="3DF44536" w14:textId="77777777" w:rsidR="00136E7F" w:rsidRPr="00136E7F" w:rsidRDefault="00136E7F" w:rsidP="00136E7F">
      <w:pPr>
        <w:rPr>
          <w:rFonts w:ascii="Times New Roman" w:hAnsi="Times New Roman" w:cs="Times New Roman"/>
          <w:bCs/>
          <w:sz w:val="28"/>
          <w:szCs w:val="28"/>
        </w:rPr>
      </w:pPr>
      <w:r w:rsidRPr="00136E7F">
        <w:rPr>
          <w:rFonts w:ascii="Times New Roman" w:hAnsi="Times New Roman" w:cs="Times New Roman"/>
          <w:bCs/>
          <w:sz w:val="28"/>
          <w:szCs w:val="28"/>
        </w:rPr>
        <w:t xml:space="preserve">Виконав: </w:t>
      </w:r>
    </w:p>
    <w:p w14:paraId="5F100DC5" w14:textId="77777777" w:rsidR="00136E7F" w:rsidRPr="00136E7F" w:rsidRDefault="00136E7F" w:rsidP="00136E7F">
      <w:pPr>
        <w:rPr>
          <w:rFonts w:ascii="Times New Roman" w:hAnsi="Times New Roman" w:cs="Times New Roman"/>
          <w:sz w:val="28"/>
          <w:szCs w:val="28"/>
        </w:rPr>
      </w:pPr>
      <w:r w:rsidRPr="00136E7F">
        <w:rPr>
          <w:rFonts w:ascii="Times New Roman" w:hAnsi="Times New Roman" w:cs="Times New Roman"/>
          <w:bCs/>
          <w:sz w:val="28"/>
          <w:szCs w:val="28"/>
        </w:rPr>
        <w:t xml:space="preserve">студент </w:t>
      </w:r>
      <w:r w:rsidRPr="00136E7F">
        <w:rPr>
          <w:rFonts w:ascii="Times New Roman" w:hAnsi="Times New Roman" w:cs="Times New Roman"/>
          <w:bCs/>
          <w:sz w:val="28"/>
          <w:szCs w:val="28"/>
          <w:lang w:val="en-US"/>
        </w:rPr>
        <w:t>VI</w:t>
      </w:r>
      <w:r w:rsidRPr="00136E7F">
        <w:rPr>
          <w:rFonts w:ascii="Times New Roman" w:hAnsi="Times New Roman" w:cs="Times New Roman"/>
          <w:bCs/>
          <w:sz w:val="28"/>
          <w:szCs w:val="28"/>
        </w:rPr>
        <w:t xml:space="preserve"> курсу, групи ОА - 91мп</w:t>
      </w:r>
    </w:p>
    <w:p w14:paraId="05ED20A7" w14:textId="77777777" w:rsidR="00136E7F" w:rsidRPr="00136E7F" w:rsidRDefault="00136E7F" w:rsidP="00136E7F">
      <w:pPr>
        <w:tabs>
          <w:tab w:val="left" w:pos="7513"/>
        </w:tabs>
        <w:rPr>
          <w:rFonts w:ascii="Times New Roman" w:hAnsi="Times New Roman" w:cs="Times New Roman"/>
          <w:bCs/>
          <w:sz w:val="28"/>
          <w:szCs w:val="28"/>
        </w:rPr>
      </w:pPr>
      <w:r w:rsidRPr="00136E7F">
        <w:rPr>
          <w:rFonts w:ascii="Times New Roman" w:hAnsi="Times New Roman" w:cs="Times New Roman"/>
          <w:bCs/>
          <w:sz w:val="28"/>
          <w:szCs w:val="28"/>
        </w:rPr>
        <w:t>Єзгор Денис Віталійович</w:t>
      </w:r>
      <w:r w:rsidRPr="00136E7F">
        <w:rPr>
          <w:rFonts w:ascii="Times New Roman" w:hAnsi="Times New Roman" w:cs="Times New Roman"/>
          <w:bCs/>
          <w:sz w:val="28"/>
          <w:szCs w:val="28"/>
        </w:rPr>
        <w:tab/>
        <w:t>__________</w:t>
      </w:r>
    </w:p>
    <w:p w14:paraId="750A5139" w14:textId="77777777" w:rsidR="00136E7F" w:rsidRPr="00136E7F" w:rsidRDefault="00136E7F" w:rsidP="00136E7F">
      <w:pPr>
        <w:tabs>
          <w:tab w:val="left" w:leader="underscore" w:pos="7371"/>
          <w:tab w:val="left" w:pos="7513"/>
          <w:tab w:val="left" w:leader="underscore" w:pos="8903"/>
        </w:tabs>
        <w:spacing w:before="240"/>
        <w:rPr>
          <w:rFonts w:ascii="Times New Roman" w:hAnsi="Times New Roman" w:cs="Times New Roman"/>
          <w:sz w:val="28"/>
          <w:szCs w:val="28"/>
        </w:rPr>
      </w:pPr>
      <w:r w:rsidRPr="00136E7F">
        <w:rPr>
          <w:rFonts w:ascii="Times New Roman" w:hAnsi="Times New Roman" w:cs="Times New Roman"/>
          <w:bCs/>
          <w:sz w:val="28"/>
          <w:szCs w:val="28"/>
        </w:rPr>
        <w:t>Керівник:</w:t>
      </w:r>
    </w:p>
    <w:p w14:paraId="27DAFE81"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sz w:val="28"/>
          <w:szCs w:val="28"/>
          <w:lang w:val="uk-UA"/>
        </w:rPr>
      </w:pPr>
      <w:r w:rsidRPr="00136E7F">
        <w:rPr>
          <w:rFonts w:ascii="Times New Roman" w:hAnsi="Times New Roman" w:cs="Times New Roman"/>
          <w:sz w:val="28"/>
          <w:szCs w:val="28"/>
          <w:lang w:val="uk-UA"/>
        </w:rPr>
        <w:t>доцент</w:t>
      </w:r>
    </w:p>
    <w:p w14:paraId="17626C03"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sz w:val="28"/>
          <w:szCs w:val="28"/>
        </w:rPr>
      </w:pPr>
      <w:r w:rsidRPr="00136E7F">
        <w:rPr>
          <w:rFonts w:ascii="Times New Roman" w:hAnsi="Times New Roman" w:cs="Times New Roman"/>
          <w:sz w:val="28"/>
          <w:szCs w:val="28"/>
        </w:rPr>
        <w:t>Шульга Ю.І.</w:t>
      </w:r>
      <w:r w:rsidRPr="00136E7F">
        <w:rPr>
          <w:rFonts w:ascii="Times New Roman" w:hAnsi="Times New Roman" w:cs="Times New Roman"/>
          <w:bCs/>
          <w:sz w:val="28"/>
          <w:szCs w:val="28"/>
        </w:rPr>
        <w:t>__________</w:t>
      </w:r>
    </w:p>
    <w:p w14:paraId="35D67E11"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sz w:val="28"/>
          <w:szCs w:val="28"/>
        </w:rPr>
      </w:pPr>
    </w:p>
    <w:p w14:paraId="00AF16E4"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sz w:val="28"/>
          <w:szCs w:val="28"/>
        </w:rPr>
      </w:pPr>
      <w:r w:rsidRPr="00136E7F">
        <w:rPr>
          <w:rFonts w:ascii="Times New Roman" w:hAnsi="Times New Roman" w:cs="Times New Roman"/>
          <w:sz w:val="28"/>
          <w:szCs w:val="28"/>
        </w:rPr>
        <w:t>Керівник стартап-проекту</w:t>
      </w:r>
    </w:p>
    <w:p w14:paraId="580DCB98"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sz w:val="28"/>
          <w:szCs w:val="28"/>
        </w:rPr>
      </w:pPr>
      <w:r w:rsidRPr="00136E7F">
        <w:rPr>
          <w:rFonts w:ascii="Times New Roman" w:hAnsi="Times New Roman" w:cs="Times New Roman"/>
          <w:sz w:val="28"/>
          <w:szCs w:val="28"/>
        </w:rPr>
        <w:t>канд. техн. наук</w:t>
      </w:r>
    </w:p>
    <w:p w14:paraId="24486ADA" w14:textId="77777777" w:rsidR="00136E7F" w:rsidRPr="00136E7F" w:rsidRDefault="00136E7F" w:rsidP="00136E7F">
      <w:pPr>
        <w:tabs>
          <w:tab w:val="left" w:leader="underscore" w:pos="7371"/>
          <w:tab w:val="left" w:pos="7513"/>
          <w:tab w:val="left" w:leader="underscore" w:pos="8903"/>
        </w:tabs>
        <w:rPr>
          <w:rFonts w:ascii="Times New Roman" w:hAnsi="Times New Roman" w:cs="Times New Roman"/>
          <w:bCs/>
          <w:sz w:val="28"/>
          <w:szCs w:val="28"/>
        </w:rPr>
      </w:pPr>
      <w:r w:rsidRPr="00136E7F">
        <w:rPr>
          <w:rFonts w:ascii="Times New Roman" w:hAnsi="Times New Roman" w:cs="Times New Roman"/>
          <w:sz w:val="28"/>
          <w:szCs w:val="28"/>
        </w:rPr>
        <w:t>Шевчук Н.А.</w:t>
      </w:r>
      <w:r w:rsidRPr="00136E7F">
        <w:rPr>
          <w:rFonts w:ascii="Times New Roman" w:hAnsi="Times New Roman" w:cs="Times New Roman"/>
          <w:bCs/>
          <w:sz w:val="28"/>
          <w:szCs w:val="28"/>
        </w:rPr>
        <w:t>__________</w:t>
      </w:r>
    </w:p>
    <w:p w14:paraId="0937E9F7" w14:textId="77777777" w:rsidR="00136E7F" w:rsidRPr="00136E7F" w:rsidRDefault="00136E7F" w:rsidP="00136E7F">
      <w:pPr>
        <w:tabs>
          <w:tab w:val="left" w:pos="330"/>
        </w:tabs>
        <w:ind w:left="4536"/>
        <w:rPr>
          <w:rFonts w:ascii="Times New Roman" w:hAnsi="Times New Roman" w:cs="Times New Roman"/>
          <w:sz w:val="20"/>
          <w:szCs w:val="28"/>
        </w:rPr>
      </w:pPr>
    </w:p>
    <w:p w14:paraId="2F15A10E" w14:textId="77777777" w:rsidR="00136E7F" w:rsidRDefault="00136E7F" w:rsidP="00136E7F">
      <w:pPr>
        <w:tabs>
          <w:tab w:val="left" w:pos="330"/>
        </w:tabs>
        <w:jc w:val="right"/>
        <w:rPr>
          <w:rFonts w:ascii="Times New Roman" w:hAnsi="Times New Roman" w:cs="Times New Roman"/>
        </w:rPr>
      </w:pPr>
      <w:r w:rsidRPr="00136E7F">
        <w:rPr>
          <w:rFonts w:ascii="Times New Roman" w:hAnsi="Times New Roman" w:cs="Times New Roman"/>
        </w:rPr>
        <w:t xml:space="preserve">Засвідчую, що у цій магістерській дисертації </w:t>
      </w:r>
    </w:p>
    <w:p w14:paraId="32D371C4" w14:textId="77777777" w:rsidR="00136E7F" w:rsidRDefault="00136E7F" w:rsidP="00136E7F">
      <w:pPr>
        <w:tabs>
          <w:tab w:val="left" w:pos="330"/>
        </w:tabs>
        <w:jc w:val="right"/>
        <w:rPr>
          <w:rFonts w:ascii="Times New Roman" w:hAnsi="Times New Roman" w:cs="Times New Roman"/>
        </w:rPr>
      </w:pPr>
      <w:r w:rsidRPr="00136E7F">
        <w:rPr>
          <w:rFonts w:ascii="Times New Roman" w:hAnsi="Times New Roman" w:cs="Times New Roman"/>
        </w:rPr>
        <w:t>немає запозичень з праць інших авторів</w:t>
      </w:r>
    </w:p>
    <w:p w14:paraId="0285D81B" w14:textId="6BD0582C" w:rsidR="00136E7F" w:rsidRPr="00136E7F" w:rsidRDefault="00136E7F" w:rsidP="00136E7F">
      <w:pPr>
        <w:tabs>
          <w:tab w:val="left" w:pos="330"/>
        </w:tabs>
        <w:jc w:val="right"/>
        <w:rPr>
          <w:rFonts w:ascii="Times New Roman" w:hAnsi="Times New Roman" w:cs="Times New Roman"/>
        </w:rPr>
      </w:pPr>
      <w:r w:rsidRPr="00136E7F">
        <w:rPr>
          <w:rFonts w:ascii="Times New Roman" w:hAnsi="Times New Roman" w:cs="Times New Roman"/>
        </w:rPr>
        <w:t xml:space="preserve"> без відповідних посилань.</w:t>
      </w:r>
    </w:p>
    <w:p w14:paraId="0F8B22D3" w14:textId="77777777" w:rsidR="00136E7F" w:rsidRDefault="00136E7F" w:rsidP="00136E7F">
      <w:pPr>
        <w:tabs>
          <w:tab w:val="left" w:pos="330"/>
        </w:tabs>
        <w:ind w:left="4536"/>
        <w:rPr>
          <w:rFonts w:ascii="Times New Roman" w:hAnsi="Times New Roman" w:cs="Times New Roman"/>
        </w:rPr>
      </w:pPr>
      <w:r w:rsidRPr="00136E7F">
        <w:rPr>
          <w:rFonts w:ascii="Times New Roman" w:hAnsi="Times New Roman" w:cs="Times New Roman"/>
        </w:rPr>
        <w:t>Студент_____________</w:t>
      </w:r>
    </w:p>
    <w:p w14:paraId="232C61DD" w14:textId="74C047B0" w:rsidR="00136E7F" w:rsidRPr="00136E7F" w:rsidRDefault="00136E7F" w:rsidP="00136E7F">
      <w:pPr>
        <w:tabs>
          <w:tab w:val="left" w:pos="330"/>
        </w:tabs>
        <w:ind w:left="4536"/>
        <w:jc w:val="center"/>
        <w:rPr>
          <w:rFonts w:ascii="Times New Roman" w:hAnsi="Times New Roman" w:cs="Times New Roman"/>
        </w:rPr>
      </w:pPr>
      <w:r w:rsidRPr="00136E7F">
        <w:rPr>
          <w:rFonts w:ascii="Times New Roman" w:hAnsi="Times New Roman" w:cs="Times New Roman"/>
          <w:sz w:val="28"/>
          <w:szCs w:val="28"/>
        </w:rPr>
        <w:t>Київ – 2020 року</w:t>
      </w:r>
    </w:p>
    <w:p w14:paraId="0E096CEC" w14:textId="77777777" w:rsidR="00136E7F" w:rsidRDefault="00136E7F" w:rsidP="00136E7F">
      <w:pPr>
        <w:spacing w:after="120"/>
        <w:jc w:val="center"/>
        <w:rPr>
          <w:rFonts w:ascii="Times New Roman" w:hAnsi="Times New Roman" w:cs="Times New Roman"/>
          <w:b/>
          <w:bCs/>
          <w:sz w:val="28"/>
          <w:szCs w:val="28"/>
        </w:rPr>
      </w:pPr>
    </w:p>
    <w:p w14:paraId="78B3186C" w14:textId="1D3B7BCF" w:rsidR="00136E7F" w:rsidRPr="00136E7F" w:rsidRDefault="00136E7F" w:rsidP="00136E7F">
      <w:pPr>
        <w:spacing w:after="120"/>
        <w:jc w:val="center"/>
        <w:rPr>
          <w:rFonts w:ascii="Times New Roman" w:hAnsi="Times New Roman" w:cs="Times New Roman"/>
          <w:b/>
          <w:bCs/>
          <w:sz w:val="28"/>
          <w:szCs w:val="28"/>
        </w:rPr>
      </w:pPr>
      <w:r w:rsidRPr="00136E7F">
        <w:rPr>
          <w:rFonts w:ascii="Times New Roman" w:hAnsi="Times New Roman" w:cs="Times New Roman"/>
          <w:b/>
          <w:bCs/>
          <w:sz w:val="28"/>
          <w:szCs w:val="28"/>
        </w:rPr>
        <w:t>Національний технічний університет України</w:t>
      </w:r>
    </w:p>
    <w:p w14:paraId="09BCEFD5" w14:textId="77777777" w:rsidR="00136E7F" w:rsidRPr="00136E7F" w:rsidRDefault="00136E7F" w:rsidP="00136E7F">
      <w:pPr>
        <w:spacing w:after="120"/>
        <w:jc w:val="center"/>
        <w:rPr>
          <w:rFonts w:ascii="Times New Roman" w:hAnsi="Times New Roman" w:cs="Times New Roman"/>
          <w:b/>
          <w:bCs/>
          <w:sz w:val="28"/>
          <w:szCs w:val="28"/>
        </w:rPr>
      </w:pPr>
      <w:r w:rsidRPr="00136E7F">
        <w:rPr>
          <w:rFonts w:ascii="Times New Roman" w:hAnsi="Times New Roman" w:cs="Times New Roman"/>
          <w:b/>
          <w:bCs/>
          <w:sz w:val="28"/>
          <w:szCs w:val="28"/>
        </w:rPr>
        <w:t>«Київський політехнічний інститут імені Ігоря Сікорського»</w:t>
      </w:r>
    </w:p>
    <w:p w14:paraId="304976F3" w14:textId="77777777" w:rsidR="00136E7F" w:rsidRPr="00136E7F" w:rsidRDefault="00136E7F" w:rsidP="00136E7F">
      <w:pPr>
        <w:tabs>
          <w:tab w:val="left" w:leader="underscore" w:pos="9356"/>
        </w:tabs>
        <w:spacing w:before="120"/>
        <w:jc w:val="center"/>
        <w:rPr>
          <w:rFonts w:ascii="Times New Roman" w:hAnsi="Times New Roman" w:cs="Times New Roman"/>
          <w:b/>
          <w:sz w:val="28"/>
          <w:szCs w:val="28"/>
        </w:rPr>
      </w:pPr>
      <w:r w:rsidRPr="00136E7F">
        <w:rPr>
          <w:rFonts w:ascii="Times New Roman" w:hAnsi="Times New Roman" w:cs="Times New Roman"/>
          <w:b/>
          <w:sz w:val="28"/>
          <w:szCs w:val="28"/>
        </w:rPr>
        <w:t>Інститут Енергозбереження та Енергоменеджменту</w:t>
      </w:r>
    </w:p>
    <w:p w14:paraId="0D652771" w14:textId="77777777" w:rsidR="00136E7F" w:rsidRPr="00136E7F" w:rsidRDefault="00136E7F" w:rsidP="00136E7F">
      <w:pPr>
        <w:tabs>
          <w:tab w:val="left" w:leader="underscore" w:pos="8903"/>
          <w:tab w:val="left" w:leader="underscore" w:pos="9631"/>
        </w:tabs>
        <w:spacing w:before="240"/>
        <w:rPr>
          <w:rFonts w:ascii="Times New Roman" w:hAnsi="Times New Roman" w:cs="Times New Roman"/>
          <w:sz w:val="28"/>
          <w:szCs w:val="28"/>
        </w:rPr>
      </w:pPr>
      <w:r w:rsidRPr="00136E7F">
        <w:rPr>
          <w:rFonts w:ascii="Times New Roman" w:hAnsi="Times New Roman" w:cs="Times New Roman"/>
          <w:b/>
          <w:sz w:val="28"/>
          <w:szCs w:val="28"/>
        </w:rPr>
        <w:t>Кафедра автоматизації управління електротехнічними комплексами</w:t>
      </w:r>
    </w:p>
    <w:p w14:paraId="7CA6C162" w14:textId="77777777" w:rsidR="00136E7F" w:rsidRPr="00136E7F" w:rsidRDefault="00136E7F" w:rsidP="00136E7F">
      <w:pPr>
        <w:spacing w:after="120"/>
        <w:rPr>
          <w:rFonts w:ascii="Times New Roman" w:hAnsi="Times New Roman" w:cs="Times New Roman"/>
          <w:sz w:val="28"/>
          <w:szCs w:val="28"/>
        </w:rPr>
      </w:pPr>
      <w:r w:rsidRPr="00136E7F">
        <w:rPr>
          <w:rFonts w:ascii="Times New Roman" w:hAnsi="Times New Roman" w:cs="Times New Roman"/>
          <w:sz w:val="28"/>
          <w:szCs w:val="28"/>
        </w:rPr>
        <w:t>Рівень вищої освіти – другий (магістерський) за освітньо-професійною програмою</w:t>
      </w:r>
    </w:p>
    <w:p w14:paraId="2455DAAB" w14:textId="77777777" w:rsidR="00136E7F" w:rsidRPr="00136E7F" w:rsidRDefault="00136E7F" w:rsidP="00136E7F">
      <w:pPr>
        <w:spacing w:after="120"/>
        <w:rPr>
          <w:rFonts w:ascii="Times New Roman" w:hAnsi="Times New Roman" w:cs="Times New Roman"/>
          <w:sz w:val="28"/>
          <w:szCs w:val="28"/>
        </w:rPr>
      </w:pPr>
      <w:r w:rsidRPr="00136E7F">
        <w:rPr>
          <w:rFonts w:ascii="Times New Roman" w:hAnsi="Times New Roman" w:cs="Times New Roman"/>
          <w:sz w:val="28"/>
          <w:szCs w:val="28"/>
        </w:rPr>
        <w:t>Спеціальність  141 - ”Електроенергетика, електротехніка та електромеханіка”</w:t>
      </w:r>
    </w:p>
    <w:p w14:paraId="0CB29496" w14:textId="77777777" w:rsidR="00136E7F" w:rsidRPr="00136E7F" w:rsidRDefault="00136E7F" w:rsidP="00136E7F">
      <w:pPr>
        <w:spacing w:after="120"/>
        <w:rPr>
          <w:rFonts w:ascii="Times New Roman" w:hAnsi="Times New Roman" w:cs="Times New Roman"/>
          <w:sz w:val="28"/>
          <w:szCs w:val="28"/>
        </w:rPr>
      </w:pPr>
      <w:r w:rsidRPr="00136E7F">
        <w:rPr>
          <w:rFonts w:ascii="Times New Roman" w:hAnsi="Times New Roman" w:cs="Times New Roman"/>
          <w:sz w:val="28"/>
          <w:szCs w:val="28"/>
        </w:rPr>
        <w:t>Спеціалізація - “Інжиніринг автоматизованих електротехнічних комплексів”</w:t>
      </w:r>
    </w:p>
    <w:p w14:paraId="39FAF664" w14:textId="77777777" w:rsidR="00136E7F" w:rsidRPr="00136E7F" w:rsidRDefault="00136E7F" w:rsidP="00136E7F">
      <w:pPr>
        <w:tabs>
          <w:tab w:val="left" w:leader="underscore" w:pos="8931"/>
        </w:tabs>
        <w:spacing w:before="120"/>
        <w:ind w:left="539" w:hanging="539"/>
        <w:rPr>
          <w:rFonts w:ascii="Times New Roman" w:hAnsi="Times New Roman" w:cs="Times New Roman"/>
          <w:sz w:val="28"/>
          <w:szCs w:val="28"/>
        </w:rPr>
      </w:pPr>
    </w:p>
    <w:p w14:paraId="6BCB2122" w14:textId="77777777" w:rsidR="00136E7F" w:rsidRPr="00136E7F" w:rsidRDefault="00136E7F" w:rsidP="00136E7F">
      <w:pPr>
        <w:spacing w:before="120"/>
        <w:ind w:left="5387"/>
        <w:rPr>
          <w:rFonts w:ascii="Times New Roman" w:hAnsi="Times New Roman" w:cs="Times New Roman"/>
          <w:bCs/>
          <w:sz w:val="28"/>
          <w:szCs w:val="28"/>
        </w:rPr>
      </w:pPr>
      <w:r w:rsidRPr="00136E7F">
        <w:rPr>
          <w:rFonts w:ascii="Times New Roman" w:hAnsi="Times New Roman" w:cs="Times New Roman"/>
          <w:bCs/>
          <w:sz w:val="28"/>
          <w:szCs w:val="28"/>
        </w:rPr>
        <w:t>ЗАТВЕРДЖУЮ</w:t>
      </w:r>
    </w:p>
    <w:p w14:paraId="6AC30824" w14:textId="77777777" w:rsidR="00136E7F" w:rsidRPr="00136E7F" w:rsidRDefault="00136E7F" w:rsidP="00136E7F">
      <w:pPr>
        <w:spacing w:before="120"/>
        <w:ind w:left="5387"/>
        <w:rPr>
          <w:rFonts w:ascii="Times New Roman" w:hAnsi="Times New Roman" w:cs="Times New Roman"/>
          <w:bCs/>
          <w:sz w:val="28"/>
          <w:szCs w:val="28"/>
        </w:rPr>
      </w:pPr>
      <w:r w:rsidRPr="00136E7F">
        <w:rPr>
          <w:rFonts w:ascii="Times New Roman" w:hAnsi="Times New Roman" w:cs="Times New Roman"/>
          <w:bCs/>
          <w:sz w:val="28"/>
          <w:szCs w:val="28"/>
        </w:rPr>
        <w:t>Завідувач кафедри</w:t>
      </w:r>
    </w:p>
    <w:p w14:paraId="571C3168" w14:textId="77777777" w:rsidR="00136E7F" w:rsidRPr="00136E7F" w:rsidRDefault="00136E7F" w:rsidP="00136E7F">
      <w:pPr>
        <w:spacing w:before="120"/>
        <w:ind w:left="5387"/>
        <w:rPr>
          <w:rFonts w:ascii="Times New Roman" w:hAnsi="Times New Roman" w:cs="Times New Roman"/>
          <w:sz w:val="28"/>
          <w:szCs w:val="28"/>
        </w:rPr>
      </w:pPr>
      <w:r w:rsidRPr="00136E7F">
        <w:rPr>
          <w:rFonts w:ascii="Times New Roman" w:hAnsi="Times New Roman" w:cs="Times New Roman"/>
          <w:sz w:val="28"/>
          <w:szCs w:val="28"/>
        </w:rPr>
        <w:t>__________ В.П., Розен</w:t>
      </w:r>
    </w:p>
    <w:p w14:paraId="6FA044EF" w14:textId="77777777" w:rsidR="00136E7F" w:rsidRPr="00136E7F" w:rsidRDefault="00136E7F" w:rsidP="00136E7F">
      <w:pPr>
        <w:spacing w:before="120"/>
        <w:ind w:left="5387"/>
        <w:rPr>
          <w:rFonts w:ascii="Times New Roman" w:hAnsi="Times New Roman" w:cs="Times New Roman"/>
          <w:sz w:val="28"/>
          <w:szCs w:val="28"/>
        </w:rPr>
      </w:pPr>
      <w:r w:rsidRPr="00136E7F">
        <w:rPr>
          <w:rFonts w:ascii="Times New Roman" w:hAnsi="Times New Roman" w:cs="Times New Roman"/>
          <w:sz w:val="28"/>
          <w:szCs w:val="28"/>
        </w:rPr>
        <w:t>«___»_____________2020 р.</w:t>
      </w:r>
    </w:p>
    <w:p w14:paraId="72818313" w14:textId="77777777" w:rsidR="00136E7F" w:rsidRPr="00136E7F" w:rsidRDefault="00136E7F" w:rsidP="00136E7F">
      <w:pPr>
        <w:spacing w:before="120"/>
        <w:rPr>
          <w:rFonts w:ascii="Times New Roman" w:hAnsi="Times New Roman" w:cs="Times New Roman"/>
          <w:b/>
          <w:bCs/>
          <w:sz w:val="28"/>
          <w:szCs w:val="28"/>
        </w:rPr>
      </w:pPr>
    </w:p>
    <w:p w14:paraId="6D8E72A6" w14:textId="5B7BC14E" w:rsidR="00136E7F" w:rsidRPr="00136E7F" w:rsidRDefault="00136E7F" w:rsidP="00A97175">
      <w:pPr>
        <w:tabs>
          <w:tab w:val="left" w:pos="720"/>
          <w:tab w:val="left" w:pos="1440"/>
          <w:tab w:val="left" w:pos="1620"/>
        </w:tabs>
        <w:spacing w:before="120"/>
        <w:jc w:val="center"/>
        <w:rPr>
          <w:rFonts w:ascii="Times New Roman" w:hAnsi="Times New Roman" w:cs="Times New Roman"/>
          <w:b/>
          <w:bCs/>
          <w:sz w:val="28"/>
          <w:szCs w:val="28"/>
        </w:rPr>
      </w:pPr>
      <w:r w:rsidRPr="00136E7F">
        <w:rPr>
          <w:rFonts w:ascii="Times New Roman" w:hAnsi="Times New Roman" w:cs="Times New Roman"/>
          <w:b/>
          <w:bCs/>
          <w:sz w:val="28"/>
          <w:szCs w:val="28"/>
        </w:rPr>
        <w:t>ЗАВДАННЯ</w:t>
      </w:r>
    </w:p>
    <w:p w14:paraId="0CD14929" w14:textId="77777777" w:rsidR="00136E7F" w:rsidRPr="00136E7F" w:rsidRDefault="00136E7F" w:rsidP="00A97175">
      <w:pPr>
        <w:tabs>
          <w:tab w:val="left" w:pos="720"/>
          <w:tab w:val="left" w:pos="1440"/>
          <w:tab w:val="left" w:pos="1620"/>
        </w:tabs>
        <w:ind w:left="539" w:hanging="539"/>
        <w:jc w:val="center"/>
        <w:rPr>
          <w:rFonts w:ascii="Times New Roman" w:hAnsi="Times New Roman" w:cs="Times New Roman"/>
          <w:b/>
          <w:bCs/>
          <w:sz w:val="28"/>
          <w:szCs w:val="28"/>
        </w:rPr>
      </w:pPr>
      <w:r w:rsidRPr="00136E7F">
        <w:rPr>
          <w:rFonts w:ascii="Times New Roman" w:hAnsi="Times New Roman" w:cs="Times New Roman"/>
          <w:b/>
          <w:bCs/>
          <w:sz w:val="28"/>
          <w:szCs w:val="28"/>
        </w:rPr>
        <w:t>на магістерську дисертацію студенту</w:t>
      </w:r>
    </w:p>
    <w:p w14:paraId="53F0714D" w14:textId="77777777" w:rsidR="00136E7F" w:rsidRPr="00136E7F" w:rsidRDefault="00136E7F" w:rsidP="00A97175">
      <w:pPr>
        <w:tabs>
          <w:tab w:val="left" w:pos="720"/>
          <w:tab w:val="left" w:pos="1440"/>
          <w:tab w:val="left" w:pos="1620"/>
        </w:tabs>
        <w:spacing w:before="120"/>
        <w:ind w:left="539" w:hanging="539"/>
        <w:jc w:val="center"/>
        <w:rPr>
          <w:rFonts w:ascii="Times New Roman" w:hAnsi="Times New Roman" w:cs="Times New Roman"/>
          <w:b/>
          <w:bCs/>
          <w:sz w:val="28"/>
          <w:szCs w:val="28"/>
        </w:rPr>
      </w:pPr>
      <w:r w:rsidRPr="00136E7F">
        <w:rPr>
          <w:rFonts w:ascii="Times New Roman" w:hAnsi="Times New Roman" w:cs="Times New Roman"/>
          <w:b/>
          <w:bCs/>
          <w:sz w:val="28"/>
          <w:szCs w:val="28"/>
        </w:rPr>
        <w:t>Єзгор Денис Віталійович</w:t>
      </w:r>
    </w:p>
    <w:p w14:paraId="4A3774C8" w14:textId="77777777" w:rsidR="00136E7F" w:rsidRPr="00136E7F" w:rsidRDefault="00136E7F" w:rsidP="00136E7F">
      <w:pPr>
        <w:tabs>
          <w:tab w:val="left" w:pos="720"/>
          <w:tab w:val="left" w:pos="1440"/>
          <w:tab w:val="left" w:pos="1620"/>
        </w:tabs>
        <w:spacing w:before="120"/>
        <w:ind w:left="539" w:hanging="539"/>
        <w:jc w:val="center"/>
        <w:rPr>
          <w:rFonts w:ascii="Times New Roman" w:hAnsi="Times New Roman" w:cs="Times New Roman"/>
          <w:b/>
          <w:bCs/>
          <w:color w:val="FF0000"/>
          <w:sz w:val="28"/>
          <w:szCs w:val="28"/>
        </w:rPr>
      </w:pPr>
    </w:p>
    <w:p w14:paraId="4C880661" w14:textId="77777777" w:rsidR="00136E7F" w:rsidRPr="00136E7F" w:rsidRDefault="00136E7F" w:rsidP="00136E7F">
      <w:pPr>
        <w:tabs>
          <w:tab w:val="left" w:leader="underscore" w:pos="9356"/>
        </w:tabs>
        <w:spacing w:before="120"/>
        <w:rPr>
          <w:rFonts w:ascii="Times New Roman" w:hAnsi="Times New Roman" w:cs="Times New Roman"/>
          <w:sz w:val="28"/>
          <w:szCs w:val="28"/>
        </w:rPr>
      </w:pPr>
      <w:r w:rsidRPr="00136E7F">
        <w:rPr>
          <w:rFonts w:ascii="Times New Roman" w:hAnsi="Times New Roman" w:cs="Times New Roman"/>
          <w:sz w:val="28"/>
          <w:szCs w:val="28"/>
        </w:rPr>
        <w:t xml:space="preserve">1. Тема дисертації «Автоматизована система керування режимом роботи електропривода насосної установки подачі води до торгового центру», науковий керівник дисертації </w:t>
      </w:r>
      <w:r w:rsidRPr="00136E7F">
        <w:rPr>
          <w:rFonts w:ascii="Times New Roman" w:hAnsi="Times New Roman" w:cs="Times New Roman"/>
          <w:sz w:val="28"/>
          <w:szCs w:val="28"/>
          <w:lang w:val="uk-UA"/>
        </w:rPr>
        <w:t xml:space="preserve"> </w:t>
      </w:r>
      <w:r w:rsidRPr="00136E7F">
        <w:rPr>
          <w:rFonts w:ascii="Times New Roman" w:hAnsi="Times New Roman" w:cs="Times New Roman"/>
          <w:sz w:val="28"/>
          <w:szCs w:val="28"/>
        </w:rPr>
        <w:t xml:space="preserve"> Шульга Юрій Іванович, </w:t>
      </w:r>
      <w:r w:rsidRPr="00136E7F">
        <w:rPr>
          <w:rFonts w:ascii="Times New Roman" w:hAnsi="Times New Roman" w:cs="Times New Roman"/>
          <w:sz w:val="28"/>
          <w:szCs w:val="28"/>
          <w:lang w:val="uk-UA"/>
        </w:rPr>
        <w:t>доцент</w:t>
      </w:r>
      <w:r w:rsidRPr="00136E7F">
        <w:rPr>
          <w:rFonts w:ascii="Times New Roman" w:hAnsi="Times New Roman" w:cs="Times New Roman"/>
          <w:sz w:val="28"/>
          <w:szCs w:val="28"/>
        </w:rPr>
        <w:t>.  затверджені наказом по університету від  04 листопада №3814-с</w:t>
      </w:r>
    </w:p>
    <w:p w14:paraId="19699C65" w14:textId="77777777" w:rsidR="00136E7F" w:rsidRPr="00136E7F" w:rsidRDefault="00136E7F" w:rsidP="00136E7F">
      <w:pPr>
        <w:tabs>
          <w:tab w:val="left" w:leader="underscore" w:pos="9356"/>
        </w:tabs>
        <w:spacing w:before="240"/>
        <w:rPr>
          <w:rFonts w:ascii="Times New Roman" w:hAnsi="Times New Roman" w:cs="Times New Roman"/>
          <w:sz w:val="28"/>
          <w:szCs w:val="28"/>
        </w:rPr>
      </w:pPr>
      <w:r w:rsidRPr="00136E7F">
        <w:rPr>
          <w:rFonts w:ascii="Times New Roman" w:hAnsi="Times New Roman" w:cs="Times New Roman"/>
          <w:sz w:val="28"/>
          <w:szCs w:val="28"/>
        </w:rPr>
        <w:t>2. Термін подання студентом дисертації 10.12.2020</w:t>
      </w:r>
    </w:p>
    <w:p w14:paraId="03A18A6A" w14:textId="77777777" w:rsidR="00136E7F" w:rsidRPr="00136E7F" w:rsidRDefault="00136E7F" w:rsidP="00136E7F">
      <w:pPr>
        <w:tabs>
          <w:tab w:val="left" w:leader="underscore" w:pos="9356"/>
        </w:tabs>
        <w:spacing w:before="240"/>
        <w:rPr>
          <w:rFonts w:ascii="Times New Roman" w:hAnsi="Times New Roman" w:cs="Times New Roman"/>
          <w:sz w:val="28"/>
          <w:szCs w:val="28"/>
        </w:rPr>
      </w:pPr>
      <w:r w:rsidRPr="00136E7F">
        <w:rPr>
          <w:rFonts w:ascii="Times New Roman" w:hAnsi="Times New Roman" w:cs="Times New Roman"/>
          <w:sz w:val="28"/>
          <w:szCs w:val="28"/>
        </w:rPr>
        <w:t xml:space="preserve">3. </w:t>
      </w:r>
      <w:r w:rsidRPr="00136E7F">
        <w:rPr>
          <w:rFonts w:ascii="Times New Roman" w:hAnsi="Times New Roman" w:cs="Times New Roman"/>
          <w:bCs/>
          <w:sz w:val="28"/>
          <w:szCs w:val="28"/>
        </w:rPr>
        <w:t xml:space="preserve">Об’єкт дослідження: </w:t>
      </w:r>
      <w:r w:rsidRPr="00136E7F">
        <w:rPr>
          <w:rFonts w:ascii="Times New Roman" w:hAnsi="Times New Roman" w:cs="Times New Roman"/>
          <w:sz w:val="28"/>
          <w:szCs w:val="28"/>
        </w:rPr>
        <w:t>електромеханічні об’єкти з частотним регулюванням.</w:t>
      </w:r>
    </w:p>
    <w:p w14:paraId="6747AF11" w14:textId="77777777" w:rsidR="00136E7F" w:rsidRPr="00136E7F" w:rsidRDefault="00136E7F" w:rsidP="00136E7F">
      <w:pPr>
        <w:tabs>
          <w:tab w:val="left" w:leader="underscore" w:pos="9356"/>
        </w:tabs>
        <w:spacing w:before="240"/>
        <w:rPr>
          <w:rFonts w:ascii="Times New Roman" w:hAnsi="Times New Roman" w:cs="Times New Roman"/>
          <w:sz w:val="28"/>
          <w:szCs w:val="28"/>
        </w:rPr>
      </w:pPr>
      <w:r w:rsidRPr="00136E7F">
        <w:rPr>
          <w:rFonts w:ascii="Times New Roman" w:hAnsi="Times New Roman" w:cs="Times New Roman"/>
          <w:sz w:val="28"/>
          <w:szCs w:val="28"/>
        </w:rPr>
        <w:t>4. Вихідні дані:</w:t>
      </w:r>
    </w:p>
    <w:p w14:paraId="4413FF9C" w14:textId="77777777" w:rsidR="00136E7F" w:rsidRPr="00136E7F" w:rsidRDefault="00136E7F" w:rsidP="00136E7F">
      <w:pPr>
        <w:tabs>
          <w:tab w:val="left" w:leader="underscore" w:pos="8903"/>
        </w:tabs>
        <w:rPr>
          <w:rFonts w:ascii="Times New Roman" w:hAnsi="Times New Roman" w:cs="Times New Roman"/>
          <w:sz w:val="28"/>
          <w:szCs w:val="28"/>
          <w:lang w:val="uk-UA"/>
        </w:rPr>
      </w:pPr>
      <w:r w:rsidRPr="00136E7F">
        <w:rPr>
          <w:rFonts w:ascii="Times New Roman" w:hAnsi="Times New Roman" w:cs="Times New Roman"/>
          <w:sz w:val="28"/>
          <w:szCs w:val="28"/>
        </w:rPr>
        <w:t xml:space="preserve"> </w:t>
      </w:r>
      <w:r w:rsidRPr="00136E7F">
        <w:rPr>
          <w:rFonts w:ascii="Times New Roman" w:hAnsi="Times New Roman" w:cs="Times New Roman"/>
          <w:sz w:val="28"/>
          <w:szCs w:val="28"/>
          <w:lang w:val="uk-UA"/>
        </w:rPr>
        <w:t>Всі насоси в обраному проекті мають мати такі характеристики:</w:t>
      </w:r>
    </w:p>
    <w:p w14:paraId="4E41D4BE" w14:textId="77777777" w:rsidR="00136E7F" w:rsidRPr="00136E7F" w:rsidRDefault="00136E7F" w:rsidP="00136E7F">
      <w:pPr>
        <w:spacing w:line="360" w:lineRule="auto"/>
        <w:ind w:rightChars="1" w:right="2" w:firstLine="720"/>
        <w:rPr>
          <w:rFonts w:ascii="Times New Roman" w:hAnsi="Times New Roman" w:cs="Times New Roman"/>
          <w:iCs/>
          <w:sz w:val="28"/>
          <w:szCs w:val="28"/>
        </w:rPr>
      </w:pPr>
      <w:r w:rsidRPr="00136E7F">
        <w:rPr>
          <w:rFonts w:ascii="Times New Roman" w:hAnsi="Times New Roman" w:cs="Times New Roman"/>
          <w:iCs/>
          <w:sz w:val="28"/>
          <w:szCs w:val="28"/>
        </w:rPr>
        <w:t xml:space="preserve">                            Q</w:t>
      </w:r>
      <w:r w:rsidRPr="00136E7F">
        <w:rPr>
          <w:rFonts w:ascii="Times New Roman" w:hAnsi="Times New Roman" w:cs="Times New Roman"/>
          <w:iCs/>
          <w:sz w:val="28"/>
          <w:szCs w:val="28"/>
          <w:vertAlign w:val="subscript"/>
        </w:rPr>
        <w:t>нас.</w:t>
      </w:r>
      <w:r w:rsidRPr="00136E7F">
        <w:rPr>
          <w:rFonts w:ascii="Times New Roman" w:hAnsi="Times New Roman" w:cs="Times New Roman"/>
          <w:iCs/>
          <w:sz w:val="28"/>
          <w:szCs w:val="28"/>
        </w:rPr>
        <w:t xml:space="preserve"> = 20 м</w:t>
      </w:r>
      <w:r w:rsidRPr="00136E7F">
        <w:rPr>
          <w:rFonts w:ascii="Times New Roman" w:hAnsi="Times New Roman" w:cs="Times New Roman"/>
          <w:iCs/>
          <w:sz w:val="28"/>
          <w:szCs w:val="28"/>
          <w:vertAlign w:val="superscript"/>
        </w:rPr>
        <w:t>3</w:t>
      </w:r>
      <w:r w:rsidRPr="00136E7F">
        <w:rPr>
          <w:rFonts w:ascii="Times New Roman" w:hAnsi="Times New Roman" w:cs="Times New Roman"/>
          <w:iCs/>
          <w:sz w:val="28"/>
          <w:szCs w:val="28"/>
        </w:rPr>
        <w:t>/год.      H</w:t>
      </w:r>
      <w:r w:rsidRPr="00136E7F">
        <w:rPr>
          <w:rFonts w:ascii="Times New Roman" w:hAnsi="Times New Roman" w:cs="Times New Roman"/>
          <w:iCs/>
          <w:sz w:val="28"/>
          <w:szCs w:val="28"/>
          <w:vertAlign w:val="subscript"/>
        </w:rPr>
        <w:t xml:space="preserve">потр. </w:t>
      </w:r>
      <w:r w:rsidRPr="00136E7F">
        <w:rPr>
          <w:rFonts w:ascii="Times New Roman" w:hAnsi="Times New Roman" w:cs="Times New Roman"/>
          <w:iCs/>
          <w:sz w:val="28"/>
          <w:szCs w:val="28"/>
        </w:rPr>
        <w:t>=5</w:t>
      </w:r>
      <w:r w:rsidRPr="00136E7F">
        <w:rPr>
          <w:rFonts w:ascii="Times New Roman" w:hAnsi="Times New Roman" w:cs="Times New Roman"/>
          <w:iCs/>
          <w:sz w:val="28"/>
          <w:szCs w:val="28"/>
          <w:lang w:val="uk-UA"/>
        </w:rPr>
        <w:t xml:space="preserve">5 </w:t>
      </w:r>
      <w:r w:rsidRPr="00136E7F">
        <w:rPr>
          <w:rFonts w:ascii="Times New Roman" w:hAnsi="Times New Roman" w:cs="Times New Roman"/>
          <w:iCs/>
          <w:sz w:val="28"/>
          <w:szCs w:val="28"/>
        </w:rPr>
        <w:t>м</w:t>
      </w:r>
    </w:p>
    <w:p w14:paraId="4E8B6B64" w14:textId="77777777" w:rsidR="00136E7F" w:rsidRPr="00136E7F" w:rsidRDefault="00136E7F" w:rsidP="00136E7F">
      <w:pPr>
        <w:tabs>
          <w:tab w:val="left" w:leader="underscore" w:pos="9356"/>
        </w:tabs>
        <w:spacing w:before="240"/>
        <w:rPr>
          <w:rFonts w:ascii="Times New Roman" w:hAnsi="Times New Roman" w:cs="Times New Roman"/>
          <w:sz w:val="28"/>
          <w:szCs w:val="28"/>
        </w:rPr>
      </w:pPr>
    </w:p>
    <w:p w14:paraId="55A3CA85" w14:textId="3D2D1990" w:rsidR="00136E7F" w:rsidRPr="00136E7F" w:rsidRDefault="00136E7F" w:rsidP="00136E7F">
      <w:pPr>
        <w:pStyle w:val="ab"/>
        <w:spacing w:line="300" w:lineRule="auto"/>
        <w:jc w:val="both"/>
        <w:rPr>
          <w:sz w:val="28"/>
          <w:szCs w:val="28"/>
          <w:lang w:val="uk-UA"/>
        </w:rPr>
      </w:pPr>
    </w:p>
    <w:p w14:paraId="079D3F70" w14:textId="77777777" w:rsidR="00136E7F" w:rsidRPr="00136E7F" w:rsidRDefault="00136E7F" w:rsidP="00136E7F">
      <w:pPr>
        <w:pStyle w:val="ab"/>
        <w:spacing w:line="300" w:lineRule="auto"/>
        <w:jc w:val="both"/>
        <w:rPr>
          <w:sz w:val="28"/>
          <w:szCs w:val="28"/>
        </w:rPr>
      </w:pPr>
      <w:r w:rsidRPr="00136E7F">
        <w:rPr>
          <w:sz w:val="28"/>
          <w:szCs w:val="28"/>
        </w:rPr>
        <w:lastRenderedPageBreak/>
        <w:t xml:space="preserve">Приводний асинхронний двигун АД, </w:t>
      </w:r>
      <w:r w:rsidRPr="00136E7F">
        <w:rPr>
          <w:sz w:val="28"/>
          <w:szCs w:val="28"/>
          <w:lang w:val="uk-UA"/>
        </w:rPr>
        <w:t>1</w:t>
      </w:r>
      <w:r w:rsidRPr="00136E7F">
        <w:rPr>
          <w:sz w:val="28"/>
          <w:szCs w:val="28"/>
        </w:rPr>
        <w:t>,</w:t>
      </w:r>
      <w:r w:rsidRPr="00136E7F">
        <w:rPr>
          <w:sz w:val="28"/>
          <w:szCs w:val="28"/>
          <w:lang w:val="uk-UA"/>
        </w:rPr>
        <w:t>2</w:t>
      </w:r>
      <w:r w:rsidRPr="00136E7F">
        <w:rPr>
          <w:sz w:val="28"/>
          <w:szCs w:val="28"/>
        </w:rPr>
        <w:t xml:space="preserve"> кВт</w:t>
      </w:r>
      <w:r w:rsidRPr="00136E7F">
        <w:rPr>
          <w:sz w:val="28"/>
          <w:szCs w:val="28"/>
          <w:lang w:val="uk-UA"/>
        </w:rPr>
        <w:t>;</w:t>
      </w:r>
    </w:p>
    <w:p w14:paraId="36976D7A" w14:textId="77777777" w:rsidR="00136E7F" w:rsidRPr="00136E7F" w:rsidRDefault="00136E7F" w:rsidP="00136E7F">
      <w:pPr>
        <w:pStyle w:val="ab"/>
        <w:spacing w:line="300" w:lineRule="auto"/>
        <w:jc w:val="both"/>
        <w:rPr>
          <w:sz w:val="28"/>
          <w:szCs w:val="28"/>
          <w:lang w:val="uk-UA"/>
        </w:rPr>
      </w:pPr>
      <w:r w:rsidRPr="00136E7F">
        <w:rPr>
          <w:sz w:val="28"/>
          <w:szCs w:val="28"/>
          <w:lang w:val="uk-UA"/>
        </w:rPr>
        <w:t>Система управління – на базі мікропроцесорних елементів;</w:t>
      </w:r>
    </w:p>
    <w:p w14:paraId="6A4FA73A" w14:textId="77777777" w:rsidR="00136E7F" w:rsidRPr="00136E7F" w:rsidRDefault="00136E7F" w:rsidP="00136E7F">
      <w:pPr>
        <w:pStyle w:val="ab"/>
        <w:spacing w:line="300" w:lineRule="auto"/>
        <w:jc w:val="both"/>
        <w:rPr>
          <w:sz w:val="28"/>
          <w:szCs w:val="28"/>
        </w:rPr>
      </w:pPr>
      <w:r w:rsidRPr="00136E7F">
        <w:rPr>
          <w:sz w:val="28"/>
          <w:szCs w:val="28"/>
        </w:rPr>
        <w:t>Багатоканальна система джерел живлення системи керування;</w:t>
      </w:r>
    </w:p>
    <w:p w14:paraId="0CCF47F8" w14:textId="77777777" w:rsidR="00136E7F" w:rsidRPr="00136E7F" w:rsidRDefault="00136E7F" w:rsidP="00136E7F">
      <w:pPr>
        <w:tabs>
          <w:tab w:val="left" w:leader="underscore" w:pos="9356"/>
        </w:tabs>
        <w:spacing w:before="240"/>
        <w:rPr>
          <w:rFonts w:ascii="Times New Roman" w:hAnsi="Times New Roman" w:cs="Times New Roman"/>
          <w:sz w:val="28"/>
          <w:szCs w:val="28"/>
        </w:rPr>
      </w:pPr>
      <w:r w:rsidRPr="00136E7F">
        <w:rPr>
          <w:rFonts w:ascii="Times New Roman" w:hAnsi="Times New Roman" w:cs="Times New Roman"/>
          <w:sz w:val="28"/>
          <w:szCs w:val="28"/>
        </w:rPr>
        <w:t xml:space="preserve">5. </w:t>
      </w:r>
      <w:r w:rsidRPr="00136E7F">
        <w:rPr>
          <w:rFonts w:ascii="Times New Roman" w:hAnsi="Times New Roman" w:cs="Times New Roman"/>
          <w:sz w:val="28"/>
          <w:szCs w:val="28"/>
          <w:lang w:val="uk-UA"/>
        </w:rPr>
        <w:t>Список основних завдань для розробки</w:t>
      </w:r>
      <w:r w:rsidRPr="00136E7F">
        <w:rPr>
          <w:rFonts w:ascii="Times New Roman" w:hAnsi="Times New Roman" w:cs="Times New Roman"/>
          <w:sz w:val="28"/>
          <w:szCs w:val="28"/>
        </w:rPr>
        <w:t>:</w:t>
      </w:r>
    </w:p>
    <w:p w14:paraId="0708BE27" w14:textId="77777777" w:rsidR="00136E7F" w:rsidRPr="00136E7F" w:rsidRDefault="00136E7F" w:rsidP="00136E7F">
      <w:pPr>
        <w:tabs>
          <w:tab w:val="left" w:leader="underscore" w:pos="9356"/>
        </w:tabs>
        <w:spacing w:line="300" w:lineRule="auto"/>
        <w:rPr>
          <w:rFonts w:ascii="Times New Roman" w:hAnsi="Times New Roman" w:cs="Times New Roman"/>
          <w:sz w:val="28"/>
          <w:szCs w:val="28"/>
        </w:rPr>
      </w:pPr>
      <w:r w:rsidRPr="00136E7F">
        <w:rPr>
          <w:rFonts w:ascii="Times New Roman" w:hAnsi="Times New Roman" w:cs="Times New Roman"/>
          <w:sz w:val="28"/>
          <w:szCs w:val="28"/>
        </w:rPr>
        <w:t xml:space="preserve"> </w:t>
      </w:r>
      <w:r w:rsidRPr="00136E7F">
        <w:rPr>
          <w:rFonts w:ascii="Times New Roman" w:hAnsi="Times New Roman" w:cs="Times New Roman"/>
          <w:sz w:val="28"/>
          <w:szCs w:val="28"/>
          <w:lang w:val="uk-UA"/>
        </w:rPr>
        <w:t xml:space="preserve">    5.1Проаналізувати вже відомі системи перетворювача частоти – асинхронного двигуна</w:t>
      </w:r>
      <w:r w:rsidRPr="00136E7F">
        <w:rPr>
          <w:rFonts w:ascii="Times New Roman" w:hAnsi="Times New Roman" w:cs="Times New Roman"/>
          <w:sz w:val="28"/>
          <w:szCs w:val="28"/>
        </w:rPr>
        <w:t xml:space="preserve"> </w:t>
      </w:r>
      <w:r w:rsidRPr="00136E7F">
        <w:rPr>
          <w:rFonts w:ascii="Times New Roman" w:hAnsi="Times New Roman" w:cs="Times New Roman"/>
          <w:sz w:val="28"/>
          <w:szCs w:val="28"/>
          <w:lang w:val="uk-UA"/>
        </w:rPr>
        <w:t>(</w:t>
      </w:r>
      <w:r w:rsidRPr="00136E7F">
        <w:rPr>
          <w:rFonts w:ascii="Times New Roman" w:hAnsi="Times New Roman" w:cs="Times New Roman"/>
          <w:sz w:val="28"/>
          <w:szCs w:val="28"/>
        </w:rPr>
        <w:t>ПЧ-АД</w:t>
      </w:r>
      <w:r w:rsidRPr="00136E7F">
        <w:rPr>
          <w:rFonts w:ascii="Times New Roman" w:hAnsi="Times New Roman" w:cs="Times New Roman"/>
          <w:sz w:val="28"/>
          <w:szCs w:val="28"/>
          <w:lang w:val="uk-UA"/>
        </w:rPr>
        <w:t>)</w:t>
      </w:r>
      <w:r w:rsidRPr="00136E7F">
        <w:rPr>
          <w:rFonts w:ascii="Times New Roman" w:hAnsi="Times New Roman" w:cs="Times New Roman"/>
          <w:sz w:val="28"/>
          <w:szCs w:val="28"/>
        </w:rPr>
        <w:t xml:space="preserve">. </w:t>
      </w:r>
    </w:p>
    <w:p w14:paraId="75739576" w14:textId="77777777" w:rsidR="00136E7F" w:rsidRPr="00136E7F" w:rsidRDefault="00136E7F" w:rsidP="00136E7F">
      <w:pPr>
        <w:tabs>
          <w:tab w:val="left" w:leader="underscore" w:pos="9356"/>
        </w:tabs>
        <w:spacing w:line="300" w:lineRule="auto"/>
        <w:rPr>
          <w:rFonts w:ascii="Times New Roman" w:hAnsi="Times New Roman" w:cs="Times New Roman"/>
          <w:sz w:val="28"/>
          <w:szCs w:val="28"/>
          <w:lang w:val="uk-UA"/>
        </w:rPr>
      </w:pPr>
      <w:r w:rsidRPr="00136E7F">
        <w:rPr>
          <w:rFonts w:ascii="Times New Roman" w:hAnsi="Times New Roman" w:cs="Times New Roman"/>
          <w:sz w:val="28"/>
          <w:szCs w:val="28"/>
          <w:lang w:val="uk-UA"/>
        </w:rPr>
        <w:t xml:space="preserve">    5.2Надати оцінку енергоефективності цих систем;</w:t>
      </w:r>
    </w:p>
    <w:p w14:paraId="6E39D204" w14:textId="77777777" w:rsidR="00136E7F" w:rsidRPr="00136E7F" w:rsidRDefault="00136E7F" w:rsidP="00136E7F">
      <w:pPr>
        <w:tabs>
          <w:tab w:val="left" w:leader="underscore" w:pos="9356"/>
        </w:tabs>
        <w:spacing w:line="300" w:lineRule="auto"/>
        <w:rPr>
          <w:rFonts w:ascii="Times New Roman" w:hAnsi="Times New Roman" w:cs="Times New Roman"/>
          <w:sz w:val="28"/>
          <w:szCs w:val="28"/>
          <w:lang w:val="uk-UA"/>
        </w:rPr>
      </w:pPr>
      <w:r w:rsidRPr="00136E7F">
        <w:rPr>
          <w:rFonts w:ascii="Times New Roman" w:hAnsi="Times New Roman" w:cs="Times New Roman"/>
          <w:sz w:val="28"/>
          <w:szCs w:val="28"/>
          <w:lang w:val="uk-UA"/>
        </w:rPr>
        <w:t xml:space="preserve">    5.3Визначити основні переваги та недоліки системи;</w:t>
      </w:r>
    </w:p>
    <w:p w14:paraId="3B3AD0ED" w14:textId="77777777" w:rsidR="00136E7F" w:rsidRPr="00136E7F" w:rsidRDefault="00136E7F" w:rsidP="00136E7F">
      <w:pPr>
        <w:tabs>
          <w:tab w:val="left" w:leader="underscore" w:pos="9356"/>
        </w:tabs>
        <w:spacing w:line="300" w:lineRule="auto"/>
        <w:rPr>
          <w:rFonts w:ascii="Times New Roman" w:hAnsi="Times New Roman" w:cs="Times New Roman"/>
          <w:sz w:val="28"/>
          <w:szCs w:val="28"/>
          <w:lang w:val="uk-UA"/>
        </w:rPr>
      </w:pPr>
      <w:r w:rsidRPr="00136E7F">
        <w:rPr>
          <w:rFonts w:ascii="Times New Roman" w:hAnsi="Times New Roman" w:cs="Times New Roman"/>
          <w:sz w:val="28"/>
          <w:szCs w:val="28"/>
          <w:lang w:val="uk-UA"/>
        </w:rPr>
        <w:t xml:space="preserve">    5.4Розробити та проаналізувати систему з максимальним економічним ефектом за рахунок введення системи ПЧ-АД. </w:t>
      </w:r>
    </w:p>
    <w:p w14:paraId="5A6DD61C" w14:textId="77777777" w:rsidR="00136E7F" w:rsidRPr="00136E7F" w:rsidRDefault="00136E7F" w:rsidP="00136E7F">
      <w:pPr>
        <w:tabs>
          <w:tab w:val="left" w:leader="underscore" w:pos="9356"/>
        </w:tabs>
        <w:spacing w:line="300" w:lineRule="auto"/>
        <w:rPr>
          <w:rFonts w:ascii="Times New Roman" w:hAnsi="Times New Roman" w:cs="Times New Roman"/>
          <w:sz w:val="28"/>
          <w:szCs w:val="28"/>
          <w:lang w:val="uk-UA"/>
        </w:rPr>
      </w:pPr>
      <w:r w:rsidRPr="00136E7F">
        <w:rPr>
          <w:rFonts w:ascii="Times New Roman" w:hAnsi="Times New Roman" w:cs="Times New Roman"/>
          <w:sz w:val="28"/>
          <w:szCs w:val="28"/>
        </w:rPr>
        <w:t xml:space="preserve">6. Орієнтовний перелік графічного (ілюстративного) матеріалу :  </w:t>
      </w:r>
      <w:r w:rsidRPr="00136E7F">
        <w:rPr>
          <w:rFonts w:ascii="Times New Roman" w:hAnsi="Times New Roman" w:cs="Times New Roman"/>
          <w:sz w:val="28"/>
          <w:szCs w:val="28"/>
          <w:lang w:val="uk-UA"/>
        </w:rPr>
        <w:t>22</w:t>
      </w:r>
    </w:p>
    <w:p w14:paraId="42BBCAFC" w14:textId="77777777" w:rsidR="00136E7F" w:rsidRPr="00136E7F" w:rsidRDefault="00136E7F" w:rsidP="00136E7F">
      <w:pPr>
        <w:tabs>
          <w:tab w:val="left" w:leader="underscore" w:pos="9356"/>
        </w:tabs>
        <w:spacing w:before="240"/>
        <w:rPr>
          <w:rFonts w:ascii="Times New Roman" w:hAnsi="Times New Roman" w:cs="Times New Roman"/>
          <w:sz w:val="28"/>
          <w:szCs w:val="28"/>
        </w:rPr>
      </w:pPr>
      <w:r w:rsidRPr="00136E7F">
        <w:rPr>
          <w:rFonts w:ascii="Times New Roman" w:hAnsi="Times New Roman" w:cs="Times New Roman"/>
          <w:sz w:val="28"/>
          <w:szCs w:val="28"/>
        </w:rPr>
        <w:t>7. Орієнтовний перелік публікацій: 1</w:t>
      </w:r>
    </w:p>
    <w:p w14:paraId="39670515" w14:textId="77777777" w:rsidR="00136E7F" w:rsidRPr="00136E7F" w:rsidRDefault="00136E7F" w:rsidP="00136E7F">
      <w:pPr>
        <w:tabs>
          <w:tab w:val="left" w:pos="1440"/>
          <w:tab w:val="left" w:pos="1620"/>
          <w:tab w:val="left" w:pos="9356"/>
        </w:tabs>
        <w:spacing w:before="240" w:line="360" w:lineRule="auto"/>
        <w:ind w:right="-31"/>
        <w:rPr>
          <w:rFonts w:ascii="Times New Roman" w:hAnsi="Times New Roman" w:cs="Times New Roman"/>
          <w:sz w:val="28"/>
          <w:szCs w:val="28"/>
        </w:rPr>
      </w:pPr>
      <w:r w:rsidRPr="00136E7F">
        <w:rPr>
          <w:rFonts w:ascii="Times New Roman" w:hAnsi="Times New Roman" w:cs="Times New Roman"/>
          <w:sz w:val="28"/>
          <w:szCs w:val="28"/>
        </w:rPr>
        <w:t xml:space="preserve">9. </w:t>
      </w:r>
      <w:r w:rsidRPr="00136E7F">
        <w:rPr>
          <w:rFonts w:ascii="Times New Roman" w:hAnsi="Times New Roman" w:cs="Times New Roman"/>
          <w:bCs/>
          <w:sz w:val="28"/>
          <w:szCs w:val="28"/>
        </w:rPr>
        <w:t>Дата видачі завдання</w:t>
      </w:r>
      <w:r w:rsidRPr="00136E7F">
        <w:rPr>
          <w:rFonts w:ascii="Times New Roman" w:hAnsi="Times New Roman" w:cs="Times New Roman"/>
          <w:sz w:val="28"/>
          <w:szCs w:val="28"/>
          <w:u w:val="single"/>
        </w:rPr>
        <w:t>: 01.10.2019</w:t>
      </w:r>
    </w:p>
    <w:p w14:paraId="62081779" w14:textId="77777777" w:rsidR="00A97175" w:rsidRDefault="00A97175" w:rsidP="00A97175">
      <w:pPr>
        <w:spacing w:before="240" w:line="360" w:lineRule="auto"/>
        <w:rPr>
          <w:rFonts w:ascii="Times New Roman" w:hAnsi="Times New Roman" w:cs="Times New Roman"/>
          <w:bCs/>
          <w:sz w:val="28"/>
          <w:szCs w:val="28"/>
        </w:rPr>
      </w:pPr>
    </w:p>
    <w:p w14:paraId="2AE96BED" w14:textId="77777777" w:rsidR="00A97175" w:rsidRDefault="00A97175" w:rsidP="00A97175">
      <w:pPr>
        <w:spacing w:before="240" w:line="360" w:lineRule="auto"/>
        <w:rPr>
          <w:rFonts w:ascii="Times New Roman" w:hAnsi="Times New Roman" w:cs="Times New Roman"/>
          <w:bCs/>
          <w:sz w:val="28"/>
          <w:szCs w:val="28"/>
        </w:rPr>
      </w:pPr>
    </w:p>
    <w:p w14:paraId="02E31FBA" w14:textId="77777777" w:rsidR="00A97175" w:rsidRDefault="00A97175" w:rsidP="00A97175">
      <w:pPr>
        <w:spacing w:before="240" w:line="360" w:lineRule="auto"/>
        <w:rPr>
          <w:rFonts w:ascii="Times New Roman" w:hAnsi="Times New Roman" w:cs="Times New Roman"/>
          <w:bCs/>
          <w:sz w:val="28"/>
          <w:szCs w:val="28"/>
        </w:rPr>
      </w:pPr>
    </w:p>
    <w:p w14:paraId="11E59B43" w14:textId="77777777" w:rsidR="00A97175" w:rsidRDefault="00A97175" w:rsidP="00A97175">
      <w:pPr>
        <w:spacing w:before="240" w:line="360" w:lineRule="auto"/>
        <w:rPr>
          <w:rFonts w:ascii="Times New Roman" w:hAnsi="Times New Roman" w:cs="Times New Roman"/>
          <w:bCs/>
          <w:sz w:val="28"/>
          <w:szCs w:val="28"/>
        </w:rPr>
      </w:pPr>
    </w:p>
    <w:p w14:paraId="07DF235A" w14:textId="77777777" w:rsidR="00A97175" w:rsidRDefault="00A97175" w:rsidP="00A97175">
      <w:pPr>
        <w:spacing w:before="240" w:line="360" w:lineRule="auto"/>
        <w:rPr>
          <w:rFonts w:ascii="Times New Roman" w:hAnsi="Times New Roman" w:cs="Times New Roman"/>
          <w:bCs/>
          <w:sz w:val="28"/>
          <w:szCs w:val="28"/>
        </w:rPr>
      </w:pPr>
    </w:p>
    <w:p w14:paraId="5F58ADCD" w14:textId="77777777" w:rsidR="00A97175" w:rsidRDefault="00A97175" w:rsidP="00A97175">
      <w:pPr>
        <w:spacing w:before="240" w:line="360" w:lineRule="auto"/>
        <w:rPr>
          <w:rFonts w:ascii="Times New Roman" w:hAnsi="Times New Roman" w:cs="Times New Roman"/>
          <w:bCs/>
          <w:sz w:val="28"/>
          <w:szCs w:val="28"/>
        </w:rPr>
      </w:pPr>
    </w:p>
    <w:p w14:paraId="5AA3BA34" w14:textId="77777777" w:rsidR="00A97175" w:rsidRDefault="00A97175" w:rsidP="00A97175">
      <w:pPr>
        <w:spacing w:before="240" w:line="360" w:lineRule="auto"/>
        <w:rPr>
          <w:rFonts w:ascii="Times New Roman" w:hAnsi="Times New Roman" w:cs="Times New Roman"/>
          <w:bCs/>
          <w:sz w:val="28"/>
          <w:szCs w:val="28"/>
        </w:rPr>
      </w:pPr>
    </w:p>
    <w:p w14:paraId="574922C7" w14:textId="77777777" w:rsidR="00A97175" w:rsidRDefault="00A97175" w:rsidP="00A97175">
      <w:pPr>
        <w:spacing w:before="240" w:line="360" w:lineRule="auto"/>
        <w:rPr>
          <w:rFonts w:ascii="Times New Roman" w:hAnsi="Times New Roman" w:cs="Times New Roman"/>
          <w:bCs/>
          <w:sz w:val="28"/>
          <w:szCs w:val="28"/>
        </w:rPr>
      </w:pPr>
    </w:p>
    <w:p w14:paraId="380F84F1" w14:textId="77777777" w:rsidR="00A97175" w:rsidRDefault="00A97175" w:rsidP="00A97175">
      <w:pPr>
        <w:spacing w:before="240" w:line="360" w:lineRule="auto"/>
        <w:rPr>
          <w:rFonts w:ascii="Times New Roman" w:hAnsi="Times New Roman" w:cs="Times New Roman"/>
          <w:bCs/>
          <w:sz w:val="28"/>
          <w:szCs w:val="28"/>
        </w:rPr>
      </w:pPr>
    </w:p>
    <w:p w14:paraId="32A5AA5C" w14:textId="77777777" w:rsidR="00A97175" w:rsidRDefault="00A97175" w:rsidP="00A97175">
      <w:pPr>
        <w:spacing w:before="240" w:line="360" w:lineRule="auto"/>
        <w:rPr>
          <w:rFonts w:ascii="Times New Roman" w:hAnsi="Times New Roman" w:cs="Times New Roman"/>
          <w:bCs/>
          <w:sz w:val="28"/>
          <w:szCs w:val="28"/>
        </w:rPr>
      </w:pPr>
    </w:p>
    <w:p w14:paraId="47858D2B" w14:textId="466BDA62" w:rsidR="00136E7F" w:rsidRPr="00136E7F" w:rsidRDefault="00136E7F" w:rsidP="00A97175">
      <w:pPr>
        <w:spacing w:before="240" w:line="360" w:lineRule="auto"/>
        <w:rPr>
          <w:rFonts w:ascii="Times New Roman" w:hAnsi="Times New Roman" w:cs="Times New Roman"/>
          <w:sz w:val="28"/>
          <w:szCs w:val="28"/>
        </w:rPr>
      </w:pPr>
      <w:r w:rsidRPr="00136E7F">
        <w:rPr>
          <w:rFonts w:ascii="Times New Roman" w:hAnsi="Times New Roman" w:cs="Times New Roman"/>
          <w:bCs/>
          <w:sz w:val="28"/>
          <w:szCs w:val="28"/>
        </w:rPr>
        <w:lastRenderedPageBreak/>
        <w:t>Календарний план</w:t>
      </w:r>
    </w:p>
    <w:tbl>
      <w:tblPr>
        <w:tblW w:w="9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4374"/>
        <w:gridCol w:w="2655"/>
        <w:gridCol w:w="1557"/>
      </w:tblGrid>
      <w:tr w:rsidR="00136E7F" w:rsidRPr="00136E7F" w14:paraId="6AF110EF" w14:textId="77777777" w:rsidTr="00A97175">
        <w:trPr>
          <w:trHeight w:val="1091"/>
        </w:trPr>
        <w:tc>
          <w:tcPr>
            <w:tcW w:w="822" w:type="dxa"/>
            <w:vAlign w:val="center"/>
          </w:tcPr>
          <w:p w14:paraId="698577A5"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 з/п</w:t>
            </w:r>
          </w:p>
        </w:tc>
        <w:tc>
          <w:tcPr>
            <w:tcW w:w="4374" w:type="dxa"/>
            <w:vAlign w:val="center"/>
          </w:tcPr>
          <w:p w14:paraId="404BEAA7"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 xml:space="preserve">Назва етапів виконання </w:t>
            </w:r>
            <w:r w:rsidRPr="00136E7F">
              <w:rPr>
                <w:rFonts w:ascii="Times New Roman" w:hAnsi="Times New Roman" w:cs="Times New Roman"/>
              </w:rPr>
              <w:br/>
              <w:t>магістерської дисертації</w:t>
            </w:r>
          </w:p>
        </w:tc>
        <w:tc>
          <w:tcPr>
            <w:tcW w:w="2655" w:type="dxa"/>
            <w:vAlign w:val="center"/>
          </w:tcPr>
          <w:p w14:paraId="3B75F038"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Термін виконання етапів магістерської дисертації</w:t>
            </w:r>
          </w:p>
        </w:tc>
        <w:tc>
          <w:tcPr>
            <w:tcW w:w="1557" w:type="dxa"/>
            <w:vAlign w:val="center"/>
          </w:tcPr>
          <w:p w14:paraId="368D6F3C"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Примітка</w:t>
            </w:r>
          </w:p>
        </w:tc>
      </w:tr>
      <w:tr w:rsidR="00136E7F" w:rsidRPr="00136E7F" w14:paraId="5A02CD33" w14:textId="77777777" w:rsidTr="00A97175">
        <w:trPr>
          <w:trHeight w:val="17"/>
        </w:trPr>
        <w:tc>
          <w:tcPr>
            <w:tcW w:w="822" w:type="dxa"/>
            <w:vAlign w:val="center"/>
          </w:tcPr>
          <w:p w14:paraId="3D238D3F"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1</w:t>
            </w:r>
          </w:p>
        </w:tc>
        <w:tc>
          <w:tcPr>
            <w:tcW w:w="4374" w:type="dxa"/>
          </w:tcPr>
          <w:p w14:paraId="17EE7D6F"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Вибір і завтвердження теми</w:t>
            </w:r>
          </w:p>
        </w:tc>
        <w:tc>
          <w:tcPr>
            <w:tcW w:w="2655" w:type="dxa"/>
          </w:tcPr>
          <w:p w14:paraId="334ED31B"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01.10.2020</w:t>
            </w:r>
          </w:p>
        </w:tc>
        <w:tc>
          <w:tcPr>
            <w:tcW w:w="1557" w:type="dxa"/>
          </w:tcPr>
          <w:p w14:paraId="72058D18" w14:textId="77777777" w:rsidR="00136E7F" w:rsidRPr="00136E7F" w:rsidRDefault="00136E7F" w:rsidP="00A97175">
            <w:pPr>
              <w:spacing w:line="360" w:lineRule="auto"/>
              <w:rPr>
                <w:rFonts w:ascii="Times New Roman" w:hAnsi="Times New Roman" w:cs="Times New Roman"/>
              </w:rPr>
            </w:pPr>
          </w:p>
        </w:tc>
      </w:tr>
      <w:tr w:rsidR="00136E7F" w:rsidRPr="00136E7F" w14:paraId="0D5F2563" w14:textId="77777777" w:rsidTr="00A97175">
        <w:trPr>
          <w:trHeight w:val="17"/>
        </w:trPr>
        <w:tc>
          <w:tcPr>
            <w:tcW w:w="822" w:type="dxa"/>
            <w:vAlign w:val="center"/>
          </w:tcPr>
          <w:p w14:paraId="3887048E"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2</w:t>
            </w:r>
          </w:p>
        </w:tc>
        <w:tc>
          <w:tcPr>
            <w:tcW w:w="4374" w:type="dxa"/>
          </w:tcPr>
          <w:p w14:paraId="2EC68C0F"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Підбір і ознайомлення з літературою</w:t>
            </w:r>
          </w:p>
        </w:tc>
        <w:tc>
          <w:tcPr>
            <w:tcW w:w="2655" w:type="dxa"/>
          </w:tcPr>
          <w:p w14:paraId="11F7F870"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02.10 до 12.10. 2020</w:t>
            </w:r>
          </w:p>
        </w:tc>
        <w:tc>
          <w:tcPr>
            <w:tcW w:w="1557" w:type="dxa"/>
          </w:tcPr>
          <w:p w14:paraId="7102A41F" w14:textId="77777777" w:rsidR="00136E7F" w:rsidRPr="00136E7F" w:rsidRDefault="00136E7F" w:rsidP="00A97175">
            <w:pPr>
              <w:spacing w:line="360" w:lineRule="auto"/>
              <w:rPr>
                <w:rFonts w:ascii="Times New Roman" w:hAnsi="Times New Roman" w:cs="Times New Roman"/>
              </w:rPr>
            </w:pPr>
          </w:p>
        </w:tc>
      </w:tr>
      <w:tr w:rsidR="00136E7F" w:rsidRPr="00136E7F" w14:paraId="2E2C589E" w14:textId="77777777" w:rsidTr="00A97175">
        <w:trPr>
          <w:trHeight w:val="17"/>
        </w:trPr>
        <w:tc>
          <w:tcPr>
            <w:tcW w:w="822" w:type="dxa"/>
            <w:vAlign w:val="center"/>
          </w:tcPr>
          <w:p w14:paraId="1629FEA4"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3</w:t>
            </w:r>
          </w:p>
        </w:tc>
        <w:tc>
          <w:tcPr>
            <w:tcW w:w="4374" w:type="dxa"/>
          </w:tcPr>
          <w:p w14:paraId="641A8B7A"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Складання плану, розробка індивідуального завдання на мігістерську дисертацію та календарного плану виконання магістерськокої дистертації</w:t>
            </w:r>
          </w:p>
        </w:tc>
        <w:tc>
          <w:tcPr>
            <w:tcW w:w="2655" w:type="dxa"/>
          </w:tcPr>
          <w:p w14:paraId="6965C679"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13.10 до 18.10. 2020</w:t>
            </w:r>
          </w:p>
        </w:tc>
        <w:tc>
          <w:tcPr>
            <w:tcW w:w="1557" w:type="dxa"/>
          </w:tcPr>
          <w:p w14:paraId="007BF32B" w14:textId="77777777" w:rsidR="00136E7F" w:rsidRPr="00136E7F" w:rsidRDefault="00136E7F" w:rsidP="00A97175">
            <w:pPr>
              <w:spacing w:line="360" w:lineRule="auto"/>
              <w:rPr>
                <w:rFonts w:ascii="Times New Roman" w:hAnsi="Times New Roman" w:cs="Times New Roman"/>
              </w:rPr>
            </w:pPr>
          </w:p>
        </w:tc>
      </w:tr>
      <w:tr w:rsidR="00136E7F" w:rsidRPr="00136E7F" w14:paraId="65AC266F" w14:textId="77777777" w:rsidTr="00A97175">
        <w:trPr>
          <w:trHeight w:val="17"/>
        </w:trPr>
        <w:tc>
          <w:tcPr>
            <w:tcW w:w="822" w:type="dxa"/>
            <w:vAlign w:val="center"/>
          </w:tcPr>
          <w:p w14:paraId="76506E60"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4</w:t>
            </w:r>
          </w:p>
        </w:tc>
        <w:tc>
          <w:tcPr>
            <w:tcW w:w="4374" w:type="dxa"/>
          </w:tcPr>
          <w:p w14:paraId="06A76170"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Поглиблене вивчення літературних джерел і написання теоретичної частини магістерської дипломної роботи</w:t>
            </w:r>
          </w:p>
        </w:tc>
        <w:tc>
          <w:tcPr>
            <w:tcW w:w="2655" w:type="dxa"/>
          </w:tcPr>
          <w:p w14:paraId="5E51A7A1"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19.10 до 10.11. 2020</w:t>
            </w:r>
          </w:p>
        </w:tc>
        <w:tc>
          <w:tcPr>
            <w:tcW w:w="1557" w:type="dxa"/>
          </w:tcPr>
          <w:p w14:paraId="7D98B030" w14:textId="77777777" w:rsidR="00136E7F" w:rsidRPr="00136E7F" w:rsidRDefault="00136E7F" w:rsidP="00A97175">
            <w:pPr>
              <w:spacing w:line="360" w:lineRule="auto"/>
              <w:rPr>
                <w:rFonts w:ascii="Times New Roman" w:hAnsi="Times New Roman" w:cs="Times New Roman"/>
              </w:rPr>
            </w:pPr>
          </w:p>
        </w:tc>
      </w:tr>
      <w:tr w:rsidR="00136E7F" w:rsidRPr="00136E7F" w14:paraId="08151B38" w14:textId="77777777" w:rsidTr="00A97175">
        <w:trPr>
          <w:trHeight w:val="17"/>
        </w:trPr>
        <w:tc>
          <w:tcPr>
            <w:tcW w:w="822" w:type="dxa"/>
            <w:vAlign w:val="center"/>
          </w:tcPr>
          <w:p w14:paraId="184B5A0D"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5</w:t>
            </w:r>
          </w:p>
        </w:tc>
        <w:tc>
          <w:tcPr>
            <w:tcW w:w="4374" w:type="dxa"/>
          </w:tcPr>
          <w:p w14:paraId="1DCA6384"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Збір і аналітична обробка статистичних матеріалів з теми дослідження</w:t>
            </w:r>
          </w:p>
        </w:tc>
        <w:tc>
          <w:tcPr>
            <w:tcW w:w="2655" w:type="dxa"/>
          </w:tcPr>
          <w:p w14:paraId="78587AAB"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10.11 до 11.10. 2020</w:t>
            </w:r>
          </w:p>
        </w:tc>
        <w:tc>
          <w:tcPr>
            <w:tcW w:w="1557" w:type="dxa"/>
          </w:tcPr>
          <w:p w14:paraId="7566E967" w14:textId="77777777" w:rsidR="00136E7F" w:rsidRPr="00136E7F" w:rsidRDefault="00136E7F" w:rsidP="00A97175">
            <w:pPr>
              <w:spacing w:line="360" w:lineRule="auto"/>
              <w:rPr>
                <w:rFonts w:ascii="Times New Roman" w:hAnsi="Times New Roman" w:cs="Times New Roman"/>
              </w:rPr>
            </w:pPr>
          </w:p>
        </w:tc>
      </w:tr>
      <w:tr w:rsidR="00136E7F" w:rsidRPr="00136E7F" w14:paraId="20DEA758" w14:textId="77777777" w:rsidTr="00A97175">
        <w:trPr>
          <w:trHeight w:val="17"/>
        </w:trPr>
        <w:tc>
          <w:tcPr>
            <w:tcW w:w="822" w:type="dxa"/>
            <w:vAlign w:val="center"/>
          </w:tcPr>
          <w:p w14:paraId="2CC1DE21"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6</w:t>
            </w:r>
          </w:p>
        </w:tc>
        <w:tc>
          <w:tcPr>
            <w:tcW w:w="4374" w:type="dxa"/>
          </w:tcPr>
          <w:p w14:paraId="247366F7"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Написання магістерськох дистертації та її офірмлення</w:t>
            </w:r>
          </w:p>
        </w:tc>
        <w:tc>
          <w:tcPr>
            <w:tcW w:w="2655" w:type="dxa"/>
          </w:tcPr>
          <w:p w14:paraId="7A41D670"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3 11.10 до 02.12.2020</w:t>
            </w:r>
          </w:p>
        </w:tc>
        <w:tc>
          <w:tcPr>
            <w:tcW w:w="1557" w:type="dxa"/>
          </w:tcPr>
          <w:p w14:paraId="4ACC762E" w14:textId="77777777" w:rsidR="00136E7F" w:rsidRPr="00136E7F" w:rsidRDefault="00136E7F" w:rsidP="00A97175">
            <w:pPr>
              <w:spacing w:line="360" w:lineRule="auto"/>
              <w:rPr>
                <w:rFonts w:ascii="Times New Roman" w:hAnsi="Times New Roman" w:cs="Times New Roman"/>
              </w:rPr>
            </w:pPr>
          </w:p>
        </w:tc>
      </w:tr>
      <w:tr w:rsidR="00136E7F" w:rsidRPr="00136E7F" w14:paraId="34C61211" w14:textId="77777777" w:rsidTr="00A97175">
        <w:trPr>
          <w:trHeight w:val="17"/>
        </w:trPr>
        <w:tc>
          <w:tcPr>
            <w:tcW w:w="822" w:type="dxa"/>
            <w:vAlign w:val="center"/>
          </w:tcPr>
          <w:p w14:paraId="18C68C46"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7</w:t>
            </w:r>
          </w:p>
        </w:tc>
        <w:tc>
          <w:tcPr>
            <w:tcW w:w="4374" w:type="dxa"/>
          </w:tcPr>
          <w:p w14:paraId="140020D7"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Проведення дослідів режимів ПЧ-АД</w:t>
            </w:r>
          </w:p>
        </w:tc>
        <w:tc>
          <w:tcPr>
            <w:tcW w:w="2655" w:type="dxa"/>
          </w:tcPr>
          <w:p w14:paraId="63F88F8D"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15.10 до 02.12. 2020</w:t>
            </w:r>
          </w:p>
        </w:tc>
        <w:tc>
          <w:tcPr>
            <w:tcW w:w="1557" w:type="dxa"/>
          </w:tcPr>
          <w:p w14:paraId="51A7FDF2" w14:textId="77777777" w:rsidR="00136E7F" w:rsidRPr="00136E7F" w:rsidRDefault="00136E7F" w:rsidP="00A97175">
            <w:pPr>
              <w:spacing w:line="360" w:lineRule="auto"/>
              <w:rPr>
                <w:rFonts w:ascii="Times New Roman" w:hAnsi="Times New Roman" w:cs="Times New Roman"/>
              </w:rPr>
            </w:pPr>
          </w:p>
        </w:tc>
      </w:tr>
      <w:tr w:rsidR="00136E7F" w:rsidRPr="00136E7F" w14:paraId="7225688D" w14:textId="77777777" w:rsidTr="00A97175">
        <w:trPr>
          <w:trHeight w:val="17"/>
        </w:trPr>
        <w:tc>
          <w:tcPr>
            <w:tcW w:w="822" w:type="dxa"/>
            <w:vAlign w:val="center"/>
          </w:tcPr>
          <w:p w14:paraId="2DAFF842"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8</w:t>
            </w:r>
          </w:p>
        </w:tc>
        <w:tc>
          <w:tcPr>
            <w:tcW w:w="4374" w:type="dxa"/>
          </w:tcPr>
          <w:p w14:paraId="52D3CCE6"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Розробка стартапу</w:t>
            </w:r>
          </w:p>
        </w:tc>
        <w:tc>
          <w:tcPr>
            <w:tcW w:w="2655" w:type="dxa"/>
          </w:tcPr>
          <w:p w14:paraId="226873FD"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20.11 до 30.11. 2020</w:t>
            </w:r>
          </w:p>
        </w:tc>
        <w:tc>
          <w:tcPr>
            <w:tcW w:w="1557" w:type="dxa"/>
          </w:tcPr>
          <w:p w14:paraId="1C3681FC" w14:textId="77777777" w:rsidR="00136E7F" w:rsidRPr="00136E7F" w:rsidRDefault="00136E7F" w:rsidP="00A97175">
            <w:pPr>
              <w:spacing w:line="360" w:lineRule="auto"/>
              <w:rPr>
                <w:rFonts w:ascii="Times New Roman" w:hAnsi="Times New Roman" w:cs="Times New Roman"/>
              </w:rPr>
            </w:pPr>
          </w:p>
        </w:tc>
      </w:tr>
      <w:tr w:rsidR="00136E7F" w:rsidRPr="00136E7F" w14:paraId="1326C2ED" w14:textId="77777777" w:rsidTr="00A97175">
        <w:trPr>
          <w:trHeight w:val="17"/>
        </w:trPr>
        <w:tc>
          <w:tcPr>
            <w:tcW w:w="822" w:type="dxa"/>
            <w:vAlign w:val="center"/>
          </w:tcPr>
          <w:p w14:paraId="2028D86B"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9</w:t>
            </w:r>
          </w:p>
        </w:tc>
        <w:tc>
          <w:tcPr>
            <w:tcW w:w="4374" w:type="dxa"/>
          </w:tcPr>
          <w:p w14:paraId="5A0349A0"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Відгук наукового керівника на магістерську дипломну роботу</w:t>
            </w:r>
          </w:p>
        </w:tc>
        <w:tc>
          <w:tcPr>
            <w:tcW w:w="2655" w:type="dxa"/>
          </w:tcPr>
          <w:p w14:paraId="4B2C6746"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03.12. 2020</w:t>
            </w:r>
          </w:p>
        </w:tc>
        <w:tc>
          <w:tcPr>
            <w:tcW w:w="1557" w:type="dxa"/>
          </w:tcPr>
          <w:p w14:paraId="0182D4B5" w14:textId="77777777" w:rsidR="00136E7F" w:rsidRPr="00136E7F" w:rsidRDefault="00136E7F" w:rsidP="00A97175">
            <w:pPr>
              <w:spacing w:line="360" w:lineRule="auto"/>
              <w:rPr>
                <w:rFonts w:ascii="Times New Roman" w:hAnsi="Times New Roman" w:cs="Times New Roman"/>
              </w:rPr>
            </w:pPr>
          </w:p>
        </w:tc>
      </w:tr>
      <w:tr w:rsidR="00136E7F" w:rsidRPr="00136E7F" w14:paraId="42589929" w14:textId="77777777" w:rsidTr="00A97175">
        <w:trPr>
          <w:trHeight w:val="58"/>
        </w:trPr>
        <w:tc>
          <w:tcPr>
            <w:tcW w:w="822" w:type="dxa"/>
            <w:vAlign w:val="center"/>
          </w:tcPr>
          <w:p w14:paraId="5110C727" w14:textId="77777777" w:rsidR="00136E7F" w:rsidRPr="00136E7F" w:rsidRDefault="00136E7F" w:rsidP="00A97175">
            <w:pPr>
              <w:spacing w:line="360" w:lineRule="auto"/>
              <w:jc w:val="center"/>
              <w:rPr>
                <w:rFonts w:ascii="Times New Roman" w:hAnsi="Times New Roman" w:cs="Times New Roman"/>
              </w:rPr>
            </w:pPr>
            <w:r w:rsidRPr="00136E7F">
              <w:rPr>
                <w:rFonts w:ascii="Times New Roman" w:hAnsi="Times New Roman" w:cs="Times New Roman"/>
              </w:rPr>
              <w:t>10</w:t>
            </w:r>
          </w:p>
        </w:tc>
        <w:tc>
          <w:tcPr>
            <w:tcW w:w="4374" w:type="dxa"/>
          </w:tcPr>
          <w:p w14:paraId="0BB50C55"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Подання магістерської дисертації в ЕК та її захист</w:t>
            </w:r>
          </w:p>
        </w:tc>
        <w:tc>
          <w:tcPr>
            <w:tcW w:w="2655" w:type="dxa"/>
          </w:tcPr>
          <w:p w14:paraId="3BA6DCEA" w14:textId="77777777" w:rsidR="00136E7F" w:rsidRPr="00136E7F" w:rsidRDefault="00136E7F" w:rsidP="00A97175">
            <w:pPr>
              <w:spacing w:line="360" w:lineRule="auto"/>
              <w:rPr>
                <w:rFonts w:ascii="Times New Roman" w:hAnsi="Times New Roman" w:cs="Times New Roman"/>
              </w:rPr>
            </w:pPr>
            <w:r w:rsidRPr="00136E7F">
              <w:rPr>
                <w:rFonts w:ascii="Times New Roman" w:hAnsi="Times New Roman" w:cs="Times New Roman"/>
              </w:rPr>
              <w:t>З 09.12 до 10.12. 2020</w:t>
            </w:r>
          </w:p>
        </w:tc>
        <w:tc>
          <w:tcPr>
            <w:tcW w:w="1557" w:type="dxa"/>
          </w:tcPr>
          <w:p w14:paraId="0B75D427" w14:textId="77777777" w:rsidR="00136E7F" w:rsidRPr="00136E7F" w:rsidRDefault="00136E7F" w:rsidP="00A97175">
            <w:pPr>
              <w:spacing w:line="360" w:lineRule="auto"/>
              <w:rPr>
                <w:rFonts w:ascii="Times New Roman" w:hAnsi="Times New Roman" w:cs="Times New Roman"/>
              </w:rPr>
            </w:pPr>
          </w:p>
        </w:tc>
      </w:tr>
    </w:tbl>
    <w:p w14:paraId="5BF88E30" w14:textId="77777777" w:rsidR="00136E7F" w:rsidRPr="00136E7F" w:rsidRDefault="00136E7F" w:rsidP="00136E7F">
      <w:pPr>
        <w:spacing w:line="360" w:lineRule="auto"/>
        <w:rPr>
          <w:rFonts w:ascii="Times New Roman" w:hAnsi="Times New Roman" w:cs="Times New Roman"/>
        </w:rPr>
      </w:pPr>
    </w:p>
    <w:p w14:paraId="6973AE89" w14:textId="77777777" w:rsidR="00136E7F" w:rsidRPr="00136E7F" w:rsidRDefault="00136E7F" w:rsidP="00136E7F">
      <w:pPr>
        <w:spacing w:line="360" w:lineRule="auto"/>
        <w:rPr>
          <w:rFonts w:ascii="Times New Roman" w:hAnsi="Times New Roman" w:cs="Times New Roman"/>
        </w:rPr>
      </w:pPr>
    </w:p>
    <w:p w14:paraId="15FBBB94" w14:textId="77777777" w:rsidR="00136E7F" w:rsidRPr="00136E7F" w:rsidRDefault="00136E7F" w:rsidP="00136E7F">
      <w:pPr>
        <w:tabs>
          <w:tab w:val="left" w:pos="3544"/>
          <w:tab w:val="left" w:pos="6096"/>
          <w:tab w:val="right" w:pos="8931"/>
        </w:tabs>
        <w:spacing w:line="360" w:lineRule="auto"/>
        <w:ind w:firstLine="709"/>
        <w:rPr>
          <w:rFonts w:ascii="Times New Roman" w:hAnsi="Times New Roman" w:cs="Times New Roman"/>
          <w:sz w:val="28"/>
          <w:szCs w:val="28"/>
        </w:rPr>
      </w:pPr>
      <w:r w:rsidRPr="00136E7F">
        <w:rPr>
          <w:rFonts w:ascii="Times New Roman" w:hAnsi="Times New Roman" w:cs="Times New Roman"/>
          <w:bCs/>
          <w:sz w:val="28"/>
          <w:szCs w:val="28"/>
        </w:rPr>
        <w:t xml:space="preserve">Студент </w:t>
      </w:r>
      <w:r w:rsidRPr="00136E7F">
        <w:rPr>
          <w:rFonts w:ascii="Times New Roman" w:hAnsi="Times New Roman" w:cs="Times New Roman"/>
          <w:bCs/>
          <w:sz w:val="28"/>
          <w:szCs w:val="28"/>
        </w:rPr>
        <w:tab/>
      </w:r>
      <w:r w:rsidRPr="00136E7F">
        <w:rPr>
          <w:rFonts w:ascii="Times New Roman" w:hAnsi="Times New Roman" w:cs="Times New Roman"/>
          <w:sz w:val="28"/>
          <w:szCs w:val="28"/>
        </w:rPr>
        <w:tab/>
        <w:t>Єзгор Д.В.</w:t>
      </w:r>
    </w:p>
    <w:p w14:paraId="7557CF44" w14:textId="77777777" w:rsidR="00136E7F" w:rsidRPr="00136E7F" w:rsidRDefault="00136E7F" w:rsidP="00136E7F">
      <w:pPr>
        <w:tabs>
          <w:tab w:val="left" w:pos="3544"/>
          <w:tab w:val="left" w:pos="6096"/>
          <w:tab w:val="right" w:pos="8931"/>
        </w:tabs>
        <w:spacing w:line="360" w:lineRule="auto"/>
        <w:ind w:firstLine="709"/>
        <w:rPr>
          <w:rFonts w:ascii="Times New Roman" w:hAnsi="Times New Roman" w:cs="Times New Roman"/>
          <w:sz w:val="28"/>
          <w:szCs w:val="28"/>
        </w:rPr>
      </w:pPr>
    </w:p>
    <w:p w14:paraId="44B74DE0" w14:textId="77777777" w:rsidR="00136E7F" w:rsidRPr="00136E7F" w:rsidRDefault="00136E7F" w:rsidP="00136E7F">
      <w:pPr>
        <w:tabs>
          <w:tab w:val="left" w:pos="3544"/>
          <w:tab w:val="left" w:pos="6096"/>
          <w:tab w:val="right" w:pos="8931"/>
        </w:tabs>
        <w:spacing w:line="360" w:lineRule="auto"/>
        <w:ind w:firstLine="709"/>
        <w:rPr>
          <w:rFonts w:ascii="Times New Roman" w:hAnsi="Times New Roman" w:cs="Times New Roman"/>
          <w:sz w:val="28"/>
          <w:szCs w:val="28"/>
        </w:rPr>
      </w:pPr>
      <w:r w:rsidRPr="00136E7F">
        <w:rPr>
          <w:rFonts w:ascii="Times New Roman" w:hAnsi="Times New Roman" w:cs="Times New Roman"/>
          <w:bCs/>
          <w:sz w:val="28"/>
          <w:szCs w:val="28"/>
        </w:rPr>
        <w:t xml:space="preserve">Науковий керівник </w:t>
      </w:r>
      <w:r w:rsidRPr="00136E7F">
        <w:rPr>
          <w:rFonts w:ascii="Times New Roman" w:hAnsi="Times New Roman" w:cs="Times New Roman"/>
          <w:sz w:val="28"/>
          <w:szCs w:val="28"/>
        </w:rPr>
        <w:tab/>
        <w:t xml:space="preserve">                                       Шульга Ю.І.</w:t>
      </w:r>
    </w:p>
    <w:p w14:paraId="44B973D4" w14:textId="706E7BF0" w:rsidR="00E63AB3" w:rsidRPr="00A97175" w:rsidRDefault="00E63AB3" w:rsidP="00A97175">
      <w:pPr>
        <w:spacing w:line="360" w:lineRule="auto"/>
        <w:ind w:left="708"/>
        <w:jc w:val="center"/>
        <w:rPr>
          <w:rStyle w:val="apple-style-span"/>
          <w:rFonts w:ascii="Times New Roman" w:hAnsi="Times New Roman" w:cs="Times New Roman"/>
          <w:b/>
          <w:bCs/>
          <w:color w:val="333333"/>
          <w:sz w:val="28"/>
          <w:szCs w:val="28"/>
          <w:lang w:val="uk-UA"/>
        </w:rPr>
      </w:pPr>
      <w:r w:rsidRPr="00A97175">
        <w:rPr>
          <w:rStyle w:val="apple-style-span"/>
          <w:rFonts w:ascii="Times New Roman" w:hAnsi="Times New Roman" w:cs="Times New Roman"/>
          <w:b/>
          <w:bCs/>
          <w:color w:val="333333"/>
          <w:sz w:val="28"/>
          <w:szCs w:val="28"/>
          <w:lang w:val="uk-UA"/>
        </w:rPr>
        <w:lastRenderedPageBreak/>
        <w:t>Вступ</w:t>
      </w:r>
    </w:p>
    <w:p w14:paraId="199D6ACD" w14:textId="77777777" w:rsidR="00E63AB3" w:rsidRPr="00136E7F" w:rsidRDefault="00E63AB3" w:rsidP="00E63AB3">
      <w:pPr>
        <w:spacing w:line="360" w:lineRule="auto"/>
        <w:ind w:left="708"/>
        <w:jc w:val="center"/>
        <w:rPr>
          <w:rStyle w:val="apple-style-span"/>
          <w:rFonts w:ascii="Times New Roman" w:hAnsi="Times New Roman" w:cs="Times New Roman"/>
          <w:color w:val="333333"/>
          <w:sz w:val="28"/>
          <w:szCs w:val="28"/>
          <w:lang w:val="ru-RU"/>
        </w:rPr>
      </w:pPr>
    </w:p>
    <w:p w14:paraId="47170BB2"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В даний час існує цілий ряд факторів, які змушують задуматися про скорочення енергоспоживання.</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Найбільш вагомими з них є зростання цін на енергоносії та зростаюча соціальна свідомість у сфері охорони навколишнього середовища.</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У зв'язку з цим уряди деяких країн вводять законодавчі заходи, сильно змінюють ставлення населення до</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енергозбереження.</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Деякі країни встановлюють цілі щодо зниження споживання енергії і</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вводять законодавчі регулятори для контролю їх виконання.</w:t>
      </w:r>
    </w:p>
    <w:p w14:paraId="5A28819B"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На всесвітньому саміті в Кіото в 1997 році була поставлене глобальне завдання зниження викидів парникових газів.</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Прийнятий протокол був ратифікований 169 країнами в грудні 2006 року.</w:t>
      </w:r>
      <w:r w:rsidRPr="00136E7F">
        <w:rPr>
          <w:rFonts w:ascii="Times New Roman" w:hAnsi="Times New Roman" w:cs="Times New Roman"/>
          <w:color w:val="333333"/>
          <w:sz w:val="28"/>
          <w:szCs w:val="28"/>
        </w:rPr>
        <w:t xml:space="preserve"> </w:t>
      </w:r>
    </w:p>
    <w:p w14:paraId="5F00FE42"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Згідно з Кіотським протоколом індустріальні країни повинні зменшити їх сукупний обсяг</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викидів парникових газів в атмосферу на 5,2% в 2008-2012 роках щодо значень 1990</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року.</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Якщо враховувати прогнози обсягів викидів парникових газів в атмосферу до 2012 року, без</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обліку домовленостей за Кіотським протоколом, введені обмеження приведуть до зменшення</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обсягів викидів на 29%.</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 Європі загальне скорочення обсягу викидів парникових газів має</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скласти 8%, при цьому зниження викидів CO</w:t>
      </w:r>
      <w:r w:rsidRPr="00136E7F">
        <w:rPr>
          <w:rStyle w:val="apple-style-span"/>
          <w:rFonts w:ascii="Times New Roman" w:hAnsi="Times New Roman" w:cs="Times New Roman"/>
          <w:color w:val="333333"/>
          <w:sz w:val="28"/>
          <w:szCs w:val="28"/>
          <w:vertAlign w:val="subscript"/>
        </w:rPr>
        <w:t>2</w:t>
      </w:r>
      <w:r w:rsidRPr="00136E7F">
        <w:rPr>
          <w:rStyle w:val="apple-style-span"/>
          <w:rFonts w:ascii="Times New Roman" w:hAnsi="Times New Roman" w:cs="Times New Roman"/>
          <w:color w:val="333333"/>
          <w:sz w:val="28"/>
          <w:szCs w:val="28"/>
        </w:rPr>
        <w:t xml:space="preserve"> має скоротитися на 20% до 2020 року.</w:t>
      </w:r>
    </w:p>
    <w:p w14:paraId="442719D8"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З шести парникових газів, перелічених у Кіотському протоколі, двоокис вуглецю (CO</w:t>
      </w:r>
      <w:r w:rsidRPr="00136E7F">
        <w:rPr>
          <w:rStyle w:val="apple-style-span"/>
          <w:rFonts w:ascii="Times New Roman" w:hAnsi="Times New Roman" w:cs="Times New Roman"/>
          <w:color w:val="333333"/>
          <w:sz w:val="28"/>
          <w:szCs w:val="28"/>
          <w:vertAlign w:val="subscript"/>
        </w:rPr>
        <w:t>2</w:t>
      </w:r>
      <w:r w:rsidRPr="00136E7F">
        <w:rPr>
          <w:rStyle w:val="apple-style-span"/>
          <w:rFonts w:ascii="Times New Roman" w:hAnsi="Times New Roman" w:cs="Times New Roman"/>
          <w:color w:val="333333"/>
          <w:sz w:val="28"/>
          <w:szCs w:val="28"/>
        </w:rPr>
        <w:t>)</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є найбільшим за обсягом викидів.</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 основному його викиди обумовлені генерацією</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електричної енергії та спалюванням палива при нагріванні.</w:t>
      </w:r>
      <w:r w:rsidRPr="00136E7F">
        <w:rPr>
          <w:rFonts w:ascii="Times New Roman" w:hAnsi="Times New Roman" w:cs="Times New Roman"/>
          <w:color w:val="333333"/>
          <w:sz w:val="28"/>
          <w:szCs w:val="28"/>
        </w:rPr>
        <w:t xml:space="preserve"> </w:t>
      </w:r>
    </w:p>
    <w:p w14:paraId="2B175494" w14:textId="53A0AA0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До 50% викидів CO</w:t>
      </w:r>
      <w:r w:rsidRPr="00136E7F">
        <w:rPr>
          <w:rStyle w:val="apple-style-span"/>
          <w:rFonts w:ascii="Times New Roman" w:hAnsi="Times New Roman" w:cs="Times New Roman"/>
          <w:color w:val="333333"/>
          <w:sz w:val="28"/>
          <w:szCs w:val="28"/>
          <w:vertAlign w:val="subscript"/>
        </w:rPr>
        <w:t>2</w:t>
      </w:r>
      <w:r w:rsidRPr="00136E7F">
        <w:rPr>
          <w:rStyle w:val="apple-style-span"/>
          <w:rFonts w:ascii="Times New Roman" w:hAnsi="Times New Roman" w:cs="Times New Roman"/>
          <w:color w:val="333333"/>
          <w:sz w:val="28"/>
          <w:szCs w:val="28"/>
        </w:rPr>
        <w:t xml:space="preserve">, що відносяться до експлуатації житлових і комерційних будівель, відносяться викиди </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через споживання електричної енергії.</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Крім того, в житлових будинках все частіше використовуються</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lastRenderedPageBreak/>
        <w:t>комп'ютерні та мультимедійні системи, поширюється застосування систем примусової</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вентиляції та кондиціювання, що призводить до різкого зростання споживання електричної</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енергії, що значно перевищує зростання споживання інших видів енергії.</w:t>
      </w:r>
      <w:r w:rsidRPr="00136E7F">
        <w:rPr>
          <w:rFonts w:ascii="Times New Roman" w:hAnsi="Times New Roman" w:cs="Times New Roman"/>
          <w:color w:val="333333"/>
          <w:sz w:val="28"/>
          <w:szCs w:val="28"/>
        </w:rPr>
        <w:t xml:space="preserve"> </w:t>
      </w:r>
    </w:p>
    <w:p w14:paraId="55A7B81E" w14:textId="1E4F2E1E" w:rsidR="00E63AB3" w:rsidRPr="00136E7F" w:rsidRDefault="00E63AB3" w:rsidP="00E63AB3">
      <w:pPr>
        <w:spacing w:line="360" w:lineRule="auto"/>
        <w:ind w:firstLine="708"/>
        <w:jc w:val="both"/>
        <w:rPr>
          <w:rFonts w:ascii="Times New Roman" w:hAnsi="Times New Roman" w:cs="Times New Roman"/>
          <w:color w:val="333333"/>
          <w:sz w:val="28"/>
          <w:szCs w:val="28"/>
        </w:rPr>
      </w:pPr>
    </w:p>
    <w:p w14:paraId="37385937" w14:textId="7F6CFCD1" w:rsidR="00E63AB3" w:rsidRPr="00A97175" w:rsidRDefault="00E63AB3" w:rsidP="00946E75">
      <w:pPr>
        <w:pStyle w:val="a4"/>
        <w:numPr>
          <w:ilvl w:val="0"/>
          <w:numId w:val="14"/>
        </w:numPr>
        <w:spacing w:line="360" w:lineRule="auto"/>
        <w:jc w:val="center"/>
        <w:rPr>
          <w:rStyle w:val="apple-style-span"/>
          <w:rFonts w:ascii="Times New Roman" w:hAnsi="Times New Roman"/>
          <w:b/>
          <w:bCs/>
          <w:color w:val="333333"/>
          <w:sz w:val="28"/>
          <w:szCs w:val="28"/>
        </w:rPr>
      </w:pPr>
      <w:r w:rsidRPr="00A97175">
        <w:rPr>
          <w:rStyle w:val="apple-style-span"/>
          <w:rFonts w:ascii="Times New Roman" w:hAnsi="Times New Roman"/>
          <w:b/>
          <w:bCs/>
          <w:color w:val="333333"/>
          <w:sz w:val="28"/>
          <w:szCs w:val="28"/>
        </w:rPr>
        <w:t>Загальна частина</w:t>
      </w:r>
    </w:p>
    <w:p w14:paraId="391474D4" w14:textId="18ACC619"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Імовірність досягнення цілей скорочення обсягів викидів переконанням людей використовувати</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енергію раціонально і впроваджувати сучасні енергозберігаючі та енергоефективні технології є вкрай малою.</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Нові будівлі займають менше 2% існуючого ринку нерухомості. Якщо споживання електричної енергії у новозбудованих будинках буде дорівнює поточним</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значенням, до 2020 року споживання електричної енергії буде</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збільшено на 22%.</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У разі якщо нові будинки будуть споживати на 50% менше електроенергії</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ніж існуючі, то до 2020 року споживання електричної енергії збільшиться на 18%.</w:t>
      </w:r>
    </w:p>
    <w:p w14:paraId="60D2B24B" w14:textId="77777777" w:rsidR="00E63AB3" w:rsidRPr="00136E7F" w:rsidRDefault="00E63AB3" w:rsidP="00E63AB3">
      <w:pPr>
        <w:pStyle w:val="a4"/>
        <w:spacing w:after="0" w:line="360" w:lineRule="auto"/>
        <w:ind w:left="0" w:firstLine="349"/>
        <w:jc w:val="both"/>
        <w:rPr>
          <w:rStyle w:val="apple-style-span"/>
          <w:rFonts w:ascii="Times New Roman" w:hAnsi="Times New Roman"/>
          <w:color w:val="333333"/>
          <w:sz w:val="28"/>
          <w:szCs w:val="28"/>
        </w:rPr>
      </w:pPr>
      <w:r w:rsidRPr="00136E7F">
        <w:rPr>
          <w:rStyle w:val="apple-style-span"/>
          <w:rFonts w:ascii="Times New Roman" w:hAnsi="Times New Roman"/>
          <w:color w:val="333333"/>
          <w:sz w:val="28"/>
          <w:szCs w:val="28"/>
        </w:rPr>
        <w:t>Для скорочення споживання електроенергії на 20% до 2020 року необхідно виконання наступних умов:</w:t>
      </w:r>
      <w:r w:rsidRPr="00136E7F">
        <w:rPr>
          <w:rFonts w:ascii="Times New Roman" w:hAnsi="Times New Roman"/>
          <w:color w:val="333333"/>
          <w:sz w:val="28"/>
          <w:szCs w:val="28"/>
        </w:rPr>
        <w:t xml:space="preserve"> </w:t>
      </w:r>
    </w:p>
    <w:p w14:paraId="0E0ED9D1" w14:textId="77777777" w:rsidR="00E63AB3" w:rsidRPr="00136E7F" w:rsidRDefault="00E63AB3" w:rsidP="00946E75">
      <w:pPr>
        <w:pStyle w:val="a4"/>
        <w:numPr>
          <w:ilvl w:val="0"/>
          <w:numId w:val="13"/>
        </w:numPr>
        <w:spacing w:after="0" w:line="360" w:lineRule="auto"/>
        <w:jc w:val="both"/>
        <w:rPr>
          <w:rFonts w:ascii="Times New Roman" w:hAnsi="Times New Roman"/>
          <w:color w:val="333333"/>
          <w:sz w:val="28"/>
          <w:szCs w:val="28"/>
        </w:rPr>
      </w:pPr>
      <w:r w:rsidRPr="00136E7F">
        <w:rPr>
          <w:rStyle w:val="apple-style-span"/>
          <w:rFonts w:ascii="Times New Roman" w:hAnsi="Times New Roman"/>
          <w:color w:val="333333"/>
          <w:sz w:val="28"/>
          <w:szCs w:val="28"/>
        </w:rPr>
        <w:t>Всі нові будинки повинні споживати на 50% менше енергії, ніж існуючі, при тій же корисній площі</w:t>
      </w:r>
    </w:p>
    <w:p w14:paraId="6AC6CFFC" w14:textId="77777777" w:rsidR="00E63AB3" w:rsidRPr="00136E7F" w:rsidRDefault="00E63AB3" w:rsidP="00946E75">
      <w:pPr>
        <w:numPr>
          <w:ilvl w:val="0"/>
          <w:numId w:val="13"/>
        </w:numPr>
        <w:spacing w:line="360" w:lineRule="auto"/>
        <w:jc w:val="both"/>
        <w:rPr>
          <w:rFonts w:ascii="Times New Roman" w:hAnsi="Times New Roman" w:cs="Times New Roman"/>
          <w:color w:val="333333"/>
        </w:rPr>
      </w:pPr>
      <w:r w:rsidRPr="00136E7F">
        <w:rPr>
          <w:rStyle w:val="apple-style-span"/>
          <w:rFonts w:ascii="Times New Roman" w:hAnsi="Times New Roman" w:cs="Times New Roman"/>
          <w:color w:val="333333"/>
          <w:sz w:val="28"/>
          <w:szCs w:val="28"/>
        </w:rPr>
        <w:t>Щорічно необхідно знижувати енергоспоживання однієї з десяти існуючих будівель на 30% (рис. 2.1).</w:t>
      </w:r>
      <w:r w:rsidRPr="00136E7F">
        <w:rPr>
          <w:rStyle w:val="apple-style-span"/>
          <w:rFonts w:ascii="Times New Roman" w:hAnsi="Times New Roman" w:cs="Times New Roman"/>
          <w:color w:val="333333"/>
          <w:sz w:val="28"/>
          <w:szCs w:val="28"/>
          <w:lang w:val="ru-RU"/>
        </w:rPr>
        <w:t xml:space="preserve"> </w:t>
      </w:r>
      <w:r w:rsidRPr="00136E7F">
        <w:rPr>
          <w:rFonts w:ascii="Times New Roman" w:hAnsi="Times New Roman" w:cs="Times New Roman"/>
          <w:color w:val="333333"/>
          <w:sz w:val="28"/>
          <w:szCs w:val="28"/>
        </w:rPr>
        <w:t>Необхідна модернізація не менше 10% існуючих будівель щорічно</w:t>
      </w:r>
      <w:r w:rsidRPr="00136E7F">
        <w:rPr>
          <w:rFonts w:ascii="Times New Roman" w:hAnsi="Times New Roman" w:cs="Times New Roman"/>
          <w:color w:val="333333"/>
          <w:sz w:val="28"/>
          <w:szCs w:val="28"/>
          <w:lang w:val="ru-RU"/>
        </w:rPr>
        <w:t xml:space="preserve"> </w:t>
      </w:r>
      <w:r w:rsidRPr="00136E7F">
        <w:rPr>
          <w:rFonts w:ascii="Times New Roman" w:hAnsi="Times New Roman" w:cs="Times New Roman"/>
          <w:color w:val="333333"/>
          <w:sz w:val="28"/>
          <w:szCs w:val="28"/>
        </w:rPr>
        <w:t>для досягнення зниження обсягу викидів менше ніж на 20%</w:t>
      </w:r>
      <w:r w:rsidRPr="00136E7F">
        <w:rPr>
          <w:rFonts w:ascii="Times New Roman" w:hAnsi="Times New Roman" w:cs="Times New Roman"/>
          <w:color w:val="333333"/>
          <w:sz w:val="28"/>
          <w:szCs w:val="28"/>
          <w:lang w:val="ru-RU"/>
        </w:rPr>
        <w:t xml:space="preserve"> </w:t>
      </w:r>
      <w:r w:rsidRPr="00136E7F">
        <w:rPr>
          <w:rFonts w:ascii="Times New Roman" w:hAnsi="Times New Roman" w:cs="Times New Roman"/>
          <w:color w:val="333333"/>
          <w:sz w:val="28"/>
          <w:szCs w:val="28"/>
        </w:rPr>
        <w:t>Модернізація забезпечує 70% економії енергії</w:t>
      </w:r>
      <w:r w:rsidRPr="00136E7F">
        <w:rPr>
          <w:rFonts w:ascii="Times New Roman" w:hAnsi="Times New Roman" w:cs="Times New Roman"/>
          <w:color w:val="333333"/>
          <w:sz w:val="28"/>
          <w:szCs w:val="28"/>
          <w:lang w:val="ru-RU"/>
        </w:rPr>
        <w:t xml:space="preserve">. </w:t>
      </w:r>
      <w:r w:rsidRPr="00136E7F">
        <w:rPr>
          <w:rFonts w:ascii="Times New Roman" w:hAnsi="Times New Roman" w:cs="Times New Roman"/>
          <w:color w:val="333333"/>
          <w:sz w:val="28"/>
          <w:szCs w:val="28"/>
        </w:rPr>
        <w:t>Нові будівлі забезпечують 30% економії енергії</w:t>
      </w:r>
    </w:p>
    <w:p w14:paraId="6825E510" w14:textId="77777777" w:rsidR="00E63AB3" w:rsidRPr="00136E7F" w:rsidRDefault="00946E75" w:rsidP="00E63AB3">
      <w:pPr>
        <w:spacing w:line="360" w:lineRule="auto"/>
        <w:jc w:val="center"/>
        <w:rPr>
          <w:rFonts w:ascii="Times New Roman" w:hAnsi="Times New Roman" w:cs="Times New Roman"/>
          <w:color w:val="333333"/>
        </w:rPr>
      </w:pPr>
      <w:r w:rsidRPr="00CD10E9">
        <w:rPr>
          <w:rFonts w:ascii="Times New Roman" w:hAnsi="Times New Roman" w:cs="Times New Roman"/>
          <w:noProof/>
        </w:rPr>
        <w:object w:dxaOrig="9771" w:dyaOrig="5118" w14:anchorId="52FC42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alt="" style="width:424pt;height:222pt;mso-width-percent:0;mso-height-percent:0;mso-width-percent:0;mso-height-percent:0" o:ole="">
            <v:imagedata r:id="rId5" o:title=""/>
          </v:shape>
          <o:OLEObject Type="Embed" ProgID="Visio.Drawing.11" ShapeID="_x0000_i1038" DrawAspect="Content" ObjectID="_1670259594" r:id="rId6"/>
        </w:object>
      </w:r>
    </w:p>
    <w:p w14:paraId="10D19405" w14:textId="77777777" w:rsidR="00E63AB3" w:rsidRPr="00136E7F" w:rsidRDefault="00E63AB3" w:rsidP="00E63AB3">
      <w:pPr>
        <w:spacing w:line="360" w:lineRule="auto"/>
        <w:jc w:val="center"/>
        <w:rPr>
          <w:rFonts w:ascii="Times New Roman" w:hAnsi="Times New Roman" w:cs="Times New Roman"/>
          <w:bCs/>
          <w:sz w:val="28"/>
          <w:szCs w:val="28"/>
        </w:rPr>
      </w:pPr>
      <w:r w:rsidRPr="00136E7F">
        <w:rPr>
          <w:rFonts w:ascii="Times New Roman" w:hAnsi="Times New Roman" w:cs="Times New Roman"/>
          <w:bCs/>
          <w:sz w:val="28"/>
          <w:szCs w:val="28"/>
        </w:rPr>
        <w:t>Рисунок 2.1</w:t>
      </w:r>
      <w:r w:rsidRPr="00136E7F">
        <w:rPr>
          <w:rFonts w:ascii="Times New Roman" w:hAnsi="Times New Roman" w:cs="Times New Roman"/>
          <w:bCs/>
          <w:color w:val="FF0000"/>
          <w:sz w:val="28"/>
          <w:szCs w:val="28"/>
        </w:rPr>
        <w:t>.</w:t>
      </w:r>
      <w:r w:rsidRPr="00136E7F">
        <w:rPr>
          <w:rFonts w:ascii="Times New Roman" w:hAnsi="Times New Roman" w:cs="Times New Roman"/>
          <w:bCs/>
          <w:sz w:val="28"/>
          <w:szCs w:val="28"/>
        </w:rPr>
        <w:t xml:space="preserve"> Графіки прогнозованого зниження споживання електроенергії</w:t>
      </w:r>
    </w:p>
    <w:p w14:paraId="53284B4C" w14:textId="77777777" w:rsidR="00E63AB3" w:rsidRPr="00136E7F" w:rsidRDefault="00E63AB3" w:rsidP="00E63AB3">
      <w:pPr>
        <w:spacing w:line="360" w:lineRule="auto"/>
        <w:jc w:val="center"/>
        <w:rPr>
          <w:rFonts w:ascii="Times New Roman" w:hAnsi="Times New Roman" w:cs="Times New Roman"/>
          <w:bCs/>
          <w:sz w:val="28"/>
          <w:szCs w:val="28"/>
        </w:rPr>
      </w:pPr>
      <w:r w:rsidRPr="00136E7F">
        <w:rPr>
          <w:rFonts w:ascii="Times New Roman" w:hAnsi="Times New Roman" w:cs="Times New Roman"/>
          <w:bCs/>
          <w:sz w:val="28"/>
          <w:szCs w:val="28"/>
        </w:rPr>
        <w:t>при експлуатації будівель на 20% до 2020 року</w:t>
      </w:r>
    </w:p>
    <w:p w14:paraId="4BDD8763"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До теперішнього часу 80% будівель, які будуть експлуатуватися в 2020 році, вже побудовано.</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Модернізація існуючих будівель і поліпшення управління енергопостачанням є найбільш</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важливим фактором, необхідним для досягнення цілей зниження обсягу викидів в атмосферу.</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розвинених країнах у більшій частині будинків вже проведено поліпшення теплової ізоляції, наприклад,</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створення повітряного прошарку в стінах, утеплення горищних приміщень, що</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призводить до економії коштів за рахунок скорочення енергоспоживання.</w:t>
      </w:r>
      <w:r w:rsidRPr="00136E7F">
        <w:rPr>
          <w:rFonts w:ascii="Times New Roman" w:hAnsi="Times New Roman" w:cs="Times New Roman"/>
          <w:color w:val="333333"/>
          <w:sz w:val="28"/>
          <w:szCs w:val="28"/>
        </w:rPr>
        <w:t xml:space="preserve"> </w:t>
      </w:r>
    </w:p>
    <w:p w14:paraId="0C9FC692"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Заходи з енергозбереження в існуючих будинках і спорудах повинні бути</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виконані для досягнення поставлених на найближчі роки цілей по зниженню обсягу</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викидів парникових газів.</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Для цього уряди країн вводять нові закони.</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Стало ясно,</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що в найближчому майбутньому будуть вводитися нові законодавчі заходи, що стосуються всіх сфер</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енергоспоживання, включаючи експлуатацію існуючих будівель і, звичайно, промисловість.</w:t>
      </w:r>
      <w:r w:rsidRPr="00136E7F">
        <w:rPr>
          <w:rFonts w:ascii="Times New Roman" w:hAnsi="Times New Roman" w:cs="Times New Roman"/>
          <w:color w:val="333333"/>
          <w:sz w:val="28"/>
          <w:szCs w:val="28"/>
        </w:rPr>
        <w:t xml:space="preserve"> </w:t>
      </w:r>
    </w:p>
    <w:p w14:paraId="68918E34" w14:textId="77777777" w:rsidR="00E63AB3" w:rsidRPr="00136E7F" w:rsidRDefault="00E63AB3" w:rsidP="00E63AB3">
      <w:pPr>
        <w:spacing w:line="360" w:lineRule="auto"/>
        <w:ind w:firstLine="708"/>
        <w:jc w:val="both"/>
        <w:rPr>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lastRenderedPageBreak/>
        <w:t>У той же час, у зв'язку з виснаженням енергоресурсів на планеті, ростуть ціни на енергію, а</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електрична інфраструктура деяких країн практично не справляється з задоволенням</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різко зростаючого споживання електроенергії.</w:t>
      </w:r>
      <w:r w:rsidRPr="00136E7F">
        <w:rPr>
          <w:rFonts w:ascii="Times New Roman" w:hAnsi="Times New Roman" w:cs="Times New Roman"/>
          <w:color w:val="333333"/>
          <w:sz w:val="28"/>
          <w:szCs w:val="28"/>
        </w:rPr>
        <w:t xml:space="preserve"> </w:t>
      </w:r>
    </w:p>
    <w:p w14:paraId="33093F74" w14:textId="77777777" w:rsidR="00E63AB3" w:rsidRPr="00136E7F" w:rsidRDefault="00E63AB3" w:rsidP="00E63AB3">
      <w:pPr>
        <w:spacing w:line="360" w:lineRule="auto"/>
        <w:ind w:firstLine="708"/>
        <w:jc w:val="both"/>
        <w:rPr>
          <w:rStyle w:val="apple-style-span"/>
          <w:rFonts w:ascii="Times New Roman" w:hAnsi="Times New Roman" w:cs="Times New Roman"/>
          <w:color w:val="333333"/>
          <w:sz w:val="28"/>
          <w:szCs w:val="28"/>
        </w:rPr>
      </w:pPr>
      <w:r w:rsidRPr="00136E7F">
        <w:rPr>
          <w:rStyle w:val="apple-style-span"/>
          <w:rFonts w:ascii="Times New Roman" w:hAnsi="Times New Roman" w:cs="Times New Roman"/>
          <w:color w:val="333333"/>
          <w:sz w:val="28"/>
          <w:szCs w:val="28"/>
        </w:rPr>
        <w:t>Сучасні технології дозволяють збільшити енергоефективність в різних областях</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діяльності людини - від зниження споживання електроенергії до більш ефективного використання інших видів енергії.</w:t>
      </w:r>
      <w:r w:rsidRPr="00136E7F">
        <w:rPr>
          <w:rStyle w:val="apple-converted-space"/>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Жорсткий регулюючий контроль може знадобитися для</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того, щоб переконатися в можливості використання цих технологій для досягнення поставлених</w:t>
      </w:r>
      <w:r w:rsidRPr="00136E7F">
        <w:rPr>
          <w:rFonts w:ascii="Times New Roman" w:hAnsi="Times New Roman" w:cs="Times New Roman"/>
          <w:color w:val="333333"/>
          <w:sz w:val="28"/>
          <w:szCs w:val="28"/>
        </w:rPr>
        <w:t xml:space="preserve"> </w:t>
      </w:r>
      <w:r w:rsidRPr="00136E7F">
        <w:rPr>
          <w:rStyle w:val="apple-style-span"/>
          <w:rFonts w:ascii="Times New Roman" w:hAnsi="Times New Roman" w:cs="Times New Roman"/>
          <w:color w:val="333333"/>
          <w:sz w:val="28"/>
          <w:szCs w:val="28"/>
        </w:rPr>
        <w:t>цілей до 2020 року.</w:t>
      </w:r>
    </w:p>
    <w:p w14:paraId="04D40176" w14:textId="77777777" w:rsidR="00E63AB3" w:rsidRPr="00136E7F" w:rsidRDefault="00E63AB3" w:rsidP="00E63AB3">
      <w:pPr>
        <w:spacing w:line="360" w:lineRule="auto"/>
        <w:ind w:firstLine="708"/>
        <w:jc w:val="both"/>
        <w:rPr>
          <w:rStyle w:val="apple-style-span"/>
          <w:rFonts w:ascii="Times New Roman" w:hAnsi="Times New Roman" w:cs="Times New Roman"/>
          <w:color w:val="333333"/>
          <w:sz w:val="28"/>
          <w:szCs w:val="28"/>
        </w:rPr>
      </w:pPr>
    </w:p>
    <w:p w14:paraId="4FA331AB" w14:textId="77777777" w:rsidR="00A97175" w:rsidRDefault="00A97175" w:rsidP="00E63AB3">
      <w:pPr>
        <w:spacing w:line="360" w:lineRule="auto"/>
        <w:ind w:firstLine="708"/>
        <w:jc w:val="center"/>
        <w:rPr>
          <w:rFonts w:ascii="Times New Roman" w:hAnsi="Times New Roman" w:cs="Times New Roman"/>
          <w:b/>
          <w:sz w:val="28"/>
          <w:szCs w:val="28"/>
        </w:rPr>
      </w:pPr>
    </w:p>
    <w:p w14:paraId="400E35ED" w14:textId="77777777" w:rsidR="00A97175" w:rsidRDefault="00A97175" w:rsidP="00E63AB3">
      <w:pPr>
        <w:spacing w:line="360" w:lineRule="auto"/>
        <w:ind w:firstLine="708"/>
        <w:jc w:val="center"/>
        <w:rPr>
          <w:rFonts w:ascii="Times New Roman" w:hAnsi="Times New Roman" w:cs="Times New Roman"/>
          <w:b/>
          <w:sz w:val="28"/>
          <w:szCs w:val="28"/>
        </w:rPr>
      </w:pPr>
    </w:p>
    <w:p w14:paraId="7D4F098E" w14:textId="77777777" w:rsidR="00A97175" w:rsidRDefault="00A97175" w:rsidP="00E63AB3">
      <w:pPr>
        <w:spacing w:line="360" w:lineRule="auto"/>
        <w:ind w:firstLine="708"/>
        <w:jc w:val="center"/>
        <w:rPr>
          <w:rFonts w:ascii="Times New Roman" w:hAnsi="Times New Roman" w:cs="Times New Roman"/>
          <w:b/>
          <w:sz w:val="28"/>
          <w:szCs w:val="28"/>
        </w:rPr>
      </w:pPr>
    </w:p>
    <w:p w14:paraId="7E7A8E8B" w14:textId="77777777" w:rsidR="00A97175" w:rsidRDefault="00A97175" w:rsidP="00E63AB3">
      <w:pPr>
        <w:spacing w:line="360" w:lineRule="auto"/>
        <w:ind w:firstLine="708"/>
        <w:jc w:val="center"/>
        <w:rPr>
          <w:rFonts w:ascii="Times New Roman" w:hAnsi="Times New Roman" w:cs="Times New Roman"/>
          <w:b/>
          <w:sz w:val="28"/>
          <w:szCs w:val="28"/>
        </w:rPr>
      </w:pPr>
    </w:p>
    <w:p w14:paraId="36A5CA9A" w14:textId="77777777" w:rsidR="00A97175" w:rsidRDefault="00A97175" w:rsidP="00E63AB3">
      <w:pPr>
        <w:spacing w:line="360" w:lineRule="auto"/>
        <w:ind w:firstLine="708"/>
        <w:jc w:val="center"/>
        <w:rPr>
          <w:rFonts w:ascii="Times New Roman" w:hAnsi="Times New Roman" w:cs="Times New Roman"/>
          <w:b/>
          <w:sz w:val="28"/>
          <w:szCs w:val="28"/>
        </w:rPr>
      </w:pPr>
    </w:p>
    <w:p w14:paraId="4DA2E6FF" w14:textId="77777777" w:rsidR="00A97175" w:rsidRDefault="00A97175" w:rsidP="00E63AB3">
      <w:pPr>
        <w:spacing w:line="360" w:lineRule="auto"/>
        <w:ind w:firstLine="708"/>
        <w:jc w:val="center"/>
        <w:rPr>
          <w:rFonts w:ascii="Times New Roman" w:hAnsi="Times New Roman" w:cs="Times New Roman"/>
          <w:b/>
          <w:sz w:val="28"/>
          <w:szCs w:val="28"/>
        </w:rPr>
      </w:pPr>
    </w:p>
    <w:p w14:paraId="658F4B2B" w14:textId="77777777" w:rsidR="00A97175" w:rsidRDefault="00A97175" w:rsidP="00E63AB3">
      <w:pPr>
        <w:spacing w:line="360" w:lineRule="auto"/>
        <w:ind w:firstLine="708"/>
        <w:jc w:val="center"/>
        <w:rPr>
          <w:rFonts w:ascii="Times New Roman" w:hAnsi="Times New Roman" w:cs="Times New Roman"/>
          <w:b/>
          <w:sz w:val="28"/>
          <w:szCs w:val="28"/>
        </w:rPr>
      </w:pPr>
    </w:p>
    <w:p w14:paraId="4F22F480" w14:textId="77777777" w:rsidR="00A97175" w:rsidRDefault="00A97175" w:rsidP="00E63AB3">
      <w:pPr>
        <w:spacing w:line="360" w:lineRule="auto"/>
        <w:ind w:firstLine="708"/>
        <w:jc w:val="center"/>
        <w:rPr>
          <w:rFonts w:ascii="Times New Roman" w:hAnsi="Times New Roman" w:cs="Times New Roman"/>
          <w:b/>
          <w:sz w:val="28"/>
          <w:szCs w:val="28"/>
        </w:rPr>
      </w:pPr>
    </w:p>
    <w:p w14:paraId="320CA817" w14:textId="77777777" w:rsidR="00A97175" w:rsidRDefault="00A97175" w:rsidP="00E63AB3">
      <w:pPr>
        <w:spacing w:line="360" w:lineRule="auto"/>
        <w:ind w:firstLine="708"/>
        <w:jc w:val="center"/>
        <w:rPr>
          <w:rFonts w:ascii="Times New Roman" w:hAnsi="Times New Roman" w:cs="Times New Roman"/>
          <w:b/>
          <w:sz w:val="28"/>
          <w:szCs w:val="28"/>
        </w:rPr>
      </w:pPr>
    </w:p>
    <w:p w14:paraId="56FAD6F0" w14:textId="77777777" w:rsidR="00A97175" w:rsidRDefault="00A97175" w:rsidP="00E63AB3">
      <w:pPr>
        <w:spacing w:line="360" w:lineRule="auto"/>
        <w:ind w:firstLine="708"/>
        <w:jc w:val="center"/>
        <w:rPr>
          <w:rFonts w:ascii="Times New Roman" w:hAnsi="Times New Roman" w:cs="Times New Roman"/>
          <w:b/>
          <w:sz w:val="28"/>
          <w:szCs w:val="28"/>
        </w:rPr>
      </w:pPr>
    </w:p>
    <w:p w14:paraId="63016BB5" w14:textId="77777777" w:rsidR="00A97175" w:rsidRDefault="00A97175" w:rsidP="00E63AB3">
      <w:pPr>
        <w:spacing w:line="360" w:lineRule="auto"/>
        <w:ind w:firstLine="708"/>
        <w:jc w:val="center"/>
        <w:rPr>
          <w:rFonts w:ascii="Times New Roman" w:hAnsi="Times New Roman" w:cs="Times New Roman"/>
          <w:b/>
          <w:sz w:val="28"/>
          <w:szCs w:val="28"/>
        </w:rPr>
      </w:pPr>
    </w:p>
    <w:p w14:paraId="0989598B" w14:textId="77777777" w:rsidR="00A97175" w:rsidRDefault="00A97175" w:rsidP="00E63AB3">
      <w:pPr>
        <w:spacing w:line="360" w:lineRule="auto"/>
        <w:ind w:firstLine="708"/>
        <w:jc w:val="center"/>
        <w:rPr>
          <w:rFonts w:ascii="Times New Roman" w:hAnsi="Times New Roman" w:cs="Times New Roman"/>
          <w:b/>
          <w:sz w:val="28"/>
          <w:szCs w:val="28"/>
        </w:rPr>
      </w:pPr>
    </w:p>
    <w:p w14:paraId="3B074D5B" w14:textId="77777777" w:rsidR="00A97175" w:rsidRDefault="00A97175" w:rsidP="00E63AB3">
      <w:pPr>
        <w:spacing w:line="360" w:lineRule="auto"/>
        <w:ind w:firstLine="708"/>
        <w:jc w:val="center"/>
        <w:rPr>
          <w:rFonts w:ascii="Times New Roman" w:hAnsi="Times New Roman" w:cs="Times New Roman"/>
          <w:b/>
          <w:sz w:val="28"/>
          <w:szCs w:val="28"/>
        </w:rPr>
      </w:pPr>
    </w:p>
    <w:p w14:paraId="662F261B" w14:textId="77777777" w:rsidR="00A97175" w:rsidRDefault="00A97175" w:rsidP="00E63AB3">
      <w:pPr>
        <w:spacing w:line="360" w:lineRule="auto"/>
        <w:ind w:firstLine="708"/>
        <w:jc w:val="center"/>
        <w:rPr>
          <w:rFonts w:ascii="Times New Roman" w:hAnsi="Times New Roman" w:cs="Times New Roman"/>
          <w:b/>
          <w:sz w:val="28"/>
          <w:szCs w:val="28"/>
          <w:lang w:val="uk-UA"/>
        </w:rPr>
      </w:pPr>
    </w:p>
    <w:p w14:paraId="5B58DF6D" w14:textId="77777777" w:rsidR="00A97175" w:rsidRDefault="00A97175" w:rsidP="00E63AB3">
      <w:pPr>
        <w:spacing w:line="360" w:lineRule="auto"/>
        <w:ind w:firstLine="708"/>
        <w:jc w:val="center"/>
        <w:rPr>
          <w:rFonts w:ascii="Times New Roman" w:hAnsi="Times New Roman" w:cs="Times New Roman"/>
          <w:b/>
          <w:sz w:val="28"/>
          <w:szCs w:val="28"/>
          <w:lang w:val="uk-UA"/>
        </w:rPr>
      </w:pPr>
    </w:p>
    <w:p w14:paraId="012CD814" w14:textId="77777777" w:rsidR="00A97175" w:rsidRDefault="00A97175" w:rsidP="00E63AB3">
      <w:pPr>
        <w:spacing w:line="360" w:lineRule="auto"/>
        <w:ind w:firstLine="708"/>
        <w:jc w:val="center"/>
        <w:rPr>
          <w:rFonts w:ascii="Times New Roman" w:hAnsi="Times New Roman" w:cs="Times New Roman"/>
          <w:b/>
          <w:sz w:val="28"/>
          <w:szCs w:val="28"/>
          <w:lang w:val="uk-UA"/>
        </w:rPr>
      </w:pPr>
    </w:p>
    <w:p w14:paraId="72BA5AEB" w14:textId="77777777" w:rsidR="00A97175" w:rsidRDefault="00A97175" w:rsidP="00E63AB3">
      <w:pPr>
        <w:spacing w:line="360" w:lineRule="auto"/>
        <w:ind w:firstLine="708"/>
        <w:jc w:val="center"/>
        <w:rPr>
          <w:rFonts w:ascii="Times New Roman" w:hAnsi="Times New Roman" w:cs="Times New Roman"/>
          <w:b/>
          <w:sz w:val="28"/>
          <w:szCs w:val="28"/>
          <w:lang w:val="uk-UA"/>
        </w:rPr>
      </w:pPr>
    </w:p>
    <w:p w14:paraId="732D4744" w14:textId="77777777" w:rsidR="00A97175" w:rsidRDefault="00A97175" w:rsidP="00E63AB3">
      <w:pPr>
        <w:spacing w:line="360" w:lineRule="auto"/>
        <w:ind w:firstLine="708"/>
        <w:jc w:val="center"/>
        <w:rPr>
          <w:rFonts w:ascii="Times New Roman" w:hAnsi="Times New Roman" w:cs="Times New Roman"/>
          <w:b/>
          <w:sz w:val="28"/>
          <w:szCs w:val="28"/>
          <w:lang w:val="uk-UA"/>
        </w:rPr>
      </w:pPr>
    </w:p>
    <w:p w14:paraId="5448C7CF" w14:textId="723EED94" w:rsidR="00E63AB3" w:rsidRPr="00136E7F" w:rsidRDefault="00A97175" w:rsidP="00E63AB3">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 xml:space="preserve">1.1 </w:t>
      </w:r>
      <w:r w:rsidR="00E63AB3" w:rsidRPr="00136E7F">
        <w:rPr>
          <w:rFonts w:ascii="Times New Roman" w:hAnsi="Times New Roman" w:cs="Times New Roman"/>
          <w:b/>
          <w:sz w:val="28"/>
          <w:szCs w:val="28"/>
        </w:rPr>
        <w:t>Методи покращення енергоефективності</w:t>
      </w:r>
    </w:p>
    <w:p w14:paraId="07263608" w14:textId="77777777" w:rsidR="00E63AB3" w:rsidRPr="00136E7F" w:rsidRDefault="00E63AB3" w:rsidP="00E63AB3">
      <w:pPr>
        <w:spacing w:line="360" w:lineRule="auto"/>
        <w:ind w:firstLine="708"/>
        <w:jc w:val="both"/>
        <w:rPr>
          <w:rFonts w:ascii="Times New Roman" w:hAnsi="Times New Roman" w:cs="Times New Roman"/>
          <w:b/>
          <w:sz w:val="28"/>
          <w:szCs w:val="28"/>
        </w:rPr>
      </w:pPr>
    </w:p>
    <w:p w14:paraId="5FF37E9C" w14:textId="6F1A915B"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Скорочення споживання енергії на 30% досяжне з використання існуючих енергозберігаючих технологій, але, щоб зрозуміти в чому полягають ці можливості, необхідно зрозуміти основні відмінності між пасивним і активним енергозбереженням. На рис </w:t>
      </w:r>
      <w:r w:rsidR="00A97175">
        <w:rPr>
          <w:rFonts w:ascii="Times New Roman" w:hAnsi="Times New Roman" w:cs="Times New Roman"/>
          <w:sz w:val="28"/>
          <w:szCs w:val="28"/>
          <w:lang w:val="uk-UA"/>
        </w:rPr>
        <w:t>1.1</w:t>
      </w:r>
      <w:r w:rsidRPr="00136E7F">
        <w:rPr>
          <w:rFonts w:ascii="Times New Roman" w:hAnsi="Times New Roman" w:cs="Times New Roman"/>
          <w:sz w:val="28"/>
          <w:szCs w:val="28"/>
        </w:rPr>
        <w:t xml:space="preserve"> представлені види енергозбереження.</w:t>
      </w:r>
    </w:p>
    <w:p w14:paraId="1B4D1F3C" w14:textId="77777777" w:rsidR="00E63AB3" w:rsidRPr="00136E7F" w:rsidRDefault="00946E75" w:rsidP="00E63AB3">
      <w:pPr>
        <w:spacing w:line="360" w:lineRule="auto"/>
        <w:jc w:val="center"/>
        <w:rPr>
          <w:rFonts w:ascii="Times New Roman" w:hAnsi="Times New Roman" w:cs="Times New Roman"/>
          <w:sz w:val="28"/>
          <w:szCs w:val="28"/>
          <w:lang w:val="en-US"/>
        </w:rPr>
      </w:pPr>
      <w:r w:rsidRPr="00CD10E9">
        <w:rPr>
          <w:rFonts w:ascii="Times New Roman" w:hAnsi="Times New Roman" w:cs="Times New Roman"/>
          <w:noProof/>
          <w:sz w:val="28"/>
          <w:szCs w:val="28"/>
        </w:rPr>
        <w:object w:dxaOrig="10688" w:dyaOrig="6283" w14:anchorId="01159348">
          <v:shape id="_x0000_i1037" type="#_x0000_t75" alt="" style="width:481pt;height:283pt;mso-width-percent:0;mso-height-percent:0;mso-width-percent:0;mso-height-percent:0" o:ole="">
            <v:imagedata r:id="rId7" o:title=""/>
          </v:shape>
          <o:OLEObject Type="Embed" ProgID="Visio.Drawing.11" ShapeID="_x0000_i1037" DrawAspect="Content" ObjectID="_1670259595" r:id="rId8"/>
        </w:object>
      </w:r>
    </w:p>
    <w:p w14:paraId="78B3FE3C" w14:textId="3565B8C9" w:rsidR="00E63AB3" w:rsidRPr="00136E7F" w:rsidRDefault="00E63AB3" w:rsidP="00E63AB3">
      <w:pPr>
        <w:spacing w:line="360" w:lineRule="auto"/>
        <w:jc w:val="center"/>
        <w:rPr>
          <w:rFonts w:ascii="Times New Roman" w:hAnsi="Times New Roman" w:cs="Times New Roman"/>
          <w:sz w:val="28"/>
          <w:szCs w:val="28"/>
          <w:lang w:val="en-US"/>
        </w:rPr>
      </w:pPr>
      <w:r w:rsidRPr="00136E7F">
        <w:rPr>
          <w:rFonts w:ascii="Times New Roman" w:hAnsi="Times New Roman" w:cs="Times New Roman"/>
          <w:sz w:val="28"/>
          <w:szCs w:val="28"/>
          <w:lang w:val="ru-RU"/>
        </w:rPr>
        <w:t>Рисунок</w:t>
      </w:r>
      <w:r w:rsidRPr="00136E7F">
        <w:rPr>
          <w:rFonts w:ascii="Times New Roman" w:hAnsi="Times New Roman" w:cs="Times New Roman"/>
          <w:sz w:val="28"/>
          <w:szCs w:val="28"/>
          <w:lang w:val="en-US"/>
        </w:rPr>
        <w:t xml:space="preserve"> </w:t>
      </w:r>
      <w:r w:rsidR="00A97175">
        <w:rPr>
          <w:rFonts w:ascii="Times New Roman" w:hAnsi="Times New Roman" w:cs="Times New Roman"/>
          <w:sz w:val="28"/>
          <w:szCs w:val="28"/>
          <w:lang w:val="uk-UA"/>
        </w:rPr>
        <w:t>1.1</w:t>
      </w:r>
      <w:r w:rsidRPr="00136E7F">
        <w:rPr>
          <w:rFonts w:ascii="Times New Roman" w:hAnsi="Times New Roman" w:cs="Times New Roman"/>
          <w:sz w:val="28"/>
          <w:szCs w:val="28"/>
          <w:lang w:val="en-US"/>
        </w:rPr>
        <w:t xml:space="preserve"> </w:t>
      </w:r>
      <w:r w:rsidRPr="00136E7F">
        <w:rPr>
          <w:rFonts w:ascii="Times New Roman" w:hAnsi="Times New Roman" w:cs="Times New Roman"/>
          <w:sz w:val="28"/>
          <w:szCs w:val="28"/>
        </w:rPr>
        <w:t xml:space="preserve">Види енергозбереження </w:t>
      </w:r>
    </w:p>
    <w:p w14:paraId="2C2D41E7" w14:textId="77777777" w:rsidR="00E63AB3" w:rsidRPr="00136E7F" w:rsidRDefault="00E63AB3" w:rsidP="00E63AB3">
      <w:pPr>
        <w:spacing w:line="360" w:lineRule="auto"/>
        <w:jc w:val="center"/>
        <w:rPr>
          <w:rFonts w:ascii="Times New Roman" w:hAnsi="Times New Roman" w:cs="Times New Roman"/>
          <w:sz w:val="28"/>
          <w:szCs w:val="28"/>
          <w:lang w:val="en-US"/>
        </w:rPr>
      </w:pPr>
    </w:p>
    <w:p w14:paraId="5F46095E"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До пасивного енергозбереження відносяться: використання спеціальних заходів, щодо зниження теплових втрат, використання обладнання з низьким енергоспоживанням і т.д. Активне енергозбереження визначається як ефективний моніторинг, вимір і контроль використання енергії. Важливо, але недостатньо використовувати енергозберігаюче обладнання і пристрої, наприклад, енергозберігаючі лампи.</w:t>
      </w:r>
      <w:r w:rsidRPr="00136E7F">
        <w:rPr>
          <w:rFonts w:ascii="Times New Roman" w:hAnsi="Times New Roman" w:cs="Times New Roman"/>
          <w:sz w:val="28"/>
          <w:szCs w:val="28"/>
          <w:lang w:val="ru-RU"/>
        </w:rPr>
        <w:t xml:space="preserve"> </w:t>
      </w:r>
      <w:r w:rsidRPr="00136E7F">
        <w:rPr>
          <w:rFonts w:ascii="Times New Roman" w:hAnsi="Times New Roman" w:cs="Times New Roman"/>
          <w:sz w:val="28"/>
          <w:szCs w:val="28"/>
        </w:rPr>
        <w:t xml:space="preserve">У всіх областях, де відбувається </w:t>
      </w:r>
      <w:r w:rsidRPr="00136E7F">
        <w:rPr>
          <w:rFonts w:ascii="Times New Roman" w:hAnsi="Times New Roman" w:cs="Times New Roman"/>
          <w:sz w:val="28"/>
          <w:szCs w:val="28"/>
        </w:rPr>
        <w:lastRenderedPageBreak/>
        <w:t xml:space="preserve">споживання енергії - від витрат на освітлення або нагрівання до електроприводів, вентиляції і кондиціонування, бойлерних і т.д., - повинно застосовуватися активне заощадження, щоб досягти поставлених цілей. Це включає і зміна в культурі, і мисленні окремих груп людей, що повинно привести до змін в їх поведінці на роботі і будинку. </w:t>
      </w:r>
    </w:p>
    <w:p w14:paraId="1CE23BCF" w14:textId="77777777" w:rsidR="00E63AB3" w:rsidRPr="00136E7F" w:rsidRDefault="00E63AB3" w:rsidP="00946E75">
      <w:pPr>
        <w:pStyle w:val="a4"/>
        <w:numPr>
          <w:ilvl w:val="0"/>
          <w:numId w:val="1"/>
        </w:numPr>
        <w:spacing w:after="0" w:line="360" w:lineRule="auto"/>
        <w:jc w:val="both"/>
        <w:rPr>
          <w:rFonts w:ascii="Times New Roman" w:hAnsi="Times New Roman"/>
          <w:sz w:val="28"/>
          <w:szCs w:val="28"/>
        </w:rPr>
      </w:pPr>
      <w:r w:rsidRPr="00136E7F">
        <w:rPr>
          <w:rFonts w:ascii="Times New Roman" w:hAnsi="Times New Roman"/>
          <w:sz w:val="28"/>
          <w:szCs w:val="28"/>
        </w:rPr>
        <w:t>Від 10 до 15% заощадження енергії досягається за рахунок пасивних енергозберігаючих заходів, таких як установка енергозберігаючих пристроїв, теплоізоляція будівель і т.д.</w:t>
      </w:r>
    </w:p>
    <w:p w14:paraId="2E1D33D1" w14:textId="77777777" w:rsidR="00E63AB3" w:rsidRPr="00136E7F" w:rsidRDefault="00E63AB3" w:rsidP="00946E75">
      <w:pPr>
        <w:pStyle w:val="a4"/>
        <w:numPr>
          <w:ilvl w:val="0"/>
          <w:numId w:val="1"/>
        </w:numPr>
        <w:spacing w:after="0" w:line="360" w:lineRule="auto"/>
        <w:jc w:val="both"/>
        <w:rPr>
          <w:rFonts w:ascii="Times New Roman" w:hAnsi="Times New Roman"/>
          <w:sz w:val="28"/>
          <w:szCs w:val="28"/>
        </w:rPr>
      </w:pPr>
      <w:r w:rsidRPr="00136E7F">
        <w:rPr>
          <w:rFonts w:ascii="Times New Roman" w:hAnsi="Times New Roman"/>
          <w:sz w:val="28"/>
          <w:szCs w:val="28"/>
        </w:rPr>
        <w:t>Від 5 до 15% економії енергії можна досягти за рахунок оптимізації використання обладнання, вимикання пристроїв, якщо в них немає необхідності, регулюванні роботи приводів або нагріву з необхідною потужністю.</w:t>
      </w:r>
    </w:p>
    <w:p w14:paraId="31599492" w14:textId="77777777" w:rsidR="00E63AB3" w:rsidRPr="00136E7F" w:rsidRDefault="00E63AB3" w:rsidP="00946E75">
      <w:pPr>
        <w:pStyle w:val="a4"/>
        <w:numPr>
          <w:ilvl w:val="0"/>
          <w:numId w:val="1"/>
        </w:numPr>
        <w:spacing w:after="0" w:line="360" w:lineRule="auto"/>
        <w:jc w:val="both"/>
        <w:rPr>
          <w:rFonts w:ascii="Times New Roman" w:hAnsi="Times New Roman"/>
          <w:sz w:val="28"/>
          <w:szCs w:val="28"/>
        </w:rPr>
      </w:pPr>
      <w:r w:rsidRPr="00136E7F">
        <w:rPr>
          <w:rFonts w:ascii="Times New Roman" w:hAnsi="Times New Roman"/>
          <w:sz w:val="28"/>
          <w:szCs w:val="28"/>
        </w:rPr>
        <w:t>До 40% потенційного заощадження для електродвигунів може бути реалізовано за допомогою управління і автоматизації.</w:t>
      </w:r>
    </w:p>
    <w:p w14:paraId="54A56EFE" w14:textId="77777777" w:rsidR="00E63AB3" w:rsidRPr="00136E7F" w:rsidRDefault="00E63AB3" w:rsidP="00946E75">
      <w:pPr>
        <w:pStyle w:val="a4"/>
        <w:numPr>
          <w:ilvl w:val="0"/>
          <w:numId w:val="1"/>
        </w:numPr>
        <w:spacing w:after="0" w:line="360" w:lineRule="auto"/>
        <w:jc w:val="both"/>
        <w:rPr>
          <w:rFonts w:ascii="Times New Roman" w:hAnsi="Times New Roman"/>
          <w:sz w:val="28"/>
          <w:szCs w:val="28"/>
        </w:rPr>
      </w:pPr>
      <w:r w:rsidRPr="00136E7F">
        <w:rPr>
          <w:rFonts w:ascii="Times New Roman" w:hAnsi="Times New Roman"/>
          <w:sz w:val="28"/>
          <w:szCs w:val="28"/>
        </w:rPr>
        <w:t>До 30% потенційного заощадження у освітленні будівель може бути досягнуто за рахунок установки системи управління освітленням.</w:t>
      </w:r>
    </w:p>
    <w:p w14:paraId="699FEAD3" w14:textId="77777777" w:rsidR="00E63AB3" w:rsidRPr="00136E7F" w:rsidRDefault="00E63AB3" w:rsidP="00946E75">
      <w:pPr>
        <w:pStyle w:val="a4"/>
        <w:numPr>
          <w:ilvl w:val="0"/>
          <w:numId w:val="1"/>
        </w:numPr>
        <w:spacing w:after="0" w:line="360" w:lineRule="auto"/>
        <w:jc w:val="both"/>
        <w:rPr>
          <w:rFonts w:ascii="Times New Roman" w:hAnsi="Times New Roman"/>
          <w:sz w:val="28"/>
          <w:szCs w:val="28"/>
        </w:rPr>
      </w:pPr>
      <w:r w:rsidRPr="00136E7F">
        <w:rPr>
          <w:rFonts w:ascii="Times New Roman" w:hAnsi="Times New Roman"/>
          <w:sz w:val="28"/>
          <w:szCs w:val="28"/>
        </w:rPr>
        <w:t>В майбутньому від 2 до 8% економії енергії може бути досягнуто за рахунок активних енергозберігаючих заходів, таких як постійний контроль і керування споживанням електроенергії.</w:t>
      </w:r>
    </w:p>
    <w:p w14:paraId="370097B7"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Наступні фактори можуть значно знизити ефективність застосовуваних енергозберігаючих заходів:</w:t>
      </w:r>
    </w:p>
    <w:p w14:paraId="2CC91302" w14:textId="77777777" w:rsidR="00E63AB3" w:rsidRPr="00136E7F" w:rsidRDefault="00E63AB3" w:rsidP="00946E75">
      <w:pPr>
        <w:pStyle w:val="a4"/>
        <w:numPr>
          <w:ilvl w:val="0"/>
          <w:numId w:val="2"/>
        </w:numPr>
        <w:spacing w:after="0" w:line="360" w:lineRule="auto"/>
        <w:jc w:val="both"/>
        <w:rPr>
          <w:rFonts w:ascii="Times New Roman" w:hAnsi="Times New Roman"/>
          <w:sz w:val="28"/>
          <w:szCs w:val="28"/>
        </w:rPr>
      </w:pPr>
      <w:r w:rsidRPr="00136E7F">
        <w:rPr>
          <w:rFonts w:ascii="Times New Roman" w:hAnsi="Times New Roman"/>
          <w:sz w:val="28"/>
          <w:szCs w:val="28"/>
        </w:rPr>
        <w:t>Незаплановані та або некеровані зупинки устаткування і технологічних процесів</w:t>
      </w:r>
    </w:p>
    <w:p w14:paraId="38EB112A" w14:textId="77777777" w:rsidR="00E63AB3" w:rsidRPr="00136E7F" w:rsidRDefault="00E63AB3" w:rsidP="00946E75">
      <w:pPr>
        <w:pStyle w:val="a4"/>
        <w:numPr>
          <w:ilvl w:val="0"/>
          <w:numId w:val="2"/>
        </w:numPr>
        <w:spacing w:after="0" w:line="360" w:lineRule="auto"/>
        <w:jc w:val="both"/>
        <w:rPr>
          <w:rFonts w:ascii="Times New Roman" w:hAnsi="Times New Roman"/>
          <w:sz w:val="28"/>
          <w:szCs w:val="28"/>
        </w:rPr>
      </w:pPr>
      <w:r w:rsidRPr="00136E7F">
        <w:rPr>
          <w:rFonts w:ascii="Times New Roman" w:hAnsi="Times New Roman"/>
          <w:sz w:val="28"/>
          <w:szCs w:val="28"/>
        </w:rPr>
        <w:t>Відсутність автоматизації та регулювання (двигуни, нагрів)</w:t>
      </w:r>
    </w:p>
    <w:p w14:paraId="2CFE3F24" w14:textId="77777777" w:rsidR="00E63AB3" w:rsidRPr="00136E7F" w:rsidRDefault="00E63AB3" w:rsidP="00946E75">
      <w:pPr>
        <w:pStyle w:val="a4"/>
        <w:numPr>
          <w:ilvl w:val="0"/>
          <w:numId w:val="2"/>
        </w:numPr>
        <w:spacing w:after="0" w:line="360" w:lineRule="auto"/>
        <w:jc w:val="both"/>
        <w:rPr>
          <w:rFonts w:ascii="Times New Roman" w:hAnsi="Times New Roman"/>
          <w:sz w:val="28"/>
          <w:szCs w:val="28"/>
        </w:rPr>
      </w:pPr>
      <w:r w:rsidRPr="00136E7F">
        <w:rPr>
          <w:rFonts w:ascii="Times New Roman" w:hAnsi="Times New Roman"/>
          <w:sz w:val="28"/>
          <w:szCs w:val="28"/>
        </w:rPr>
        <w:t>Відсутність безперервності технологічних процесів.</w:t>
      </w:r>
    </w:p>
    <w:p w14:paraId="30C91B79"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lastRenderedPageBreak/>
        <w:t>Енергоефективність не відрізняється від інших наук, і при її вивченні, необхідно використовувати раціональний підхід з загальновідомим порядком дій: визначення, вимірювання, аналіз, поліпшення і управління (рис 2.3)</w:t>
      </w:r>
    </w:p>
    <w:p w14:paraId="2E2FD12B" w14:textId="77777777" w:rsidR="00E63AB3" w:rsidRPr="00136E7F" w:rsidRDefault="00E63AB3" w:rsidP="00E63AB3">
      <w:pPr>
        <w:pStyle w:val="a4"/>
        <w:spacing w:after="0" w:line="360" w:lineRule="auto"/>
        <w:jc w:val="both"/>
        <w:rPr>
          <w:rFonts w:ascii="Times New Roman" w:hAnsi="Times New Roman"/>
          <w:sz w:val="28"/>
          <w:szCs w:val="28"/>
        </w:rPr>
      </w:pPr>
    </w:p>
    <w:p w14:paraId="7B781AC9" w14:textId="77777777" w:rsidR="00E63AB3" w:rsidRPr="00136E7F" w:rsidRDefault="00946E75" w:rsidP="00E63AB3">
      <w:pPr>
        <w:spacing w:line="360" w:lineRule="auto"/>
        <w:jc w:val="center"/>
        <w:rPr>
          <w:rFonts w:ascii="Times New Roman" w:hAnsi="Times New Roman" w:cs="Times New Roman"/>
        </w:rPr>
      </w:pPr>
      <w:r w:rsidRPr="00CD10E9">
        <w:rPr>
          <w:rFonts w:ascii="Times New Roman" w:hAnsi="Times New Roman" w:cs="Times New Roman"/>
          <w:noProof/>
        </w:rPr>
        <w:object w:dxaOrig="10891" w:dyaOrig="5405" w14:anchorId="608D2602">
          <v:shape id="_x0000_i1036" type="#_x0000_t75" alt="" style="width:482pt;height:239pt;mso-width-percent:0;mso-height-percent:0;mso-width-percent:0;mso-height-percent:0" o:ole="">
            <v:imagedata r:id="rId9" o:title=""/>
          </v:shape>
          <o:OLEObject Type="Embed" ProgID="Visio.Drawing.11" ShapeID="_x0000_i1036" DrawAspect="Content" ObjectID="_1670259596" r:id="rId10"/>
        </w:object>
      </w:r>
    </w:p>
    <w:p w14:paraId="49A88BC0" w14:textId="13540B66" w:rsidR="00E63AB3" w:rsidRPr="00136E7F" w:rsidRDefault="00E63AB3" w:rsidP="00E63AB3">
      <w:pPr>
        <w:spacing w:line="360" w:lineRule="auto"/>
        <w:jc w:val="center"/>
        <w:rPr>
          <w:rFonts w:ascii="Times New Roman" w:hAnsi="Times New Roman" w:cs="Times New Roman"/>
          <w:sz w:val="28"/>
          <w:szCs w:val="28"/>
        </w:rPr>
      </w:pPr>
      <w:r w:rsidRPr="00136E7F">
        <w:rPr>
          <w:rFonts w:ascii="Times New Roman" w:hAnsi="Times New Roman" w:cs="Times New Roman"/>
          <w:sz w:val="28"/>
          <w:szCs w:val="28"/>
        </w:rPr>
        <w:t xml:space="preserve">Рисунок </w:t>
      </w:r>
      <w:r w:rsidR="00A97175">
        <w:rPr>
          <w:rFonts w:ascii="Times New Roman" w:hAnsi="Times New Roman" w:cs="Times New Roman"/>
          <w:sz w:val="28"/>
          <w:szCs w:val="28"/>
          <w:lang w:val="uk-UA"/>
        </w:rPr>
        <w:t>1.2</w:t>
      </w:r>
      <w:r w:rsidRPr="00136E7F">
        <w:rPr>
          <w:rFonts w:ascii="Times New Roman" w:hAnsi="Times New Roman" w:cs="Times New Roman"/>
          <w:sz w:val="28"/>
          <w:szCs w:val="28"/>
        </w:rPr>
        <w:t xml:space="preserve"> Основні етапи покращення енергозбереження</w:t>
      </w:r>
    </w:p>
    <w:p w14:paraId="620632F8" w14:textId="77777777" w:rsidR="00E63AB3" w:rsidRPr="00136E7F" w:rsidRDefault="00E63AB3" w:rsidP="00E63AB3">
      <w:pPr>
        <w:spacing w:line="360" w:lineRule="auto"/>
        <w:jc w:val="center"/>
        <w:rPr>
          <w:rFonts w:ascii="Times New Roman" w:hAnsi="Times New Roman" w:cs="Times New Roman"/>
          <w:sz w:val="28"/>
          <w:szCs w:val="28"/>
        </w:rPr>
      </w:pPr>
    </w:p>
    <w:p w14:paraId="22DE355A"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Як завжди, для початку необхідно провести ряд вимірювань, щоб зрозуміти, де знаходяться основні споживачі енергії, характер їх споживання і т.д. Після цього необхідно застосувати заходи пасивного енергозбереження: замінити старі пристрої новими, з низьким енергоспоживанням (лампи, двигуни і т.д.), поліпшити теплову ізоляцію установок і будівель і забезпечити якість електричної енергії, щоб досягти стабільних умов роботи, в яких енергія буде заощаджуватися безперервно протягом тривалого періоду часу.</w:t>
      </w:r>
    </w:p>
    <w:p w14:paraId="41B18EB1"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Наступним етапом є перехід до фази автоматизації або активного енергозбереження. Як вже було сказано, до всього, що споживає енергію, </w:t>
      </w:r>
      <w:r w:rsidRPr="00136E7F">
        <w:rPr>
          <w:rFonts w:ascii="Times New Roman" w:hAnsi="Times New Roman" w:cs="Times New Roman"/>
          <w:sz w:val="28"/>
          <w:szCs w:val="28"/>
        </w:rPr>
        <w:lastRenderedPageBreak/>
        <w:t>необхідно застосувати активні заходи економії, щоб досягти постійних доходів від енергозбереження.</w:t>
      </w:r>
    </w:p>
    <w:p w14:paraId="53BC03B3"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Активне енергозбереження може застосовуватися не тільки для енергозберігаючих пристрій, але і для будь-яких споживачів енергії. Саме наявність контролю роботи обладнання та пристроїв критично необхідно для досягнення максимальної енергоефективності. Для прикладу, уявіть енергозберігаючу лампу, включену в порожній кімнаті. Все що досягнуто – це менше енергоспоживання в порівнянні зі звичайною лампою, але енергія, як і раніше витрачається.</w:t>
      </w:r>
    </w:p>
    <w:p w14:paraId="6EE6DD57"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Провідні виробники обладнання постійно розробляють більш ефективну продукцію. Здебільшого, ККД обладнання визначає його потенціал з енергозбереження. </w:t>
      </w:r>
    </w:p>
    <w:p w14:paraId="29C6415A"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Підсумуємо, управління енергією необхідно проводити з урахуванням підвищення її корисності та економії її витрати. Чим більше з'являється продукції, більш ефективною в порівнянні з існуючою, чим частіше застосовується контроль відключення або зменшуються значення температури або швидкості, тим більший ефект заощадження можна досягти.</w:t>
      </w:r>
    </w:p>
    <w:p w14:paraId="35C5DF28"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Як можна помітити, 30% економії енергії доступно і може бути легко досягнуто за допомогою існуючих технологій, а до 8% енергоспоживання щорічно може бути втрачено, якщо не забезпечити необхідного обслуговування та діагностики використовуваного обладнання та пристроїв. Інформація про споживання і стан обладнання є ключовим фактором, що забезпечує постійне заощадження. На рис.2.4 представлена структура методів економії енергії.</w:t>
      </w:r>
    </w:p>
    <w:p w14:paraId="030EC39F" w14:textId="77777777" w:rsidR="00E63AB3" w:rsidRPr="00136E7F" w:rsidRDefault="00946E75" w:rsidP="00E63AB3">
      <w:pPr>
        <w:spacing w:line="360" w:lineRule="auto"/>
        <w:jc w:val="center"/>
        <w:rPr>
          <w:rFonts w:ascii="Times New Roman" w:hAnsi="Times New Roman" w:cs="Times New Roman"/>
        </w:rPr>
      </w:pPr>
      <w:r w:rsidRPr="00CD10E9">
        <w:rPr>
          <w:rFonts w:ascii="Times New Roman" w:hAnsi="Times New Roman" w:cs="Times New Roman"/>
          <w:noProof/>
        </w:rPr>
        <w:object w:dxaOrig="11109" w:dyaOrig="6627" w14:anchorId="13C7A508">
          <v:shape id="_x0000_i1035" type="#_x0000_t75" alt="" style="width:397pt;height:236pt;mso-width-percent:0;mso-height-percent:0;mso-width-percent:0;mso-height-percent:0" o:ole="">
            <v:imagedata r:id="rId11" o:title=""/>
          </v:shape>
          <o:OLEObject Type="Embed" ProgID="Visio.Drawing.11" ShapeID="_x0000_i1035" DrawAspect="Content" ObjectID="_1670259597" r:id="rId12"/>
        </w:object>
      </w:r>
    </w:p>
    <w:p w14:paraId="6873662D" w14:textId="3EC2C597" w:rsidR="00E63AB3" w:rsidRPr="00136E7F" w:rsidRDefault="00E63AB3" w:rsidP="00E63AB3">
      <w:pPr>
        <w:spacing w:line="360" w:lineRule="auto"/>
        <w:jc w:val="center"/>
        <w:rPr>
          <w:rFonts w:ascii="Times New Roman" w:hAnsi="Times New Roman" w:cs="Times New Roman"/>
          <w:sz w:val="28"/>
          <w:szCs w:val="28"/>
          <w:lang w:val="ru-RU"/>
        </w:rPr>
      </w:pPr>
      <w:r w:rsidRPr="00136E7F">
        <w:rPr>
          <w:rFonts w:ascii="Times New Roman" w:hAnsi="Times New Roman" w:cs="Times New Roman"/>
          <w:sz w:val="28"/>
          <w:szCs w:val="28"/>
        </w:rPr>
        <w:t xml:space="preserve">Рисунок </w:t>
      </w:r>
      <w:r w:rsidR="00A97175">
        <w:rPr>
          <w:rFonts w:ascii="Times New Roman" w:hAnsi="Times New Roman" w:cs="Times New Roman"/>
          <w:sz w:val="28"/>
          <w:szCs w:val="28"/>
          <w:lang w:val="uk-UA"/>
        </w:rPr>
        <w:t xml:space="preserve">1.3 </w:t>
      </w:r>
      <w:r w:rsidRPr="00136E7F">
        <w:rPr>
          <w:rFonts w:ascii="Times New Roman" w:hAnsi="Times New Roman" w:cs="Times New Roman"/>
          <w:sz w:val="28"/>
          <w:szCs w:val="28"/>
        </w:rPr>
        <w:t>Структура методів економії енергії</w:t>
      </w:r>
    </w:p>
    <w:p w14:paraId="2E23CE21" w14:textId="77777777" w:rsidR="00E63AB3" w:rsidRPr="00136E7F" w:rsidRDefault="00E63AB3" w:rsidP="00E63AB3">
      <w:pPr>
        <w:spacing w:line="360" w:lineRule="auto"/>
        <w:jc w:val="center"/>
        <w:rPr>
          <w:rFonts w:ascii="Times New Roman" w:hAnsi="Times New Roman" w:cs="Times New Roman"/>
          <w:sz w:val="28"/>
          <w:szCs w:val="28"/>
          <w:lang w:val="ru-RU"/>
        </w:rPr>
      </w:pPr>
    </w:p>
    <w:p w14:paraId="2EA7832F" w14:textId="47370C56"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Неможливо керувати будь-яким пристроєм або процесом при відсутності вимірюваних величин. Таким чином, вимір і моніторинг устаткування спільно з аналізом отриманих даних є тим інструментом, який допоможе зберегти більше енергії </w:t>
      </w:r>
    </w:p>
    <w:p w14:paraId="6B606894" w14:textId="77777777" w:rsidR="00E63AB3" w:rsidRPr="00136E7F" w:rsidRDefault="00E63AB3" w:rsidP="00E63AB3">
      <w:pPr>
        <w:spacing w:line="360" w:lineRule="auto"/>
        <w:ind w:firstLine="708"/>
        <w:jc w:val="both"/>
        <w:rPr>
          <w:rFonts w:ascii="Times New Roman" w:hAnsi="Times New Roman" w:cs="Times New Roman"/>
          <w:sz w:val="28"/>
          <w:szCs w:val="28"/>
        </w:rPr>
      </w:pPr>
    </w:p>
    <w:p w14:paraId="6C98F30B" w14:textId="77777777" w:rsidR="00E63AB3" w:rsidRPr="00136E7F" w:rsidRDefault="00946E75" w:rsidP="00E63AB3">
      <w:pPr>
        <w:spacing w:line="360" w:lineRule="auto"/>
        <w:jc w:val="center"/>
        <w:rPr>
          <w:rFonts w:ascii="Times New Roman" w:hAnsi="Times New Roman" w:cs="Times New Roman"/>
        </w:rPr>
      </w:pPr>
      <w:r w:rsidRPr="00CD10E9">
        <w:rPr>
          <w:rFonts w:ascii="Times New Roman" w:hAnsi="Times New Roman" w:cs="Times New Roman"/>
          <w:noProof/>
        </w:rPr>
        <w:object w:dxaOrig="11216" w:dyaOrig="6198" w14:anchorId="2AE989C2">
          <v:shape id="_x0000_i1034" type="#_x0000_t75" alt="" style="width:482pt;height:266pt;mso-width-percent:0;mso-height-percent:0;mso-width-percent:0;mso-height-percent:0" o:ole="">
            <v:imagedata r:id="rId13" o:title=""/>
          </v:shape>
          <o:OLEObject Type="Embed" ProgID="Visio.Drawing.11" ShapeID="_x0000_i1034" DrawAspect="Content" ObjectID="_1670259598" r:id="rId14"/>
        </w:object>
      </w:r>
    </w:p>
    <w:p w14:paraId="42B0E1CF" w14:textId="77777777" w:rsidR="00E63AB3" w:rsidRPr="00136E7F" w:rsidRDefault="00E63AB3" w:rsidP="00E63AB3">
      <w:pPr>
        <w:spacing w:line="360" w:lineRule="auto"/>
        <w:jc w:val="center"/>
        <w:rPr>
          <w:rFonts w:ascii="Times New Roman" w:hAnsi="Times New Roman" w:cs="Times New Roman"/>
          <w:sz w:val="28"/>
          <w:szCs w:val="28"/>
          <w:lang w:val="ru-RU"/>
        </w:rPr>
      </w:pPr>
      <w:r w:rsidRPr="00136E7F">
        <w:rPr>
          <w:rFonts w:ascii="Times New Roman" w:hAnsi="Times New Roman" w:cs="Times New Roman"/>
          <w:sz w:val="28"/>
          <w:szCs w:val="28"/>
        </w:rPr>
        <w:t>Рисунок 2.5 Основний цикл безперервного покращення енергоефективності</w:t>
      </w:r>
    </w:p>
    <w:p w14:paraId="16D3A2EF" w14:textId="77777777" w:rsidR="00E63AB3" w:rsidRPr="00136E7F" w:rsidRDefault="00E63AB3" w:rsidP="00E63AB3">
      <w:pPr>
        <w:spacing w:line="360" w:lineRule="auto"/>
        <w:jc w:val="center"/>
        <w:rPr>
          <w:rFonts w:ascii="Times New Roman" w:hAnsi="Times New Roman" w:cs="Times New Roman"/>
          <w:sz w:val="28"/>
          <w:szCs w:val="28"/>
          <w:lang w:val="ru-RU"/>
        </w:rPr>
      </w:pPr>
    </w:p>
    <w:p w14:paraId="501E7168" w14:textId="77777777" w:rsidR="00E63AB3" w:rsidRPr="00136E7F" w:rsidRDefault="00E63AB3" w:rsidP="00E63AB3">
      <w:pPr>
        <w:spacing w:line="360" w:lineRule="auto"/>
        <w:jc w:val="center"/>
        <w:rPr>
          <w:rFonts w:ascii="Times New Roman" w:hAnsi="Times New Roman" w:cs="Times New Roman"/>
          <w:sz w:val="28"/>
          <w:szCs w:val="28"/>
        </w:rPr>
      </w:pPr>
    </w:p>
    <w:p w14:paraId="3AF180AB" w14:textId="77777777" w:rsidR="00E63AB3" w:rsidRPr="00136E7F" w:rsidRDefault="00E63AB3" w:rsidP="00E63AB3">
      <w:pPr>
        <w:spacing w:line="360" w:lineRule="auto"/>
        <w:jc w:val="center"/>
        <w:rPr>
          <w:rFonts w:ascii="Times New Roman" w:hAnsi="Times New Roman" w:cs="Times New Roman"/>
          <w:b/>
          <w:sz w:val="28"/>
          <w:szCs w:val="28"/>
          <w:lang w:val="ru-RU"/>
        </w:rPr>
      </w:pPr>
      <w:r w:rsidRPr="00136E7F">
        <w:rPr>
          <w:rFonts w:ascii="Times New Roman" w:hAnsi="Times New Roman" w:cs="Times New Roman"/>
          <w:b/>
          <w:sz w:val="28"/>
          <w:szCs w:val="28"/>
        </w:rPr>
        <w:t>2.</w:t>
      </w:r>
      <w:r w:rsidRPr="00136E7F">
        <w:rPr>
          <w:rFonts w:ascii="Times New Roman" w:hAnsi="Times New Roman" w:cs="Times New Roman"/>
          <w:b/>
          <w:sz w:val="28"/>
          <w:szCs w:val="28"/>
          <w:lang w:val="ru-RU"/>
        </w:rPr>
        <w:t>2</w:t>
      </w:r>
      <w:r w:rsidRPr="00136E7F">
        <w:rPr>
          <w:rFonts w:ascii="Times New Roman" w:hAnsi="Times New Roman" w:cs="Times New Roman"/>
          <w:b/>
          <w:sz w:val="28"/>
          <w:szCs w:val="28"/>
        </w:rPr>
        <w:t xml:space="preserve"> Енергозбереження в турбоустановках змінної швидкості обертання</w:t>
      </w:r>
    </w:p>
    <w:p w14:paraId="5DE1EA73" w14:textId="77777777" w:rsidR="00E63AB3" w:rsidRPr="00136E7F" w:rsidRDefault="00E63AB3" w:rsidP="00E63AB3">
      <w:pPr>
        <w:spacing w:line="360" w:lineRule="auto"/>
        <w:jc w:val="center"/>
        <w:rPr>
          <w:rFonts w:ascii="Times New Roman" w:hAnsi="Times New Roman" w:cs="Times New Roman"/>
          <w:b/>
          <w:sz w:val="28"/>
          <w:szCs w:val="28"/>
          <w:lang w:val="ru-RU"/>
        </w:rPr>
      </w:pPr>
    </w:p>
    <w:p w14:paraId="3EEC1ECF"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63% електроенергії, що споживається електродвигунами, витрачається насосним і вентиляційним обладнанням. У більшості випадків, електродвигуни насосів і вентиляторів працюють на повній швидкості, навіть якщо немає необхідності створення настільки потужного потоку. Щоб у цих умовах забезпечити необхідний потік рідини чи газу, використовуються енергонеефективні методи, такі як клапани, заслінки, дроселі і т.д. Це все одно, що використовувати для підтримки швидкості автомобіля гальма при постійно натиснутій до упору педалі газу. Проте, ці методи регулювання найбільш часто зустрічаються в промисловості. Електродвигуни насосного устаткування є лідерами по енергоспоживанню, а насосне обладнання - </w:t>
      </w:r>
      <w:r w:rsidRPr="00136E7F">
        <w:rPr>
          <w:rFonts w:ascii="Times New Roman" w:hAnsi="Times New Roman" w:cs="Times New Roman"/>
          <w:sz w:val="28"/>
          <w:szCs w:val="28"/>
        </w:rPr>
        <w:lastRenderedPageBreak/>
        <w:t xml:space="preserve">найбільша область застосування електродвигунів в промисловості, енергозбереження в цій галузі є найбільш актуальним. </w:t>
      </w:r>
    </w:p>
    <w:p w14:paraId="0366CDA9" w14:textId="77777777" w:rsidR="00E63AB3" w:rsidRPr="00136E7F" w:rsidRDefault="00E63AB3" w:rsidP="00E63AB3">
      <w:pPr>
        <w:spacing w:line="360" w:lineRule="auto"/>
        <w:ind w:firstLine="708"/>
        <w:jc w:val="both"/>
        <w:rPr>
          <w:rFonts w:ascii="Times New Roman" w:hAnsi="Times New Roman" w:cs="Times New Roman"/>
          <w:sz w:val="28"/>
          <w:szCs w:val="28"/>
          <w:lang w:val="ru-RU"/>
        </w:rPr>
      </w:pPr>
      <w:r w:rsidRPr="00136E7F">
        <w:rPr>
          <w:rFonts w:ascii="Times New Roman" w:hAnsi="Times New Roman" w:cs="Times New Roman"/>
          <w:sz w:val="28"/>
          <w:szCs w:val="28"/>
        </w:rPr>
        <w:t>Застосування частотного перетворювача є прикладом активного енергозбереження, дозволяє відрегулювати продуктивність насосного обладнання для поточних потреб та скоротити споживання електроенергії. При правильному підборі обладнання, термін окупності складе від 10 місяців до 3 х років. Частотні перетворювачі можуть знайти застосування і в інших областях, таких як компресорне обладнання, формування пластика і т.д.</w:t>
      </w:r>
    </w:p>
    <w:p w14:paraId="19EC736F" w14:textId="77777777" w:rsidR="00E63AB3" w:rsidRPr="00136E7F" w:rsidRDefault="00E63AB3" w:rsidP="00E63AB3">
      <w:pPr>
        <w:spacing w:line="360" w:lineRule="auto"/>
        <w:ind w:firstLine="708"/>
        <w:jc w:val="both"/>
        <w:rPr>
          <w:rFonts w:ascii="Times New Roman" w:hAnsi="Times New Roman" w:cs="Times New Roman"/>
          <w:sz w:val="28"/>
          <w:szCs w:val="28"/>
          <w:lang w:val="ru-RU"/>
        </w:rPr>
      </w:pPr>
    </w:p>
    <w:p w14:paraId="1F153527" w14:textId="77777777" w:rsidR="00E63AB3" w:rsidRPr="00136E7F" w:rsidRDefault="00E63AB3" w:rsidP="00E63AB3">
      <w:pPr>
        <w:spacing w:line="360" w:lineRule="auto"/>
        <w:jc w:val="center"/>
        <w:rPr>
          <w:rFonts w:ascii="Times New Roman" w:hAnsi="Times New Roman" w:cs="Times New Roman"/>
          <w:noProof/>
          <w:lang w:eastAsia="uk-UA"/>
        </w:rPr>
      </w:pPr>
      <w:r w:rsidRPr="00136E7F">
        <w:rPr>
          <w:rFonts w:ascii="Times New Roman" w:hAnsi="Times New Roman" w:cs="Times New Roman"/>
          <w:noProof/>
          <w:lang w:eastAsia="uk-UA"/>
        </w:rPr>
        <w:drawing>
          <wp:inline distT="0" distB="0" distL="0" distR="0" wp14:anchorId="19D4F60A" wp14:editId="19EF9F33">
            <wp:extent cx="6121400" cy="2476500"/>
            <wp:effectExtent l="0" t="0" r="0" b="0"/>
            <wp:docPr id="1151" name="Рисунок 1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pic:cNvPicPr>
                  </pic:nvPicPr>
                  <pic:blipFill>
                    <a:blip r:embed="rId15">
                      <a:extLst>
                        <a:ext uri="{28A0092B-C50C-407E-A947-70E740481C1C}">
                          <a14:useLocalDpi xmlns:a14="http://schemas.microsoft.com/office/drawing/2010/main" val="0"/>
                        </a:ext>
                      </a:extLst>
                    </a:blip>
                    <a:srcRect b="17734"/>
                    <a:stretch>
                      <a:fillRect/>
                    </a:stretch>
                  </pic:blipFill>
                  <pic:spPr bwMode="auto">
                    <a:xfrm>
                      <a:off x="0" y="0"/>
                      <a:ext cx="6121400" cy="2476500"/>
                    </a:xfrm>
                    <a:prstGeom prst="rect">
                      <a:avLst/>
                    </a:prstGeom>
                    <a:noFill/>
                    <a:ln>
                      <a:noFill/>
                    </a:ln>
                  </pic:spPr>
                </pic:pic>
              </a:graphicData>
            </a:graphic>
          </wp:inline>
        </w:drawing>
      </w:r>
    </w:p>
    <w:p w14:paraId="0BA4EC1E" w14:textId="77777777" w:rsidR="00E63AB3" w:rsidRPr="00136E7F" w:rsidRDefault="00E63AB3" w:rsidP="00E63AB3">
      <w:pPr>
        <w:spacing w:line="360" w:lineRule="auto"/>
        <w:jc w:val="center"/>
        <w:rPr>
          <w:rFonts w:ascii="Times New Roman" w:hAnsi="Times New Roman" w:cs="Times New Roman"/>
          <w:noProof/>
          <w:sz w:val="28"/>
          <w:szCs w:val="28"/>
          <w:lang w:eastAsia="uk-UA"/>
        </w:rPr>
      </w:pPr>
      <w:r w:rsidRPr="00136E7F">
        <w:rPr>
          <w:rFonts w:ascii="Times New Roman" w:hAnsi="Times New Roman" w:cs="Times New Roman"/>
          <w:noProof/>
          <w:sz w:val="28"/>
          <w:szCs w:val="28"/>
          <w:lang w:eastAsia="uk-UA"/>
        </w:rPr>
        <w:t>Рисунок 2.6 Приклади центробіжних насосів і вентилятора, ефективність яких може бути підвищена за рахунок установки перетворювача частоти</w:t>
      </w:r>
    </w:p>
    <w:p w14:paraId="5102F14C" w14:textId="77777777" w:rsidR="00E63AB3" w:rsidRPr="00136E7F" w:rsidRDefault="00E63AB3" w:rsidP="00E63AB3">
      <w:pPr>
        <w:spacing w:line="360" w:lineRule="auto"/>
        <w:jc w:val="center"/>
        <w:rPr>
          <w:rFonts w:ascii="Times New Roman" w:hAnsi="Times New Roman" w:cs="Times New Roman"/>
          <w:sz w:val="28"/>
          <w:szCs w:val="28"/>
        </w:rPr>
      </w:pPr>
    </w:p>
    <w:p w14:paraId="78EFC580"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Велика частина насосів використовується або для переміщення рідини з однієї точки в іншу, наприклад, заповнення резервуара, що знаходиться вище джерела, або циркуляції рідини, наприклад, рідинне охолодження. Вентилятори використовуються або для переміщення повітря або інших газів, або створення різниці тиску. Для того щоб забезпечити рух рідини або газу із заданою швидкістю, необхідно створити різницю тисків. Більшість насосних </w:t>
      </w:r>
      <w:r w:rsidRPr="00136E7F">
        <w:rPr>
          <w:rFonts w:ascii="Times New Roman" w:hAnsi="Times New Roman" w:cs="Times New Roman"/>
          <w:sz w:val="28"/>
          <w:szCs w:val="28"/>
        </w:rPr>
        <w:lastRenderedPageBreak/>
        <w:t>або вентиляційних систем потребують, щоб потік або тиск залежали від різних факторів.</w:t>
      </w:r>
    </w:p>
    <w:p w14:paraId="2178B7FD"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Для зміни потоку або тиску в системі існує кілька можливих варіантів. Необхідний метод вибирається виходячи з конструкції насоса або вентилятора, наприклад, поршневий або відцентровий насос, осьовий або відцентровий вентилятор, з наступного переліку:</w:t>
      </w:r>
    </w:p>
    <w:p w14:paraId="2F371B62"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Включення в систему декількох насосів або вентиляторів. Це забезпечує ступеневу зміну продуктивності при відповідному включення або відключення певних насосів або вентиляторів. Зазвичай, при використанні даного методу, з'являються втрати енергії, тому що необхідне значення тиску чи потоку може бути між «ступенями».</w:t>
      </w:r>
    </w:p>
    <w:p w14:paraId="70225A76"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Включення / відключення обладнання. Даний метод може бути використаний тільки у випадку, якщо допускається використання переривчастого потоку.</w:t>
      </w:r>
    </w:p>
    <w:p w14:paraId="70F5553A"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Клапан-регулятор протоки. В даному методі регулювання використовується клапан, який регулює гідродинамічний опір системи на виході насоса або вентилятора. Це призводить до зайвого споживання електроенергії, тому що в цьому випадку насос або вентилятор створюють потік,який потім штучно зменшується клапаном. До того ж, у кожного насоса є оптимальний режим роботи і збільшення опору вихідного потоку може привести до зниження ККД насоса (збільшення споживання енергії) і зниження його надійності.</w:t>
      </w:r>
    </w:p>
    <w:p w14:paraId="0ED395B9"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Засувка. За принципом роботи нагадує клапан-регулятор потоку в насосних системах, тому що знижує продуктивність вентиляційної системи за рахунок зменшення перетину вихідного каналу вентилятора. Цей принцип призводить до зайвих витрат електроенергії, тому що </w:t>
      </w:r>
      <w:r w:rsidRPr="00136E7F">
        <w:rPr>
          <w:rFonts w:ascii="Times New Roman" w:hAnsi="Times New Roman"/>
          <w:sz w:val="28"/>
          <w:szCs w:val="28"/>
        </w:rPr>
        <w:lastRenderedPageBreak/>
        <w:t>вентилятор створює надлишковий потік повітря або газу, який зменшується заслінкою.</w:t>
      </w:r>
    </w:p>
    <w:p w14:paraId="6623933A"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Байпасний метод (техніка обходу). В даному випадку насосна система також працює з максимальною потужністю, але зайвий потік рідини перенаправляється від виходу насоса назад до загорожі. Це дозволяє отримати низький рівень потоку рідини без ризику збільшення вихідного тиску насоса, але призводить до зайвого споживання електроенергії, необхідної для прокачування надлишкової рідини через байпасну магістраль.</w:t>
      </w:r>
    </w:p>
    <w:p w14:paraId="7DD3FAAC"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Викид повітря. Даний метод нагадує байпасний метод для насосних систем. В цьому випадку вентилятор працює з максимальною потужністю, а зайве повітря просто викидається в атмосферу через спеціальний клапан. Ефективність процесу знижується за рахунок витрат енергії на прокачку надлишків повітря або іншого газу.</w:t>
      </w:r>
    </w:p>
    <w:p w14:paraId="48449A2F"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Змінний кут лопаток. Деякі моделі вентиляторів дозволяють в процесі роботи змінити кут лопаток в залежності від вимог продуктивності. </w:t>
      </w:r>
    </w:p>
    <w:p w14:paraId="0ADBE71A" w14:textId="77777777" w:rsidR="00E63AB3" w:rsidRPr="00136E7F" w:rsidRDefault="00E63AB3" w:rsidP="00946E75">
      <w:pPr>
        <w:pStyle w:val="a4"/>
        <w:numPr>
          <w:ilvl w:val="0"/>
          <w:numId w:val="3"/>
        </w:numPr>
        <w:spacing w:after="0" w:line="360" w:lineRule="auto"/>
        <w:jc w:val="both"/>
        <w:rPr>
          <w:rFonts w:ascii="Times New Roman" w:hAnsi="Times New Roman"/>
          <w:sz w:val="28"/>
          <w:szCs w:val="28"/>
        </w:rPr>
      </w:pPr>
      <w:r w:rsidRPr="00136E7F">
        <w:rPr>
          <w:rFonts w:ascii="Times New Roman" w:hAnsi="Times New Roman"/>
          <w:sz w:val="28"/>
          <w:szCs w:val="28"/>
        </w:rPr>
        <w:t xml:space="preserve"> Вхідний направляючий апарат. У цій техніці на вході вентилятора встановлюються жалюзі, регулюючі надходження повітря або іншого газу в вентилятор, що безпосередньо позначається на вихідному потоці вентилятора.</w:t>
      </w:r>
    </w:p>
    <w:p w14:paraId="313D84BF"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 xml:space="preserve">Якщо насос або вентилятор повинні забезпечувати різний потік рідини чи газу, їх продуктивність вибирається з розрахунку максимально можливих параметрів і, при цьому, з запасом по потужності. Таким чином, в основному, двигуни насосного або вентиляційного обладнання працюють в неефективних режимах. При цьому зазначені вище принципи управління потоком газу або рідини також досить неефективні. Використання частотних перетворювачів, що знижують потужність двигунів насосів або вентиляторів, якщо в ній немає </w:t>
      </w:r>
      <w:r w:rsidRPr="00136E7F">
        <w:rPr>
          <w:rFonts w:ascii="Times New Roman" w:hAnsi="Times New Roman" w:cs="Times New Roman"/>
          <w:sz w:val="28"/>
          <w:szCs w:val="28"/>
        </w:rPr>
        <w:lastRenderedPageBreak/>
        <w:t xml:space="preserve">необхідності, може дозволити істотно знизити витрати на електроенергію. Якщо ж не потрібна зміна продуктивності насоса або вентилятора і перераховані варіанти управління або не встановлені, або не використовуються (наприклад, заслінки або клапани повністю відкриті), існує ймовірність, що правильно вибраний електродвигун буде постійно працювати в максимально ефективному режимі. В цьому випадку установка частотного перетворювача не буде виправдана. Структурна схема керування насосом представлена на рис 2.7. </w:t>
      </w:r>
    </w:p>
    <w:p w14:paraId="201A64FC" w14:textId="77777777" w:rsidR="00E63AB3" w:rsidRPr="00136E7F" w:rsidRDefault="00E63AB3" w:rsidP="00E63AB3">
      <w:pPr>
        <w:pStyle w:val="a4"/>
        <w:spacing w:after="0" w:line="360" w:lineRule="auto"/>
        <w:ind w:left="0"/>
        <w:jc w:val="both"/>
        <w:rPr>
          <w:rFonts w:ascii="Times New Roman" w:hAnsi="Times New Roman"/>
          <w:sz w:val="28"/>
          <w:szCs w:val="28"/>
        </w:rPr>
      </w:pPr>
    </w:p>
    <w:p w14:paraId="2FA0E9F8" w14:textId="2688FB2C" w:rsidR="00E63AB3" w:rsidRPr="00136E7F" w:rsidRDefault="00946E75" w:rsidP="00E63AB3">
      <w:pPr>
        <w:spacing w:line="360" w:lineRule="auto"/>
        <w:jc w:val="center"/>
        <w:rPr>
          <w:rFonts w:ascii="Times New Roman" w:hAnsi="Times New Roman" w:cs="Times New Roman"/>
          <w:sz w:val="28"/>
          <w:szCs w:val="28"/>
        </w:rPr>
      </w:pPr>
      <w:r w:rsidRPr="00CD10E9">
        <w:rPr>
          <w:rFonts w:ascii="Times New Roman" w:hAnsi="Times New Roman" w:cs="Times New Roman"/>
          <w:noProof/>
        </w:rPr>
        <w:object w:dxaOrig="10442" w:dyaOrig="5705" w14:anchorId="1439C0EB">
          <v:shape id="_x0000_i1033" type="#_x0000_t75" alt="" style="width:482pt;height:263pt;mso-width-percent:0;mso-height-percent:0;mso-width-percent:0;mso-height-percent:0" o:ole="">
            <v:imagedata r:id="rId16" o:title=""/>
          </v:shape>
          <o:OLEObject Type="Embed" ProgID="Visio.Drawing.11" ShapeID="_x0000_i1033" DrawAspect="Content" ObjectID="_1670259599" r:id="rId17"/>
        </w:object>
      </w:r>
      <w:r w:rsidR="00E63AB3" w:rsidRPr="00136E7F">
        <w:rPr>
          <w:rFonts w:ascii="Times New Roman" w:hAnsi="Times New Roman" w:cs="Times New Roman"/>
          <w:sz w:val="28"/>
          <w:szCs w:val="28"/>
        </w:rPr>
        <w:t>Рисунок  Структурна схема керування насосом</w:t>
      </w:r>
    </w:p>
    <w:p w14:paraId="4B3CA171" w14:textId="77777777" w:rsidR="00E63AB3" w:rsidRPr="00136E7F" w:rsidRDefault="00E63AB3" w:rsidP="00E63AB3">
      <w:pPr>
        <w:spacing w:line="360" w:lineRule="auto"/>
        <w:ind w:firstLine="708"/>
        <w:jc w:val="both"/>
        <w:rPr>
          <w:rFonts w:ascii="Times New Roman" w:hAnsi="Times New Roman" w:cs="Times New Roman"/>
          <w:sz w:val="28"/>
          <w:szCs w:val="28"/>
          <w:lang w:val="ru-RU"/>
        </w:rPr>
      </w:pPr>
    </w:p>
    <w:p w14:paraId="700A376D"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Режими роботи встановленого частотного перетворювача повинні відповідати діапазону безпечних режимів насоса. Зазвичай застосування частотних перетворювачів дає більший економічний ефект, якщо в системі переважають гідродинамічні втрати. В деяких випадках заміна насоса або </w:t>
      </w:r>
      <w:r w:rsidRPr="00136E7F">
        <w:rPr>
          <w:rFonts w:ascii="Times New Roman" w:hAnsi="Times New Roman" w:cs="Times New Roman"/>
          <w:sz w:val="28"/>
          <w:szCs w:val="28"/>
        </w:rPr>
        <w:lastRenderedPageBreak/>
        <w:t>вентилятора на більш відповідний по конструкції може дати кращий економічний ефект, ніж установка частотного перетворювача.. Тим не менш, зміна продуктивності насосів і вентиляторів за рахунок зміни швидкості обертання набагато ефективніше, ніж застосування клапанів-регуляторів або байпасні систем.</w:t>
      </w:r>
    </w:p>
    <w:p w14:paraId="52FD4676"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При роботі вентиляторів і насосних систем спостерігаються наступні подібні залежності:</w:t>
      </w:r>
    </w:p>
    <w:p w14:paraId="5984EC11"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Потік прямо пропорційний швидкості обертання ротора двигуна</w:t>
      </w:r>
    </w:p>
    <w:p w14:paraId="5B6121CA"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Зменшення швидкості обертання ротора двигуна в два рази призведе до зменшення протоки в 2 рази</w:t>
      </w:r>
    </w:p>
    <w:p w14:paraId="385A2584"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Тиск і натиск пропорційні квадрату швидкості обертання ротора двигуна</w:t>
      </w:r>
    </w:p>
    <w:p w14:paraId="755DF857"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Зменшення швидкості обертання ротора двигуна в два рази призведе до зменшення тиску в 4 рази</w:t>
      </w:r>
    </w:p>
    <w:p w14:paraId="310D1512"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Споживана потужність пропорційна кубу швидкості обертання ротора двигуна </w:t>
      </w:r>
    </w:p>
    <w:p w14:paraId="5DEE29EE"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Зменшення швидкості обертання ротора двигуна в два рази призведе до зменшення споживаної потужності в 8 разів</w:t>
      </w:r>
    </w:p>
    <w:p w14:paraId="14CB79DD" w14:textId="77777777" w:rsidR="00E63AB3" w:rsidRPr="00136E7F" w:rsidRDefault="00E63AB3" w:rsidP="00946E75">
      <w:pPr>
        <w:pStyle w:val="a4"/>
        <w:numPr>
          <w:ilvl w:val="0"/>
          <w:numId w:val="4"/>
        </w:numPr>
        <w:spacing w:after="0" w:line="360" w:lineRule="auto"/>
        <w:jc w:val="both"/>
        <w:rPr>
          <w:rFonts w:ascii="Times New Roman" w:hAnsi="Times New Roman"/>
          <w:sz w:val="28"/>
          <w:szCs w:val="28"/>
        </w:rPr>
      </w:pPr>
      <w:r w:rsidRPr="00136E7F">
        <w:rPr>
          <w:rFonts w:ascii="Times New Roman" w:hAnsi="Times New Roman"/>
          <w:sz w:val="28"/>
          <w:szCs w:val="28"/>
        </w:rPr>
        <w:t xml:space="preserve"> Отже, зменшення потоку в два рази скоротить споживану потужність у 8 разів.</w:t>
      </w:r>
    </w:p>
    <w:p w14:paraId="5D0EC410" w14:textId="77777777" w:rsidR="00E63AB3" w:rsidRPr="00136E7F" w:rsidRDefault="00E63AB3" w:rsidP="00E63AB3">
      <w:pPr>
        <w:pStyle w:val="a4"/>
        <w:spacing w:after="0" w:line="360" w:lineRule="auto"/>
        <w:ind w:left="0"/>
        <w:jc w:val="both"/>
        <w:rPr>
          <w:rFonts w:ascii="Times New Roman" w:hAnsi="Times New Roman"/>
          <w:sz w:val="28"/>
          <w:szCs w:val="28"/>
        </w:rPr>
      </w:pPr>
    </w:p>
    <w:p w14:paraId="1A847D2C" w14:textId="77777777" w:rsidR="00E63AB3" w:rsidRPr="00136E7F" w:rsidRDefault="00E63AB3" w:rsidP="00E63AB3">
      <w:pPr>
        <w:spacing w:line="360" w:lineRule="auto"/>
        <w:ind w:firstLine="708"/>
        <w:jc w:val="center"/>
        <w:rPr>
          <w:rFonts w:ascii="Times New Roman" w:hAnsi="Times New Roman" w:cs="Times New Roman"/>
          <w:b/>
          <w:sz w:val="28"/>
          <w:szCs w:val="28"/>
          <w:lang w:val="ru-RU"/>
        </w:rPr>
      </w:pPr>
      <w:r w:rsidRPr="00136E7F">
        <w:rPr>
          <w:rFonts w:ascii="Times New Roman" w:hAnsi="Times New Roman" w:cs="Times New Roman"/>
          <w:b/>
          <w:sz w:val="28"/>
          <w:szCs w:val="28"/>
        </w:rPr>
        <w:t>2.</w:t>
      </w:r>
      <w:r w:rsidRPr="00136E7F">
        <w:rPr>
          <w:rFonts w:ascii="Times New Roman" w:hAnsi="Times New Roman" w:cs="Times New Roman"/>
          <w:b/>
          <w:sz w:val="28"/>
          <w:szCs w:val="28"/>
          <w:lang w:val="ru-RU"/>
        </w:rPr>
        <w:t>3</w:t>
      </w:r>
      <w:r w:rsidRPr="00136E7F">
        <w:rPr>
          <w:rFonts w:ascii="Times New Roman" w:hAnsi="Times New Roman" w:cs="Times New Roman"/>
          <w:b/>
          <w:sz w:val="28"/>
          <w:szCs w:val="28"/>
        </w:rPr>
        <w:t xml:space="preserve"> Міжнародні протоколи оцінювання енергетичної ефективності</w:t>
      </w:r>
    </w:p>
    <w:p w14:paraId="67C2AEEA" w14:textId="77777777" w:rsidR="00E63AB3" w:rsidRPr="00136E7F" w:rsidRDefault="00E63AB3" w:rsidP="00E63AB3">
      <w:pPr>
        <w:spacing w:line="360" w:lineRule="auto"/>
        <w:ind w:firstLine="708"/>
        <w:jc w:val="center"/>
        <w:rPr>
          <w:rFonts w:ascii="Times New Roman" w:hAnsi="Times New Roman" w:cs="Times New Roman"/>
          <w:b/>
          <w:sz w:val="28"/>
          <w:szCs w:val="28"/>
          <w:lang w:val="ru-RU"/>
        </w:rPr>
      </w:pPr>
    </w:p>
    <w:p w14:paraId="32BD2E1C"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В даний час як ніколи проявляється інтерес до технологій енергозбереження як в виробничої, так і в побутовій сфері. Слід зазначити, що найбільшою перешкодою  широкому впровадженню енергозберігаючих </w:t>
      </w:r>
      <w:r w:rsidRPr="00136E7F">
        <w:rPr>
          <w:rFonts w:ascii="Times New Roman" w:hAnsi="Times New Roman" w:cs="Times New Roman"/>
          <w:sz w:val="28"/>
          <w:szCs w:val="28"/>
        </w:rPr>
        <w:lastRenderedPageBreak/>
        <w:t>технологій є неможливість оцінки матеріальної вигоди. Чим більші вкладення вимагає проект, тим більшу віддачу він повинен забезпечити. З цієї причини були розроблені методики розрахунку економічного ефекту від впровадження сучасних енергозберігаючих технологій.</w:t>
      </w:r>
    </w:p>
    <w:p w14:paraId="1E9EBF9E"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Саме з цієї причини організація з оцінки ефективності (EVO) випустила довідник IMPV - міжнародний протокол по контролю та верифікації економії фінансових коштів - методику, яка описує загальну практику вимірювання, розрахунку та аналізу заощадження матеріальних засобів для кінцевих користувачів.</w:t>
      </w:r>
    </w:p>
    <w:p w14:paraId="4B29C2E6"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Перше видання IPMVP було випущено в березні 1996 р., а друге - в 2004 До теперішнього часу EVO випустила вже 3 томи IPMVP:</w:t>
      </w:r>
    </w:p>
    <w:p w14:paraId="1C26DBBB" w14:textId="77777777" w:rsidR="00E63AB3" w:rsidRPr="00136E7F" w:rsidRDefault="00E63AB3" w:rsidP="00946E75">
      <w:pPr>
        <w:pStyle w:val="a4"/>
        <w:numPr>
          <w:ilvl w:val="0"/>
          <w:numId w:val="5"/>
        </w:numPr>
        <w:spacing w:after="0" w:line="360" w:lineRule="auto"/>
        <w:jc w:val="both"/>
        <w:rPr>
          <w:rFonts w:ascii="Times New Roman" w:hAnsi="Times New Roman"/>
          <w:sz w:val="28"/>
          <w:szCs w:val="28"/>
        </w:rPr>
      </w:pPr>
      <w:r w:rsidRPr="00136E7F">
        <w:rPr>
          <w:rFonts w:ascii="Times New Roman" w:hAnsi="Times New Roman"/>
          <w:sz w:val="28"/>
          <w:szCs w:val="28"/>
        </w:rPr>
        <w:t xml:space="preserve"> Том 1: Принципи визначення заощадження енергії і води</w:t>
      </w:r>
    </w:p>
    <w:p w14:paraId="19C8572C" w14:textId="77777777" w:rsidR="00E63AB3" w:rsidRPr="00136E7F" w:rsidRDefault="00E63AB3" w:rsidP="00946E75">
      <w:pPr>
        <w:pStyle w:val="a4"/>
        <w:numPr>
          <w:ilvl w:val="0"/>
          <w:numId w:val="5"/>
        </w:numPr>
        <w:spacing w:after="0" w:line="360" w:lineRule="auto"/>
        <w:jc w:val="both"/>
        <w:rPr>
          <w:rFonts w:ascii="Times New Roman" w:hAnsi="Times New Roman"/>
          <w:sz w:val="28"/>
          <w:szCs w:val="28"/>
        </w:rPr>
      </w:pPr>
      <w:r w:rsidRPr="00136E7F">
        <w:rPr>
          <w:rFonts w:ascii="Times New Roman" w:hAnsi="Times New Roman"/>
          <w:sz w:val="28"/>
          <w:szCs w:val="28"/>
        </w:rPr>
        <w:t xml:space="preserve"> Том 2: Завдання створення комфорту всередині приміщень</w:t>
      </w:r>
    </w:p>
    <w:p w14:paraId="35C4FC57" w14:textId="77777777" w:rsidR="00E63AB3" w:rsidRPr="00136E7F" w:rsidRDefault="00E63AB3" w:rsidP="00946E75">
      <w:pPr>
        <w:pStyle w:val="a4"/>
        <w:numPr>
          <w:ilvl w:val="0"/>
          <w:numId w:val="5"/>
        </w:numPr>
        <w:spacing w:after="0" w:line="360" w:lineRule="auto"/>
        <w:jc w:val="both"/>
        <w:rPr>
          <w:rFonts w:ascii="Times New Roman" w:hAnsi="Times New Roman"/>
          <w:sz w:val="28"/>
          <w:szCs w:val="28"/>
        </w:rPr>
      </w:pPr>
      <w:r w:rsidRPr="00136E7F">
        <w:rPr>
          <w:rFonts w:ascii="Times New Roman" w:hAnsi="Times New Roman"/>
          <w:sz w:val="28"/>
          <w:szCs w:val="28"/>
        </w:rPr>
        <w:t xml:space="preserve"> Том 3: Прикладні задачі</w:t>
      </w:r>
    </w:p>
    <w:p w14:paraId="611168C6"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Перший том IPMVP використовується для оцінки ефективності енергозберігаючих заходів. Цей довідник пропонує методи з різними рівнями вартості та точності для розрахунку економічного ефекту при впровадженні енергозберігаючих технологій як для окремого проекту, так і цілого комплексу.</w:t>
      </w:r>
    </w:p>
    <w:p w14:paraId="73ED6598"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Також у довіднику IPMVP визначається методика енергетичного аудиту (M &amp; V Plan), який визначає дії, необхідні для визначення економічного ефекту від модернізації виробництва.</w:t>
      </w:r>
    </w:p>
    <w:p w14:paraId="755F671C" w14:textId="77777777" w:rsidR="00E63AB3" w:rsidRPr="00136E7F" w:rsidRDefault="00E63AB3" w:rsidP="00E63AB3">
      <w:pPr>
        <w:spacing w:line="360" w:lineRule="auto"/>
        <w:ind w:firstLine="708"/>
        <w:jc w:val="both"/>
        <w:rPr>
          <w:rFonts w:ascii="Times New Roman" w:hAnsi="Times New Roman" w:cs="Times New Roman"/>
          <w:b/>
          <w:sz w:val="28"/>
          <w:szCs w:val="28"/>
        </w:rPr>
      </w:pPr>
    </w:p>
    <w:p w14:paraId="4A212E8E" w14:textId="77777777" w:rsidR="00A97175" w:rsidRDefault="00A97175" w:rsidP="00E63AB3">
      <w:pPr>
        <w:spacing w:line="360" w:lineRule="auto"/>
        <w:ind w:firstLine="708"/>
        <w:jc w:val="center"/>
        <w:rPr>
          <w:rFonts w:ascii="Times New Roman" w:hAnsi="Times New Roman" w:cs="Times New Roman"/>
          <w:b/>
          <w:sz w:val="28"/>
          <w:szCs w:val="28"/>
        </w:rPr>
      </w:pPr>
    </w:p>
    <w:p w14:paraId="0E0A2FA6" w14:textId="77777777" w:rsidR="00A97175" w:rsidRDefault="00A97175" w:rsidP="00E63AB3">
      <w:pPr>
        <w:spacing w:line="360" w:lineRule="auto"/>
        <w:ind w:firstLine="708"/>
        <w:jc w:val="center"/>
        <w:rPr>
          <w:rFonts w:ascii="Times New Roman" w:hAnsi="Times New Roman" w:cs="Times New Roman"/>
          <w:b/>
          <w:sz w:val="28"/>
          <w:szCs w:val="28"/>
        </w:rPr>
      </w:pPr>
    </w:p>
    <w:p w14:paraId="2A5775AC" w14:textId="77777777" w:rsidR="00A97175" w:rsidRDefault="00A97175" w:rsidP="00E63AB3">
      <w:pPr>
        <w:spacing w:line="360" w:lineRule="auto"/>
        <w:ind w:firstLine="708"/>
        <w:jc w:val="center"/>
        <w:rPr>
          <w:rFonts w:ascii="Times New Roman" w:hAnsi="Times New Roman" w:cs="Times New Roman"/>
          <w:b/>
          <w:sz w:val="28"/>
          <w:szCs w:val="28"/>
        </w:rPr>
      </w:pPr>
    </w:p>
    <w:p w14:paraId="4A52B3D9" w14:textId="77777777" w:rsidR="00A97175" w:rsidRDefault="00A97175" w:rsidP="00E63AB3">
      <w:pPr>
        <w:spacing w:line="360" w:lineRule="auto"/>
        <w:ind w:firstLine="708"/>
        <w:jc w:val="center"/>
        <w:rPr>
          <w:rFonts w:ascii="Times New Roman" w:hAnsi="Times New Roman" w:cs="Times New Roman"/>
          <w:b/>
          <w:sz w:val="28"/>
          <w:szCs w:val="28"/>
        </w:rPr>
      </w:pPr>
    </w:p>
    <w:p w14:paraId="7C3C7A76" w14:textId="77777777" w:rsidR="00E63AB3" w:rsidRPr="00136E7F" w:rsidRDefault="00E63AB3" w:rsidP="00E63AB3">
      <w:pPr>
        <w:spacing w:line="360" w:lineRule="auto"/>
        <w:ind w:firstLine="708"/>
        <w:jc w:val="center"/>
        <w:rPr>
          <w:rFonts w:ascii="Times New Roman" w:hAnsi="Times New Roman" w:cs="Times New Roman"/>
          <w:b/>
          <w:sz w:val="28"/>
          <w:szCs w:val="28"/>
          <w:lang w:val="ru-RU"/>
        </w:rPr>
      </w:pPr>
      <w:r w:rsidRPr="00136E7F">
        <w:rPr>
          <w:rFonts w:ascii="Times New Roman" w:hAnsi="Times New Roman" w:cs="Times New Roman"/>
          <w:b/>
          <w:sz w:val="28"/>
          <w:szCs w:val="28"/>
        </w:rPr>
        <w:lastRenderedPageBreak/>
        <w:t>2.</w:t>
      </w:r>
      <w:r w:rsidRPr="00136E7F">
        <w:rPr>
          <w:rFonts w:ascii="Times New Roman" w:hAnsi="Times New Roman" w:cs="Times New Roman"/>
          <w:b/>
          <w:sz w:val="28"/>
          <w:szCs w:val="28"/>
          <w:lang w:val="ru-RU"/>
        </w:rPr>
        <w:t>4</w:t>
      </w:r>
      <w:r w:rsidRPr="00136E7F">
        <w:rPr>
          <w:rFonts w:ascii="Times New Roman" w:hAnsi="Times New Roman" w:cs="Times New Roman"/>
          <w:b/>
          <w:sz w:val="28"/>
          <w:szCs w:val="28"/>
        </w:rPr>
        <w:t>.3 Використання гібридного фільтру</w:t>
      </w:r>
    </w:p>
    <w:p w14:paraId="3732F0F6" w14:textId="77777777" w:rsidR="00E63AB3" w:rsidRPr="00136E7F" w:rsidRDefault="00E63AB3" w:rsidP="00E63AB3">
      <w:pPr>
        <w:spacing w:line="360" w:lineRule="auto"/>
        <w:ind w:firstLine="708"/>
        <w:jc w:val="both"/>
        <w:rPr>
          <w:rFonts w:ascii="Times New Roman" w:hAnsi="Times New Roman" w:cs="Times New Roman"/>
          <w:b/>
          <w:sz w:val="28"/>
          <w:szCs w:val="28"/>
          <w:lang w:val="ru-RU"/>
        </w:rPr>
      </w:pPr>
    </w:p>
    <w:p w14:paraId="3852DD04"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Даний тип фільтра об'єднує переваги пасивного і активного фільтрів. Одна частота може фільтруватися пасивним фільтром, а всі інші частоти - активним фільтром. Принцип роботи гібридного фільтра представлений на рис 2.10</w:t>
      </w:r>
    </w:p>
    <w:p w14:paraId="5DF5BF83" w14:textId="77777777" w:rsidR="00E63AB3" w:rsidRPr="00136E7F" w:rsidRDefault="00946E75" w:rsidP="00E63AB3">
      <w:pPr>
        <w:spacing w:line="360" w:lineRule="auto"/>
        <w:ind w:firstLine="708"/>
        <w:jc w:val="center"/>
        <w:rPr>
          <w:rFonts w:ascii="Times New Roman" w:hAnsi="Times New Roman" w:cs="Times New Roman"/>
        </w:rPr>
      </w:pPr>
      <w:r w:rsidRPr="00CD10E9">
        <w:rPr>
          <w:rFonts w:ascii="Times New Roman" w:hAnsi="Times New Roman" w:cs="Times New Roman"/>
          <w:noProof/>
        </w:rPr>
        <w:object w:dxaOrig="7266" w:dyaOrig="5745" w14:anchorId="364109B0">
          <v:shape id="_x0000_i1032" type="#_x0000_t75" alt="" style="width:294pt;height:233pt;mso-width-percent:0;mso-height-percent:0;mso-width-percent:0;mso-height-percent:0" o:ole="">
            <v:imagedata r:id="rId18" o:title=""/>
          </v:shape>
          <o:OLEObject Type="Embed" ProgID="Visio.Drawing.11" ShapeID="_x0000_i1032" DrawAspect="Content" ObjectID="_1670259600" r:id="rId19"/>
        </w:object>
      </w:r>
    </w:p>
    <w:p w14:paraId="37C0F55C" w14:textId="77777777" w:rsidR="00E63AB3" w:rsidRPr="00136E7F" w:rsidRDefault="00E63AB3" w:rsidP="00E63AB3">
      <w:pPr>
        <w:spacing w:line="360" w:lineRule="auto"/>
        <w:ind w:firstLine="708"/>
        <w:jc w:val="center"/>
        <w:rPr>
          <w:rFonts w:ascii="Times New Roman" w:hAnsi="Times New Roman" w:cs="Times New Roman"/>
          <w:sz w:val="28"/>
          <w:szCs w:val="28"/>
        </w:rPr>
      </w:pPr>
      <w:r w:rsidRPr="00136E7F">
        <w:rPr>
          <w:rFonts w:ascii="Times New Roman" w:hAnsi="Times New Roman" w:cs="Times New Roman"/>
          <w:sz w:val="28"/>
          <w:szCs w:val="28"/>
        </w:rPr>
        <w:t>Рисунок 2.10 Принцип роботи гібридного фільтра</w:t>
      </w:r>
    </w:p>
    <w:p w14:paraId="00918C10" w14:textId="77777777" w:rsidR="00E63AB3" w:rsidRPr="00136E7F" w:rsidRDefault="00E63AB3" w:rsidP="00E63AB3">
      <w:pPr>
        <w:spacing w:line="360" w:lineRule="auto"/>
        <w:ind w:firstLine="708"/>
        <w:jc w:val="center"/>
        <w:rPr>
          <w:rFonts w:ascii="Times New Roman" w:hAnsi="Times New Roman" w:cs="Times New Roman"/>
          <w:sz w:val="28"/>
          <w:szCs w:val="28"/>
        </w:rPr>
      </w:pPr>
    </w:p>
    <w:p w14:paraId="6AB6F9C8" w14:textId="77777777" w:rsidR="00E63AB3" w:rsidRPr="00136E7F" w:rsidRDefault="00E63AB3" w:rsidP="00E63AB3">
      <w:pPr>
        <w:spacing w:line="360" w:lineRule="auto"/>
        <w:ind w:firstLine="708"/>
        <w:jc w:val="center"/>
        <w:rPr>
          <w:rFonts w:ascii="Times New Roman" w:hAnsi="Times New Roman" w:cs="Times New Roman"/>
          <w:b/>
          <w:sz w:val="28"/>
          <w:szCs w:val="28"/>
          <w:lang w:val="ru-RU"/>
        </w:rPr>
      </w:pPr>
      <w:r w:rsidRPr="00136E7F">
        <w:rPr>
          <w:rFonts w:ascii="Times New Roman" w:hAnsi="Times New Roman" w:cs="Times New Roman"/>
          <w:b/>
          <w:sz w:val="28"/>
          <w:szCs w:val="28"/>
        </w:rPr>
        <w:t>2.</w:t>
      </w:r>
      <w:r w:rsidRPr="00136E7F">
        <w:rPr>
          <w:rFonts w:ascii="Times New Roman" w:hAnsi="Times New Roman" w:cs="Times New Roman"/>
          <w:b/>
          <w:sz w:val="28"/>
          <w:szCs w:val="28"/>
          <w:lang w:val="ru-RU"/>
        </w:rPr>
        <w:t>4</w:t>
      </w:r>
      <w:r w:rsidRPr="00136E7F">
        <w:rPr>
          <w:rFonts w:ascii="Times New Roman" w:hAnsi="Times New Roman" w:cs="Times New Roman"/>
          <w:b/>
          <w:sz w:val="28"/>
          <w:szCs w:val="28"/>
        </w:rPr>
        <w:t>.4 Обумовлення вибору структури фільтруючих елементів</w:t>
      </w:r>
    </w:p>
    <w:p w14:paraId="089961CD" w14:textId="77777777" w:rsidR="00E63AB3" w:rsidRPr="00136E7F" w:rsidRDefault="00E63AB3" w:rsidP="00E63AB3">
      <w:pPr>
        <w:spacing w:line="360" w:lineRule="auto"/>
        <w:ind w:firstLine="708"/>
        <w:jc w:val="both"/>
        <w:rPr>
          <w:rFonts w:ascii="Times New Roman" w:hAnsi="Times New Roman" w:cs="Times New Roman"/>
          <w:b/>
          <w:sz w:val="28"/>
          <w:szCs w:val="28"/>
          <w:lang w:val="ru-RU"/>
        </w:rPr>
      </w:pPr>
    </w:p>
    <w:p w14:paraId="7F49A2E0"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Рис. 2.11 показує критерії, які можуть враховуватися при виборі найбільш придатної технології в залежності від області застосування.</w:t>
      </w:r>
    </w:p>
    <w:p w14:paraId="46FA6E6D" w14:textId="77777777" w:rsidR="00E63AB3" w:rsidRPr="00136E7F" w:rsidRDefault="00946E75" w:rsidP="00E63AB3">
      <w:pPr>
        <w:spacing w:line="360" w:lineRule="auto"/>
        <w:jc w:val="center"/>
        <w:rPr>
          <w:rFonts w:ascii="Times New Roman" w:hAnsi="Times New Roman" w:cs="Times New Roman"/>
        </w:rPr>
      </w:pPr>
      <w:r w:rsidRPr="00CD10E9">
        <w:rPr>
          <w:rFonts w:ascii="Times New Roman" w:hAnsi="Times New Roman" w:cs="Times New Roman"/>
          <w:noProof/>
        </w:rPr>
        <w:object w:dxaOrig="10199" w:dyaOrig="5064" w14:anchorId="10DA94F5">
          <v:shape id="_x0000_i1031" type="#_x0000_t75" alt="" style="width:473pt;height:236pt;mso-width-percent:0;mso-height-percent:0;mso-width-percent:0;mso-height-percent:0" o:ole="">
            <v:imagedata r:id="rId20" o:title=""/>
          </v:shape>
          <o:OLEObject Type="Embed" ProgID="Visio.Drawing.11" ShapeID="_x0000_i1031" DrawAspect="Content" ObjectID="_1670259601" r:id="rId21"/>
        </w:object>
      </w:r>
    </w:p>
    <w:p w14:paraId="106B199A" w14:textId="77777777" w:rsidR="00E63AB3" w:rsidRPr="00136E7F" w:rsidRDefault="00E63AB3" w:rsidP="00E63AB3">
      <w:pPr>
        <w:spacing w:line="360" w:lineRule="auto"/>
        <w:jc w:val="center"/>
        <w:rPr>
          <w:rFonts w:ascii="Times New Roman" w:hAnsi="Times New Roman" w:cs="Times New Roman"/>
          <w:sz w:val="28"/>
          <w:szCs w:val="28"/>
          <w:lang w:val="ru-RU"/>
        </w:rPr>
      </w:pPr>
      <w:r w:rsidRPr="00136E7F">
        <w:rPr>
          <w:rFonts w:ascii="Times New Roman" w:hAnsi="Times New Roman" w:cs="Times New Roman"/>
          <w:sz w:val="28"/>
          <w:szCs w:val="28"/>
        </w:rPr>
        <w:t>Рисунок 2.11 Вибір найбільш підходящих технологій в залежності від області використання</w:t>
      </w:r>
    </w:p>
    <w:p w14:paraId="77C1DFCA" w14:textId="77777777" w:rsidR="00E63AB3" w:rsidRPr="00136E7F" w:rsidRDefault="00E63AB3" w:rsidP="00E63AB3">
      <w:pPr>
        <w:spacing w:line="360" w:lineRule="auto"/>
        <w:jc w:val="center"/>
        <w:rPr>
          <w:rFonts w:ascii="Times New Roman" w:hAnsi="Times New Roman" w:cs="Times New Roman"/>
          <w:sz w:val="28"/>
          <w:szCs w:val="28"/>
          <w:lang w:val="ru-RU"/>
        </w:rPr>
      </w:pPr>
    </w:p>
    <w:p w14:paraId="63B34716" w14:textId="77777777" w:rsidR="00E63AB3" w:rsidRPr="00136E7F" w:rsidRDefault="00E63AB3" w:rsidP="00E63AB3">
      <w:pPr>
        <w:spacing w:line="360" w:lineRule="auto"/>
        <w:jc w:val="center"/>
        <w:rPr>
          <w:rFonts w:ascii="Times New Roman" w:hAnsi="Times New Roman" w:cs="Times New Roman"/>
          <w:sz w:val="28"/>
          <w:szCs w:val="28"/>
          <w:lang w:val="ru-RU"/>
        </w:rPr>
      </w:pPr>
    </w:p>
    <w:p w14:paraId="6FBAF6D3" w14:textId="77777777" w:rsidR="00E63AB3" w:rsidRPr="00136E7F" w:rsidRDefault="00E63AB3" w:rsidP="00E63AB3">
      <w:pPr>
        <w:spacing w:line="360" w:lineRule="auto"/>
        <w:jc w:val="center"/>
        <w:rPr>
          <w:rFonts w:ascii="Times New Roman" w:hAnsi="Times New Roman" w:cs="Times New Roman"/>
          <w:sz w:val="28"/>
          <w:szCs w:val="28"/>
          <w:lang w:val="ru-RU"/>
        </w:rPr>
      </w:pPr>
    </w:p>
    <w:p w14:paraId="729BE2B4"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Для пасивного фільтра вибір робиться на основі наступних параметрів:</w:t>
      </w:r>
    </w:p>
    <w:p w14:paraId="6154FC83" w14:textId="77777777" w:rsidR="00E63AB3" w:rsidRPr="00136E7F" w:rsidRDefault="00E63AB3" w:rsidP="00946E75">
      <w:pPr>
        <w:pStyle w:val="a4"/>
        <w:numPr>
          <w:ilvl w:val="0"/>
          <w:numId w:val="6"/>
        </w:numPr>
        <w:spacing w:after="0" w:line="360" w:lineRule="auto"/>
        <w:jc w:val="both"/>
        <w:rPr>
          <w:rFonts w:ascii="Times New Roman" w:hAnsi="Times New Roman"/>
          <w:sz w:val="28"/>
          <w:szCs w:val="28"/>
        </w:rPr>
      </w:pPr>
      <w:r w:rsidRPr="00136E7F">
        <w:rPr>
          <w:rFonts w:ascii="Times New Roman" w:hAnsi="Times New Roman"/>
          <w:sz w:val="28"/>
          <w:szCs w:val="28"/>
        </w:rPr>
        <w:t xml:space="preserve"> Gh A сума номінальних значень кВА всіх пристроїв, що генерують гармоніки (статичні перетворювачі, інвертори, регулятори швидкості), що живляться від шин, до яких підключена КБ. Якщо номінальні потужності деяких з таких пристроїв вказуються тільки в кВт, приймається середній коефіцієнт потужності 0,7 для отримання номінальних значень кВА.</w:t>
      </w:r>
    </w:p>
    <w:p w14:paraId="146827CD" w14:textId="77777777" w:rsidR="00E63AB3" w:rsidRPr="00136E7F" w:rsidRDefault="00E63AB3" w:rsidP="00946E75">
      <w:pPr>
        <w:pStyle w:val="a4"/>
        <w:numPr>
          <w:ilvl w:val="0"/>
          <w:numId w:val="6"/>
        </w:numPr>
        <w:spacing w:after="0" w:line="360" w:lineRule="auto"/>
        <w:jc w:val="both"/>
        <w:rPr>
          <w:rFonts w:ascii="Times New Roman" w:hAnsi="Times New Roman"/>
          <w:sz w:val="28"/>
          <w:szCs w:val="28"/>
        </w:rPr>
      </w:pPr>
      <w:r w:rsidRPr="00136E7F">
        <w:rPr>
          <w:rFonts w:ascii="Times New Roman" w:hAnsi="Times New Roman"/>
          <w:sz w:val="28"/>
          <w:szCs w:val="28"/>
        </w:rPr>
        <w:t xml:space="preserve"> Ssc A потужність трифазного короткого замикання в кВА на затискачах блоку конденсаторів.</w:t>
      </w:r>
    </w:p>
    <w:p w14:paraId="7ACBA0C3" w14:textId="77777777" w:rsidR="00E63AB3" w:rsidRPr="00136E7F" w:rsidRDefault="00E63AB3" w:rsidP="00946E75">
      <w:pPr>
        <w:pStyle w:val="a4"/>
        <w:numPr>
          <w:ilvl w:val="0"/>
          <w:numId w:val="6"/>
        </w:numPr>
        <w:spacing w:after="0" w:line="360" w:lineRule="auto"/>
        <w:jc w:val="both"/>
        <w:rPr>
          <w:rFonts w:ascii="Times New Roman" w:hAnsi="Times New Roman"/>
          <w:sz w:val="28"/>
          <w:szCs w:val="28"/>
        </w:rPr>
      </w:pPr>
      <w:r w:rsidRPr="00136E7F">
        <w:rPr>
          <w:rFonts w:ascii="Times New Roman" w:hAnsi="Times New Roman"/>
          <w:sz w:val="28"/>
          <w:szCs w:val="28"/>
        </w:rPr>
        <w:t xml:space="preserve"> Sn A сума номінальних потужностей кВА всіх трансформаторів.</w:t>
      </w:r>
    </w:p>
    <w:p w14:paraId="70E34901"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lastRenderedPageBreak/>
        <w:t>Якщо ряд трансформаторів працює в паралельному режимі, вивід одного або декількох з них призводить до значної зміни значень Ssc і Sn. На основі цих параметрів вибір конденсатора, що забезпечує допустимий рівень роботи при гармонійних напругах і струмах системи, може здійснюватися за допомогою рис. 2.12.</w:t>
      </w:r>
    </w:p>
    <w:p w14:paraId="5A74A86B" w14:textId="77777777" w:rsidR="00E63AB3" w:rsidRPr="00136E7F" w:rsidRDefault="00946E75" w:rsidP="00E63AB3">
      <w:pPr>
        <w:spacing w:line="360" w:lineRule="auto"/>
        <w:jc w:val="both"/>
        <w:rPr>
          <w:rFonts w:ascii="Times New Roman" w:hAnsi="Times New Roman" w:cs="Times New Roman"/>
        </w:rPr>
      </w:pPr>
      <w:r w:rsidRPr="00CD10E9">
        <w:rPr>
          <w:rFonts w:ascii="Times New Roman" w:hAnsi="Times New Roman" w:cs="Times New Roman"/>
          <w:noProof/>
        </w:rPr>
        <w:object w:dxaOrig="11272" w:dyaOrig="4441" w14:anchorId="11A14690">
          <v:shape id="_x0000_i1030" type="#_x0000_t75" alt="" style="width:482pt;height:190pt;mso-width-percent:0;mso-height-percent:0;mso-width-percent:0;mso-height-percent:0" o:ole="">
            <v:imagedata r:id="rId22" o:title=""/>
          </v:shape>
          <o:OLEObject Type="Embed" ProgID="Visio.Drawing.11" ShapeID="_x0000_i1030" DrawAspect="Content" ObjectID="_1670259602" r:id="rId23"/>
        </w:object>
      </w:r>
    </w:p>
    <w:p w14:paraId="486DF0DB" w14:textId="77777777" w:rsidR="00E63AB3" w:rsidRPr="00136E7F" w:rsidRDefault="00E63AB3" w:rsidP="00E63AB3">
      <w:pPr>
        <w:spacing w:line="360" w:lineRule="auto"/>
        <w:jc w:val="center"/>
        <w:rPr>
          <w:rFonts w:ascii="Times New Roman" w:hAnsi="Times New Roman" w:cs="Times New Roman"/>
          <w:sz w:val="28"/>
          <w:szCs w:val="28"/>
        </w:rPr>
      </w:pPr>
      <w:r w:rsidRPr="00136E7F">
        <w:rPr>
          <w:rFonts w:ascii="Times New Roman" w:hAnsi="Times New Roman" w:cs="Times New Roman"/>
          <w:sz w:val="28"/>
          <w:szCs w:val="28"/>
        </w:rPr>
        <w:t>Рисунок 2.12 Вибір рішень по обмеженню гармонік, які впливають на низьковольтні КБ, підключені до шин ТП</w:t>
      </w:r>
    </w:p>
    <w:p w14:paraId="3CBDCF2F" w14:textId="77777777" w:rsidR="00E63AB3" w:rsidRPr="00136E7F" w:rsidRDefault="00E63AB3" w:rsidP="00E63AB3">
      <w:pPr>
        <w:spacing w:line="360" w:lineRule="auto"/>
        <w:jc w:val="center"/>
        <w:rPr>
          <w:rFonts w:ascii="Times New Roman" w:hAnsi="Times New Roman" w:cs="Times New Roman"/>
          <w:sz w:val="28"/>
          <w:szCs w:val="28"/>
        </w:rPr>
      </w:pPr>
    </w:p>
    <w:p w14:paraId="58C21ECE" w14:textId="77777777" w:rsidR="00E63AB3" w:rsidRPr="00136E7F" w:rsidRDefault="00E63AB3" w:rsidP="00E63AB3">
      <w:pPr>
        <w:spacing w:line="360" w:lineRule="auto"/>
        <w:ind w:firstLine="360"/>
        <w:jc w:val="center"/>
        <w:rPr>
          <w:rFonts w:ascii="Times New Roman" w:hAnsi="Times New Roman" w:cs="Times New Roman"/>
          <w:b/>
          <w:sz w:val="28"/>
          <w:szCs w:val="28"/>
          <w:lang w:val="ru-RU"/>
        </w:rPr>
      </w:pPr>
      <w:r w:rsidRPr="00136E7F">
        <w:rPr>
          <w:rFonts w:ascii="Times New Roman" w:hAnsi="Times New Roman" w:cs="Times New Roman"/>
          <w:b/>
          <w:sz w:val="28"/>
          <w:szCs w:val="28"/>
        </w:rPr>
        <w:t>2.</w:t>
      </w:r>
      <w:r w:rsidRPr="00136E7F">
        <w:rPr>
          <w:rFonts w:ascii="Times New Roman" w:hAnsi="Times New Roman" w:cs="Times New Roman"/>
          <w:b/>
          <w:sz w:val="28"/>
          <w:szCs w:val="28"/>
          <w:lang w:val="ru-RU"/>
        </w:rPr>
        <w:t>5</w:t>
      </w:r>
      <w:r w:rsidRPr="00136E7F">
        <w:rPr>
          <w:rFonts w:ascii="Times New Roman" w:hAnsi="Times New Roman" w:cs="Times New Roman"/>
          <w:b/>
          <w:sz w:val="28"/>
          <w:szCs w:val="28"/>
        </w:rPr>
        <w:t xml:space="preserve"> Спотворення в мережах з нелінійним навантаженням</w:t>
      </w:r>
    </w:p>
    <w:p w14:paraId="2A24B1C9" w14:textId="77777777" w:rsidR="00E63AB3" w:rsidRPr="00136E7F" w:rsidRDefault="00E63AB3" w:rsidP="00E63AB3">
      <w:pPr>
        <w:spacing w:line="360" w:lineRule="auto"/>
        <w:ind w:firstLine="360"/>
        <w:rPr>
          <w:rFonts w:ascii="Times New Roman" w:hAnsi="Times New Roman" w:cs="Times New Roman"/>
          <w:b/>
          <w:sz w:val="28"/>
          <w:szCs w:val="28"/>
          <w:lang w:val="ru-RU"/>
        </w:rPr>
      </w:pPr>
    </w:p>
    <w:p w14:paraId="5CC5238A"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Питання гармонійних спотворень в електричних мережах регламентуються різними стандартами і нормами:</w:t>
      </w:r>
    </w:p>
    <w:p w14:paraId="11F155D4" w14:textId="77777777" w:rsidR="00E63AB3" w:rsidRPr="00136E7F" w:rsidRDefault="00E63AB3" w:rsidP="00946E75">
      <w:pPr>
        <w:pStyle w:val="a4"/>
        <w:numPr>
          <w:ilvl w:val="0"/>
          <w:numId w:val="7"/>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стандартами забезпечення електромагнітної сумісності (ЕМС) розподільних мереж;</w:t>
      </w:r>
    </w:p>
    <w:p w14:paraId="727660AF" w14:textId="77777777" w:rsidR="00E63AB3" w:rsidRPr="00136E7F" w:rsidRDefault="00E63AB3" w:rsidP="00946E75">
      <w:pPr>
        <w:pStyle w:val="a4"/>
        <w:numPr>
          <w:ilvl w:val="0"/>
          <w:numId w:val="7"/>
        </w:numPr>
        <w:spacing w:after="0" w:line="360" w:lineRule="auto"/>
        <w:jc w:val="both"/>
        <w:rPr>
          <w:rFonts w:ascii="Times New Roman" w:hAnsi="Times New Roman"/>
          <w:sz w:val="28"/>
          <w:szCs w:val="28"/>
        </w:rPr>
      </w:pPr>
      <w:r w:rsidRPr="00136E7F">
        <w:rPr>
          <w:rFonts w:ascii="Times New Roman" w:hAnsi="Times New Roman"/>
          <w:sz w:val="28"/>
          <w:szCs w:val="28"/>
        </w:rPr>
        <w:t xml:space="preserve"> нормативними вимогами до устаткування, що породжує гармоніки;</w:t>
      </w:r>
    </w:p>
    <w:p w14:paraId="4267FC08" w14:textId="77777777" w:rsidR="00E63AB3" w:rsidRPr="00136E7F" w:rsidRDefault="00E63AB3" w:rsidP="00946E75">
      <w:pPr>
        <w:pStyle w:val="a4"/>
        <w:numPr>
          <w:ilvl w:val="0"/>
          <w:numId w:val="7"/>
        </w:numPr>
        <w:spacing w:after="0" w:line="360" w:lineRule="auto"/>
        <w:jc w:val="both"/>
        <w:rPr>
          <w:rFonts w:ascii="Times New Roman" w:hAnsi="Times New Roman"/>
          <w:sz w:val="28"/>
          <w:szCs w:val="28"/>
        </w:rPr>
      </w:pPr>
      <w:r w:rsidRPr="00136E7F">
        <w:rPr>
          <w:rFonts w:ascii="Times New Roman" w:hAnsi="Times New Roman"/>
          <w:sz w:val="28"/>
          <w:szCs w:val="28"/>
        </w:rPr>
        <w:t xml:space="preserve"> рекомендаціями енергопостачальних компаній, застосовними до електроустановок.</w:t>
      </w:r>
    </w:p>
    <w:p w14:paraId="2A3C8C75"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lastRenderedPageBreak/>
        <w:t>В даний час діє потрійна система стандартів і норм, спрямована на швидке ослаблення впливу гармонік і заснована на перерахованих нижче документах.</w:t>
      </w:r>
    </w:p>
    <w:p w14:paraId="6FE53E44" w14:textId="77777777" w:rsidR="00E63AB3" w:rsidRPr="00136E7F" w:rsidRDefault="00E63AB3" w:rsidP="00E63AB3">
      <w:pPr>
        <w:spacing w:line="360" w:lineRule="auto"/>
        <w:ind w:firstLine="360"/>
        <w:jc w:val="both"/>
        <w:rPr>
          <w:rFonts w:ascii="Times New Roman" w:hAnsi="Times New Roman" w:cs="Times New Roman"/>
          <w:b/>
          <w:sz w:val="28"/>
          <w:szCs w:val="28"/>
        </w:rPr>
      </w:pPr>
      <w:r w:rsidRPr="00136E7F">
        <w:rPr>
          <w:rFonts w:ascii="Times New Roman" w:hAnsi="Times New Roman" w:cs="Times New Roman"/>
          <w:b/>
          <w:sz w:val="28"/>
          <w:szCs w:val="28"/>
        </w:rPr>
        <w:t>Стандарти, що регламентують ЕМС розподільних мереж і виробів</w:t>
      </w:r>
    </w:p>
    <w:p w14:paraId="4892A7C5"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Ці стандарти встановлюють необхідну сумісність розподільних мереж і електрообладнання:</w:t>
      </w:r>
    </w:p>
    <w:p w14:paraId="3D3B0E27" w14:textId="77777777" w:rsidR="00E63AB3" w:rsidRPr="00136E7F" w:rsidRDefault="00E63AB3" w:rsidP="00946E75">
      <w:pPr>
        <w:pStyle w:val="a4"/>
        <w:numPr>
          <w:ilvl w:val="0"/>
          <w:numId w:val="8"/>
        </w:numPr>
        <w:spacing w:after="0" w:line="360" w:lineRule="auto"/>
        <w:jc w:val="both"/>
        <w:rPr>
          <w:rFonts w:ascii="Times New Roman" w:hAnsi="Times New Roman"/>
          <w:sz w:val="28"/>
          <w:szCs w:val="28"/>
        </w:rPr>
      </w:pPr>
      <w:r w:rsidRPr="00136E7F">
        <w:rPr>
          <w:rFonts w:ascii="Times New Roman" w:hAnsi="Times New Roman"/>
          <w:sz w:val="28"/>
          <w:szCs w:val="28"/>
        </w:rPr>
        <w:t xml:space="preserve"> гармоніки, породжувані певним пристроєм, не повинні створювати в розподільній мережі обурення вище певного рівня;</w:t>
      </w:r>
    </w:p>
    <w:p w14:paraId="1D9AC2FD" w14:textId="77777777" w:rsidR="00E63AB3" w:rsidRPr="00136E7F" w:rsidRDefault="00E63AB3" w:rsidP="00946E75">
      <w:pPr>
        <w:pStyle w:val="a4"/>
        <w:numPr>
          <w:ilvl w:val="0"/>
          <w:numId w:val="8"/>
        </w:numPr>
        <w:spacing w:after="0" w:line="360" w:lineRule="auto"/>
        <w:jc w:val="both"/>
        <w:rPr>
          <w:rFonts w:ascii="Times New Roman" w:hAnsi="Times New Roman"/>
          <w:sz w:val="28"/>
          <w:szCs w:val="28"/>
        </w:rPr>
      </w:pPr>
      <w:r w:rsidRPr="00136E7F">
        <w:rPr>
          <w:rFonts w:ascii="Times New Roman" w:hAnsi="Times New Roman"/>
          <w:sz w:val="28"/>
          <w:szCs w:val="28"/>
        </w:rPr>
        <w:t xml:space="preserve"> кожен пристрій має зберігати працездатність при наявності в мережі живлення збурень певного рівня;</w:t>
      </w:r>
    </w:p>
    <w:p w14:paraId="55372F10" w14:textId="77777777" w:rsidR="00E63AB3" w:rsidRPr="00136E7F" w:rsidRDefault="00E63AB3" w:rsidP="00946E75">
      <w:pPr>
        <w:pStyle w:val="a4"/>
        <w:numPr>
          <w:ilvl w:val="0"/>
          <w:numId w:val="8"/>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 МЕК 61000-2-2 для низьковольтних систем енергопостачання загального застосування;</w:t>
      </w:r>
    </w:p>
    <w:p w14:paraId="411559C5" w14:textId="77777777" w:rsidR="00E63AB3" w:rsidRPr="00136E7F" w:rsidRDefault="00E63AB3" w:rsidP="00946E75">
      <w:pPr>
        <w:pStyle w:val="a4"/>
        <w:numPr>
          <w:ilvl w:val="0"/>
          <w:numId w:val="8"/>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 МЕК 61000-2-4 для промислових електроустановок низької і високої напруги.</w:t>
      </w:r>
    </w:p>
    <w:p w14:paraId="6B21B60D" w14:textId="77777777" w:rsidR="00E63AB3" w:rsidRPr="00136E7F" w:rsidRDefault="00E63AB3" w:rsidP="00E63AB3">
      <w:pPr>
        <w:spacing w:line="360" w:lineRule="auto"/>
        <w:ind w:firstLine="360"/>
        <w:jc w:val="both"/>
        <w:rPr>
          <w:rFonts w:ascii="Times New Roman" w:hAnsi="Times New Roman" w:cs="Times New Roman"/>
          <w:b/>
          <w:sz w:val="28"/>
          <w:szCs w:val="28"/>
        </w:rPr>
      </w:pPr>
      <w:r w:rsidRPr="00136E7F">
        <w:rPr>
          <w:rFonts w:ascii="Times New Roman" w:hAnsi="Times New Roman" w:cs="Times New Roman"/>
          <w:b/>
          <w:sz w:val="28"/>
          <w:szCs w:val="28"/>
        </w:rPr>
        <w:t>Стандарти, що регламентують якість електричної енергії, забезпечується розподільними мережами</w:t>
      </w:r>
    </w:p>
    <w:p w14:paraId="0752089D" w14:textId="77777777" w:rsidR="00E63AB3" w:rsidRPr="00136E7F" w:rsidRDefault="00E63AB3" w:rsidP="00946E75">
      <w:pPr>
        <w:pStyle w:val="a4"/>
        <w:numPr>
          <w:ilvl w:val="0"/>
          <w:numId w:val="10"/>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 EN 50160 встановлює характеристики електроенергії, що подається розподільними мережами загального призначення;</w:t>
      </w:r>
    </w:p>
    <w:p w14:paraId="7121141F" w14:textId="77777777" w:rsidR="00E63AB3" w:rsidRPr="00136E7F" w:rsidRDefault="00E63AB3" w:rsidP="00946E75">
      <w:pPr>
        <w:pStyle w:val="a4"/>
        <w:numPr>
          <w:ilvl w:val="0"/>
          <w:numId w:val="10"/>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 IEEE 519 являє загальний підхід енергопостачальних компаній і споживачів до обмеження впливу нелінійних навантажень. Енергопостачальні компанії стимулюють прийняття превентивних заходів, покликаних підвищити якість електроенергії, знизити ріст температури і зменшити вплив на коефіцієнти потужності. Вони мають намір в майбутньому штрафувати споживачів, які є основними джерелами гармонік в мережі живлення.</w:t>
      </w:r>
    </w:p>
    <w:p w14:paraId="1D0DE618" w14:textId="77777777" w:rsidR="00E63AB3" w:rsidRPr="00136E7F" w:rsidRDefault="00E63AB3" w:rsidP="00E63AB3">
      <w:pPr>
        <w:spacing w:line="360" w:lineRule="auto"/>
        <w:ind w:firstLine="360"/>
        <w:jc w:val="both"/>
        <w:rPr>
          <w:rFonts w:ascii="Times New Roman" w:hAnsi="Times New Roman" w:cs="Times New Roman"/>
          <w:b/>
          <w:sz w:val="28"/>
          <w:szCs w:val="28"/>
        </w:rPr>
      </w:pPr>
      <w:r w:rsidRPr="00136E7F">
        <w:rPr>
          <w:rFonts w:ascii="Times New Roman" w:hAnsi="Times New Roman" w:cs="Times New Roman"/>
          <w:b/>
          <w:sz w:val="28"/>
          <w:szCs w:val="28"/>
        </w:rPr>
        <w:t>Стандарти, що встановлюють вимоги до обладнання</w:t>
      </w:r>
    </w:p>
    <w:p w14:paraId="3940F1DF" w14:textId="77777777" w:rsidR="00E63AB3" w:rsidRPr="00136E7F" w:rsidRDefault="00E63AB3" w:rsidP="00946E75">
      <w:pPr>
        <w:pStyle w:val="a4"/>
        <w:numPr>
          <w:ilvl w:val="0"/>
          <w:numId w:val="9"/>
        </w:numPr>
        <w:spacing w:after="0" w:line="360" w:lineRule="auto"/>
        <w:jc w:val="both"/>
        <w:rPr>
          <w:rFonts w:ascii="Times New Roman" w:hAnsi="Times New Roman"/>
          <w:sz w:val="28"/>
          <w:szCs w:val="28"/>
        </w:rPr>
      </w:pPr>
      <w:r w:rsidRPr="00136E7F">
        <w:rPr>
          <w:rFonts w:ascii="Times New Roman" w:hAnsi="Times New Roman"/>
          <w:sz w:val="28"/>
          <w:szCs w:val="28"/>
        </w:rPr>
        <w:lastRenderedPageBreak/>
        <w:t xml:space="preserve"> стандарт МЕК 61000-3-2 або EN 61000- 3- 2 для низьковольтного обладнання з номінальним струмом менше 16 А;</w:t>
      </w:r>
    </w:p>
    <w:p w14:paraId="0B8BD8F9" w14:textId="77777777" w:rsidR="00E63AB3" w:rsidRPr="00136E7F" w:rsidRDefault="00E63AB3" w:rsidP="00946E75">
      <w:pPr>
        <w:pStyle w:val="a4"/>
        <w:numPr>
          <w:ilvl w:val="0"/>
          <w:numId w:val="9"/>
        </w:numPr>
        <w:spacing w:after="0" w:line="360" w:lineRule="auto"/>
        <w:jc w:val="both"/>
        <w:rPr>
          <w:rFonts w:ascii="Times New Roman" w:hAnsi="Times New Roman"/>
          <w:sz w:val="28"/>
          <w:szCs w:val="28"/>
        </w:rPr>
      </w:pPr>
      <w:r w:rsidRPr="00136E7F">
        <w:rPr>
          <w:rFonts w:ascii="Times New Roman" w:hAnsi="Times New Roman"/>
          <w:sz w:val="28"/>
          <w:szCs w:val="28"/>
        </w:rPr>
        <w:t xml:space="preserve"> стандарт МЕК 61000-3- 12 або EN 61000- 3- 4 для низьковольтного обладнання з номінальним струмом більше 16 і менше 75 А.</w:t>
      </w:r>
    </w:p>
    <w:p w14:paraId="0F0F7D96" w14:textId="77777777" w:rsidR="00E63AB3" w:rsidRPr="00136E7F" w:rsidRDefault="00E63AB3" w:rsidP="00E63AB3">
      <w:pPr>
        <w:spacing w:line="360" w:lineRule="auto"/>
        <w:ind w:firstLine="708"/>
        <w:jc w:val="both"/>
        <w:rPr>
          <w:rFonts w:ascii="Times New Roman" w:hAnsi="Times New Roman" w:cs="Times New Roman"/>
          <w:sz w:val="28"/>
          <w:szCs w:val="28"/>
        </w:rPr>
      </w:pPr>
    </w:p>
    <w:p w14:paraId="60518EA6" w14:textId="77777777" w:rsidR="00E63AB3" w:rsidRPr="00136E7F" w:rsidRDefault="00E63AB3" w:rsidP="00E63AB3">
      <w:pPr>
        <w:spacing w:line="360" w:lineRule="auto"/>
        <w:ind w:firstLine="708"/>
        <w:jc w:val="center"/>
        <w:rPr>
          <w:rFonts w:ascii="Times New Roman" w:hAnsi="Times New Roman" w:cs="Times New Roman"/>
          <w:b/>
          <w:sz w:val="28"/>
          <w:szCs w:val="28"/>
          <w:lang w:val="ru-RU"/>
        </w:rPr>
      </w:pPr>
      <w:r w:rsidRPr="00136E7F">
        <w:rPr>
          <w:rFonts w:ascii="Times New Roman" w:hAnsi="Times New Roman" w:cs="Times New Roman"/>
          <w:b/>
          <w:sz w:val="28"/>
          <w:szCs w:val="28"/>
        </w:rPr>
        <w:t>2.</w:t>
      </w:r>
      <w:r w:rsidRPr="00136E7F">
        <w:rPr>
          <w:rFonts w:ascii="Times New Roman" w:hAnsi="Times New Roman" w:cs="Times New Roman"/>
          <w:b/>
          <w:sz w:val="28"/>
          <w:szCs w:val="28"/>
          <w:lang w:val="ru-RU"/>
        </w:rPr>
        <w:t>6</w:t>
      </w:r>
      <w:r w:rsidRPr="00136E7F">
        <w:rPr>
          <w:rFonts w:ascii="Times New Roman" w:hAnsi="Times New Roman" w:cs="Times New Roman"/>
          <w:b/>
          <w:sz w:val="28"/>
          <w:szCs w:val="28"/>
        </w:rPr>
        <w:t xml:space="preserve"> Оцінка втрат в елементах системи мережа-споживач</w:t>
      </w:r>
    </w:p>
    <w:p w14:paraId="33DA681F" w14:textId="77777777" w:rsidR="00E63AB3" w:rsidRPr="00136E7F" w:rsidRDefault="00E63AB3" w:rsidP="00E63AB3">
      <w:pPr>
        <w:spacing w:line="360" w:lineRule="auto"/>
        <w:ind w:firstLine="708"/>
        <w:jc w:val="both"/>
        <w:rPr>
          <w:rFonts w:ascii="Times New Roman" w:hAnsi="Times New Roman" w:cs="Times New Roman"/>
          <w:b/>
          <w:sz w:val="28"/>
          <w:szCs w:val="28"/>
          <w:lang w:val="ru-RU"/>
        </w:rPr>
      </w:pPr>
    </w:p>
    <w:p w14:paraId="5CD943BA"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1. Втрати в провідниках</w:t>
      </w:r>
    </w:p>
    <w:p w14:paraId="160827F1"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Активна потужність, передана на навантаження, залежить від складової струму (I1) основної мережевої частоти.</w:t>
      </w:r>
    </w:p>
    <w:p w14:paraId="51F0F535"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Коли струм, споживаний навантаженням, містить гармоніки, діюче значення струму Irms перевищує струм основної гармоніки I1.</w:t>
      </w:r>
    </w:p>
    <w:p w14:paraId="23FBD5FC"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Сумарний коефіцієнт гармонійних спотворень струму THD визначається виразом:</w:t>
      </w:r>
    </w:p>
    <w:p w14:paraId="0F4CF553" w14:textId="77777777" w:rsidR="00E63AB3" w:rsidRPr="00136E7F" w:rsidRDefault="00946E75" w:rsidP="00E63AB3">
      <w:pPr>
        <w:spacing w:line="360" w:lineRule="auto"/>
        <w:ind w:firstLine="708"/>
        <w:jc w:val="center"/>
        <w:rPr>
          <w:rFonts w:ascii="Times New Roman" w:hAnsi="Times New Roman" w:cs="Times New Roman"/>
          <w:sz w:val="28"/>
          <w:szCs w:val="28"/>
        </w:rPr>
      </w:pPr>
      <w:r w:rsidRPr="00CD10E9">
        <w:rPr>
          <w:rFonts w:ascii="Times New Roman" w:hAnsi="Times New Roman" w:cs="Times New Roman"/>
          <w:noProof/>
          <w:position w:val="-32"/>
          <w:sz w:val="28"/>
          <w:szCs w:val="28"/>
        </w:rPr>
        <w:object w:dxaOrig="1900" w:dyaOrig="760" w14:anchorId="15229349">
          <v:shape id="_x0000_i1029" type="#_x0000_t75" alt="" style="width:95pt;height:38pt;mso-width-percent:0;mso-height-percent:0;mso-width-percent:0;mso-height-percent:0" o:ole="">
            <v:imagedata r:id="rId24" o:title=""/>
          </v:shape>
          <o:OLEObject Type="Embed" ProgID="Equation.DSMT4" ShapeID="_x0000_i1029" DrawAspect="Content" ObjectID="_1670259603" r:id="rId25"/>
        </w:object>
      </w:r>
      <w:r w:rsidR="00E63AB3" w:rsidRPr="00136E7F">
        <w:rPr>
          <w:rFonts w:ascii="Times New Roman" w:hAnsi="Times New Roman" w:cs="Times New Roman"/>
          <w:sz w:val="28"/>
          <w:szCs w:val="28"/>
        </w:rPr>
        <w:t xml:space="preserve"> звідси </w:t>
      </w:r>
      <w:r w:rsidRPr="00CD10E9">
        <w:rPr>
          <w:rFonts w:ascii="Times New Roman" w:hAnsi="Times New Roman" w:cs="Times New Roman"/>
          <w:noProof/>
          <w:position w:val="-12"/>
          <w:sz w:val="28"/>
          <w:szCs w:val="28"/>
        </w:rPr>
        <w:object w:dxaOrig="1980" w:dyaOrig="440" w14:anchorId="5D73FBD6">
          <v:shape id="_x0000_i1028" type="#_x0000_t75" alt="" style="width:99pt;height:22pt;mso-width-percent:0;mso-height-percent:0;mso-width-percent:0;mso-height-percent:0" o:ole="">
            <v:imagedata r:id="rId26" o:title=""/>
          </v:shape>
          <o:OLEObject Type="Embed" ProgID="Equation.DSMT4" ShapeID="_x0000_i1028" DrawAspect="Content" ObjectID="_1670259604" r:id="rId27"/>
        </w:object>
      </w:r>
    </w:p>
    <w:p w14:paraId="166C1D4A"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На рис. 2.13 показані графіки зміни наступних двох параметрів в залежності від сумарного коефіцієнта гармонійних спотворень:</w:t>
      </w:r>
    </w:p>
    <w:p w14:paraId="4CAC52D5" w14:textId="77777777" w:rsidR="00E63AB3" w:rsidRPr="00136E7F" w:rsidRDefault="00E63AB3" w:rsidP="00946E75">
      <w:pPr>
        <w:pStyle w:val="a4"/>
        <w:numPr>
          <w:ilvl w:val="0"/>
          <w:numId w:val="11"/>
        </w:numPr>
        <w:spacing w:after="0" w:line="360" w:lineRule="auto"/>
        <w:jc w:val="both"/>
        <w:rPr>
          <w:rFonts w:ascii="Times New Roman" w:hAnsi="Times New Roman"/>
          <w:sz w:val="28"/>
          <w:szCs w:val="28"/>
        </w:rPr>
      </w:pPr>
      <w:r w:rsidRPr="00136E7F">
        <w:rPr>
          <w:rFonts w:ascii="Times New Roman" w:hAnsi="Times New Roman"/>
          <w:sz w:val="28"/>
          <w:szCs w:val="28"/>
        </w:rPr>
        <w:t xml:space="preserve"> діючого значення струму </w:t>
      </w:r>
      <w:r w:rsidRPr="00136E7F">
        <w:rPr>
          <w:rFonts w:ascii="Times New Roman" w:hAnsi="Times New Roman"/>
          <w:i/>
          <w:sz w:val="28"/>
          <w:szCs w:val="28"/>
        </w:rPr>
        <w:t>Irms</w:t>
      </w:r>
      <w:r w:rsidRPr="00136E7F">
        <w:rPr>
          <w:rFonts w:ascii="Times New Roman" w:hAnsi="Times New Roman"/>
          <w:sz w:val="28"/>
          <w:szCs w:val="28"/>
        </w:rPr>
        <w:t xml:space="preserve"> для навантаження, яке споживає деякий основний струм;</w:t>
      </w:r>
    </w:p>
    <w:p w14:paraId="09F2A301" w14:textId="77777777" w:rsidR="00E63AB3" w:rsidRPr="00136E7F" w:rsidRDefault="00E63AB3" w:rsidP="00946E75">
      <w:pPr>
        <w:pStyle w:val="a4"/>
        <w:numPr>
          <w:ilvl w:val="0"/>
          <w:numId w:val="11"/>
        </w:numPr>
        <w:spacing w:after="0" w:line="360" w:lineRule="auto"/>
        <w:jc w:val="both"/>
        <w:rPr>
          <w:rFonts w:ascii="Times New Roman" w:hAnsi="Times New Roman"/>
          <w:sz w:val="28"/>
          <w:szCs w:val="28"/>
        </w:rPr>
      </w:pPr>
      <w:r w:rsidRPr="00136E7F">
        <w:rPr>
          <w:rFonts w:ascii="Times New Roman" w:hAnsi="Times New Roman"/>
          <w:sz w:val="28"/>
          <w:szCs w:val="28"/>
        </w:rPr>
        <w:t xml:space="preserve"> джоулеві втрати (на нагрів) без урахування поверхневого ефекту (точкою відліку для обох параметрів є 1).</w:t>
      </w:r>
    </w:p>
    <w:p w14:paraId="3C6406E0"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Гармоніки викликають збільшення джоулевих втрат у всіх провідниках, у яких вони протікають, і додаткове підвищення температури в трансформаторах, пристроях, кабелях.</w:t>
      </w:r>
    </w:p>
    <w:p w14:paraId="64688AFA" w14:textId="77777777" w:rsidR="00E63AB3" w:rsidRPr="00136E7F" w:rsidRDefault="00E63AB3" w:rsidP="00E63AB3">
      <w:pPr>
        <w:spacing w:line="360" w:lineRule="auto"/>
        <w:jc w:val="both"/>
        <w:rPr>
          <w:rFonts w:ascii="Times New Roman" w:hAnsi="Times New Roman" w:cs="Times New Roman"/>
          <w:noProof/>
          <w:lang w:eastAsia="uk-UA"/>
        </w:rPr>
      </w:pPr>
    </w:p>
    <w:p w14:paraId="19A87D3A" w14:textId="77777777" w:rsidR="00E63AB3" w:rsidRPr="00136E7F" w:rsidRDefault="00946E75" w:rsidP="00E63AB3">
      <w:pPr>
        <w:spacing w:line="360" w:lineRule="auto"/>
        <w:jc w:val="both"/>
        <w:rPr>
          <w:rFonts w:ascii="Times New Roman" w:hAnsi="Times New Roman" w:cs="Times New Roman"/>
        </w:rPr>
      </w:pPr>
      <w:r w:rsidRPr="00CD10E9">
        <w:rPr>
          <w:rFonts w:ascii="Times New Roman" w:hAnsi="Times New Roman" w:cs="Times New Roman"/>
          <w:noProof/>
        </w:rPr>
        <w:object w:dxaOrig="10799" w:dyaOrig="7275" w14:anchorId="06EC8D03">
          <v:shape id="_x0000_i1027" type="#_x0000_t75" alt="" style="width:482pt;height:324pt;mso-width-percent:0;mso-height-percent:0;mso-width-percent:0;mso-height-percent:0" o:ole="">
            <v:imagedata r:id="rId28" o:title=""/>
          </v:shape>
          <o:OLEObject Type="Embed" ProgID="Visio.Drawing.11" ShapeID="_x0000_i1027" DrawAspect="Content" ObjectID="_1670259605" r:id="rId29"/>
        </w:object>
      </w:r>
    </w:p>
    <w:p w14:paraId="6FD8DCD4" w14:textId="77777777" w:rsidR="00E63AB3" w:rsidRPr="00136E7F" w:rsidRDefault="00E63AB3" w:rsidP="00E63AB3">
      <w:pPr>
        <w:spacing w:line="360" w:lineRule="auto"/>
        <w:jc w:val="center"/>
        <w:rPr>
          <w:rFonts w:ascii="Times New Roman" w:hAnsi="Times New Roman" w:cs="Times New Roman"/>
          <w:sz w:val="28"/>
          <w:szCs w:val="28"/>
        </w:rPr>
      </w:pPr>
      <w:r w:rsidRPr="00136E7F">
        <w:rPr>
          <w:rFonts w:ascii="Times New Roman" w:hAnsi="Times New Roman" w:cs="Times New Roman"/>
          <w:sz w:val="28"/>
          <w:szCs w:val="28"/>
        </w:rPr>
        <w:t>Рисунок 2.13 Збільшення діючого значення струму і джоулевих втрат в залежності від сумарного коефіцієнта спотворень</w:t>
      </w:r>
    </w:p>
    <w:p w14:paraId="6D9CAB25" w14:textId="77777777" w:rsidR="00E63AB3" w:rsidRPr="00136E7F" w:rsidRDefault="00E63AB3" w:rsidP="00E63AB3">
      <w:pPr>
        <w:spacing w:line="360" w:lineRule="auto"/>
        <w:jc w:val="center"/>
        <w:rPr>
          <w:rFonts w:ascii="Times New Roman" w:hAnsi="Times New Roman" w:cs="Times New Roman"/>
          <w:sz w:val="28"/>
          <w:szCs w:val="28"/>
        </w:rPr>
      </w:pPr>
    </w:p>
    <w:p w14:paraId="2E5EADA4"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Порядки величин</w:t>
      </w:r>
    </w:p>
    <w:p w14:paraId="01384885" w14:textId="77777777" w:rsidR="00E63AB3" w:rsidRPr="00136E7F" w:rsidRDefault="00E63AB3" w:rsidP="00946E75">
      <w:pPr>
        <w:pStyle w:val="a4"/>
        <w:numPr>
          <w:ilvl w:val="0"/>
          <w:numId w:val="12"/>
        </w:numPr>
        <w:spacing w:after="0" w:line="360" w:lineRule="auto"/>
        <w:jc w:val="both"/>
        <w:rPr>
          <w:rFonts w:ascii="Times New Roman" w:hAnsi="Times New Roman"/>
          <w:sz w:val="28"/>
          <w:szCs w:val="28"/>
        </w:rPr>
      </w:pPr>
      <w:r w:rsidRPr="00136E7F">
        <w:rPr>
          <w:rFonts w:ascii="Times New Roman" w:hAnsi="Times New Roman"/>
          <w:sz w:val="28"/>
          <w:szCs w:val="28"/>
        </w:rPr>
        <w:t xml:space="preserve"> напруга живлення  прямокутної форми викликає 20-відсоткове зростання втрат;</w:t>
      </w:r>
    </w:p>
    <w:p w14:paraId="6742C4EB" w14:textId="77777777" w:rsidR="00E63AB3" w:rsidRPr="00136E7F" w:rsidRDefault="00E63AB3" w:rsidP="00946E75">
      <w:pPr>
        <w:pStyle w:val="a4"/>
        <w:numPr>
          <w:ilvl w:val="0"/>
          <w:numId w:val="12"/>
        </w:numPr>
        <w:spacing w:after="0" w:line="360" w:lineRule="auto"/>
        <w:jc w:val="both"/>
        <w:rPr>
          <w:rFonts w:ascii="Times New Roman" w:hAnsi="Times New Roman"/>
          <w:sz w:val="28"/>
          <w:szCs w:val="28"/>
        </w:rPr>
      </w:pPr>
      <w:r w:rsidRPr="00136E7F">
        <w:rPr>
          <w:rFonts w:ascii="Times New Roman" w:hAnsi="Times New Roman"/>
          <w:sz w:val="28"/>
          <w:szCs w:val="28"/>
        </w:rPr>
        <w:t xml:space="preserve"> напруги живлення, що містить гармоніки </w:t>
      </w:r>
      <w:r w:rsidRPr="00136E7F">
        <w:rPr>
          <w:rFonts w:ascii="Times New Roman" w:hAnsi="Times New Roman"/>
          <w:b/>
          <w:i/>
          <w:color w:val="0000FF"/>
          <w:sz w:val="28"/>
          <w:szCs w:val="28"/>
          <w:lang w:val="en-US"/>
        </w:rPr>
        <w:t>U</w:t>
      </w:r>
      <w:r w:rsidRPr="00136E7F">
        <w:rPr>
          <w:rFonts w:ascii="Times New Roman" w:hAnsi="Times New Roman"/>
          <w:b/>
          <w:i/>
          <w:color w:val="0000FF"/>
          <w:sz w:val="28"/>
          <w:szCs w:val="28"/>
          <w:vertAlign w:val="subscript"/>
        </w:rPr>
        <w:t>5</w:t>
      </w:r>
      <w:r w:rsidRPr="00136E7F">
        <w:rPr>
          <w:rFonts w:ascii="Times New Roman" w:hAnsi="Times New Roman"/>
          <w:sz w:val="28"/>
          <w:szCs w:val="28"/>
        </w:rPr>
        <w:t xml:space="preserve"> = 8% (від основного напруги U1), u7 = 5%, u11 = 3%, і u13 = 1%, тобто з сумарним коефіцієнтом спотворень THDu = 10% або, в Відповідно до ГОСТ 13109-97, Ku = 10%, призводить до додаткових втрат в 6%.</w:t>
      </w:r>
    </w:p>
    <w:p w14:paraId="07896AD4" w14:textId="77777777" w:rsidR="00E63AB3" w:rsidRPr="00136E7F" w:rsidRDefault="00E63AB3" w:rsidP="00E63AB3">
      <w:pPr>
        <w:spacing w:line="360" w:lineRule="auto"/>
        <w:ind w:firstLine="360"/>
        <w:jc w:val="both"/>
        <w:rPr>
          <w:rFonts w:ascii="Times New Roman" w:hAnsi="Times New Roman" w:cs="Times New Roman"/>
          <w:sz w:val="28"/>
          <w:szCs w:val="28"/>
        </w:rPr>
      </w:pPr>
      <w:r w:rsidRPr="00136E7F">
        <w:rPr>
          <w:rFonts w:ascii="Times New Roman" w:hAnsi="Times New Roman" w:cs="Times New Roman"/>
          <w:sz w:val="28"/>
          <w:szCs w:val="28"/>
        </w:rPr>
        <w:t>2. Асинхронні машини</w:t>
      </w:r>
    </w:p>
    <w:p w14:paraId="3DD404D5"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lastRenderedPageBreak/>
        <w:t>Стандарт МЕК 60892 вводить поняття зваженого коефіцієнта гармонік HVF (коефіцієнта гармонік напруг), формула і максимальне значення якого наведені нижче.</w:t>
      </w:r>
    </w:p>
    <w:p w14:paraId="09CA339A" w14:textId="77777777" w:rsidR="00E63AB3" w:rsidRPr="00136E7F" w:rsidRDefault="00946E75" w:rsidP="00E63AB3">
      <w:pPr>
        <w:spacing w:line="360" w:lineRule="auto"/>
        <w:ind w:firstLine="708"/>
        <w:jc w:val="center"/>
        <w:rPr>
          <w:rFonts w:ascii="Times New Roman" w:hAnsi="Times New Roman" w:cs="Times New Roman"/>
          <w:sz w:val="28"/>
          <w:szCs w:val="28"/>
        </w:rPr>
      </w:pPr>
      <w:r w:rsidRPr="00CD10E9">
        <w:rPr>
          <w:rFonts w:ascii="Times New Roman" w:hAnsi="Times New Roman" w:cs="Times New Roman"/>
          <w:noProof/>
          <w:position w:val="-30"/>
          <w:sz w:val="28"/>
          <w:szCs w:val="28"/>
        </w:rPr>
        <w:object w:dxaOrig="2260" w:dyaOrig="760" w14:anchorId="47923FFB">
          <v:shape id="_x0000_i1026" type="#_x0000_t75" alt="" style="width:113pt;height:38pt;mso-width-percent:0;mso-height-percent:0;mso-width-percent:0;mso-height-percent:0" o:ole="">
            <v:imagedata r:id="rId30" o:title=""/>
          </v:shape>
          <o:OLEObject Type="Embed" ProgID="Equation.DSMT4" ShapeID="_x0000_i1026" DrawAspect="Content" ObjectID="_1670259606" r:id="rId31"/>
        </w:object>
      </w:r>
    </w:p>
    <w:p w14:paraId="2D2A54B7" w14:textId="77777777" w:rsidR="00E63AB3" w:rsidRPr="00136E7F" w:rsidRDefault="00E63AB3" w:rsidP="00E63AB3">
      <w:pPr>
        <w:spacing w:line="360" w:lineRule="auto"/>
        <w:ind w:firstLine="708"/>
        <w:jc w:val="both"/>
        <w:rPr>
          <w:rFonts w:ascii="Times New Roman" w:hAnsi="Times New Roman" w:cs="Times New Roman"/>
          <w:sz w:val="28"/>
          <w:szCs w:val="28"/>
        </w:rPr>
      </w:pPr>
    </w:p>
    <w:p w14:paraId="4C00CC0B" w14:textId="77777777" w:rsidR="00E63AB3" w:rsidRPr="00136E7F" w:rsidRDefault="00E63AB3" w:rsidP="00E63AB3">
      <w:pPr>
        <w:spacing w:line="360" w:lineRule="auto"/>
        <w:ind w:firstLine="708"/>
        <w:jc w:val="both"/>
        <w:rPr>
          <w:rFonts w:ascii="Times New Roman" w:hAnsi="Times New Roman" w:cs="Times New Roman"/>
          <w:sz w:val="28"/>
          <w:szCs w:val="28"/>
        </w:rPr>
      </w:pPr>
      <w:r w:rsidRPr="00136E7F">
        <w:rPr>
          <w:rFonts w:ascii="Times New Roman" w:hAnsi="Times New Roman" w:cs="Times New Roman"/>
          <w:sz w:val="28"/>
          <w:szCs w:val="28"/>
        </w:rPr>
        <w:t xml:space="preserve">Приклад . Напруга живлення має основну напругу U1 і гармонійні напруги u3 = 2% (від U1), u5 = 3%, u7 = 1%. Сумарний коефіцієнт спотворень THDu = 3,7%, а HVF = 0,018. Це значення HVF дуже близьке до максимального значення, при перевищенні якого необхідно проводити заниження номінальних характеристик аналізованої машини. У практичному сенсі, при живленні асинхронної машини THDu не повинен перевищувати </w:t>
      </w:r>
      <w:r w:rsidRPr="00136E7F">
        <w:rPr>
          <w:rFonts w:ascii="Times New Roman" w:hAnsi="Times New Roman" w:cs="Times New Roman"/>
          <w:sz w:val="28"/>
          <w:szCs w:val="28"/>
          <w:lang w:val="ru-RU"/>
        </w:rPr>
        <w:t>8</w:t>
      </w:r>
      <w:r w:rsidRPr="00136E7F">
        <w:rPr>
          <w:rFonts w:ascii="Times New Roman" w:hAnsi="Times New Roman" w:cs="Times New Roman"/>
          <w:sz w:val="28"/>
          <w:szCs w:val="28"/>
        </w:rPr>
        <w:t>%.</w:t>
      </w:r>
    </w:p>
    <w:p w14:paraId="55A09A7C" w14:textId="77777777" w:rsidR="00E63AB3" w:rsidRPr="00136E7F" w:rsidRDefault="00E63AB3" w:rsidP="00E63AB3">
      <w:pPr>
        <w:spacing w:line="360" w:lineRule="auto"/>
        <w:jc w:val="both"/>
        <w:rPr>
          <w:rFonts w:ascii="Times New Roman" w:hAnsi="Times New Roman" w:cs="Times New Roman"/>
          <w:sz w:val="28"/>
          <w:szCs w:val="28"/>
        </w:rPr>
      </w:pPr>
    </w:p>
    <w:p w14:paraId="3D552CE7" w14:textId="77777777" w:rsidR="00E63AB3" w:rsidRPr="00136E7F" w:rsidRDefault="00E63AB3" w:rsidP="00E63AB3">
      <w:pPr>
        <w:spacing w:line="360" w:lineRule="auto"/>
        <w:ind w:firstLine="708"/>
        <w:jc w:val="both"/>
        <w:rPr>
          <w:rFonts w:ascii="Times New Roman" w:hAnsi="Times New Roman" w:cs="Times New Roman"/>
          <w:sz w:val="28"/>
          <w:szCs w:val="28"/>
        </w:rPr>
      </w:pPr>
    </w:p>
    <w:p w14:paraId="2F86DF25" w14:textId="54223836" w:rsidR="00E63AB3" w:rsidRPr="00136E7F" w:rsidRDefault="00E63AB3" w:rsidP="00E63AB3">
      <w:pPr>
        <w:tabs>
          <w:tab w:val="right" w:pos="9214"/>
        </w:tabs>
        <w:spacing w:line="360" w:lineRule="auto"/>
        <w:ind w:firstLine="567"/>
        <w:jc w:val="both"/>
        <w:rPr>
          <w:rFonts w:ascii="Times New Roman" w:hAnsi="Times New Roman" w:cs="Times New Roman"/>
          <w:sz w:val="28"/>
          <w:szCs w:val="28"/>
        </w:rPr>
      </w:pPr>
    </w:p>
    <w:p w14:paraId="22C57201" w14:textId="77777777" w:rsidR="00E63AB3" w:rsidRPr="00136E7F" w:rsidRDefault="00E63AB3" w:rsidP="00E63AB3">
      <w:pPr>
        <w:spacing w:before="100" w:beforeAutospacing="1" w:after="100" w:afterAutospacing="1"/>
        <w:rPr>
          <w:rFonts w:ascii="Times New Roman" w:eastAsia="Times New Roman" w:hAnsi="Times New Roman" w:cs="Times New Roman"/>
          <w:b/>
          <w:bCs/>
          <w:sz w:val="32"/>
          <w:szCs w:val="32"/>
          <w:lang w:eastAsia="ru-RU"/>
        </w:rPr>
      </w:pPr>
    </w:p>
    <w:p w14:paraId="7A45A83C" w14:textId="796647F2" w:rsidR="00E63AB3" w:rsidRPr="00986B19" w:rsidRDefault="00E63AB3" w:rsidP="00E63AB3">
      <w:pPr>
        <w:spacing w:before="100" w:beforeAutospacing="1" w:after="100" w:afterAutospacing="1"/>
        <w:rPr>
          <w:rFonts w:ascii="Times New Roman" w:eastAsia="Times New Roman" w:hAnsi="Times New Roman" w:cs="Times New Roman"/>
          <w:sz w:val="28"/>
          <w:szCs w:val="28"/>
          <w:lang w:eastAsia="ru-RU"/>
        </w:rPr>
      </w:pPr>
      <w:r w:rsidRPr="00986B19">
        <w:rPr>
          <w:rFonts w:ascii="Times New Roman" w:eastAsia="Times New Roman" w:hAnsi="Times New Roman" w:cs="Times New Roman"/>
          <w:b/>
          <w:bCs/>
          <w:sz w:val="28"/>
          <w:szCs w:val="28"/>
          <w:lang w:val="uk-UA" w:eastAsia="ru-RU"/>
        </w:rPr>
        <w:t xml:space="preserve">3 </w:t>
      </w:r>
      <w:r w:rsidRPr="00986B19">
        <w:rPr>
          <w:rFonts w:ascii="Times New Roman" w:eastAsia="Times New Roman" w:hAnsi="Times New Roman" w:cs="Times New Roman"/>
          <w:b/>
          <w:bCs/>
          <w:sz w:val="28"/>
          <w:szCs w:val="28"/>
          <w:lang w:eastAsia="ru-RU"/>
        </w:rPr>
        <w:t xml:space="preserve">Спеціальна частина. </w:t>
      </w:r>
    </w:p>
    <w:p w14:paraId="5D5405D9" w14:textId="77777777" w:rsidR="00E63AB3" w:rsidRPr="00986B19" w:rsidRDefault="00E63AB3" w:rsidP="00E63AB3">
      <w:pPr>
        <w:spacing w:before="100" w:beforeAutospacing="1" w:after="100" w:afterAutospacing="1"/>
        <w:rPr>
          <w:rFonts w:ascii="Times New Roman" w:eastAsia="Times New Roman" w:hAnsi="Times New Roman" w:cs="Times New Roman"/>
          <w:sz w:val="28"/>
          <w:szCs w:val="28"/>
          <w:lang w:eastAsia="ru-RU"/>
        </w:rPr>
      </w:pPr>
      <w:r w:rsidRPr="00986B19">
        <w:rPr>
          <w:rFonts w:ascii="Times New Roman" w:eastAsia="Times New Roman" w:hAnsi="Times New Roman" w:cs="Times New Roman"/>
          <w:b/>
          <w:bCs/>
          <w:sz w:val="28"/>
          <w:szCs w:val="28"/>
          <w:shd w:val="clear" w:color="auto" w:fill="FFFFFF"/>
          <w:lang w:eastAsia="ru-RU"/>
        </w:rPr>
        <w:t xml:space="preserve">3.1 Характеристики установки </w:t>
      </w:r>
    </w:p>
    <w:p w14:paraId="42B14EF7" w14:textId="77C38AC8" w:rsidR="00E63AB3" w:rsidRPr="00986B19" w:rsidRDefault="00E63AB3" w:rsidP="0007436D">
      <w:pPr>
        <w:spacing w:before="100" w:beforeAutospacing="1" w:after="100" w:afterAutospacing="1"/>
        <w:rPr>
          <w:rFonts w:ascii="Times New Roman" w:eastAsia="Times New Roman" w:hAnsi="Times New Roman" w:cs="Times New Roman"/>
          <w:sz w:val="28"/>
          <w:szCs w:val="28"/>
          <w:lang w:eastAsia="ru-RU"/>
        </w:rPr>
      </w:pPr>
      <w:r w:rsidRPr="00986B19">
        <w:rPr>
          <w:rFonts w:ascii="Times New Roman" w:eastAsia="Times New Roman" w:hAnsi="Times New Roman" w:cs="Times New Roman"/>
          <w:sz w:val="28"/>
          <w:szCs w:val="28"/>
          <w:shd w:val="clear" w:color="auto" w:fill="FFFFFF"/>
          <w:lang w:eastAsia="ru-RU"/>
        </w:rPr>
        <w:t xml:space="preserve">Для визначення енергетичних характеристик роботи електромеханічної системи, на базі фізичної моделі водовідливної установки проведені дослідження режимів роботи при регулюванні за допомогою засувки і за допомогою зміни частоти обертання робочого колеса насоса, із застосуванням ПЧ. </w:t>
      </w:r>
    </w:p>
    <w:p w14:paraId="5661D629" w14:textId="2871F088" w:rsidR="00E63AB3" w:rsidRDefault="00E63AB3" w:rsidP="0007436D">
      <w:pPr>
        <w:spacing w:before="100" w:beforeAutospacing="1" w:after="100" w:afterAutospacing="1"/>
        <w:rPr>
          <w:rFonts w:ascii="Times New Roman" w:eastAsia="Times New Roman" w:hAnsi="Times New Roman" w:cs="Times New Roman"/>
          <w:sz w:val="28"/>
          <w:szCs w:val="28"/>
          <w:lang w:eastAsia="ru-RU"/>
        </w:rPr>
      </w:pPr>
    </w:p>
    <w:p w14:paraId="36254CAD" w14:textId="4FFB5653" w:rsidR="0007436D" w:rsidRDefault="0007436D" w:rsidP="0007436D">
      <w:pPr>
        <w:spacing w:before="100" w:beforeAutospacing="1" w:after="100" w:afterAutospacing="1"/>
        <w:rPr>
          <w:rFonts w:ascii="Times New Roman" w:eastAsia="Times New Roman" w:hAnsi="Times New Roman" w:cs="Times New Roman"/>
          <w:sz w:val="28"/>
          <w:szCs w:val="28"/>
          <w:lang w:eastAsia="ru-RU"/>
        </w:rPr>
      </w:pPr>
    </w:p>
    <w:p w14:paraId="782B80F2" w14:textId="77777777" w:rsidR="0007436D" w:rsidRPr="00136E7F" w:rsidRDefault="0007436D" w:rsidP="0007436D">
      <w:pPr>
        <w:spacing w:before="100" w:beforeAutospacing="1" w:after="100" w:afterAutospacing="1"/>
        <w:rPr>
          <w:rFonts w:ascii="Times New Roman" w:eastAsia="Times New Roman" w:hAnsi="Times New Roman" w:cs="Times New Roman"/>
          <w:lang w:eastAsia="ru-RU"/>
        </w:rPr>
      </w:pPr>
    </w:p>
    <w:p w14:paraId="0261D49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t>Таблиця 3.1 Т</w:t>
      </w:r>
      <w:r w:rsidRPr="00136E7F">
        <w:rPr>
          <w:rFonts w:ascii="Times New Roman" w:eastAsia="Times New Roman" w:hAnsi="Times New Roman" w:cs="Times New Roman"/>
          <w:sz w:val="28"/>
          <w:szCs w:val="28"/>
          <w:lang w:eastAsia="ru-RU"/>
        </w:rPr>
        <w:t xml:space="preserve">ехнічні параметри насоса та електродвигуна </w:t>
      </w:r>
    </w:p>
    <w:tbl>
      <w:tblPr>
        <w:tblW w:w="0" w:type="auto"/>
        <w:tblCellMar>
          <w:top w:w="15" w:type="dxa"/>
          <w:left w:w="15" w:type="dxa"/>
          <w:bottom w:w="15" w:type="dxa"/>
          <w:right w:w="15" w:type="dxa"/>
        </w:tblCellMar>
        <w:tblLook w:val="04A0" w:firstRow="1" w:lastRow="0" w:firstColumn="1" w:lastColumn="0" w:noHBand="0" w:noVBand="1"/>
      </w:tblPr>
      <w:tblGrid>
        <w:gridCol w:w="3831"/>
        <w:gridCol w:w="2745"/>
      </w:tblGrid>
      <w:tr w:rsidR="00E63AB3" w:rsidRPr="00136E7F" w14:paraId="354882C1"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7E2460D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Назва продукта: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A411B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СН 2-40 A-W-A CVBE </w:t>
            </w:r>
          </w:p>
        </w:tc>
      </w:tr>
      <w:tr w:rsidR="00E63AB3" w:rsidRPr="00136E7F" w14:paraId="09B1D7BD" w14:textId="77777777" w:rsidTr="00E63AB3">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39CD07D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Технічні характеристики </w:t>
            </w:r>
          </w:p>
        </w:tc>
      </w:tr>
      <w:tr w:rsidR="00E63AB3" w:rsidRPr="00136E7F" w14:paraId="5C24C6A5"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06AE15F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Номінальна подача: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F8DC0A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3.5 м</w:t>
            </w:r>
            <w:r w:rsidRPr="00136E7F">
              <w:rPr>
                <w:rFonts w:ascii="Times New Roman" w:eastAsia="Times New Roman" w:hAnsi="Times New Roman" w:cs="Times New Roman"/>
                <w:position w:val="10"/>
                <w:sz w:val="18"/>
                <w:szCs w:val="18"/>
                <w:lang w:eastAsia="ru-RU"/>
              </w:rPr>
              <w:t>3</w:t>
            </w:r>
            <w:r w:rsidRPr="00136E7F">
              <w:rPr>
                <w:rFonts w:ascii="Times New Roman" w:eastAsia="Times New Roman" w:hAnsi="Times New Roman" w:cs="Times New Roman"/>
                <w:sz w:val="28"/>
                <w:szCs w:val="28"/>
                <w:lang w:eastAsia="ru-RU"/>
              </w:rPr>
              <w:t xml:space="preserve">/год </w:t>
            </w:r>
          </w:p>
        </w:tc>
      </w:tr>
      <w:tr w:rsidR="00E63AB3" w:rsidRPr="00136E7F" w14:paraId="45DBDDA6"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09E58B1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Номінальний напір: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615174B" w14:textId="4C18E33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"/var/folders/mx/fpn1sz4j529b5836scf5npbh0000gn/T/com.microsoft.Word/WebArchiveCopyPasteTempFiles/page22image2963520"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2586D64" wp14:editId="3FA23004">
                  <wp:extent cx="12700" cy="12700"/>
                  <wp:effectExtent l="0" t="0" r="0" b="0"/>
                  <wp:docPr id="883" name="Рисунок 883" descr="page22image2963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page22image29635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22B655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24.5 м </w:t>
            </w:r>
          </w:p>
        </w:tc>
      </w:tr>
      <w:tr w:rsidR="00E63AB3" w:rsidRPr="00136E7F" w14:paraId="70697222"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1ED30CB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Макс, гідростатичний напір: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19C6390" w14:textId="705901B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"/var/folders/mx/fpn1sz4j529b5836scf5npbh0000gn/T/com.microsoft.Word/WebArchiveCopyPasteTempFiles/page22image2678080"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5695624" wp14:editId="0928768F">
                  <wp:extent cx="12700" cy="12700"/>
                  <wp:effectExtent l="0" t="0" r="0" b="0"/>
                  <wp:docPr id="882" name="Рисунок 882" descr="page22image2678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page22image267808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7A447E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37 м </w:t>
            </w:r>
          </w:p>
          <w:p w14:paraId="44684D47" w14:textId="1036522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"/var/folders/mx/fpn1sz4j529b5836scf5npbh0000gn/T/com.microsoft.Word/WebArchiveCopyPasteTempFiles/page22image2679040"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51A817E" wp14:editId="2BC06D85">
                  <wp:extent cx="12700" cy="12700"/>
                  <wp:effectExtent l="0" t="0" r="0" b="0"/>
                  <wp:docPr id="881" name="Рисунок 881" descr="page22image2679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page22image267904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r w:rsidR="00E63AB3" w:rsidRPr="00136E7F" w14:paraId="49957AC7" w14:textId="77777777" w:rsidTr="00E63AB3">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184C7E4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Дані електрообладнаня </w:t>
            </w:r>
          </w:p>
        </w:tc>
      </w:tr>
      <w:tr w:rsidR="00E63AB3" w:rsidRPr="00136E7F" w14:paraId="34DAB300"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0694105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Тип електродвигуна: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943B09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MG71 </w:t>
            </w:r>
          </w:p>
        </w:tc>
      </w:tr>
      <w:tr w:rsidR="00E63AB3" w:rsidRPr="00136E7F" w14:paraId="5261A882"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4511E38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Потужність що підводиться-Р1: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A52E51F" w14:textId="5B4EBD2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"/var/folders/mx/fpn1sz4j529b5836scf5npbh0000gn/T/com.microsoft.Word/WebArchiveCopyPasteTempFiles/page22image2869696"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4E66D28" wp14:editId="00731DE6">
                  <wp:extent cx="12700" cy="12700"/>
                  <wp:effectExtent l="0" t="0" r="0" b="0"/>
                  <wp:docPr id="880" name="Рисунок 880" descr="page22image2869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page22image286969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92CB4B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570 Вт </w:t>
            </w:r>
          </w:p>
          <w:p w14:paraId="031EDF1A" w14:textId="325EDCD4"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"/var/folders/mx/fpn1sz4j529b5836scf5npbh0000gn/T/com.microsoft.Word/WebArchiveCopyPasteTempFiles/page22image2880256"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6F65BB8" wp14:editId="7AABF83B">
                  <wp:extent cx="12700" cy="12700"/>
                  <wp:effectExtent l="0" t="0" r="0" b="0"/>
                  <wp:docPr id="879" name="Рисунок 879" descr="page22image2880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page22image288025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r w:rsidR="00E63AB3" w:rsidRPr="00136E7F" w14:paraId="74F0C191"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078A68B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3DEC9C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400 Вт </w:t>
            </w:r>
          </w:p>
        </w:tc>
      </w:tr>
      <w:tr w:rsidR="00E63AB3" w:rsidRPr="00136E7F" w14:paraId="6E8856E7"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533EE0C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Промислова частота: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E42B52C" w14:textId="70BB6DD2"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"/var/folders/mx/fpn1sz4j529b5836scf5npbh0000gn/T/com.microsoft.Word/WebArchiveCopyPasteTempFiles/page22image2849216"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429608F" wp14:editId="763F2D58">
                  <wp:extent cx="12700" cy="12700"/>
                  <wp:effectExtent l="0" t="0" r="0" b="0"/>
                  <wp:docPr id="878" name="Рисунок 878" descr="page22image2849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page22image28492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02D224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50 Hz </w:t>
            </w:r>
          </w:p>
        </w:tc>
      </w:tr>
      <w:tr w:rsidR="00E63AB3" w:rsidRPr="00136E7F" w14:paraId="66AC13E4"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7F7AD1B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Номінальна напруга: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5CBD4E9" w14:textId="39FDF93B"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"/var/folders/mx/fpn1sz4j529b5836scf5npbh0000gn/T/com.microsoft.Word/WebArchiveCopyPasteTempFiles/page22image2638208"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26A2910" wp14:editId="58BF326A">
                  <wp:extent cx="12700" cy="12700"/>
                  <wp:effectExtent l="0" t="0" r="0" b="0"/>
                  <wp:docPr id="877" name="Рисунок 877" descr="page22image2638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page22image263820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7B3C57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3x220-240D/380-415Y </w:t>
            </w:r>
          </w:p>
        </w:tc>
      </w:tr>
      <w:tr w:rsidR="00E63AB3" w:rsidRPr="00136E7F" w14:paraId="3423392C"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7283F69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Номінальний струм: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B987DE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1.9/1.1 А </w:t>
            </w:r>
          </w:p>
        </w:tc>
      </w:tr>
      <w:tr w:rsidR="00E63AB3" w:rsidRPr="00136E7F" w14:paraId="6FDC927E"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46552B8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I МАХ: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C74562D" w14:textId="3804D1D3"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"/var/folders/mx/fpn1sz4j529b5836scf5npbh0000gn/T/com.microsoft.Word/WebArchiveCopyPasteTempFiles/page22image2871232"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DB61FDC" wp14:editId="79BF3944">
                  <wp:extent cx="12700" cy="12700"/>
                  <wp:effectExtent l="0" t="0" r="0" b="0"/>
                  <wp:docPr id="876" name="Рисунок 876" descr="page22image287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page22image28712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261ADEA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3.8/1.6 А </w:t>
            </w:r>
          </w:p>
        </w:tc>
      </w:tr>
      <w:tr w:rsidR="00E63AB3" w:rsidRPr="00136E7F" w14:paraId="6FD2BB85"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7BECE63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Ступінь захисту (1ЕС 34-5):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A48519A" w14:textId="15BB0E49"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"/var/folders/mx/fpn1sz4j529b5836scf5npbh0000gn/T/com.microsoft.Word/WebArchiveCopyPasteTempFiles/page22image2680960"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EF0F49E" wp14:editId="2BFFF732">
                  <wp:extent cx="12700" cy="12700"/>
                  <wp:effectExtent l="0" t="0" r="0" b="0"/>
                  <wp:docPr id="875" name="Рисунок 875" descr="page22image2680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page22image268096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36F4C6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IP54 </w:t>
            </w:r>
          </w:p>
        </w:tc>
      </w:tr>
      <w:tr w:rsidR="00E63AB3" w:rsidRPr="00136E7F" w14:paraId="5911E0B8" w14:textId="77777777" w:rsidTr="00E63AB3">
        <w:tc>
          <w:tcPr>
            <w:tcW w:w="0" w:type="auto"/>
            <w:tcBorders>
              <w:top w:val="single" w:sz="4" w:space="0" w:color="000000"/>
              <w:left w:val="single" w:sz="4" w:space="0" w:color="000000"/>
              <w:bottom w:val="single" w:sz="4" w:space="0" w:color="000000"/>
              <w:right w:val="single" w:sz="4" w:space="0" w:color="000000"/>
            </w:tcBorders>
            <w:vAlign w:val="center"/>
            <w:hideMark/>
          </w:tcPr>
          <w:p w14:paraId="0270CEB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Клас ізоляції (1ЕС 85):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CB5E2AC" w14:textId="6B705A21"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"/var/folders/mx/fpn1sz4j529b5836scf5npbh0000gn/T/com.microsoft.Word/WebArchiveCopyPasteTempFiles/page22image2683072"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CE525FE" wp14:editId="0278B2CF">
                  <wp:extent cx="12700" cy="12700"/>
                  <wp:effectExtent l="0" t="0" r="0" b="0"/>
                  <wp:docPr id="874" name="Рисунок 874" descr="page22image268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page22image268307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28C5A4D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F </w:t>
            </w:r>
          </w:p>
          <w:p w14:paraId="4150EFF2" w14:textId="700B2B87"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"/var/folders/mx/fpn1sz4j529b5836scf5npbh0000gn/T/com.microsoft.Word/WebArchiveCopyPasteTempFiles/page22image29660752"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DEF5DE3" wp14:editId="6EDEAFCD">
                  <wp:extent cx="12700" cy="12700"/>
                  <wp:effectExtent l="0" t="0" r="0" b="0"/>
                  <wp:docPr id="873" name="Рисунок 873" descr="page22image29660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page22image2966075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bl>
    <w:p w14:paraId="6ACC948C" w14:textId="37FEB91A" w:rsidR="00E63AB3" w:rsidRPr="00136E7F" w:rsidRDefault="00E63AB3" w:rsidP="0007436D">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 </w:t>
      </w:r>
    </w:p>
    <w:p w14:paraId="456BB027" w14:textId="411DF3F1" w:rsidR="00E63AB3" w:rsidRPr="00136E7F" w:rsidRDefault="00E63AB3" w:rsidP="00E63AB3">
      <w:pPr>
        <w:shd w:val="clear" w:color="auto" w:fill="FFFFFF"/>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"/var/folders/mx/fpn1sz4j529b5836scf5npbh0000gn/T/com.microsoft.Word/WebArchiveCopyPasteTempFiles/page23image13353584"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8D6AB95" wp14:editId="45FE1FFD">
            <wp:extent cx="3251200" cy="2578100"/>
            <wp:effectExtent l="0" t="0" r="0" b="0"/>
            <wp:docPr id="858" name="Рисунок 858" descr="page23image1335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page23image1335358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51200" cy="2578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"/var/folders/mx/fpn1sz4j529b5836scf5npbh0000gn/T/com.microsoft.Word/WebArchiveCopyPasteTempFiles/page23image13352960"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E817D25" wp14:editId="4BC21165">
            <wp:extent cx="4394200" cy="3276600"/>
            <wp:effectExtent l="0" t="0" r="0" b="0"/>
            <wp:docPr id="857" name="Рисунок 857" descr="page23image13352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page23image1335296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94200" cy="3276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4F51943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shd w:val="clear" w:color="auto" w:fill="FFFFFF"/>
          <w:lang w:eastAsia="ru-RU"/>
        </w:rPr>
        <w:t xml:space="preserve">Рисунок 3.4 Вікно розширених налаштувань електропривода. </w:t>
      </w:r>
    </w:p>
    <w:p w14:paraId="07B0103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3.2 Результати експериментів </w:t>
      </w:r>
    </w:p>
    <w:p w14:paraId="086A1E9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Таблиця 3.2 Дані отримані в результаті вимірів </w:t>
      </w:r>
    </w:p>
    <w:p w14:paraId="6A235054" w14:textId="1F924F8B"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"/var/folders/mx/fpn1sz4j529b5836scf5npbh0000gn/T/com.microsoft.Word/WebArchiveCopyPasteTempFiles/page25image13250544"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8AAE4C3" wp14:editId="5DF8744B">
            <wp:extent cx="3644900" cy="2895600"/>
            <wp:effectExtent l="0" t="0" r="0" b="0"/>
            <wp:docPr id="856" name="Рисунок 856" descr="page25image13250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page25image1325054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44900" cy="2895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7CD946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Таблиця 3.3 Дані отримані в результаті вимірів </w:t>
      </w:r>
    </w:p>
    <w:p w14:paraId="54C45212" w14:textId="630041B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"/var/folders/mx/fpn1sz4j529b5836scf5npbh0000gn/T/com.microsoft.Word/WebArchiveCopyPasteTempFiles/page25image13253040"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F16CB08" wp14:editId="14DFA66C">
            <wp:extent cx="3594100" cy="3149600"/>
            <wp:effectExtent l="0" t="0" r="0" b="0"/>
            <wp:docPr id="855" name="Рисунок 855" descr="page25image13253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page25image1325304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94100" cy="3149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A8D5E06"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Тиск підтримується з високою сталістю. При цьому помітна економія активної (рис. 3.6), реактивної (рис. 3.7), а так само повної потужності (рис. 3.8) у порівнянні з регулюванням за допомогою засувки </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6"/>
      </w:tblGrid>
      <w:tr w:rsidR="00E63AB3" w:rsidRPr="00136E7F" w14:paraId="1CFE52D6"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15F2C1B7" w14:textId="77777777" w:rsidR="00E63AB3" w:rsidRPr="00136E7F" w:rsidRDefault="00E63AB3" w:rsidP="00E63AB3">
            <w:pPr>
              <w:rPr>
                <w:rFonts w:ascii="Times New Roman" w:eastAsia="Times New Roman" w:hAnsi="Times New Roman" w:cs="Times New Roman"/>
                <w:lang w:eastAsia="ru-RU"/>
              </w:rPr>
            </w:pPr>
          </w:p>
        </w:tc>
      </w:tr>
      <w:tr w:rsidR="00E63AB3" w:rsidRPr="00136E7F" w14:paraId="588F124F"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63BCAEE9" w14:textId="77777777" w:rsidR="00E63AB3" w:rsidRPr="00136E7F" w:rsidRDefault="00E63AB3" w:rsidP="00E63AB3">
            <w:pPr>
              <w:rPr>
                <w:rFonts w:ascii="Times New Roman" w:eastAsia="Times New Roman" w:hAnsi="Times New Roman" w:cs="Times New Roman"/>
                <w:sz w:val="20"/>
                <w:szCs w:val="20"/>
                <w:lang w:eastAsia="ru-RU"/>
              </w:rPr>
            </w:pPr>
          </w:p>
        </w:tc>
      </w:tr>
    </w:tbl>
    <w:p w14:paraId="76744BA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3.5 Графіки зміни напору, підтримуваного за допомогою ПЧ, і зміна напору при регулюванні витрати за допомогою засувки </w:t>
      </w:r>
    </w:p>
    <w:p w14:paraId="6686FE2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При регулюванні напору з використанням перетворювача частоти підтримується постійне значення H=10м. У випадку з регулюванням засувкою напір падає із збільшенням подачі </w:t>
      </w:r>
    </w:p>
    <w:p w14:paraId="0C5AD11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0"/>
          <w:szCs w:val="20"/>
          <w:lang w:eastAsia="ru-RU"/>
        </w:rPr>
        <w:t xml:space="preserve">H, м </w:t>
      </w:r>
    </w:p>
    <w:p w14:paraId="13155819"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3.6 Графіки споживання активної потужності при регулюванні витрати за допомогою засувки й підтримка напору, зміною частоти ПЧ </w:t>
      </w:r>
    </w:p>
    <w:p w14:paraId="34E175A6"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установки</w:t>
      </w:r>
      <w:r w:rsidRPr="00136E7F">
        <w:rPr>
          <w:rFonts w:ascii="Times New Roman" w:eastAsia="Times New Roman" w:hAnsi="Times New Roman" w:cs="Times New Roman"/>
          <w:sz w:val="28"/>
          <w:szCs w:val="28"/>
          <w:lang w:eastAsia="ru-RU"/>
        </w:rPr>
        <w:br/>
        <w:t xml:space="preserve">Так само відзначимо мале значення ККД робочої частини насоса при </w:t>
      </w:r>
    </w:p>
    <w:p w14:paraId="486B2E7B"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регулюванні від ПЧ, як і в попередньому досліді. Спотворення струму так само великі (рис. 3.10). </w:t>
      </w:r>
    </w:p>
    <w:p w14:paraId="5498590E"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3.7 Графіки споживання реактивної потужності при регулювання витрати за допомогою засувки й підтримка напору, </w:t>
      </w:r>
    </w:p>
    <w:p w14:paraId="739D4D8B"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зміною частоти ПЧ установки </w:t>
      </w:r>
    </w:p>
    <w:p w14:paraId="53E004D4"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0"/>
          <w:szCs w:val="20"/>
          <w:lang w:eastAsia="ru-RU"/>
        </w:rPr>
        <w:t xml:space="preserve">G м3/ч </w:t>
      </w:r>
    </w:p>
    <w:p w14:paraId="54262A62"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0"/>
          <w:szCs w:val="20"/>
          <w:lang w:eastAsia="ru-RU"/>
        </w:rPr>
        <w:t xml:space="preserve">Регулювання з підтриманням постійного напору </w:t>
      </w:r>
    </w:p>
    <w:p w14:paraId="13C2118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0"/>
          <w:szCs w:val="20"/>
          <w:lang w:eastAsia="ru-RU"/>
        </w:rPr>
        <w:t xml:space="preserve">Q, Вар </w:t>
      </w:r>
    </w:p>
    <w:p w14:paraId="1A178022"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0"/>
          <w:szCs w:val="20"/>
          <w:lang w:eastAsia="ru-RU"/>
        </w:rPr>
        <w:t>Регулювання засувкою</w:t>
      </w:r>
      <w:r w:rsidRPr="00136E7F">
        <w:rPr>
          <w:rFonts w:ascii="Times New Roman" w:eastAsia="Times New Roman" w:hAnsi="Times New Roman" w:cs="Times New Roman"/>
          <w:sz w:val="20"/>
          <w:szCs w:val="20"/>
          <w:lang w:eastAsia="ru-RU"/>
        </w:rPr>
        <w:br/>
        <w:t xml:space="preserve">Регулювання з підтриманням постійного напору </w:t>
      </w:r>
    </w:p>
    <w:p w14:paraId="6EFD248B"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зміною частоти ПЧ установки </w:t>
      </w:r>
    </w:p>
    <w:p w14:paraId="66FA9E12"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3.9 Графіки споживання повної потужності при регулюванні витрати за допомогою засувки й підтримка напору, зміною частоти ПЧ </w:t>
      </w:r>
    </w:p>
    <w:p w14:paraId="378F070F"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установки </w:t>
      </w:r>
    </w:p>
    <w:p w14:paraId="798D3774" w14:textId="0C0EBA76" w:rsidR="00E63AB3" w:rsidRPr="00136E7F" w:rsidRDefault="00E63AB3" w:rsidP="00E63AB3">
      <w:pPr>
        <w:shd w:val="clear" w:color="auto" w:fill="FFFFFF"/>
        <w:rPr>
          <w:rFonts w:ascii="Times New Roman" w:eastAsia="Times New Roman" w:hAnsi="Times New Roman" w:cs="Times New Roman"/>
          <w:lang w:eastAsia="ru-RU"/>
        </w:rPr>
      </w:pPr>
    </w:p>
    <w:p w14:paraId="58BA751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Коли АД безпосередньо підключено до мережі(нижня крива рис.1) і коли підключено від перетворювача частоти(верхня крива рис.1). Потужність спотворення THD</w:t>
      </w:r>
      <w:r w:rsidRPr="00136E7F">
        <w:rPr>
          <w:rFonts w:ascii="Times New Roman" w:eastAsia="Times New Roman" w:hAnsi="Times New Roman" w:cs="Times New Roman"/>
          <w:position w:val="-2"/>
          <w:sz w:val="18"/>
          <w:szCs w:val="18"/>
          <w:lang w:eastAsia="ru-RU"/>
        </w:rPr>
        <w:t xml:space="preserve">I </w:t>
      </w:r>
      <w:r w:rsidRPr="00136E7F">
        <w:rPr>
          <w:rFonts w:ascii="Times New Roman" w:eastAsia="Times New Roman" w:hAnsi="Times New Roman" w:cs="Times New Roman"/>
          <w:sz w:val="28"/>
          <w:szCs w:val="28"/>
          <w:lang w:eastAsia="ru-RU"/>
        </w:rPr>
        <w:t xml:space="preserve">за струмом при безпосередньому підключенні до мережі не перевищеє 5,6 %. Потужність спотворення майже не залежить від навантаження і змінюється в діапазоні 5,05-5,6 %. </w:t>
      </w:r>
    </w:p>
    <w:p w14:paraId="042BAB83"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Характер зміни THD</w:t>
      </w:r>
      <w:r w:rsidRPr="00136E7F">
        <w:rPr>
          <w:rFonts w:ascii="Times New Roman" w:eastAsia="Times New Roman" w:hAnsi="Times New Roman" w:cs="Times New Roman"/>
          <w:position w:val="-2"/>
          <w:sz w:val="18"/>
          <w:szCs w:val="18"/>
          <w:lang w:eastAsia="ru-RU"/>
        </w:rPr>
        <w:t xml:space="preserve">I </w:t>
      </w:r>
      <w:r w:rsidRPr="00136E7F">
        <w:rPr>
          <w:rFonts w:ascii="Times New Roman" w:eastAsia="Times New Roman" w:hAnsi="Times New Roman" w:cs="Times New Roman"/>
          <w:sz w:val="28"/>
          <w:szCs w:val="28"/>
          <w:lang w:eastAsia="ru-RU"/>
        </w:rPr>
        <w:t>пояснюється зміною параметрів електродвигуна в залежності від навантаження. Реактивні параметри електродвигуна залежать від частоти. При зміні швидкості обертання вала насоса змінюється параметри двигуна, що відображаються на параметрах потужності спотворення. При мінімальній частоті значення мінімальне, при збільшенні частоти крива згладжується, в робочому діапазоні сильно не змінюється. Навантаження змінювалося в діапазоні від 0-0,45 м</w:t>
      </w:r>
      <w:r w:rsidRPr="00136E7F">
        <w:rPr>
          <w:rFonts w:ascii="Times New Roman" w:eastAsia="Times New Roman" w:hAnsi="Times New Roman" w:cs="Times New Roman"/>
          <w:position w:val="10"/>
          <w:sz w:val="18"/>
          <w:szCs w:val="18"/>
          <w:lang w:eastAsia="ru-RU"/>
        </w:rPr>
        <w:t>3</w:t>
      </w:r>
      <w:r w:rsidRPr="00136E7F">
        <w:rPr>
          <w:rFonts w:ascii="Times New Roman" w:eastAsia="Times New Roman" w:hAnsi="Times New Roman" w:cs="Times New Roman"/>
          <w:sz w:val="28"/>
          <w:szCs w:val="28"/>
          <w:lang w:eastAsia="ru-RU"/>
        </w:rPr>
        <w:t>/год. THD</w:t>
      </w:r>
      <w:r w:rsidRPr="00136E7F">
        <w:rPr>
          <w:rFonts w:ascii="Times New Roman" w:eastAsia="Times New Roman" w:hAnsi="Times New Roman" w:cs="Times New Roman"/>
          <w:position w:val="-2"/>
          <w:sz w:val="18"/>
          <w:szCs w:val="18"/>
          <w:lang w:eastAsia="ru-RU"/>
        </w:rPr>
        <w:t xml:space="preserve">I </w:t>
      </w:r>
      <w:r w:rsidRPr="00136E7F">
        <w:rPr>
          <w:rFonts w:ascii="Times New Roman" w:eastAsia="Times New Roman" w:hAnsi="Times New Roman" w:cs="Times New Roman"/>
          <w:sz w:val="28"/>
          <w:szCs w:val="28"/>
          <w:lang w:eastAsia="ru-RU"/>
        </w:rPr>
        <w:t xml:space="preserve">мінімально не перевищувало 220 % і було не менше 165%. </w:t>
      </w:r>
    </w:p>
    <w:p w14:paraId="1A5F6921" w14:textId="5E9ED45B" w:rsidR="00E63AB3" w:rsidRPr="00136E7F" w:rsidRDefault="00E63AB3" w:rsidP="00E63AB3">
      <w:pPr>
        <w:rPr>
          <w:rFonts w:ascii="Times New Roman" w:eastAsia="Times New Roman" w:hAnsi="Times New Roman" w:cs="Times New Roman"/>
          <w:lang w:eastAsia="ru-RU"/>
        </w:rPr>
      </w:pP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6"/>
      </w:tblGrid>
      <w:tr w:rsidR="00E63AB3" w:rsidRPr="00136E7F" w14:paraId="0CFDD730"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5950D4BA" w14:textId="77777777" w:rsidR="00E63AB3" w:rsidRPr="00136E7F" w:rsidRDefault="00E63AB3" w:rsidP="00E63AB3">
            <w:pPr>
              <w:rPr>
                <w:rFonts w:ascii="Times New Roman" w:eastAsia="Times New Roman" w:hAnsi="Times New Roman" w:cs="Times New Roman"/>
                <w:lang w:eastAsia="ru-RU"/>
              </w:rPr>
            </w:pPr>
          </w:p>
        </w:tc>
      </w:tr>
      <w:tr w:rsidR="00E63AB3" w:rsidRPr="00136E7F" w14:paraId="6ADA13B3"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01350A55" w14:textId="77777777" w:rsidR="00E63AB3" w:rsidRPr="00136E7F" w:rsidRDefault="00E63AB3" w:rsidP="00E63AB3">
            <w:pPr>
              <w:rPr>
                <w:rFonts w:ascii="Times New Roman" w:eastAsia="Times New Roman" w:hAnsi="Times New Roman" w:cs="Times New Roman"/>
                <w:sz w:val="20"/>
                <w:szCs w:val="20"/>
                <w:lang w:eastAsia="ru-RU"/>
              </w:rPr>
            </w:pPr>
          </w:p>
        </w:tc>
      </w:tr>
      <w:tr w:rsidR="00E63AB3" w:rsidRPr="00136E7F" w14:paraId="7472A2E4"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4B32BC67" w14:textId="77777777" w:rsidR="00E63AB3" w:rsidRPr="00136E7F" w:rsidRDefault="00E63AB3" w:rsidP="00E63AB3">
            <w:pPr>
              <w:rPr>
                <w:rFonts w:ascii="Times New Roman" w:eastAsia="Times New Roman" w:hAnsi="Times New Roman" w:cs="Times New Roman"/>
                <w:sz w:val="20"/>
                <w:szCs w:val="20"/>
                <w:lang w:eastAsia="ru-RU"/>
              </w:rPr>
            </w:pPr>
          </w:p>
        </w:tc>
      </w:tr>
      <w:tr w:rsidR="00E63AB3" w:rsidRPr="00136E7F" w14:paraId="684ABFCB"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6CDFFF1C" w14:textId="77777777" w:rsidR="00E63AB3" w:rsidRPr="00136E7F" w:rsidRDefault="00E63AB3" w:rsidP="00E63AB3">
            <w:pPr>
              <w:rPr>
                <w:rFonts w:ascii="Times New Roman" w:eastAsia="Times New Roman" w:hAnsi="Times New Roman" w:cs="Times New Roman"/>
                <w:sz w:val="20"/>
                <w:szCs w:val="20"/>
                <w:lang w:eastAsia="ru-RU"/>
              </w:rPr>
            </w:pPr>
          </w:p>
        </w:tc>
      </w:tr>
      <w:tr w:rsidR="00E63AB3" w:rsidRPr="00136E7F" w14:paraId="7B89B49B"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16ACBADF" w14:textId="77777777" w:rsidR="00E63AB3" w:rsidRPr="00136E7F" w:rsidRDefault="00E63AB3" w:rsidP="00E63AB3">
            <w:pPr>
              <w:rPr>
                <w:rFonts w:ascii="Times New Roman" w:eastAsia="Times New Roman" w:hAnsi="Times New Roman" w:cs="Times New Roman"/>
                <w:sz w:val="20"/>
                <w:szCs w:val="20"/>
                <w:lang w:eastAsia="ru-RU"/>
              </w:rPr>
            </w:pPr>
          </w:p>
        </w:tc>
      </w:tr>
      <w:tr w:rsidR="00E63AB3" w:rsidRPr="00136E7F" w14:paraId="4BA02814" w14:textId="77777777" w:rsidTr="00E63AB3">
        <w:tc>
          <w:tcPr>
            <w:tcW w:w="0" w:type="auto"/>
            <w:tcBorders>
              <w:top w:val="single" w:sz="6" w:space="0" w:color="848484"/>
              <w:left w:val="single" w:sz="2" w:space="0" w:color="auto"/>
              <w:bottom w:val="single" w:sz="6" w:space="0" w:color="848484"/>
              <w:right w:val="single" w:sz="2" w:space="0" w:color="auto"/>
            </w:tcBorders>
            <w:shd w:val="clear" w:color="auto" w:fill="FFFFFF"/>
            <w:vAlign w:val="center"/>
            <w:hideMark/>
          </w:tcPr>
          <w:p w14:paraId="6CE295F7" w14:textId="77777777" w:rsidR="00E63AB3" w:rsidRPr="00136E7F" w:rsidRDefault="00E63AB3" w:rsidP="00E63AB3">
            <w:pPr>
              <w:rPr>
                <w:rFonts w:ascii="Times New Roman" w:eastAsia="Times New Roman" w:hAnsi="Times New Roman" w:cs="Times New Roman"/>
                <w:sz w:val="20"/>
                <w:szCs w:val="20"/>
                <w:lang w:eastAsia="ru-RU"/>
              </w:rPr>
            </w:pPr>
          </w:p>
        </w:tc>
      </w:tr>
    </w:tbl>
    <w:p w14:paraId="03A014F1" w14:textId="1D104E4F" w:rsidR="00E63AB3" w:rsidRPr="00136E7F" w:rsidRDefault="00E63AB3" w:rsidP="00E63AB3">
      <w:pPr>
        <w:rPr>
          <w:rFonts w:ascii="Times New Roman" w:eastAsia="Times New Roman" w:hAnsi="Times New Roman" w:cs="Times New Roman"/>
          <w:lang w:eastAsia="ru-RU"/>
        </w:rPr>
      </w:pPr>
    </w:p>
    <w:p w14:paraId="19CA273A"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Гармонічні викривлення THD</w:t>
      </w:r>
      <w:r w:rsidRPr="00136E7F">
        <w:rPr>
          <w:rFonts w:ascii="Times New Roman" w:eastAsia="Times New Roman" w:hAnsi="Times New Roman" w:cs="Times New Roman"/>
          <w:position w:val="-2"/>
          <w:sz w:val="18"/>
          <w:szCs w:val="18"/>
          <w:lang w:eastAsia="ru-RU"/>
        </w:rPr>
        <w:t xml:space="preserve">U </w:t>
      </w:r>
      <w:r w:rsidRPr="00136E7F">
        <w:rPr>
          <w:rFonts w:ascii="Times New Roman" w:eastAsia="Times New Roman" w:hAnsi="Times New Roman" w:cs="Times New Roman"/>
          <w:sz w:val="28"/>
          <w:szCs w:val="28"/>
          <w:lang w:eastAsia="ru-RU"/>
        </w:rPr>
        <w:t>за напругою майже не відрізняються при підключенні безпосередньо до мережі і підключенні від перетворювача частоти. THD</w:t>
      </w:r>
      <w:r w:rsidRPr="00136E7F">
        <w:rPr>
          <w:rFonts w:ascii="Times New Roman" w:eastAsia="Times New Roman" w:hAnsi="Times New Roman" w:cs="Times New Roman"/>
          <w:position w:val="-2"/>
          <w:sz w:val="18"/>
          <w:szCs w:val="18"/>
          <w:lang w:eastAsia="ru-RU"/>
        </w:rPr>
        <w:t xml:space="preserve">U </w:t>
      </w:r>
      <w:r w:rsidRPr="00136E7F">
        <w:rPr>
          <w:rFonts w:ascii="Times New Roman" w:eastAsia="Times New Roman" w:hAnsi="Times New Roman" w:cs="Times New Roman"/>
          <w:sz w:val="28"/>
          <w:szCs w:val="28"/>
          <w:lang w:eastAsia="ru-RU"/>
        </w:rPr>
        <w:t xml:space="preserve">за напругою чисельно не перевищує 1,3% і не менше 1,1%, з чого можна зробити висновок, що його графік майже монотонний і сильно не змінюється. </w:t>
      </w:r>
    </w:p>
    <w:p w14:paraId="7B4FA725"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3.3 Методика розрахунку потужності спотворень </w:t>
      </w:r>
    </w:p>
    <w:p w14:paraId="39CC36CB"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Розрахункибуливиконаніутакийспосіб.Спочатку буларозрахованаповна потужність для обох випадків за формулою </w:t>
      </w:r>
    </w:p>
    <w:p w14:paraId="6A5EE96D"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S</w:t>
      </w:r>
      <w:r w:rsidRPr="00136E7F">
        <w:rPr>
          <w:rFonts w:ascii="Times New Roman" w:eastAsia="Times New Roman" w:hAnsi="Times New Roman" w:cs="Times New Roman"/>
          <w:lang w:eastAsia="ru-RU"/>
        </w:rPr>
        <w:t>= 3×</w:t>
      </w:r>
      <w:r w:rsidRPr="00136E7F">
        <w:rPr>
          <w:rFonts w:ascii="Times New Roman" w:eastAsia="Times New Roman" w:hAnsi="Times New Roman" w:cs="Times New Roman"/>
          <w:i/>
          <w:iCs/>
          <w:lang w:eastAsia="ru-RU"/>
        </w:rPr>
        <w:t>U</w:t>
      </w:r>
      <w:r w:rsidRPr="00136E7F">
        <w:rPr>
          <w:rFonts w:ascii="Times New Roman" w:eastAsia="Times New Roman" w:hAnsi="Times New Roman" w:cs="Times New Roman"/>
          <w:position w:val="-6"/>
          <w:sz w:val="14"/>
          <w:szCs w:val="14"/>
          <w:lang w:eastAsia="ru-RU"/>
        </w:rPr>
        <w:t>1</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position w:val="-6"/>
          <w:sz w:val="14"/>
          <w:szCs w:val="14"/>
          <w:lang w:eastAsia="ru-RU"/>
        </w:rPr>
        <w:t xml:space="preserve">1 </w:t>
      </w:r>
      <w:r w:rsidRPr="00136E7F">
        <w:rPr>
          <w:rFonts w:ascii="Times New Roman" w:eastAsia="Times New Roman" w:hAnsi="Times New Roman" w:cs="Times New Roman"/>
          <w:sz w:val="28"/>
          <w:szCs w:val="28"/>
          <w:lang w:eastAsia="ru-RU"/>
        </w:rPr>
        <w:t>(3.1)</w:t>
      </w:r>
      <w:r w:rsidRPr="00136E7F">
        <w:rPr>
          <w:rFonts w:ascii="Times New Roman" w:eastAsia="Times New Roman" w:hAnsi="Times New Roman" w:cs="Times New Roman"/>
          <w:sz w:val="28"/>
          <w:szCs w:val="28"/>
          <w:lang w:eastAsia="ru-RU"/>
        </w:rPr>
        <w:br/>
        <w:t xml:space="preserve">де </w:t>
      </w:r>
      <w:r w:rsidRPr="00136E7F">
        <w:rPr>
          <w:rFonts w:ascii="Times New Roman" w:eastAsia="Times New Roman" w:hAnsi="Times New Roman" w:cs="Times New Roman"/>
          <w:i/>
          <w:iCs/>
          <w:lang w:eastAsia="ru-RU"/>
        </w:rPr>
        <w:t>U</w:t>
      </w:r>
      <w:r w:rsidRPr="00136E7F">
        <w:rPr>
          <w:rFonts w:ascii="Times New Roman" w:eastAsia="Times New Roman" w:hAnsi="Times New Roman" w:cs="Times New Roman"/>
          <w:position w:val="-6"/>
          <w:sz w:val="14"/>
          <w:szCs w:val="14"/>
          <w:lang w:eastAsia="ru-RU"/>
        </w:rPr>
        <w:t xml:space="preserve">1 </w:t>
      </w:r>
      <w:r w:rsidRPr="00136E7F">
        <w:rPr>
          <w:rFonts w:ascii="Times New Roman" w:eastAsia="Times New Roman" w:hAnsi="Times New Roman" w:cs="Times New Roman"/>
          <w:sz w:val="28"/>
          <w:szCs w:val="28"/>
          <w:lang w:eastAsia="ru-RU"/>
        </w:rPr>
        <w:t xml:space="preserve">й </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position w:val="-6"/>
          <w:sz w:val="14"/>
          <w:szCs w:val="14"/>
          <w:lang w:eastAsia="ru-RU"/>
        </w:rPr>
        <w:t xml:space="preserve">1 </w:t>
      </w:r>
      <w:r w:rsidRPr="00136E7F">
        <w:rPr>
          <w:rFonts w:ascii="Times New Roman" w:eastAsia="Times New Roman" w:hAnsi="Times New Roman" w:cs="Times New Roman"/>
          <w:sz w:val="28"/>
          <w:szCs w:val="28"/>
          <w:lang w:eastAsia="ru-RU"/>
        </w:rPr>
        <w:t xml:space="preserve">- обмірювані значення лінійної напруги й струму </w:t>
      </w:r>
    </w:p>
    <w:p w14:paraId="562DF913"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 формули </w:t>
      </w:r>
      <w:r w:rsidRPr="00136E7F">
        <w:rPr>
          <w:rFonts w:ascii="Times New Roman" w:eastAsia="Times New Roman" w:hAnsi="Times New Roman" w:cs="Times New Roman"/>
          <w:i/>
          <w:iCs/>
          <w:lang w:eastAsia="ru-RU"/>
        </w:rPr>
        <w:t xml:space="preserve">S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 xml:space="preserve">P </w:t>
      </w:r>
      <w:r w:rsidRPr="00136E7F">
        <w:rPr>
          <w:rFonts w:ascii="Times New Roman" w:eastAsia="Times New Roman" w:hAnsi="Times New Roman" w:cs="Times New Roman"/>
          <w:position w:val="10"/>
          <w:sz w:val="14"/>
          <w:szCs w:val="14"/>
          <w:lang w:eastAsia="ru-RU"/>
        </w:rPr>
        <w:t xml:space="preserve">2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 xml:space="preserve">Q </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 xml:space="preserve">D </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8"/>
          <w:szCs w:val="28"/>
          <w:lang w:eastAsia="ru-RU"/>
        </w:rPr>
        <w:t xml:space="preserve">визначена потужність спотворень </w:t>
      </w:r>
      <w:r w:rsidRPr="00136E7F">
        <w:rPr>
          <w:rFonts w:ascii="Times New Roman" w:eastAsia="Times New Roman" w:hAnsi="Times New Roman" w:cs="Times New Roman"/>
          <w:i/>
          <w:iCs/>
          <w:sz w:val="14"/>
          <w:szCs w:val="14"/>
          <w:lang w:eastAsia="ru-RU"/>
        </w:rPr>
        <w:t xml:space="preserve">си </w:t>
      </w:r>
    </w:p>
    <w:p w14:paraId="3CB93F1F"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D</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S</w:t>
      </w:r>
      <w:r w:rsidRPr="00136E7F">
        <w:rPr>
          <w:rFonts w:ascii="Times New Roman" w:eastAsia="Times New Roman" w:hAnsi="Times New Roman" w:cs="Times New Roman"/>
          <w:position w:val="10"/>
          <w:sz w:val="14"/>
          <w:szCs w:val="14"/>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P</w:t>
      </w:r>
      <w:r w:rsidRPr="00136E7F">
        <w:rPr>
          <w:rFonts w:ascii="Times New Roman" w:eastAsia="Times New Roman" w:hAnsi="Times New Roman" w:cs="Times New Roman"/>
          <w:position w:val="10"/>
          <w:sz w:val="14"/>
          <w:szCs w:val="14"/>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8"/>
          <w:szCs w:val="28"/>
          <w:lang w:eastAsia="ru-RU"/>
        </w:rPr>
        <w:t xml:space="preserve">(3.2) </w:t>
      </w:r>
      <w:r w:rsidRPr="00136E7F">
        <w:rPr>
          <w:rFonts w:ascii="Times New Roman" w:eastAsia="Times New Roman" w:hAnsi="Times New Roman" w:cs="Times New Roman"/>
          <w:i/>
          <w:iCs/>
          <w:sz w:val="14"/>
          <w:szCs w:val="14"/>
          <w:lang w:eastAsia="ru-RU"/>
        </w:rPr>
        <w:t xml:space="preserve">ис </w:t>
      </w:r>
    </w:p>
    <w:p w14:paraId="29B74D59"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де </w:t>
      </w:r>
      <w:r w:rsidRPr="00136E7F">
        <w:rPr>
          <w:rFonts w:ascii="Times New Roman" w:eastAsia="Times New Roman" w:hAnsi="Times New Roman" w:cs="Times New Roman"/>
          <w:i/>
          <w:iCs/>
          <w:lang w:eastAsia="ru-RU"/>
        </w:rPr>
        <w:t xml:space="preserve">P </w:t>
      </w:r>
      <w:r w:rsidRPr="00136E7F">
        <w:rPr>
          <w:rFonts w:ascii="Times New Roman" w:eastAsia="Times New Roman" w:hAnsi="Times New Roman" w:cs="Times New Roman"/>
          <w:sz w:val="28"/>
          <w:szCs w:val="28"/>
          <w:lang w:eastAsia="ru-RU"/>
        </w:rPr>
        <w:t xml:space="preserve">- вимірювана активна споживана потужність, </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i/>
          <w:iCs/>
          <w:position w:val="-6"/>
          <w:sz w:val="12"/>
          <w:szCs w:val="12"/>
          <w:lang w:eastAsia="ru-RU"/>
        </w:rPr>
        <w:t xml:space="preserve">с </w:t>
      </w:r>
      <w:r w:rsidRPr="00136E7F">
        <w:rPr>
          <w:rFonts w:ascii="Times New Roman" w:eastAsia="Times New Roman" w:hAnsi="Times New Roman" w:cs="Times New Roman"/>
          <w:sz w:val="28"/>
          <w:szCs w:val="28"/>
          <w:lang w:eastAsia="ru-RU"/>
        </w:rPr>
        <w:t xml:space="preserve">- вимірювана реактивна </w:t>
      </w:r>
    </w:p>
    <w:p w14:paraId="781F14F0"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потужність.</w:t>
      </w:r>
      <w:r w:rsidRPr="00136E7F">
        <w:rPr>
          <w:rFonts w:ascii="Times New Roman" w:eastAsia="Times New Roman" w:hAnsi="Times New Roman" w:cs="Times New Roman"/>
          <w:sz w:val="28"/>
          <w:szCs w:val="28"/>
          <w:lang w:eastAsia="ru-RU"/>
        </w:rPr>
        <w:br/>
        <w:t xml:space="preserve">Так само був розглянутий інший метод визначення потужності спотворень. </w:t>
      </w:r>
    </w:p>
    <w:p w14:paraId="5B733193"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Спочатку з формули для повної потужності</w:t>
      </w:r>
      <w:r w:rsidRPr="00136E7F">
        <w:rPr>
          <w:rFonts w:ascii="Times New Roman" w:eastAsia="Times New Roman" w:hAnsi="Times New Roman" w:cs="Times New Roman"/>
          <w:sz w:val="28"/>
          <w:szCs w:val="28"/>
          <w:lang w:eastAsia="ru-RU"/>
        </w:rPr>
        <w:br/>
      </w:r>
      <w:r w:rsidRPr="00136E7F">
        <w:rPr>
          <w:rFonts w:ascii="Times New Roman" w:eastAsia="Times New Roman" w:hAnsi="Times New Roman" w:cs="Times New Roman"/>
          <w:i/>
          <w:iCs/>
          <w:lang w:eastAsia="ru-RU"/>
        </w:rPr>
        <w:t>S</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P</w:t>
      </w:r>
      <w:r w:rsidRPr="00136E7F">
        <w:rPr>
          <w:rFonts w:ascii="Times New Roman" w:eastAsia="Times New Roman" w:hAnsi="Times New Roman" w:cs="Times New Roman"/>
          <w:position w:val="10"/>
          <w:sz w:val="12"/>
          <w:szCs w:val="12"/>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4"/>
          <w:sz w:val="12"/>
          <w:szCs w:val="12"/>
          <w:lang w:eastAsia="ru-RU"/>
        </w:rPr>
        <w:t xml:space="preserve">2 </w:t>
      </w:r>
      <w:r w:rsidRPr="00136E7F">
        <w:rPr>
          <w:rFonts w:ascii="Times New Roman" w:eastAsia="Times New Roman" w:hAnsi="Times New Roman" w:cs="Times New Roman"/>
          <w:sz w:val="28"/>
          <w:szCs w:val="28"/>
          <w:lang w:eastAsia="ru-RU"/>
        </w:rPr>
        <w:t xml:space="preserve">(3.3) </w:t>
      </w:r>
    </w:p>
    <w:p w14:paraId="6D41ADF0"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була виділена неактивна потужність </w:t>
      </w:r>
      <w:r w:rsidRPr="00136E7F">
        <w:rPr>
          <w:rFonts w:ascii="Times New Roman" w:eastAsia="Times New Roman" w:hAnsi="Times New Roman" w:cs="Times New Roman"/>
          <w:i/>
          <w:iCs/>
          <w:lang w:eastAsia="ru-RU"/>
        </w:rPr>
        <w:t xml:space="preserve">Q </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 xml:space="preserve">Q </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 xml:space="preserve">D </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8"/>
          <w:szCs w:val="28"/>
          <w:lang w:eastAsia="ru-RU"/>
        </w:rPr>
        <w:t xml:space="preserve">і далі потужність спотворень </w:t>
      </w:r>
      <w:r w:rsidRPr="00136E7F">
        <w:rPr>
          <w:rFonts w:ascii="Times New Roman" w:eastAsia="Times New Roman" w:hAnsi="Times New Roman" w:cs="Times New Roman"/>
          <w:i/>
          <w:iCs/>
          <w:sz w:val="14"/>
          <w:szCs w:val="14"/>
          <w:lang w:eastAsia="ru-RU"/>
        </w:rPr>
        <w:t xml:space="preserve">Нси </w:t>
      </w:r>
    </w:p>
    <w:p w14:paraId="0BBAD2B7" w14:textId="0EFD322D" w:rsidR="00E63AB3" w:rsidRPr="00136E7F" w:rsidRDefault="00E63AB3" w:rsidP="00E63AB3">
      <w:pPr>
        <w:shd w:val="clear" w:color="auto" w:fill="FFFFFF"/>
        <w:rPr>
          <w:rFonts w:ascii="Times New Roman" w:eastAsia="Times New Roman" w:hAnsi="Times New Roman" w:cs="Times New Roman"/>
          <w:lang w:eastAsia="ru-RU"/>
        </w:rPr>
      </w:pPr>
    </w:p>
    <w:p w14:paraId="408491BE" w14:textId="3B8E6EC7" w:rsidR="00E63AB3" w:rsidRPr="00136E7F" w:rsidRDefault="00E63AB3" w:rsidP="00E63AB3">
      <w:pPr>
        <w:shd w:val="clear" w:color="auto" w:fill="FFFFFF"/>
        <w:rPr>
          <w:rFonts w:ascii="Times New Roman" w:eastAsia="Times New Roman" w:hAnsi="Times New Roman" w:cs="Times New Roman"/>
          <w:lang w:eastAsia="ru-RU"/>
        </w:rPr>
      </w:pPr>
    </w:p>
    <w:p w14:paraId="38D7F79F"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Далі визначена активна складова струму </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i/>
          <w:iCs/>
          <w:position w:val="-6"/>
          <w:sz w:val="12"/>
          <w:szCs w:val="12"/>
          <w:lang w:eastAsia="ru-RU"/>
        </w:rPr>
        <w:t xml:space="preserve">a </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i/>
          <w:iCs/>
          <w:position w:val="-6"/>
          <w:sz w:val="14"/>
          <w:szCs w:val="14"/>
          <w:lang w:eastAsia="ru-RU"/>
        </w:rPr>
        <w:t xml:space="preserve">a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position w:val="16"/>
          <w:lang w:eastAsia="ru-RU"/>
        </w:rPr>
        <w:t xml:space="preserve">P </w:t>
      </w:r>
    </w:p>
    <w:p w14:paraId="5043612F"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3×</w:t>
      </w:r>
      <w:r w:rsidRPr="00136E7F">
        <w:rPr>
          <w:rFonts w:ascii="Times New Roman" w:eastAsia="Times New Roman" w:hAnsi="Times New Roman" w:cs="Times New Roman"/>
          <w:i/>
          <w:iCs/>
          <w:lang w:eastAsia="ru-RU"/>
        </w:rPr>
        <w:t>U</w:t>
      </w:r>
      <w:r w:rsidRPr="00136E7F">
        <w:rPr>
          <w:rFonts w:ascii="Times New Roman" w:eastAsia="Times New Roman" w:hAnsi="Times New Roman" w:cs="Times New Roman"/>
          <w:position w:val="-6"/>
          <w:sz w:val="14"/>
          <w:szCs w:val="14"/>
          <w:lang w:eastAsia="ru-RU"/>
        </w:rPr>
        <w:t>1</w:t>
      </w:r>
      <w:r w:rsidRPr="00136E7F">
        <w:rPr>
          <w:rFonts w:ascii="Times New Roman" w:eastAsia="Times New Roman" w:hAnsi="Times New Roman" w:cs="Times New Roman"/>
          <w:position w:val="-6"/>
          <w:sz w:val="14"/>
          <w:szCs w:val="14"/>
          <w:lang w:eastAsia="ru-RU"/>
        </w:rPr>
        <w:br/>
      </w:r>
      <w:r w:rsidRPr="00136E7F">
        <w:rPr>
          <w:rFonts w:ascii="Times New Roman" w:eastAsia="Times New Roman" w:hAnsi="Times New Roman" w:cs="Times New Roman"/>
          <w:sz w:val="28"/>
          <w:szCs w:val="28"/>
          <w:lang w:eastAsia="ru-RU"/>
        </w:rPr>
        <w:t xml:space="preserve">і визначається реактивний струм </w:t>
      </w:r>
      <w:r w:rsidRPr="00136E7F">
        <w:rPr>
          <w:rFonts w:ascii="Times New Roman" w:eastAsia="Times New Roman" w:hAnsi="Times New Roman" w:cs="Times New Roman"/>
          <w:i/>
          <w:iCs/>
          <w:lang w:eastAsia="ru-RU"/>
        </w:rPr>
        <w:t xml:space="preserve">I </w:t>
      </w:r>
      <w:r w:rsidRPr="00136E7F">
        <w:rPr>
          <w:rFonts w:ascii="Times New Roman" w:eastAsia="Times New Roman" w:hAnsi="Times New Roman" w:cs="Times New Roman"/>
          <w:i/>
          <w:iCs/>
          <w:position w:val="-6"/>
          <w:sz w:val="14"/>
          <w:szCs w:val="14"/>
          <w:lang w:eastAsia="ru-RU"/>
        </w:rPr>
        <w:t xml:space="preserve">Р </w:t>
      </w:r>
      <w:r w:rsidRPr="00136E7F">
        <w:rPr>
          <w:rFonts w:ascii="Times New Roman" w:eastAsia="Times New Roman" w:hAnsi="Times New Roman" w:cs="Times New Roman"/>
          <w:sz w:val="28"/>
          <w:szCs w:val="28"/>
          <w:lang w:eastAsia="ru-RU"/>
        </w:rPr>
        <w:t xml:space="preserve">з виразу </w:t>
      </w:r>
    </w:p>
    <w:p w14:paraId="43F41A6C"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D</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2"/>
          <w:sz w:val="14"/>
          <w:szCs w:val="14"/>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i/>
          <w:iCs/>
          <w:sz w:val="14"/>
          <w:szCs w:val="14"/>
          <w:lang w:eastAsia="ru-RU"/>
        </w:rPr>
        <w:t xml:space="preserve">иНс </w:t>
      </w:r>
    </w:p>
    <w:p w14:paraId="06A66C9E"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(3.4) (3.5) </w:t>
      </w:r>
    </w:p>
    <w:p w14:paraId="39A19289"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(3.6) </w:t>
      </w:r>
    </w:p>
    <w:p w14:paraId="5FB503D6"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Неактивна потужність Q</w:t>
      </w:r>
      <w:r w:rsidRPr="00136E7F">
        <w:rPr>
          <w:rFonts w:ascii="Times New Roman" w:eastAsia="Times New Roman" w:hAnsi="Times New Roman" w:cs="Times New Roman"/>
          <w:position w:val="-2"/>
          <w:sz w:val="18"/>
          <w:szCs w:val="18"/>
          <w:lang w:eastAsia="ru-RU"/>
        </w:rPr>
        <w:t xml:space="preserve">Н </w:t>
      </w:r>
      <w:r w:rsidRPr="00136E7F">
        <w:rPr>
          <w:rFonts w:ascii="Times New Roman" w:eastAsia="Times New Roman" w:hAnsi="Times New Roman" w:cs="Times New Roman"/>
          <w:sz w:val="28"/>
          <w:szCs w:val="28"/>
          <w:lang w:eastAsia="ru-RU"/>
        </w:rPr>
        <w:t xml:space="preserve">визначається з виразу </w:t>
      </w:r>
    </w:p>
    <w:p w14:paraId="3E610FFE"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 xml:space="preserve">I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position w:val="12"/>
          <w:sz w:val="14"/>
          <w:szCs w:val="14"/>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i/>
          <w:iCs/>
          <w:sz w:val="14"/>
          <w:szCs w:val="14"/>
          <w:lang w:eastAsia="ru-RU"/>
        </w:rPr>
        <w:t>р</w:t>
      </w:r>
      <w:r w:rsidRPr="00136E7F">
        <w:rPr>
          <w:rFonts w:ascii="Times New Roman" w:eastAsia="Times New Roman" w:hAnsi="Times New Roman" w:cs="Times New Roman"/>
          <w:sz w:val="14"/>
          <w:szCs w:val="14"/>
          <w:lang w:eastAsia="ru-RU"/>
        </w:rPr>
        <w:t>1</w:t>
      </w:r>
      <w:r w:rsidRPr="00136E7F">
        <w:rPr>
          <w:rFonts w:ascii="Times New Roman" w:eastAsia="Times New Roman" w:hAnsi="Times New Roman" w:cs="Times New Roman"/>
          <w:i/>
          <w:iCs/>
          <w:sz w:val="14"/>
          <w:szCs w:val="14"/>
          <w:lang w:eastAsia="ru-RU"/>
        </w:rPr>
        <w:t xml:space="preserve">a </w:t>
      </w:r>
    </w:p>
    <w:p w14:paraId="2CAF68A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34 </w:t>
      </w:r>
    </w:p>
    <w:p w14:paraId="604E9F4A"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i/>
          <w:iCs/>
          <w:position w:val="-6"/>
          <w:sz w:val="12"/>
          <w:szCs w:val="12"/>
          <w:lang w:eastAsia="ru-RU"/>
        </w:rPr>
        <w:t xml:space="preserve">Н </w:t>
      </w:r>
      <w:r w:rsidRPr="00136E7F">
        <w:rPr>
          <w:rFonts w:ascii="Times New Roman" w:eastAsia="Times New Roman" w:hAnsi="Times New Roman" w:cs="Times New Roman"/>
          <w:lang w:eastAsia="ru-RU"/>
        </w:rPr>
        <w:t>=3×</w:t>
      </w:r>
      <w:r w:rsidRPr="00136E7F">
        <w:rPr>
          <w:rFonts w:ascii="Times New Roman" w:eastAsia="Times New Roman" w:hAnsi="Times New Roman" w:cs="Times New Roman"/>
          <w:i/>
          <w:iCs/>
          <w:lang w:eastAsia="ru-RU"/>
        </w:rPr>
        <w:t>U</w:t>
      </w:r>
      <w:r w:rsidRPr="00136E7F">
        <w:rPr>
          <w:rFonts w:ascii="Times New Roman" w:eastAsia="Times New Roman" w:hAnsi="Times New Roman" w:cs="Times New Roman"/>
          <w:i/>
          <w:iCs/>
          <w:position w:val="-6"/>
          <w:sz w:val="12"/>
          <w:szCs w:val="12"/>
          <w:lang w:eastAsia="ru-RU"/>
        </w:rPr>
        <w:t xml:space="preserve">L </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I</w:t>
      </w:r>
      <w:r w:rsidRPr="00136E7F">
        <w:rPr>
          <w:rFonts w:ascii="Times New Roman" w:eastAsia="Times New Roman" w:hAnsi="Times New Roman" w:cs="Times New Roman"/>
          <w:i/>
          <w:iCs/>
          <w:position w:val="-6"/>
          <w:sz w:val="12"/>
          <w:szCs w:val="12"/>
          <w:lang w:eastAsia="ru-RU"/>
        </w:rPr>
        <w:t>р</w:t>
      </w:r>
      <w:r w:rsidRPr="00136E7F">
        <w:rPr>
          <w:rFonts w:ascii="Times New Roman" w:eastAsia="Times New Roman" w:hAnsi="Times New Roman" w:cs="Times New Roman"/>
          <w:i/>
          <w:iCs/>
          <w:position w:val="-6"/>
          <w:sz w:val="12"/>
          <w:szCs w:val="12"/>
          <w:lang w:eastAsia="ru-RU"/>
        </w:rPr>
        <w:br/>
      </w:r>
      <w:r w:rsidRPr="00136E7F">
        <w:rPr>
          <w:rFonts w:ascii="Times New Roman" w:eastAsia="Times New Roman" w:hAnsi="Times New Roman" w:cs="Times New Roman"/>
          <w:sz w:val="28"/>
          <w:szCs w:val="28"/>
          <w:lang w:eastAsia="ru-RU"/>
        </w:rPr>
        <w:t xml:space="preserve">Виділяємо з неактивної потужності потужність викривлень по формулі: </w:t>
      </w:r>
    </w:p>
    <w:p w14:paraId="4341C4CE" w14:textId="42A1048F"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(3.7)</w:t>
      </w:r>
      <w:r w:rsidRPr="00136E7F">
        <w:rPr>
          <w:rFonts w:ascii="Times New Roman" w:eastAsia="Times New Roman" w:hAnsi="Times New Roman" w:cs="Times New Roman"/>
          <w:i/>
          <w:iCs/>
          <w:lang w:eastAsia="ru-RU"/>
        </w:rPr>
        <w:t>D</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2"/>
          <w:sz w:val="14"/>
          <w:szCs w:val="14"/>
          <w:lang w:eastAsia="ru-RU"/>
        </w:rPr>
        <w:t>2</w:t>
      </w:r>
      <w:r w:rsidRPr="00136E7F">
        <w:rPr>
          <w:rFonts w:ascii="Times New Roman" w:eastAsia="Times New Roman" w:hAnsi="Times New Roman" w:cs="Times New Roman"/>
          <w:lang w:eastAsia="ru-RU"/>
        </w:rPr>
        <w:t>-</w:t>
      </w:r>
      <w:r w:rsidRPr="00136E7F">
        <w:rPr>
          <w:rFonts w:ascii="Times New Roman" w:eastAsia="Times New Roman" w:hAnsi="Times New Roman" w:cs="Times New Roman"/>
          <w:i/>
          <w:iCs/>
          <w:lang w:eastAsia="ru-RU"/>
        </w:rPr>
        <w:t>Q</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8"/>
          <w:szCs w:val="28"/>
          <w:lang w:eastAsia="ru-RU"/>
        </w:rPr>
        <w:t xml:space="preserve">(3.8) </w:t>
      </w:r>
    </w:p>
    <w:p w14:paraId="4D27F464" w14:textId="3638C947" w:rsidR="00E63AB3" w:rsidRPr="00136E7F" w:rsidRDefault="00E63AB3" w:rsidP="00E63AB3">
      <w:pPr>
        <w:shd w:val="clear" w:color="auto" w:fill="FFFFFF"/>
        <w:rPr>
          <w:rFonts w:ascii="Times New Roman" w:eastAsia="Times New Roman" w:hAnsi="Times New Roman" w:cs="Times New Roman"/>
          <w:lang w:eastAsia="ru-RU"/>
        </w:rPr>
      </w:pPr>
    </w:p>
    <w:p w14:paraId="3850B472"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7. Обидва методи розрахунків дали однакові результати, з максимальною похибкою 2%, що свідчить про правильність проведених розрахунків. На рис. 3.13 і рис. 3.14 наведені діаграми споживання установкою електричної енергії з розбивкою на складові електричної потужності . </w:t>
      </w:r>
    </w:p>
    <w:p w14:paraId="0B2747DE"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3.13 Діаграми споживання активної, реактивної й потужності спотворень насосною установкою при підключенні до мережі. </w:t>
      </w:r>
    </w:p>
    <w:p w14:paraId="7CFCC9F0" w14:textId="00C87ED7" w:rsidR="00E63AB3" w:rsidRPr="00136E7F" w:rsidRDefault="00E63AB3" w:rsidP="00E63AB3">
      <w:pPr>
        <w:shd w:val="clear" w:color="auto" w:fill="FFFFFF"/>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"/var/folders/mx/fpn1sz4j529b5836scf5npbh0000gn/T/com.microsoft.Word/WebArchiveCopyPasteTempFiles/page32image13357744"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79AE36F" wp14:editId="31616766">
            <wp:extent cx="2997200" cy="2311400"/>
            <wp:effectExtent l="0" t="0" r="0" b="0"/>
            <wp:docPr id="587" name="Рисунок 587" descr="page32image13357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descr="page32image1335774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97200" cy="23114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"/var/folders/mx/fpn1sz4j529b5836scf5npbh0000gn/T/com.microsoft.Word/WebArchiveCopyPasteTempFiles/page32image13356288"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C141076" wp14:editId="54B0D8AC">
            <wp:extent cx="3073400" cy="2654300"/>
            <wp:effectExtent l="0" t="0" r="0" b="0"/>
            <wp:docPr id="586" name="Рисунок 586" descr="page32image13356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descr="page32image1335628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73400" cy="26543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8DC088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35 </w:t>
      </w:r>
    </w:p>
    <w:p w14:paraId="7C40051F"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3.14 Діаграми споживання активної, реактивної й потужності спотворень насосною установкою при підключені до ПЧ. </w:t>
      </w:r>
    </w:p>
    <w:p w14:paraId="3F116D8C"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Як видно з наведених на рис. 3.13, 3.14 діаграм, потужність, споживана установкою при роботі від ПЧ значно більша, ніж при ввімкненні прямо до мережі. Було проведено дослідження, яке ставило за мету встановити, при якій частоті загальна потужність, споживана установкою при підключенні до ПЧ зрівняється з потужністю при живленні від мережі, гідравлічна характеристика мережі в обох випадках була однакова, напір не змінювався. Виявилося, що при частоті 42,7 Гц значення цих двох потужностей зрівнялися. Отже, можна зробити висновок, що в діапазоні частот керування до 43 Гц за допомогою ПЧ є економічно ефективним, в інших випадках, загальне споживання потужності установки зростає. </w:t>
      </w:r>
    </w:p>
    <w:p w14:paraId="1AA4744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lastRenderedPageBreak/>
        <w:t xml:space="preserve">3.4 Розрахунок інвертора напруги </w:t>
      </w:r>
    </w:p>
    <w:p w14:paraId="320E325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Суть використаного методу полягає в розкладанні форми напруги на виході інвертора за допомогою прямого швидкого перетворення Фур'є (ПШПФ) у спектр амплітуд гармонічних складових, "пропусканням" через фільтр кожної гармонічної складової окремо й подальшого відновлення сигналу на виході фільтра засобами зворотного швидкого перетворення Фур'є (ЗШПФ). </w:t>
      </w:r>
    </w:p>
    <w:p w14:paraId="65AD3BC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Вихідні дані для проведення розрахунку: Робоча частота ШІМ f = 8 кГц;</w:t>
      </w:r>
      <w:r w:rsidRPr="00136E7F">
        <w:rPr>
          <w:rFonts w:ascii="Times New Roman" w:eastAsia="Times New Roman" w:hAnsi="Times New Roman" w:cs="Times New Roman"/>
          <w:sz w:val="28"/>
          <w:szCs w:val="28"/>
          <w:lang w:eastAsia="ru-RU"/>
        </w:rPr>
        <w:br/>
        <w:t>Вхідна постійна напругаU</w:t>
      </w:r>
      <w:r w:rsidRPr="00136E7F">
        <w:rPr>
          <w:rFonts w:ascii="Times New Roman" w:eastAsia="Times New Roman" w:hAnsi="Times New Roman" w:cs="Times New Roman"/>
          <w:position w:val="-2"/>
          <w:sz w:val="18"/>
          <w:szCs w:val="18"/>
          <w:lang w:eastAsia="ru-RU"/>
        </w:rPr>
        <w:t xml:space="preserve">d </w:t>
      </w:r>
      <w:r w:rsidRPr="00136E7F">
        <w:rPr>
          <w:rFonts w:ascii="Times New Roman" w:eastAsia="Times New Roman" w:hAnsi="Times New Roman" w:cs="Times New Roman"/>
          <w:sz w:val="28"/>
          <w:szCs w:val="28"/>
          <w:lang w:eastAsia="ru-RU"/>
        </w:rPr>
        <w:t>= 570 В; Напруга на навантаженні U</w:t>
      </w:r>
      <w:r w:rsidRPr="00136E7F">
        <w:rPr>
          <w:rFonts w:ascii="Times New Roman" w:eastAsia="Times New Roman" w:hAnsi="Times New Roman" w:cs="Times New Roman"/>
          <w:position w:val="-2"/>
          <w:sz w:val="18"/>
          <w:szCs w:val="18"/>
          <w:lang w:eastAsia="ru-RU"/>
        </w:rPr>
        <w:t xml:space="preserve">н </w:t>
      </w:r>
      <w:r w:rsidRPr="00136E7F">
        <w:rPr>
          <w:rFonts w:ascii="Times New Roman" w:eastAsia="Times New Roman" w:hAnsi="Times New Roman" w:cs="Times New Roman"/>
          <w:sz w:val="28"/>
          <w:szCs w:val="28"/>
          <w:lang w:eastAsia="ru-RU"/>
        </w:rPr>
        <w:t>= 400 В; Струм навантаження І</w:t>
      </w:r>
      <w:r w:rsidRPr="00136E7F">
        <w:rPr>
          <w:rFonts w:ascii="Times New Roman" w:eastAsia="Times New Roman" w:hAnsi="Times New Roman" w:cs="Times New Roman"/>
          <w:position w:val="-2"/>
          <w:sz w:val="18"/>
          <w:szCs w:val="18"/>
          <w:lang w:eastAsia="ru-RU"/>
        </w:rPr>
        <w:t xml:space="preserve">н </w:t>
      </w:r>
      <w:r w:rsidRPr="00136E7F">
        <w:rPr>
          <w:rFonts w:ascii="Times New Roman" w:eastAsia="Times New Roman" w:hAnsi="Times New Roman" w:cs="Times New Roman"/>
          <w:sz w:val="28"/>
          <w:szCs w:val="28"/>
          <w:lang w:eastAsia="ru-RU"/>
        </w:rPr>
        <w:t xml:space="preserve">= 1.1 А; Величина активного опору на навантаженні Величина індуктивності вихідного фільтра </w:t>
      </w:r>
    </w:p>
    <w:p w14:paraId="41DBC9F1" w14:textId="0A323ADF" w:rsidR="00E63AB3" w:rsidRPr="00136E7F" w:rsidRDefault="00E63AB3" w:rsidP="00E63AB3">
      <w:pPr>
        <w:spacing w:before="100" w:beforeAutospacing="1" w:after="100" w:afterAutospacing="1"/>
        <w:rPr>
          <w:rFonts w:ascii="Times New Roman" w:eastAsia="Times New Roman" w:hAnsi="Times New Roman" w:cs="Times New Roman"/>
          <w:lang w:eastAsia="ru-RU"/>
        </w:rPr>
      </w:pPr>
    </w:p>
    <w:p w14:paraId="27DEEB4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R</w:t>
      </w:r>
      <w:r w:rsidRPr="00136E7F">
        <w:rPr>
          <w:rFonts w:ascii="Times New Roman" w:eastAsia="Times New Roman" w:hAnsi="Times New Roman" w:cs="Times New Roman"/>
          <w:position w:val="-2"/>
          <w:sz w:val="18"/>
          <w:szCs w:val="18"/>
          <w:lang w:eastAsia="ru-RU"/>
        </w:rPr>
        <w:t xml:space="preserve">н </w:t>
      </w:r>
      <w:r w:rsidRPr="00136E7F">
        <w:rPr>
          <w:rFonts w:ascii="Times New Roman" w:eastAsia="Times New Roman" w:hAnsi="Times New Roman" w:cs="Times New Roman"/>
          <w:sz w:val="28"/>
          <w:szCs w:val="28"/>
          <w:lang w:eastAsia="ru-RU"/>
        </w:rPr>
        <w:t xml:space="preserve">= 16 Ом; L = 80 мГн; </w:t>
      </w:r>
    </w:p>
    <w:p w14:paraId="2DF5F77D" w14:textId="7DBD4633"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"/var/folders/mx/fpn1sz4j529b5836scf5npbh0000gn/T/com.microsoft.Word/WebArchiveCopyPasteTempFiles/page34image29833776"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8C8515C" wp14:editId="4422950F">
            <wp:extent cx="5815330" cy="8229600"/>
            <wp:effectExtent l="0" t="0" r="0" b="0"/>
            <wp:docPr id="585" name="Рисунок 585" descr="page34image29833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descr="page34image2983377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15330" cy="8229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0243C5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Величина ємності вихідного фільтраС = 1 мкФ;</w:t>
      </w:r>
      <w:r w:rsidRPr="00136E7F">
        <w:rPr>
          <w:rFonts w:ascii="Times New Roman" w:eastAsia="Times New Roman" w:hAnsi="Times New Roman" w:cs="Times New Roman"/>
          <w:sz w:val="28"/>
          <w:szCs w:val="28"/>
          <w:lang w:eastAsia="ru-RU"/>
        </w:rPr>
        <w:br/>
        <w:t>Коефіцієнт гармонік синусоїдальної напруги К</w:t>
      </w:r>
      <w:r w:rsidRPr="00136E7F">
        <w:rPr>
          <w:rFonts w:ascii="Times New Roman" w:eastAsia="Times New Roman" w:hAnsi="Times New Roman" w:cs="Times New Roman"/>
          <w:position w:val="-2"/>
          <w:sz w:val="18"/>
          <w:szCs w:val="18"/>
          <w:lang w:eastAsia="ru-RU"/>
        </w:rPr>
        <w:t xml:space="preserve">Г </w:t>
      </w:r>
      <w:r w:rsidRPr="00136E7F">
        <w:rPr>
          <w:rFonts w:ascii="Times New Roman" w:eastAsia="Times New Roman" w:hAnsi="Times New Roman" w:cs="Times New Roman"/>
          <w:sz w:val="28"/>
          <w:szCs w:val="28"/>
          <w:lang w:eastAsia="ru-RU"/>
        </w:rPr>
        <w:t>= 3 %.</w:t>
      </w:r>
      <w:r w:rsidRPr="00136E7F">
        <w:rPr>
          <w:rFonts w:ascii="Times New Roman" w:eastAsia="Times New Roman" w:hAnsi="Times New Roman" w:cs="Times New Roman"/>
          <w:sz w:val="28"/>
          <w:szCs w:val="28"/>
          <w:lang w:eastAsia="ru-RU"/>
        </w:rPr>
        <w:br/>
        <w:t xml:space="preserve">Необхідно розрахувати параметри вихідного Г-подібного LC-фільтра. Для </w:t>
      </w:r>
    </w:p>
    <w:p w14:paraId="192ADB5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розрахунку необхідно одержати форму вихідної напруги інвертора. Тому спочатку розглянемо схему перетворювача частоти (рис. 3.15). </w:t>
      </w:r>
    </w:p>
    <w:p w14:paraId="1C2CC83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E</w:t>
      </w:r>
      <w:r w:rsidRPr="00136E7F">
        <w:rPr>
          <w:rFonts w:ascii="Times New Roman" w:eastAsia="Times New Roman" w:hAnsi="Times New Roman" w:cs="Times New Roman"/>
          <w:sz w:val="26"/>
          <w:szCs w:val="26"/>
          <w:lang w:eastAsia="ru-RU"/>
        </w:rPr>
        <w:br/>
        <w:t xml:space="preserve">0 </w:t>
      </w:r>
    </w:p>
    <w:p w14:paraId="7D0976E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 xml:space="preserve">VT4 </w:t>
      </w:r>
      <w:r w:rsidRPr="00136E7F">
        <w:rPr>
          <w:rFonts w:ascii="Times New Roman" w:eastAsia="Times New Roman" w:hAnsi="Times New Roman" w:cs="Times New Roman"/>
          <w:position w:val="-20"/>
          <w:sz w:val="26"/>
          <w:szCs w:val="26"/>
          <w:lang w:eastAsia="ru-RU"/>
        </w:rPr>
        <w:t xml:space="preserve">VD4 </w:t>
      </w:r>
      <w:r w:rsidRPr="00136E7F">
        <w:rPr>
          <w:rFonts w:ascii="Times New Roman" w:eastAsia="Times New Roman" w:hAnsi="Times New Roman" w:cs="Times New Roman"/>
          <w:sz w:val="26"/>
          <w:szCs w:val="26"/>
          <w:lang w:eastAsia="ru-RU"/>
        </w:rPr>
        <w:t xml:space="preserve">VT6 VT1 </w:t>
      </w:r>
      <w:r w:rsidRPr="00136E7F">
        <w:rPr>
          <w:rFonts w:ascii="Times New Roman" w:eastAsia="Times New Roman" w:hAnsi="Times New Roman" w:cs="Times New Roman"/>
          <w:position w:val="-20"/>
          <w:sz w:val="26"/>
          <w:szCs w:val="26"/>
          <w:lang w:eastAsia="ru-RU"/>
        </w:rPr>
        <w:t xml:space="preserve">VD1 </w:t>
      </w:r>
      <w:r w:rsidRPr="00136E7F">
        <w:rPr>
          <w:rFonts w:ascii="Times New Roman" w:eastAsia="Times New Roman" w:hAnsi="Times New Roman" w:cs="Times New Roman"/>
          <w:sz w:val="26"/>
          <w:szCs w:val="26"/>
          <w:lang w:eastAsia="ru-RU"/>
        </w:rPr>
        <w:t xml:space="preserve">VT3 </w:t>
      </w:r>
    </w:p>
    <w:p w14:paraId="6F23CAC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position w:val="-10"/>
          <w:sz w:val="26"/>
          <w:szCs w:val="26"/>
          <w:lang w:eastAsia="ru-RU"/>
        </w:rPr>
        <w:t xml:space="preserve">VD6 </w:t>
      </w:r>
      <w:r w:rsidRPr="00136E7F">
        <w:rPr>
          <w:rFonts w:ascii="Times New Roman" w:eastAsia="Times New Roman" w:hAnsi="Times New Roman" w:cs="Times New Roman"/>
          <w:position w:val="10"/>
          <w:sz w:val="26"/>
          <w:szCs w:val="26"/>
          <w:lang w:eastAsia="ru-RU"/>
        </w:rPr>
        <w:t xml:space="preserve">VT2 </w:t>
      </w:r>
      <w:r w:rsidRPr="00136E7F">
        <w:rPr>
          <w:rFonts w:ascii="Times New Roman" w:eastAsia="Times New Roman" w:hAnsi="Times New Roman" w:cs="Times New Roman"/>
          <w:position w:val="-10"/>
          <w:sz w:val="26"/>
          <w:szCs w:val="26"/>
          <w:lang w:eastAsia="ru-RU"/>
        </w:rPr>
        <w:t xml:space="preserve">VD2 VD3 </w:t>
      </w:r>
      <w:r w:rsidRPr="00136E7F">
        <w:rPr>
          <w:rFonts w:ascii="Times New Roman" w:eastAsia="Times New Roman" w:hAnsi="Times New Roman" w:cs="Times New Roman"/>
          <w:position w:val="10"/>
          <w:sz w:val="26"/>
          <w:szCs w:val="26"/>
          <w:lang w:eastAsia="ru-RU"/>
        </w:rPr>
        <w:t xml:space="preserve">VT5 </w:t>
      </w:r>
      <w:r w:rsidRPr="00136E7F">
        <w:rPr>
          <w:rFonts w:ascii="Times New Roman" w:eastAsia="Times New Roman" w:hAnsi="Times New Roman" w:cs="Times New Roman"/>
          <w:position w:val="-10"/>
          <w:sz w:val="26"/>
          <w:szCs w:val="26"/>
          <w:lang w:eastAsia="ru-RU"/>
        </w:rPr>
        <w:t xml:space="preserve">VD5 </w:t>
      </w:r>
    </w:p>
    <w:p w14:paraId="4B27BB3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3.15 Електрична схема силової частини ПЧ </w:t>
      </w:r>
    </w:p>
    <w:p w14:paraId="4E46155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sz w:val="12"/>
          <w:szCs w:val="12"/>
          <w:lang w:eastAsia="ru-RU"/>
        </w:rPr>
        <w:t xml:space="preserve">AB </w:t>
      </w:r>
      <w:r w:rsidRPr="00136E7F">
        <w:rPr>
          <w:rFonts w:ascii="Times New Roman" w:eastAsia="Times New Roman" w:hAnsi="Times New Roman" w:cs="Times New Roman"/>
          <w:sz w:val="26"/>
          <w:szCs w:val="26"/>
          <w:lang w:eastAsia="ru-RU"/>
        </w:rPr>
        <w:t xml:space="preserve">ABC </w:t>
      </w:r>
    </w:p>
    <w:p w14:paraId="71AE1ED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sz w:val="20"/>
          <w:szCs w:val="20"/>
          <w:lang w:eastAsia="ru-RU"/>
        </w:rPr>
        <w:t xml:space="preserve">A </w:t>
      </w: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sz w:val="20"/>
          <w:szCs w:val="20"/>
          <w:lang w:eastAsia="ru-RU"/>
        </w:rPr>
        <w:t xml:space="preserve">B </w:t>
      </w: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sz w:val="20"/>
          <w:szCs w:val="20"/>
          <w:lang w:eastAsia="ru-RU"/>
        </w:rPr>
        <w:t xml:space="preserve">C </w:t>
      </w:r>
    </w:p>
    <w:p w14:paraId="3FE3308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sz w:val="20"/>
          <w:szCs w:val="20"/>
          <w:lang w:eastAsia="ru-RU"/>
        </w:rPr>
        <w:t xml:space="preserve">0 </w:t>
      </w:r>
    </w:p>
    <w:p w14:paraId="09CA351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 xml:space="preserve">0' </w:t>
      </w:r>
    </w:p>
    <w:p w14:paraId="2D64739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Всі математичні розрахунки, побудову графіків і діаграм роботи будемо реалізовувати на персональному комп'ютері з використанням пакета математичних обчислень Mathcad. </w:t>
      </w:r>
    </w:p>
    <w:p w14:paraId="01B39B2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i/>
          <w:iCs/>
          <w:sz w:val="28"/>
          <w:szCs w:val="28"/>
          <w:lang w:eastAsia="ru-RU"/>
        </w:rPr>
        <w:t xml:space="preserve">Рисунок 3.16 Графік зміни вихідного сигналу інвертора по синусоїдальному закону </w:t>
      </w:r>
    </w:p>
    <w:p w14:paraId="554B6D1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 рис. 3.16 бачимо, як шляхом порівняння керуючого випрямленого синусоїдального сигналу з пилоподібною напругою розгортки утворюється сигнал форма напруги. В результаті отримуємо широтномодульовану імпульсну послідовність по синусоїдальній функції побудови, що перерозподіляється між ключами інвертора відповідно до рис. 3.17, причому логічна одиниця відповідає замкнутому стану ключа, а логічний нуль - розімкнутому. </w:t>
      </w:r>
    </w:p>
    <w:p w14:paraId="49A4BD2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i/>
          <w:iCs/>
          <w:sz w:val="28"/>
          <w:szCs w:val="28"/>
          <w:lang w:eastAsia="ru-RU"/>
        </w:rPr>
        <w:t xml:space="preserve">Рисунок 3.17 Графік зміни імпульсів керування ключами інвертора </w:t>
      </w:r>
    </w:p>
    <w:p w14:paraId="4FFA85E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У результаті на вході LC фільтра формується напруга, що представлена на рис. 3.18. </w:t>
      </w:r>
    </w:p>
    <w:p w14:paraId="58EF898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Рисунок 3.18 Графік зміни напруга на вході LC фільтра</w:t>
      </w:r>
      <w:r w:rsidRPr="00136E7F">
        <w:rPr>
          <w:rFonts w:ascii="Times New Roman" w:eastAsia="Times New Roman" w:hAnsi="Times New Roman" w:cs="Times New Roman"/>
          <w:sz w:val="28"/>
          <w:szCs w:val="28"/>
          <w:lang w:eastAsia="ru-RU"/>
        </w:rPr>
        <w:br/>
        <w:t xml:space="preserve">Для формування математичного опису вхідної напруги фільтру введемо </w:t>
      </w:r>
    </w:p>
    <w:p w14:paraId="787B794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наступні позначення:</w:t>
      </w:r>
      <w:r w:rsidRPr="00136E7F">
        <w:rPr>
          <w:rFonts w:ascii="Times New Roman" w:eastAsia="Times New Roman" w:hAnsi="Times New Roman" w:cs="Times New Roman"/>
          <w:sz w:val="28"/>
          <w:szCs w:val="28"/>
          <w:lang w:eastAsia="ru-RU"/>
        </w:rPr>
        <w:br/>
        <w:t>- частота вихідної синусоїдальної напруги F</w:t>
      </w:r>
      <w:r w:rsidRPr="00136E7F">
        <w:rPr>
          <w:rFonts w:ascii="Times New Roman" w:eastAsia="Times New Roman" w:hAnsi="Times New Roman" w:cs="Times New Roman"/>
          <w:position w:val="-2"/>
          <w:sz w:val="18"/>
          <w:szCs w:val="18"/>
          <w:lang w:eastAsia="ru-RU"/>
        </w:rPr>
        <w:t>out</w:t>
      </w:r>
      <w:r w:rsidRPr="00136E7F">
        <w:rPr>
          <w:rFonts w:ascii="Times New Roman" w:eastAsia="Times New Roman" w:hAnsi="Times New Roman" w:cs="Times New Roman"/>
          <w:sz w:val="28"/>
          <w:szCs w:val="28"/>
          <w:lang w:eastAsia="ru-RU"/>
        </w:rPr>
        <w:t>=50 Гц;</w:t>
      </w:r>
      <w:r w:rsidRPr="00136E7F">
        <w:rPr>
          <w:rFonts w:ascii="Times New Roman" w:eastAsia="Times New Roman" w:hAnsi="Times New Roman" w:cs="Times New Roman"/>
          <w:sz w:val="28"/>
          <w:szCs w:val="28"/>
          <w:lang w:eastAsia="ru-RU"/>
        </w:rPr>
        <w:br/>
        <w:t>- частота модульованої напруги F</w:t>
      </w:r>
      <w:r w:rsidRPr="00136E7F">
        <w:rPr>
          <w:rFonts w:ascii="Times New Roman" w:eastAsia="Times New Roman" w:hAnsi="Times New Roman" w:cs="Times New Roman"/>
          <w:position w:val="-2"/>
          <w:sz w:val="18"/>
          <w:szCs w:val="18"/>
          <w:lang w:eastAsia="ru-RU"/>
        </w:rPr>
        <w:t>pwm</w:t>
      </w:r>
      <w:r w:rsidRPr="00136E7F">
        <w:rPr>
          <w:rFonts w:ascii="Times New Roman" w:eastAsia="Times New Roman" w:hAnsi="Times New Roman" w:cs="Times New Roman"/>
          <w:sz w:val="28"/>
          <w:szCs w:val="28"/>
          <w:lang w:eastAsia="ru-RU"/>
        </w:rPr>
        <w:t xml:space="preserve">=8 кГц. Із частот модульованої й </w:t>
      </w:r>
    </w:p>
    <w:p w14:paraId="33E94B7A" w14:textId="7756DD39"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"/var/folders/mx/fpn1sz4j529b5836scf5npbh0000gn/T/com.microsoft.Word/WebArchiveCopyPasteTempFiles/page35image13285808"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7E63619" wp14:editId="4F0469AC">
            <wp:extent cx="3733800" cy="1727200"/>
            <wp:effectExtent l="0" t="0" r="0" b="0"/>
            <wp:docPr id="584" name="Рисунок 584" descr="page35image13285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descr="page35image1328580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33800" cy="17272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"/var/folders/mx/fpn1sz4j529b5836scf5npbh0000gn/T/com.microsoft.Word/WebArchiveCopyPasteTempFiles/page35image13283936"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5B64AB5" wp14:editId="69663632">
            <wp:extent cx="3454400" cy="1143000"/>
            <wp:effectExtent l="0" t="0" r="0" b="0"/>
            <wp:docPr id="583" name="Рисунок 583" descr="page35image13283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descr="page35image1328393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54400" cy="11430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8014C5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модулюючої напруг </w:t>
      </w:r>
    </w:p>
    <w:p w14:paraId="3DC51D7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S</w:t>
      </w:r>
      <w:r w:rsidRPr="00136E7F">
        <w:rPr>
          <w:rFonts w:ascii="Times New Roman" w:eastAsia="Times New Roman" w:hAnsi="Times New Roman" w:cs="Times New Roman"/>
          <w:sz w:val="28"/>
          <w:szCs w:val="28"/>
          <w:lang w:eastAsia="ru-RU"/>
        </w:rPr>
        <w:t>=</w:t>
      </w:r>
      <w:r w:rsidRPr="00136E7F">
        <w:rPr>
          <w:rFonts w:ascii="Times New Roman" w:eastAsia="Times New Roman" w:hAnsi="Times New Roman" w:cs="Times New Roman"/>
          <w:i/>
          <w:iCs/>
          <w:sz w:val="28"/>
          <w:szCs w:val="28"/>
          <w:lang w:eastAsia="ru-RU"/>
        </w:rPr>
        <w:t xml:space="preserve">F /F </w:t>
      </w:r>
      <w:r w:rsidRPr="00136E7F">
        <w:rPr>
          <w:rFonts w:ascii="Times New Roman" w:eastAsia="Times New Roman" w:hAnsi="Times New Roman" w:cs="Times New Roman"/>
          <w:sz w:val="28"/>
          <w:szCs w:val="28"/>
          <w:lang w:eastAsia="ru-RU"/>
        </w:rPr>
        <w:t>=8×10</w:t>
      </w:r>
      <w:r w:rsidRPr="00136E7F">
        <w:rPr>
          <w:rFonts w:ascii="Times New Roman" w:eastAsia="Times New Roman" w:hAnsi="Times New Roman" w:cs="Times New Roman"/>
          <w:position w:val="12"/>
          <w:sz w:val="14"/>
          <w:szCs w:val="14"/>
          <w:lang w:eastAsia="ru-RU"/>
        </w:rPr>
        <w:t xml:space="preserve">3 </w:t>
      </w:r>
      <w:r w:rsidRPr="00136E7F">
        <w:rPr>
          <w:rFonts w:ascii="Times New Roman" w:eastAsia="Times New Roman" w:hAnsi="Times New Roman" w:cs="Times New Roman"/>
          <w:i/>
          <w:iCs/>
          <w:sz w:val="28"/>
          <w:szCs w:val="28"/>
          <w:lang w:eastAsia="ru-RU"/>
        </w:rPr>
        <w:t>/</w:t>
      </w:r>
      <w:r w:rsidRPr="00136E7F">
        <w:rPr>
          <w:rFonts w:ascii="Times New Roman" w:eastAsia="Times New Roman" w:hAnsi="Times New Roman" w:cs="Times New Roman"/>
          <w:sz w:val="28"/>
          <w:szCs w:val="28"/>
          <w:lang w:eastAsia="ru-RU"/>
        </w:rPr>
        <w:t xml:space="preserve">50=160 (3.9) </w:t>
      </w:r>
      <w:r w:rsidRPr="00136E7F">
        <w:rPr>
          <w:rFonts w:ascii="Times New Roman" w:eastAsia="Times New Roman" w:hAnsi="Times New Roman" w:cs="Times New Roman"/>
          <w:i/>
          <w:iCs/>
          <w:sz w:val="14"/>
          <w:szCs w:val="14"/>
          <w:lang w:eastAsia="ru-RU"/>
        </w:rPr>
        <w:t xml:space="preserve">pwm out </w:t>
      </w:r>
    </w:p>
    <w:p w14:paraId="4E08110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Період повторення модульованої напруги</w:t>
      </w:r>
      <w:r w:rsidRPr="00136E7F">
        <w:rPr>
          <w:rFonts w:ascii="Times New Roman" w:eastAsia="Times New Roman" w:hAnsi="Times New Roman" w:cs="Times New Roman"/>
          <w:sz w:val="28"/>
          <w:szCs w:val="28"/>
          <w:lang w:eastAsia="ru-RU"/>
        </w:rPr>
        <w:br/>
      </w:r>
      <w:r w:rsidRPr="00136E7F">
        <w:rPr>
          <w:rFonts w:ascii="Times New Roman" w:eastAsia="Times New Roman" w:hAnsi="Times New Roman" w:cs="Times New Roman"/>
          <w:i/>
          <w:iCs/>
          <w:sz w:val="28"/>
          <w:szCs w:val="28"/>
          <w:lang w:eastAsia="ru-RU"/>
        </w:rPr>
        <w:t xml:space="preserve">T </w:t>
      </w:r>
      <w:r w:rsidRPr="00136E7F">
        <w:rPr>
          <w:rFonts w:ascii="Times New Roman" w:eastAsia="Times New Roman" w:hAnsi="Times New Roman" w:cs="Times New Roman"/>
          <w:sz w:val="28"/>
          <w:szCs w:val="28"/>
          <w:lang w:eastAsia="ru-RU"/>
        </w:rPr>
        <w:t xml:space="preserve">=1000 </w:t>
      </w:r>
      <w:r w:rsidRPr="00136E7F">
        <w:rPr>
          <w:rFonts w:ascii="Times New Roman" w:eastAsia="Times New Roman" w:hAnsi="Times New Roman" w:cs="Times New Roman"/>
          <w:i/>
          <w:iCs/>
          <w:sz w:val="28"/>
          <w:szCs w:val="28"/>
          <w:lang w:eastAsia="ru-RU"/>
        </w:rPr>
        <w:t xml:space="preserve">/ F </w:t>
      </w:r>
      <w:r w:rsidRPr="00136E7F">
        <w:rPr>
          <w:rFonts w:ascii="Times New Roman" w:eastAsia="Times New Roman" w:hAnsi="Times New Roman" w:cs="Times New Roman"/>
          <w:sz w:val="28"/>
          <w:szCs w:val="28"/>
          <w:lang w:eastAsia="ru-RU"/>
        </w:rPr>
        <w:t xml:space="preserve">=1000 </w:t>
      </w:r>
      <w:r w:rsidRPr="00136E7F">
        <w:rPr>
          <w:rFonts w:ascii="Times New Roman" w:eastAsia="Times New Roman" w:hAnsi="Times New Roman" w:cs="Times New Roman"/>
          <w:i/>
          <w:iCs/>
          <w:sz w:val="28"/>
          <w:szCs w:val="28"/>
          <w:lang w:eastAsia="ru-RU"/>
        </w:rPr>
        <w:t xml:space="preserve">/ </w:t>
      </w:r>
      <w:r w:rsidRPr="00136E7F">
        <w:rPr>
          <w:rFonts w:ascii="Times New Roman" w:eastAsia="Times New Roman" w:hAnsi="Times New Roman" w:cs="Times New Roman"/>
          <w:sz w:val="28"/>
          <w:szCs w:val="28"/>
          <w:lang w:eastAsia="ru-RU"/>
        </w:rPr>
        <w:t>8×10</w:t>
      </w:r>
      <w:r w:rsidRPr="00136E7F">
        <w:rPr>
          <w:rFonts w:ascii="Times New Roman" w:eastAsia="Times New Roman" w:hAnsi="Times New Roman" w:cs="Times New Roman"/>
          <w:position w:val="12"/>
          <w:sz w:val="14"/>
          <w:szCs w:val="14"/>
          <w:lang w:eastAsia="ru-RU"/>
        </w:rPr>
        <w:t xml:space="preserve">3 </w:t>
      </w:r>
      <w:r w:rsidRPr="00136E7F">
        <w:rPr>
          <w:rFonts w:ascii="Times New Roman" w:eastAsia="Times New Roman" w:hAnsi="Times New Roman" w:cs="Times New Roman"/>
          <w:sz w:val="28"/>
          <w:szCs w:val="28"/>
          <w:lang w:eastAsia="ru-RU"/>
        </w:rPr>
        <w:t>= 0</w:t>
      </w:r>
      <w:r w:rsidRPr="00136E7F">
        <w:rPr>
          <w:rFonts w:ascii="Times New Roman" w:eastAsia="Times New Roman" w:hAnsi="Times New Roman" w:cs="Times New Roman"/>
          <w:i/>
          <w:iCs/>
          <w:sz w:val="28"/>
          <w:szCs w:val="28"/>
          <w:lang w:eastAsia="ru-RU"/>
        </w:rPr>
        <w:t>,</w:t>
      </w:r>
      <w:r w:rsidRPr="00136E7F">
        <w:rPr>
          <w:rFonts w:ascii="Times New Roman" w:eastAsia="Times New Roman" w:hAnsi="Times New Roman" w:cs="Times New Roman"/>
          <w:sz w:val="28"/>
          <w:szCs w:val="28"/>
          <w:lang w:eastAsia="ru-RU"/>
        </w:rPr>
        <w:t xml:space="preserve">125 </w:t>
      </w:r>
      <w:r w:rsidRPr="00136E7F">
        <w:rPr>
          <w:rFonts w:ascii="Times New Roman" w:eastAsia="Times New Roman" w:hAnsi="Times New Roman" w:cs="Times New Roman"/>
          <w:i/>
          <w:iCs/>
          <w:sz w:val="28"/>
          <w:szCs w:val="28"/>
          <w:lang w:eastAsia="ru-RU"/>
        </w:rPr>
        <w:t xml:space="preserve">мс </w:t>
      </w:r>
      <w:r w:rsidRPr="00136E7F">
        <w:rPr>
          <w:rFonts w:ascii="Times New Roman" w:eastAsia="Times New Roman" w:hAnsi="Times New Roman" w:cs="Times New Roman"/>
          <w:sz w:val="28"/>
          <w:szCs w:val="28"/>
          <w:lang w:eastAsia="ru-RU"/>
        </w:rPr>
        <w:t xml:space="preserve">(3.10) </w:t>
      </w:r>
    </w:p>
    <w:p w14:paraId="26823F9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Для опису періодів ШІМ послідовності, використаємо різницю двох функцій Хевісайда. Перша зміщена відносно початку періоду на величину кута керування </w:t>
      </w:r>
    </w:p>
    <w:p w14:paraId="6DCE5BF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 xml:space="preserve">Ф </w:t>
      </w:r>
      <w:r w:rsidRPr="00136E7F">
        <w:rPr>
          <w:rFonts w:ascii="Times New Roman" w:eastAsia="Times New Roman" w:hAnsi="Times New Roman" w:cs="Times New Roman"/>
          <w:sz w:val="28"/>
          <w:szCs w:val="28"/>
          <w:lang w:eastAsia="ru-RU"/>
        </w:rPr>
        <w:t>é</w:t>
      </w:r>
      <w:r w:rsidRPr="00136E7F">
        <w:rPr>
          <w:rFonts w:ascii="Times New Roman" w:eastAsia="Times New Roman" w:hAnsi="Times New Roman" w:cs="Times New Roman"/>
          <w:position w:val="-2"/>
          <w:sz w:val="32"/>
          <w:szCs w:val="32"/>
          <w:lang w:eastAsia="ru-RU"/>
        </w:rPr>
        <w:t xml:space="preserve">( </w:t>
      </w:r>
      <w:r w:rsidRPr="00136E7F">
        <w:rPr>
          <w:rFonts w:ascii="Times New Roman" w:eastAsia="Times New Roman" w:hAnsi="Times New Roman" w:cs="Times New Roman"/>
          <w:i/>
          <w:iCs/>
          <w:sz w:val="28"/>
          <w:szCs w:val="28"/>
          <w:lang w:eastAsia="ru-RU"/>
        </w:rPr>
        <w:t xml:space="preserve">Xi </w:t>
      </w:r>
      <w:r w:rsidRPr="00136E7F">
        <w:rPr>
          <w:rFonts w:ascii="Times New Roman" w:eastAsia="Times New Roman" w:hAnsi="Times New Roman" w:cs="Times New Roman"/>
          <w:sz w:val="28"/>
          <w:szCs w:val="28"/>
          <w:lang w:eastAsia="ru-RU"/>
        </w:rPr>
        <w:t xml:space="preserve">- </w:t>
      </w:r>
      <w:r w:rsidRPr="00136E7F">
        <w:rPr>
          <w:rFonts w:ascii="Times New Roman" w:eastAsia="Times New Roman" w:hAnsi="Times New Roman" w:cs="Times New Roman"/>
          <w:i/>
          <w:iCs/>
          <w:sz w:val="28"/>
          <w:szCs w:val="28"/>
          <w:lang w:eastAsia="ru-RU"/>
        </w:rPr>
        <w:t xml:space="preserve">T </w:t>
      </w:r>
      <w:r w:rsidRPr="00136E7F">
        <w:rPr>
          <w:rFonts w:ascii="Times New Roman" w:eastAsia="Times New Roman" w:hAnsi="Times New Roman" w:cs="Times New Roman"/>
          <w:sz w:val="28"/>
          <w:szCs w:val="28"/>
          <w:lang w:eastAsia="ru-RU"/>
        </w:rPr>
        <w:t xml:space="preserve">× </w:t>
      </w:r>
      <w:r w:rsidRPr="00136E7F">
        <w:rPr>
          <w:rFonts w:ascii="Times New Roman" w:eastAsia="Times New Roman" w:hAnsi="Times New Roman" w:cs="Times New Roman"/>
          <w:i/>
          <w:iCs/>
          <w:sz w:val="28"/>
          <w:szCs w:val="28"/>
          <w:lang w:eastAsia="ru-RU"/>
        </w:rPr>
        <w:t xml:space="preserve">k </w:t>
      </w:r>
      <w:r w:rsidRPr="00136E7F">
        <w:rPr>
          <w:rFonts w:ascii="Times New Roman" w:eastAsia="Times New Roman" w:hAnsi="Times New Roman" w:cs="Times New Roman"/>
          <w:position w:val="-2"/>
          <w:sz w:val="32"/>
          <w:szCs w:val="32"/>
          <w:lang w:eastAsia="ru-RU"/>
        </w:rPr>
        <w:t xml:space="preserve">) </w:t>
      </w:r>
      <w:r w:rsidRPr="00136E7F">
        <w:rPr>
          <w:rFonts w:ascii="Times New Roman" w:eastAsia="Times New Roman" w:hAnsi="Times New Roman" w:cs="Times New Roman"/>
          <w:sz w:val="28"/>
          <w:szCs w:val="28"/>
          <w:lang w:eastAsia="ru-RU"/>
        </w:rPr>
        <w:t xml:space="preserve">+ </w:t>
      </w:r>
      <w:r w:rsidRPr="00136E7F">
        <w:rPr>
          <w:rFonts w:ascii="Times New Roman" w:eastAsia="Times New Roman" w:hAnsi="Times New Roman" w:cs="Times New Roman"/>
          <w:i/>
          <w:iCs/>
          <w:sz w:val="28"/>
          <w:szCs w:val="28"/>
          <w:lang w:eastAsia="ru-RU"/>
        </w:rPr>
        <w:t xml:space="preserve">g </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i/>
          <w:iCs/>
          <w:sz w:val="28"/>
          <w:szCs w:val="28"/>
          <w:lang w:eastAsia="ru-RU"/>
        </w:rPr>
        <w:t xml:space="preserve">k </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8"/>
          <w:szCs w:val="28"/>
          <w:lang w:eastAsia="ru-RU"/>
        </w:rPr>
        <w:t xml:space="preserve">ù </w:t>
      </w:r>
      <w:r w:rsidRPr="00136E7F">
        <w:rPr>
          <w:rFonts w:ascii="Times New Roman" w:eastAsia="Times New Roman" w:hAnsi="Times New Roman" w:cs="Times New Roman"/>
          <w:i/>
          <w:iCs/>
          <w:sz w:val="28"/>
          <w:szCs w:val="28"/>
          <w:lang w:eastAsia="ru-RU"/>
        </w:rPr>
        <w:t xml:space="preserve">, </w:t>
      </w:r>
      <w:r w:rsidRPr="00136E7F">
        <w:rPr>
          <w:rFonts w:ascii="Times New Roman" w:eastAsia="Times New Roman" w:hAnsi="Times New Roman" w:cs="Times New Roman"/>
          <w:sz w:val="28"/>
          <w:szCs w:val="28"/>
          <w:lang w:eastAsia="ru-RU"/>
        </w:rPr>
        <w:t xml:space="preserve">(3.11) ëû </w:t>
      </w:r>
    </w:p>
    <w:p w14:paraId="20AB2A5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де </w:t>
      </w:r>
      <w:r w:rsidRPr="00136E7F">
        <w:rPr>
          <w:rFonts w:ascii="Times New Roman" w:eastAsia="Times New Roman" w:hAnsi="Times New Roman" w:cs="Times New Roman"/>
          <w:i/>
          <w:iCs/>
          <w:sz w:val="28"/>
          <w:szCs w:val="28"/>
          <w:lang w:eastAsia="ru-RU"/>
        </w:rPr>
        <w:t xml:space="preserve">k </w:t>
      </w:r>
      <w:r w:rsidRPr="00136E7F">
        <w:rPr>
          <w:rFonts w:ascii="Times New Roman" w:eastAsia="Times New Roman" w:hAnsi="Times New Roman" w:cs="Times New Roman"/>
          <w:sz w:val="28"/>
          <w:szCs w:val="28"/>
          <w:lang w:eastAsia="ru-RU"/>
        </w:rPr>
        <w:t xml:space="preserve">- номер періоду, </w:t>
      </w:r>
      <w:r w:rsidRPr="00136E7F">
        <w:rPr>
          <w:rFonts w:ascii="Times New Roman" w:eastAsia="Times New Roman" w:hAnsi="Times New Roman" w:cs="Times New Roman"/>
          <w:i/>
          <w:iCs/>
          <w:position w:val="-2"/>
          <w:sz w:val="26"/>
          <w:szCs w:val="26"/>
          <w:lang w:eastAsia="ru-RU"/>
        </w:rPr>
        <w:t xml:space="preserve">g </w:t>
      </w:r>
      <w:r w:rsidRPr="00136E7F">
        <w:rPr>
          <w:rFonts w:ascii="Times New Roman" w:eastAsia="Times New Roman" w:hAnsi="Times New Roman" w:cs="Times New Roman"/>
          <w:position w:val="-4"/>
          <w:sz w:val="28"/>
          <w:szCs w:val="28"/>
          <w:lang w:eastAsia="ru-RU"/>
        </w:rPr>
        <w:t>(</w:t>
      </w:r>
      <w:r w:rsidRPr="00136E7F">
        <w:rPr>
          <w:rFonts w:ascii="Times New Roman" w:eastAsia="Times New Roman" w:hAnsi="Times New Roman" w:cs="Times New Roman"/>
          <w:i/>
          <w:iCs/>
          <w:position w:val="-2"/>
          <w:sz w:val="26"/>
          <w:szCs w:val="26"/>
          <w:lang w:eastAsia="ru-RU"/>
        </w:rPr>
        <w:t xml:space="preserve">k </w:t>
      </w:r>
      <w:r w:rsidRPr="00136E7F">
        <w:rPr>
          <w:rFonts w:ascii="Times New Roman" w:eastAsia="Times New Roman" w:hAnsi="Times New Roman" w:cs="Times New Roman"/>
          <w:position w:val="-4"/>
          <w:sz w:val="28"/>
          <w:szCs w:val="28"/>
          <w:lang w:eastAsia="ru-RU"/>
        </w:rPr>
        <w:t xml:space="preserve">) </w:t>
      </w:r>
      <w:r w:rsidRPr="00136E7F">
        <w:rPr>
          <w:rFonts w:ascii="Times New Roman" w:eastAsia="Times New Roman" w:hAnsi="Times New Roman" w:cs="Times New Roman"/>
          <w:sz w:val="28"/>
          <w:szCs w:val="28"/>
          <w:lang w:eastAsia="ru-RU"/>
        </w:rPr>
        <w:t xml:space="preserve">- зсув на величину кута керування, що залежить від номера періоду. Друга починається наприкінці поточного періоду. </w:t>
      </w:r>
    </w:p>
    <w:p w14:paraId="6183043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6"/>
          <w:szCs w:val="26"/>
          <w:lang w:eastAsia="ru-RU"/>
        </w:rPr>
        <w:lastRenderedPageBreak/>
        <w:t xml:space="preserve">Ф </w:t>
      </w:r>
      <w:r w:rsidRPr="00136E7F">
        <w:rPr>
          <w:rFonts w:ascii="Times New Roman" w:eastAsia="Times New Roman" w:hAnsi="Times New Roman" w:cs="Times New Roman"/>
          <w:position w:val="-2"/>
          <w:sz w:val="30"/>
          <w:szCs w:val="30"/>
          <w:lang w:eastAsia="ru-RU"/>
        </w:rPr>
        <w:t xml:space="preserve">( </w:t>
      </w:r>
      <w:r w:rsidRPr="00136E7F">
        <w:rPr>
          <w:rFonts w:ascii="Times New Roman" w:eastAsia="Times New Roman" w:hAnsi="Times New Roman" w:cs="Times New Roman"/>
          <w:i/>
          <w:iCs/>
          <w:sz w:val="26"/>
          <w:szCs w:val="26"/>
          <w:lang w:eastAsia="ru-RU"/>
        </w:rPr>
        <w:t xml:space="preserve">Xi </w:t>
      </w:r>
      <w:r w:rsidRPr="00136E7F">
        <w:rPr>
          <w:rFonts w:ascii="Times New Roman" w:eastAsia="Times New Roman" w:hAnsi="Times New Roman" w:cs="Times New Roman"/>
          <w:sz w:val="26"/>
          <w:szCs w:val="26"/>
          <w:lang w:eastAsia="ru-RU"/>
        </w:rPr>
        <w:t xml:space="preserve">- </w:t>
      </w:r>
      <w:r w:rsidRPr="00136E7F">
        <w:rPr>
          <w:rFonts w:ascii="Times New Roman" w:eastAsia="Times New Roman" w:hAnsi="Times New Roman" w:cs="Times New Roman"/>
          <w:i/>
          <w:iCs/>
          <w:sz w:val="26"/>
          <w:szCs w:val="26"/>
          <w:lang w:eastAsia="ru-RU"/>
        </w:rPr>
        <w:t xml:space="preserve">T </w:t>
      </w:r>
      <w:r w:rsidRPr="00136E7F">
        <w:rPr>
          <w:rFonts w:ascii="Times New Roman" w:eastAsia="Times New Roman" w:hAnsi="Times New Roman" w:cs="Times New Roman"/>
          <w:sz w:val="26"/>
          <w:szCs w:val="26"/>
          <w:lang w:eastAsia="ru-RU"/>
        </w:rPr>
        <w:t xml:space="preserve">× </w:t>
      </w:r>
      <w:r w:rsidRPr="00136E7F">
        <w:rPr>
          <w:rFonts w:ascii="Times New Roman" w:eastAsia="Times New Roman" w:hAnsi="Times New Roman" w:cs="Times New Roman"/>
          <w:i/>
          <w:iCs/>
          <w:sz w:val="26"/>
          <w:szCs w:val="26"/>
          <w:lang w:eastAsia="ru-RU"/>
        </w:rPr>
        <w:t xml:space="preserve">k </w:t>
      </w:r>
      <w:r w:rsidRPr="00136E7F">
        <w:rPr>
          <w:rFonts w:ascii="Times New Roman" w:eastAsia="Times New Roman" w:hAnsi="Times New Roman" w:cs="Times New Roman"/>
          <w:position w:val="-2"/>
          <w:sz w:val="30"/>
          <w:szCs w:val="30"/>
          <w:lang w:eastAsia="ru-RU"/>
        </w:rPr>
        <w:t xml:space="preserve">) </w:t>
      </w:r>
      <w:r w:rsidRPr="00136E7F">
        <w:rPr>
          <w:rFonts w:ascii="Times New Roman" w:eastAsia="Times New Roman" w:hAnsi="Times New Roman" w:cs="Times New Roman"/>
          <w:position w:val="2"/>
          <w:sz w:val="28"/>
          <w:szCs w:val="28"/>
          <w:lang w:eastAsia="ru-RU"/>
        </w:rPr>
        <w:t xml:space="preserve">(3.12) </w:t>
      </w:r>
    </w:p>
    <w:p w14:paraId="7A45CB4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 позитивній і негативній напівхвилях виділимо по 80 (S/2) періодів ШІМ послідовності. </w:t>
      </w:r>
    </w:p>
    <w:p w14:paraId="62947B6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Тоді вихідна напруга інвертора визначається наступним виразом: </w:t>
      </w:r>
    </w:p>
    <w:p w14:paraId="754FB83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0"/>
          <w:szCs w:val="20"/>
          <w:lang w:eastAsia="ru-RU"/>
        </w:rPr>
        <w:t xml:space="preserve">y = </w:t>
      </w:r>
      <w:r w:rsidRPr="00136E7F">
        <w:rPr>
          <w:rFonts w:ascii="Times New Roman" w:eastAsia="Times New Roman" w:hAnsi="Times New Roman" w:cs="Times New Roman"/>
          <w:sz w:val="12"/>
          <w:szCs w:val="12"/>
          <w:lang w:eastAsia="ru-RU"/>
        </w:rPr>
        <w:t xml:space="preserve">1 </w:t>
      </w:r>
    </w:p>
    <w:p w14:paraId="0E5B425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Так як функція Хевісайда має одиничну амплітуду, вище наведений вираз описує нормовану вихідну напругу. </w:t>
      </w:r>
    </w:p>
    <w:p w14:paraId="5E0BEE9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 рис. 3.19 наведено графік, побудований відповідно до даного математичного опису. Значення Хі відповідають поточному часу, вираженому в мс. </w:t>
      </w:r>
    </w:p>
    <w:p w14:paraId="0ACC4C6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3.19 Графік зміни вихідної напруги інвертора </w:t>
      </w:r>
      <w:r w:rsidRPr="00136E7F">
        <w:rPr>
          <w:rFonts w:ascii="Times New Roman" w:eastAsia="Times New Roman" w:hAnsi="Times New Roman" w:cs="Times New Roman"/>
          <w:lang w:eastAsia="ru-RU"/>
        </w:rPr>
        <w:t xml:space="preserve">39 </w:t>
      </w:r>
    </w:p>
    <w:p w14:paraId="5A9AE9F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14"/>
          <w:szCs w:val="14"/>
          <w:lang w:eastAsia="ru-RU"/>
        </w:rPr>
        <w:t xml:space="preserve">pwm </w:t>
      </w:r>
    </w:p>
    <w:p w14:paraId="040DD86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0"/>
          <w:szCs w:val="20"/>
          <w:lang w:eastAsia="ru-RU"/>
        </w:rPr>
        <w:t>é</w:t>
      </w:r>
      <w:r w:rsidRPr="00136E7F">
        <w:rPr>
          <w:rFonts w:ascii="Times New Roman" w:eastAsia="Times New Roman" w:hAnsi="Times New Roman" w:cs="Times New Roman"/>
          <w:position w:val="8"/>
          <w:sz w:val="12"/>
          <w:szCs w:val="12"/>
          <w:lang w:eastAsia="ru-RU"/>
        </w:rPr>
        <w:t xml:space="preserve">0.5S </w:t>
      </w:r>
      <w:r w:rsidRPr="00136E7F">
        <w:rPr>
          <w:rFonts w:ascii="Times New Roman" w:eastAsia="Times New Roman" w:hAnsi="Times New Roman" w:cs="Times New Roman"/>
          <w:sz w:val="20"/>
          <w:szCs w:val="20"/>
          <w:lang w:eastAsia="ru-RU"/>
        </w:rPr>
        <w:t xml:space="preserve">ù é </w:t>
      </w:r>
      <w:r w:rsidRPr="00136E7F">
        <w:rPr>
          <w:rFonts w:ascii="Times New Roman" w:eastAsia="Times New Roman" w:hAnsi="Times New Roman" w:cs="Times New Roman"/>
          <w:position w:val="8"/>
          <w:sz w:val="12"/>
          <w:szCs w:val="12"/>
          <w:lang w:eastAsia="ru-RU"/>
        </w:rPr>
        <w:t xml:space="preserve">S </w:t>
      </w:r>
      <w:r w:rsidRPr="00136E7F">
        <w:rPr>
          <w:rFonts w:ascii="Times New Roman" w:eastAsia="Times New Roman" w:hAnsi="Times New Roman" w:cs="Times New Roman"/>
          <w:sz w:val="20"/>
          <w:szCs w:val="20"/>
          <w:lang w:eastAsia="ru-RU"/>
        </w:rPr>
        <w:t>ù</w:t>
      </w:r>
      <w:r w:rsidRPr="00136E7F">
        <w:rPr>
          <w:rFonts w:ascii="Times New Roman" w:eastAsia="Times New Roman" w:hAnsi="Times New Roman" w:cs="Times New Roman"/>
          <w:position w:val="-6"/>
          <w:sz w:val="28"/>
          <w:szCs w:val="28"/>
          <w:lang w:eastAsia="ru-RU"/>
        </w:rPr>
        <w:t xml:space="preserve">(3.13) </w:t>
      </w:r>
      <w:r w:rsidRPr="00136E7F">
        <w:rPr>
          <w:rFonts w:ascii="Times New Roman" w:eastAsia="Times New Roman" w:hAnsi="Times New Roman" w:cs="Times New Roman"/>
          <w:position w:val="2"/>
          <w:sz w:val="20"/>
          <w:szCs w:val="20"/>
          <w:lang w:eastAsia="ru-RU"/>
        </w:rPr>
        <w:t>é</w:t>
      </w:r>
      <w:r w:rsidRPr="00136E7F">
        <w:rPr>
          <w:rFonts w:ascii="Times New Roman" w:eastAsia="Times New Roman" w:hAnsi="Times New Roman" w:cs="Times New Roman"/>
          <w:sz w:val="20"/>
          <w:szCs w:val="20"/>
          <w:lang w:eastAsia="ru-RU"/>
        </w:rPr>
        <w:t>Fé</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x -T×k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+g</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ù-F</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x -T×k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position w:val="2"/>
          <w:sz w:val="20"/>
          <w:szCs w:val="20"/>
          <w:lang w:eastAsia="ru-RU"/>
        </w:rPr>
        <w:t xml:space="preserve">ù </w:t>
      </w:r>
      <w:r w:rsidRPr="00136E7F">
        <w:rPr>
          <w:rFonts w:ascii="Times New Roman" w:eastAsia="Times New Roman" w:hAnsi="Times New Roman" w:cs="Times New Roman"/>
          <w:sz w:val="20"/>
          <w:szCs w:val="20"/>
          <w:lang w:eastAsia="ru-RU"/>
        </w:rPr>
        <w:t xml:space="preserve">- </w:t>
      </w:r>
      <w:r w:rsidRPr="00136E7F">
        <w:rPr>
          <w:rFonts w:ascii="Times New Roman" w:eastAsia="Times New Roman" w:hAnsi="Times New Roman" w:cs="Times New Roman"/>
          <w:position w:val="2"/>
          <w:sz w:val="20"/>
          <w:szCs w:val="20"/>
          <w:lang w:eastAsia="ru-RU"/>
        </w:rPr>
        <w:t>é</w:t>
      </w:r>
      <w:r w:rsidRPr="00136E7F">
        <w:rPr>
          <w:rFonts w:ascii="Times New Roman" w:eastAsia="Times New Roman" w:hAnsi="Times New Roman" w:cs="Times New Roman"/>
          <w:sz w:val="20"/>
          <w:szCs w:val="20"/>
          <w:lang w:eastAsia="ru-RU"/>
        </w:rPr>
        <w:t>Fé</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x -T×k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+g</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ù-F</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sz w:val="20"/>
          <w:szCs w:val="20"/>
          <w:lang w:eastAsia="ru-RU"/>
        </w:rPr>
        <w:t>x -T×k</w:t>
      </w:r>
      <w:r w:rsidRPr="00136E7F">
        <w:rPr>
          <w:rFonts w:ascii="Times New Roman" w:eastAsia="Times New Roman" w:hAnsi="Times New Roman" w:cs="Times New Roman"/>
          <w:position w:val="-2"/>
          <w:sz w:val="22"/>
          <w:szCs w:val="22"/>
          <w:lang w:eastAsia="ru-RU"/>
        </w:rPr>
        <w:t>)</w:t>
      </w:r>
      <w:r w:rsidRPr="00136E7F">
        <w:rPr>
          <w:rFonts w:ascii="Times New Roman" w:eastAsia="Times New Roman" w:hAnsi="Times New Roman" w:cs="Times New Roman"/>
          <w:position w:val="2"/>
          <w:sz w:val="20"/>
          <w:szCs w:val="20"/>
          <w:lang w:eastAsia="ru-RU"/>
        </w:rPr>
        <w:t xml:space="preserve">ù </w:t>
      </w:r>
    </w:p>
    <w:p w14:paraId="2233F26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position w:val="2"/>
          <w:sz w:val="26"/>
          <w:szCs w:val="26"/>
          <w:lang w:eastAsia="ru-RU"/>
        </w:rPr>
        <w:t>å</w:t>
      </w:r>
      <w:r w:rsidRPr="00136E7F">
        <w:rPr>
          <w:rFonts w:ascii="Times New Roman" w:eastAsia="Times New Roman" w:hAnsi="Times New Roman" w:cs="Times New Roman"/>
          <w:position w:val="-2"/>
          <w:sz w:val="20"/>
          <w:szCs w:val="20"/>
          <w:lang w:eastAsia="ru-RU"/>
        </w:rPr>
        <w:t>ë</w:t>
      </w:r>
      <w:r w:rsidRPr="00136E7F">
        <w:rPr>
          <w:rFonts w:ascii="Times New Roman" w:eastAsia="Times New Roman" w:hAnsi="Times New Roman" w:cs="Times New Roman"/>
          <w:sz w:val="12"/>
          <w:szCs w:val="12"/>
          <w:lang w:eastAsia="ru-RU"/>
        </w:rPr>
        <w:t xml:space="preserve">i </w:t>
      </w:r>
      <w:r w:rsidRPr="00136E7F">
        <w:rPr>
          <w:rFonts w:ascii="Times New Roman" w:eastAsia="Times New Roman" w:hAnsi="Times New Roman" w:cs="Times New Roman"/>
          <w:position w:val="-2"/>
          <w:sz w:val="20"/>
          <w:szCs w:val="20"/>
          <w:lang w:eastAsia="ru-RU"/>
        </w:rPr>
        <w:t>û</w:t>
      </w:r>
      <w:r w:rsidRPr="00136E7F">
        <w:rPr>
          <w:rFonts w:ascii="Times New Roman" w:eastAsia="Times New Roman" w:hAnsi="Times New Roman" w:cs="Times New Roman"/>
          <w:sz w:val="12"/>
          <w:szCs w:val="12"/>
          <w:lang w:eastAsia="ru-RU"/>
        </w:rPr>
        <w:t>i</w:t>
      </w:r>
      <w:r w:rsidRPr="00136E7F">
        <w:rPr>
          <w:rFonts w:ascii="Times New Roman" w:eastAsia="Times New Roman" w:hAnsi="Times New Roman" w:cs="Times New Roman"/>
          <w:sz w:val="12"/>
          <w:szCs w:val="12"/>
          <w:lang w:eastAsia="ru-RU"/>
        </w:rPr>
        <w:br/>
      </w:r>
      <w:r w:rsidRPr="00136E7F">
        <w:rPr>
          <w:rFonts w:ascii="Times New Roman" w:eastAsia="Times New Roman" w:hAnsi="Times New Roman" w:cs="Times New Roman"/>
          <w:sz w:val="20"/>
          <w:szCs w:val="20"/>
          <w:lang w:eastAsia="ru-RU"/>
        </w:rPr>
        <w:t xml:space="preserve">êë ûúê ë ûú </w:t>
      </w:r>
    </w:p>
    <w:p w14:paraId="3DE77DD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position w:val="2"/>
          <w:sz w:val="26"/>
          <w:szCs w:val="26"/>
          <w:lang w:eastAsia="ru-RU"/>
        </w:rPr>
        <w:t>å</w:t>
      </w:r>
      <w:r w:rsidRPr="00136E7F">
        <w:rPr>
          <w:rFonts w:ascii="Times New Roman" w:eastAsia="Times New Roman" w:hAnsi="Times New Roman" w:cs="Times New Roman"/>
          <w:position w:val="-2"/>
          <w:sz w:val="20"/>
          <w:szCs w:val="20"/>
          <w:lang w:eastAsia="ru-RU"/>
        </w:rPr>
        <w:t>ë</w:t>
      </w:r>
      <w:r w:rsidRPr="00136E7F">
        <w:rPr>
          <w:rFonts w:ascii="Times New Roman" w:eastAsia="Times New Roman" w:hAnsi="Times New Roman" w:cs="Times New Roman"/>
          <w:sz w:val="12"/>
          <w:szCs w:val="12"/>
          <w:lang w:eastAsia="ru-RU"/>
        </w:rPr>
        <w:t xml:space="preserve">i </w:t>
      </w:r>
      <w:r w:rsidRPr="00136E7F">
        <w:rPr>
          <w:rFonts w:ascii="Times New Roman" w:eastAsia="Times New Roman" w:hAnsi="Times New Roman" w:cs="Times New Roman"/>
          <w:position w:val="-2"/>
          <w:sz w:val="20"/>
          <w:szCs w:val="20"/>
          <w:lang w:eastAsia="ru-RU"/>
        </w:rPr>
        <w:t>û</w:t>
      </w:r>
      <w:r w:rsidRPr="00136E7F">
        <w:rPr>
          <w:rFonts w:ascii="Times New Roman" w:eastAsia="Times New Roman" w:hAnsi="Times New Roman" w:cs="Times New Roman"/>
          <w:sz w:val="12"/>
          <w:szCs w:val="12"/>
          <w:lang w:eastAsia="ru-RU"/>
        </w:rPr>
        <w:t>i</w:t>
      </w:r>
      <w:r w:rsidRPr="00136E7F">
        <w:rPr>
          <w:rFonts w:ascii="Times New Roman" w:eastAsia="Times New Roman" w:hAnsi="Times New Roman" w:cs="Times New Roman"/>
          <w:sz w:val="12"/>
          <w:szCs w:val="12"/>
          <w:lang w:eastAsia="ru-RU"/>
        </w:rPr>
        <w:br/>
      </w:r>
      <w:r w:rsidRPr="00136E7F">
        <w:rPr>
          <w:rFonts w:ascii="Times New Roman" w:eastAsia="Times New Roman" w:hAnsi="Times New Roman" w:cs="Times New Roman"/>
          <w:sz w:val="20"/>
          <w:szCs w:val="20"/>
          <w:lang w:eastAsia="ru-RU"/>
        </w:rPr>
        <w:t>ë</w:t>
      </w:r>
      <w:r w:rsidRPr="00136E7F">
        <w:rPr>
          <w:rFonts w:ascii="Times New Roman" w:eastAsia="Times New Roman" w:hAnsi="Times New Roman" w:cs="Times New Roman"/>
          <w:sz w:val="12"/>
          <w:szCs w:val="12"/>
          <w:lang w:eastAsia="ru-RU"/>
        </w:rPr>
        <w:t xml:space="preserve">k=1 </w:t>
      </w:r>
      <w:r w:rsidRPr="00136E7F">
        <w:rPr>
          <w:rFonts w:ascii="Times New Roman" w:eastAsia="Times New Roman" w:hAnsi="Times New Roman" w:cs="Times New Roman"/>
          <w:sz w:val="20"/>
          <w:szCs w:val="20"/>
          <w:lang w:eastAsia="ru-RU"/>
        </w:rPr>
        <w:t>û ë</w:t>
      </w:r>
      <w:r w:rsidRPr="00136E7F">
        <w:rPr>
          <w:rFonts w:ascii="Times New Roman" w:eastAsia="Times New Roman" w:hAnsi="Times New Roman" w:cs="Times New Roman"/>
          <w:sz w:val="12"/>
          <w:szCs w:val="12"/>
          <w:lang w:eastAsia="ru-RU"/>
        </w:rPr>
        <w:t xml:space="preserve">k=0.5S+1 </w:t>
      </w:r>
      <w:r w:rsidRPr="00136E7F">
        <w:rPr>
          <w:rFonts w:ascii="Times New Roman" w:eastAsia="Times New Roman" w:hAnsi="Times New Roman" w:cs="Times New Roman"/>
          <w:sz w:val="20"/>
          <w:szCs w:val="20"/>
          <w:lang w:eastAsia="ru-RU"/>
        </w:rPr>
        <w:t xml:space="preserve">û </w:t>
      </w:r>
    </w:p>
    <w:p w14:paraId="74D25BF7" w14:textId="0D5D6EBA"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"/var/folders/mx/fpn1sz4j529b5836scf5npbh0000gn/T/com.microsoft.Word/WebArchiveCopyPasteTempFiles/page36image13326640"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D5CAB44" wp14:editId="4801EFE8">
            <wp:extent cx="5257800" cy="2006600"/>
            <wp:effectExtent l="0" t="0" r="0" b="0"/>
            <wp:docPr id="582" name="Рисунок 582" descr="page36image13326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descr="page36image1332664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57800" cy="2006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451F16E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Тепер знайдемо функцію коефіцієнта передачі вихідного фільтра від номера гармонічної складової. Для цього складемо за еквівалентною схемою вихідного фільтра з R навантаженням систему рівнянь із використанням </w:t>
      </w:r>
      <w:r w:rsidRPr="00136E7F">
        <w:rPr>
          <w:rFonts w:ascii="Times New Roman" w:eastAsia="Times New Roman" w:hAnsi="Times New Roman" w:cs="Times New Roman"/>
          <w:sz w:val="28"/>
          <w:szCs w:val="28"/>
          <w:lang w:eastAsia="ru-RU"/>
        </w:rPr>
        <w:lastRenderedPageBreak/>
        <w:t xml:space="preserve">законів Кірхгофа й, роблячи найпростіші математичні перетворення, знаходимо шукану функцію. </w:t>
      </w:r>
    </w:p>
    <w:p w14:paraId="54BE85A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(3.14) </w:t>
      </w:r>
    </w:p>
    <w:p w14:paraId="2C19C9B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R - опір навантаження. На рис. 3.20 наведена дана характеристика, побудована для: L = 80 мГн; С = 1мкФ; R =16 Ом. </w:t>
      </w:r>
    </w:p>
    <w:p w14:paraId="745CED0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3.20 Залежність коефіцієнта передачі вихідного фільтра від номера гармонічної складової </w:t>
      </w:r>
    </w:p>
    <w:p w14:paraId="2BFD836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Визначимо спектр вихідної напруги фільтра, за умови подачі на його вхід напруги з формою наведеної на рис. 3.19. На рис. 3.21 наведено такий спектр, побудований відносно номера гармоніки, а на рис.3.22 відносно абсолютного значення частоти. </w:t>
      </w:r>
    </w:p>
    <w:p w14:paraId="37A5DA4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40 </w:t>
      </w:r>
    </w:p>
    <w:p w14:paraId="70B4D9C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position w:val="-16"/>
          <w:sz w:val="26"/>
          <w:szCs w:val="26"/>
          <w:lang w:eastAsia="ru-RU"/>
        </w:rPr>
        <w:t>K=</w:t>
      </w:r>
      <w:r w:rsidRPr="00136E7F">
        <w:rPr>
          <w:rFonts w:ascii="Times New Roman" w:eastAsia="Times New Roman" w:hAnsi="Times New Roman" w:cs="Times New Roman"/>
          <w:position w:val="6"/>
          <w:sz w:val="26"/>
          <w:szCs w:val="26"/>
          <w:lang w:eastAsia="ru-RU"/>
        </w:rPr>
        <w:t xml:space="preserve">é </w:t>
      </w:r>
      <w:r w:rsidRPr="00136E7F">
        <w:rPr>
          <w:rFonts w:ascii="Times New Roman" w:eastAsia="Times New Roman" w:hAnsi="Times New Roman" w:cs="Times New Roman"/>
          <w:sz w:val="26"/>
          <w:szCs w:val="26"/>
          <w:lang w:eastAsia="ru-RU"/>
        </w:rPr>
        <w:t xml:space="preserve">-R </w:t>
      </w:r>
      <w:r w:rsidRPr="00136E7F">
        <w:rPr>
          <w:rFonts w:ascii="Times New Roman" w:eastAsia="Times New Roman" w:hAnsi="Times New Roman" w:cs="Times New Roman"/>
          <w:position w:val="6"/>
          <w:sz w:val="26"/>
          <w:szCs w:val="26"/>
          <w:lang w:eastAsia="ru-RU"/>
        </w:rPr>
        <w:t xml:space="preserve">ù </w:t>
      </w:r>
    </w:p>
    <w:p w14:paraId="651348E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position w:val="14"/>
          <w:sz w:val="14"/>
          <w:szCs w:val="14"/>
          <w:lang w:eastAsia="ru-RU"/>
        </w:rPr>
        <w:t xml:space="preserve">u </w:t>
      </w:r>
      <w:r w:rsidRPr="00136E7F">
        <w:rPr>
          <w:rFonts w:ascii="Times New Roman" w:eastAsia="Times New Roman" w:hAnsi="Times New Roman" w:cs="Times New Roman"/>
          <w:position w:val="18"/>
          <w:sz w:val="26"/>
          <w:szCs w:val="26"/>
          <w:lang w:eastAsia="ru-RU"/>
        </w:rPr>
        <w:t>ê</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6"/>
          <w:szCs w:val="26"/>
          <w:lang w:eastAsia="ru-RU"/>
        </w:rPr>
        <w:t>i</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6"/>
          <w:szCs w:val="26"/>
          <w:lang w:eastAsia="ru-RU"/>
        </w:rPr>
        <w:t>×w</w:t>
      </w:r>
      <w:r w:rsidRPr="00136E7F">
        <w:rPr>
          <w:rFonts w:ascii="Times New Roman" w:eastAsia="Times New Roman" w:hAnsi="Times New Roman" w:cs="Times New Roman"/>
          <w:position w:val="12"/>
          <w:sz w:val="14"/>
          <w:szCs w:val="14"/>
          <w:lang w:eastAsia="ru-RU"/>
        </w:rPr>
        <w:t xml:space="preserve">2 </w:t>
      </w:r>
      <w:r w:rsidRPr="00136E7F">
        <w:rPr>
          <w:rFonts w:ascii="Times New Roman" w:eastAsia="Times New Roman" w:hAnsi="Times New Roman" w:cs="Times New Roman"/>
          <w:sz w:val="26"/>
          <w:szCs w:val="26"/>
          <w:lang w:eastAsia="ru-RU"/>
        </w:rPr>
        <w:t>×L×C×R-R</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6"/>
          <w:szCs w:val="26"/>
          <w:lang w:eastAsia="ru-RU"/>
        </w:rPr>
        <w:t>-j×i×w×L</w:t>
      </w:r>
      <w:r w:rsidRPr="00136E7F">
        <w:rPr>
          <w:rFonts w:ascii="Times New Roman" w:eastAsia="Times New Roman" w:hAnsi="Times New Roman" w:cs="Times New Roman"/>
          <w:position w:val="18"/>
          <w:sz w:val="26"/>
          <w:szCs w:val="26"/>
          <w:lang w:eastAsia="ru-RU"/>
        </w:rPr>
        <w:t xml:space="preserve">ú </w:t>
      </w:r>
      <w:r w:rsidRPr="00136E7F">
        <w:rPr>
          <w:rFonts w:ascii="Times New Roman" w:eastAsia="Times New Roman" w:hAnsi="Times New Roman" w:cs="Times New Roman"/>
          <w:position w:val="16"/>
          <w:sz w:val="10"/>
          <w:szCs w:val="10"/>
          <w:lang w:eastAsia="ru-RU"/>
        </w:rPr>
        <w:t>i</w:t>
      </w:r>
      <w:r w:rsidRPr="00136E7F">
        <w:rPr>
          <w:rFonts w:ascii="Times New Roman" w:eastAsia="Times New Roman" w:hAnsi="Times New Roman" w:cs="Times New Roman"/>
          <w:sz w:val="26"/>
          <w:szCs w:val="26"/>
          <w:lang w:eastAsia="ru-RU"/>
        </w:rPr>
        <w:t xml:space="preserve">êú ëû </w:t>
      </w:r>
    </w:p>
    <w:p w14:paraId="2FE1E818" w14:textId="06060371" w:rsidR="00E63AB3" w:rsidRPr="00136E7F" w:rsidRDefault="00E63AB3" w:rsidP="00E63AB3">
      <w:pPr>
        <w:rPr>
          <w:rFonts w:ascii="Times New Roman" w:eastAsia="Times New Roman" w:hAnsi="Times New Roman" w:cs="Times New Roman"/>
          <w:lang w:eastAsia="ru-RU"/>
        </w:rPr>
      </w:pPr>
    </w:p>
    <w:p w14:paraId="0891B07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де і - номер гармонічної складової; j - уявна одиниця; ω = 2*π*f- кругова частота вихідної напруги;</w:t>
      </w:r>
      <w:r w:rsidRPr="00136E7F">
        <w:rPr>
          <w:rFonts w:ascii="Times New Roman" w:eastAsia="Times New Roman" w:hAnsi="Times New Roman" w:cs="Times New Roman"/>
          <w:sz w:val="28"/>
          <w:szCs w:val="28"/>
          <w:lang w:eastAsia="ru-RU"/>
        </w:rPr>
        <w:br/>
        <w:t>L - індуктивність дроселя фільтра;</w:t>
      </w:r>
      <w:r w:rsidRPr="00136E7F">
        <w:rPr>
          <w:rFonts w:ascii="Times New Roman" w:eastAsia="Times New Roman" w:hAnsi="Times New Roman" w:cs="Times New Roman"/>
          <w:sz w:val="28"/>
          <w:szCs w:val="28"/>
          <w:lang w:eastAsia="ru-RU"/>
        </w:rPr>
        <w:br/>
        <w:t xml:space="preserve">С - ємність конденсатора фільтра; </w:t>
      </w:r>
    </w:p>
    <w:p w14:paraId="582AC314" w14:textId="44B87D0D"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"/var/folders/mx/fpn1sz4j529b5836scf5npbh0000gn/T/com.microsoft.Word/WebArchiveCopyPasteTempFiles/page37image13336576"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8DB63BE" wp14:editId="43B2FD9E">
            <wp:extent cx="4851400" cy="1447800"/>
            <wp:effectExtent l="0" t="0" r="0" b="0"/>
            <wp:docPr id="580" name="Рисунок 580" descr="page37image13336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descr="page37image1333657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851400" cy="14478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7B8AC2E9" w14:textId="14ED2470"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"/var/folders/mx/fpn1sz4j529b5836scf5npbh0000gn/T/com.microsoft.Word/WebArchiveCopyPasteTempFiles/page38image13296576"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38E32C8" wp14:editId="0D8A7D14">
            <wp:extent cx="5080000" cy="1397000"/>
            <wp:effectExtent l="0" t="0" r="0" b="0"/>
            <wp:docPr id="579" name="Рисунок 579" descr="page38image13296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descr="page38image1329657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80000" cy="13970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5644D0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3.21 Спектр, побудований відносно номера гармоніки </w:t>
      </w:r>
    </w:p>
    <w:p w14:paraId="43EB93B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3.22 - Спектр, побудований відносно абсолютного значення частоти </w:t>
      </w:r>
    </w:p>
    <w:p w14:paraId="3F8E46E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У цих спектрах явно виділяються складові із частотою вихідної синусоїдальної напруги 50 Гц, і частотою модулюючої напруги 8кГц. </w:t>
      </w:r>
    </w:p>
    <w:p w14:paraId="5042854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 xml:space="preserve">Коефіцієнт гармонік вихідної напруги фільтра </w:t>
      </w:r>
      <w:r w:rsidRPr="00136E7F">
        <w:rPr>
          <w:rFonts w:ascii="Times New Roman" w:eastAsia="Times New Roman" w:hAnsi="Times New Roman" w:cs="Times New Roman"/>
          <w:position w:val="-2"/>
          <w:sz w:val="28"/>
          <w:szCs w:val="28"/>
          <w:lang w:eastAsia="ru-RU"/>
        </w:rPr>
        <w:t xml:space="preserve">K = </w:t>
      </w:r>
      <w:r w:rsidRPr="00136E7F">
        <w:rPr>
          <w:rFonts w:ascii="Times New Roman" w:eastAsia="Times New Roman" w:hAnsi="Times New Roman" w:cs="Times New Roman"/>
          <w:position w:val="16"/>
          <w:sz w:val="28"/>
          <w:szCs w:val="28"/>
          <w:lang w:eastAsia="ru-RU"/>
        </w:rPr>
        <w:t>æ</w:t>
      </w:r>
      <w:r w:rsidRPr="00136E7F">
        <w:rPr>
          <w:rFonts w:ascii="Times New Roman" w:eastAsia="Times New Roman" w:hAnsi="Times New Roman" w:cs="Times New Roman"/>
          <w:position w:val="14"/>
          <w:sz w:val="28"/>
          <w:szCs w:val="28"/>
          <w:lang w:eastAsia="ru-RU"/>
        </w:rPr>
        <w:t>U</w:t>
      </w:r>
      <w:r w:rsidRPr="00136E7F">
        <w:rPr>
          <w:rFonts w:ascii="Times New Roman" w:eastAsia="Times New Roman" w:hAnsi="Times New Roman" w:cs="Times New Roman"/>
          <w:position w:val="8"/>
          <w:sz w:val="14"/>
          <w:szCs w:val="14"/>
          <w:lang w:eastAsia="ru-RU"/>
        </w:rPr>
        <w:t>d</w:t>
      </w:r>
      <w:r w:rsidRPr="00136E7F">
        <w:rPr>
          <w:rFonts w:ascii="Times New Roman" w:eastAsia="Times New Roman" w:hAnsi="Times New Roman" w:cs="Times New Roman"/>
          <w:position w:val="26"/>
          <w:sz w:val="14"/>
          <w:szCs w:val="14"/>
          <w:lang w:eastAsia="ru-RU"/>
        </w:rPr>
        <w:t xml:space="preserve">2 </w:t>
      </w:r>
      <w:r w:rsidRPr="00136E7F">
        <w:rPr>
          <w:rFonts w:ascii="Times New Roman" w:eastAsia="Times New Roman" w:hAnsi="Times New Roman" w:cs="Times New Roman"/>
          <w:position w:val="16"/>
          <w:sz w:val="28"/>
          <w:szCs w:val="28"/>
          <w:lang w:eastAsia="ru-RU"/>
        </w:rPr>
        <w:t>ö</w:t>
      </w:r>
      <w:r w:rsidRPr="00136E7F">
        <w:rPr>
          <w:rFonts w:ascii="Times New Roman" w:eastAsia="Times New Roman" w:hAnsi="Times New Roman" w:cs="Times New Roman"/>
          <w:position w:val="-2"/>
          <w:sz w:val="28"/>
          <w:szCs w:val="28"/>
          <w:lang w:eastAsia="ru-RU"/>
        </w:rPr>
        <w:t xml:space="preserve">-1 </w:t>
      </w:r>
      <w:r w:rsidRPr="00136E7F">
        <w:rPr>
          <w:rFonts w:ascii="Times New Roman" w:eastAsia="Times New Roman" w:hAnsi="Times New Roman" w:cs="Times New Roman"/>
          <w:i/>
          <w:iCs/>
          <w:sz w:val="28"/>
          <w:szCs w:val="28"/>
          <w:lang w:eastAsia="ru-RU"/>
        </w:rPr>
        <w:t xml:space="preserve">(3.15) </w:t>
      </w:r>
    </w:p>
    <w:p w14:paraId="22FEBBB9" w14:textId="1717C5A5" w:rsidR="00E63AB3" w:rsidRPr="00136E7F" w:rsidRDefault="00E63AB3" w:rsidP="00E63AB3">
      <w:pPr>
        <w:rPr>
          <w:rFonts w:ascii="Times New Roman" w:eastAsia="Times New Roman" w:hAnsi="Times New Roman" w:cs="Times New Roman"/>
          <w:lang w:eastAsia="ru-RU"/>
        </w:rPr>
      </w:pPr>
    </w:p>
    <w:p w14:paraId="2174690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4"/>
          <w:szCs w:val="14"/>
          <w:lang w:eastAsia="ru-RU"/>
        </w:rPr>
        <w:t xml:space="preserve">g </w:t>
      </w:r>
      <w:r w:rsidRPr="00136E7F">
        <w:rPr>
          <w:rFonts w:ascii="Times New Roman" w:eastAsia="Times New Roman" w:hAnsi="Times New Roman" w:cs="Times New Roman"/>
          <w:sz w:val="28"/>
          <w:szCs w:val="28"/>
          <w:lang w:eastAsia="ru-RU"/>
        </w:rPr>
        <w:t>ç</w:t>
      </w:r>
      <w:r w:rsidRPr="00136E7F">
        <w:rPr>
          <w:rFonts w:ascii="Times New Roman" w:eastAsia="Times New Roman" w:hAnsi="Times New Roman" w:cs="Times New Roman"/>
          <w:position w:val="-14"/>
          <w:sz w:val="28"/>
          <w:szCs w:val="28"/>
          <w:lang w:eastAsia="ru-RU"/>
        </w:rPr>
        <w:t>U</w:t>
      </w:r>
      <w:r w:rsidRPr="00136E7F">
        <w:rPr>
          <w:rFonts w:ascii="Times New Roman" w:eastAsia="Times New Roman" w:hAnsi="Times New Roman" w:cs="Times New Roman"/>
          <w:position w:val="-2"/>
          <w:sz w:val="14"/>
          <w:szCs w:val="14"/>
          <w:lang w:eastAsia="ru-RU"/>
        </w:rPr>
        <w:t xml:space="preserve">2 </w:t>
      </w:r>
      <w:r w:rsidRPr="00136E7F">
        <w:rPr>
          <w:rFonts w:ascii="Times New Roman" w:eastAsia="Times New Roman" w:hAnsi="Times New Roman" w:cs="Times New Roman"/>
          <w:sz w:val="28"/>
          <w:szCs w:val="28"/>
          <w:lang w:eastAsia="ru-RU"/>
        </w:rPr>
        <w:t>÷ è</w:t>
      </w:r>
      <w:r w:rsidRPr="00136E7F">
        <w:rPr>
          <w:rFonts w:ascii="Times New Roman" w:eastAsia="Times New Roman" w:hAnsi="Times New Roman" w:cs="Times New Roman"/>
          <w:sz w:val="14"/>
          <w:szCs w:val="14"/>
          <w:lang w:eastAsia="ru-RU"/>
        </w:rPr>
        <w:t>1</w:t>
      </w:r>
      <w:r w:rsidRPr="00136E7F">
        <w:rPr>
          <w:rFonts w:ascii="Times New Roman" w:eastAsia="Times New Roman" w:hAnsi="Times New Roman" w:cs="Times New Roman"/>
          <w:sz w:val="28"/>
          <w:szCs w:val="28"/>
          <w:lang w:eastAsia="ru-RU"/>
        </w:rPr>
        <w:t xml:space="preserve">ø </w:t>
      </w:r>
    </w:p>
    <w:p w14:paraId="09EDC33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 xml:space="preserve">де діюче значення вихідної напруги, обчислене по 4000 гармонік </w:t>
      </w:r>
    </w:p>
    <w:p w14:paraId="01675CD1" w14:textId="742D403D" w:rsidR="00E63AB3" w:rsidRPr="00136E7F" w:rsidRDefault="00E63AB3" w:rsidP="00E63AB3">
      <w:pPr>
        <w:rPr>
          <w:rFonts w:ascii="Times New Roman" w:eastAsia="Times New Roman" w:hAnsi="Times New Roman" w:cs="Times New Roman"/>
          <w:lang w:eastAsia="ru-RU"/>
        </w:rPr>
      </w:pPr>
    </w:p>
    <w:p w14:paraId="7560821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4"/>
          <w:szCs w:val="14"/>
          <w:lang w:eastAsia="ru-RU"/>
        </w:rPr>
        <w:t xml:space="preserve">4000 </w:t>
      </w:r>
      <w:r w:rsidRPr="00136E7F">
        <w:rPr>
          <w:rFonts w:ascii="Times New Roman" w:eastAsia="Times New Roman" w:hAnsi="Times New Roman" w:cs="Times New Roman"/>
          <w:position w:val="4"/>
          <w:sz w:val="14"/>
          <w:szCs w:val="14"/>
          <w:lang w:eastAsia="ru-RU"/>
        </w:rPr>
        <w:t xml:space="preserve">2 </w:t>
      </w:r>
      <w:r w:rsidRPr="00136E7F">
        <w:rPr>
          <w:rFonts w:ascii="Times New Roman" w:eastAsia="Times New Roman" w:hAnsi="Times New Roman" w:cs="Times New Roman"/>
          <w:position w:val="4"/>
          <w:sz w:val="28"/>
          <w:szCs w:val="28"/>
          <w:lang w:eastAsia="ru-RU"/>
        </w:rPr>
        <w:t>U</w:t>
      </w:r>
      <w:r w:rsidRPr="00136E7F">
        <w:rPr>
          <w:rFonts w:ascii="Times New Roman" w:eastAsia="Times New Roman" w:hAnsi="Times New Roman" w:cs="Times New Roman"/>
          <w:position w:val="-4"/>
          <w:sz w:val="14"/>
          <w:szCs w:val="14"/>
          <w:lang w:eastAsia="ru-RU"/>
        </w:rPr>
        <w:t xml:space="preserve">d </w:t>
      </w:r>
      <w:r w:rsidRPr="00136E7F">
        <w:rPr>
          <w:rFonts w:ascii="Times New Roman" w:eastAsia="Times New Roman" w:hAnsi="Times New Roman" w:cs="Times New Roman"/>
          <w:position w:val="4"/>
          <w:sz w:val="28"/>
          <w:szCs w:val="28"/>
          <w:lang w:eastAsia="ru-RU"/>
        </w:rPr>
        <w:t xml:space="preserve">= </w:t>
      </w:r>
      <w:r w:rsidRPr="00136E7F">
        <w:rPr>
          <w:rFonts w:ascii="Times New Roman" w:eastAsia="Times New Roman" w:hAnsi="Times New Roman" w:cs="Times New Roman"/>
          <w:position w:val="2"/>
          <w:lang w:eastAsia="ru-RU"/>
        </w:rPr>
        <w:t xml:space="preserve">å </w:t>
      </w:r>
      <w:r w:rsidRPr="00136E7F">
        <w:rPr>
          <w:rFonts w:ascii="Times New Roman" w:eastAsia="Times New Roman" w:hAnsi="Times New Roman" w:cs="Times New Roman"/>
          <w:position w:val="-2"/>
          <w:sz w:val="34"/>
          <w:szCs w:val="34"/>
          <w:lang w:eastAsia="ru-RU"/>
        </w:rPr>
        <w:t>(</w:t>
      </w:r>
      <w:r w:rsidRPr="00136E7F">
        <w:rPr>
          <w:rFonts w:ascii="Times New Roman" w:eastAsia="Times New Roman" w:hAnsi="Times New Roman" w:cs="Times New Roman"/>
          <w:position w:val="4"/>
          <w:sz w:val="28"/>
          <w:szCs w:val="28"/>
          <w:lang w:eastAsia="ru-RU"/>
        </w:rPr>
        <w:t>U</w:t>
      </w:r>
      <w:r w:rsidRPr="00136E7F">
        <w:rPr>
          <w:rFonts w:ascii="Times New Roman" w:eastAsia="Times New Roman" w:hAnsi="Times New Roman" w:cs="Times New Roman"/>
          <w:position w:val="-4"/>
          <w:sz w:val="14"/>
          <w:szCs w:val="14"/>
          <w:lang w:eastAsia="ru-RU"/>
        </w:rPr>
        <w:t xml:space="preserve">out </w:t>
      </w:r>
      <w:r w:rsidRPr="00136E7F">
        <w:rPr>
          <w:rFonts w:ascii="Times New Roman" w:eastAsia="Times New Roman" w:hAnsi="Times New Roman" w:cs="Times New Roman"/>
          <w:position w:val="2"/>
          <w:sz w:val="30"/>
          <w:szCs w:val="30"/>
          <w:lang w:eastAsia="ru-RU"/>
        </w:rPr>
        <w:t>(</w:t>
      </w:r>
      <w:r w:rsidRPr="00136E7F">
        <w:rPr>
          <w:rFonts w:ascii="Times New Roman" w:eastAsia="Times New Roman" w:hAnsi="Times New Roman" w:cs="Times New Roman"/>
          <w:position w:val="4"/>
          <w:sz w:val="28"/>
          <w:szCs w:val="28"/>
          <w:lang w:eastAsia="ru-RU"/>
        </w:rPr>
        <w:t>k</w:t>
      </w:r>
      <w:r w:rsidRPr="00136E7F">
        <w:rPr>
          <w:rFonts w:ascii="Times New Roman" w:eastAsia="Times New Roman" w:hAnsi="Times New Roman" w:cs="Times New Roman"/>
          <w:position w:val="2"/>
          <w:sz w:val="30"/>
          <w:szCs w:val="30"/>
          <w:lang w:eastAsia="ru-RU"/>
        </w:rPr>
        <w:t>)</w:t>
      </w:r>
      <w:r w:rsidRPr="00136E7F">
        <w:rPr>
          <w:rFonts w:ascii="Times New Roman" w:eastAsia="Times New Roman" w:hAnsi="Times New Roman" w:cs="Times New Roman"/>
          <w:position w:val="-2"/>
          <w:sz w:val="34"/>
          <w:szCs w:val="34"/>
          <w:lang w:eastAsia="ru-RU"/>
        </w:rPr>
        <w:t xml:space="preserve">) </w:t>
      </w:r>
    </w:p>
    <w:p w14:paraId="126C514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4"/>
          <w:szCs w:val="14"/>
          <w:lang w:eastAsia="ru-RU"/>
        </w:rPr>
        <w:t xml:space="preserve">k=1 </w:t>
      </w:r>
    </w:p>
    <w:p w14:paraId="6075EAF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U</w:t>
      </w:r>
      <w:r w:rsidRPr="00136E7F">
        <w:rPr>
          <w:rFonts w:ascii="Times New Roman" w:eastAsia="Times New Roman" w:hAnsi="Times New Roman" w:cs="Times New Roman"/>
          <w:position w:val="-6"/>
          <w:sz w:val="14"/>
          <w:szCs w:val="14"/>
          <w:lang w:eastAsia="ru-RU"/>
        </w:rPr>
        <w:t xml:space="preserve">d </w:t>
      </w:r>
      <w:r w:rsidRPr="00136E7F">
        <w:rPr>
          <w:rFonts w:ascii="Times New Roman" w:eastAsia="Times New Roman" w:hAnsi="Times New Roman" w:cs="Times New Roman"/>
          <w:sz w:val="28"/>
          <w:szCs w:val="28"/>
          <w:lang w:eastAsia="ru-RU"/>
        </w:rPr>
        <w:t>=0,564В</w:t>
      </w:r>
      <w:r w:rsidRPr="00136E7F">
        <w:rPr>
          <w:rFonts w:ascii="Times New Roman" w:eastAsia="Times New Roman" w:hAnsi="Times New Roman" w:cs="Times New Roman"/>
          <w:i/>
          <w:iCs/>
          <w:sz w:val="28"/>
          <w:szCs w:val="28"/>
          <w:lang w:eastAsia="ru-RU"/>
        </w:rPr>
        <w:t>.</w:t>
      </w:r>
      <w:r w:rsidRPr="00136E7F">
        <w:rPr>
          <w:rFonts w:ascii="Times New Roman" w:eastAsia="Times New Roman" w:hAnsi="Times New Roman" w:cs="Times New Roman"/>
          <w:i/>
          <w:iCs/>
          <w:sz w:val="28"/>
          <w:szCs w:val="28"/>
          <w:lang w:eastAsia="ru-RU"/>
        </w:rPr>
        <w:br/>
        <w:t xml:space="preserve">Діюче значення напруги 1 -ї гармоніки </w:t>
      </w:r>
    </w:p>
    <w:p w14:paraId="26C453C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position w:val="-6"/>
          <w:sz w:val="14"/>
          <w:szCs w:val="14"/>
          <w:lang w:eastAsia="ru-RU"/>
        </w:rPr>
        <w:t xml:space="preserve">1 </w:t>
      </w: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position w:val="-6"/>
          <w:sz w:val="14"/>
          <w:szCs w:val="14"/>
          <w:lang w:eastAsia="ru-RU"/>
        </w:rPr>
        <w:t>out</w:t>
      </w:r>
      <w:r w:rsidRPr="00136E7F">
        <w:rPr>
          <w:rFonts w:ascii="Times New Roman" w:eastAsia="Times New Roman" w:hAnsi="Times New Roman" w:cs="Times New Roman"/>
          <w:position w:val="-2"/>
          <w:sz w:val="30"/>
          <w:szCs w:val="30"/>
          <w:lang w:eastAsia="ru-RU"/>
        </w:rPr>
        <w:t>(</w:t>
      </w:r>
      <w:r w:rsidRPr="00136E7F">
        <w:rPr>
          <w:rFonts w:ascii="Times New Roman" w:eastAsia="Times New Roman" w:hAnsi="Times New Roman" w:cs="Times New Roman"/>
          <w:sz w:val="26"/>
          <w:szCs w:val="26"/>
          <w:lang w:eastAsia="ru-RU"/>
        </w:rPr>
        <w:t>1</w:t>
      </w:r>
      <w:r w:rsidRPr="00136E7F">
        <w:rPr>
          <w:rFonts w:ascii="Times New Roman" w:eastAsia="Times New Roman" w:hAnsi="Times New Roman" w:cs="Times New Roman"/>
          <w:position w:val="-2"/>
          <w:sz w:val="30"/>
          <w:szCs w:val="30"/>
          <w:lang w:eastAsia="ru-RU"/>
        </w:rPr>
        <w:t>)</w:t>
      </w:r>
      <w:r w:rsidRPr="00136E7F">
        <w:rPr>
          <w:rFonts w:ascii="Times New Roman" w:eastAsia="Times New Roman" w:hAnsi="Times New Roman" w:cs="Times New Roman"/>
          <w:sz w:val="26"/>
          <w:szCs w:val="26"/>
          <w:lang w:eastAsia="ru-RU"/>
        </w:rPr>
        <w:t xml:space="preserve">=0.492В </w:t>
      </w:r>
      <w:r w:rsidRPr="00136E7F">
        <w:rPr>
          <w:rFonts w:ascii="Times New Roman" w:eastAsia="Times New Roman" w:hAnsi="Times New Roman" w:cs="Times New Roman"/>
          <w:sz w:val="28"/>
          <w:szCs w:val="28"/>
          <w:lang w:eastAsia="ru-RU"/>
        </w:rPr>
        <w:t>Коефіцієнт гармонік К</w:t>
      </w:r>
      <w:r w:rsidRPr="00136E7F">
        <w:rPr>
          <w:rFonts w:ascii="Times New Roman" w:eastAsia="Times New Roman" w:hAnsi="Times New Roman" w:cs="Times New Roman"/>
          <w:position w:val="-2"/>
          <w:sz w:val="18"/>
          <w:szCs w:val="18"/>
          <w:lang w:eastAsia="ru-RU"/>
        </w:rPr>
        <w:t xml:space="preserve">g </w:t>
      </w:r>
      <w:r w:rsidRPr="00136E7F">
        <w:rPr>
          <w:rFonts w:ascii="Times New Roman" w:eastAsia="Times New Roman" w:hAnsi="Times New Roman" w:cs="Times New Roman"/>
          <w:sz w:val="28"/>
          <w:szCs w:val="28"/>
          <w:lang w:eastAsia="ru-RU"/>
        </w:rPr>
        <w:t xml:space="preserve">= 2,2%. </w:t>
      </w:r>
    </w:p>
    <w:p w14:paraId="54CF0D2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41 </w:t>
      </w:r>
    </w:p>
    <w:p w14:paraId="26376CE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 xml:space="preserve">(3.16) </w:t>
      </w:r>
    </w:p>
    <w:p w14:paraId="375A93F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sz w:val="28"/>
          <w:szCs w:val="28"/>
          <w:lang w:eastAsia="ru-RU"/>
        </w:rPr>
        <w:t xml:space="preserve">(3.17) </w:t>
      </w:r>
    </w:p>
    <w:p w14:paraId="28EA6835" w14:textId="09D96611" w:rsidR="00E63AB3" w:rsidRPr="00136E7F" w:rsidRDefault="00E63AB3" w:rsidP="00E63AB3">
      <w:pPr>
        <w:rPr>
          <w:rFonts w:ascii="Times New Roman" w:eastAsia="Times New Roman" w:hAnsi="Times New Roman" w:cs="Times New Roman"/>
          <w:lang w:eastAsia="ru-RU"/>
        </w:rPr>
      </w:pPr>
    </w:p>
    <w:p w14:paraId="43AC830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В результаті проведеного розрахунку, отримано параметри вихідного LC фільтра, які при заданому опорі навантаження, частоті вихідної синусоїдальної напруги й ШІМ послідовності відповідають даному коефіцієнту гармонік. У зв'язку з тим що розрахункове значення коефіцієнта гармонік задовольняє заданому у вхідних данних, подальший розрахунок силової частини проведемо з наведеними параметрами фільтра. </w:t>
      </w:r>
    </w:p>
    <w:p w14:paraId="4C2CAD1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3.5 Розрахунок силової частини </w:t>
      </w:r>
    </w:p>
    <w:p w14:paraId="68F83E1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Розглянемо [8] еквівалентні схеми роботи мостового інвертора напруги (рис. 3.23) у двох напівперіодах. </w:t>
      </w:r>
    </w:p>
    <w:p w14:paraId="1673CFA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Еквівалентна схема мостового інвертора напруги у напівперіоді формування позитивної напівхвилі наведена на рис. 3.23. </w:t>
      </w:r>
    </w:p>
    <w:p w14:paraId="73F3045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Еквівалентна схема мостового інвертора на півперіоді формування негативної напівхвилі наведена на рис. 3.24. </w:t>
      </w:r>
    </w:p>
    <w:p w14:paraId="4CF9D43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3.23 Еквівалентна схема мостового інвертора напруги на напівперіоді формування позитивної на півхвилі </w:t>
      </w:r>
    </w:p>
    <w:p w14:paraId="2750448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3.24 Еквівалентна схема мостового інвертора на півперіоді формування негативної на півхвилі </w:t>
      </w:r>
    </w:p>
    <w:p w14:paraId="4D6218D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42 </w:t>
      </w:r>
    </w:p>
    <w:p w14:paraId="475F6DC8" w14:textId="692F2911"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"/var/folders/mx/fpn1sz4j529b5836scf5npbh0000gn/T/com.microsoft.Word/WebArchiveCopyPasteTempFiles/page39image13340320"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20B6337" wp14:editId="7562C512">
            <wp:extent cx="2654300" cy="927100"/>
            <wp:effectExtent l="0" t="0" r="0" b="0"/>
            <wp:docPr id="572" name="Рисунок 572" descr="page39image1334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descr="page39image1334032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54300" cy="927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"/var/folders/mx/fpn1sz4j529b5836scf5npbh0000gn/T/com.microsoft.Word/WebArchiveCopyPasteTempFiles/page39image13339904"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9EA36AF" wp14:editId="59336A50">
            <wp:extent cx="2476500" cy="914400"/>
            <wp:effectExtent l="0" t="0" r="0" b="0"/>
            <wp:docPr id="571" name="Рисунок 571" descr="page39image13339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page39image1333990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76500" cy="9144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30379A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Транзистори К2, К4 працюють у протифазі, із затримкою ввімкнення, яка дорівнює мертвому часу (час на зміну одночасного ввімкненого стану двох транзисторів у стійці). </w:t>
      </w:r>
    </w:p>
    <w:p w14:paraId="275F005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 інтервалі мертвого часу струм дроселя проводять зворотні діоди, відповідно ключів К2 і К4. </w:t>
      </w:r>
    </w:p>
    <w:p w14:paraId="029DE3E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Схеми, наведені на рис. 3.23 та рис. 3.24, працюють як ШІМ, які формують напругу заданої форми. </w:t>
      </w:r>
    </w:p>
    <w:p w14:paraId="7E3DC36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Найгіршим режимом роботи такого ШІМ є формування амплітудного значення синусоїдальної напруги. Тому визначимо електричні режими роботи транзистора за умови формування такої напруги. </w:t>
      </w:r>
    </w:p>
    <w:p w14:paraId="227E2B2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 Розрахуємо повне значення збільшення струму в дроселі: DI= </w:t>
      </w:r>
      <w:r w:rsidRPr="00136E7F">
        <w:rPr>
          <w:rFonts w:ascii="Times New Roman" w:eastAsia="Times New Roman" w:hAnsi="Times New Roman" w:cs="Times New Roman"/>
          <w:position w:val="18"/>
          <w:sz w:val="28"/>
          <w:szCs w:val="28"/>
          <w:lang w:eastAsia="ru-RU"/>
        </w:rPr>
        <w:t>U</w:t>
      </w:r>
      <w:r w:rsidRPr="00136E7F">
        <w:rPr>
          <w:rFonts w:ascii="Times New Roman" w:eastAsia="Times New Roman" w:hAnsi="Times New Roman" w:cs="Times New Roman"/>
          <w:position w:val="10"/>
          <w:sz w:val="14"/>
          <w:szCs w:val="14"/>
          <w:lang w:eastAsia="ru-RU"/>
        </w:rPr>
        <w:t xml:space="preserve">d </w:t>
      </w:r>
      <w:r w:rsidRPr="00136E7F">
        <w:rPr>
          <w:rFonts w:ascii="Times New Roman" w:eastAsia="Times New Roman" w:hAnsi="Times New Roman" w:cs="Times New Roman"/>
          <w:sz w:val="28"/>
          <w:szCs w:val="28"/>
          <w:lang w:eastAsia="ru-RU"/>
        </w:rPr>
        <w:t xml:space="preserve">= </w:t>
      </w:r>
      <w:r w:rsidRPr="00136E7F">
        <w:rPr>
          <w:rFonts w:ascii="Times New Roman" w:eastAsia="Times New Roman" w:hAnsi="Times New Roman" w:cs="Times New Roman"/>
          <w:position w:val="18"/>
          <w:sz w:val="28"/>
          <w:szCs w:val="28"/>
          <w:lang w:eastAsia="ru-RU"/>
        </w:rPr>
        <w:t xml:space="preserve">570 </w:t>
      </w:r>
      <w:r w:rsidRPr="00136E7F">
        <w:rPr>
          <w:rFonts w:ascii="Times New Roman" w:eastAsia="Times New Roman" w:hAnsi="Times New Roman" w:cs="Times New Roman"/>
          <w:sz w:val="28"/>
          <w:szCs w:val="28"/>
          <w:lang w:eastAsia="ru-RU"/>
        </w:rPr>
        <w:t xml:space="preserve">=0,32А </w:t>
      </w:r>
      <w:r w:rsidRPr="00136E7F">
        <w:rPr>
          <w:rFonts w:ascii="Times New Roman" w:eastAsia="Times New Roman" w:hAnsi="Times New Roman" w:cs="Times New Roman"/>
          <w:position w:val="-2"/>
          <w:sz w:val="28"/>
          <w:szCs w:val="28"/>
          <w:lang w:eastAsia="ru-RU"/>
        </w:rPr>
        <w:t xml:space="preserve">(3.18) </w:t>
      </w:r>
    </w:p>
    <w:p w14:paraId="5D4939F9" w14:textId="4EB58073" w:rsidR="00E63AB3" w:rsidRPr="00136E7F" w:rsidRDefault="00E63AB3" w:rsidP="00E63AB3">
      <w:pPr>
        <w:rPr>
          <w:rFonts w:ascii="Times New Roman" w:eastAsia="Times New Roman" w:hAnsi="Times New Roman" w:cs="Times New Roman"/>
          <w:lang w:eastAsia="ru-RU"/>
        </w:rPr>
      </w:pPr>
    </w:p>
    <w:p w14:paraId="5D41ED0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4×L×f 4×56×10</w:t>
      </w:r>
      <w:r w:rsidRPr="00136E7F">
        <w:rPr>
          <w:rFonts w:ascii="Times New Roman" w:eastAsia="Times New Roman" w:hAnsi="Times New Roman" w:cs="Times New Roman"/>
          <w:position w:val="14"/>
          <w:sz w:val="14"/>
          <w:szCs w:val="14"/>
          <w:lang w:eastAsia="ru-RU"/>
        </w:rPr>
        <w:t xml:space="preserve">-3 </w:t>
      </w:r>
      <w:r w:rsidRPr="00136E7F">
        <w:rPr>
          <w:rFonts w:ascii="Times New Roman" w:eastAsia="Times New Roman" w:hAnsi="Times New Roman" w:cs="Times New Roman"/>
          <w:sz w:val="28"/>
          <w:szCs w:val="28"/>
          <w:lang w:eastAsia="ru-RU"/>
        </w:rPr>
        <w:t>×8×10</w:t>
      </w:r>
      <w:r w:rsidRPr="00136E7F">
        <w:rPr>
          <w:rFonts w:ascii="Times New Roman" w:eastAsia="Times New Roman" w:hAnsi="Times New Roman" w:cs="Times New Roman"/>
          <w:position w:val="14"/>
          <w:sz w:val="14"/>
          <w:szCs w:val="14"/>
          <w:lang w:eastAsia="ru-RU"/>
        </w:rPr>
        <w:t>3</w:t>
      </w:r>
      <w:r w:rsidRPr="00136E7F">
        <w:rPr>
          <w:rFonts w:ascii="Times New Roman" w:eastAsia="Times New Roman" w:hAnsi="Times New Roman" w:cs="Times New Roman"/>
          <w:position w:val="14"/>
          <w:sz w:val="14"/>
          <w:szCs w:val="14"/>
          <w:lang w:eastAsia="ru-RU"/>
        </w:rPr>
        <w:br/>
      </w:r>
      <w:r w:rsidRPr="00136E7F">
        <w:rPr>
          <w:rFonts w:ascii="Times New Roman" w:eastAsia="Times New Roman" w:hAnsi="Times New Roman" w:cs="Times New Roman"/>
          <w:sz w:val="28"/>
          <w:szCs w:val="28"/>
          <w:lang w:eastAsia="ru-RU"/>
        </w:rPr>
        <w:t xml:space="preserve">2. Визначимо пікове значення струму дроселя, що є максимальним </w:t>
      </w:r>
    </w:p>
    <w:p w14:paraId="452E409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значенням струму колектора силового транзистора :</w:t>
      </w:r>
      <w:r w:rsidRPr="00136E7F">
        <w:rPr>
          <w:rFonts w:ascii="Times New Roman" w:eastAsia="Times New Roman" w:hAnsi="Times New Roman" w:cs="Times New Roman"/>
          <w:sz w:val="28"/>
          <w:szCs w:val="28"/>
          <w:lang w:eastAsia="ru-RU"/>
        </w:rPr>
        <w:br/>
        <w:t>I</w:t>
      </w:r>
      <w:r w:rsidRPr="00136E7F">
        <w:rPr>
          <w:rFonts w:ascii="Times New Roman" w:eastAsia="Times New Roman" w:hAnsi="Times New Roman" w:cs="Times New Roman"/>
          <w:position w:val="-6"/>
          <w:sz w:val="14"/>
          <w:szCs w:val="14"/>
          <w:lang w:eastAsia="ru-RU"/>
        </w:rPr>
        <w:t xml:space="preserve">peak </w:t>
      </w:r>
      <w:r w:rsidRPr="00136E7F">
        <w:rPr>
          <w:rFonts w:ascii="Times New Roman" w:eastAsia="Times New Roman" w:hAnsi="Times New Roman" w:cs="Times New Roman"/>
          <w:sz w:val="28"/>
          <w:szCs w:val="28"/>
          <w:lang w:eastAsia="ru-RU"/>
        </w:rPr>
        <w:t>=I</w:t>
      </w:r>
      <w:r w:rsidRPr="00136E7F">
        <w:rPr>
          <w:rFonts w:ascii="Times New Roman" w:eastAsia="Times New Roman" w:hAnsi="Times New Roman" w:cs="Times New Roman"/>
          <w:position w:val="-6"/>
          <w:sz w:val="14"/>
          <w:szCs w:val="14"/>
          <w:lang w:eastAsia="ru-RU"/>
        </w:rPr>
        <w:t xml:space="preserve">н </w:t>
      </w:r>
      <w:r w:rsidRPr="00136E7F">
        <w:rPr>
          <w:rFonts w:ascii="Times New Roman" w:eastAsia="Times New Roman" w:hAnsi="Times New Roman" w:cs="Times New Roman"/>
          <w:sz w:val="28"/>
          <w:szCs w:val="28"/>
          <w:lang w:eastAsia="ru-RU"/>
        </w:rPr>
        <w:t>+</w:t>
      </w:r>
      <w:r w:rsidRPr="00136E7F">
        <w:rPr>
          <w:rFonts w:ascii="Times New Roman" w:eastAsia="Times New Roman" w:hAnsi="Times New Roman" w:cs="Times New Roman"/>
          <w:position w:val="18"/>
          <w:sz w:val="28"/>
          <w:szCs w:val="28"/>
          <w:lang w:eastAsia="ru-RU"/>
        </w:rPr>
        <w:t>DI</w:t>
      </w:r>
      <w:r w:rsidRPr="00136E7F">
        <w:rPr>
          <w:rFonts w:ascii="Times New Roman" w:eastAsia="Times New Roman" w:hAnsi="Times New Roman" w:cs="Times New Roman"/>
          <w:sz w:val="28"/>
          <w:szCs w:val="28"/>
          <w:lang w:eastAsia="ru-RU"/>
        </w:rPr>
        <w:t>=1,1+</w:t>
      </w:r>
      <w:r w:rsidRPr="00136E7F">
        <w:rPr>
          <w:rFonts w:ascii="Times New Roman" w:eastAsia="Times New Roman" w:hAnsi="Times New Roman" w:cs="Times New Roman"/>
          <w:position w:val="18"/>
          <w:sz w:val="28"/>
          <w:szCs w:val="28"/>
          <w:lang w:eastAsia="ru-RU"/>
        </w:rPr>
        <w:t>0,32</w:t>
      </w:r>
      <w:r w:rsidRPr="00136E7F">
        <w:rPr>
          <w:rFonts w:ascii="Times New Roman" w:eastAsia="Times New Roman" w:hAnsi="Times New Roman" w:cs="Times New Roman"/>
          <w:sz w:val="28"/>
          <w:szCs w:val="28"/>
          <w:lang w:eastAsia="ru-RU"/>
        </w:rPr>
        <w:t xml:space="preserve">=1,26А (3.19) </w:t>
      </w:r>
    </w:p>
    <w:p w14:paraId="1A71AD8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3. Максимальне значення прямої напруги на закритому транзисторі: U</w:t>
      </w:r>
      <w:r w:rsidRPr="00136E7F">
        <w:rPr>
          <w:rFonts w:ascii="Times New Roman" w:eastAsia="Times New Roman" w:hAnsi="Times New Roman" w:cs="Times New Roman"/>
          <w:position w:val="-6"/>
          <w:sz w:val="14"/>
          <w:szCs w:val="14"/>
          <w:lang w:eastAsia="ru-RU"/>
        </w:rPr>
        <w:t xml:space="preserve">пр. VT1-4 max </w:t>
      </w:r>
      <w:r w:rsidRPr="00136E7F">
        <w:rPr>
          <w:rFonts w:ascii="Times New Roman" w:eastAsia="Times New Roman" w:hAnsi="Times New Roman" w:cs="Times New Roman"/>
          <w:sz w:val="28"/>
          <w:szCs w:val="28"/>
          <w:lang w:eastAsia="ru-RU"/>
        </w:rPr>
        <w:t>= U</w:t>
      </w:r>
      <w:r w:rsidRPr="00136E7F">
        <w:rPr>
          <w:rFonts w:ascii="Times New Roman" w:eastAsia="Times New Roman" w:hAnsi="Times New Roman" w:cs="Times New Roman"/>
          <w:position w:val="-6"/>
          <w:sz w:val="14"/>
          <w:szCs w:val="14"/>
          <w:lang w:eastAsia="ru-RU"/>
        </w:rPr>
        <w:t xml:space="preserve">d </w:t>
      </w:r>
      <w:r w:rsidRPr="00136E7F">
        <w:rPr>
          <w:rFonts w:ascii="Times New Roman" w:eastAsia="Times New Roman" w:hAnsi="Times New Roman" w:cs="Times New Roman"/>
          <w:sz w:val="28"/>
          <w:szCs w:val="28"/>
          <w:lang w:eastAsia="ru-RU"/>
        </w:rPr>
        <w:t xml:space="preserve">= 570 В </w:t>
      </w:r>
      <w:r w:rsidRPr="00136E7F">
        <w:rPr>
          <w:rFonts w:ascii="Times New Roman" w:eastAsia="Times New Roman" w:hAnsi="Times New Roman" w:cs="Times New Roman"/>
          <w:position w:val="2"/>
          <w:sz w:val="28"/>
          <w:szCs w:val="28"/>
          <w:lang w:eastAsia="ru-RU"/>
        </w:rPr>
        <w:t xml:space="preserve">(3.20) </w:t>
      </w:r>
    </w:p>
    <w:p w14:paraId="161B4D3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 підставі розрахунку вибираємо силові транзистори IGBT IRG4BC20UD з параметрами: </w:t>
      </w:r>
    </w:p>
    <w:p w14:paraId="306D244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максимальна напруга колектор-емітер U</w:t>
      </w:r>
      <w:r w:rsidRPr="00136E7F">
        <w:rPr>
          <w:rFonts w:ascii="Times New Roman" w:eastAsia="Times New Roman" w:hAnsi="Times New Roman" w:cs="Times New Roman"/>
          <w:position w:val="-2"/>
          <w:sz w:val="18"/>
          <w:szCs w:val="18"/>
          <w:lang w:eastAsia="ru-RU"/>
        </w:rPr>
        <w:t xml:space="preserve">КЕ max </w:t>
      </w:r>
      <w:r w:rsidRPr="00136E7F">
        <w:rPr>
          <w:rFonts w:ascii="Times New Roman" w:eastAsia="Times New Roman" w:hAnsi="Times New Roman" w:cs="Times New Roman"/>
          <w:sz w:val="28"/>
          <w:szCs w:val="28"/>
          <w:lang w:eastAsia="ru-RU"/>
        </w:rPr>
        <w:t>= 600 В; - постійна напруга затвор-емітер U</w:t>
      </w:r>
      <w:r w:rsidRPr="00136E7F">
        <w:rPr>
          <w:rFonts w:ascii="Times New Roman" w:eastAsia="Times New Roman" w:hAnsi="Times New Roman" w:cs="Times New Roman"/>
          <w:position w:val="-2"/>
          <w:sz w:val="18"/>
          <w:szCs w:val="18"/>
          <w:lang w:eastAsia="ru-RU"/>
        </w:rPr>
        <w:t xml:space="preserve">ЗЕ </w:t>
      </w:r>
      <w:r w:rsidRPr="00136E7F">
        <w:rPr>
          <w:rFonts w:ascii="Times New Roman" w:eastAsia="Times New Roman" w:hAnsi="Times New Roman" w:cs="Times New Roman"/>
          <w:sz w:val="28"/>
          <w:szCs w:val="28"/>
          <w:lang w:eastAsia="ru-RU"/>
        </w:rPr>
        <w:t>=±20 В;</w:t>
      </w:r>
      <w:r w:rsidRPr="00136E7F">
        <w:rPr>
          <w:rFonts w:ascii="Times New Roman" w:eastAsia="Times New Roman" w:hAnsi="Times New Roman" w:cs="Times New Roman"/>
          <w:sz w:val="28"/>
          <w:szCs w:val="28"/>
          <w:lang w:eastAsia="ru-RU"/>
        </w:rPr>
        <w:br/>
        <w:t>- постійний струм колектора І</w:t>
      </w:r>
      <w:r w:rsidRPr="00136E7F">
        <w:rPr>
          <w:rFonts w:ascii="Times New Roman" w:eastAsia="Times New Roman" w:hAnsi="Times New Roman" w:cs="Times New Roman"/>
          <w:position w:val="-2"/>
          <w:sz w:val="18"/>
          <w:szCs w:val="18"/>
          <w:lang w:eastAsia="ru-RU"/>
        </w:rPr>
        <w:t xml:space="preserve">к </w:t>
      </w:r>
      <w:r w:rsidRPr="00136E7F">
        <w:rPr>
          <w:rFonts w:ascii="Times New Roman" w:eastAsia="Times New Roman" w:hAnsi="Times New Roman" w:cs="Times New Roman"/>
          <w:sz w:val="28"/>
          <w:szCs w:val="28"/>
          <w:lang w:eastAsia="ru-RU"/>
        </w:rPr>
        <w:t>= 6.5 А</w:t>
      </w:r>
      <w:r w:rsidRPr="00136E7F">
        <w:rPr>
          <w:rFonts w:ascii="Times New Roman" w:eastAsia="Times New Roman" w:hAnsi="Times New Roman" w:cs="Times New Roman"/>
          <w:sz w:val="28"/>
          <w:szCs w:val="28"/>
          <w:lang w:eastAsia="ru-RU"/>
        </w:rPr>
        <w:br/>
        <w:t>- імпульсний струм колектора І</w:t>
      </w:r>
      <w:r w:rsidRPr="00136E7F">
        <w:rPr>
          <w:rFonts w:ascii="Times New Roman" w:eastAsia="Times New Roman" w:hAnsi="Times New Roman" w:cs="Times New Roman"/>
          <w:position w:val="-2"/>
          <w:sz w:val="18"/>
          <w:szCs w:val="18"/>
          <w:lang w:eastAsia="ru-RU"/>
        </w:rPr>
        <w:t xml:space="preserve">кі </w:t>
      </w:r>
      <w:r w:rsidRPr="00136E7F">
        <w:rPr>
          <w:rFonts w:ascii="Times New Roman" w:eastAsia="Times New Roman" w:hAnsi="Times New Roman" w:cs="Times New Roman"/>
          <w:sz w:val="28"/>
          <w:szCs w:val="28"/>
          <w:lang w:eastAsia="ru-RU"/>
        </w:rPr>
        <w:t xml:space="preserve">= 52 А ; </w:t>
      </w:r>
    </w:p>
    <w:p w14:paraId="6615523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діапазон робочих температур від (-55 до +150) °С ; - максимальний струм через діоди І</w:t>
      </w:r>
      <w:r w:rsidRPr="00136E7F">
        <w:rPr>
          <w:rFonts w:ascii="Times New Roman" w:eastAsia="Times New Roman" w:hAnsi="Times New Roman" w:cs="Times New Roman"/>
          <w:position w:val="-2"/>
          <w:sz w:val="18"/>
          <w:szCs w:val="18"/>
          <w:lang w:eastAsia="ru-RU"/>
        </w:rPr>
        <w:t xml:space="preserve">VD max </w:t>
      </w:r>
      <w:r w:rsidRPr="00136E7F">
        <w:rPr>
          <w:rFonts w:ascii="Times New Roman" w:eastAsia="Times New Roman" w:hAnsi="Times New Roman" w:cs="Times New Roman"/>
          <w:sz w:val="28"/>
          <w:szCs w:val="28"/>
          <w:lang w:eastAsia="ru-RU"/>
        </w:rPr>
        <w:t>=52 А;</w:t>
      </w:r>
      <w:r w:rsidRPr="00136E7F">
        <w:rPr>
          <w:rFonts w:ascii="Times New Roman" w:eastAsia="Times New Roman" w:hAnsi="Times New Roman" w:cs="Times New Roman"/>
          <w:sz w:val="28"/>
          <w:szCs w:val="28"/>
          <w:lang w:eastAsia="ru-RU"/>
        </w:rPr>
        <w:br/>
        <w:t>- порогова напруга U</w:t>
      </w:r>
      <w:r w:rsidRPr="00136E7F">
        <w:rPr>
          <w:rFonts w:ascii="Times New Roman" w:eastAsia="Times New Roman" w:hAnsi="Times New Roman" w:cs="Times New Roman"/>
          <w:position w:val="-2"/>
          <w:sz w:val="18"/>
          <w:szCs w:val="18"/>
          <w:lang w:eastAsia="ru-RU"/>
        </w:rPr>
        <w:t xml:space="preserve">0 </w:t>
      </w:r>
      <w:r w:rsidRPr="00136E7F">
        <w:rPr>
          <w:rFonts w:ascii="Times New Roman" w:eastAsia="Times New Roman" w:hAnsi="Times New Roman" w:cs="Times New Roman"/>
          <w:sz w:val="28"/>
          <w:szCs w:val="28"/>
          <w:lang w:eastAsia="ru-RU"/>
        </w:rPr>
        <w:t xml:space="preserve">= 7 В ; </w:t>
      </w:r>
    </w:p>
    <w:p w14:paraId="5B00F2E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43 </w:t>
      </w:r>
    </w:p>
    <w:p w14:paraId="4E748F91" w14:textId="56D9CF70" w:rsidR="00E63AB3" w:rsidRPr="00136E7F" w:rsidRDefault="00E63AB3" w:rsidP="00E63AB3">
      <w:pPr>
        <w:rPr>
          <w:rFonts w:ascii="Times New Roman" w:eastAsia="Times New Roman" w:hAnsi="Times New Roman" w:cs="Times New Roman"/>
          <w:lang w:eastAsia="ru-RU"/>
        </w:rPr>
      </w:pPr>
    </w:p>
    <w:p w14:paraId="68B4983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22 </w:t>
      </w:r>
    </w:p>
    <w:p w14:paraId="7340A7C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постійно розсіювана потужність P</w:t>
      </w:r>
      <w:r w:rsidRPr="00136E7F">
        <w:rPr>
          <w:rFonts w:ascii="Times New Roman" w:eastAsia="Times New Roman" w:hAnsi="Times New Roman" w:cs="Times New Roman"/>
          <w:position w:val="-2"/>
          <w:sz w:val="18"/>
          <w:szCs w:val="18"/>
          <w:lang w:eastAsia="ru-RU"/>
        </w:rPr>
        <w:t xml:space="preserve">к </w:t>
      </w:r>
      <w:r w:rsidRPr="00136E7F">
        <w:rPr>
          <w:rFonts w:ascii="Times New Roman" w:eastAsia="Times New Roman" w:hAnsi="Times New Roman" w:cs="Times New Roman"/>
          <w:sz w:val="28"/>
          <w:szCs w:val="28"/>
          <w:lang w:eastAsia="ru-RU"/>
        </w:rPr>
        <w:t xml:space="preserve">= 24Вт . </w:t>
      </w:r>
    </w:p>
    <w:p w14:paraId="1271A52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 Розрахуємо втрати потужності в транзисторах інвертора: Потужність статичних втрат на транзисторах: </w:t>
      </w:r>
    </w:p>
    <w:p w14:paraId="2CD8DE6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6"/>
          <w:szCs w:val="26"/>
          <w:lang w:eastAsia="ru-RU"/>
        </w:rPr>
        <w:lastRenderedPageBreak/>
        <w:t>P</w:t>
      </w:r>
      <w:r w:rsidRPr="00136E7F">
        <w:rPr>
          <w:rFonts w:ascii="Times New Roman" w:eastAsia="Times New Roman" w:hAnsi="Times New Roman" w:cs="Times New Roman"/>
          <w:position w:val="-6"/>
          <w:sz w:val="14"/>
          <w:szCs w:val="14"/>
          <w:lang w:eastAsia="ru-RU"/>
        </w:rPr>
        <w:t xml:space="preserve">СТVT </w:t>
      </w:r>
      <w:r w:rsidRPr="00136E7F">
        <w:rPr>
          <w:rFonts w:ascii="Times New Roman" w:eastAsia="Times New Roman" w:hAnsi="Times New Roman" w:cs="Times New Roman"/>
          <w:sz w:val="26"/>
          <w:szCs w:val="26"/>
          <w:lang w:eastAsia="ru-RU"/>
        </w:rPr>
        <w:t>=2×I</w:t>
      </w:r>
      <w:r w:rsidRPr="00136E7F">
        <w:rPr>
          <w:rFonts w:ascii="Times New Roman" w:eastAsia="Times New Roman" w:hAnsi="Times New Roman" w:cs="Times New Roman"/>
          <w:position w:val="-6"/>
          <w:sz w:val="14"/>
          <w:szCs w:val="14"/>
          <w:lang w:eastAsia="ru-RU"/>
        </w:rPr>
        <w:t xml:space="preserve">VT </w:t>
      </w:r>
      <w:r w:rsidRPr="00136E7F">
        <w:rPr>
          <w:rFonts w:ascii="Times New Roman" w:eastAsia="Times New Roman" w:hAnsi="Times New Roman" w:cs="Times New Roman"/>
          <w:sz w:val="26"/>
          <w:szCs w:val="26"/>
          <w:lang w:eastAsia="ru-RU"/>
        </w:rPr>
        <w:t>×U</w:t>
      </w:r>
      <w:r w:rsidRPr="00136E7F">
        <w:rPr>
          <w:rFonts w:ascii="Times New Roman" w:eastAsia="Times New Roman" w:hAnsi="Times New Roman" w:cs="Times New Roman"/>
          <w:position w:val="-6"/>
          <w:sz w:val="14"/>
          <w:szCs w:val="14"/>
          <w:lang w:eastAsia="ru-RU"/>
        </w:rPr>
        <w:t>ce</w:t>
      </w:r>
      <w:r w:rsidRPr="00136E7F">
        <w:rPr>
          <w:rFonts w:ascii="Times New Roman" w:eastAsia="Times New Roman" w:hAnsi="Times New Roman" w:cs="Times New Roman"/>
          <w:sz w:val="26"/>
          <w:szCs w:val="26"/>
          <w:lang w:eastAsia="ru-RU"/>
        </w:rPr>
        <w:t>(I</w:t>
      </w:r>
      <w:r w:rsidRPr="00136E7F">
        <w:rPr>
          <w:rFonts w:ascii="Times New Roman" w:eastAsia="Times New Roman" w:hAnsi="Times New Roman" w:cs="Times New Roman"/>
          <w:position w:val="-6"/>
          <w:sz w:val="14"/>
          <w:szCs w:val="14"/>
          <w:lang w:eastAsia="ru-RU"/>
        </w:rPr>
        <w:t>c</w:t>
      </w:r>
      <w:r w:rsidRPr="00136E7F">
        <w:rPr>
          <w:rFonts w:ascii="Times New Roman" w:eastAsia="Times New Roman" w:hAnsi="Times New Roman" w:cs="Times New Roman"/>
          <w:sz w:val="26"/>
          <w:szCs w:val="26"/>
          <w:lang w:eastAsia="ru-RU"/>
        </w:rPr>
        <w:t xml:space="preserve">) </w:t>
      </w:r>
      <w:r w:rsidRPr="00136E7F">
        <w:rPr>
          <w:rFonts w:ascii="Times New Roman" w:eastAsia="Times New Roman" w:hAnsi="Times New Roman" w:cs="Times New Roman"/>
          <w:position w:val="2"/>
          <w:sz w:val="28"/>
          <w:szCs w:val="28"/>
          <w:lang w:eastAsia="ru-RU"/>
        </w:rPr>
        <w:t xml:space="preserve">(3.21) </w:t>
      </w:r>
    </w:p>
    <w:p w14:paraId="16D8A8C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де U</w:t>
      </w:r>
      <w:r w:rsidRPr="00136E7F">
        <w:rPr>
          <w:rFonts w:ascii="Times New Roman" w:eastAsia="Times New Roman" w:hAnsi="Times New Roman" w:cs="Times New Roman"/>
          <w:position w:val="-2"/>
          <w:sz w:val="18"/>
          <w:szCs w:val="18"/>
          <w:lang w:eastAsia="ru-RU"/>
        </w:rPr>
        <w:t>се</w:t>
      </w:r>
      <w:r w:rsidRPr="00136E7F">
        <w:rPr>
          <w:rFonts w:ascii="Times New Roman" w:eastAsia="Times New Roman" w:hAnsi="Times New Roman" w:cs="Times New Roman"/>
          <w:sz w:val="28"/>
          <w:szCs w:val="28"/>
          <w:lang w:eastAsia="ru-RU"/>
        </w:rPr>
        <w:t>(І</w:t>
      </w:r>
      <w:r w:rsidRPr="00136E7F">
        <w:rPr>
          <w:rFonts w:ascii="Times New Roman" w:eastAsia="Times New Roman" w:hAnsi="Times New Roman" w:cs="Times New Roman"/>
          <w:position w:val="-2"/>
          <w:sz w:val="18"/>
          <w:szCs w:val="18"/>
          <w:lang w:eastAsia="ru-RU"/>
        </w:rPr>
        <w:t>с</w:t>
      </w:r>
      <w:r w:rsidRPr="00136E7F">
        <w:rPr>
          <w:rFonts w:ascii="Times New Roman" w:eastAsia="Times New Roman" w:hAnsi="Times New Roman" w:cs="Times New Roman"/>
          <w:sz w:val="28"/>
          <w:szCs w:val="28"/>
          <w:lang w:eastAsia="ru-RU"/>
        </w:rPr>
        <w:t xml:space="preserve">) - падіння напруги на транзисторі за даного струму колектора, визначається із графіка, що наводиться у технічних даних. Для транзисторів типу IRG4BC20UD: </w:t>
      </w:r>
    </w:p>
    <w:p w14:paraId="10CEA25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P = 2×1,26×1,8 = 4,54 Вт (3.22) </w:t>
      </w:r>
      <w:r w:rsidRPr="00136E7F">
        <w:rPr>
          <w:rFonts w:ascii="Times New Roman" w:eastAsia="Times New Roman" w:hAnsi="Times New Roman" w:cs="Times New Roman"/>
          <w:sz w:val="14"/>
          <w:szCs w:val="14"/>
          <w:lang w:eastAsia="ru-RU"/>
        </w:rPr>
        <w:t xml:space="preserve">СТ VT </w:t>
      </w:r>
    </w:p>
    <w:p w14:paraId="6236E69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Потужністю розсіюваною на зворотних діодах знехтуємо. Потужністю динамічних втрат на низькочастотній стійці нехтуємо. Потужність динамічних втрат на високочастотній стійці визначаємо за </w:t>
      </w:r>
    </w:p>
    <w:p w14:paraId="6F38A91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допомогою залежності втрат на перемикання від значення струму колектора, яка наведена в технічних характеристиках. Величина динамічних втрат при струмі колектора І</w:t>
      </w:r>
      <w:r w:rsidRPr="00136E7F">
        <w:rPr>
          <w:rFonts w:ascii="Times New Roman" w:eastAsia="Times New Roman" w:hAnsi="Times New Roman" w:cs="Times New Roman"/>
          <w:position w:val="-2"/>
          <w:sz w:val="18"/>
          <w:szCs w:val="18"/>
          <w:lang w:eastAsia="ru-RU"/>
        </w:rPr>
        <w:t xml:space="preserve">к </w:t>
      </w:r>
      <w:r w:rsidRPr="00136E7F">
        <w:rPr>
          <w:rFonts w:ascii="Times New Roman" w:eastAsia="Times New Roman" w:hAnsi="Times New Roman" w:cs="Times New Roman"/>
          <w:sz w:val="28"/>
          <w:szCs w:val="28"/>
          <w:lang w:eastAsia="ru-RU"/>
        </w:rPr>
        <w:t xml:space="preserve">= 2.69 А становить - 0.2 мДж. </w:t>
      </w:r>
    </w:p>
    <w:p w14:paraId="6BBB8B5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Відповідно потужність втрат визначимо по формулі</w:t>
      </w:r>
      <w:r w:rsidRPr="00136E7F">
        <w:rPr>
          <w:rFonts w:ascii="Times New Roman" w:eastAsia="Times New Roman" w:hAnsi="Times New Roman" w:cs="Times New Roman"/>
          <w:sz w:val="28"/>
          <w:szCs w:val="28"/>
          <w:lang w:eastAsia="ru-RU"/>
        </w:rPr>
        <w:br/>
      </w:r>
      <w:r w:rsidRPr="00136E7F">
        <w:rPr>
          <w:rFonts w:ascii="Times New Roman" w:eastAsia="Times New Roman" w:hAnsi="Times New Roman" w:cs="Times New Roman"/>
          <w:sz w:val="26"/>
          <w:szCs w:val="26"/>
          <w:lang w:eastAsia="ru-RU"/>
        </w:rPr>
        <w:t>P =W×f=0,2×10</w:t>
      </w:r>
      <w:r w:rsidRPr="00136E7F">
        <w:rPr>
          <w:rFonts w:ascii="Times New Roman" w:eastAsia="Times New Roman" w:hAnsi="Times New Roman" w:cs="Times New Roman"/>
          <w:position w:val="12"/>
          <w:sz w:val="14"/>
          <w:szCs w:val="14"/>
          <w:lang w:eastAsia="ru-RU"/>
        </w:rPr>
        <w:t>-3</w:t>
      </w:r>
      <w:r w:rsidRPr="00136E7F">
        <w:rPr>
          <w:rFonts w:ascii="Times New Roman" w:eastAsia="Times New Roman" w:hAnsi="Times New Roman" w:cs="Times New Roman"/>
          <w:sz w:val="26"/>
          <w:szCs w:val="26"/>
          <w:lang w:eastAsia="ru-RU"/>
        </w:rPr>
        <w:t>×8×10</w:t>
      </w:r>
      <w:r w:rsidRPr="00136E7F">
        <w:rPr>
          <w:rFonts w:ascii="Times New Roman" w:eastAsia="Times New Roman" w:hAnsi="Times New Roman" w:cs="Times New Roman"/>
          <w:position w:val="12"/>
          <w:sz w:val="14"/>
          <w:szCs w:val="14"/>
          <w:lang w:eastAsia="ru-RU"/>
        </w:rPr>
        <w:t xml:space="preserve">3 </w:t>
      </w:r>
      <w:r w:rsidRPr="00136E7F">
        <w:rPr>
          <w:rFonts w:ascii="Times New Roman" w:eastAsia="Times New Roman" w:hAnsi="Times New Roman" w:cs="Times New Roman"/>
          <w:sz w:val="26"/>
          <w:szCs w:val="26"/>
          <w:lang w:eastAsia="ru-RU"/>
        </w:rPr>
        <w:t xml:space="preserve">=1,6Вт </w:t>
      </w:r>
      <w:r w:rsidRPr="00136E7F">
        <w:rPr>
          <w:rFonts w:ascii="Times New Roman" w:eastAsia="Times New Roman" w:hAnsi="Times New Roman" w:cs="Times New Roman"/>
          <w:position w:val="2"/>
          <w:sz w:val="28"/>
          <w:szCs w:val="28"/>
          <w:lang w:eastAsia="ru-RU"/>
        </w:rPr>
        <w:t xml:space="preserve">(3.23) </w:t>
      </w:r>
    </w:p>
    <w:p w14:paraId="14DDFE4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4"/>
          <w:szCs w:val="14"/>
          <w:lang w:eastAsia="ru-RU"/>
        </w:rPr>
        <w:t xml:space="preserve">din </w:t>
      </w:r>
    </w:p>
    <w:p w14:paraId="2371742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Сумарна потужність втрат:</w:t>
      </w:r>
      <w:r w:rsidRPr="00136E7F">
        <w:rPr>
          <w:rFonts w:ascii="Times New Roman" w:eastAsia="Times New Roman" w:hAnsi="Times New Roman" w:cs="Times New Roman"/>
          <w:sz w:val="28"/>
          <w:szCs w:val="28"/>
          <w:lang w:eastAsia="ru-RU"/>
        </w:rPr>
        <w:br/>
        <w:t xml:space="preserve">P =P +2×P =4,54+1,6×2=7,74Вт </w:t>
      </w:r>
      <w:r w:rsidRPr="00136E7F">
        <w:rPr>
          <w:rFonts w:ascii="Times New Roman" w:eastAsia="Times New Roman" w:hAnsi="Times New Roman" w:cs="Times New Roman"/>
          <w:position w:val="2"/>
          <w:sz w:val="28"/>
          <w:szCs w:val="28"/>
          <w:lang w:eastAsia="ru-RU"/>
        </w:rPr>
        <w:t xml:space="preserve">(3.24) </w:t>
      </w:r>
    </w:p>
    <w:p w14:paraId="52823ED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4"/>
          <w:szCs w:val="14"/>
          <w:lang w:eastAsia="ru-RU"/>
        </w:rPr>
        <w:t>å СТ VT din</w:t>
      </w:r>
      <w:r w:rsidRPr="00136E7F">
        <w:rPr>
          <w:rFonts w:ascii="Times New Roman" w:eastAsia="Times New Roman" w:hAnsi="Times New Roman" w:cs="Times New Roman"/>
          <w:sz w:val="14"/>
          <w:szCs w:val="14"/>
          <w:lang w:eastAsia="ru-RU"/>
        </w:rPr>
        <w:br/>
      </w:r>
      <w:r w:rsidRPr="00136E7F">
        <w:rPr>
          <w:rFonts w:ascii="Times New Roman" w:eastAsia="Times New Roman" w:hAnsi="Times New Roman" w:cs="Times New Roman"/>
          <w:sz w:val="28"/>
          <w:szCs w:val="28"/>
          <w:lang w:eastAsia="ru-RU"/>
        </w:rPr>
        <w:t>5. Визначаємо площу тепловідвідного радіатора для транзисторів:</w:t>
      </w:r>
      <w:r w:rsidRPr="00136E7F">
        <w:rPr>
          <w:rFonts w:ascii="Times New Roman" w:eastAsia="Times New Roman" w:hAnsi="Times New Roman" w:cs="Times New Roman"/>
          <w:sz w:val="28"/>
          <w:szCs w:val="28"/>
          <w:lang w:eastAsia="ru-RU"/>
        </w:rPr>
        <w:br/>
        <w:t>де k</w:t>
      </w:r>
      <w:r w:rsidRPr="00136E7F">
        <w:rPr>
          <w:rFonts w:ascii="Times New Roman" w:eastAsia="Times New Roman" w:hAnsi="Times New Roman" w:cs="Times New Roman"/>
          <w:position w:val="-2"/>
          <w:sz w:val="18"/>
          <w:szCs w:val="18"/>
          <w:lang w:eastAsia="ru-RU"/>
        </w:rPr>
        <w:t xml:space="preserve">т </w:t>
      </w:r>
      <w:r w:rsidRPr="00136E7F">
        <w:rPr>
          <w:rFonts w:ascii="Times New Roman" w:eastAsia="Times New Roman" w:hAnsi="Times New Roman" w:cs="Times New Roman"/>
          <w:sz w:val="28"/>
          <w:szCs w:val="28"/>
          <w:lang w:eastAsia="ru-RU"/>
        </w:rPr>
        <w:t xml:space="preserve">- коефіцієнт тепловіддачі, що залежить від конструкції, матеріалу й </w:t>
      </w:r>
    </w:p>
    <w:p w14:paraId="69B1477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ступеня чорноти тепловідводу, для чорненого ребристого алюмінієвого тепловідводу: </w:t>
      </w:r>
    </w:p>
    <w:p w14:paraId="510FBB7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(3.25)</w:t>
      </w:r>
      <w:r w:rsidRPr="00136E7F">
        <w:rPr>
          <w:rFonts w:ascii="Times New Roman" w:eastAsia="Times New Roman" w:hAnsi="Times New Roman" w:cs="Times New Roman"/>
          <w:sz w:val="28"/>
          <w:szCs w:val="28"/>
          <w:lang w:eastAsia="ru-RU"/>
        </w:rPr>
        <w:br/>
        <w:t>- T</w:t>
      </w:r>
      <w:r w:rsidRPr="00136E7F">
        <w:rPr>
          <w:rFonts w:ascii="Times New Roman" w:eastAsia="Times New Roman" w:hAnsi="Times New Roman" w:cs="Times New Roman"/>
          <w:position w:val="10"/>
          <w:sz w:val="18"/>
          <w:szCs w:val="18"/>
          <w:lang w:eastAsia="ru-RU"/>
        </w:rPr>
        <w:t>0</w:t>
      </w:r>
      <w:r w:rsidRPr="00136E7F">
        <w:rPr>
          <w:rFonts w:ascii="Times New Roman" w:eastAsia="Times New Roman" w:hAnsi="Times New Roman" w:cs="Times New Roman"/>
          <w:position w:val="-2"/>
          <w:sz w:val="18"/>
          <w:szCs w:val="18"/>
          <w:lang w:eastAsia="ru-RU"/>
        </w:rPr>
        <w:t xml:space="preserve">п max </w:t>
      </w:r>
      <w:r w:rsidRPr="00136E7F">
        <w:rPr>
          <w:rFonts w:ascii="Times New Roman" w:eastAsia="Times New Roman" w:hAnsi="Times New Roman" w:cs="Times New Roman"/>
          <w:sz w:val="28"/>
          <w:szCs w:val="28"/>
          <w:lang w:eastAsia="ru-RU"/>
        </w:rPr>
        <w:t xml:space="preserve">- максимальна робоча температура переходу, що для підвищення </w:t>
      </w:r>
    </w:p>
    <w:p w14:paraId="6398454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надійності вибирається на 20-30°С меншою;</w:t>
      </w:r>
      <w:r w:rsidRPr="00136E7F">
        <w:rPr>
          <w:rFonts w:ascii="Times New Roman" w:eastAsia="Times New Roman" w:hAnsi="Times New Roman" w:cs="Times New Roman"/>
          <w:sz w:val="28"/>
          <w:szCs w:val="28"/>
          <w:lang w:eastAsia="ru-RU"/>
        </w:rPr>
        <w:br/>
        <w:t>- T</w:t>
      </w:r>
      <w:r w:rsidRPr="00136E7F">
        <w:rPr>
          <w:rFonts w:ascii="Times New Roman" w:eastAsia="Times New Roman" w:hAnsi="Times New Roman" w:cs="Times New Roman"/>
          <w:position w:val="10"/>
          <w:sz w:val="18"/>
          <w:szCs w:val="18"/>
          <w:lang w:eastAsia="ru-RU"/>
        </w:rPr>
        <w:t>0</w:t>
      </w:r>
      <w:r w:rsidRPr="00136E7F">
        <w:rPr>
          <w:rFonts w:ascii="Times New Roman" w:eastAsia="Times New Roman" w:hAnsi="Times New Roman" w:cs="Times New Roman"/>
          <w:position w:val="-2"/>
          <w:sz w:val="18"/>
          <w:szCs w:val="18"/>
          <w:lang w:eastAsia="ru-RU"/>
        </w:rPr>
        <w:t xml:space="preserve">п доп </w:t>
      </w:r>
      <w:r w:rsidRPr="00136E7F">
        <w:rPr>
          <w:rFonts w:ascii="Times New Roman" w:eastAsia="Times New Roman" w:hAnsi="Times New Roman" w:cs="Times New Roman"/>
          <w:sz w:val="28"/>
          <w:szCs w:val="28"/>
          <w:lang w:eastAsia="ru-RU"/>
        </w:rPr>
        <w:t>- максимальна температура навколишнього середовища; - R</w:t>
      </w:r>
      <w:r w:rsidRPr="00136E7F">
        <w:rPr>
          <w:rFonts w:ascii="Times New Roman" w:eastAsia="Times New Roman" w:hAnsi="Times New Roman" w:cs="Times New Roman"/>
          <w:position w:val="-2"/>
          <w:sz w:val="18"/>
          <w:szCs w:val="18"/>
          <w:lang w:eastAsia="ru-RU"/>
        </w:rPr>
        <w:t xml:space="preserve">tк </w:t>
      </w:r>
      <w:r w:rsidRPr="00136E7F">
        <w:rPr>
          <w:rFonts w:ascii="Times New Roman" w:eastAsia="Times New Roman" w:hAnsi="Times New Roman" w:cs="Times New Roman"/>
          <w:sz w:val="28"/>
          <w:szCs w:val="28"/>
          <w:lang w:eastAsia="ru-RU"/>
        </w:rPr>
        <w:t xml:space="preserve">- тепловий опір перехід-корпус транзистора; </w:t>
      </w:r>
    </w:p>
    <w:p w14:paraId="63A7C98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44 </w:t>
      </w:r>
    </w:p>
    <w:p w14:paraId="36EC2EF8" w14:textId="346E77A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"/var/folders/mx/fpn1sz4j529b5836scf5npbh0000gn/T/com.microsoft.Word/WebArchiveCopyPasteTempFiles/page41image13358992"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DD0A6E3" wp14:editId="14CDC0E9">
            <wp:extent cx="1866900" cy="190500"/>
            <wp:effectExtent l="0" t="0" r="0" b="0"/>
            <wp:docPr id="566" name="Рисунок 566" descr="page41image13358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page41image1335899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66900" cy="1905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DD2A68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R</w:t>
      </w:r>
      <w:r w:rsidRPr="00136E7F">
        <w:rPr>
          <w:rFonts w:ascii="Times New Roman" w:eastAsia="Times New Roman" w:hAnsi="Times New Roman" w:cs="Times New Roman"/>
          <w:position w:val="-2"/>
          <w:sz w:val="18"/>
          <w:szCs w:val="18"/>
          <w:lang w:eastAsia="ru-RU"/>
        </w:rPr>
        <w:t xml:space="preserve">tк-Т </w:t>
      </w:r>
      <w:r w:rsidRPr="00136E7F">
        <w:rPr>
          <w:rFonts w:ascii="Times New Roman" w:eastAsia="Times New Roman" w:hAnsi="Times New Roman" w:cs="Times New Roman"/>
          <w:sz w:val="28"/>
          <w:szCs w:val="28"/>
          <w:lang w:eastAsia="ru-RU"/>
        </w:rPr>
        <w:t>- тепловий опір між корпусом транзистора й тепловідводом, величина якого зазвичай встановлюється експериментально й лежить у межах 0,1...1°С/Вт залежно від чистоти обробки поверхні, наявності мастила, прокладок і сили, що притискає транзистор до тепловідводу: приймаємо R</w:t>
      </w:r>
      <w:r w:rsidRPr="00136E7F">
        <w:rPr>
          <w:rFonts w:ascii="Times New Roman" w:eastAsia="Times New Roman" w:hAnsi="Times New Roman" w:cs="Times New Roman"/>
          <w:position w:val="-2"/>
          <w:sz w:val="18"/>
          <w:szCs w:val="18"/>
          <w:lang w:eastAsia="ru-RU"/>
        </w:rPr>
        <w:t xml:space="preserve">tк-Т </w:t>
      </w:r>
      <w:r w:rsidRPr="00136E7F">
        <w:rPr>
          <w:rFonts w:ascii="Times New Roman" w:eastAsia="Times New Roman" w:hAnsi="Times New Roman" w:cs="Times New Roman"/>
          <w:sz w:val="28"/>
          <w:szCs w:val="28"/>
          <w:lang w:eastAsia="ru-RU"/>
        </w:rPr>
        <w:t xml:space="preserve">~ 0,5°С/Вт. </w:t>
      </w:r>
    </w:p>
    <w:p w14:paraId="354B58F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6. Розрахуємо величину вхідного конденсатора інвертора. Для цього визначимо величину пульсацій струму на конденсаторі за наступною формулою: </w:t>
      </w:r>
    </w:p>
    <w:p w14:paraId="26A1DAD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I</w:t>
      </w:r>
      <w:r w:rsidRPr="00136E7F">
        <w:rPr>
          <w:rFonts w:ascii="Times New Roman" w:eastAsia="Times New Roman" w:hAnsi="Times New Roman" w:cs="Times New Roman"/>
          <w:position w:val="-6"/>
          <w:sz w:val="14"/>
          <w:szCs w:val="14"/>
          <w:lang w:eastAsia="ru-RU"/>
        </w:rPr>
        <w:t xml:space="preserve">п </w:t>
      </w:r>
      <w:r w:rsidRPr="00136E7F">
        <w:rPr>
          <w:rFonts w:ascii="Times New Roman" w:eastAsia="Times New Roman" w:hAnsi="Times New Roman" w:cs="Times New Roman"/>
          <w:sz w:val="28"/>
          <w:szCs w:val="28"/>
          <w:lang w:eastAsia="ru-RU"/>
        </w:rPr>
        <w:t>=I</w:t>
      </w:r>
      <w:r w:rsidRPr="00136E7F">
        <w:rPr>
          <w:rFonts w:ascii="Times New Roman" w:eastAsia="Times New Roman" w:hAnsi="Times New Roman" w:cs="Times New Roman"/>
          <w:position w:val="-6"/>
          <w:sz w:val="14"/>
          <w:szCs w:val="14"/>
          <w:lang w:eastAsia="ru-RU"/>
        </w:rPr>
        <w:t xml:space="preserve">peak </w:t>
      </w:r>
      <w:r w:rsidRPr="00136E7F">
        <w:rPr>
          <w:rFonts w:ascii="Times New Roman" w:eastAsia="Times New Roman" w:hAnsi="Times New Roman" w:cs="Times New Roman"/>
          <w:sz w:val="28"/>
          <w:szCs w:val="28"/>
          <w:lang w:eastAsia="ru-RU"/>
        </w:rPr>
        <w:t>× U</w:t>
      </w:r>
      <w:r w:rsidRPr="00136E7F">
        <w:rPr>
          <w:rFonts w:ascii="Times New Roman" w:eastAsia="Times New Roman" w:hAnsi="Times New Roman" w:cs="Times New Roman"/>
          <w:position w:val="-6"/>
          <w:sz w:val="14"/>
          <w:szCs w:val="14"/>
          <w:lang w:eastAsia="ru-RU"/>
        </w:rPr>
        <w:t xml:space="preserve">н </w:t>
      </w:r>
      <w:r w:rsidRPr="00136E7F">
        <w:rPr>
          <w:rFonts w:ascii="Times New Roman" w:eastAsia="Times New Roman" w:hAnsi="Times New Roman" w:cs="Times New Roman"/>
          <w:sz w:val="28"/>
          <w:szCs w:val="28"/>
          <w:lang w:eastAsia="ru-RU"/>
        </w:rPr>
        <w:t>×</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8"/>
          <w:szCs w:val="28"/>
          <w:lang w:eastAsia="ru-RU"/>
        </w:rPr>
        <w:t>U</w:t>
      </w:r>
      <w:r w:rsidRPr="00136E7F">
        <w:rPr>
          <w:rFonts w:ascii="Times New Roman" w:eastAsia="Times New Roman" w:hAnsi="Times New Roman" w:cs="Times New Roman"/>
          <w:position w:val="-6"/>
          <w:sz w:val="14"/>
          <w:szCs w:val="14"/>
          <w:lang w:eastAsia="ru-RU"/>
        </w:rPr>
        <w:t xml:space="preserve">d </w:t>
      </w:r>
      <w:r w:rsidRPr="00136E7F">
        <w:rPr>
          <w:rFonts w:ascii="Times New Roman" w:eastAsia="Times New Roman" w:hAnsi="Times New Roman" w:cs="Times New Roman"/>
          <w:sz w:val="28"/>
          <w:szCs w:val="28"/>
          <w:lang w:eastAsia="ru-RU"/>
        </w:rPr>
        <w:t>-U</w:t>
      </w:r>
      <w:r w:rsidRPr="00136E7F">
        <w:rPr>
          <w:rFonts w:ascii="Times New Roman" w:eastAsia="Times New Roman" w:hAnsi="Times New Roman" w:cs="Times New Roman"/>
          <w:position w:val="-6"/>
          <w:sz w:val="14"/>
          <w:szCs w:val="14"/>
          <w:lang w:eastAsia="ru-RU"/>
        </w:rPr>
        <w:t xml:space="preserve">н </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8"/>
          <w:szCs w:val="28"/>
          <w:lang w:eastAsia="ru-RU"/>
        </w:rPr>
        <w:t>/U</w:t>
      </w:r>
      <w:r w:rsidRPr="00136E7F">
        <w:rPr>
          <w:rFonts w:ascii="Times New Roman" w:eastAsia="Times New Roman" w:hAnsi="Times New Roman" w:cs="Times New Roman"/>
          <w:position w:val="-6"/>
          <w:sz w:val="14"/>
          <w:szCs w:val="14"/>
          <w:lang w:eastAsia="ru-RU"/>
        </w:rPr>
        <w:t xml:space="preserve">d </w:t>
      </w:r>
      <w:r w:rsidRPr="00136E7F">
        <w:rPr>
          <w:rFonts w:ascii="Times New Roman" w:eastAsia="Times New Roman" w:hAnsi="Times New Roman" w:cs="Times New Roman"/>
          <w:sz w:val="28"/>
          <w:szCs w:val="28"/>
          <w:lang w:eastAsia="ru-RU"/>
        </w:rPr>
        <w:t>=1,26× 380×</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8"/>
          <w:szCs w:val="28"/>
          <w:lang w:eastAsia="ru-RU"/>
        </w:rPr>
        <w:t>570-380</w:t>
      </w:r>
      <w:r w:rsidRPr="00136E7F">
        <w:rPr>
          <w:rFonts w:ascii="Times New Roman" w:eastAsia="Times New Roman" w:hAnsi="Times New Roman" w:cs="Times New Roman"/>
          <w:position w:val="-2"/>
          <w:sz w:val="32"/>
          <w:szCs w:val="32"/>
          <w:lang w:eastAsia="ru-RU"/>
        </w:rPr>
        <w:t>)</w:t>
      </w:r>
      <w:r w:rsidRPr="00136E7F">
        <w:rPr>
          <w:rFonts w:ascii="Times New Roman" w:eastAsia="Times New Roman" w:hAnsi="Times New Roman" w:cs="Times New Roman"/>
          <w:sz w:val="28"/>
          <w:szCs w:val="28"/>
          <w:lang w:eastAsia="ru-RU"/>
        </w:rPr>
        <w:t xml:space="preserve">/380=0,89А (3.26) </w:t>
      </w:r>
    </w:p>
    <w:p w14:paraId="2A5570C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Вхідна ємність визначається з умови С= 10...22) мкФ на 1А пульсуючого струму на конденсаторі. Точне значення визначається експериментально. Отже, C=10·0.89=8.9 мкФ. </w:t>
      </w:r>
    </w:p>
    <w:p w14:paraId="2AD35F4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7. За технічними характеристиками, величина резисторів кола затвора (R15, R16, R17, R18) становить 10 кОм. </w:t>
      </w:r>
    </w:p>
    <w:p w14:paraId="09F9EA8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8. Розрахуємо коефіцієнт корисної дії перетворювача:</w:t>
      </w:r>
      <w:r w:rsidRPr="00136E7F">
        <w:rPr>
          <w:rFonts w:ascii="Times New Roman" w:eastAsia="Times New Roman" w:hAnsi="Times New Roman" w:cs="Times New Roman"/>
          <w:sz w:val="28"/>
          <w:szCs w:val="28"/>
          <w:lang w:eastAsia="ru-RU"/>
        </w:rPr>
        <w:br/>
        <w:t xml:space="preserve">h= </w:t>
      </w:r>
      <w:r w:rsidRPr="00136E7F">
        <w:rPr>
          <w:rFonts w:ascii="Times New Roman" w:eastAsia="Times New Roman" w:hAnsi="Times New Roman" w:cs="Times New Roman"/>
          <w:position w:val="18"/>
          <w:sz w:val="28"/>
          <w:szCs w:val="28"/>
          <w:lang w:eastAsia="ru-RU"/>
        </w:rPr>
        <w:t>U</w:t>
      </w:r>
      <w:r w:rsidRPr="00136E7F">
        <w:rPr>
          <w:rFonts w:ascii="Times New Roman" w:eastAsia="Times New Roman" w:hAnsi="Times New Roman" w:cs="Times New Roman"/>
          <w:position w:val="10"/>
          <w:sz w:val="14"/>
          <w:szCs w:val="14"/>
          <w:lang w:eastAsia="ru-RU"/>
        </w:rPr>
        <w:t xml:space="preserve">d </w:t>
      </w:r>
      <w:r w:rsidRPr="00136E7F">
        <w:rPr>
          <w:rFonts w:ascii="Times New Roman" w:eastAsia="Times New Roman" w:hAnsi="Times New Roman" w:cs="Times New Roman"/>
          <w:position w:val="18"/>
          <w:sz w:val="28"/>
          <w:szCs w:val="28"/>
          <w:lang w:eastAsia="ru-RU"/>
        </w:rPr>
        <w:t>×I</w:t>
      </w:r>
      <w:r w:rsidRPr="00136E7F">
        <w:rPr>
          <w:rFonts w:ascii="Times New Roman" w:eastAsia="Times New Roman" w:hAnsi="Times New Roman" w:cs="Times New Roman"/>
          <w:position w:val="10"/>
          <w:sz w:val="14"/>
          <w:szCs w:val="14"/>
          <w:lang w:eastAsia="ru-RU"/>
        </w:rPr>
        <w:t xml:space="preserve">н </w:t>
      </w:r>
      <w:r w:rsidRPr="00136E7F">
        <w:rPr>
          <w:rFonts w:ascii="Times New Roman" w:eastAsia="Times New Roman" w:hAnsi="Times New Roman" w:cs="Times New Roman"/>
          <w:sz w:val="28"/>
          <w:szCs w:val="28"/>
          <w:lang w:eastAsia="ru-RU"/>
        </w:rPr>
        <w:t xml:space="preserve">×100%= </w:t>
      </w:r>
      <w:r w:rsidRPr="00136E7F">
        <w:rPr>
          <w:rFonts w:ascii="Times New Roman" w:eastAsia="Times New Roman" w:hAnsi="Times New Roman" w:cs="Times New Roman"/>
          <w:position w:val="18"/>
          <w:sz w:val="28"/>
          <w:szCs w:val="28"/>
          <w:lang w:eastAsia="ru-RU"/>
        </w:rPr>
        <w:t xml:space="preserve">380×1,1 </w:t>
      </w:r>
      <w:r w:rsidRPr="00136E7F">
        <w:rPr>
          <w:rFonts w:ascii="Times New Roman" w:eastAsia="Times New Roman" w:hAnsi="Times New Roman" w:cs="Times New Roman"/>
          <w:sz w:val="28"/>
          <w:szCs w:val="28"/>
          <w:lang w:eastAsia="ru-RU"/>
        </w:rPr>
        <w:t xml:space="preserve">×100%=98,18% (3.27) </w:t>
      </w:r>
    </w:p>
    <w:p w14:paraId="53A5F895" w14:textId="35703CC5" w:rsidR="00E63AB3" w:rsidRPr="00136E7F" w:rsidRDefault="00E63AB3" w:rsidP="00E63AB3">
      <w:pPr>
        <w:rPr>
          <w:rFonts w:ascii="Times New Roman" w:eastAsia="Times New Roman" w:hAnsi="Times New Roman" w:cs="Times New Roman"/>
          <w:lang w:eastAsia="ru-RU"/>
        </w:rPr>
      </w:pPr>
    </w:p>
    <w:p w14:paraId="213E3BE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U ×I +P 380×1,1+7,74 </w:t>
      </w:r>
      <w:r w:rsidRPr="00136E7F">
        <w:rPr>
          <w:rFonts w:ascii="Times New Roman" w:eastAsia="Times New Roman" w:hAnsi="Times New Roman" w:cs="Times New Roman"/>
          <w:sz w:val="14"/>
          <w:szCs w:val="14"/>
          <w:lang w:eastAsia="ru-RU"/>
        </w:rPr>
        <w:t xml:space="preserve">dнå </w:t>
      </w:r>
    </w:p>
    <w:p w14:paraId="1C745D76"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1BEEF28C"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5D0AFA6B"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6FFD3246"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161A8465"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0344A240"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5B05AD64"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532CFEC1" w14:textId="77777777" w:rsidR="00E701C5" w:rsidRDefault="00E701C5" w:rsidP="00E63AB3">
      <w:pPr>
        <w:spacing w:before="100" w:beforeAutospacing="1" w:after="100" w:afterAutospacing="1"/>
        <w:rPr>
          <w:rFonts w:ascii="Times New Roman" w:eastAsia="Times New Roman" w:hAnsi="Times New Roman" w:cs="Times New Roman"/>
          <w:b/>
          <w:bCs/>
          <w:sz w:val="28"/>
          <w:szCs w:val="28"/>
          <w:lang w:eastAsia="ru-RU"/>
        </w:rPr>
      </w:pPr>
    </w:p>
    <w:p w14:paraId="6B8DDE18" w14:textId="03D9BCCF"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lastRenderedPageBreak/>
        <w:t xml:space="preserve">3.6 Моделювання режимів роботи трьохфазного інвертора </w:t>
      </w:r>
    </w:p>
    <w:p w14:paraId="3C8E273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Віртуальна лабораторна установка для досліджень трифазного інвертора в пакеті Matlab 6.0 показана на рис. 3.25. Вікна настроювання параметрів джерела синусоїдальної напруги показане на рис. 3.26. Модель одного плеча інвертора показана на рис. 3.27. Модель блоку керування показана на рис. 3.28. Це бібліотечний блок з бібліотеки Simulink/Sourses/Sin Wave. У першому полі вікна настроювання параметрів вказується амплітуда напруги. У третьому полі — частота модулюючої напруги. </w:t>
      </w:r>
    </w:p>
    <w:p w14:paraId="55245A9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 рис. 3.26 випливає, що модулююча частота, напруги рівна 20 Гц. На цю частоту, як на основну гармоніку виміру, повинні бути настроєні параметри ввимірювального блоку Мultimetr. </w:t>
      </w:r>
    </w:p>
    <w:p w14:paraId="6EB44006" w14:textId="284B374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"/var/folders/mx/fpn1sz4j529b5836scf5npbh0000gn/T/com.microsoft.Word/WebArchiveCopyPasteTempFiles/page43image13535056"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4A0A38DE" wp14:editId="01F8290B">
            <wp:extent cx="5943600" cy="3063240"/>
            <wp:effectExtent l="0" t="0" r="0" b="0"/>
            <wp:docPr id="561" name="Рисунок 561" descr="page43image13535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descr="page43image1353505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306324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40918F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3.25 Структурна схема моделі трифазного інвертора </w:t>
      </w:r>
    </w:p>
    <w:p w14:paraId="443BFF64" w14:textId="7873BFF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"/var/folders/mx/fpn1sz4j529b5836scf5npbh0000gn/T/com.microsoft.Word/WebArchiveCopyPasteTempFiles/page43image13533808"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534706C" wp14:editId="61D9B7F9">
            <wp:extent cx="2603500" cy="3771900"/>
            <wp:effectExtent l="0" t="0" r="0" b="0"/>
            <wp:docPr id="560" name="Рисунок 560" descr="page43image13533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descr="page43image1353380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03500" cy="37719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4CC1773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3.26 Вікна настроювання параметрів джерела синусоїдальної напруги </w:t>
      </w:r>
    </w:p>
    <w:p w14:paraId="35077BA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3.27 Структурна схема моделі одного плеча інвертора </w:t>
      </w:r>
    </w:p>
    <w:p w14:paraId="7B1FAD7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3.28 Схема підсистеми </w:t>
      </w:r>
    </w:p>
    <w:p w14:paraId="094F0C2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Параметри навантаження задаються у вікні, зображеному на рис. 3.29 і встановлюються для всіх трьох фаз. </w:t>
      </w:r>
    </w:p>
    <w:p w14:paraId="6D51A9FC" w14:textId="04742F73"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"/var/folders/mx/fpn1sz4j529b5836scf5npbh0000gn/T/com.microsoft.Word/WebArchiveCopyPasteTempFiles/page44image13519920"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47C9958F" wp14:editId="6E245F98">
            <wp:extent cx="2908300" cy="3860800"/>
            <wp:effectExtent l="0" t="0" r="0" b="0"/>
            <wp:docPr id="559" name="Рисунок 559" descr="page44image13519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page44image135199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08300" cy="38608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"/var/folders/mx/fpn1sz4j529b5836scf5npbh0000gn/T/com.microsoft.Word/WebArchiveCopyPasteTempFiles/page44image13532608"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B7B5CE1" wp14:editId="7C64184E">
            <wp:extent cx="3505200" cy="2095500"/>
            <wp:effectExtent l="0" t="0" r="0" b="0"/>
            <wp:docPr id="558" name="Рисунок 558" descr="page44image13532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descr="page44image1353260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05200" cy="20955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70F31D35" w14:textId="68C663A4"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"/var/folders/mx/fpn1sz4j529b5836scf5npbh0000gn/T/com.microsoft.Word/WebArchiveCopyPasteTempFiles/page45image13465616"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6A6D39E" wp14:editId="594C8CE7">
            <wp:extent cx="3530600" cy="2870200"/>
            <wp:effectExtent l="0" t="0" r="0" b="0"/>
            <wp:docPr id="557" name="Рисунок 557" descr="page45image1346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descr="page45image1346561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30600" cy="28702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9B4736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3.29 Вікно налаштування параметрів навантаження </w:t>
      </w:r>
    </w:p>
    <w:p w14:paraId="5ABC786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При знятті зовнішніх характеристик змінюються параметри RH, LH навантаження. Опір RH змінюється в межах від 10 до 20 Ом. При цьому для кожного </w:t>
      </w:r>
    </w:p>
    <w:p w14:paraId="0B6411E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i/>
          <w:iCs/>
          <w:lang w:eastAsia="ru-RU"/>
        </w:rPr>
        <w:t xml:space="preserve">T </w:t>
      </w:r>
      <w:r w:rsidRPr="00136E7F">
        <w:rPr>
          <w:rFonts w:ascii="Times New Roman" w:eastAsia="Times New Roman" w:hAnsi="Times New Roman" w:cs="Times New Roman"/>
          <w:i/>
          <w:iCs/>
          <w:position w:val="-6"/>
          <w:sz w:val="14"/>
          <w:szCs w:val="14"/>
          <w:lang w:eastAsia="ru-RU"/>
        </w:rPr>
        <w:t xml:space="preserve">и </w:t>
      </w:r>
      <w:r w:rsidRPr="00136E7F">
        <w:rPr>
          <w:rFonts w:ascii="Times New Roman" w:eastAsia="Times New Roman" w:hAnsi="Times New Roman" w:cs="Times New Roman"/>
          <w:lang w:eastAsia="ru-RU"/>
        </w:rPr>
        <w:t xml:space="preserve">= </w:t>
      </w:r>
      <w:r w:rsidRPr="00136E7F">
        <w:rPr>
          <w:rFonts w:ascii="Times New Roman" w:eastAsia="Times New Roman" w:hAnsi="Times New Roman" w:cs="Times New Roman"/>
          <w:position w:val="-18"/>
          <w:lang w:eastAsia="ru-RU"/>
        </w:rPr>
        <w:t>R</w:t>
      </w:r>
      <w:r w:rsidRPr="00136E7F">
        <w:rPr>
          <w:rFonts w:ascii="Times New Roman" w:eastAsia="Times New Roman" w:hAnsi="Times New Roman" w:cs="Times New Roman"/>
          <w:position w:val="14"/>
          <w:lang w:eastAsia="ru-RU"/>
        </w:rPr>
        <w:t xml:space="preserve">L </w:t>
      </w:r>
      <w:r w:rsidRPr="00136E7F">
        <w:rPr>
          <w:rFonts w:ascii="Times New Roman" w:eastAsia="Times New Roman" w:hAnsi="Times New Roman" w:cs="Times New Roman"/>
          <w:position w:val="10"/>
          <w:sz w:val="14"/>
          <w:szCs w:val="14"/>
          <w:lang w:eastAsia="ru-RU"/>
        </w:rPr>
        <w:t xml:space="preserve">н </w:t>
      </w:r>
      <w:r w:rsidRPr="00136E7F">
        <w:rPr>
          <w:rFonts w:ascii="Times New Roman" w:eastAsia="Times New Roman" w:hAnsi="Times New Roman" w:cs="Times New Roman"/>
          <w:lang w:eastAsia="ru-RU"/>
        </w:rPr>
        <w:t xml:space="preserve">= 0 , 0 1 </w:t>
      </w:r>
      <w:r w:rsidRPr="00136E7F">
        <w:rPr>
          <w:rFonts w:ascii="Times New Roman" w:eastAsia="Times New Roman" w:hAnsi="Times New Roman" w:cs="Times New Roman"/>
          <w:i/>
          <w:iCs/>
          <w:lang w:eastAsia="ru-RU"/>
        </w:rPr>
        <w:t xml:space="preserve">с </w:t>
      </w:r>
      <w:r w:rsidRPr="00136E7F">
        <w:rPr>
          <w:rFonts w:ascii="Times New Roman" w:eastAsia="Times New Roman" w:hAnsi="Times New Roman" w:cs="Times New Roman"/>
          <w:position w:val="2"/>
          <w:sz w:val="28"/>
          <w:szCs w:val="28"/>
          <w:lang w:eastAsia="ru-RU"/>
        </w:rPr>
        <w:t xml:space="preserve">( 3 . 2 8 ) </w:t>
      </w:r>
      <w:r w:rsidRPr="00136E7F">
        <w:rPr>
          <w:rFonts w:ascii="Times New Roman" w:eastAsia="Times New Roman" w:hAnsi="Times New Roman" w:cs="Times New Roman"/>
          <w:sz w:val="14"/>
          <w:szCs w:val="14"/>
          <w:lang w:eastAsia="ru-RU"/>
        </w:rPr>
        <w:t xml:space="preserve">н </w:t>
      </w:r>
    </w:p>
    <w:p w14:paraId="190EFEB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значення RH розраховується величина LH так, щоб постійна часу навантаження залишалася незмінною, рівною 0,01 с. </w:t>
      </w:r>
    </w:p>
    <w:p w14:paraId="6F4E96B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Вихідні дані з урахуванням параметрів двигуна насосної установки, а також значення викривлень струму й напруги, отримані в результаті моделювання наведені в табл. 3.5. </w:t>
      </w:r>
    </w:p>
    <w:p w14:paraId="34F9857C" w14:textId="00361CBE" w:rsidR="00E63AB3" w:rsidRDefault="00E63AB3" w:rsidP="00E63AB3">
      <w:pPr>
        <w:spacing w:before="100" w:beforeAutospacing="1" w:after="100" w:afterAutospacing="1"/>
        <w:rPr>
          <w:rFonts w:ascii="Times New Roman" w:eastAsia="Times New Roman" w:hAnsi="Times New Roman" w:cs="Times New Roman"/>
          <w:sz w:val="28"/>
          <w:szCs w:val="28"/>
          <w:lang w:eastAsia="ru-RU"/>
        </w:rPr>
      </w:pPr>
      <w:r w:rsidRPr="00136E7F">
        <w:rPr>
          <w:rFonts w:ascii="Times New Roman" w:eastAsia="Times New Roman" w:hAnsi="Times New Roman" w:cs="Times New Roman"/>
          <w:sz w:val="28"/>
          <w:szCs w:val="28"/>
          <w:lang w:eastAsia="ru-RU"/>
        </w:rPr>
        <w:t xml:space="preserve">Таблиця 3.5 Вихідні дані з урахуванням параметрів двигуна насосної установки, і значення спотворень струму й напруги </w:t>
      </w:r>
    </w:p>
    <w:p w14:paraId="36F94458" w14:textId="13BFBAF7" w:rsidR="00E701C5" w:rsidRDefault="00E701C5" w:rsidP="00E63AB3">
      <w:pPr>
        <w:spacing w:before="100" w:beforeAutospacing="1" w:after="100" w:afterAutospacing="1"/>
        <w:rPr>
          <w:rFonts w:ascii="Times New Roman" w:eastAsia="Times New Roman" w:hAnsi="Times New Roman" w:cs="Times New Roman"/>
          <w:sz w:val="28"/>
          <w:szCs w:val="28"/>
          <w:lang w:eastAsia="ru-RU"/>
        </w:rPr>
      </w:pPr>
    </w:p>
    <w:p w14:paraId="3D74532C" w14:textId="32A796BA" w:rsidR="00E701C5" w:rsidRDefault="00E701C5" w:rsidP="00E63AB3">
      <w:pPr>
        <w:spacing w:before="100" w:beforeAutospacing="1" w:after="100" w:afterAutospacing="1"/>
        <w:rPr>
          <w:rFonts w:ascii="Times New Roman" w:eastAsia="Times New Roman" w:hAnsi="Times New Roman" w:cs="Times New Roman"/>
          <w:sz w:val="28"/>
          <w:szCs w:val="28"/>
          <w:lang w:eastAsia="ru-RU"/>
        </w:rPr>
      </w:pPr>
    </w:p>
    <w:p w14:paraId="624E2BF2" w14:textId="77777777" w:rsidR="00E701C5" w:rsidRPr="00136E7F" w:rsidRDefault="00E701C5" w:rsidP="00E63AB3">
      <w:pPr>
        <w:spacing w:before="100" w:beforeAutospacing="1" w:after="100" w:afterAutospacing="1"/>
        <w:rPr>
          <w:rFonts w:ascii="Times New Roman" w:eastAsia="Times New Roman" w:hAnsi="Times New Roman" w:cs="Times New Roman"/>
          <w:lang w:eastAsia="ru-RU"/>
        </w:rPr>
      </w:pPr>
    </w:p>
    <w:p w14:paraId="2A5E7542" w14:textId="20553D99" w:rsidR="00E63AB3" w:rsidRPr="00136E7F" w:rsidRDefault="00E63AB3" w:rsidP="00E63AB3">
      <w:pPr>
        <w:rPr>
          <w:rFonts w:ascii="Times New Roman" w:eastAsia="Times New Roman" w:hAnsi="Times New Roman" w:cs="Times New Roman"/>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373"/>
        <w:gridCol w:w="225"/>
        <w:gridCol w:w="225"/>
        <w:gridCol w:w="603"/>
        <w:gridCol w:w="698"/>
        <w:gridCol w:w="1249"/>
        <w:gridCol w:w="1585"/>
        <w:gridCol w:w="1265"/>
        <w:gridCol w:w="414"/>
        <w:gridCol w:w="1271"/>
        <w:gridCol w:w="743"/>
        <w:gridCol w:w="699"/>
      </w:tblGrid>
      <w:tr w:rsidR="00E63AB3" w:rsidRPr="00136E7F" w14:paraId="20DDBA0D" w14:textId="77777777" w:rsidTr="00E63AB3">
        <w:tc>
          <w:tcPr>
            <w:tcW w:w="0" w:type="auto"/>
            <w:gridSpan w:val="2"/>
            <w:vMerge w:val="restart"/>
            <w:tcBorders>
              <w:top w:val="single" w:sz="4" w:space="0" w:color="000000"/>
              <w:left w:val="single" w:sz="4" w:space="0" w:color="000000"/>
              <w:bottom w:val="single" w:sz="4" w:space="0" w:color="000000"/>
              <w:right w:val="single" w:sz="4" w:space="0" w:color="000000"/>
            </w:tcBorders>
            <w:vAlign w:val="center"/>
            <w:hideMark/>
          </w:tcPr>
          <w:p w14:paraId="04C535D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No </w:t>
            </w:r>
          </w:p>
        </w:tc>
        <w:tc>
          <w:tcPr>
            <w:tcW w:w="0" w:type="auto"/>
            <w:gridSpan w:val="8"/>
            <w:tcBorders>
              <w:top w:val="single" w:sz="4" w:space="0" w:color="000000"/>
              <w:left w:val="single" w:sz="4" w:space="0" w:color="000000"/>
              <w:bottom w:val="single" w:sz="4" w:space="0" w:color="000000"/>
              <w:right w:val="single" w:sz="4" w:space="0" w:color="000000"/>
            </w:tcBorders>
            <w:vAlign w:val="center"/>
            <w:hideMark/>
          </w:tcPr>
          <w:p w14:paraId="1CAEB91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Вихідні дані для моделювання </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7600891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Результати </w:t>
            </w:r>
          </w:p>
          <w:p w14:paraId="0D98255B" w14:textId="4BD83A10"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"/var/folders/mx/fpn1sz4j529b5836scf5npbh0000gn/T/com.microsoft.Word/WebArchiveCopyPasteTempFiles/page45image14526976"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38C474F" wp14:editId="58ABA4A5">
                  <wp:extent cx="12700" cy="12700"/>
                  <wp:effectExtent l="0" t="0" r="0" b="0"/>
                  <wp:docPr id="555" name="Рисунок 555" descr="page45image1452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descr="page45image1452697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"/var/folders/mx/fpn1sz4j529b5836scf5npbh0000gn/T/com.microsoft.Word/WebArchiveCopyPasteTempFiles/page45image14527360"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7985DF2" wp14:editId="50B104F7">
                  <wp:extent cx="12700" cy="12700"/>
                  <wp:effectExtent l="0" t="0" r="0" b="0"/>
                  <wp:docPr id="554" name="Рисунок 554" descr="page45image14527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descr="page45image1452736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r w:rsidR="00E63AB3" w:rsidRPr="00136E7F" w14:paraId="2C1E062F" w14:textId="77777777" w:rsidTr="00E63AB3">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75373BB8" w14:textId="77777777" w:rsidR="00E63AB3" w:rsidRPr="00136E7F" w:rsidRDefault="00E63AB3" w:rsidP="00E63AB3">
            <w:pPr>
              <w:rPr>
                <w:rFonts w:ascii="Times New Roman" w:eastAsia="Times New Roman" w:hAnsi="Times New Roman" w:cs="Times New Roman"/>
                <w:lang w:eastAsia="ru-RU"/>
              </w:rPr>
            </w:pPr>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14:paraId="62FAE81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Амплітуда вхідної напруги, В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EA7C4D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Частота синусоїди, рад/c </w:t>
            </w:r>
          </w:p>
          <w:p w14:paraId="1537C600" w14:textId="3374315D"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"/var/folders/mx/fpn1sz4j529b5836scf5npbh0000gn/T/com.microsoft.Word/WebArchiveCopyPasteTempFiles/page45image14529280"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B58C1E3" wp14:editId="23093648">
                  <wp:extent cx="12700" cy="12700"/>
                  <wp:effectExtent l="0" t="0" r="0" b="0"/>
                  <wp:docPr id="553" name="Рисунок 553" descr="page45image14529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descr="page45image1452928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"/var/folders/mx/fpn1sz4j529b5836scf5npbh0000gn/T/com.microsoft.Word/WebArchiveCopyPasteTempFiles/page45image14529664"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7130B6B" wp14:editId="029F492C">
                  <wp:extent cx="12700" cy="12700"/>
                  <wp:effectExtent l="0" t="0" r="0" b="0"/>
                  <wp:docPr id="552" name="Рисунок 552" descr="page45image14529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descr="page45image1452966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7B3A992" w14:textId="4FC5458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"/var/folders/mx/fpn1sz4j529b5836scf5npbh0000gn/T/com.microsoft.Word/WebArchiveCopyPasteTempFiles/page45image14530048"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0A9B55A" wp14:editId="10600C51">
                  <wp:extent cx="12700" cy="12700"/>
                  <wp:effectExtent l="0" t="0" r="0" b="0"/>
                  <wp:docPr id="551" name="Рисунок 551" descr="page45image1453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descr="page45image145300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27D090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Амплітуда синусоїди, В </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71D013DA" w14:textId="70F0C7D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"/var/folders/mx/fpn1sz4j529b5836scf5npbh0000gn/T/com.microsoft.Word/WebArchiveCopyPasteTempFiles/page45image14531008"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99F215A" wp14:editId="678B9570">
                  <wp:extent cx="12700" cy="12700"/>
                  <wp:effectExtent l="0" t="0" r="0" b="0"/>
                  <wp:docPr id="550" name="Рисунок 550" descr="page45image1453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descr="page45image1453100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69688E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Активний опір навантаження R</w:t>
            </w:r>
            <w:r w:rsidRPr="00136E7F">
              <w:rPr>
                <w:rFonts w:ascii="Times New Roman" w:eastAsia="Times New Roman" w:hAnsi="Times New Roman" w:cs="Times New Roman"/>
                <w:position w:val="-2"/>
                <w:sz w:val="16"/>
                <w:szCs w:val="16"/>
                <w:lang w:eastAsia="ru-RU"/>
              </w:rPr>
              <w:t>Н</w:t>
            </w:r>
            <w:r w:rsidRPr="00136E7F">
              <w:rPr>
                <w:rFonts w:ascii="Times New Roman" w:eastAsia="Times New Roman" w:hAnsi="Times New Roman" w:cs="Times New Roman"/>
                <w:lang w:eastAsia="ru-RU"/>
              </w:rPr>
              <w:t xml:space="preserve">, Ом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80E152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Реактивний опір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F4E44D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THD U, %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8B3FDD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THD I, % </w:t>
            </w:r>
          </w:p>
        </w:tc>
      </w:tr>
      <w:tr w:rsidR="00E63AB3" w:rsidRPr="00136E7F" w14:paraId="00D121D3" w14:textId="77777777" w:rsidTr="00E63AB3">
        <w:trPr>
          <w:gridAfter w:val="3"/>
        </w:trPr>
        <w:tc>
          <w:tcPr>
            <w:tcW w:w="0" w:type="auto"/>
            <w:tcBorders>
              <w:top w:val="single" w:sz="4" w:space="0" w:color="000000"/>
              <w:left w:val="single" w:sz="4" w:space="0" w:color="000000"/>
              <w:bottom w:val="single" w:sz="4" w:space="0" w:color="000000"/>
              <w:right w:val="single" w:sz="4" w:space="0" w:color="000000"/>
            </w:tcBorders>
            <w:vAlign w:val="center"/>
            <w:hideMark/>
          </w:tcPr>
          <w:p w14:paraId="16E01444" w14:textId="77777777" w:rsidR="00E63AB3" w:rsidRPr="00136E7F" w:rsidRDefault="00E63AB3" w:rsidP="00E63AB3">
            <w:pPr>
              <w:rPr>
                <w:rFonts w:ascii="Times New Roman" w:eastAsia="Times New Roman" w:hAnsi="Times New Roman" w:cs="Times New Roman"/>
                <w:lang w:eastAsia="ru-RU"/>
              </w:rPr>
            </w:pP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2D762A5A"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9439AA2"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1900DD3" w14:textId="2E286A36"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"/var/folders/mx/fpn1sz4j529b5836scf5npbh0000gn/T/com.microsoft.Word/WebArchiveCopyPasteTempFiles/page46image14339648"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8CF4381" wp14:editId="1A07893B">
                  <wp:extent cx="12700" cy="12700"/>
                  <wp:effectExtent l="0" t="0" r="0" b="0"/>
                  <wp:docPr id="549" name="Рисунок 549" descr="page46image14339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descr="page46image143396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E6F0A61" w14:textId="647763D6"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"/var/folders/mx/fpn1sz4j529b5836scf5npbh0000gn/T/com.microsoft.Word/WebArchiveCopyPasteTempFiles/page46image14340224"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25D5C1F" wp14:editId="131D41F1">
                  <wp:extent cx="12700" cy="12700"/>
                  <wp:effectExtent l="0" t="0" r="0" b="0"/>
                  <wp:docPr id="548" name="Рисунок 548" descr="page46image1434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descr="page46image143402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4EE03F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навантаження XL, Ом∙10-1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A1A83E0" w14:textId="3D70BE5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"/var/folders/mx/fpn1sz4j529b5836scf5npbh0000gn/T/com.microsoft.Word/WebArchiveCopyPasteTempFiles/page46image14508672"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2A3C3D7" wp14:editId="01BFFD9A">
                  <wp:extent cx="12700" cy="12700"/>
                  <wp:effectExtent l="0" t="0" r="0" b="0"/>
                  <wp:docPr id="547" name="Рисунок 547" descr="page46image14508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descr="page46image1450867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642194B" w14:textId="68E1275A"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"/var/folders/mx/fpn1sz4j529b5836scf5npbh0000gn/T/com.microsoft.Word/WebArchiveCopyPasteTempFiles/page46image14509248"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F9CD9E1" wp14:editId="76710531">
                  <wp:extent cx="12700" cy="12700"/>
                  <wp:effectExtent l="0" t="0" r="0" b="0"/>
                  <wp:docPr id="546" name="Рисунок 546" descr="page46image14509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descr="page46image145092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r w:rsidR="00E63AB3" w:rsidRPr="00136E7F" w14:paraId="05DBACF8" w14:textId="77777777" w:rsidTr="00E63AB3">
        <w:trPr>
          <w:gridAfter w:val="3"/>
        </w:trPr>
        <w:tc>
          <w:tcPr>
            <w:tcW w:w="0" w:type="auto"/>
            <w:tcBorders>
              <w:top w:val="single" w:sz="4" w:space="0" w:color="000000"/>
              <w:left w:val="single" w:sz="4" w:space="0" w:color="000000"/>
              <w:bottom w:val="single" w:sz="4" w:space="0" w:color="000000"/>
              <w:right w:val="single" w:sz="4" w:space="0" w:color="000000"/>
            </w:tcBorders>
            <w:vAlign w:val="center"/>
            <w:hideMark/>
          </w:tcPr>
          <w:p w14:paraId="720B4B6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 </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3657BD2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480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EFF67C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126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73D9132" w14:textId="692B6D35"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"/var/folders/mx/fpn1sz4j529b5836scf5npbh0000gn/T/com.microsoft.Word/WebArchiveCopyPasteTempFiles/page46image14486336"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F5F9795" wp14:editId="1DE1594C">
                  <wp:extent cx="12700" cy="12700"/>
                  <wp:effectExtent l="0" t="0" r="0" b="0"/>
                  <wp:docPr id="545" name="Рисунок 545" descr="page46image14486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descr="page46image1448633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FF7D25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1,45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14DA076" w14:textId="24866AC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"/var/folders/mx/fpn1sz4j529b5836scf5npbh0000gn/T/com.microsoft.Word/WebArchiveCopyPasteTempFiles/page46image14487104"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146F8EF" wp14:editId="3941988F">
                  <wp:extent cx="12700" cy="12700"/>
                  <wp:effectExtent l="0" t="0" r="0" b="0"/>
                  <wp:docPr id="544" name="Рисунок 544" descr="page46image14487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descr="page46image1448710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A11999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03D538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8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BBB1612" w14:textId="4FADA18B"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"/var/folders/mx/fpn1sz4j529b5836scf5npbh0000gn/T/com.microsoft.Word/WebArchiveCopyPasteTempFiles/page46image14341184"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AC8BF71" wp14:editId="7A635480">
                  <wp:extent cx="12700" cy="12700"/>
                  <wp:effectExtent l="0" t="0" r="0" b="0"/>
                  <wp:docPr id="543" name="Рисунок 543" descr="page46image1434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descr="page46image1434118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34AA64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80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1D8CCE0" w14:textId="370A0174"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"/var/folders/mx/fpn1sz4j529b5836scf5npbh0000gn/T/com.microsoft.Word/WebArchiveCopyPasteTempFiles/page46image14341760"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2652AFD" wp14:editId="36C4CD70">
                  <wp:extent cx="12700" cy="12700"/>
                  <wp:effectExtent l="0" t="0" r="0" b="0"/>
                  <wp:docPr id="542" name="Рисунок 542" descr="page46image14341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descr="page46image1434176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25388F3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 </w:t>
            </w:r>
          </w:p>
        </w:tc>
      </w:tr>
      <w:tr w:rsidR="00E63AB3" w:rsidRPr="00136E7F" w14:paraId="22BB8B9F" w14:textId="77777777" w:rsidTr="00E63AB3">
        <w:trPr>
          <w:gridAfter w:val="3"/>
        </w:trPr>
        <w:tc>
          <w:tcPr>
            <w:tcW w:w="0" w:type="auto"/>
            <w:tcBorders>
              <w:top w:val="single" w:sz="4" w:space="0" w:color="000000"/>
              <w:left w:val="single" w:sz="4" w:space="0" w:color="000000"/>
              <w:bottom w:val="single" w:sz="4" w:space="0" w:color="000000"/>
              <w:right w:val="single" w:sz="4" w:space="0" w:color="000000"/>
            </w:tcBorders>
            <w:vAlign w:val="center"/>
            <w:hideMark/>
          </w:tcPr>
          <w:p w14:paraId="5787541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 </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7DB2312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480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814787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262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45F2CA7" w14:textId="070680D5"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"/var/folders/mx/fpn1sz4j529b5836scf5npbh0000gn/T/com.microsoft.Word/WebArchiveCopyPasteTempFiles/page46image14512512"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E2F1D0E" wp14:editId="25173986">
                  <wp:extent cx="12700" cy="12700"/>
                  <wp:effectExtent l="0" t="0" r="0" b="0"/>
                  <wp:docPr id="541" name="Рисунок 541" descr="page46image14512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descr="page46image145125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240C2F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3.0 </w:t>
            </w:r>
          </w:p>
          <w:p w14:paraId="19840500" w14:textId="5587E84D"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"/var/folders/mx/fpn1sz4j529b5836scf5npbh0000gn/T/com.microsoft.Word/WebArchiveCopyPasteTempFiles/page46image14513088"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07A605A" wp14:editId="6A0ED17F">
                  <wp:extent cx="12700" cy="12700"/>
                  <wp:effectExtent l="0" t="0" r="0" b="0"/>
                  <wp:docPr id="540" name="Рисунок 540" descr="page46image14513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descr="page46image1451308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8C09C3A" w14:textId="1F02787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"/var/folders/mx/fpn1sz4j529b5836scf5npbh0000gn/T/com.microsoft.Word/WebArchiveCopyPasteTempFiles/page46image14513472"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1CF345C" wp14:editId="4D85BF23">
                  <wp:extent cx="12700" cy="12700"/>
                  <wp:effectExtent l="0" t="0" r="0" b="0"/>
                  <wp:docPr id="539" name="Рисунок 539" descr="page46image14513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descr="page46image1451347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036450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16 </w:t>
            </w:r>
          </w:p>
          <w:p w14:paraId="0D01C215" w14:textId="7178F356"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"/var/folders/mx/fpn1sz4j529b5836scf5npbh0000gn/T/com.microsoft.Word/WebArchiveCopyPasteTempFiles/page46image14514048"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5189B32" wp14:editId="31F725FC">
                  <wp:extent cx="12700" cy="12700"/>
                  <wp:effectExtent l="0" t="0" r="0" b="0"/>
                  <wp:docPr id="538" name="Рисунок 538" descr="page46image14514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descr="page46image145140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77F522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A7EA62A" w14:textId="79A13920"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"/var/folders/mx/fpn1sz4j529b5836scf5npbh0000gn/T/com.microsoft.Word/WebArchiveCopyPasteTempFiles/page46image14514624"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C06849C" wp14:editId="5834B8C5">
                  <wp:extent cx="12700" cy="12700"/>
                  <wp:effectExtent l="0" t="0" r="0" b="0"/>
                  <wp:docPr id="537" name="Рисунок 537" descr="page46image14514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descr="page46image145146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7B95B7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43,5 </w:t>
            </w:r>
          </w:p>
          <w:p w14:paraId="5CF7E07D" w14:textId="304716A9"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"/var/folders/mx/fpn1sz4j529b5836scf5npbh0000gn/T/com.microsoft.Word/WebArchiveCopyPasteTempFiles/page46image14515200"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11A3E65" wp14:editId="0CA85164">
                  <wp:extent cx="12700" cy="12700"/>
                  <wp:effectExtent l="0" t="0" r="0" b="0"/>
                  <wp:docPr id="536" name="Рисунок 536" descr="page46image14515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descr="page46image1451520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C6C14F2" w14:textId="30B25E85"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"/var/folders/mx/fpn1sz4j529b5836scf5npbh0000gn/T/com.microsoft.Word/WebArchiveCopyPasteTempFiles/page46image14515584"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6D88DEB" wp14:editId="44DB6B5B">
                  <wp:extent cx="12700" cy="12700"/>
                  <wp:effectExtent l="0" t="0" r="0" b="0"/>
                  <wp:docPr id="535" name="Рисунок 535" descr="page46image14515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descr="page46image1451558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496C533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 </w:t>
            </w:r>
          </w:p>
          <w:p w14:paraId="5BC153DF" w14:textId="4F092274"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"/var/folders/mx/fpn1sz4j529b5836scf5npbh0000gn/T/com.microsoft.Word/WebArchiveCopyPasteTempFiles/page46image14303616"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CC9596B" wp14:editId="01AC6E1E">
                  <wp:extent cx="12700" cy="12700"/>
                  <wp:effectExtent l="0" t="0" r="0" b="0"/>
                  <wp:docPr id="534" name="Рисунок 534" descr="page46image14303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descr="page46image143036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bl>
    <w:p w14:paraId="0FE8250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Амплітуди перших гармонік струму й напруги на навантаженні і їх початкові фази визначаються за показниками Display, середній струм у джерелі живлення визначається за показниками Scope. </w:t>
      </w:r>
    </w:p>
    <w:p w14:paraId="57E18EA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Діаграми вихідного струму й напруги, отримані в результаті моделювання показані на рис. 3.30, 3.31. </w:t>
      </w:r>
    </w:p>
    <w:p w14:paraId="032B7CD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3.30 Графіки зміни напруги і струму інвертора </w:t>
      </w:r>
    </w:p>
    <w:p w14:paraId="399DB629" w14:textId="72EE5B3A"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"/var/folders/mx/fpn1sz4j529b5836scf5npbh0000gn/T/com.microsoft.Word/WebArchiveCopyPasteTempFiles/page46image13326848"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3785131" wp14:editId="1C228253">
            <wp:extent cx="5359400" cy="4178300"/>
            <wp:effectExtent l="0" t="0" r="0" b="0"/>
            <wp:docPr id="533" name="Рисунок 533" descr="page46image13326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descr="page46image1332684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59400" cy="41783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72620906" w14:textId="0377AE33"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"/var/folders/mx/fpn1sz4j529b5836scf5npbh0000gn/T/com.microsoft.Word/WebArchiveCopyPasteTempFiles/page47image13388848"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9CF66E5" wp14:editId="1B3C623F">
            <wp:extent cx="4914900" cy="3826775"/>
            <wp:effectExtent l="0" t="0" r="0" b="0"/>
            <wp:docPr id="532" name="Рисунок 532" descr="page47image13388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descr="page47image1338884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920608" cy="3831219"/>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6012BF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Рисунок 3.31 Графіки зміни напруги і струму інвертора </w:t>
      </w:r>
    </w:p>
    <w:p w14:paraId="66011F5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Як видно з отриманих даних, на виході інвертора в обох випадках маємо досить великі викривлення форми струму й напруги. У другому випадку, табл. 3.5, при збільшенні індуктивності значення викривлень по струму й напрузі значно менше. </w:t>
      </w:r>
    </w:p>
    <w:p w14:paraId="541B25D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3.7 Застосування мережевих дроселів </w:t>
      </w:r>
    </w:p>
    <w:p w14:paraId="3086900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При використанні перетворювача частоти (ПЧ) реактивна потужність з мережі не споживається, так як перетворювач не є індуктивним навантаженням та мережеве напруга живлення, що підводиться до перетворювача, відразу випрямляється. Реактивна потужність присутній тільки на ділянці ланцюга "перетворювач - двигун", а цю ділянку, як правило, невеликий і втрати в ньому </w:t>
      </w:r>
    </w:p>
    <w:p w14:paraId="60BC055A" w14:textId="53CC966C"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"/var/folders/mx/fpn1sz4j529b5836scf5npbh0000gn/T/com.microsoft.Word/WebArchiveCopyPasteTempFiles/page47image14343680"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4AB2B77" wp14:editId="1A1FDF77">
            <wp:extent cx="5943600" cy="292100"/>
            <wp:effectExtent l="0" t="0" r="0" b="0"/>
            <wp:docPr id="531" name="Рисунок 531" descr="page47image14343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descr="page47image1434368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292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282628F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незначні. Однак перетворювач частоти споживає несинусоїдальний струм і з цим пов'язаний ряд проблем. </w:t>
      </w:r>
    </w:p>
    <w:p w14:paraId="5AFE21F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Однією з основних проблем є сильні гармонійні спотворення вхідного струму. На діаграмі представлена реальна форма струму знята з входу перетворювача частоти потужність 5,5 кВт, номінальний вхідний струм 13,2 А, при живленнi трифазним напругою 400 В і навантаженого номінальним навантаженням без дроселя і з дроселем. </w:t>
      </w:r>
    </w:p>
    <w:p w14:paraId="626A985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3.32 - Графік зміни вхідного струму ПЧ без дроселя </w:t>
      </w:r>
    </w:p>
    <w:p w14:paraId="2E63FD2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3.33 - Графік зміни вхідного струму ПЧ з дроселем </w:t>
      </w:r>
      <w:r w:rsidRPr="00136E7F">
        <w:rPr>
          <w:rFonts w:ascii="Times New Roman" w:eastAsia="Times New Roman" w:hAnsi="Times New Roman" w:cs="Times New Roman"/>
          <w:lang w:eastAsia="ru-RU"/>
        </w:rPr>
        <w:t xml:space="preserve">51 </w:t>
      </w:r>
    </w:p>
    <w:p w14:paraId="4CF2B08E" w14:textId="002B7FCF" w:rsidR="00E63AB3" w:rsidRPr="00136E7F" w:rsidRDefault="00E701C5"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"/var/folders/mx/fpn1sz4j529b5836scf5npbh0000gn/T/com.microsoft.Word/WebArchiveCopyPasteTempFiles/page48image13341568"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FD2CF17" wp14:editId="755F633F">
            <wp:extent cx="3860800" cy="2628900"/>
            <wp:effectExtent l="0" t="0" r="0" b="0"/>
            <wp:docPr id="530" name="Рисунок 530" descr="page48image13341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descr="page48image1334156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860800" cy="26289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00E63AB3" w:rsidRPr="00136E7F">
        <w:rPr>
          <w:rFonts w:ascii="Times New Roman" w:eastAsia="Times New Roman" w:hAnsi="Times New Roman" w:cs="Times New Roman"/>
          <w:lang w:eastAsia="ru-RU"/>
        </w:rPr>
        <w:fldChar w:fldCharType="begin"/>
      </w:r>
      <w:r w:rsidR="00E63AB3" w:rsidRPr="00136E7F">
        <w:rPr>
          <w:rFonts w:ascii="Times New Roman" w:eastAsia="Times New Roman" w:hAnsi="Times New Roman" w:cs="Times New Roman"/>
          <w:lang w:eastAsia="ru-RU"/>
        </w:rPr>
        <w:instrText xml:space="preserve"> INCLUDEPICTURE "/var/folders/mx/fpn1sz4j529b5836scf5npbh0000gn/T/com.microsoft.Word/WebArchiveCopyPasteTempFiles/page48image13343024" \* MERGEFORMATINET </w:instrText>
      </w:r>
      <w:r w:rsidR="00E63AB3" w:rsidRPr="00136E7F">
        <w:rPr>
          <w:rFonts w:ascii="Times New Roman" w:eastAsia="Times New Roman" w:hAnsi="Times New Roman" w:cs="Times New Roman"/>
          <w:lang w:eastAsia="ru-RU"/>
        </w:rPr>
        <w:fldChar w:fldCharType="separate"/>
      </w:r>
      <w:r w:rsidR="00E63AB3" w:rsidRPr="00136E7F">
        <w:rPr>
          <w:rFonts w:ascii="Times New Roman" w:eastAsia="Times New Roman" w:hAnsi="Times New Roman" w:cs="Times New Roman"/>
          <w:noProof/>
          <w:lang w:eastAsia="ru-RU"/>
        </w:rPr>
        <w:drawing>
          <wp:inline distT="0" distB="0" distL="0" distR="0" wp14:anchorId="068E5DF3" wp14:editId="66D2C80E">
            <wp:extent cx="3860800" cy="2616200"/>
            <wp:effectExtent l="0" t="0" r="0" b="0"/>
            <wp:docPr id="529" name="Рисунок 529" descr="page48image13343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descr="page48image1334302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860800" cy="2616200"/>
                    </a:xfrm>
                    <a:prstGeom prst="rect">
                      <a:avLst/>
                    </a:prstGeom>
                    <a:noFill/>
                    <a:ln>
                      <a:noFill/>
                    </a:ln>
                  </pic:spPr>
                </pic:pic>
              </a:graphicData>
            </a:graphic>
          </wp:inline>
        </w:drawing>
      </w:r>
      <w:r w:rsidR="00E63AB3" w:rsidRPr="00136E7F">
        <w:rPr>
          <w:rFonts w:ascii="Times New Roman" w:eastAsia="Times New Roman" w:hAnsi="Times New Roman" w:cs="Times New Roman"/>
          <w:lang w:eastAsia="ru-RU"/>
        </w:rPr>
        <w:fldChar w:fldCharType="end"/>
      </w:r>
    </w:p>
    <w:p w14:paraId="156C2210"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Як видно з графіків, рис. 3.32 і рис. 3.33, при номінальному вхідніому струмі 13,2 А, викиди досягають 33 - 34 А без дроселя і 22 - 23 А з дроселем. Небезпека таких викидів полягає в тому, що вони можуть чинити сильний вплив на інших споживачів, а в разі роботи декількох перетворювачів від однієї мережі, вони можуть сильно впливати і один на одного аж до виходу перетворювача з ладу.</w:t>
      </w:r>
      <w:r w:rsidRPr="00136E7F">
        <w:rPr>
          <w:rFonts w:ascii="Times New Roman" w:eastAsia="Times New Roman" w:hAnsi="Times New Roman" w:cs="Times New Roman"/>
          <w:sz w:val="28"/>
          <w:szCs w:val="28"/>
          <w:lang w:eastAsia="ru-RU"/>
        </w:rPr>
        <w:br/>
        <w:t xml:space="preserve">Дві характеристики - амплітудна і фазова, як модулі та аргументи комплексних коефіцієнтів ряду Фур'є повністю визначають структуру частотного спектра періодичного коливання. Наочне уявлення про «ширині» спектра дає графічне зображення спектра амплітуд. Як приклад на рис. 3.34, а побудований спектр коефіцієнтів | Cn |, а на рис. 3.34, б - спектр амплітуд An = 2 | Cn | для одного і того ж періодичного коливання. </w:t>
      </w:r>
    </w:p>
    <w:p w14:paraId="7063778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Рисунок 3.34 - Спектр коефіцієнтів ряду Фур'є </w:t>
      </w:r>
    </w:p>
    <w:p w14:paraId="32EE882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52 </w:t>
      </w:r>
    </w:p>
    <w:p w14:paraId="03EB47D2" w14:textId="06CBB37E"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"/var/folders/mx/fpn1sz4j529b5836scf5npbh0000gn/T/com.microsoft.Word/WebArchiveCopyPasteTempFiles/page49image13343232"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EB6E40F" wp14:editId="4295C5A2">
            <wp:extent cx="5334000" cy="1841500"/>
            <wp:effectExtent l="0" t="0" r="0" b="0"/>
            <wp:docPr id="528" name="Рисунок 528" descr="page49image13343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descr="page49image1334323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334000" cy="18415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"/var/folders/mx/fpn1sz4j529b5836scf5npbh0000gn/T/com.microsoft.Word/WebArchiveCopyPasteTempFiles/page49image13341776"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957D070" wp14:editId="3276E003">
            <wp:extent cx="3416300" cy="2552700"/>
            <wp:effectExtent l="0" t="0" r="0" b="0"/>
            <wp:docPr id="527" name="Рисунок 527" descr="page49image13341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descr="page49image1334177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16300" cy="255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742F077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3.35 - Гістограма гармонік вхідного струму ПЧ без дроселя </w:t>
      </w:r>
    </w:p>
    <w:p w14:paraId="4B3E920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Спектр періодичної функції називається лінійчатим або дискретним, так як. складається з окремих ліній, відповідних дискретними частотами 0, ω, 2ω, Зω,... При розкладання даних сигналів в ряд Фур'є коефіцієнт, що характеризує несинусоїдальность форми, в даному випадку дорівнює 66%. </w:t>
      </w:r>
    </w:p>
    <w:p w14:paraId="3A753E7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3.36 - Гістограма гармонік вхідного струму ПЧ з дроселем </w:t>
      </w:r>
    </w:p>
    <w:p w14:paraId="3EE9EA8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Коефіцієнт, що характеризує несинусоїдальность форми в разі використанні дроселя дорівнює 89%. </w:t>
      </w:r>
    </w:p>
    <w:p w14:paraId="2ED6A5E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Як видно з вищенаведених діаграм використання дроселя суттєво істотно впливає на форму споживаного струму і значно наближає його до </w:t>
      </w:r>
      <w:r w:rsidRPr="00136E7F">
        <w:rPr>
          <w:rFonts w:ascii="Times New Roman" w:eastAsia="Times New Roman" w:hAnsi="Times New Roman" w:cs="Times New Roman"/>
          <w:sz w:val="28"/>
          <w:szCs w:val="28"/>
          <w:lang w:eastAsia="ru-RU"/>
        </w:rPr>
        <w:lastRenderedPageBreak/>
        <w:t xml:space="preserve">синусоїдальної, однак, це не єдина перевага використання дроселя. Дросель істотно послаблює кидки напруги в мережі при включенні або виключенні великих споживачів, так як, якість провiдної електроенергії не завжди відповідає вимогам ГОСТ 13109-97. </w:t>
      </w:r>
    </w:p>
    <w:p w14:paraId="7BA6F0C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При використанні дроселя в діапазоні від 10 кГц до 300 кГц досягається зменшення навантажувальних перешкод аж до 30 dB, збільшується термін служби конденсаторів проміжного контуру, а надійність перетворювача частоти </w:t>
      </w:r>
    </w:p>
    <w:p w14:paraId="4E709B3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53 </w:t>
      </w:r>
    </w:p>
    <w:p w14:paraId="50FECC51" w14:textId="5F0B72F2"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"/var/folders/mx/fpn1sz4j529b5836scf5npbh0000gn/T/com.microsoft.Word/WebArchiveCopyPasteTempFiles/page50image13329344"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8E45358" wp14:editId="1E8E9589">
            <wp:extent cx="3378200" cy="2451100"/>
            <wp:effectExtent l="0" t="0" r="0" b="0"/>
            <wp:docPr id="526" name="Рисунок 526" descr="page50image13329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descr="page50image1332934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78200" cy="2451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59F122A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збільшується в 5 - 7 разів. При використанні дроселя обмежується швидкість наростання струму. </w:t>
      </w:r>
    </w:p>
    <w:p w14:paraId="12CA673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3.8. Контроль і фільтрація гармонік </w:t>
      </w:r>
    </w:p>
    <w:p w14:paraId="79E64B9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При наявності гармонік повна потужність складається не тільки з активної і реактивної складових, а й з потужності вищих гармонік. Тому замість cos φ слід застосовувати, так званий, коефіцієнт потужності PF (Power Factor). Гармоніки викликають такі небажані явища: </w:t>
      </w:r>
    </w:p>
    <w:p w14:paraId="12EF034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Додаткові активні втрати в провідниках, що несуть гармонійні складові струму; </w:t>
      </w:r>
    </w:p>
    <w:p w14:paraId="765D746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Додаткові втрати в феромагнітних системах трансформаторів і двигунів; </w:t>
      </w:r>
    </w:p>
    <w:p w14:paraId="7A47D42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 Перевантаження трансформаторів, що змушують завищувати запас по встановленої потужності; </w:t>
      </w:r>
    </w:p>
    <w:p w14:paraId="30A1FD1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Перевантаження і вихід з ладу конденсаторів в установках компенсації реактивної потужності; </w:t>
      </w:r>
    </w:p>
    <w:p w14:paraId="5176FBA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Резонансні явища в трансформаторах;</w:t>
      </w:r>
      <w:r w:rsidRPr="00136E7F">
        <w:rPr>
          <w:rFonts w:ascii="Times New Roman" w:eastAsia="Times New Roman" w:hAnsi="Times New Roman" w:cs="Times New Roman"/>
          <w:sz w:val="28"/>
          <w:szCs w:val="28"/>
          <w:lang w:eastAsia="ru-RU"/>
        </w:rPr>
        <w:br/>
        <w:t>- Великі струми нейтралі в чотирипровідних мережах.</w:t>
      </w:r>
      <w:r w:rsidRPr="00136E7F">
        <w:rPr>
          <w:rFonts w:ascii="Times New Roman" w:eastAsia="Times New Roman" w:hAnsi="Times New Roman" w:cs="Times New Roman"/>
          <w:sz w:val="28"/>
          <w:szCs w:val="28"/>
          <w:lang w:eastAsia="ru-RU"/>
        </w:rPr>
        <w:br/>
        <w:t xml:space="preserve">За рекомендаціями Європейського комітету з стандартизації CENELEC </w:t>
      </w:r>
    </w:p>
    <w:p w14:paraId="5CA0F42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коефіцієнт, що визначає необхідний запас потужності трансформатора, розраховується за формулою: </w:t>
      </w:r>
    </w:p>
    <w:p w14:paraId="25C38F1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де I1 - основна гармоніка струму, IRMS - справжнє середньоквадратичне значення струму, n - номер гармоніки, e, q - коефіцієнти, які залежать від складових втрат у міді та залозі трансформатора і в першому наближенні можна прийняти e = 0,3; q = 1, 75). Наприклад, якщо за результатами вимірювань за </w:t>
      </w:r>
    </w:p>
    <w:p w14:paraId="5A55B9D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допомогою електроаналізатори К = 1,7; cos φ = 0,8 при номінальна повної </w:t>
      </w:r>
      <w:r w:rsidRPr="00136E7F">
        <w:rPr>
          <w:rFonts w:ascii="Times New Roman" w:eastAsia="Times New Roman" w:hAnsi="Times New Roman" w:cs="Times New Roman"/>
          <w:lang w:eastAsia="ru-RU"/>
        </w:rPr>
        <w:t xml:space="preserve">54 </w:t>
      </w:r>
    </w:p>
    <w:p w14:paraId="25C7BF22" w14:textId="74DD2C3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"/var/folders/mx/fpn1sz4j529b5836scf5npbh0000gn/T/com.microsoft.Word/WebArchiveCopyPasteTempFiles/page51image13267968"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A5E3E13" wp14:editId="785BCD3A">
            <wp:extent cx="2438400" cy="673100"/>
            <wp:effectExtent l="0" t="0" r="0" b="0"/>
            <wp:docPr id="525" name="Рисунок 525" descr="page51image13267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descr="page51image1326796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438400" cy="673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7AFC342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потужності трансформатора S = 1000 кВА, то реальна активне навантаження P, яка може бути підключена до цього трансформатору P = S cos φ / K і становить P = 1000 × 0,8 / 1,7 = 470 кВт. </w:t>
      </w:r>
    </w:p>
    <w:p w14:paraId="3869638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Цей приклад підтверджує, що корисна потужність трансформатора істотно знижується в присутності гармонік струму. При використанні наведеної формули необхідно знати спектр до 40 гармоніки струму, тому необхідно це враховувати при виборі аналізатора параметрів мережі. </w:t>
      </w:r>
    </w:p>
    <w:p w14:paraId="3E1B33A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t xml:space="preserve">3.9. Використання лінійних дроселів </w:t>
      </w:r>
    </w:p>
    <w:p w14:paraId="3498E40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Найпростішим способом зниження рівня генеруються нелінійними навантаженнями вищих гармонік струму в зовнішню мережу є послідовне включення лінійних дроселів (рис. 3.37). Такий дросель має мале значення індуктивного опору на основній частоті 50 Гц і значні величини опорів для вищих гармонік, що призводить до їх ослаблення. При цьому знижується </w:t>
      </w:r>
      <w:r w:rsidRPr="00136E7F">
        <w:rPr>
          <w:rFonts w:ascii="Times New Roman" w:eastAsia="Times New Roman" w:hAnsi="Times New Roman" w:cs="Times New Roman"/>
          <w:sz w:val="28"/>
          <w:szCs w:val="28"/>
          <w:lang w:eastAsia="ru-RU"/>
        </w:rPr>
        <w:lastRenderedPageBreak/>
        <w:t xml:space="preserve">коефіцієнт амплітуди (хрест-фактор) Ka і коефіцієнт спотворення kи вхідного струму. </w:t>
      </w:r>
    </w:p>
    <w:p w14:paraId="686FFAD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коефіцієнт амплітуди, </w:t>
      </w:r>
    </w:p>
    <w:p w14:paraId="2AF7DDD5" w14:textId="6E6D9F98"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Де </w:t>
      </w:r>
      <w:r w:rsidRPr="00136E7F">
        <w:rPr>
          <w:rFonts w:ascii="Times New Roman" w:eastAsia="Times New Roman" w:hAnsi="Times New Roman" w:cs="Times New Roman"/>
          <w:sz w:val="28"/>
          <w:szCs w:val="28"/>
          <w:lang w:eastAsia="ru-RU"/>
        </w:rPr>
        <w:fldChar w:fldCharType="begin"/>
      </w:r>
      <w:r w:rsidRPr="00136E7F">
        <w:rPr>
          <w:rFonts w:ascii="Times New Roman" w:eastAsia="Times New Roman" w:hAnsi="Times New Roman" w:cs="Times New Roman"/>
          <w:sz w:val="28"/>
          <w:szCs w:val="28"/>
          <w:lang w:eastAsia="ru-RU"/>
        </w:rPr>
        <w:instrText xml:space="preserve"> INCLUDEPICTURE "/var/folders/mx/fpn1sz4j529b5836scf5npbh0000gn/T/com.microsoft.Word/WebArchiveCopyPasteTempFiles/page52image13361072" \* MERGEFORMATINET </w:instrText>
      </w:r>
      <w:r w:rsidRPr="00136E7F">
        <w:rPr>
          <w:rFonts w:ascii="Times New Roman" w:eastAsia="Times New Roman" w:hAnsi="Times New Roman" w:cs="Times New Roman"/>
          <w:sz w:val="28"/>
          <w:szCs w:val="28"/>
          <w:lang w:eastAsia="ru-RU"/>
        </w:rPr>
        <w:fldChar w:fldCharType="separate"/>
      </w:r>
      <w:r w:rsidRPr="00136E7F">
        <w:rPr>
          <w:rFonts w:ascii="Times New Roman" w:eastAsia="Times New Roman" w:hAnsi="Times New Roman" w:cs="Times New Roman"/>
          <w:noProof/>
          <w:sz w:val="28"/>
          <w:szCs w:val="28"/>
          <w:lang w:eastAsia="ru-RU"/>
        </w:rPr>
        <w:drawing>
          <wp:inline distT="0" distB="0" distL="0" distR="0" wp14:anchorId="2C800FFB" wp14:editId="5F19736A">
            <wp:extent cx="241300" cy="241300"/>
            <wp:effectExtent l="0" t="0" r="0" b="0"/>
            <wp:docPr id="524" name="Рисунок 524" descr="page52image1336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descr="page52image1336107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136E7F">
        <w:rPr>
          <w:rFonts w:ascii="Times New Roman" w:eastAsia="Times New Roman" w:hAnsi="Times New Roman" w:cs="Times New Roman"/>
          <w:sz w:val="28"/>
          <w:szCs w:val="28"/>
          <w:lang w:eastAsia="ru-RU"/>
        </w:rPr>
        <w:fldChar w:fldCharType="end"/>
      </w:r>
      <w:r w:rsidRPr="00136E7F">
        <w:rPr>
          <w:rFonts w:ascii="Times New Roman" w:eastAsia="Times New Roman" w:hAnsi="Times New Roman" w:cs="Times New Roman"/>
          <w:sz w:val="28"/>
          <w:szCs w:val="28"/>
          <w:lang w:eastAsia="ru-RU"/>
        </w:rPr>
        <w:t>- амплітуда імпульсу струму,</w:t>
      </w:r>
      <w:r w:rsidRPr="00136E7F">
        <w:rPr>
          <w:rFonts w:ascii="Times New Roman" w:eastAsia="Times New Roman" w:hAnsi="Times New Roman" w:cs="Times New Roman"/>
          <w:sz w:val="28"/>
          <w:szCs w:val="28"/>
          <w:lang w:eastAsia="ru-RU"/>
        </w:rPr>
        <w:br/>
        <w:t xml:space="preserve">- діюче значення несінусоідального струму. </w:t>
      </w:r>
    </w:p>
    <w:p w14:paraId="0205FD4A" w14:textId="7547B04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де: </w:t>
      </w:r>
      <w:r w:rsidRPr="00136E7F">
        <w:rPr>
          <w:rFonts w:ascii="Times New Roman" w:eastAsia="Times New Roman" w:hAnsi="Times New Roman" w:cs="Times New Roman"/>
          <w:sz w:val="28"/>
          <w:szCs w:val="28"/>
          <w:lang w:eastAsia="ru-RU"/>
        </w:rPr>
        <w:fldChar w:fldCharType="begin"/>
      </w:r>
      <w:r w:rsidRPr="00136E7F">
        <w:rPr>
          <w:rFonts w:ascii="Times New Roman" w:eastAsia="Times New Roman" w:hAnsi="Times New Roman" w:cs="Times New Roman"/>
          <w:sz w:val="28"/>
          <w:szCs w:val="28"/>
          <w:lang w:eastAsia="ru-RU"/>
        </w:rPr>
        <w:instrText xml:space="preserve"> INCLUDEPICTURE "/var/folders/mx/fpn1sz4j529b5836scf5npbh0000gn/T/com.microsoft.Word/WebArchiveCopyPasteTempFiles/page52image13360656" \* MERGEFORMATINET </w:instrText>
      </w:r>
      <w:r w:rsidRPr="00136E7F">
        <w:rPr>
          <w:rFonts w:ascii="Times New Roman" w:eastAsia="Times New Roman" w:hAnsi="Times New Roman" w:cs="Times New Roman"/>
          <w:sz w:val="28"/>
          <w:szCs w:val="28"/>
          <w:lang w:eastAsia="ru-RU"/>
        </w:rPr>
        <w:fldChar w:fldCharType="separate"/>
      </w:r>
      <w:r w:rsidRPr="00136E7F">
        <w:rPr>
          <w:rFonts w:ascii="Times New Roman" w:eastAsia="Times New Roman" w:hAnsi="Times New Roman" w:cs="Times New Roman"/>
          <w:noProof/>
          <w:sz w:val="28"/>
          <w:szCs w:val="28"/>
          <w:lang w:eastAsia="ru-RU"/>
        </w:rPr>
        <w:drawing>
          <wp:inline distT="0" distB="0" distL="0" distR="0" wp14:anchorId="47F1E90C" wp14:editId="2B54F4FF">
            <wp:extent cx="152400" cy="215900"/>
            <wp:effectExtent l="0" t="0" r="0" b="0"/>
            <wp:docPr id="523" name="Рисунок 523" descr="page52image13360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descr="page52image1336065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52400" cy="215900"/>
                    </a:xfrm>
                    <a:prstGeom prst="rect">
                      <a:avLst/>
                    </a:prstGeom>
                    <a:noFill/>
                    <a:ln>
                      <a:noFill/>
                    </a:ln>
                  </pic:spPr>
                </pic:pic>
              </a:graphicData>
            </a:graphic>
          </wp:inline>
        </w:drawing>
      </w:r>
      <w:r w:rsidRPr="00136E7F">
        <w:rPr>
          <w:rFonts w:ascii="Times New Roman" w:eastAsia="Times New Roman" w:hAnsi="Times New Roman" w:cs="Times New Roman"/>
          <w:sz w:val="28"/>
          <w:szCs w:val="28"/>
          <w:lang w:eastAsia="ru-RU"/>
        </w:rPr>
        <w:fldChar w:fldCharType="end"/>
      </w:r>
      <w:r w:rsidRPr="00136E7F">
        <w:rPr>
          <w:rFonts w:ascii="Times New Roman" w:eastAsia="Times New Roman" w:hAnsi="Times New Roman" w:cs="Times New Roman"/>
          <w:sz w:val="28"/>
          <w:szCs w:val="28"/>
          <w:lang w:eastAsia="ru-RU"/>
        </w:rPr>
        <w:t xml:space="preserve">- діюче значення основної (першої) гармоніки струму, - діюче значення "n"-ой гармоніки струму. </w:t>
      </w:r>
    </w:p>
    <w:p w14:paraId="3AD2A93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55 </w:t>
      </w:r>
    </w:p>
    <w:p w14:paraId="3EB3938E" w14:textId="3B633681"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"/var/folders/mx/fpn1sz4j529b5836scf5npbh0000gn/T/com.microsoft.Word/WebArchiveCopyPasteTempFiles/page52image13361280"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6865B89" wp14:editId="361E16F3">
            <wp:extent cx="609600" cy="406400"/>
            <wp:effectExtent l="0" t="0" r="0" b="0"/>
            <wp:docPr id="522" name="Рисунок 522" descr="page52image1336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descr="page52image1336128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9600" cy="4064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"/var/folders/mx/fpn1sz4j529b5836scf5npbh0000gn/T/com.microsoft.Word/WebArchiveCopyPasteTempFiles/page52image13361488"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B725902" wp14:editId="481E84E2">
            <wp:extent cx="114300" cy="152400"/>
            <wp:effectExtent l="0" t="0" r="0" b="0"/>
            <wp:docPr id="521" name="Рисунок 521" descr="page52image13361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descr="page52image1336148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14300" cy="1524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"/var/folders/mx/fpn1sz4j529b5836scf5npbh0000gn/T/com.microsoft.Word/WebArchiveCopyPasteTempFiles/page52image13361696"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CCD6B15" wp14:editId="1DE6FD73">
            <wp:extent cx="1028700" cy="381000"/>
            <wp:effectExtent l="0" t="0" r="0" b="0"/>
            <wp:docPr id="520" name="Рисунок 520" descr="page52image13361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descr="page52image1336169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28700" cy="3810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"/var/folders/mx/fpn1sz4j529b5836scf5npbh0000gn/T/com.microsoft.Word/WebArchiveCopyPasteTempFiles/page52image13361904"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F91D7CD" wp14:editId="5E7D6E74">
            <wp:extent cx="165100" cy="228600"/>
            <wp:effectExtent l="0" t="0" r="0" b="0"/>
            <wp:docPr id="519" name="Рисунок 519" descr="page52image13361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descr="page52image1336190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5100" cy="2286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A308BE0" w14:textId="1D2F4BE1"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"/var/folders/mx/fpn1sz4j529b5836scf5npbh0000gn/T/com.microsoft.Word/WebArchiveCopyPasteTempFiles/page53image13330800"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9109EC7" wp14:editId="052CA7D5">
            <wp:extent cx="863600" cy="596900"/>
            <wp:effectExtent l="0" t="0" r="0" b="0"/>
            <wp:docPr id="518" name="Рисунок 518" descr="page53image13330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descr="page53image1333080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63600" cy="5969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372C953"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Коефіцієнт спотворення струму. </w:t>
      </w:r>
    </w:p>
    <w:p w14:paraId="65A22A6D"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 3.37. Криві струмів нелінійних навантаженьа) без дроселя, б) при послідовному включенні дроселя </w:t>
      </w:r>
    </w:p>
    <w:p w14:paraId="1942770F"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У табл.3.6 наведені значення коефіцієнта спотворення струму на вході трифазного мостового випрямляча при різних значеннях відносного індуктивного опору дроселя на основній частоті (ХДР) [2]. </w:t>
      </w:r>
    </w:p>
    <w:p w14:paraId="25DE3DA9"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Taблиця 3.6 </w:t>
      </w:r>
    </w:p>
    <w:p w14:paraId="59F0539C" w14:textId="77777777" w:rsidR="00E63AB3" w:rsidRPr="00136E7F" w:rsidRDefault="00E63AB3" w:rsidP="00E701C5">
      <w:pPr>
        <w:spacing w:before="100" w:beforeAutospacing="1" w:after="100" w:afterAutospacing="1" w:line="276" w:lineRule="auto"/>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Для вимірювання витрати, створюваного насосом, на його виході встановлений витратомір фірми Actaris, який дозволяє також здійснити вимір температури на вході і виході насоса. Вимірювання електричних параметрів проводиться за допомогою вимірювача параметрів мережі Socomec Diris A40, який дозволяє контролювати фазні та лінійні напруги, струми, потужність, коефіцієнт потужності і ін. параметри. Зовнішній вигляд мережевого дроселя електромагнітної сумісності наведено на рис. 3.38. </w:t>
      </w:r>
    </w:p>
    <w:p w14:paraId="525613CF" w14:textId="486ADFE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"/var/folders/mx/fpn1sz4j529b5836scf5npbh0000gn/T/com.microsoft.Word/WebArchiveCopyPasteTempFiles/page53image13251376"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DA800D2" wp14:editId="0D95D722">
            <wp:extent cx="2857500" cy="1600200"/>
            <wp:effectExtent l="0" t="0" r="0" b="0"/>
            <wp:docPr id="517" name="Рисунок 517" descr="page53image1325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descr="page53image1325137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57500" cy="16002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bl>
      <w:tblPr>
        <w:tblW w:w="0" w:type="auto"/>
        <w:tblCellMar>
          <w:top w:w="15" w:type="dxa"/>
          <w:left w:w="15" w:type="dxa"/>
          <w:bottom w:w="15" w:type="dxa"/>
          <w:right w:w="15" w:type="dxa"/>
        </w:tblCellMar>
        <w:tblLook w:val="04A0" w:firstRow="1" w:lastRow="0" w:firstColumn="1" w:lastColumn="0" w:noHBand="0" w:noVBand="1"/>
      </w:tblPr>
      <w:tblGrid>
        <w:gridCol w:w="818"/>
        <w:gridCol w:w="325"/>
        <w:gridCol w:w="325"/>
        <w:gridCol w:w="325"/>
        <w:gridCol w:w="325"/>
        <w:gridCol w:w="325"/>
        <w:gridCol w:w="310"/>
      </w:tblGrid>
      <w:tr w:rsidR="00E63AB3" w:rsidRPr="00136E7F" w14:paraId="16A8032D" w14:textId="77777777" w:rsidTr="00E63AB3">
        <w:tc>
          <w:tcPr>
            <w:tcW w:w="0" w:type="auto"/>
            <w:tcBorders>
              <w:top w:val="single" w:sz="18" w:space="0" w:color="BFBFBF"/>
              <w:left w:val="single" w:sz="6" w:space="0" w:color="EDEDED"/>
              <w:bottom w:val="single" w:sz="18" w:space="0" w:color="BFBFBF"/>
              <w:right w:val="single" w:sz="18" w:space="0" w:color="C1C1C1"/>
            </w:tcBorders>
            <w:vAlign w:val="center"/>
            <w:hideMark/>
          </w:tcPr>
          <w:p w14:paraId="4B42D3D3" w14:textId="77777777" w:rsidR="00E63AB3" w:rsidRPr="00136E7F" w:rsidRDefault="00E63AB3" w:rsidP="00E63AB3">
            <w:pPr>
              <w:spacing w:before="100" w:beforeAutospacing="1" w:after="100" w:afterAutospacing="1"/>
              <w:divId w:val="1580097926"/>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Хдр % </w:t>
            </w:r>
          </w:p>
        </w:tc>
        <w:tc>
          <w:tcPr>
            <w:tcW w:w="0" w:type="auto"/>
            <w:tcBorders>
              <w:top w:val="single" w:sz="18" w:space="0" w:color="BFBFBF"/>
              <w:left w:val="single" w:sz="18" w:space="0" w:color="C1C1C1"/>
              <w:bottom w:val="single" w:sz="18" w:space="0" w:color="C1C1C1"/>
              <w:right w:val="single" w:sz="18" w:space="0" w:color="C1C1C1"/>
            </w:tcBorders>
            <w:vAlign w:val="center"/>
            <w:hideMark/>
          </w:tcPr>
          <w:p w14:paraId="5DC52782" w14:textId="17AF054E"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"/var/folders/mx/fpn1sz4j529b5836scf5npbh0000gn/T/com.microsoft.Word/WebArchiveCopyPasteTempFiles/page53image14351168"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13471E7" wp14:editId="6404654C">
                  <wp:extent cx="12700" cy="12700"/>
                  <wp:effectExtent l="0" t="0" r="0" b="0"/>
                  <wp:docPr id="516" name="Рисунок 516" descr="page53image14351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descr="page53image1435116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"/var/folders/mx/fpn1sz4j529b5836scf5npbh0000gn/T/com.microsoft.Word/WebArchiveCopyPasteTempFiles/page53image29730880"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40256D4" wp14:editId="66F3F94C">
                  <wp:extent cx="12700" cy="12700"/>
                  <wp:effectExtent l="0" t="0" r="0" b="0"/>
                  <wp:docPr id="515" name="Рисунок 515" descr="page53image29730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descr="page53image2973088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F89889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1 </w:t>
            </w:r>
          </w:p>
        </w:tc>
        <w:tc>
          <w:tcPr>
            <w:tcW w:w="0" w:type="auto"/>
            <w:tcBorders>
              <w:top w:val="single" w:sz="18" w:space="0" w:color="BFBFBF"/>
              <w:left w:val="single" w:sz="18" w:space="0" w:color="C1C1C1"/>
              <w:bottom w:val="single" w:sz="18" w:space="0" w:color="C1C1C1"/>
              <w:right w:val="single" w:sz="18" w:space="0" w:color="C1C1C1"/>
            </w:tcBorders>
            <w:vAlign w:val="center"/>
            <w:hideMark/>
          </w:tcPr>
          <w:p w14:paraId="0A4A8F1C" w14:textId="08452274"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"/var/folders/mx/fpn1sz4j529b5836scf5npbh0000gn/T/com.microsoft.Word/WebArchiveCopyPasteTempFiles/page53image14507712"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8C9C76E" wp14:editId="0F2136EF">
                  <wp:extent cx="12700" cy="12700"/>
                  <wp:effectExtent l="0" t="0" r="0" b="0"/>
                  <wp:docPr id="514" name="Рисунок 514" descr="page53image14507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descr="page53image145077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"/var/folders/mx/fpn1sz4j529b5836scf5npbh0000gn/T/com.microsoft.Word/WebArchiveCopyPasteTempFiles/page53image29736368"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FF47438" wp14:editId="7853C1E8">
                  <wp:extent cx="12700" cy="12700"/>
                  <wp:effectExtent l="0" t="0" r="0" b="0"/>
                  <wp:docPr id="513" name="Рисунок 513" descr="page53image29736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descr="page53image2973636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"/var/folders/mx/fpn1sz4j529b5836scf5npbh0000gn/T/com.microsoft.Word/WebArchiveCopyPasteTempFiles/page53image29736816"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01B5718" wp14:editId="1C318B4C">
                  <wp:extent cx="12700" cy="12700"/>
                  <wp:effectExtent l="0" t="0" r="0" b="0"/>
                  <wp:docPr id="512" name="Рисунок 512" descr="page53image29736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descr="page53image2973681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960CEC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 </w:t>
            </w:r>
          </w:p>
        </w:tc>
        <w:tc>
          <w:tcPr>
            <w:tcW w:w="0" w:type="auto"/>
            <w:tcBorders>
              <w:top w:val="single" w:sz="18" w:space="0" w:color="BFBFBF"/>
              <w:left w:val="single" w:sz="18" w:space="0" w:color="C1C1C1"/>
              <w:bottom w:val="single" w:sz="18" w:space="0" w:color="C1C1C1"/>
              <w:right w:val="single" w:sz="18" w:space="0" w:color="C1C1C1"/>
            </w:tcBorders>
            <w:vAlign w:val="center"/>
            <w:hideMark/>
          </w:tcPr>
          <w:p w14:paraId="41E8BB0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 </w:t>
            </w:r>
          </w:p>
        </w:tc>
        <w:tc>
          <w:tcPr>
            <w:tcW w:w="0" w:type="auto"/>
            <w:tcBorders>
              <w:top w:val="single" w:sz="18" w:space="0" w:color="BFBFBF"/>
              <w:left w:val="single" w:sz="18" w:space="0" w:color="C1C1C1"/>
              <w:bottom w:val="single" w:sz="18" w:space="0" w:color="C1C1C1"/>
              <w:right w:val="single" w:sz="18" w:space="0" w:color="BCBCBC"/>
            </w:tcBorders>
            <w:vAlign w:val="center"/>
            <w:hideMark/>
          </w:tcPr>
          <w:p w14:paraId="185C9BA5" w14:textId="30779AC2"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"/var/folders/mx/fpn1sz4j529b5836scf5npbh0000gn/T/com.microsoft.Word/WebArchiveCopyPasteTempFiles/page53image14328640"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3E909E3" wp14:editId="4F635318">
                  <wp:extent cx="12700" cy="12700"/>
                  <wp:effectExtent l="0" t="0" r="0" b="0"/>
                  <wp:docPr id="511" name="Рисунок 511" descr="page53image14328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page53image1432864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"/var/folders/mx/fpn1sz4j529b5836scf5npbh0000gn/T/com.microsoft.Word/WebArchiveCopyPasteTempFiles/page53image29709232"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E2D1EF6" wp14:editId="1233168E">
                  <wp:extent cx="12700" cy="12700"/>
                  <wp:effectExtent l="0" t="0" r="0" b="0"/>
                  <wp:docPr id="510" name="Рисунок 510" descr="page53image29709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descr="page53image2970923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3CBCC1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 </w:t>
            </w:r>
          </w:p>
        </w:tc>
        <w:tc>
          <w:tcPr>
            <w:tcW w:w="0" w:type="auto"/>
            <w:tcBorders>
              <w:top w:val="single" w:sz="18" w:space="0" w:color="BCBCBC"/>
              <w:left w:val="single" w:sz="18" w:space="0" w:color="BCBCBC"/>
              <w:bottom w:val="single" w:sz="18" w:space="0" w:color="C1C1C1"/>
              <w:right w:val="single" w:sz="18" w:space="0" w:color="BCBCBC"/>
            </w:tcBorders>
            <w:vAlign w:val="center"/>
            <w:hideMark/>
          </w:tcPr>
          <w:p w14:paraId="2C60EB8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5 </w:t>
            </w:r>
          </w:p>
        </w:tc>
        <w:tc>
          <w:tcPr>
            <w:tcW w:w="0" w:type="auto"/>
            <w:tcBorders>
              <w:top w:val="single" w:sz="18" w:space="0" w:color="BCBCBC"/>
              <w:left w:val="single" w:sz="18" w:space="0" w:color="BCBCBC"/>
              <w:bottom w:val="single" w:sz="18" w:space="0" w:color="BFBFBF"/>
              <w:right w:val="single" w:sz="6" w:space="0" w:color="9E9E9E"/>
            </w:tcBorders>
            <w:vAlign w:val="center"/>
            <w:hideMark/>
          </w:tcPr>
          <w:p w14:paraId="1D37EF09" w14:textId="63CD9628"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"/var/folders/mx/fpn1sz4j529b5836scf5npbh0000gn/T/com.microsoft.Word/WebArchiveCopyPasteTempFiles/page53image14331904"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4098083" wp14:editId="5F5BE784">
                  <wp:extent cx="12700" cy="12700"/>
                  <wp:effectExtent l="0" t="0" r="0" b="0"/>
                  <wp:docPr id="509" name="Рисунок 509" descr="page53image14331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descr="page53image1433190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"/var/folders/mx/fpn1sz4j529b5836scf5npbh0000gn/T/com.microsoft.Word/WebArchiveCopyPasteTempFiles/page53image29707664"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4B93DD75" wp14:editId="042E14BE">
                  <wp:extent cx="12700" cy="12700"/>
                  <wp:effectExtent l="0" t="0" r="0" b="0"/>
                  <wp:docPr id="508" name="Рисунок 508" descr="page53image29707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page53image2970766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5D9FC1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8 </w:t>
            </w:r>
          </w:p>
        </w:tc>
      </w:tr>
      <w:tr w:rsidR="00E63AB3" w:rsidRPr="00136E7F" w14:paraId="3378A4B0" w14:textId="77777777" w:rsidTr="00E63AB3">
        <w:tc>
          <w:tcPr>
            <w:tcW w:w="0" w:type="auto"/>
            <w:tcBorders>
              <w:top w:val="single" w:sz="18" w:space="0" w:color="BFBFBF"/>
              <w:left w:val="single" w:sz="6" w:space="0" w:color="EDEDED"/>
              <w:bottom w:val="single" w:sz="18" w:space="0" w:color="BFBFBF"/>
              <w:right w:val="single" w:sz="18" w:space="0" w:color="C1C1C1"/>
            </w:tcBorders>
            <w:vAlign w:val="center"/>
            <w:hideMark/>
          </w:tcPr>
          <w:p w14:paraId="468E978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Ки % </w:t>
            </w:r>
          </w:p>
        </w:tc>
        <w:tc>
          <w:tcPr>
            <w:tcW w:w="0" w:type="auto"/>
            <w:tcBorders>
              <w:top w:val="single" w:sz="18" w:space="0" w:color="C1C1C1"/>
              <w:left w:val="single" w:sz="18" w:space="0" w:color="C1C1C1"/>
              <w:bottom w:val="single" w:sz="18" w:space="0" w:color="BFBFBF"/>
              <w:right w:val="single" w:sz="18" w:space="0" w:color="C1C1C1"/>
            </w:tcBorders>
            <w:vAlign w:val="center"/>
            <w:hideMark/>
          </w:tcPr>
          <w:p w14:paraId="67573EF9" w14:textId="57F99D86"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"/var/folders/mx/fpn1sz4j529b5836scf5npbh0000gn/T/com.microsoft.Word/WebArchiveCopyPasteTempFiles/page53image29749056"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2A3B05E" wp14:editId="60953AB2">
                  <wp:extent cx="12700" cy="12700"/>
                  <wp:effectExtent l="0" t="0" r="0" b="0"/>
                  <wp:docPr id="507" name="Рисунок 507" descr="page53image29749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descr="page53image2974905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"/var/folders/mx/fpn1sz4j529b5836scf5npbh0000gn/T/com.microsoft.Word/WebArchiveCopyPasteTempFiles/page53image29749504"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CB1B7F9" wp14:editId="436DDBC9">
                  <wp:extent cx="12700" cy="12700"/>
                  <wp:effectExtent l="0" t="0" r="0" b="0"/>
                  <wp:docPr id="506" name="Рисунок 506" descr="page53image29749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page53image2974950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917D41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75 </w:t>
            </w:r>
          </w:p>
          <w:p w14:paraId="42312777" w14:textId="605BB142"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"/var/folders/mx/fpn1sz4j529b5836scf5npbh0000gn/T/com.microsoft.Word/WebArchiveCopyPasteTempFiles/page53image29753200"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8EBC3A5" wp14:editId="7F6EFFE3">
                  <wp:extent cx="12700" cy="12700"/>
                  <wp:effectExtent l="0" t="0" r="0" b="0"/>
                  <wp:docPr id="505" name="Рисунок 505" descr="page53image29753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page53image2975320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"/var/folders/mx/fpn1sz4j529b5836scf5npbh0000gn/T/com.microsoft.Word/WebArchiveCopyPasteTempFiles/page53image3022528"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7BD68E7" wp14:editId="16C1621F">
                  <wp:extent cx="12700" cy="12700"/>
                  <wp:effectExtent l="0" t="0" r="0" b="0"/>
                  <wp:docPr id="504" name="Рисунок 504" descr="page53image3022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page53image302252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18" w:space="0" w:color="C1C1C1"/>
              <w:left w:val="single" w:sz="18" w:space="0" w:color="C1C1C1"/>
              <w:bottom w:val="single" w:sz="18" w:space="0" w:color="BCBCBC"/>
              <w:right w:val="single" w:sz="18" w:space="0" w:color="C1C1C1"/>
            </w:tcBorders>
            <w:vAlign w:val="center"/>
            <w:hideMark/>
          </w:tcPr>
          <w:p w14:paraId="72C3CC4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52 </w:t>
            </w:r>
          </w:p>
          <w:p w14:paraId="5C80CE01" w14:textId="76A2C056"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"/var/folders/mx/fpn1sz4j529b5836scf5npbh0000gn/T/com.microsoft.Word/WebArchiveCopyPasteTempFiles/page53image14290688"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86E6F90" wp14:editId="0A018046">
                  <wp:extent cx="12700" cy="12700"/>
                  <wp:effectExtent l="0" t="0" r="0" b="0"/>
                  <wp:docPr id="503" name="Рисунок 503" descr="page53image14290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descr="page53image1429068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18" w:space="0" w:color="C1C1C1"/>
              <w:left w:val="single" w:sz="18" w:space="0" w:color="C1C1C1"/>
              <w:bottom w:val="single" w:sz="18" w:space="0" w:color="BFBFBF"/>
              <w:right w:val="single" w:sz="18" w:space="0" w:color="C1C1C1"/>
            </w:tcBorders>
            <w:vAlign w:val="center"/>
            <w:hideMark/>
          </w:tcPr>
          <w:p w14:paraId="546BF34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45 </w:t>
            </w:r>
          </w:p>
        </w:tc>
        <w:tc>
          <w:tcPr>
            <w:tcW w:w="0" w:type="auto"/>
            <w:tcBorders>
              <w:top w:val="single" w:sz="18" w:space="0" w:color="C1C1C1"/>
              <w:left w:val="single" w:sz="18" w:space="0" w:color="C1C1C1"/>
              <w:bottom w:val="single" w:sz="18" w:space="0" w:color="BCBCBC"/>
              <w:right w:val="single" w:sz="18" w:space="0" w:color="BFBFBF"/>
            </w:tcBorders>
            <w:vAlign w:val="center"/>
            <w:hideMark/>
          </w:tcPr>
          <w:p w14:paraId="4C60A862" w14:textId="65D1B772"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"/var/folders/mx/fpn1sz4j529b5836scf5npbh0000gn/T/com.microsoft.Word/WebArchiveCopyPasteTempFiles/page53image29735696"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FBAB4B6" wp14:editId="3A1C2C06">
                  <wp:extent cx="12700" cy="12700"/>
                  <wp:effectExtent l="0" t="0" r="0" b="0"/>
                  <wp:docPr id="502" name="Рисунок 502" descr="page53image29735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descr="page53image2973569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"/var/folders/mx/fpn1sz4j529b5836scf5npbh0000gn/T/com.microsoft.Word/WebArchiveCopyPasteTempFiles/page53image29729088"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8B39C4F" wp14:editId="44F27BB3">
                  <wp:extent cx="12700" cy="12700"/>
                  <wp:effectExtent l="0" t="0" r="0" b="0"/>
                  <wp:docPr id="501" name="Рисунок 501" descr="page53image29729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page53image2972908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"/var/folders/mx/fpn1sz4j529b5836scf5npbh0000gn/T/com.microsoft.Word/WebArchiveCopyPasteTempFiles/page53image29735248"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D8055A5" wp14:editId="67641079">
                  <wp:extent cx="12700" cy="12700"/>
                  <wp:effectExtent l="0" t="0" r="0" b="0"/>
                  <wp:docPr id="500" name="Рисунок 500" descr="page53image29735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descr="page53image2973524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"/var/folders/mx/fpn1sz4j529b5836scf5npbh0000gn/T/com.microsoft.Word/WebArchiveCopyPasteTempFiles/page53image29689040"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F6277B4" wp14:editId="1FF05DF3">
                  <wp:extent cx="12700" cy="12700"/>
                  <wp:effectExtent l="0" t="0" r="0" b="0"/>
                  <wp:docPr id="499" name="Рисунок 499" descr="page53image29689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descr="page53image2968904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"/var/folders/mx/fpn1sz4j529b5836scf5npbh0000gn/T/com.microsoft.Word/WebArchiveCopyPasteTempFiles/page53image29688928"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F970949" wp14:editId="5AB014B0">
                  <wp:extent cx="12700" cy="12700"/>
                  <wp:effectExtent l="0" t="0" r="0" b="0"/>
                  <wp:docPr id="498" name="Рисунок 498" descr="page53image29688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descr="page53image2968892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"/var/folders/mx/fpn1sz4j529b5836scf5npbh0000gn/T/com.microsoft.Word/WebArchiveCopyPasteTempFiles/page53image29689264"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04C07A5" wp14:editId="1FC689EA">
                  <wp:extent cx="12700" cy="12700"/>
                  <wp:effectExtent l="0" t="0" r="0" b="0"/>
                  <wp:docPr id="497" name="Рисунок 497" descr="page53image29689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descr="page53image2968926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33289D4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40 </w:t>
            </w:r>
          </w:p>
          <w:p w14:paraId="3826994A" w14:textId="2A36A1FE"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"/var/folders/mx/fpn1sz4j529b5836scf5npbh0000gn/T/com.microsoft.Word/WebArchiveCopyPasteTempFiles/page53image29689712"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7FCDFB69" wp14:editId="477D3A69">
                  <wp:extent cx="12700" cy="12700"/>
                  <wp:effectExtent l="0" t="0" r="0" b="0"/>
                  <wp:docPr id="496" name="Рисунок 496" descr="page53image29689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descr="page53image2968971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"/var/folders/mx/fpn1sz4j529b5836scf5npbh0000gn/T/com.microsoft.Word/WebArchiveCopyPasteTempFiles/page53image29689824"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C32ED60" wp14:editId="7A1DBA15">
                  <wp:extent cx="12700" cy="12700"/>
                  <wp:effectExtent l="0" t="0" r="0" b="0"/>
                  <wp:docPr id="495" name="Рисунок 495" descr="page53image29689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descr="page53image2968982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"/var/folders/mx/fpn1sz4j529b5836scf5npbh0000gn/T/com.microsoft.Word/WebArchiveCopyPasteTempFiles/page53image29690048"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68C931E5" wp14:editId="1BE294BE">
                  <wp:extent cx="12700" cy="12700"/>
                  <wp:effectExtent l="0" t="0" r="0" b="0"/>
                  <wp:docPr id="494" name="Рисунок 494" descr="page53image2969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descr="page53image2969004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"/var/folders/mx/fpn1sz4j529b5836scf5npbh0000gn/T/com.microsoft.Word/WebArchiveCopyPasteTempFiles/page53image14295488"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98C1CF9" wp14:editId="3CF8AE6D">
                  <wp:extent cx="12700" cy="12700"/>
                  <wp:effectExtent l="0" t="0" r="0" b="0"/>
                  <wp:docPr id="493" name="Рисунок 493" descr="page53image14295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descr="page53image1429548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c>
          <w:tcPr>
            <w:tcW w:w="0" w:type="auto"/>
            <w:tcBorders>
              <w:top w:val="single" w:sz="18" w:space="0" w:color="C1C1C1"/>
              <w:left w:val="single" w:sz="18" w:space="0" w:color="BFBFBF"/>
              <w:bottom w:val="single" w:sz="18" w:space="0" w:color="BCBCBC"/>
              <w:right w:val="single" w:sz="18" w:space="0" w:color="BFBFBF"/>
            </w:tcBorders>
            <w:vAlign w:val="center"/>
            <w:hideMark/>
          </w:tcPr>
          <w:p w14:paraId="3BD3865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35 </w:t>
            </w:r>
          </w:p>
        </w:tc>
        <w:tc>
          <w:tcPr>
            <w:tcW w:w="0" w:type="auto"/>
            <w:tcBorders>
              <w:top w:val="single" w:sz="18" w:space="0" w:color="BFBFBF"/>
              <w:left w:val="single" w:sz="18" w:space="0" w:color="BFBFBF"/>
              <w:bottom w:val="single" w:sz="18" w:space="0" w:color="BFBFBF"/>
              <w:right w:val="single" w:sz="6" w:space="0" w:color="9E9E9E"/>
            </w:tcBorders>
            <w:vAlign w:val="center"/>
            <w:hideMark/>
          </w:tcPr>
          <w:p w14:paraId="3CD4DAD8" w14:textId="56BAA70B"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"/var/folders/mx/fpn1sz4j529b5836scf5npbh0000gn/T/com.microsoft.Word/WebArchiveCopyPasteTempFiles/page53image29690608"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5F403CD2" wp14:editId="42F89D63">
                  <wp:extent cx="12700" cy="12700"/>
                  <wp:effectExtent l="0" t="0" r="0" b="0"/>
                  <wp:docPr id="492" name="Рисунок 492" descr="page53image29690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descr="page53image2969060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"/var/folders/mx/fpn1sz4j529b5836scf5npbh0000gn/T/com.microsoft.Word/WebArchiveCopyPasteTempFiles/page53image29690832"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3E6A1F41" wp14:editId="3B07AB96">
                  <wp:extent cx="12700" cy="12700"/>
                  <wp:effectExtent l="0" t="0" r="0" b="0"/>
                  <wp:docPr id="491" name="Рисунок 491" descr="page53image29690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descr="page53image2969083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4CDC6F4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28 </w:t>
            </w:r>
          </w:p>
          <w:p w14:paraId="3FA4E1D6" w14:textId="4CFC725A"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"/var/folders/mx/fpn1sz4j529b5836scf5npbh0000gn/T/com.microsoft.Word/WebArchiveCopyPasteTempFiles/page53image29691392"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83DC7B9" wp14:editId="6419CDE3">
                  <wp:extent cx="12700" cy="12700"/>
                  <wp:effectExtent l="0" t="0" r="0" b="0"/>
                  <wp:docPr id="490" name="Рисунок 490" descr="page53image2969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descr="page53image2969139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"/var/folders/mx/fpn1sz4j529b5836scf5npbh0000gn/T/com.microsoft.Word/WebArchiveCopyPasteTempFiles/page53image14300096"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4523C625" wp14:editId="004D3D75">
                  <wp:extent cx="12700" cy="12700"/>
                  <wp:effectExtent l="0" t="0" r="0" b="0"/>
                  <wp:docPr id="489" name="Рисунок 489" descr="page53image14300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descr="page53image1430009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tc>
      </w:tr>
    </w:tbl>
    <w:p w14:paraId="3652B487" w14:textId="7251849D"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"/var/folders/mx/fpn1sz4j529b5836scf5npbh0000gn/T/com.microsoft.Word/WebArchiveCopyPasteTempFiles/page54image13331008"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08754D4A" wp14:editId="418DA721">
            <wp:extent cx="2603500" cy="2578100"/>
            <wp:effectExtent l="0" t="0" r="0" b="0"/>
            <wp:docPr id="488" name="Рисунок 488" descr="page54image1333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descr="page54image13331008"/>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603500" cy="25781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"/var/folders/mx/fpn1sz4j529b5836scf5npbh0000gn/T/com.microsoft.Word/WebArchiveCopyPasteTempFiles/page54image13327056"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1722CD2D" wp14:editId="36A4D1E5">
            <wp:extent cx="3390900" cy="2565400"/>
            <wp:effectExtent l="0" t="0" r="0" b="0"/>
            <wp:docPr id="487" name="Рисунок 487" descr="page54image13327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descr="page54image1332705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390900" cy="25654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1DE4688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 3.38. Зовнішній вигляд мережевого дроселя електромагнітної сумісності </w:t>
      </w:r>
    </w:p>
    <w:p w14:paraId="5E8BA3F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Було проведено дослідження гармонічного складу струму і напруги на вході лабораторної установки при живленнi електродвигуна насоса від ПЧ з використанням мережевого дроселя при f = 20, 30, 40 та 50 Гц. А також дослідження гармонічного складу струму і напруги на вході лабораторної установки при живленні електродвигуна насоса від ПЧ без використання мережевого дроселя при f = 20, 30, 40 та 50 Гц. На основі були отримані та розраховані наступні значення ( табл. 3.7) </w:t>
      </w:r>
    </w:p>
    <w:p w14:paraId="3C349A3E" w14:textId="77777777" w:rsidR="00E540FC" w:rsidRDefault="00E540FC" w:rsidP="00E63AB3">
      <w:pPr>
        <w:spacing w:before="100" w:beforeAutospacing="1" w:after="100" w:afterAutospacing="1"/>
        <w:rPr>
          <w:rFonts w:ascii="Times New Roman" w:eastAsia="Times New Roman" w:hAnsi="Times New Roman" w:cs="Times New Roman"/>
          <w:sz w:val="28"/>
          <w:szCs w:val="28"/>
          <w:lang w:eastAsia="ru-RU"/>
        </w:rPr>
      </w:pPr>
    </w:p>
    <w:p w14:paraId="3DDB6FAE" w14:textId="77777777" w:rsidR="00E540FC" w:rsidRDefault="00E540FC" w:rsidP="00E63AB3">
      <w:pPr>
        <w:spacing w:before="100" w:beforeAutospacing="1" w:after="100" w:afterAutospacing="1"/>
        <w:rPr>
          <w:rFonts w:ascii="Times New Roman" w:eastAsia="Times New Roman" w:hAnsi="Times New Roman" w:cs="Times New Roman"/>
          <w:sz w:val="28"/>
          <w:szCs w:val="28"/>
          <w:lang w:eastAsia="ru-RU"/>
        </w:rPr>
      </w:pPr>
    </w:p>
    <w:p w14:paraId="2E1E2428" w14:textId="490E1F81"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Таблиця 3.7. Результати дослідження гармонічного складу струму і напруги </w:t>
      </w:r>
    </w:p>
    <w:tbl>
      <w:tblPr>
        <w:tblW w:w="8736" w:type="dxa"/>
        <w:tblCellMar>
          <w:top w:w="15" w:type="dxa"/>
          <w:left w:w="15" w:type="dxa"/>
          <w:bottom w:w="15" w:type="dxa"/>
          <w:right w:w="15" w:type="dxa"/>
        </w:tblCellMar>
        <w:tblLook w:val="04A0" w:firstRow="1" w:lastRow="0" w:firstColumn="1" w:lastColumn="0" w:noHBand="0" w:noVBand="1"/>
      </w:tblPr>
      <w:tblGrid>
        <w:gridCol w:w="40"/>
        <w:gridCol w:w="701"/>
        <w:gridCol w:w="908"/>
        <w:gridCol w:w="522"/>
        <w:gridCol w:w="656"/>
        <w:gridCol w:w="554"/>
        <w:gridCol w:w="448"/>
        <w:gridCol w:w="448"/>
        <w:gridCol w:w="763"/>
        <w:gridCol w:w="809"/>
        <w:gridCol w:w="480"/>
        <w:gridCol w:w="497"/>
        <w:gridCol w:w="762"/>
        <w:gridCol w:w="1148"/>
      </w:tblGrid>
      <w:tr w:rsidR="00E63AB3" w:rsidRPr="00136E7F" w14:paraId="3A001252" w14:textId="77777777" w:rsidTr="00E540FC">
        <w:trPr>
          <w:trHeight w:val="307"/>
        </w:trPr>
        <w:tc>
          <w:tcPr>
            <w:tcW w:w="0" w:type="auto"/>
            <w:tcBorders>
              <w:top w:val="single" w:sz="4" w:space="0" w:color="000000"/>
              <w:left w:val="single" w:sz="4" w:space="0" w:color="000000"/>
              <w:bottom w:val="single" w:sz="4" w:space="0" w:color="000000"/>
              <w:right w:val="single" w:sz="4" w:space="0" w:color="000000"/>
            </w:tcBorders>
            <w:vAlign w:val="center"/>
            <w:hideMark/>
          </w:tcPr>
          <w:p w14:paraId="555DDBCF"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CC686C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 xml:space="preserve">G, л/час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72CDCA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G, м</w:t>
            </w:r>
            <w:r w:rsidRPr="00136E7F">
              <w:rPr>
                <w:rFonts w:ascii="Times New Roman" w:eastAsia="Times New Roman" w:hAnsi="Times New Roman" w:cs="Times New Roman"/>
                <w:b/>
                <w:bCs/>
                <w:position w:val="8"/>
                <w:sz w:val="10"/>
                <w:szCs w:val="10"/>
                <w:lang w:eastAsia="ru-RU"/>
              </w:rPr>
              <w:t>3</w:t>
            </w:r>
            <w:r w:rsidRPr="00136E7F">
              <w:rPr>
                <w:rFonts w:ascii="Times New Roman" w:eastAsia="Times New Roman" w:hAnsi="Times New Roman" w:cs="Times New Roman"/>
                <w:b/>
                <w:bCs/>
                <w:sz w:val="16"/>
                <w:szCs w:val="16"/>
                <w:lang w:eastAsia="ru-RU"/>
              </w:rPr>
              <w:t xml:space="preserve">/с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F18D4A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P</w:t>
            </w:r>
            <w:r w:rsidRPr="00136E7F">
              <w:rPr>
                <w:rFonts w:ascii="Times New Roman" w:eastAsia="Times New Roman" w:hAnsi="Times New Roman" w:cs="Times New Roman"/>
                <w:b/>
                <w:bCs/>
                <w:sz w:val="12"/>
                <w:szCs w:val="12"/>
                <w:lang w:eastAsia="ru-RU"/>
              </w:rPr>
              <w:t>1</w:t>
            </w:r>
            <w:r w:rsidRPr="00136E7F">
              <w:rPr>
                <w:rFonts w:ascii="Times New Roman" w:eastAsia="Times New Roman" w:hAnsi="Times New Roman" w:cs="Times New Roman"/>
                <w:b/>
                <w:bCs/>
                <w:sz w:val="16"/>
                <w:szCs w:val="16"/>
                <w:lang w:eastAsia="ru-RU"/>
              </w:rPr>
              <w:t xml:space="preserve">, Вт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6A294B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Q</w:t>
            </w:r>
            <w:r w:rsidRPr="00136E7F">
              <w:rPr>
                <w:rFonts w:ascii="Times New Roman" w:eastAsia="Times New Roman" w:hAnsi="Times New Roman" w:cs="Times New Roman"/>
                <w:b/>
                <w:bCs/>
                <w:sz w:val="12"/>
                <w:szCs w:val="12"/>
                <w:lang w:eastAsia="ru-RU"/>
              </w:rPr>
              <w:t>1</w:t>
            </w:r>
            <w:r w:rsidRPr="00136E7F">
              <w:rPr>
                <w:rFonts w:ascii="Times New Roman" w:eastAsia="Times New Roman" w:hAnsi="Times New Roman" w:cs="Times New Roman"/>
                <w:b/>
                <w:bCs/>
                <w:sz w:val="16"/>
                <w:szCs w:val="16"/>
                <w:lang w:eastAsia="ru-RU"/>
              </w:rPr>
              <w:t xml:space="preserve">, Вар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62FCAA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S</w:t>
            </w:r>
            <w:r w:rsidRPr="00136E7F">
              <w:rPr>
                <w:rFonts w:ascii="Times New Roman" w:eastAsia="Times New Roman" w:hAnsi="Times New Roman" w:cs="Times New Roman"/>
                <w:b/>
                <w:bCs/>
                <w:sz w:val="12"/>
                <w:szCs w:val="12"/>
                <w:lang w:eastAsia="ru-RU"/>
              </w:rPr>
              <w:t>1</w:t>
            </w:r>
            <w:r w:rsidRPr="00136E7F">
              <w:rPr>
                <w:rFonts w:ascii="Times New Roman" w:eastAsia="Times New Roman" w:hAnsi="Times New Roman" w:cs="Times New Roman"/>
                <w:b/>
                <w:bCs/>
                <w:sz w:val="16"/>
                <w:szCs w:val="16"/>
                <w:lang w:eastAsia="ru-RU"/>
              </w:rPr>
              <w:t xml:space="preserve">, ВА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27D6B6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 xml:space="preserve">I, A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08D9A3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 xml:space="preserve">cosφ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36132D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THD</w:t>
            </w:r>
            <w:r w:rsidRPr="00136E7F">
              <w:rPr>
                <w:rFonts w:ascii="Times New Roman" w:eastAsia="Times New Roman" w:hAnsi="Times New Roman" w:cs="Times New Roman"/>
                <w:b/>
                <w:bCs/>
                <w:sz w:val="12"/>
                <w:szCs w:val="12"/>
                <w:lang w:eastAsia="ru-RU"/>
              </w:rPr>
              <w:t>I</w:t>
            </w:r>
            <w:r w:rsidRPr="00136E7F">
              <w:rPr>
                <w:rFonts w:ascii="Times New Roman" w:eastAsia="Times New Roman" w:hAnsi="Times New Roman" w:cs="Times New Roman"/>
                <w:b/>
                <w:bCs/>
                <w:sz w:val="16"/>
                <w:szCs w:val="16"/>
                <w:lang w:eastAsia="ru-RU"/>
              </w:rPr>
              <w:t xml:space="preserve">, %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2E8A22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THD</w:t>
            </w:r>
            <w:r w:rsidRPr="00136E7F">
              <w:rPr>
                <w:rFonts w:ascii="Times New Roman" w:eastAsia="Times New Roman" w:hAnsi="Times New Roman" w:cs="Times New Roman"/>
                <w:b/>
                <w:bCs/>
                <w:sz w:val="12"/>
                <w:szCs w:val="12"/>
                <w:lang w:eastAsia="ru-RU"/>
              </w:rPr>
              <w:t>U</w:t>
            </w:r>
            <w:r w:rsidRPr="00136E7F">
              <w:rPr>
                <w:rFonts w:ascii="Times New Roman" w:eastAsia="Times New Roman" w:hAnsi="Times New Roman" w:cs="Times New Roman"/>
                <w:b/>
                <w:bCs/>
                <w:sz w:val="16"/>
                <w:szCs w:val="16"/>
                <w:lang w:eastAsia="ru-RU"/>
              </w:rPr>
              <w:t xml:space="preserve">, %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1A1542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f</w:t>
            </w:r>
            <w:r w:rsidRPr="00136E7F">
              <w:rPr>
                <w:rFonts w:ascii="Times New Roman" w:eastAsia="Times New Roman" w:hAnsi="Times New Roman" w:cs="Times New Roman"/>
                <w:b/>
                <w:bCs/>
                <w:sz w:val="12"/>
                <w:szCs w:val="12"/>
                <w:lang w:eastAsia="ru-RU"/>
              </w:rPr>
              <w:t>1</w:t>
            </w:r>
            <w:r w:rsidRPr="00136E7F">
              <w:rPr>
                <w:rFonts w:ascii="Times New Roman" w:eastAsia="Times New Roman" w:hAnsi="Times New Roman" w:cs="Times New Roman"/>
                <w:b/>
                <w:bCs/>
                <w:sz w:val="16"/>
                <w:szCs w:val="16"/>
                <w:lang w:eastAsia="ru-RU"/>
              </w:rPr>
              <w:t xml:space="preserve">, Гц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5277AB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 xml:space="preserve">ΔU, В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69CCBF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 xml:space="preserve">Ṡ=√3·U·I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84A007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16"/>
                <w:szCs w:val="16"/>
                <w:lang w:eastAsia="ru-RU"/>
              </w:rPr>
              <w:t>D=√(S</w:t>
            </w:r>
            <w:r w:rsidRPr="00136E7F">
              <w:rPr>
                <w:rFonts w:ascii="Times New Roman" w:eastAsia="Times New Roman" w:hAnsi="Times New Roman" w:cs="Times New Roman"/>
                <w:b/>
                <w:bCs/>
                <w:position w:val="8"/>
                <w:sz w:val="10"/>
                <w:szCs w:val="10"/>
                <w:lang w:eastAsia="ru-RU"/>
              </w:rPr>
              <w:t>2</w:t>
            </w:r>
            <w:r w:rsidRPr="00136E7F">
              <w:rPr>
                <w:rFonts w:ascii="Times New Roman" w:eastAsia="Times New Roman" w:hAnsi="Times New Roman" w:cs="Times New Roman"/>
                <w:b/>
                <w:bCs/>
                <w:sz w:val="16"/>
                <w:szCs w:val="16"/>
                <w:lang w:eastAsia="ru-RU"/>
              </w:rPr>
              <w:t>-P</w:t>
            </w:r>
            <w:r w:rsidRPr="00136E7F">
              <w:rPr>
                <w:rFonts w:ascii="Times New Roman" w:eastAsia="Times New Roman" w:hAnsi="Times New Roman" w:cs="Times New Roman"/>
                <w:b/>
                <w:bCs/>
                <w:position w:val="8"/>
                <w:sz w:val="10"/>
                <w:szCs w:val="10"/>
                <w:lang w:eastAsia="ru-RU"/>
              </w:rPr>
              <w:t>2</w:t>
            </w:r>
            <w:r w:rsidRPr="00136E7F">
              <w:rPr>
                <w:rFonts w:ascii="Times New Roman" w:eastAsia="Times New Roman" w:hAnsi="Times New Roman" w:cs="Times New Roman"/>
                <w:b/>
                <w:bCs/>
                <w:sz w:val="16"/>
                <w:szCs w:val="16"/>
                <w:lang w:eastAsia="ru-RU"/>
              </w:rPr>
              <w:t>-Q</w:t>
            </w:r>
            <w:r w:rsidRPr="00136E7F">
              <w:rPr>
                <w:rFonts w:ascii="Times New Roman" w:eastAsia="Times New Roman" w:hAnsi="Times New Roman" w:cs="Times New Roman"/>
                <w:b/>
                <w:bCs/>
                <w:position w:val="8"/>
                <w:sz w:val="10"/>
                <w:szCs w:val="10"/>
                <w:lang w:eastAsia="ru-RU"/>
              </w:rPr>
              <w:t>2</w:t>
            </w:r>
            <w:r w:rsidRPr="00136E7F">
              <w:rPr>
                <w:rFonts w:ascii="Times New Roman" w:eastAsia="Times New Roman" w:hAnsi="Times New Roman" w:cs="Times New Roman"/>
                <w:b/>
                <w:bCs/>
                <w:sz w:val="16"/>
                <w:szCs w:val="16"/>
                <w:lang w:eastAsia="ru-RU"/>
              </w:rPr>
              <w:t xml:space="preserve">) </w:t>
            </w:r>
          </w:p>
        </w:tc>
      </w:tr>
      <w:tr w:rsidR="00E63AB3" w:rsidRPr="00136E7F" w14:paraId="10E3D63D" w14:textId="77777777" w:rsidTr="00E540FC">
        <w:trPr>
          <w:trHeight w:val="338"/>
        </w:trPr>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14:paraId="2FCBA5C3"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2A2F8B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217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12D4EC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0,00005859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233827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-110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D20806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2EA7DE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8EBFCD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0,319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04F0D8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3C7F7C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180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97A26A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E298A7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AB1E11B"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515959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211,6168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819627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180,5039 </w:t>
            </w:r>
          </w:p>
        </w:tc>
      </w:tr>
      <w:tr w:rsidR="00E63AB3" w:rsidRPr="00136E7F" w14:paraId="7EB8B14E" w14:textId="77777777" w:rsidTr="00E540FC">
        <w:trPr>
          <w:trHeight w:val="3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F9E9590"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1DC800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337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327F6F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0,00009099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F3A2F9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-170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640366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873EE2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28414D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0,46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1FC78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E358C7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7595FB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0,87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ABA67D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C2F8ECE"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78668E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305,1527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A73275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253,4131 </w:t>
            </w:r>
          </w:p>
        </w:tc>
      </w:tr>
      <w:tr w:rsidR="00E63AB3" w:rsidRPr="00136E7F" w14:paraId="1E96A4D0" w14:textId="77777777" w:rsidTr="00E540FC">
        <w:trPr>
          <w:trHeight w:val="3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76FDD7"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5F4E85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392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F8307A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0,00010584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0C9AA0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-260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38B800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9BBE8C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8DD39B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0,71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9FBCFC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C5F359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B9817C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0,85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4D52E6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161B142"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BD9FF4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470,9966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523198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392,6038 </w:t>
            </w:r>
          </w:p>
        </w:tc>
      </w:tr>
      <w:tr w:rsidR="00E63AB3" w:rsidRPr="00136E7F" w14:paraId="58C6B9E5" w14:textId="77777777" w:rsidTr="00E540FC">
        <w:trPr>
          <w:trHeight w:val="30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43D7A76"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58FAB8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422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3B334E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0,00011394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D014ED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-260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63B896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512ACF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883B38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0,729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F8A929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2276BB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D5B839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0,8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AD5638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758C436"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36BF0A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483,6007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EFB465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407,6391 </w:t>
            </w:r>
          </w:p>
        </w:tc>
      </w:tr>
      <w:tr w:rsidR="00E63AB3" w:rsidRPr="00136E7F" w14:paraId="71F4B867" w14:textId="77777777" w:rsidTr="00E540FC">
        <w:trPr>
          <w:trHeight w:val="221"/>
        </w:trPr>
        <w:tc>
          <w:tcPr>
            <w:tcW w:w="0" w:type="auto"/>
            <w:tcBorders>
              <w:top w:val="single" w:sz="4" w:space="0" w:color="000000"/>
              <w:left w:val="single" w:sz="4" w:space="0" w:color="C9C9CC"/>
              <w:bottom w:val="single" w:sz="4" w:space="0" w:color="000000"/>
              <w:right w:val="single" w:sz="4" w:space="0" w:color="D8DBDB"/>
            </w:tcBorders>
            <w:vAlign w:val="center"/>
            <w:hideMark/>
          </w:tcPr>
          <w:p w14:paraId="5AD65FCE" w14:textId="77777777" w:rsidR="00E63AB3" w:rsidRPr="00136E7F" w:rsidRDefault="00E63AB3" w:rsidP="00E63AB3">
            <w:pPr>
              <w:rPr>
                <w:rFonts w:ascii="Times New Roman" w:eastAsia="Times New Roman" w:hAnsi="Times New Roman" w:cs="Times New Roman"/>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6D2644F7"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70309D7B"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14166B4D"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3B1F26F0"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3525A758"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0091B2DD"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70877E3B"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1902953F"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132461FD"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75CFE10D"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42F9AE20"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7F99EBF2"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D8DBDB"/>
              <w:bottom w:val="single" w:sz="4" w:space="0" w:color="000000"/>
              <w:right w:val="single" w:sz="4" w:space="0" w:color="D8DBDB"/>
            </w:tcBorders>
            <w:vAlign w:val="center"/>
            <w:hideMark/>
          </w:tcPr>
          <w:p w14:paraId="4EFD9973" w14:textId="77777777" w:rsidR="00E63AB3" w:rsidRPr="00136E7F" w:rsidRDefault="00E63AB3" w:rsidP="00E63AB3">
            <w:pPr>
              <w:rPr>
                <w:rFonts w:ascii="Times New Roman" w:eastAsia="Times New Roman" w:hAnsi="Times New Roman" w:cs="Times New Roman"/>
                <w:sz w:val="20"/>
                <w:szCs w:val="20"/>
                <w:lang w:eastAsia="ru-RU"/>
              </w:rPr>
            </w:pPr>
          </w:p>
        </w:tc>
      </w:tr>
      <w:tr w:rsidR="00E63AB3" w:rsidRPr="00136E7F" w14:paraId="0713898A" w14:textId="77777777" w:rsidTr="00E540FC">
        <w:trPr>
          <w:trHeight w:val="307"/>
        </w:trPr>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14:paraId="54532946"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56344F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217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C5965B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0,00005859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CA0CB5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-110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FA6A87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799DCD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B9BE0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0,245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4BC0CE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0,993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D47C52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125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563045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1,25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2AB619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3CBB6C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1,8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9307AF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162,527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3EA1AD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117,9620 </w:t>
            </w:r>
          </w:p>
        </w:tc>
      </w:tr>
      <w:tr w:rsidR="00E63AB3" w:rsidRPr="00136E7F" w14:paraId="61A165EC" w14:textId="77777777" w:rsidTr="00E540FC">
        <w:trPr>
          <w:trHeight w:val="36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3901CCC"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AAD714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337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ADFD9A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0,00009099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8AED21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5BE62B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3DE06A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7B3395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0,357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1AADF2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33F7EE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116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5F47CC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F63806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741223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2,3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8CB7AE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236,825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1374D6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172,0061 </w:t>
            </w:r>
          </w:p>
        </w:tc>
      </w:tr>
      <w:tr w:rsidR="00E63AB3" w:rsidRPr="00136E7F" w14:paraId="3F6E1D6E" w14:textId="77777777" w:rsidTr="00E540FC">
        <w:trPr>
          <w:trHeight w:val="3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CFF218"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F8730A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392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62376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0,00010584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2F4683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-260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54F2B9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9476A3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3C2823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0,559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80A67B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0,991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239113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106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2559CD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96E5FE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A6257E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9D2B56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370,8269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385CF4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261,3667 </w:t>
            </w:r>
          </w:p>
        </w:tc>
      </w:tr>
      <w:tr w:rsidR="00E63AB3" w:rsidRPr="00136E7F" w14:paraId="0DFA878B" w14:textId="77777777" w:rsidTr="00E540FC">
        <w:trPr>
          <w:trHeight w:val="30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6BCCBD" w14:textId="77777777" w:rsidR="00E63AB3" w:rsidRPr="00136E7F" w:rsidRDefault="00E63AB3" w:rsidP="00E63AB3">
            <w:pPr>
              <w:rPr>
                <w:rFonts w:ascii="Times New Roman" w:eastAsia="Times New Roman" w:hAnsi="Times New Roman" w:cs="Times New Roman"/>
                <w:sz w:val="20"/>
                <w:szCs w:val="20"/>
                <w:lang w:eastAsia="ru-RU"/>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89A6F5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422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7AD254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0,00011394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87B1C9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-370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605590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-60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635188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370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DFB4C6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0,772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CAF2FB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0,989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7C7262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98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E104EE2"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2,67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2AF195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50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26B949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2F4B7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512,1259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56F682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16"/>
                <w:szCs w:val="16"/>
                <w:lang w:eastAsia="ru-RU"/>
              </w:rPr>
              <w:t xml:space="preserve">348,9597 </w:t>
            </w:r>
          </w:p>
        </w:tc>
      </w:tr>
    </w:tbl>
    <w:p w14:paraId="5F2E92E5" w14:textId="10E7E951" w:rsidR="00E63AB3" w:rsidRPr="00136E7F" w:rsidRDefault="00E701C5"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"/var/folders/mx/fpn1sz4j529b5836scf5npbh0000gn/T/com.microsoft.Word/WebArchiveCopyPasteTempFiles/page54image14216256"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BEE78FB" wp14:editId="76A403A1">
            <wp:extent cx="5943600" cy="584835"/>
            <wp:effectExtent l="0" t="0" r="0" b="0"/>
            <wp:docPr id="486" name="Рисунок 486" descr="page54image14216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descr="page54image1421625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943600" cy="584835"/>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8FC160F" w14:textId="51ACBB14" w:rsidR="00E63AB3" w:rsidRPr="00136E7F" w:rsidRDefault="00E63AB3" w:rsidP="00E63AB3">
      <w:pPr>
        <w:shd w:val="clear" w:color="auto" w:fill="FFFFFF"/>
        <w:rPr>
          <w:rFonts w:ascii="Times New Roman" w:eastAsia="Times New Roman" w:hAnsi="Times New Roman" w:cs="Times New Roman"/>
          <w:lang w:eastAsia="ru-RU"/>
        </w:rPr>
      </w:pPr>
    </w:p>
    <w:p w14:paraId="272C4BF7" w14:textId="77777777" w:rsidR="00E63AB3" w:rsidRPr="00E540FC" w:rsidRDefault="00E63AB3" w:rsidP="00E63AB3">
      <w:pPr>
        <w:shd w:val="clear" w:color="auto" w:fill="FFFFFF"/>
        <w:spacing w:before="100" w:beforeAutospacing="1" w:after="100" w:afterAutospacing="1"/>
        <w:rPr>
          <w:rFonts w:ascii="Times New Roman" w:eastAsia="Times New Roman" w:hAnsi="Times New Roman" w:cs="Times New Roman"/>
          <w:sz w:val="28"/>
          <w:szCs w:val="28"/>
          <w:lang w:eastAsia="ru-RU"/>
        </w:rPr>
      </w:pPr>
      <w:r w:rsidRPr="00E540FC">
        <w:rPr>
          <w:rFonts w:ascii="Times New Roman" w:eastAsia="Times New Roman" w:hAnsi="Times New Roman" w:cs="Times New Roman"/>
          <w:b/>
          <w:bCs/>
          <w:sz w:val="28"/>
          <w:szCs w:val="28"/>
          <w:lang w:eastAsia="ru-RU"/>
        </w:rPr>
        <w:t xml:space="preserve">Потужність спотворення </w:t>
      </w:r>
    </w:p>
    <w:p w14:paraId="208C9879" w14:textId="1985C659" w:rsidR="00E63AB3" w:rsidRPr="00136E7F" w:rsidRDefault="00E63AB3" w:rsidP="00E63AB3">
      <w:pPr>
        <w:rPr>
          <w:rFonts w:ascii="Times New Roman" w:eastAsia="Times New Roman" w:hAnsi="Times New Roman" w:cs="Times New Roman"/>
          <w:lang w:eastAsia="ru-RU"/>
        </w:rPr>
      </w:pPr>
    </w:p>
    <w:p w14:paraId="4CC22AE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3.53. Осцилограма зміни струму електродвигуна при скиданні 75% навантаження (швидкість електродвигуна 1500 об / хв). </w:t>
      </w:r>
    </w:p>
    <w:p w14:paraId="11FE78F1"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По осцилограмам струму можна судити лише про загальні тенденції зміни струму в досліджуваних режимах. Фактичне вимір значень струмів і моменту проводилося за даними вбудованих в перетворювач інформаційних пристроїв (на осцилограмах наведені значення виміряних величин). </w:t>
      </w:r>
    </w:p>
    <w:p w14:paraId="6A727E74"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Осцилограми струму і напруги залежать від наявності або відсутності фільтрів на вході і виході перетворювача частоти. При проведенні експериментів фільтри відсутні. Осцилограми струму навантаження з шунта навантажувальної ланцюга постійного струму слід оцінювати по сталому значенню струму (без урахування високочастотних перешкод). Спеціальний фільтр для фільтрації перешкод не вводився. </w:t>
      </w:r>
    </w:p>
    <w:p w14:paraId="005163F8" w14:textId="77777777" w:rsidR="00E540FC" w:rsidRDefault="00E540FC" w:rsidP="00E63AB3">
      <w:pPr>
        <w:spacing w:before="100" w:beforeAutospacing="1" w:after="100" w:afterAutospacing="1"/>
        <w:rPr>
          <w:rFonts w:ascii="Times New Roman" w:eastAsia="Times New Roman" w:hAnsi="Times New Roman" w:cs="Times New Roman"/>
          <w:lang w:eastAsia="ru-RU"/>
        </w:rPr>
      </w:pPr>
    </w:p>
    <w:p w14:paraId="1581BCEC" w14:textId="77777777" w:rsidR="00E540FC" w:rsidRDefault="00E540FC" w:rsidP="00E63AB3">
      <w:pPr>
        <w:spacing w:before="100" w:beforeAutospacing="1" w:after="100" w:afterAutospacing="1"/>
        <w:rPr>
          <w:rFonts w:ascii="Times New Roman" w:eastAsia="Times New Roman" w:hAnsi="Times New Roman" w:cs="Times New Roman"/>
          <w:lang w:eastAsia="ru-RU"/>
        </w:rPr>
      </w:pPr>
    </w:p>
    <w:p w14:paraId="13167B1A" w14:textId="4D74D0F9"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lastRenderedPageBreak/>
        <w:t xml:space="preserve">3.11 Розрахунки потенціалу енергозбереження частотно-регульованого привода </w:t>
      </w:r>
    </w:p>
    <w:p w14:paraId="607D5AB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У зв'язку з посиленою увагою до проблеми енергоресурсозбереження є доцільним проведення експериментальних досліджень режимів функціонування насосів, які працюють на реальну гідравлічну систему із протитиском, з метою аналізу особливостей протікання процесів у колах живлення й навантаження. У системі водопостачання є необхідність регулювання продуктивності насосного агрегату через змінний характер водоспоживання. </w:t>
      </w:r>
    </w:p>
    <w:p w14:paraId="440E79F2" w14:textId="77777777" w:rsidR="00E63AB3" w:rsidRPr="00136E7F" w:rsidRDefault="00E63AB3" w:rsidP="00E63AB3">
      <w:pPr>
        <w:shd w:val="clear" w:color="auto" w:fill="FFFFFF"/>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Регулювання кількості обертів валу насоса дає можливість, залежно від характеристики установки, заощаджувати від 30% до 50% електроенергії, дозволяє також уникати неприпустимих режимів роботи при неповному навантаженні внаслідок завихрень, радіальних сил, а також резонансу, що суттєво зменшує експлуатаційні витрати. Це забезпечується при використанні в структурі електропривода перетворювача частоти навіть зі скалярним керуванням і дозволяє: </w:t>
      </w:r>
    </w:p>
    <w:p w14:paraId="7A6913B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підмикати кілька асинхронних електродвигунів до одного перетворювача частоти; </w:t>
      </w:r>
    </w:p>
    <w:p w14:paraId="2C26A61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одержати високе, близьке до одиниці значення коефіцієнта потужності PF (power factor) у всіх режимах роботи; </w:t>
      </w:r>
    </w:p>
    <w:p w14:paraId="61BF241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одержати близький до синусоїди вихідний струм; </w:t>
      </w:r>
    </w:p>
    <w:p w14:paraId="7CD753D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забезпечити високі динамічні показники електропривода, обумовлені високою швидкодією ШІМ керування. </w:t>
      </w:r>
    </w:p>
    <w:p w14:paraId="6BB99EF3"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управляти електроприводом відповідно до необхідного технологічного процесу; </w:t>
      </w:r>
    </w:p>
    <w:p w14:paraId="4B13C3B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забезпечити економію води й виключення гідроударів у системах водопостачання; </w:t>
      </w:r>
    </w:p>
    <w:p w14:paraId="5049266A"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збільшити термін служби двигуна й приводного механізму; </w:t>
      </w:r>
    </w:p>
    <w:p w14:paraId="1F6A8D6D"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забезпечити м'який, програмований пуск двигуна;</w:t>
      </w:r>
      <w:r w:rsidRPr="00136E7F">
        <w:rPr>
          <w:rFonts w:ascii="Times New Roman" w:eastAsia="Times New Roman" w:hAnsi="Times New Roman" w:cs="Times New Roman"/>
          <w:sz w:val="28"/>
          <w:szCs w:val="28"/>
          <w:lang w:eastAsia="ru-RU"/>
        </w:rPr>
        <w:br/>
        <w:t>- забезпечити можливість автоматизації й керування.</w:t>
      </w:r>
      <w:r w:rsidRPr="00136E7F">
        <w:rPr>
          <w:rFonts w:ascii="Times New Roman" w:eastAsia="Times New Roman" w:hAnsi="Times New Roman" w:cs="Times New Roman"/>
          <w:sz w:val="28"/>
          <w:szCs w:val="28"/>
          <w:lang w:eastAsia="ru-RU"/>
        </w:rPr>
        <w:br/>
        <w:t xml:space="preserve">Одним з показників якості електроенергії, відповідно до ГОСТ 13109-97, є </w:t>
      </w:r>
    </w:p>
    <w:p w14:paraId="55C04B9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несинусоїдальність напруги мережі. Спотворення кривої напруги в електричних мережах, призводять до негативних наслідків у вигляді додаткових втрат потужності в лініях живлення, трансформаторах, батареях конденсаторів; відбувається старіння ізоляції; з'являються порушення в роботі автоматики, телемеханіки й релейного захисту, тому вживають заходів для зниження несинусоїдальності напруги мережі. </w:t>
      </w:r>
    </w:p>
    <w:p w14:paraId="4D20B42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Серед закордонних виробників перетворювачів частоти з високою якістю, функціональністю й високою надійністю можна виділити фірми «АВВ», «Danfoss», «Siemens», «Mitsubishi», «Yaskawa», «Control Techniques», «Lenze», «Schneider Electric», які крім переваг також звертають увагу й на недоліки структури електропривода на основі ПЧ-АД: </w:t>
      </w:r>
    </w:p>
    <w:p w14:paraId="7AABFCE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досить високий рівень радіоперешкод, силові кабелі необхідно прокладати в заземлених трубах; </w:t>
      </w:r>
    </w:p>
    <w:p w14:paraId="331227B9"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неекономічність прокладання довгих живильних кабельних ліній між ПЧ і двигуном через значні струми високочастотного витоку на нуль, що приводить до зменшення моменту; </w:t>
      </w:r>
    </w:p>
    <w:p w14:paraId="5A8ABD25"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необхідність встановлювання спеціальних фільтрів, як на вході, так і на виході інвертора, застосування звичайних фільтрів неприпустиме; </w:t>
      </w:r>
    </w:p>
    <w:p w14:paraId="17872596"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 неприпустимість застосування будь-якої комутуючої апаратури на виході ПЧ; </w:t>
      </w:r>
    </w:p>
    <w:p w14:paraId="36B9A99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Зазвичай виробники перетворювачів частоти не дають кількісної оцінки втрат в електроприводі, які викликані потужністю спотворень, що не завжди дозволяє правильно вибрати потужність електродвигуна й оцінити режими його роботи в системі ПЧ-АД, але пропонують наближені методики розрахунків потенціалу енергозбереження частотно-регульованого привода. Розглянемо </w:t>
      </w:r>
    </w:p>
    <w:p w14:paraId="0BAC8F68"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80 </w:t>
      </w:r>
    </w:p>
    <w:p w14:paraId="76063210"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одну з них, запропоновану фірмою Lenze. Розрахунки виконуються в програмі Lenze Energy Saving Calculator, основні параметри для розрахунків задаються у вікні програми, зображеному на рис. 3.70. </w:t>
      </w:r>
    </w:p>
    <w:p w14:paraId="66BB933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3.70 Вікно задання параметрів розрахунків програми Lenze Energy Saving Calculator </w:t>
      </w:r>
    </w:p>
    <w:p w14:paraId="450C55B7"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lastRenderedPageBreak/>
        <w:t xml:space="preserve">У вікні програми рис. 3.32 задається потужність перетворювача, кількість днів роботи в рік, графік навантаження та ін., які мають наступні значення: </w:t>
      </w:r>
    </w:p>
    <w:p w14:paraId="05411D0F"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вартість електроенергії в доларах США - 0,05$;</w:t>
      </w:r>
      <w:r w:rsidRPr="00136E7F">
        <w:rPr>
          <w:rFonts w:ascii="Times New Roman" w:eastAsia="Times New Roman" w:hAnsi="Times New Roman" w:cs="Times New Roman"/>
          <w:sz w:val="28"/>
          <w:szCs w:val="28"/>
          <w:lang w:eastAsia="ru-RU"/>
        </w:rPr>
        <w:br/>
        <w:t>- потужність перетворювача - 1 кВт;</w:t>
      </w:r>
      <w:r w:rsidRPr="00136E7F">
        <w:rPr>
          <w:rFonts w:ascii="Times New Roman" w:eastAsia="Times New Roman" w:hAnsi="Times New Roman" w:cs="Times New Roman"/>
          <w:sz w:val="28"/>
          <w:szCs w:val="28"/>
          <w:lang w:eastAsia="ru-RU"/>
        </w:rPr>
        <w:br/>
        <w:t xml:space="preserve">- метод регулювання, з яким проводиться порівняння – регулювання за </w:t>
      </w:r>
    </w:p>
    <w:p w14:paraId="2E04782E"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допомогою засувки;</w:t>
      </w:r>
      <w:r w:rsidRPr="00136E7F">
        <w:rPr>
          <w:rFonts w:ascii="Times New Roman" w:eastAsia="Times New Roman" w:hAnsi="Times New Roman" w:cs="Times New Roman"/>
          <w:sz w:val="28"/>
          <w:szCs w:val="28"/>
          <w:lang w:eastAsia="ru-RU"/>
        </w:rPr>
        <w:br/>
        <w:t>- кількість днів роботи установки протягом року - 280 днів;</w:t>
      </w:r>
      <w:r w:rsidRPr="00136E7F">
        <w:rPr>
          <w:rFonts w:ascii="Times New Roman" w:eastAsia="Times New Roman" w:hAnsi="Times New Roman" w:cs="Times New Roman"/>
          <w:sz w:val="28"/>
          <w:szCs w:val="28"/>
          <w:lang w:eastAsia="ru-RU"/>
        </w:rPr>
        <w:br/>
        <w:t>- вартість перетворювача частоти – 200$;</w:t>
      </w:r>
      <w:r w:rsidRPr="00136E7F">
        <w:rPr>
          <w:rFonts w:ascii="Times New Roman" w:eastAsia="Times New Roman" w:hAnsi="Times New Roman" w:cs="Times New Roman"/>
          <w:sz w:val="28"/>
          <w:szCs w:val="28"/>
          <w:lang w:eastAsia="ru-RU"/>
        </w:rPr>
        <w:br/>
        <w:t>- знижка, при покупці перетворювача – 5%;</w:t>
      </w:r>
      <w:r w:rsidRPr="00136E7F">
        <w:rPr>
          <w:rFonts w:ascii="Times New Roman" w:eastAsia="Times New Roman" w:hAnsi="Times New Roman" w:cs="Times New Roman"/>
          <w:sz w:val="28"/>
          <w:szCs w:val="28"/>
          <w:lang w:eastAsia="ru-RU"/>
        </w:rPr>
        <w:br/>
        <w:t xml:space="preserve">- навантажувальна діаграма роботи установки протягом доби по </w:t>
      </w:r>
    </w:p>
    <w:p w14:paraId="7C834B3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продуктивності (50% - 2 години; 80% - 6 годин; 90% - 13 годин; 100% - 3 години). </w:t>
      </w:r>
    </w:p>
    <w:p w14:paraId="53EA246C"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lang w:eastAsia="ru-RU"/>
        </w:rPr>
        <w:t xml:space="preserve">81 </w:t>
      </w:r>
    </w:p>
    <w:p w14:paraId="5884252A" w14:textId="4802331F" w:rsidR="00E63AB3" w:rsidRPr="00136E7F"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"/var/folders/mx/fpn1sz4j529b5836scf5npbh0000gn/T/com.microsoft.Word/WebArchiveCopyPasteTempFiles/page78image13149536"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B5644BC" wp14:editId="51FF3E34">
            <wp:extent cx="3556000" cy="2794000"/>
            <wp:effectExtent l="0" t="0" r="0" b="0"/>
            <wp:docPr id="6" name="Рисунок 6" descr="page78image13149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5" descr="page78image1314953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556000" cy="27940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6092A59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За результатами наближеного розрахунку на екран виводиться річна економія в доларах США й строк окупності. Для прийнятих умов результати розрахунків зображені на рис. 3.71. </w:t>
      </w:r>
    </w:p>
    <w:p w14:paraId="74E813FB" w14:textId="77777777"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sz w:val="28"/>
          <w:szCs w:val="28"/>
          <w:lang w:eastAsia="ru-RU"/>
        </w:rPr>
        <w:t xml:space="preserve">Рисунок 3.71 Результати розрахунків ефективності застосування ПЧ у програмі Lenze Energy Saving Calculator. </w:t>
      </w:r>
    </w:p>
    <w:p w14:paraId="06537AE0" w14:textId="2D397124" w:rsidR="00E63AB3" w:rsidRDefault="00E63AB3" w:rsidP="00E63AB3">
      <w:pPr>
        <w:rPr>
          <w:rFonts w:ascii="Times New Roman" w:eastAsia="Times New Roman" w:hAnsi="Times New Roman" w:cs="Times New Roman"/>
          <w:lang w:eastAsia="ru-RU"/>
        </w:rPr>
      </w:pPr>
      <w:r w:rsidRPr="00136E7F">
        <w:rPr>
          <w:rFonts w:ascii="Times New Roman" w:eastAsia="Times New Roman" w:hAnsi="Times New Roman" w:cs="Times New Roman"/>
          <w:lang w:eastAsia="ru-RU"/>
        </w:rPr>
        <w:lastRenderedPageBreak/>
        <w:fldChar w:fldCharType="begin"/>
      </w:r>
      <w:r w:rsidRPr="00136E7F">
        <w:rPr>
          <w:rFonts w:ascii="Times New Roman" w:eastAsia="Times New Roman" w:hAnsi="Times New Roman" w:cs="Times New Roman"/>
          <w:lang w:eastAsia="ru-RU"/>
        </w:rPr>
        <w:instrText xml:space="preserve"> INCLUDEPICTURE "/var/folders/mx/fpn1sz4j529b5836scf5npbh0000gn/T/com.microsoft.Word/WebArchiveCopyPasteTempFiles/page79image13364192" \* MERGEFORMATINET </w:instrText>
      </w:r>
      <w:r w:rsidRPr="00136E7F">
        <w:rPr>
          <w:rFonts w:ascii="Times New Roman" w:eastAsia="Times New Roman" w:hAnsi="Times New Roman" w:cs="Times New Roman"/>
          <w:lang w:eastAsia="ru-RU"/>
        </w:rPr>
        <w:fldChar w:fldCharType="separate"/>
      </w:r>
      <w:r w:rsidRPr="00136E7F">
        <w:rPr>
          <w:rFonts w:ascii="Times New Roman" w:eastAsia="Times New Roman" w:hAnsi="Times New Roman" w:cs="Times New Roman"/>
          <w:noProof/>
          <w:lang w:eastAsia="ru-RU"/>
        </w:rPr>
        <w:drawing>
          <wp:inline distT="0" distB="0" distL="0" distR="0" wp14:anchorId="2797BAE4" wp14:editId="01C9A85D">
            <wp:extent cx="4546600" cy="3492500"/>
            <wp:effectExtent l="0" t="0" r="0" b="0"/>
            <wp:docPr id="5" name="Рисунок 5" descr="page79image13364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6" descr="page79image1336419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546600" cy="3492500"/>
                    </a:xfrm>
                    <a:prstGeom prst="rect">
                      <a:avLst/>
                    </a:prstGeom>
                    <a:noFill/>
                    <a:ln>
                      <a:noFill/>
                    </a:ln>
                  </pic:spPr>
                </pic:pic>
              </a:graphicData>
            </a:graphic>
          </wp:inline>
        </w:drawing>
      </w:r>
      <w:r w:rsidRPr="00136E7F">
        <w:rPr>
          <w:rFonts w:ascii="Times New Roman" w:eastAsia="Times New Roman" w:hAnsi="Times New Roman" w:cs="Times New Roman"/>
          <w:lang w:eastAsia="ru-RU"/>
        </w:rPr>
        <w:fldChar w:fldCharType="end"/>
      </w:r>
    </w:p>
    <w:p w14:paraId="0FB64FE4" w14:textId="6023A130" w:rsidR="00E540FC" w:rsidRDefault="00E540FC" w:rsidP="00E63AB3">
      <w:pPr>
        <w:rPr>
          <w:rFonts w:ascii="Times New Roman" w:eastAsia="Times New Roman" w:hAnsi="Times New Roman" w:cs="Times New Roman"/>
          <w:lang w:eastAsia="ru-RU"/>
        </w:rPr>
      </w:pPr>
    </w:p>
    <w:p w14:paraId="51EB9397" w14:textId="5589E9F0" w:rsidR="00E540FC" w:rsidRDefault="00E540FC" w:rsidP="00E63AB3">
      <w:pPr>
        <w:rPr>
          <w:rFonts w:ascii="Times New Roman" w:eastAsia="Times New Roman" w:hAnsi="Times New Roman" w:cs="Times New Roman"/>
          <w:lang w:eastAsia="ru-RU"/>
        </w:rPr>
      </w:pPr>
    </w:p>
    <w:p w14:paraId="26E06D1D" w14:textId="0AC6AB9C" w:rsidR="00E540FC" w:rsidRDefault="00E540FC" w:rsidP="00E63AB3">
      <w:pPr>
        <w:rPr>
          <w:rFonts w:ascii="Times New Roman" w:eastAsia="Times New Roman" w:hAnsi="Times New Roman" w:cs="Times New Roman"/>
          <w:lang w:eastAsia="ru-RU"/>
        </w:rPr>
      </w:pPr>
    </w:p>
    <w:p w14:paraId="02B22A63" w14:textId="0810B99D" w:rsidR="00E540FC" w:rsidRDefault="00E540FC" w:rsidP="00E63AB3">
      <w:pPr>
        <w:rPr>
          <w:rFonts w:ascii="Times New Roman" w:eastAsia="Times New Roman" w:hAnsi="Times New Roman" w:cs="Times New Roman"/>
          <w:lang w:eastAsia="ru-RU"/>
        </w:rPr>
      </w:pPr>
    </w:p>
    <w:p w14:paraId="04AD5E82" w14:textId="0A0F5A9E" w:rsidR="00E540FC" w:rsidRDefault="00E540FC" w:rsidP="00E63AB3">
      <w:pPr>
        <w:rPr>
          <w:rFonts w:ascii="Times New Roman" w:eastAsia="Times New Roman" w:hAnsi="Times New Roman" w:cs="Times New Roman"/>
          <w:lang w:eastAsia="ru-RU"/>
        </w:rPr>
      </w:pPr>
    </w:p>
    <w:p w14:paraId="0A1408DE" w14:textId="3DA4D254" w:rsidR="00E540FC" w:rsidRDefault="00E540FC" w:rsidP="00E63AB3">
      <w:pPr>
        <w:rPr>
          <w:rFonts w:ascii="Times New Roman" w:eastAsia="Times New Roman" w:hAnsi="Times New Roman" w:cs="Times New Roman"/>
          <w:lang w:eastAsia="ru-RU"/>
        </w:rPr>
      </w:pPr>
    </w:p>
    <w:p w14:paraId="7725B91B" w14:textId="7D3B3CE3" w:rsidR="00E540FC" w:rsidRDefault="00E540FC" w:rsidP="00E63AB3">
      <w:pPr>
        <w:rPr>
          <w:rFonts w:ascii="Times New Roman" w:eastAsia="Times New Roman" w:hAnsi="Times New Roman" w:cs="Times New Roman"/>
          <w:lang w:eastAsia="ru-RU"/>
        </w:rPr>
      </w:pPr>
    </w:p>
    <w:p w14:paraId="649BC8DF" w14:textId="47760F51" w:rsidR="00E540FC" w:rsidRDefault="00E540FC" w:rsidP="00E63AB3">
      <w:pPr>
        <w:rPr>
          <w:rFonts w:ascii="Times New Roman" w:eastAsia="Times New Roman" w:hAnsi="Times New Roman" w:cs="Times New Roman"/>
          <w:lang w:eastAsia="ru-RU"/>
        </w:rPr>
      </w:pPr>
    </w:p>
    <w:p w14:paraId="17367D61" w14:textId="2074BBBF" w:rsidR="00E540FC" w:rsidRDefault="00E540FC" w:rsidP="00E63AB3">
      <w:pPr>
        <w:rPr>
          <w:rFonts w:ascii="Times New Roman" w:eastAsia="Times New Roman" w:hAnsi="Times New Roman" w:cs="Times New Roman"/>
          <w:lang w:eastAsia="ru-RU"/>
        </w:rPr>
      </w:pPr>
    </w:p>
    <w:p w14:paraId="39534922" w14:textId="4B296069" w:rsidR="00E540FC" w:rsidRDefault="00E540FC" w:rsidP="00E63AB3">
      <w:pPr>
        <w:rPr>
          <w:rFonts w:ascii="Times New Roman" w:eastAsia="Times New Roman" w:hAnsi="Times New Roman" w:cs="Times New Roman"/>
          <w:lang w:eastAsia="ru-RU"/>
        </w:rPr>
      </w:pPr>
    </w:p>
    <w:p w14:paraId="0D648BCB" w14:textId="65539095" w:rsidR="00E540FC" w:rsidRDefault="00E540FC" w:rsidP="00E63AB3">
      <w:pPr>
        <w:rPr>
          <w:rFonts w:ascii="Times New Roman" w:eastAsia="Times New Roman" w:hAnsi="Times New Roman" w:cs="Times New Roman"/>
          <w:lang w:eastAsia="ru-RU"/>
        </w:rPr>
      </w:pPr>
    </w:p>
    <w:p w14:paraId="51DE99EA" w14:textId="63C39486" w:rsidR="00E540FC" w:rsidRDefault="00E540FC" w:rsidP="00E63AB3">
      <w:pPr>
        <w:rPr>
          <w:rFonts w:ascii="Times New Roman" w:eastAsia="Times New Roman" w:hAnsi="Times New Roman" w:cs="Times New Roman"/>
          <w:lang w:eastAsia="ru-RU"/>
        </w:rPr>
      </w:pPr>
    </w:p>
    <w:p w14:paraId="6125D5CF" w14:textId="03884D14" w:rsidR="00E540FC" w:rsidRDefault="00E540FC" w:rsidP="00E63AB3">
      <w:pPr>
        <w:rPr>
          <w:rFonts w:ascii="Times New Roman" w:eastAsia="Times New Roman" w:hAnsi="Times New Roman" w:cs="Times New Roman"/>
          <w:lang w:eastAsia="ru-RU"/>
        </w:rPr>
      </w:pPr>
    </w:p>
    <w:p w14:paraId="1F01BACE" w14:textId="20682FB4" w:rsidR="00E540FC" w:rsidRDefault="00E540FC" w:rsidP="00E63AB3">
      <w:pPr>
        <w:rPr>
          <w:rFonts w:ascii="Times New Roman" w:eastAsia="Times New Roman" w:hAnsi="Times New Roman" w:cs="Times New Roman"/>
          <w:lang w:eastAsia="ru-RU"/>
        </w:rPr>
      </w:pPr>
    </w:p>
    <w:p w14:paraId="57FACF13" w14:textId="4BE6FF11" w:rsidR="00E540FC" w:rsidRDefault="00E540FC" w:rsidP="00E63AB3">
      <w:pPr>
        <w:rPr>
          <w:rFonts w:ascii="Times New Roman" w:eastAsia="Times New Roman" w:hAnsi="Times New Roman" w:cs="Times New Roman"/>
          <w:lang w:eastAsia="ru-RU"/>
        </w:rPr>
      </w:pPr>
    </w:p>
    <w:p w14:paraId="77D40FFB" w14:textId="1D76041A" w:rsidR="00E540FC" w:rsidRDefault="00E540FC" w:rsidP="00E63AB3">
      <w:pPr>
        <w:rPr>
          <w:rFonts w:ascii="Times New Roman" w:eastAsia="Times New Roman" w:hAnsi="Times New Roman" w:cs="Times New Roman"/>
          <w:lang w:eastAsia="ru-RU"/>
        </w:rPr>
      </w:pPr>
    </w:p>
    <w:p w14:paraId="53880CEC" w14:textId="25648B68" w:rsidR="00E540FC" w:rsidRDefault="00E540FC" w:rsidP="00E63AB3">
      <w:pPr>
        <w:rPr>
          <w:rFonts w:ascii="Times New Roman" w:eastAsia="Times New Roman" w:hAnsi="Times New Roman" w:cs="Times New Roman"/>
          <w:lang w:eastAsia="ru-RU"/>
        </w:rPr>
      </w:pPr>
    </w:p>
    <w:p w14:paraId="1D44EE2C" w14:textId="7871DC35" w:rsidR="00E540FC" w:rsidRDefault="00E540FC" w:rsidP="00E63AB3">
      <w:pPr>
        <w:rPr>
          <w:rFonts w:ascii="Times New Roman" w:eastAsia="Times New Roman" w:hAnsi="Times New Roman" w:cs="Times New Roman"/>
          <w:lang w:eastAsia="ru-RU"/>
        </w:rPr>
      </w:pPr>
    </w:p>
    <w:p w14:paraId="4319CF5F" w14:textId="0860AB4B" w:rsidR="00E540FC" w:rsidRDefault="00E540FC" w:rsidP="00E63AB3">
      <w:pPr>
        <w:rPr>
          <w:rFonts w:ascii="Times New Roman" w:eastAsia="Times New Roman" w:hAnsi="Times New Roman" w:cs="Times New Roman"/>
          <w:lang w:eastAsia="ru-RU"/>
        </w:rPr>
      </w:pPr>
    </w:p>
    <w:p w14:paraId="7F98083A" w14:textId="06808AD1" w:rsidR="003E0992" w:rsidRDefault="003E0992" w:rsidP="00E63AB3">
      <w:pPr>
        <w:rPr>
          <w:rFonts w:ascii="Times New Roman" w:eastAsia="Times New Roman" w:hAnsi="Times New Roman" w:cs="Times New Roman"/>
          <w:lang w:eastAsia="ru-RU"/>
        </w:rPr>
      </w:pPr>
    </w:p>
    <w:p w14:paraId="0C5A1D37" w14:textId="781F7DAD" w:rsidR="003E0992" w:rsidRDefault="003E0992" w:rsidP="00E63AB3">
      <w:pPr>
        <w:rPr>
          <w:rFonts w:ascii="Times New Roman" w:eastAsia="Times New Roman" w:hAnsi="Times New Roman" w:cs="Times New Roman"/>
          <w:lang w:eastAsia="ru-RU"/>
        </w:rPr>
      </w:pPr>
    </w:p>
    <w:p w14:paraId="6B25469D" w14:textId="1012DD1D" w:rsidR="003E0992" w:rsidRDefault="003E0992" w:rsidP="00E63AB3">
      <w:pPr>
        <w:rPr>
          <w:rFonts w:ascii="Times New Roman" w:eastAsia="Times New Roman" w:hAnsi="Times New Roman" w:cs="Times New Roman"/>
          <w:lang w:eastAsia="ru-RU"/>
        </w:rPr>
      </w:pPr>
    </w:p>
    <w:p w14:paraId="3EB9608D" w14:textId="68B9D1D8" w:rsidR="003E0992" w:rsidRDefault="003E0992" w:rsidP="00E63AB3">
      <w:pPr>
        <w:rPr>
          <w:rFonts w:ascii="Times New Roman" w:eastAsia="Times New Roman" w:hAnsi="Times New Roman" w:cs="Times New Roman"/>
          <w:lang w:eastAsia="ru-RU"/>
        </w:rPr>
      </w:pPr>
    </w:p>
    <w:p w14:paraId="3BB43664" w14:textId="0B977BE3" w:rsidR="003E0992" w:rsidRDefault="003E0992" w:rsidP="00E63AB3">
      <w:pPr>
        <w:rPr>
          <w:rFonts w:ascii="Times New Roman" w:eastAsia="Times New Roman" w:hAnsi="Times New Roman" w:cs="Times New Roman"/>
          <w:lang w:eastAsia="ru-RU"/>
        </w:rPr>
      </w:pPr>
    </w:p>
    <w:p w14:paraId="4D7879F9" w14:textId="21EC1C60" w:rsidR="003E0992" w:rsidRDefault="003E0992" w:rsidP="00E63AB3">
      <w:pPr>
        <w:rPr>
          <w:rFonts w:ascii="Times New Roman" w:eastAsia="Times New Roman" w:hAnsi="Times New Roman" w:cs="Times New Roman"/>
          <w:lang w:eastAsia="ru-RU"/>
        </w:rPr>
      </w:pPr>
    </w:p>
    <w:p w14:paraId="7A095D52" w14:textId="544E19CF" w:rsidR="003E0992" w:rsidRDefault="003E0992" w:rsidP="00E63AB3">
      <w:pPr>
        <w:rPr>
          <w:rFonts w:ascii="Times New Roman" w:eastAsia="Times New Roman" w:hAnsi="Times New Roman" w:cs="Times New Roman"/>
          <w:lang w:eastAsia="ru-RU"/>
        </w:rPr>
      </w:pPr>
    </w:p>
    <w:p w14:paraId="53410053" w14:textId="7FB66017" w:rsidR="003E0992" w:rsidRDefault="003E0992" w:rsidP="00E63AB3">
      <w:pPr>
        <w:rPr>
          <w:rFonts w:ascii="Times New Roman" w:eastAsia="Times New Roman" w:hAnsi="Times New Roman" w:cs="Times New Roman"/>
          <w:lang w:eastAsia="ru-RU"/>
        </w:rPr>
      </w:pPr>
    </w:p>
    <w:p w14:paraId="129160CC" w14:textId="77777777" w:rsidR="003E0992" w:rsidRPr="003E0992" w:rsidRDefault="003E0992" w:rsidP="00E63AB3">
      <w:pPr>
        <w:rPr>
          <w:rFonts w:ascii="Times New Roman" w:eastAsia="Times New Roman" w:hAnsi="Times New Roman" w:cs="Times New Roman"/>
          <w:sz w:val="28"/>
          <w:szCs w:val="28"/>
          <w:lang w:eastAsia="ru-RU"/>
        </w:rPr>
      </w:pPr>
    </w:p>
    <w:p w14:paraId="7D34BD48"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Розробка функціональної схеми автоматизації</w:t>
      </w:r>
    </w:p>
    <w:p w14:paraId="6B4E7A1A"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Функціональна схема автоматичного контролю і управління призначена для відображення основних технічних рішень, прийнятих при проектуванні систем автоматизації технологічних процесів.</w:t>
      </w:r>
    </w:p>
    <w:p w14:paraId="3CAF1688"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Функціональна схема автоматизації є технічним документом, що визначає функціонально-блокову структуру окремих вузлів автоматичного контролю, управління і регулювання технологічного процесу і оснащення об'єкта управління приладами і засобами автоматизації. На функціональній схемі автоматизації зображуються системи автоматичного контролю, регулювання, дистанційного керування, сигналізації, захисту та блокувань.</w:t>
      </w:r>
    </w:p>
    <w:p w14:paraId="24002637"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66</w:t>
      </w:r>
    </w:p>
    <w:p w14:paraId="34C6D869"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При розробці функціональної схеми автоматизації технологічного процесу вирішені наступні завдання:</w:t>
      </w:r>
    </w:p>
    <w:p w14:paraId="4B68F21C"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завдання отримання первинної інформації про стан технологічного процесу і обладнання;</w:t>
      </w:r>
    </w:p>
    <w:p w14:paraId="141CFE55"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завдання контролю і реєстрації технологічних параметрів процесів і стану технологічного обладнання;</w:t>
      </w:r>
    </w:p>
    <w:p w14:paraId="3755B468"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завдання безпосереднього впливу на технологічний процес для управління ним і стабілізації технологічних параметрів процесу.</w:t>
      </w:r>
    </w:p>
    <w:p w14:paraId="6DF6D617"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У даній роботі функціональна схема автоматизації розроблена відповідно до вимог ГОСТ 21.208-2013 «Система проектної документації для будівництва. Автоматизація технологічних процесів. Позначення умовні приладів і засобів автоматизації в схемах »і ГОСТ 21.408-2013« Система проектної документації для будівництва. Правила виконання робочої документації автоматизації технологічних процесів ».</w:t>
      </w:r>
    </w:p>
    <w:p w14:paraId="3180282B"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Функціональна схема автоматизації представлена ​​в додатку Г.</w:t>
      </w:r>
    </w:p>
    <w:p w14:paraId="1C91BE2F"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3.4 Розробка схеми зовнішніх проводок</w:t>
      </w:r>
    </w:p>
    <w:p w14:paraId="1E39CC45"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Схема з'єднань зовнішніх проводок виконана у відповідність з ГОСТ 21.408-2013. Схеми зовнішніх проводок наведено в додатку Д.</w:t>
      </w:r>
    </w:p>
    <w:p w14:paraId="2A5E3993"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Схема зовнішньої проводки приведена в альбомі схем. Первинні і позащитові прилади включають в себе рівнемір Rosemount-5300, датчик витрати Rosemount 8700, датчики тиску Rosemount 3051C, а також датчики температури Метран-280.</w:t>
      </w:r>
    </w:p>
    <w:p w14:paraId="7BD39351"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lastRenderedPageBreak/>
        <w:t>Для передачі сигналів від датчиків температури на щит КВП використовуються по 4 дроти, а для датчиків тиску, витрати і рівня - 3 дроти. Як кабелю, обраний КВВГ. Це - кабель з мідними струмопровідними жилами з пластмасовою ізоляцією в пластмасовій оболонці, із захисним покривом і призначений для нерухомого</w:t>
      </w:r>
    </w:p>
    <w:p w14:paraId="7EC77F3C"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xml:space="preserve"> 67</w:t>
      </w:r>
    </w:p>
    <w:p w14:paraId="466927E4"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p>
    <w:p w14:paraId="4B2C42D9"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приєднання до електричних приладів, апаратів і розподільних пристроїв номінальною змінною напругою до 660 В частотою до 100 Гц або постійною напругою до 1000 В при температурі навколишнього середовища від -50 ° С до + 50 ° С. Мідні струмопровідні жили кабелів КВВГ виконані жилами. Ізольовані жили скручені.</w:t>
      </w:r>
    </w:p>
    <w:p w14:paraId="7C0D63AF"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Для прокладки кабелю будемо використовувати спеціальні труби, для захисту від зовнішніх факторів, таких як пил, гризуни і ін.</w:t>
      </w:r>
    </w:p>
    <w:p w14:paraId="6D88F5EC" w14:textId="00FE3A95" w:rsidR="003E0992" w:rsidRPr="003E0992" w:rsidRDefault="003E0992" w:rsidP="003E0992">
      <w:pPr>
        <w:spacing w:line="276" w:lineRule="auto"/>
        <w:rPr>
          <w:rFonts w:ascii="Times New Roman" w:eastAsia="Times New Roman" w:hAnsi="Times New Roman" w:cs="Times New Roman"/>
          <w:sz w:val="28"/>
          <w:szCs w:val="28"/>
          <w:lang w:eastAsia="ru-RU"/>
        </w:rPr>
      </w:pPr>
    </w:p>
    <w:p w14:paraId="341A0C32"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p>
    <w:p w14:paraId="3A4F44A3"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4 Розробка алгоритмів управління</w:t>
      </w:r>
    </w:p>
    <w:p w14:paraId="0E08FC42"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Розробка алгоритмів управління переслідує такі цілі:</w:t>
      </w:r>
    </w:p>
    <w:p w14:paraId="09C217B1"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підвищення рівня інформованості персоналу і достовірності даних станом технологічного обладнання;</w:t>
      </w:r>
    </w:p>
    <w:p w14:paraId="76139F1D"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підвищення якості ведення технологічного режиму;</w:t>
      </w:r>
    </w:p>
    <w:p w14:paraId="69CC161E"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підвищення оперативності дій персоналу;</w:t>
      </w:r>
    </w:p>
    <w:p w14:paraId="55795D08"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поліпшення екологічної обстановки на об'єкті;</w:t>
      </w:r>
    </w:p>
    <w:p w14:paraId="2BF2D778"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підвищення надійності управління об'єктом.</w:t>
      </w:r>
    </w:p>
    <w:p w14:paraId="1E40EF16"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Функціонування алгоритмів дозволяє обробляти вхідні</w:t>
      </w:r>
    </w:p>
    <w:p w14:paraId="3C20E653"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сигнали, і команди оператора, що надходять з АРМ оператора, а також видавати керуючі впливу на виконавчі механізми і повідомлення оператору.</w:t>
      </w:r>
    </w:p>
    <w:p w14:paraId="5530D4FE"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Вхідний інформацією для алгоритмів є:</w:t>
      </w:r>
    </w:p>
    <w:p w14:paraId="4D68021E"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конфігураційні дані ПЛК;</w:t>
      </w:r>
    </w:p>
    <w:p w14:paraId="2A261DAE"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значення аналогових і дискретних сигналів, що надходять на</w:t>
      </w:r>
    </w:p>
    <w:p w14:paraId="134D5B74"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модулі введення ПЛК з датчиків і перетворювачів;</w:t>
      </w:r>
    </w:p>
    <w:p w14:paraId="19BA304F"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дані надходять по інтерфейсу;</w:t>
      </w:r>
    </w:p>
    <w:p w14:paraId="16DBFEE6"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дані, що формуються при управлінні КТС з АРМ оператора. Крім цього окремі алгоритми використовують дані, отримані в</w:t>
      </w:r>
    </w:p>
    <w:p w14:paraId="10CE79E0"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Внаслідок функціонування інших алгоритмів.</w:t>
      </w:r>
    </w:p>
    <w:p w14:paraId="5C264251"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lastRenderedPageBreak/>
        <w:t>При розробці алгоритмів функціонування АСУ ТП ПАЗ були</w:t>
      </w:r>
    </w:p>
    <w:p w14:paraId="42CB0341"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прийняті наступні допущення:</w:t>
      </w:r>
    </w:p>
    <w:p w14:paraId="0148A8B0"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існують локальні АС контролю та управління;</w:t>
      </w:r>
    </w:p>
    <w:p w14:paraId="5B7C13C5"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система управління є ієрархічною і являє собою</w:t>
      </w:r>
    </w:p>
    <w:p w14:paraId="420F505F"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багаторівневу людино-машинну систему управління;</w:t>
      </w:r>
    </w:p>
    <w:p w14:paraId="608B2FB7"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інформаційна мережа є розподіленою;</w:t>
      </w:r>
    </w:p>
    <w:p w14:paraId="56B26C33"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функціонування одних технологічних об'єктів залежить від</w:t>
      </w:r>
    </w:p>
    <w:p w14:paraId="15EDCFE0"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роботи інших технологічних об'єктів і від дій, що управляють, які видаються на ці об'єкти;</w:t>
      </w:r>
    </w:p>
    <w:p w14:paraId="1325FD4D" w14:textId="77777777" w:rsidR="003E0992" w:rsidRPr="003E0992" w:rsidRDefault="003E0992" w:rsidP="003E0992">
      <w:pPr>
        <w:spacing w:line="276" w:lineRule="auto"/>
        <w:rPr>
          <w:rFonts w:ascii="Times New Roman" w:eastAsia="Times New Roman" w:hAnsi="Times New Roman" w:cs="Times New Roman"/>
          <w:sz w:val="28"/>
          <w:szCs w:val="28"/>
          <w:lang w:eastAsia="ru-RU"/>
        </w:rPr>
      </w:pPr>
    </w:p>
    <w:p w14:paraId="337339A2"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система буде реалізована програмними засобами стандартної SCADA-системи та стандартних програмних засобів обробки даних із застосуванням мов високого рівня.</w:t>
      </w:r>
    </w:p>
    <w:p w14:paraId="6676BA57"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Прийнята модель побудови АСУ ТП відповідає реальному процесу і забезпечує послідовну роботу її частин (виконавчих механізмів) в наступних режимах:</w:t>
      </w:r>
    </w:p>
    <w:p w14:paraId="73D7882C"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автономне включення, настройка і перевірка мережі контролерів;</w:t>
      </w:r>
    </w:p>
    <w:p w14:paraId="2E9007C1"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включення, налаштування, перевірка і запуск системи контролю та управління;</w:t>
      </w:r>
    </w:p>
    <w:p w14:paraId="6686560C"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поточна робота системи в режимах: місцевому (ручному), дистанційному, автоматичному, режимі настройки;</w:t>
      </w:r>
    </w:p>
    <w:p w14:paraId="4A9FE985"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відновлення роботи системи.</w:t>
      </w:r>
    </w:p>
    <w:p w14:paraId="73CE6104"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При поданні алгоритмів у вигляді блок-схем використані наступні елементи:</w:t>
      </w:r>
    </w:p>
    <w:p w14:paraId="4F6CBE27"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xml:space="preserve"> Початок кінець</w:t>
      </w:r>
    </w:p>
    <w:p w14:paraId="19C7C6FF" w14:textId="77777777" w:rsidR="003E0992"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початок алгоритму (точка входу);</w:t>
      </w:r>
    </w:p>
    <w:p w14:paraId="253AEB2A" w14:textId="2029DC89" w:rsidR="00E540FC" w:rsidRPr="003E0992" w:rsidRDefault="003E0992" w:rsidP="003E0992">
      <w:pPr>
        <w:rPr>
          <w:rFonts w:ascii="Times New Roman" w:eastAsia="Times New Roman" w:hAnsi="Times New Roman" w:cs="Times New Roman"/>
          <w:sz w:val="28"/>
          <w:szCs w:val="28"/>
          <w:lang w:eastAsia="ru-RU"/>
        </w:rPr>
      </w:pPr>
      <w:r w:rsidRPr="003E0992">
        <w:rPr>
          <w:rFonts w:ascii="Times New Roman" w:eastAsia="Times New Roman" w:hAnsi="Times New Roman" w:cs="Times New Roman"/>
          <w:sz w:val="28"/>
          <w:szCs w:val="28"/>
          <w:lang w:eastAsia="ru-RU"/>
        </w:rPr>
        <w:t>- кінець алгоритм</w:t>
      </w:r>
    </w:p>
    <w:p w14:paraId="56DA550C" w14:textId="10FD9B48" w:rsidR="00E540FC" w:rsidRPr="003E0992" w:rsidRDefault="00E540FC" w:rsidP="00E63AB3">
      <w:pPr>
        <w:rPr>
          <w:rFonts w:ascii="Times New Roman" w:eastAsia="Times New Roman" w:hAnsi="Times New Roman" w:cs="Times New Roman"/>
          <w:sz w:val="28"/>
          <w:szCs w:val="28"/>
          <w:lang w:eastAsia="ru-RU"/>
        </w:rPr>
      </w:pPr>
    </w:p>
    <w:p w14:paraId="6C3ADE8A" w14:textId="2978359E" w:rsidR="00E540FC" w:rsidRPr="003E0992" w:rsidRDefault="00E540FC" w:rsidP="00E63AB3">
      <w:pPr>
        <w:rPr>
          <w:rFonts w:ascii="Times New Roman" w:eastAsia="Times New Roman" w:hAnsi="Times New Roman" w:cs="Times New Roman"/>
          <w:sz w:val="28"/>
          <w:szCs w:val="28"/>
          <w:lang w:eastAsia="ru-RU"/>
        </w:rPr>
      </w:pPr>
    </w:p>
    <w:p w14:paraId="03ADAE04" w14:textId="38F98B19" w:rsidR="00E540FC" w:rsidRPr="003E0992" w:rsidRDefault="00E540FC" w:rsidP="00E63AB3">
      <w:pPr>
        <w:rPr>
          <w:rFonts w:ascii="Times New Roman" w:eastAsia="Times New Roman" w:hAnsi="Times New Roman" w:cs="Times New Roman"/>
          <w:sz w:val="28"/>
          <w:szCs w:val="28"/>
          <w:lang w:eastAsia="ru-RU"/>
        </w:rPr>
      </w:pPr>
    </w:p>
    <w:p w14:paraId="585A0809" w14:textId="10F325D4" w:rsidR="00E540FC" w:rsidRPr="003E0992" w:rsidRDefault="00E540FC" w:rsidP="00E63AB3">
      <w:pPr>
        <w:rPr>
          <w:rFonts w:ascii="Times New Roman" w:eastAsia="Times New Roman" w:hAnsi="Times New Roman" w:cs="Times New Roman"/>
          <w:sz w:val="28"/>
          <w:szCs w:val="28"/>
          <w:lang w:eastAsia="ru-RU"/>
        </w:rPr>
      </w:pPr>
    </w:p>
    <w:p w14:paraId="5AFEE059" w14:textId="7EF1A838" w:rsidR="00E540FC" w:rsidRDefault="00E540FC" w:rsidP="00E63AB3">
      <w:pPr>
        <w:rPr>
          <w:rFonts w:ascii="Times New Roman" w:eastAsia="Times New Roman" w:hAnsi="Times New Roman" w:cs="Times New Roman"/>
          <w:lang w:eastAsia="ru-RU"/>
        </w:rPr>
      </w:pPr>
    </w:p>
    <w:p w14:paraId="17CF7025" w14:textId="77777777" w:rsidR="00E540FC" w:rsidRPr="00136E7F" w:rsidRDefault="00E540FC" w:rsidP="00E63AB3">
      <w:pPr>
        <w:rPr>
          <w:rFonts w:ascii="Times New Roman" w:eastAsia="Times New Roman" w:hAnsi="Times New Roman" w:cs="Times New Roman"/>
          <w:lang w:eastAsia="ru-RU"/>
        </w:rPr>
      </w:pPr>
    </w:p>
    <w:p w14:paraId="09A317A6" w14:textId="77777777" w:rsidR="003E0992" w:rsidRDefault="003E0992" w:rsidP="00E63AB3">
      <w:pPr>
        <w:spacing w:before="100" w:beforeAutospacing="1" w:after="100" w:afterAutospacing="1"/>
        <w:rPr>
          <w:rFonts w:ascii="Times New Roman" w:eastAsia="Times New Roman" w:hAnsi="Times New Roman" w:cs="Times New Roman"/>
          <w:b/>
          <w:bCs/>
          <w:sz w:val="28"/>
          <w:szCs w:val="28"/>
          <w:lang w:eastAsia="ru-RU"/>
        </w:rPr>
      </w:pPr>
    </w:p>
    <w:p w14:paraId="2F910A79" w14:textId="77777777" w:rsidR="003E0992" w:rsidRDefault="003E0992" w:rsidP="00E63AB3">
      <w:pPr>
        <w:spacing w:before="100" w:beforeAutospacing="1" w:after="100" w:afterAutospacing="1"/>
        <w:rPr>
          <w:rFonts w:ascii="Times New Roman" w:eastAsia="Times New Roman" w:hAnsi="Times New Roman" w:cs="Times New Roman"/>
          <w:b/>
          <w:bCs/>
          <w:sz w:val="28"/>
          <w:szCs w:val="28"/>
          <w:lang w:eastAsia="ru-RU"/>
        </w:rPr>
      </w:pPr>
    </w:p>
    <w:p w14:paraId="70FD17C5" w14:textId="77777777" w:rsidR="003E0992" w:rsidRDefault="003E0992" w:rsidP="00E63AB3">
      <w:pPr>
        <w:spacing w:before="100" w:beforeAutospacing="1" w:after="100" w:afterAutospacing="1"/>
        <w:rPr>
          <w:rFonts w:ascii="Times New Roman" w:eastAsia="Times New Roman" w:hAnsi="Times New Roman" w:cs="Times New Roman"/>
          <w:b/>
          <w:bCs/>
          <w:sz w:val="28"/>
          <w:szCs w:val="28"/>
          <w:lang w:eastAsia="ru-RU"/>
        </w:rPr>
      </w:pPr>
    </w:p>
    <w:p w14:paraId="4B9D8C10" w14:textId="6A4B976D" w:rsidR="00E63AB3" w:rsidRPr="00136E7F" w:rsidRDefault="00E63AB3" w:rsidP="00E63AB3">
      <w:pPr>
        <w:spacing w:before="100" w:beforeAutospacing="1" w:after="100" w:afterAutospacing="1"/>
        <w:rPr>
          <w:rFonts w:ascii="Times New Roman" w:eastAsia="Times New Roman" w:hAnsi="Times New Roman" w:cs="Times New Roman"/>
          <w:lang w:eastAsia="ru-RU"/>
        </w:rPr>
      </w:pPr>
      <w:r w:rsidRPr="00136E7F">
        <w:rPr>
          <w:rFonts w:ascii="Times New Roman" w:eastAsia="Times New Roman" w:hAnsi="Times New Roman" w:cs="Times New Roman"/>
          <w:b/>
          <w:bCs/>
          <w:sz w:val="28"/>
          <w:szCs w:val="28"/>
          <w:lang w:eastAsia="ru-RU"/>
        </w:rPr>
        <w:lastRenderedPageBreak/>
        <w:t xml:space="preserve">РОЗДІЛ IV </w:t>
      </w:r>
    </w:p>
    <w:p w14:paraId="1F40BD8B" w14:textId="0F7BB85C" w:rsidR="00136E7F" w:rsidRPr="00136E7F" w:rsidRDefault="00E63AB3" w:rsidP="00136E7F">
      <w:pPr>
        <w:spacing w:before="100" w:beforeAutospacing="1" w:after="100" w:afterAutospacing="1"/>
        <w:rPr>
          <w:rFonts w:ascii="Times New Roman" w:eastAsia="Times New Roman" w:hAnsi="Times New Roman" w:cs="Times New Roman"/>
          <w:b/>
          <w:bCs/>
          <w:sz w:val="28"/>
          <w:szCs w:val="28"/>
          <w:lang w:eastAsia="ru-RU"/>
        </w:rPr>
      </w:pPr>
      <w:r w:rsidRPr="00136E7F">
        <w:rPr>
          <w:rFonts w:ascii="Times New Roman" w:eastAsia="Times New Roman" w:hAnsi="Times New Roman" w:cs="Times New Roman"/>
          <w:b/>
          <w:bCs/>
          <w:sz w:val="28"/>
          <w:szCs w:val="28"/>
          <w:lang w:eastAsia="ru-RU"/>
        </w:rPr>
        <w:t>Автоматизація</w:t>
      </w:r>
    </w:p>
    <w:p w14:paraId="11B4401C" w14:textId="68168A8E" w:rsidR="00136E7F" w:rsidRPr="00E540FC" w:rsidRDefault="00E540FC" w:rsidP="00136E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Датчик вологості</w:t>
      </w:r>
    </w:p>
    <w:p w14:paraId="2ECD634B" w14:textId="77777777" w:rsidR="00136E7F" w:rsidRPr="00136E7F" w:rsidRDefault="00136E7F" w:rsidP="00136E7F">
      <w:pPr>
        <w:spacing w:line="360" w:lineRule="auto"/>
        <w:rPr>
          <w:rFonts w:ascii="Times New Roman" w:hAnsi="Times New Roman" w:cs="Times New Roman"/>
          <w:sz w:val="28"/>
          <w:szCs w:val="28"/>
        </w:rPr>
      </w:pPr>
    </w:p>
    <w:p w14:paraId="1867016D"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 xml:space="preserve">Запропоновано датчик вологості на кварцовому резонаторі, що може працювати в широкому температурному діапазоні. Принцип роботи полягає у вимірі різниці частот двох генераторів на кварцових резонаторах, одержуваної за допомогою змішувача. Обоє кварцових резонатора (чуттєвих і опорний) розташовані поруч у тих самих   умовах, завдяки чому вплив таких факторів, як температура, тиск, зміни напруги </w:t>
      </w:r>
      <w:r w:rsidRPr="00136E7F">
        <w:rPr>
          <w:rFonts w:ascii="Times New Roman" w:hAnsi="Times New Roman" w:cs="Times New Roman"/>
          <w:sz w:val="28"/>
          <w:szCs w:val="28"/>
          <w:lang w:val="uk-UA"/>
        </w:rPr>
        <w:t>живле</w:t>
      </w:r>
      <w:r w:rsidRPr="00136E7F">
        <w:rPr>
          <w:rFonts w:ascii="Times New Roman" w:hAnsi="Times New Roman" w:cs="Times New Roman"/>
          <w:sz w:val="28"/>
          <w:szCs w:val="28"/>
        </w:rPr>
        <w:t xml:space="preserve">ння і т.д., взаємно компенсуються. Різниця частот генераторів, таким чином, змінюється тільки за рахунок зміни відносної вологості навколишнього повітря. Описується принцип одержання чуттєвого до вологості шаруючи на кварцовому резонаторі, приводяться обмірювані залежності відхилення частоти від вологості при різних значеннях  температури. При рішенні більшості задач у науковій, виробничій і практичній діяльності часто необхідно вимірювати відносну вологість середовища. При цьому необхідно мати точну інформацію не тільки про відносну вологість навколишнього середовища, але і про вологість середовищ з  умовами, що змінюються, (температура, тиск). Яскравим прикладом може служити паливний елемент, де датчики вологості повинні працювати в широкому діапазоні температур (30...110 ос) і вимірювати відносну вологість від 20 до 100%  при наявності різних газів у середовищі (H2, O2). </w:t>
      </w:r>
    </w:p>
    <w:p w14:paraId="42AE6985" w14:textId="77777777" w:rsidR="00136E7F" w:rsidRPr="00136E7F" w:rsidRDefault="00136E7F" w:rsidP="00136E7F">
      <w:pPr>
        <w:spacing w:line="360" w:lineRule="auto"/>
        <w:rPr>
          <w:rFonts w:ascii="Times New Roman" w:hAnsi="Times New Roman" w:cs="Times New Roman"/>
          <w:sz w:val="28"/>
          <w:szCs w:val="28"/>
          <w:lang w:val="uk-UA"/>
        </w:rPr>
      </w:pPr>
      <w:r w:rsidRPr="00136E7F">
        <w:rPr>
          <w:rFonts w:ascii="Times New Roman" w:hAnsi="Times New Roman" w:cs="Times New Roman"/>
          <w:sz w:val="28"/>
          <w:szCs w:val="28"/>
        </w:rPr>
        <w:t xml:space="preserve">Завдяки високій чутливості до маси кварцові резонатори знайшли широке застосування як  датчики різних газових і рідких речовин, [1]. Як відомо, </w:t>
      </w:r>
      <w:r w:rsidRPr="00136E7F">
        <w:rPr>
          <w:rFonts w:ascii="Times New Roman" w:hAnsi="Times New Roman" w:cs="Times New Roman"/>
          <w:sz w:val="28"/>
          <w:szCs w:val="28"/>
        </w:rPr>
        <w:lastRenderedPageBreak/>
        <w:t xml:space="preserve">резонансна частота п'єзоелектричного кварцового кристала знижується, коли на його поверхні адсорбируется стороння речовина. Зміна резонансної </w:t>
      </w:r>
    </w:p>
    <w:p w14:paraId="3812F2A0" w14:textId="77777777" w:rsidR="00136E7F" w:rsidRPr="00136E7F" w:rsidRDefault="00136E7F" w:rsidP="00136E7F">
      <w:pPr>
        <w:spacing w:line="360" w:lineRule="auto"/>
        <w:rPr>
          <w:rFonts w:ascii="Times New Roman" w:hAnsi="Times New Roman" w:cs="Times New Roman"/>
          <w:sz w:val="28"/>
          <w:szCs w:val="28"/>
          <w:lang w:val="uk-UA"/>
        </w:rPr>
      </w:pPr>
    </w:p>
    <w:p w14:paraId="49F2BFC3" w14:textId="77777777" w:rsidR="00136E7F" w:rsidRPr="00136E7F" w:rsidRDefault="00136E7F" w:rsidP="00136E7F">
      <w:pPr>
        <w:spacing w:line="360" w:lineRule="auto"/>
        <w:rPr>
          <w:rFonts w:ascii="Times New Roman" w:hAnsi="Times New Roman" w:cs="Times New Roman"/>
          <w:sz w:val="28"/>
          <w:szCs w:val="28"/>
          <w:lang w:val="uk-UA"/>
        </w:rPr>
      </w:pPr>
    </w:p>
    <w:p w14:paraId="00B37B4D" w14:textId="77777777" w:rsidR="00136E7F" w:rsidRPr="00136E7F" w:rsidRDefault="00136E7F" w:rsidP="00136E7F">
      <w:pPr>
        <w:spacing w:line="360" w:lineRule="auto"/>
        <w:rPr>
          <w:rFonts w:ascii="Times New Roman" w:hAnsi="Times New Roman" w:cs="Times New Roman"/>
          <w:sz w:val="28"/>
          <w:szCs w:val="28"/>
          <w:lang w:val="uk-UA"/>
        </w:rPr>
      </w:pPr>
    </w:p>
    <w:p w14:paraId="008DFC30"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частоти (Df, Гц) у залежності від маси обложеного на поверхню кристала речовини (Dm, г) обчислюється вираженням Сауербрея [2]:</w:t>
      </w:r>
    </w:p>
    <w:p w14:paraId="62106E4A" w14:textId="77777777" w:rsidR="00136E7F" w:rsidRPr="00136E7F" w:rsidRDefault="00136E7F" w:rsidP="00136E7F">
      <w:pPr>
        <w:spacing w:line="360" w:lineRule="auto"/>
        <w:rPr>
          <w:rFonts w:ascii="Times New Roman" w:hAnsi="Times New Roman" w:cs="Times New Roman"/>
          <w:sz w:val="28"/>
          <w:szCs w:val="28"/>
        </w:rPr>
      </w:pPr>
    </w:p>
    <w:p w14:paraId="2B6402B5"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 xml:space="preserve">                                             (1) </w:t>
      </w:r>
      <w:r w:rsidRPr="00136E7F">
        <w:rPr>
          <w:rFonts w:ascii="Times New Roman" w:hAnsi="Times New Roman" w:cs="Times New Roman"/>
          <w:noProof/>
          <w:sz w:val="28"/>
          <w:szCs w:val="28"/>
        </w:rPr>
        <w:drawing>
          <wp:inline distT="0" distB="0" distL="0" distR="0" wp14:anchorId="22A2BFE8" wp14:editId="58A8DFC7">
            <wp:extent cx="1320800" cy="330200"/>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320800" cy="330200"/>
                    </a:xfrm>
                    <a:prstGeom prst="rect">
                      <a:avLst/>
                    </a:prstGeom>
                    <a:noFill/>
                    <a:ln>
                      <a:noFill/>
                    </a:ln>
                  </pic:spPr>
                </pic:pic>
              </a:graphicData>
            </a:graphic>
          </wp:inline>
        </w:drawing>
      </w:r>
      <w:r w:rsidRPr="00136E7F">
        <w:rPr>
          <w:rFonts w:ascii="Times New Roman" w:hAnsi="Times New Roman" w:cs="Times New Roman"/>
          <w:sz w:val="28"/>
          <w:szCs w:val="28"/>
        </w:rPr>
        <w:t xml:space="preserve">,  </w:t>
      </w:r>
    </w:p>
    <w:p w14:paraId="36C8A19C"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 xml:space="preserve">де А - площа поверхні кристала, див2; f0 - основна резонансна частота, Гц. </w:t>
      </w:r>
    </w:p>
    <w:p w14:paraId="49ECBEEE"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Як випливає з (1), зміна частоти прямо пропорційно масі. Кварцові резонатори мають унікальну здатність реєструвати зміна маси до 10-11 м [1]. Якщо на резонатор нанести тонкий шар чуттєвого до того або іншого газу речовини, то резонатор буде реагувати на дуже малі концентрації даного газу. Селективность датчика залежить від матеріалу чуттєвого шару. В даний час як  чуттєві матеріали для кварцових датчиків застосовуються, зокрема , полімерні структури. Відомі також полімери, що володіють адсорбційною чутливістю до вологості навколишнього середовища [3-5]. Оскільки пропонований датчик вологості розрахований на роботу в широкому діапазоні температур і вологості, нами був обраний полімер, що не втрачає чуттєву здатність у цих умовах.</w:t>
      </w:r>
    </w:p>
    <w:p w14:paraId="1A658176" w14:textId="77777777" w:rsidR="00136E7F" w:rsidRPr="00136E7F" w:rsidRDefault="00136E7F" w:rsidP="00136E7F">
      <w:pPr>
        <w:spacing w:line="360" w:lineRule="auto"/>
        <w:jc w:val="center"/>
        <w:rPr>
          <w:rFonts w:ascii="Times New Roman" w:hAnsi="Times New Roman" w:cs="Times New Roman"/>
          <w:sz w:val="28"/>
          <w:szCs w:val="28"/>
          <w:lang w:val="ru-RU"/>
        </w:rPr>
      </w:pPr>
      <w:r w:rsidRPr="00136E7F">
        <w:rPr>
          <w:rFonts w:ascii="Times New Roman" w:hAnsi="Times New Roman" w:cs="Times New Roman"/>
          <w:sz w:val="28"/>
          <w:szCs w:val="28"/>
        </w:rPr>
        <w:t>Принцип роботи компенсаційного датчика.</w:t>
      </w:r>
    </w:p>
    <w:p w14:paraId="43244CE8"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 xml:space="preserve"> На блок-схемі запропонованого датчика вологості (</w:t>
      </w:r>
      <w:r w:rsidRPr="00136E7F">
        <w:rPr>
          <w:rFonts w:ascii="Times New Roman" w:hAnsi="Times New Roman" w:cs="Times New Roman"/>
          <w:sz w:val="28"/>
          <w:szCs w:val="28"/>
          <w:lang w:val="uk-UA"/>
        </w:rPr>
        <w:t>рис</w:t>
      </w:r>
      <w:r w:rsidRPr="00136E7F">
        <w:rPr>
          <w:rFonts w:ascii="Times New Roman" w:hAnsi="Times New Roman" w:cs="Times New Roman"/>
          <w:sz w:val="28"/>
          <w:szCs w:val="28"/>
        </w:rPr>
        <w:t xml:space="preserve">.1) чуттєві й опорний кварцові резонатори підключені до відповідних генераторів, сигнали яких подаються на змішувач. На виході змішувача формується сигнал, що відповідає різниці частот двох генераторів, що виміряється частотоміром. </w:t>
      </w:r>
      <w:r w:rsidRPr="00136E7F">
        <w:rPr>
          <w:rFonts w:ascii="Times New Roman" w:hAnsi="Times New Roman" w:cs="Times New Roman"/>
          <w:sz w:val="28"/>
          <w:szCs w:val="28"/>
        </w:rPr>
        <w:lastRenderedPageBreak/>
        <w:t xml:space="preserve">Оскільки вимірювальний (чуттєвий) генератор повинний </w:t>
      </w:r>
      <w:r w:rsidRPr="00136E7F">
        <w:rPr>
          <w:rFonts w:ascii="Times New Roman" w:hAnsi="Times New Roman" w:cs="Times New Roman"/>
          <w:sz w:val="28"/>
          <w:szCs w:val="28"/>
          <w:lang w:val="uk-UA"/>
        </w:rPr>
        <w:t>стабільно</w:t>
      </w:r>
      <w:r w:rsidRPr="00136E7F">
        <w:rPr>
          <w:rFonts w:ascii="Times New Roman" w:hAnsi="Times New Roman" w:cs="Times New Roman"/>
          <w:sz w:val="28"/>
          <w:szCs w:val="28"/>
        </w:rPr>
        <w:t xml:space="preserve"> працювати при зміні частоти резонатора на </w:t>
      </w:r>
      <w:r w:rsidRPr="00136E7F">
        <w:rPr>
          <w:rFonts w:ascii="Times New Roman" w:hAnsi="Times New Roman" w:cs="Times New Roman"/>
          <w:sz w:val="28"/>
          <w:szCs w:val="28"/>
          <w:lang w:val="uk-UA"/>
        </w:rPr>
        <w:t>кілька</w:t>
      </w:r>
      <w:r w:rsidRPr="00136E7F">
        <w:rPr>
          <w:rFonts w:ascii="Times New Roman" w:hAnsi="Times New Roman" w:cs="Times New Roman"/>
          <w:sz w:val="28"/>
          <w:szCs w:val="28"/>
        </w:rPr>
        <w:t xml:space="preserve"> кілогерц, доцільно було використовувати нерезонансну схему (</w:t>
      </w:r>
      <w:r w:rsidRPr="00136E7F">
        <w:rPr>
          <w:rFonts w:ascii="Times New Roman" w:hAnsi="Times New Roman" w:cs="Times New Roman"/>
          <w:sz w:val="28"/>
          <w:szCs w:val="28"/>
          <w:lang w:val="uk-UA"/>
        </w:rPr>
        <w:t>рис</w:t>
      </w:r>
      <w:r w:rsidRPr="00136E7F">
        <w:rPr>
          <w:rFonts w:ascii="Times New Roman" w:hAnsi="Times New Roman" w:cs="Times New Roman"/>
          <w:sz w:val="28"/>
          <w:szCs w:val="28"/>
        </w:rPr>
        <w:t>.2). Генератор зібраний на транзисторах VT1, VT2, VT3 за схемою Колпитца і забезпечує стабільність частоти 10-7 [2]. Як  опорний генератор використову</w:t>
      </w:r>
      <w:r w:rsidRPr="00136E7F">
        <w:rPr>
          <w:rFonts w:ascii="Times New Roman" w:hAnsi="Times New Roman" w:cs="Times New Roman"/>
          <w:sz w:val="28"/>
          <w:szCs w:val="28"/>
          <w:lang w:val="uk-UA"/>
        </w:rPr>
        <w:t>єть</w:t>
      </w:r>
      <w:r w:rsidRPr="00136E7F">
        <w:rPr>
          <w:rFonts w:ascii="Times New Roman" w:hAnsi="Times New Roman" w:cs="Times New Roman"/>
          <w:sz w:val="28"/>
          <w:szCs w:val="28"/>
        </w:rPr>
        <w:t xml:space="preserve">ся </w:t>
      </w:r>
      <w:r w:rsidRPr="00136E7F">
        <w:rPr>
          <w:rFonts w:ascii="Times New Roman" w:hAnsi="Times New Roman" w:cs="Times New Roman"/>
          <w:sz w:val="28"/>
          <w:szCs w:val="28"/>
          <w:lang w:val="uk-UA"/>
        </w:rPr>
        <w:t>в</w:t>
      </w:r>
      <w:r w:rsidRPr="00136E7F">
        <w:rPr>
          <w:rFonts w:ascii="Times New Roman" w:hAnsi="Times New Roman" w:cs="Times New Roman"/>
          <w:sz w:val="28"/>
          <w:szCs w:val="28"/>
        </w:rPr>
        <w:t>будований генератор подвійного збалансованого змішувача SA612A, що дозволяє одержати на виході різниця вхідних частот незалежно від температури і коливань напруги.</w:t>
      </w:r>
    </w:p>
    <w:p w14:paraId="62A72D3B" w14:textId="77777777" w:rsidR="00136E7F" w:rsidRPr="00136E7F" w:rsidRDefault="00136E7F" w:rsidP="00136E7F">
      <w:pPr>
        <w:rPr>
          <w:rFonts w:ascii="Times New Roman" w:hAnsi="Times New Roman" w:cs="Times New Roman"/>
        </w:rPr>
      </w:pPr>
      <w:r w:rsidRPr="00136E7F">
        <w:rPr>
          <w:rFonts w:ascii="Times New Roman" w:hAnsi="Times New Roman" w:cs="Times New Roman"/>
        </w:rPr>
        <w:t xml:space="preserve"> </w:t>
      </w:r>
    </w:p>
    <w:p w14:paraId="427F1F2E" w14:textId="77777777" w:rsidR="00136E7F" w:rsidRPr="00136E7F" w:rsidRDefault="00136E7F" w:rsidP="00136E7F">
      <w:pPr>
        <w:rPr>
          <w:rFonts w:ascii="Times New Roman" w:hAnsi="Times New Roman" w:cs="Times New Roman"/>
        </w:rPr>
      </w:pPr>
    </w:p>
    <w:p w14:paraId="21DBED06" w14:textId="77777777" w:rsidR="00136E7F" w:rsidRPr="00136E7F" w:rsidRDefault="00136E7F" w:rsidP="00136E7F">
      <w:pPr>
        <w:rPr>
          <w:rFonts w:ascii="Times New Roman" w:hAnsi="Times New Roman" w:cs="Times New Roman"/>
        </w:rPr>
      </w:pPr>
      <w:r w:rsidRPr="00136E7F">
        <w:rPr>
          <w:rFonts w:ascii="Times New Roman" w:hAnsi="Times New Roman" w:cs="Times New Roman"/>
        </w:rPr>
        <w:t xml:space="preserve"> </w:t>
      </w:r>
      <w:r w:rsidRPr="00136E7F">
        <w:rPr>
          <w:rFonts w:ascii="Times New Roman" w:hAnsi="Times New Roman" w:cs="Times New Roman"/>
          <w:noProof/>
        </w:rPr>
        <w:drawing>
          <wp:inline distT="0" distB="0" distL="0" distR="0" wp14:anchorId="619DAD7B" wp14:editId="79153FDE">
            <wp:extent cx="4648200" cy="1511300"/>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648200" cy="1511300"/>
                    </a:xfrm>
                    <a:prstGeom prst="rect">
                      <a:avLst/>
                    </a:prstGeom>
                    <a:noFill/>
                    <a:ln>
                      <a:noFill/>
                    </a:ln>
                  </pic:spPr>
                </pic:pic>
              </a:graphicData>
            </a:graphic>
          </wp:inline>
        </w:drawing>
      </w:r>
    </w:p>
    <w:p w14:paraId="0D20B355" w14:textId="77777777" w:rsidR="00136E7F" w:rsidRPr="00136E7F" w:rsidRDefault="00136E7F" w:rsidP="00136E7F">
      <w:pPr>
        <w:rPr>
          <w:rFonts w:ascii="Times New Roman" w:hAnsi="Times New Roman" w:cs="Times New Roman"/>
        </w:rPr>
      </w:pPr>
    </w:p>
    <w:p w14:paraId="3A8C878A" w14:textId="77777777" w:rsidR="00136E7F" w:rsidRPr="00136E7F" w:rsidRDefault="00136E7F" w:rsidP="00136E7F">
      <w:pPr>
        <w:rPr>
          <w:rFonts w:ascii="Times New Roman" w:hAnsi="Times New Roman" w:cs="Times New Roman"/>
        </w:rPr>
      </w:pPr>
    </w:p>
    <w:p w14:paraId="3C3893CC" w14:textId="77777777" w:rsidR="00136E7F" w:rsidRPr="00136E7F" w:rsidRDefault="00136E7F" w:rsidP="00136E7F">
      <w:pPr>
        <w:rPr>
          <w:rFonts w:ascii="Times New Roman" w:hAnsi="Times New Roman" w:cs="Times New Roman"/>
          <w:sz w:val="28"/>
          <w:szCs w:val="28"/>
        </w:rPr>
      </w:pPr>
    </w:p>
    <w:p w14:paraId="618ACAB4" w14:textId="77777777" w:rsidR="00136E7F" w:rsidRPr="00136E7F" w:rsidRDefault="00136E7F" w:rsidP="00136E7F">
      <w:pPr>
        <w:jc w:val="center"/>
        <w:rPr>
          <w:rFonts w:ascii="Times New Roman" w:hAnsi="Times New Roman" w:cs="Times New Roman"/>
          <w:sz w:val="28"/>
          <w:szCs w:val="28"/>
          <w:lang w:val="uk-UA"/>
        </w:rPr>
      </w:pPr>
      <w:r w:rsidRPr="00136E7F">
        <w:rPr>
          <w:rFonts w:ascii="Times New Roman" w:hAnsi="Times New Roman" w:cs="Times New Roman"/>
          <w:sz w:val="28"/>
          <w:szCs w:val="28"/>
          <w:lang w:val="uk-UA"/>
        </w:rPr>
        <w:t>Рис.1</w:t>
      </w:r>
    </w:p>
    <w:p w14:paraId="248F542D" w14:textId="77777777" w:rsidR="00136E7F" w:rsidRPr="00136E7F" w:rsidRDefault="00136E7F" w:rsidP="00136E7F">
      <w:pPr>
        <w:spacing w:line="360" w:lineRule="auto"/>
        <w:rPr>
          <w:rFonts w:ascii="Times New Roman" w:hAnsi="Times New Roman" w:cs="Times New Roman"/>
          <w:sz w:val="28"/>
          <w:szCs w:val="28"/>
        </w:rPr>
      </w:pPr>
    </w:p>
    <w:p w14:paraId="299D14B2"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Обидва резонатори розташовані близько друг до друга, за рахунок чого і забезпечуються однакові умови їхньої роботи. Оскільки ці резонатори є ідентичними, зміни різних умов навколишнього середовища (за винятком вологості) однаково впливають на їхні характеристики, що приводить практично до рівних коливань їхніх резонансних частот. Ці коливання віднімаються в змішувачі, і на його виході формується корисний сигнал, залежність якого від дестабілізуючих факторів мінімальна, тому що при зміні вологості змінюється тільки частота чуттєвого резонатора.</w:t>
      </w:r>
    </w:p>
    <w:p w14:paraId="0A2FBC0C" w14:textId="77777777" w:rsidR="00136E7F" w:rsidRPr="00136E7F" w:rsidRDefault="00136E7F" w:rsidP="00136E7F">
      <w:pPr>
        <w:spacing w:line="360" w:lineRule="auto"/>
        <w:rPr>
          <w:rFonts w:ascii="Times New Roman" w:hAnsi="Times New Roman" w:cs="Times New Roman"/>
          <w:sz w:val="28"/>
          <w:szCs w:val="28"/>
          <w:lang w:val="uk-UA"/>
        </w:rPr>
      </w:pPr>
      <w:r w:rsidRPr="00136E7F">
        <w:rPr>
          <w:rFonts w:ascii="Times New Roman" w:hAnsi="Times New Roman" w:cs="Times New Roman"/>
          <w:sz w:val="28"/>
          <w:szCs w:val="28"/>
        </w:rPr>
        <w:lastRenderedPageBreak/>
        <w:t>Як  вимірник сигналу використовувався частотомір Ч3-64, а також розроблений нами частотомір на однокристальному мікроконтролері, підключений до дисплея.</w:t>
      </w:r>
      <w:r w:rsidRPr="00136E7F">
        <w:rPr>
          <w:rFonts w:ascii="Times New Roman" w:hAnsi="Times New Roman" w:cs="Times New Roman"/>
          <w:sz w:val="28"/>
          <w:szCs w:val="28"/>
          <w:lang w:val="uk-UA"/>
        </w:rPr>
        <w:t>Вихідний сигнал частотоміра надходить до за датчика інтенсивності системи керування перетворювачем.П</w:t>
      </w:r>
      <w:r w:rsidRPr="00136E7F">
        <w:rPr>
          <w:rFonts w:ascii="Times New Roman" w:hAnsi="Times New Roman" w:cs="Times New Roman"/>
          <w:sz w:val="28"/>
          <w:szCs w:val="28"/>
        </w:rPr>
        <w:t xml:space="preserve">ри відповідному програмному забезпеченні ця система здатна видавати значення відносної вологості на дисплей у режимі реального часу. При цьому модуль виходить досить малогабаритним, з малою споживаною потужністю і може </w:t>
      </w:r>
      <w:r w:rsidRPr="00136E7F">
        <w:rPr>
          <w:rFonts w:ascii="Times New Roman" w:hAnsi="Times New Roman" w:cs="Times New Roman"/>
          <w:sz w:val="28"/>
          <w:szCs w:val="28"/>
          <w:lang w:val="uk-UA"/>
        </w:rPr>
        <w:t>живитися</w:t>
      </w:r>
      <w:r w:rsidRPr="00136E7F">
        <w:rPr>
          <w:rFonts w:ascii="Times New Roman" w:hAnsi="Times New Roman" w:cs="Times New Roman"/>
          <w:sz w:val="28"/>
          <w:szCs w:val="28"/>
        </w:rPr>
        <w:t xml:space="preserve"> від гальванічного елемента. Для датчика вологості були обрані кварцові резонатори AT-зрізу з резонансною частотою 6,67 МГЦ, що попередньо були піддані хімічному очищенню. Як  чуттєвий елемент був обраний поли-e-капроамид, оскільки цей полімер зберігає свою чутливість до вологи в широкому діапазоні температур. Відзначимо, що він практично нечуттєвий до водню і кисню. З метою нанесення полімеру на кристал був </w:t>
      </w:r>
      <w:r w:rsidRPr="00136E7F">
        <w:rPr>
          <w:rFonts w:ascii="Times New Roman" w:hAnsi="Times New Roman" w:cs="Times New Roman"/>
          <w:sz w:val="28"/>
          <w:szCs w:val="28"/>
          <w:lang w:val="uk-UA"/>
        </w:rPr>
        <w:t>в</w:t>
      </w:r>
      <w:r w:rsidRPr="00136E7F">
        <w:rPr>
          <w:rFonts w:ascii="Times New Roman" w:hAnsi="Times New Roman" w:cs="Times New Roman"/>
          <w:sz w:val="28"/>
          <w:szCs w:val="28"/>
        </w:rPr>
        <w:t xml:space="preserve">иготовлений    </w:t>
      </w:r>
    </w:p>
    <w:p w14:paraId="644DC17E"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2,5-процентний розчин поли-e-капроамида в мурашиній кислоті. Тонкі полімерні шари наносилися на обох поверхонь кристала за допомогою центрифуг</w:t>
      </w:r>
      <w:r w:rsidRPr="00136E7F">
        <w:rPr>
          <w:rFonts w:ascii="Times New Roman" w:hAnsi="Times New Roman" w:cs="Times New Roman"/>
          <w:sz w:val="28"/>
          <w:szCs w:val="28"/>
          <w:lang w:val="uk-UA"/>
        </w:rPr>
        <w:t>у</w:t>
      </w:r>
      <w:r w:rsidRPr="00136E7F">
        <w:rPr>
          <w:rFonts w:ascii="Times New Roman" w:hAnsi="Times New Roman" w:cs="Times New Roman"/>
          <w:sz w:val="28"/>
          <w:szCs w:val="28"/>
        </w:rPr>
        <w:t>ван</w:t>
      </w:r>
      <w:r w:rsidRPr="00136E7F">
        <w:rPr>
          <w:rFonts w:ascii="Times New Roman" w:hAnsi="Times New Roman" w:cs="Times New Roman"/>
          <w:sz w:val="28"/>
          <w:szCs w:val="28"/>
          <w:lang w:val="uk-UA"/>
        </w:rPr>
        <w:t>н</w:t>
      </w:r>
      <w:r w:rsidRPr="00136E7F">
        <w:rPr>
          <w:rFonts w:ascii="Times New Roman" w:hAnsi="Times New Roman" w:cs="Times New Roman"/>
          <w:sz w:val="28"/>
          <w:szCs w:val="28"/>
        </w:rPr>
        <w:t xml:space="preserve">я зі  швидкістю 3000 про/хв протягом  30 хв. Потім проводилася операція полімеризації плівок при 250 0С и наступній полімеризації. </w:t>
      </w:r>
      <w:r w:rsidRPr="00136E7F">
        <w:rPr>
          <w:rFonts w:ascii="Times New Roman" w:hAnsi="Times New Roman" w:cs="Times New Roman"/>
          <w:sz w:val="28"/>
          <w:szCs w:val="28"/>
          <w:lang w:val="uk-UA"/>
        </w:rPr>
        <w:t>Відхил</w:t>
      </w:r>
      <w:r w:rsidRPr="00136E7F">
        <w:rPr>
          <w:rFonts w:ascii="Times New Roman" w:hAnsi="Times New Roman" w:cs="Times New Roman"/>
          <w:sz w:val="28"/>
          <w:szCs w:val="28"/>
        </w:rPr>
        <w:t>ення резонансної частоти після нанесення плівок склав 1900 Гц.</w:t>
      </w:r>
    </w:p>
    <w:p w14:paraId="1604F444" w14:textId="77777777" w:rsidR="00136E7F" w:rsidRPr="00136E7F" w:rsidRDefault="00136E7F" w:rsidP="00136E7F">
      <w:pPr>
        <w:rPr>
          <w:rFonts w:ascii="Times New Roman" w:hAnsi="Times New Roman" w:cs="Times New Roman"/>
        </w:rPr>
      </w:pPr>
      <w:r w:rsidRPr="00136E7F">
        <w:rPr>
          <w:rFonts w:ascii="Times New Roman" w:hAnsi="Times New Roman" w:cs="Times New Roman"/>
        </w:rPr>
        <w:lastRenderedPageBreak/>
        <w:t xml:space="preserve"> </w:t>
      </w:r>
      <w:r w:rsidRPr="00136E7F">
        <w:rPr>
          <w:rFonts w:ascii="Times New Roman" w:hAnsi="Times New Roman" w:cs="Times New Roman"/>
          <w:noProof/>
        </w:rPr>
        <w:drawing>
          <wp:inline distT="0" distB="0" distL="0" distR="0" wp14:anchorId="3F400EFA" wp14:editId="178B52E2">
            <wp:extent cx="4864100" cy="3124200"/>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84">
                      <a:lum contrast="6000"/>
                      <a:extLst>
                        <a:ext uri="{28A0092B-C50C-407E-A947-70E740481C1C}">
                          <a14:useLocalDpi xmlns:a14="http://schemas.microsoft.com/office/drawing/2010/main" val="0"/>
                        </a:ext>
                      </a:extLst>
                    </a:blip>
                    <a:srcRect/>
                    <a:stretch>
                      <a:fillRect/>
                    </a:stretch>
                  </pic:blipFill>
                  <pic:spPr bwMode="auto">
                    <a:xfrm>
                      <a:off x="0" y="0"/>
                      <a:ext cx="4864100" cy="3124200"/>
                    </a:xfrm>
                    <a:prstGeom prst="rect">
                      <a:avLst/>
                    </a:prstGeom>
                    <a:noFill/>
                    <a:ln>
                      <a:noFill/>
                    </a:ln>
                  </pic:spPr>
                </pic:pic>
              </a:graphicData>
            </a:graphic>
          </wp:inline>
        </w:drawing>
      </w:r>
    </w:p>
    <w:p w14:paraId="571B80FC" w14:textId="77777777" w:rsidR="00136E7F" w:rsidRPr="00136E7F" w:rsidRDefault="00136E7F" w:rsidP="00136E7F">
      <w:pPr>
        <w:rPr>
          <w:rFonts w:ascii="Times New Roman" w:hAnsi="Times New Roman" w:cs="Times New Roman"/>
        </w:rPr>
      </w:pPr>
    </w:p>
    <w:p w14:paraId="55302ACC" w14:textId="77777777" w:rsidR="00136E7F" w:rsidRPr="00136E7F" w:rsidRDefault="00136E7F" w:rsidP="00136E7F">
      <w:pPr>
        <w:rPr>
          <w:rFonts w:ascii="Times New Roman" w:hAnsi="Times New Roman" w:cs="Times New Roman"/>
        </w:rPr>
      </w:pPr>
    </w:p>
    <w:p w14:paraId="33E6B97D" w14:textId="77777777" w:rsidR="00136E7F" w:rsidRPr="00136E7F" w:rsidRDefault="00136E7F" w:rsidP="00136E7F">
      <w:pPr>
        <w:rPr>
          <w:rFonts w:ascii="Times New Roman" w:hAnsi="Times New Roman" w:cs="Times New Roman"/>
          <w:sz w:val="28"/>
          <w:szCs w:val="28"/>
        </w:rPr>
      </w:pPr>
      <w:r w:rsidRPr="00136E7F">
        <w:rPr>
          <w:rFonts w:ascii="Times New Roman" w:hAnsi="Times New Roman" w:cs="Times New Roman"/>
          <w:sz w:val="28"/>
          <w:szCs w:val="28"/>
        </w:rPr>
        <w:t>Рис. 2. Електрична схема кварцового датчика вологості</w:t>
      </w:r>
    </w:p>
    <w:p w14:paraId="3566C109" w14:textId="77777777" w:rsidR="00136E7F" w:rsidRPr="00136E7F" w:rsidRDefault="00136E7F" w:rsidP="00136E7F">
      <w:pPr>
        <w:rPr>
          <w:rFonts w:ascii="Times New Roman" w:hAnsi="Times New Roman" w:cs="Times New Roman"/>
          <w:sz w:val="28"/>
          <w:szCs w:val="28"/>
        </w:rPr>
      </w:pPr>
      <w:r w:rsidRPr="00136E7F">
        <w:rPr>
          <w:rFonts w:ascii="Times New Roman" w:hAnsi="Times New Roman" w:cs="Times New Roman"/>
          <w:sz w:val="28"/>
          <w:szCs w:val="28"/>
        </w:rPr>
        <w:t>(Qz1 і Qz2 - відповідно чуттєвий і опорний резонатори)</w:t>
      </w:r>
    </w:p>
    <w:p w14:paraId="42083AD4" w14:textId="77777777" w:rsidR="00136E7F" w:rsidRPr="00136E7F" w:rsidRDefault="00136E7F" w:rsidP="00136E7F">
      <w:pPr>
        <w:rPr>
          <w:rFonts w:ascii="Times New Roman" w:hAnsi="Times New Roman" w:cs="Times New Roman"/>
          <w:lang w:val="uk-UA"/>
        </w:rPr>
      </w:pPr>
    </w:p>
    <w:p w14:paraId="50C5B892" w14:textId="77777777" w:rsidR="00136E7F" w:rsidRPr="00136E7F" w:rsidRDefault="00136E7F" w:rsidP="00136E7F">
      <w:pPr>
        <w:rPr>
          <w:rFonts w:ascii="Times New Roman" w:hAnsi="Times New Roman" w:cs="Times New Roman"/>
          <w:lang w:val="uk-UA"/>
        </w:rPr>
      </w:pPr>
      <w:r w:rsidRPr="00136E7F">
        <w:rPr>
          <w:rFonts w:ascii="Times New Roman" w:hAnsi="Times New Roman" w:cs="Times New Roman"/>
        </w:rPr>
        <w:t xml:space="preserve"> </w:t>
      </w:r>
    </w:p>
    <w:p w14:paraId="4C46A5E9" w14:textId="77777777" w:rsidR="00136E7F" w:rsidRPr="00136E7F" w:rsidRDefault="00136E7F" w:rsidP="00136E7F">
      <w:pPr>
        <w:rPr>
          <w:rFonts w:ascii="Times New Roman" w:hAnsi="Times New Roman" w:cs="Times New Roman"/>
          <w:lang w:val="uk-UA"/>
        </w:rPr>
      </w:pPr>
      <w:r w:rsidRPr="00136E7F">
        <w:rPr>
          <w:rFonts w:ascii="Times New Roman" w:hAnsi="Times New Roman" w:cs="Times New Roman"/>
        </w:rPr>
        <w:t xml:space="preserve"> </w:t>
      </w:r>
      <w:r w:rsidRPr="00136E7F">
        <w:rPr>
          <w:rFonts w:ascii="Times New Roman" w:hAnsi="Times New Roman" w:cs="Times New Roman"/>
          <w:noProof/>
        </w:rPr>
        <w:drawing>
          <wp:inline distT="0" distB="0" distL="0" distR="0" wp14:anchorId="56F75535" wp14:editId="698CB96E">
            <wp:extent cx="3962400" cy="2616200"/>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962400" cy="2616200"/>
                    </a:xfrm>
                    <a:prstGeom prst="rect">
                      <a:avLst/>
                    </a:prstGeom>
                    <a:noFill/>
                    <a:ln>
                      <a:noFill/>
                    </a:ln>
                  </pic:spPr>
                </pic:pic>
              </a:graphicData>
            </a:graphic>
          </wp:inline>
        </w:drawing>
      </w:r>
    </w:p>
    <w:p w14:paraId="4D57B290" w14:textId="77777777" w:rsidR="00136E7F" w:rsidRPr="00136E7F" w:rsidRDefault="00136E7F" w:rsidP="00136E7F">
      <w:pPr>
        <w:rPr>
          <w:rFonts w:ascii="Times New Roman" w:hAnsi="Times New Roman" w:cs="Times New Roman"/>
        </w:rPr>
      </w:pPr>
    </w:p>
    <w:p w14:paraId="386A0CC3" w14:textId="77777777" w:rsidR="00136E7F" w:rsidRPr="00136E7F" w:rsidRDefault="00136E7F" w:rsidP="00136E7F">
      <w:pPr>
        <w:spacing w:line="360" w:lineRule="auto"/>
        <w:rPr>
          <w:rFonts w:ascii="Times New Roman" w:hAnsi="Times New Roman" w:cs="Times New Roman"/>
          <w:sz w:val="28"/>
          <w:szCs w:val="28"/>
          <w:lang w:val="uk-UA"/>
        </w:rPr>
      </w:pPr>
      <w:r w:rsidRPr="00136E7F">
        <w:rPr>
          <w:rFonts w:ascii="Times New Roman" w:hAnsi="Times New Roman" w:cs="Times New Roman"/>
          <w:sz w:val="28"/>
          <w:szCs w:val="28"/>
        </w:rPr>
        <w:t>Рис. 3. Залежність Df від відносної вологості r при різних температурах</w:t>
      </w:r>
      <w:r w:rsidRPr="00136E7F">
        <w:rPr>
          <w:rFonts w:ascii="Times New Roman" w:hAnsi="Times New Roman" w:cs="Times New Roman"/>
          <w:sz w:val="28"/>
          <w:szCs w:val="28"/>
          <w:lang w:val="uk-UA"/>
        </w:rPr>
        <w:t>.</w:t>
      </w:r>
    </w:p>
    <w:p w14:paraId="5778757F" w14:textId="77777777" w:rsidR="00136E7F" w:rsidRPr="00136E7F" w:rsidRDefault="00136E7F" w:rsidP="00136E7F">
      <w:pPr>
        <w:spacing w:line="360" w:lineRule="auto"/>
        <w:rPr>
          <w:rFonts w:ascii="Times New Roman" w:hAnsi="Times New Roman" w:cs="Times New Roman"/>
          <w:sz w:val="28"/>
          <w:szCs w:val="28"/>
          <w:lang w:val="uk-UA"/>
        </w:rPr>
      </w:pPr>
    </w:p>
    <w:p w14:paraId="43406F1D"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 xml:space="preserve">Експерименти проводилися при різних температурах у діапазоні зміни відносної вологості від 20 до 95%. Для забезпечення вологого середовища </w:t>
      </w:r>
      <w:r w:rsidRPr="00136E7F">
        <w:rPr>
          <w:rFonts w:ascii="Times New Roman" w:hAnsi="Times New Roman" w:cs="Times New Roman"/>
          <w:sz w:val="28"/>
          <w:szCs w:val="28"/>
        </w:rPr>
        <w:lastRenderedPageBreak/>
        <w:t>використовувалася спеціальна скляна камера, у якій разом із кварцовим датчиком був розташований еталонний вимірник вологості.</w:t>
      </w:r>
    </w:p>
    <w:p w14:paraId="19F38D8B"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Залежності Df від відносної вологості середовища, обмірювані при різних температурах (мал. 3), показують, що  оскільки резонансна частота кварцового кристала залежить від температури, причому при великих температурах ця залежність стає більш сильної, те розглянута різниця частот резонаторів, швидше за все, є наслідком технологічних р</w:t>
      </w:r>
      <w:r w:rsidRPr="00136E7F">
        <w:rPr>
          <w:rFonts w:ascii="Times New Roman" w:hAnsi="Times New Roman" w:cs="Times New Roman"/>
          <w:sz w:val="28"/>
          <w:szCs w:val="28"/>
          <w:lang w:val="uk-UA"/>
        </w:rPr>
        <w:t>озкиді</w:t>
      </w:r>
      <w:r w:rsidRPr="00136E7F">
        <w:rPr>
          <w:rFonts w:ascii="Times New Roman" w:hAnsi="Times New Roman" w:cs="Times New Roman"/>
          <w:sz w:val="28"/>
          <w:szCs w:val="28"/>
        </w:rPr>
        <w:t xml:space="preserve">в при виготовленні самих кристалів. </w:t>
      </w:r>
    </w:p>
    <w:p w14:paraId="2F89D774" w14:textId="77777777" w:rsidR="00136E7F" w:rsidRPr="00136E7F" w:rsidRDefault="00136E7F" w:rsidP="00136E7F">
      <w:pPr>
        <w:spacing w:line="360" w:lineRule="auto"/>
        <w:rPr>
          <w:rFonts w:ascii="Times New Roman" w:hAnsi="Times New Roman" w:cs="Times New Roman"/>
          <w:sz w:val="28"/>
          <w:szCs w:val="28"/>
        </w:rPr>
      </w:pPr>
      <w:r w:rsidRPr="00136E7F">
        <w:rPr>
          <w:rFonts w:ascii="Times New Roman" w:hAnsi="Times New Roman" w:cs="Times New Roman"/>
          <w:sz w:val="28"/>
          <w:szCs w:val="28"/>
        </w:rPr>
        <w:t>Таким чином,</w:t>
      </w:r>
      <w:r w:rsidRPr="00136E7F">
        <w:rPr>
          <w:rFonts w:ascii="Times New Roman" w:hAnsi="Times New Roman" w:cs="Times New Roman"/>
          <w:sz w:val="28"/>
          <w:szCs w:val="28"/>
          <w:lang w:val="uk-UA"/>
        </w:rPr>
        <w:t>був</w:t>
      </w:r>
      <w:r w:rsidRPr="00136E7F">
        <w:rPr>
          <w:rFonts w:ascii="Times New Roman" w:hAnsi="Times New Roman" w:cs="Times New Roman"/>
          <w:sz w:val="28"/>
          <w:szCs w:val="28"/>
        </w:rPr>
        <w:t xml:space="preserve"> розроблений і сконструйований компенсаційний датчик вологості, що функціонує в діапазоні температур від 20 до 90 ос при наявності різних газових середовищ H2 і O2, що вимірює відносну вологість у діапазоні 20...95%, точність якого складає 1%.</w:t>
      </w:r>
    </w:p>
    <w:p w14:paraId="561B3B55" w14:textId="77777777" w:rsidR="00136E7F" w:rsidRPr="00136E7F" w:rsidRDefault="00136E7F" w:rsidP="00136E7F">
      <w:pPr>
        <w:rPr>
          <w:rFonts w:ascii="Times New Roman" w:hAnsi="Times New Roman" w:cs="Times New Roman"/>
          <w:lang w:val="uk-UA"/>
        </w:rPr>
      </w:pPr>
    </w:p>
    <w:p w14:paraId="6DBFFC93" w14:textId="77777777" w:rsidR="00136E7F" w:rsidRPr="00136E7F" w:rsidRDefault="00136E7F" w:rsidP="00136E7F">
      <w:pPr>
        <w:rPr>
          <w:rFonts w:ascii="Times New Roman" w:hAnsi="Times New Roman" w:cs="Times New Roman"/>
          <w:lang w:val="uk-UA"/>
        </w:rPr>
      </w:pPr>
    </w:p>
    <w:p w14:paraId="7949854A" w14:textId="77777777" w:rsidR="00136E7F" w:rsidRPr="00136E7F" w:rsidRDefault="00136E7F" w:rsidP="00136E7F">
      <w:pPr>
        <w:rPr>
          <w:rFonts w:ascii="Times New Roman" w:hAnsi="Times New Roman" w:cs="Times New Roman"/>
          <w:lang w:val="uk-UA"/>
        </w:rPr>
      </w:pPr>
    </w:p>
    <w:p w14:paraId="148B6BAF" w14:textId="77777777" w:rsidR="00136E7F" w:rsidRPr="00136E7F" w:rsidRDefault="00136E7F" w:rsidP="00136E7F">
      <w:pPr>
        <w:rPr>
          <w:rFonts w:ascii="Times New Roman" w:hAnsi="Times New Roman" w:cs="Times New Roman"/>
          <w:lang w:val="uk-UA"/>
        </w:rPr>
      </w:pPr>
    </w:p>
    <w:p w14:paraId="43AEDF88" w14:textId="77777777" w:rsidR="00136E7F" w:rsidRPr="00136E7F" w:rsidRDefault="00136E7F" w:rsidP="00136E7F">
      <w:pPr>
        <w:rPr>
          <w:rFonts w:ascii="Times New Roman" w:hAnsi="Times New Roman" w:cs="Times New Roman"/>
          <w:lang w:val="uk-UA"/>
        </w:rPr>
      </w:pPr>
    </w:p>
    <w:p w14:paraId="26C23EC6" w14:textId="77777777" w:rsidR="00136E7F" w:rsidRPr="00136E7F" w:rsidRDefault="00136E7F" w:rsidP="00136E7F">
      <w:pPr>
        <w:rPr>
          <w:rFonts w:ascii="Times New Roman" w:hAnsi="Times New Roman" w:cs="Times New Roman"/>
          <w:lang w:val="uk-UA"/>
        </w:rPr>
      </w:pPr>
    </w:p>
    <w:p w14:paraId="04EEE7A8" w14:textId="77777777" w:rsidR="00136E7F" w:rsidRPr="00136E7F" w:rsidRDefault="00136E7F" w:rsidP="00136E7F">
      <w:pPr>
        <w:rPr>
          <w:rFonts w:ascii="Times New Roman" w:hAnsi="Times New Roman" w:cs="Times New Roman"/>
          <w:lang w:val="uk-UA"/>
        </w:rPr>
      </w:pPr>
    </w:p>
    <w:p w14:paraId="5C39D492" w14:textId="028C6616" w:rsidR="00136E7F" w:rsidRDefault="00136E7F" w:rsidP="00136E7F">
      <w:pPr>
        <w:rPr>
          <w:rFonts w:ascii="Times New Roman" w:hAnsi="Times New Roman" w:cs="Times New Roman"/>
          <w:lang w:val="uk-UA"/>
        </w:rPr>
      </w:pPr>
    </w:p>
    <w:p w14:paraId="5F3512B6" w14:textId="121BBD38" w:rsidR="00CC0CFF" w:rsidRDefault="00CC0CFF" w:rsidP="00136E7F">
      <w:pPr>
        <w:rPr>
          <w:rFonts w:ascii="Times New Roman" w:hAnsi="Times New Roman" w:cs="Times New Roman"/>
          <w:lang w:val="uk-UA"/>
        </w:rPr>
      </w:pPr>
    </w:p>
    <w:p w14:paraId="4D36C371" w14:textId="48F4A56F" w:rsidR="00CC0CFF" w:rsidRDefault="00CC0CFF" w:rsidP="00136E7F">
      <w:pPr>
        <w:rPr>
          <w:rFonts w:ascii="Times New Roman" w:hAnsi="Times New Roman" w:cs="Times New Roman"/>
          <w:lang w:val="uk-UA"/>
        </w:rPr>
      </w:pPr>
    </w:p>
    <w:p w14:paraId="6C7B75ED" w14:textId="576806CC" w:rsidR="00CC0CFF" w:rsidRDefault="00CC0CFF" w:rsidP="00136E7F">
      <w:pPr>
        <w:rPr>
          <w:rFonts w:ascii="Times New Roman" w:hAnsi="Times New Roman" w:cs="Times New Roman"/>
          <w:lang w:val="uk-UA"/>
        </w:rPr>
      </w:pPr>
    </w:p>
    <w:p w14:paraId="4CD9AA22" w14:textId="5560B504" w:rsidR="00CC0CFF" w:rsidRDefault="00CC0CFF" w:rsidP="00136E7F">
      <w:pPr>
        <w:rPr>
          <w:rFonts w:ascii="Times New Roman" w:hAnsi="Times New Roman" w:cs="Times New Roman"/>
          <w:lang w:val="uk-UA"/>
        </w:rPr>
      </w:pPr>
    </w:p>
    <w:p w14:paraId="7A0D2C0C" w14:textId="665FC124" w:rsidR="00CC0CFF" w:rsidRDefault="00CC0CFF" w:rsidP="00136E7F">
      <w:pPr>
        <w:rPr>
          <w:rFonts w:ascii="Times New Roman" w:hAnsi="Times New Roman" w:cs="Times New Roman"/>
          <w:lang w:val="uk-UA"/>
        </w:rPr>
      </w:pPr>
    </w:p>
    <w:p w14:paraId="02817ACB" w14:textId="3C5062C3" w:rsidR="00CC0CFF" w:rsidRDefault="00CC0CFF" w:rsidP="00136E7F">
      <w:pPr>
        <w:rPr>
          <w:rFonts w:ascii="Times New Roman" w:hAnsi="Times New Roman" w:cs="Times New Roman"/>
          <w:lang w:val="uk-UA"/>
        </w:rPr>
      </w:pPr>
    </w:p>
    <w:p w14:paraId="72E9A257" w14:textId="0805C9BD" w:rsidR="00CC0CFF" w:rsidRDefault="00CC0CFF" w:rsidP="00136E7F">
      <w:pPr>
        <w:rPr>
          <w:rFonts w:ascii="Times New Roman" w:hAnsi="Times New Roman" w:cs="Times New Roman"/>
          <w:lang w:val="uk-UA"/>
        </w:rPr>
      </w:pPr>
    </w:p>
    <w:p w14:paraId="6118FAF3" w14:textId="16602B53" w:rsidR="00CC0CFF" w:rsidRDefault="00CC0CFF" w:rsidP="00136E7F">
      <w:pPr>
        <w:rPr>
          <w:rFonts w:ascii="Times New Roman" w:hAnsi="Times New Roman" w:cs="Times New Roman"/>
          <w:lang w:val="uk-UA"/>
        </w:rPr>
      </w:pPr>
    </w:p>
    <w:p w14:paraId="026AC9FA" w14:textId="55D31F7C" w:rsidR="00CC0CFF" w:rsidRDefault="00CC0CFF" w:rsidP="00136E7F">
      <w:pPr>
        <w:rPr>
          <w:rFonts w:ascii="Times New Roman" w:hAnsi="Times New Roman" w:cs="Times New Roman"/>
          <w:lang w:val="uk-UA"/>
        </w:rPr>
      </w:pPr>
    </w:p>
    <w:p w14:paraId="1F6BC393" w14:textId="043A9B9F" w:rsidR="00CC0CFF" w:rsidRDefault="00CC0CFF" w:rsidP="00136E7F">
      <w:pPr>
        <w:rPr>
          <w:rFonts w:ascii="Times New Roman" w:hAnsi="Times New Roman" w:cs="Times New Roman"/>
          <w:lang w:val="uk-UA"/>
        </w:rPr>
      </w:pPr>
    </w:p>
    <w:p w14:paraId="5770E599" w14:textId="2124F953" w:rsidR="00CC0CFF" w:rsidRDefault="00CC0CFF" w:rsidP="00136E7F">
      <w:pPr>
        <w:rPr>
          <w:rFonts w:ascii="Times New Roman" w:hAnsi="Times New Roman" w:cs="Times New Roman"/>
          <w:lang w:val="uk-UA"/>
        </w:rPr>
      </w:pPr>
    </w:p>
    <w:p w14:paraId="227D975B" w14:textId="47244C5C" w:rsidR="00CC0CFF" w:rsidRDefault="00CC0CFF" w:rsidP="00136E7F">
      <w:pPr>
        <w:rPr>
          <w:rFonts w:ascii="Times New Roman" w:hAnsi="Times New Roman" w:cs="Times New Roman"/>
          <w:lang w:val="uk-UA"/>
        </w:rPr>
      </w:pPr>
    </w:p>
    <w:p w14:paraId="56923824" w14:textId="4280AB4C" w:rsidR="00CC0CFF" w:rsidRDefault="00CC0CFF" w:rsidP="00136E7F">
      <w:pPr>
        <w:rPr>
          <w:rFonts w:ascii="Times New Roman" w:hAnsi="Times New Roman" w:cs="Times New Roman"/>
          <w:lang w:val="uk-UA"/>
        </w:rPr>
      </w:pPr>
    </w:p>
    <w:p w14:paraId="5D3863DD" w14:textId="575C0CA5" w:rsidR="00CC0CFF" w:rsidRDefault="00CC0CFF" w:rsidP="00136E7F">
      <w:pPr>
        <w:rPr>
          <w:rFonts w:ascii="Times New Roman" w:hAnsi="Times New Roman" w:cs="Times New Roman"/>
          <w:lang w:val="uk-UA"/>
        </w:rPr>
      </w:pPr>
    </w:p>
    <w:p w14:paraId="015DFD59" w14:textId="0DCCE5EC" w:rsidR="00CC0CFF" w:rsidRDefault="00CC0CFF" w:rsidP="00136E7F">
      <w:pPr>
        <w:rPr>
          <w:rFonts w:ascii="Times New Roman" w:hAnsi="Times New Roman" w:cs="Times New Roman"/>
          <w:lang w:val="uk-UA"/>
        </w:rPr>
      </w:pPr>
    </w:p>
    <w:p w14:paraId="089D571F" w14:textId="1723EAB6" w:rsidR="00CC0CFF" w:rsidRDefault="00CC0CFF" w:rsidP="00136E7F">
      <w:pPr>
        <w:rPr>
          <w:rFonts w:ascii="Times New Roman" w:hAnsi="Times New Roman" w:cs="Times New Roman"/>
          <w:lang w:val="uk-UA"/>
        </w:rPr>
      </w:pPr>
    </w:p>
    <w:p w14:paraId="57F00AEA" w14:textId="2EDF9D72" w:rsidR="00CC0CFF" w:rsidRDefault="00CC0CFF" w:rsidP="00136E7F">
      <w:pPr>
        <w:rPr>
          <w:rFonts w:ascii="Times New Roman" w:hAnsi="Times New Roman" w:cs="Times New Roman"/>
          <w:lang w:val="uk-UA"/>
        </w:rPr>
      </w:pPr>
    </w:p>
    <w:p w14:paraId="53A7E5E5" w14:textId="6B2B66F8" w:rsidR="00CC0CFF" w:rsidRDefault="00CC0CFF" w:rsidP="00136E7F">
      <w:pPr>
        <w:rPr>
          <w:rFonts w:ascii="Times New Roman" w:hAnsi="Times New Roman" w:cs="Times New Roman"/>
          <w:lang w:val="uk-UA"/>
        </w:rPr>
      </w:pPr>
    </w:p>
    <w:p w14:paraId="7B1A1DB1" w14:textId="77777777" w:rsidR="00CC0CFF" w:rsidRPr="00136E7F" w:rsidRDefault="00CC0CFF" w:rsidP="00136E7F">
      <w:pPr>
        <w:rPr>
          <w:rFonts w:ascii="Times New Roman" w:hAnsi="Times New Roman" w:cs="Times New Roman"/>
          <w:lang w:val="uk-UA"/>
        </w:rPr>
      </w:pPr>
    </w:p>
    <w:p w14:paraId="33F21B31" w14:textId="77777777" w:rsidR="00CC0CFF" w:rsidRPr="00EF700B" w:rsidRDefault="00CC0CFF" w:rsidP="00CC0CFF">
      <w:pPr>
        <w:jc w:val="center"/>
        <w:rPr>
          <w:b/>
          <w:bCs/>
          <w:color w:val="000000"/>
          <w:sz w:val="28"/>
          <w:szCs w:val="28"/>
        </w:rPr>
      </w:pPr>
      <w:r w:rsidRPr="00A350CD">
        <w:rPr>
          <w:b/>
          <w:sz w:val="28"/>
          <w:szCs w:val="28"/>
        </w:rPr>
        <w:t xml:space="preserve">РОЗРОБКА СТАРТАП-ПРОЕКТУ </w:t>
      </w:r>
      <w:r w:rsidRPr="00A350CD">
        <w:rPr>
          <w:b/>
          <w:bCs/>
          <w:color w:val="000000"/>
          <w:sz w:val="28"/>
          <w:szCs w:val="28"/>
        </w:rPr>
        <w:t>АВТОМАТИЗОВАН</w:t>
      </w:r>
      <w:r>
        <w:rPr>
          <w:b/>
          <w:bCs/>
          <w:color w:val="000000"/>
          <w:sz w:val="28"/>
          <w:szCs w:val="28"/>
        </w:rPr>
        <w:t>ОЇ</w:t>
      </w:r>
      <w:r w:rsidRPr="00A350CD">
        <w:rPr>
          <w:b/>
          <w:bCs/>
          <w:color w:val="000000"/>
          <w:sz w:val="28"/>
          <w:szCs w:val="28"/>
        </w:rPr>
        <w:t xml:space="preserve"> СИСТЕМ</w:t>
      </w:r>
      <w:r>
        <w:rPr>
          <w:b/>
          <w:bCs/>
          <w:color w:val="000000"/>
          <w:sz w:val="28"/>
          <w:szCs w:val="28"/>
        </w:rPr>
        <w:t xml:space="preserve">И </w:t>
      </w:r>
      <w:r w:rsidRPr="00A350CD">
        <w:rPr>
          <w:b/>
          <w:bCs/>
          <w:color w:val="000000"/>
          <w:sz w:val="28"/>
          <w:szCs w:val="28"/>
        </w:rPr>
        <w:t xml:space="preserve"> ЕЛЕКТРОПРИВОДУ НАСОСНОЇ УСТАНОВКИ </w:t>
      </w:r>
    </w:p>
    <w:p w14:paraId="6A0A056F" w14:textId="77777777" w:rsidR="00CC0CFF" w:rsidRPr="00A350CD" w:rsidRDefault="00CC0CFF" w:rsidP="00CC0CFF"/>
    <w:p w14:paraId="1D7F5CFA" w14:textId="77777777" w:rsidR="00CC0CFF" w:rsidRPr="000F4B35" w:rsidRDefault="00CC0CFF" w:rsidP="00CC0CFF">
      <w:pPr>
        <w:ind w:firstLine="709"/>
        <w:rPr>
          <w:b/>
          <w:sz w:val="28"/>
          <w:szCs w:val="28"/>
        </w:rPr>
      </w:pPr>
    </w:p>
    <w:p w14:paraId="3A1E9AA5" w14:textId="77777777" w:rsidR="00CC0CFF" w:rsidRPr="000F4B35" w:rsidRDefault="00CC0CFF" w:rsidP="00CC0CFF">
      <w:pPr>
        <w:spacing w:line="300" w:lineRule="auto"/>
        <w:ind w:firstLine="709"/>
        <w:rPr>
          <w:sz w:val="28"/>
          <w:szCs w:val="28"/>
        </w:rPr>
      </w:pPr>
    </w:p>
    <w:p w14:paraId="431F6BC8" w14:textId="77777777" w:rsidR="00CC0CFF" w:rsidRPr="000F4B35" w:rsidRDefault="00CC0CFF" w:rsidP="00CC0CFF">
      <w:pPr>
        <w:spacing w:line="300" w:lineRule="auto"/>
        <w:ind w:firstLine="709"/>
        <w:rPr>
          <w:b/>
          <w:bCs/>
          <w:sz w:val="28"/>
          <w:szCs w:val="28"/>
        </w:rPr>
      </w:pPr>
      <w:r w:rsidRPr="000F4B35">
        <w:rPr>
          <w:b/>
          <w:bCs/>
          <w:sz w:val="28"/>
          <w:szCs w:val="28"/>
        </w:rPr>
        <w:t>5.1 Цілі етапів проекту</w:t>
      </w:r>
    </w:p>
    <w:p w14:paraId="2776A835" w14:textId="77777777" w:rsidR="00CC0CFF" w:rsidRPr="00CC0CFF" w:rsidRDefault="00CC0CFF" w:rsidP="00CC0CFF">
      <w:pPr>
        <w:pStyle w:val="1"/>
        <w:spacing w:line="360" w:lineRule="auto"/>
        <w:ind w:left="1134" w:hanging="567"/>
        <w:rPr>
          <w:b w:val="0"/>
          <w:szCs w:val="28"/>
          <w:lang w:val="ru-UA"/>
        </w:rPr>
      </w:pPr>
      <w:r w:rsidRPr="00CC0CFF">
        <w:rPr>
          <w:szCs w:val="28"/>
          <w:lang w:val="ru-UA"/>
        </w:rPr>
        <w:t>1 Цілі та етапи реалізації стартап-проекту</w:t>
      </w:r>
    </w:p>
    <w:p w14:paraId="0E1FB6D9" w14:textId="77777777" w:rsidR="00CC0CFF" w:rsidRDefault="00CC0CFF" w:rsidP="00CC0CFF">
      <w:pPr>
        <w:spacing w:line="360" w:lineRule="auto"/>
        <w:ind w:firstLine="567"/>
        <w:rPr>
          <w:bCs/>
          <w:sz w:val="28"/>
          <w:szCs w:val="28"/>
        </w:rPr>
      </w:pPr>
      <w:r>
        <w:rPr>
          <w:bCs/>
          <w:sz w:val="28"/>
          <w:szCs w:val="28"/>
        </w:rPr>
        <w:t xml:space="preserve">На початку розроблення стартап-проекту доцільно обґрунтувати цілі етапів його реалізації (табл.1). </w:t>
      </w:r>
    </w:p>
    <w:p w14:paraId="71B66225" w14:textId="77777777" w:rsidR="00CC0CFF" w:rsidRDefault="00CC0CFF" w:rsidP="00CC0CFF">
      <w:pPr>
        <w:spacing w:line="360" w:lineRule="auto"/>
        <w:ind w:firstLine="567"/>
        <w:rPr>
          <w:bCs/>
          <w:sz w:val="28"/>
          <w:szCs w:val="28"/>
        </w:rPr>
      </w:pPr>
      <w:r>
        <w:rPr>
          <w:bCs/>
          <w:sz w:val="28"/>
          <w:szCs w:val="28"/>
        </w:rPr>
        <w:t>Таблиця.1 – Цілі основних етапів реалізації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655"/>
      </w:tblGrid>
      <w:tr w:rsidR="00CC0CFF" w14:paraId="62612341"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E011EF" w14:textId="77777777" w:rsidR="00CC0CFF" w:rsidRPr="008D7C58" w:rsidRDefault="00CC0CFF" w:rsidP="00747FB6">
            <w:pPr>
              <w:spacing w:line="276" w:lineRule="auto"/>
              <w:jc w:val="center"/>
              <w:rPr>
                <w:bCs/>
                <w:szCs w:val="26"/>
              </w:rPr>
            </w:pPr>
            <w:r w:rsidRPr="008D7C58">
              <w:rPr>
                <w:bCs/>
                <w:szCs w:val="26"/>
              </w:rPr>
              <w:t>Етапи реалізації ста</w:t>
            </w:r>
            <w:r w:rsidRPr="008D7C58">
              <w:rPr>
                <w:bCs/>
                <w:szCs w:val="26"/>
              </w:rPr>
              <w:t>р</w:t>
            </w:r>
            <w:r w:rsidRPr="008D7C58">
              <w:rPr>
                <w:bCs/>
                <w:szCs w:val="26"/>
              </w:rPr>
              <w:t>тап-проекту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1CFEA0" w14:textId="77777777" w:rsidR="00CC0CFF" w:rsidRPr="008D7C58" w:rsidRDefault="00CC0CFF" w:rsidP="00747FB6">
            <w:pPr>
              <w:spacing w:line="276" w:lineRule="auto"/>
              <w:jc w:val="center"/>
              <w:rPr>
                <w:bCs/>
                <w:szCs w:val="26"/>
              </w:rPr>
            </w:pPr>
            <w:r w:rsidRPr="008D7C58">
              <w:rPr>
                <w:bCs/>
                <w:szCs w:val="26"/>
              </w:rPr>
              <w:t>Цілі етапів реалізації стартап-проекту</w:t>
            </w:r>
          </w:p>
        </w:tc>
      </w:tr>
      <w:tr w:rsidR="00CC0CFF" w14:paraId="31E78E92"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43925A5E" w14:textId="77777777" w:rsidR="00CC0CFF" w:rsidRPr="008D7C58" w:rsidRDefault="00CC0CFF" w:rsidP="00747FB6">
            <w:pPr>
              <w:spacing w:line="276" w:lineRule="auto"/>
              <w:jc w:val="center"/>
              <w:rPr>
                <w:bCs/>
                <w:szCs w:val="26"/>
              </w:rPr>
            </w:pPr>
            <w:r w:rsidRPr="008D7C58">
              <w:rPr>
                <w:bCs/>
                <w:szCs w:val="26"/>
              </w:rPr>
              <w:t>Початковий етап ста</w:t>
            </w:r>
            <w:r w:rsidRPr="008D7C58">
              <w:rPr>
                <w:bCs/>
                <w:szCs w:val="26"/>
              </w:rPr>
              <w:t>р</w:t>
            </w:r>
            <w:r w:rsidRPr="008D7C58">
              <w:rPr>
                <w:bCs/>
                <w:szCs w:val="26"/>
              </w:rPr>
              <w:t>тап-проекту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60A1953F" w14:textId="77777777" w:rsidR="00CC0CFF" w:rsidRPr="008D7C58" w:rsidRDefault="00CC0CFF" w:rsidP="00747FB6">
            <w:pPr>
              <w:spacing w:line="276" w:lineRule="auto"/>
              <w:rPr>
                <w:bCs/>
                <w:szCs w:val="26"/>
              </w:rPr>
            </w:pPr>
            <w:r w:rsidRPr="008D7C58">
              <w:rPr>
                <w:bCs/>
                <w:szCs w:val="26"/>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CC0CFF" w14:paraId="1BC75486"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1B55341C" w14:textId="77777777" w:rsidR="00CC0CFF" w:rsidRPr="008D7C58" w:rsidRDefault="00CC0CFF" w:rsidP="00747FB6">
            <w:pPr>
              <w:spacing w:line="276" w:lineRule="auto"/>
              <w:jc w:val="center"/>
              <w:rPr>
                <w:bCs/>
                <w:szCs w:val="26"/>
              </w:rPr>
            </w:pPr>
            <w:r w:rsidRPr="008D7C58">
              <w:rPr>
                <w:bCs/>
                <w:szCs w:val="26"/>
              </w:rPr>
              <w:t>Етап обґрунтування а</w:t>
            </w:r>
            <w:r w:rsidRPr="008D7C58">
              <w:rPr>
                <w:bCs/>
                <w:szCs w:val="26"/>
              </w:rPr>
              <w:t>к</w:t>
            </w:r>
            <w:r w:rsidRPr="008D7C58">
              <w:rPr>
                <w:bCs/>
                <w:szCs w:val="26"/>
              </w:rPr>
              <w:t>туальності інноваційної ідеї</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2EBCCB13" w14:textId="77777777" w:rsidR="00CC0CFF" w:rsidRPr="008D7C58" w:rsidRDefault="00CC0CFF" w:rsidP="00747FB6">
            <w:pPr>
              <w:spacing w:line="276" w:lineRule="auto"/>
              <w:rPr>
                <w:bCs/>
                <w:szCs w:val="26"/>
              </w:rPr>
            </w:pPr>
            <w:r w:rsidRPr="008D7C58">
              <w:rPr>
                <w:bCs/>
                <w:szCs w:val="26"/>
              </w:rPr>
              <w:t>Задоволення нових потреб споживачів, вдосконалення діючих технологій та устаткування</w:t>
            </w:r>
          </w:p>
        </w:tc>
      </w:tr>
      <w:tr w:rsidR="00CC0CFF" w:rsidRPr="00EF700B" w14:paraId="5346B53B"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49024A22" w14:textId="77777777" w:rsidR="00CC0CFF" w:rsidRPr="008D7C58" w:rsidRDefault="00CC0CFF" w:rsidP="00747FB6">
            <w:pPr>
              <w:spacing w:line="276" w:lineRule="auto"/>
              <w:jc w:val="center"/>
              <w:rPr>
                <w:bCs/>
                <w:szCs w:val="26"/>
              </w:rPr>
            </w:pPr>
            <w:r w:rsidRPr="008D7C58">
              <w:rPr>
                <w:bCs/>
                <w:szCs w:val="26"/>
              </w:rPr>
              <w:t>Етап аналізу конк</w:t>
            </w:r>
            <w:r w:rsidRPr="008D7C58">
              <w:rPr>
                <w:bCs/>
                <w:szCs w:val="26"/>
              </w:rPr>
              <w:t>у</w:t>
            </w:r>
            <w:r w:rsidRPr="008D7C58">
              <w:rPr>
                <w:bCs/>
                <w:szCs w:val="26"/>
              </w:rPr>
              <w:t>рентного середовища</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77E2CFB1" w14:textId="77777777" w:rsidR="00CC0CFF" w:rsidRPr="008D7C58" w:rsidRDefault="00CC0CFF" w:rsidP="00747FB6">
            <w:pPr>
              <w:spacing w:line="276" w:lineRule="auto"/>
              <w:rPr>
                <w:bCs/>
                <w:szCs w:val="26"/>
              </w:rPr>
            </w:pPr>
            <w:r w:rsidRPr="008D7C58">
              <w:rPr>
                <w:szCs w:val="26"/>
              </w:rPr>
              <w:t>Виявлення можливих конкурентів-виробників, які  вигото</w:t>
            </w:r>
            <w:r w:rsidRPr="008D7C58">
              <w:rPr>
                <w:szCs w:val="26"/>
              </w:rPr>
              <w:t>в</w:t>
            </w:r>
            <w:r w:rsidRPr="008D7C58">
              <w:rPr>
                <w:szCs w:val="26"/>
              </w:rPr>
              <w:t xml:space="preserve">ляють схоже обладнання або пропонують схожі технології та здійснення порівняльного аналізу </w:t>
            </w:r>
            <w:r w:rsidRPr="008D7C58">
              <w:rPr>
                <w:kern w:val="24"/>
                <w:szCs w:val="26"/>
              </w:rPr>
              <w:t xml:space="preserve">техніко-економічних </w:t>
            </w:r>
            <w:r w:rsidRPr="008D7C58">
              <w:rPr>
                <w:szCs w:val="26"/>
              </w:rPr>
              <w:t>пер</w:t>
            </w:r>
            <w:r w:rsidRPr="008D7C58">
              <w:rPr>
                <w:szCs w:val="26"/>
              </w:rPr>
              <w:t>е</w:t>
            </w:r>
            <w:r w:rsidRPr="008D7C58">
              <w:rPr>
                <w:szCs w:val="26"/>
              </w:rPr>
              <w:t>ваг та недоліків реалізації пропонованої ідеї</w:t>
            </w:r>
          </w:p>
        </w:tc>
      </w:tr>
      <w:tr w:rsidR="00CC0CFF" w14:paraId="495D9B58"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5AA3830E" w14:textId="77777777" w:rsidR="00CC0CFF" w:rsidRPr="008D7C58" w:rsidRDefault="00CC0CFF" w:rsidP="00747FB6">
            <w:pPr>
              <w:spacing w:line="276" w:lineRule="auto"/>
              <w:jc w:val="center"/>
              <w:rPr>
                <w:bCs/>
                <w:szCs w:val="26"/>
              </w:rPr>
            </w:pPr>
            <w:r w:rsidRPr="008D7C58">
              <w:rPr>
                <w:szCs w:val="26"/>
              </w:rPr>
              <w:t>Етап обґрунтування р</w:t>
            </w:r>
            <w:r w:rsidRPr="008D7C58">
              <w:rPr>
                <w:szCs w:val="26"/>
              </w:rPr>
              <w:t>е</w:t>
            </w:r>
            <w:r w:rsidRPr="008D7C58">
              <w:rPr>
                <w:szCs w:val="26"/>
              </w:rPr>
              <w:t>сурсного забезпечення 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4DE79C22" w14:textId="77777777" w:rsidR="00CC0CFF" w:rsidRPr="008D7C58" w:rsidRDefault="00CC0CFF" w:rsidP="00747FB6">
            <w:pPr>
              <w:spacing w:line="276" w:lineRule="auto"/>
              <w:rPr>
                <w:bCs/>
                <w:szCs w:val="26"/>
              </w:rPr>
            </w:pPr>
            <w:r w:rsidRPr="008D7C58">
              <w:rPr>
                <w:szCs w:val="26"/>
              </w:rPr>
              <w:t>Визначення необхідних матеріальних, трудових, капітальних ресурсів, ключових процесів, технології, обладнання та р</w:t>
            </w:r>
            <w:r w:rsidRPr="008D7C58">
              <w:rPr>
                <w:szCs w:val="26"/>
              </w:rPr>
              <w:t>е</w:t>
            </w:r>
            <w:r w:rsidRPr="008D7C58">
              <w:rPr>
                <w:szCs w:val="26"/>
              </w:rPr>
              <w:t>алізації проекту в часі і просторі</w:t>
            </w:r>
          </w:p>
        </w:tc>
      </w:tr>
      <w:tr w:rsidR="00CC0CFF" w:rsidRPr="00EF700B" w14:paraId="19A6B2DB"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271D5464" w14:textId="77777777" w:rsidR="00CC0CFF" w:rsidRPr="008D7C58" w:rsidRDefault="00CC0CFF" w:rsidP="00747FB6">
            <w:pPr>
              <w:spacing w:line="276" w:lineRule="auto"/>
              <w:jc w:val="center"/>
              <w:rPr>
                <w:szCs w:val="26"/>
              </w:rPr>
            </w:pPr>
            <w:r w:rsidRPr="008D7C58">
              <w:rPr>
                <w:szCs w:val="26"/>
              </w:rPr>
              <w:t>Етап фінансового з</w:t>
            </w:r>
            <w:r w:rsidRPr="008D7C58">
              <w:rPr>
                <w:szCs w:val="26"/>
              </w:rPr>
              <w:t>а</w:t>
            </w:r>
            <w:r w:rsidRPr="008D7C58">
              <w:rPr>
                <w:szCs w:val="26"/>
              </w:rPr>
              <w:t>безпечення реалізації 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2B3B3681" w14:textId="77777777" w:rsidR="00CC0CFF" w:rsidRPr="008D7C58" w:rsidRDefault="00CC0CFF" w:rsidP="00747FB6">
            <w:pPr>
              <w:spacing w:line="276" w:lineRule="auto"/>
              <w:rPr>
                <w:szCs w:val="26"/>
              </w:rPr>
            </w:pPr>
            <w:r w:rsidRPr="008D7C58">
              <w:rPr>
                <w:szCs w:val="26"/>
              </w:rPr>
              <w:t>Обґрунтування собівартості та ціни реалізації інноваційної ідеї</w:t>
            </w:r>
          </w:p>
        </w:tc>
      </w:tr>
      <w:tr w:rsidR="00CC0CFF" w14:paraId="5CDFC529"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2B2833AE" w14:textId="77777777" w:rsidR="00CC0CFF" w:rsidRPr="008D7C58" w:rsidRDefault="00CC0CFF" w:rsidP="00747FB6">
            <w:pPr>
              <w:spacing w:line="276" w:lineRule="auto"/>
              <w:jc w:val="center"/>
              <w:rPr>
                <w:bCs/>
                <w:szCs w:val="26"/>
              </w:rPr>
            </w:pPr>
            <w:r w:rsidRPr="008D7C58">
              <w:rPr>
                <w:bCs/>
                <w:szCs w:val="26"/>
              </w:rPr>
              <w:t>Інвестиційний етап р</w:t>
            </w:r>
            <w:r w:rsidRPr="008D7C58">
              <w:rPr>
                <w:bCs/>
                <w:szCs w:val="26"/>
              </w:rPr>
              <w:t>е</w:t>
            </w:r>
            <w:r w:rsidRPr="008D7C58">
              <w:rPr>
                <w:bCs/>
                <w:szCs w:val="26"/>
              </w:rPr>
              <w:t>алізації стартап-проекту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405375EC" w14:textId="77777777" w:rsidR="00CC0CFF" w:rsidRPr="008D7C58" w:rsidRDefault="00CC0CFF" w:rsidP="00747FB6">
            <w:pPr>
              <w:spacing w:line="276" w:lineRule="auto"/>
              <w:rPr>
                <w:bCs/>
                <w:szCs w:val="26"/>
              </w:rPr>
            </w:pPr>
            <w:r w:rsidRPr="008D7C58">
              <w:rPr>
                <w:bCs/>
                <w:szCs w:val="26"/>
              </w:rPr>
              <w:t>Пошук потенційних інвесторів фінансування стартап-проекту</w:t>
            </w:r>
          </w:p>
        </w:tc>
      </w:tr>
      <w:tr w:rsidR="00CC0CFF" w14:paraId="1DFC508A" w14:textId="77777777" w:rsidTr="00747FB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hideMark/>
          </w:tcPr>
          <w:p w14:paraId="0F9B9B5A" w14:textId="77777777" w:rsidR="00CC0CFF" w:rsidRPr="008D7C58" w:rsidRDefault="00CC0CFF" w:rsidP="00747FB6">
            <w:pPr>
              <w:spacing w:line="276" w:lineRule="auto"/>
              <w:jc w:val="center"/>
              <w:rPr>
                <w:bCs/>
                <w:szCs w:val="26"/>
              </w:rPr>
            </w:pPr>
            <w:r w:rsidRPr="008D7C58">
              <w:rPr>
                <w:bCs/>
                <w:szCs w:val="26"/>
              </w:rPr>
              <w:t>Маркетинговий етап реалізації проекту</w:t>
            </w:r>
          </w:p>
        </w:tc>
        <w:tc>
          <w:tcPr>
            <w:tcW w:w="6655" w:type="dxa"/>
            <w:tcBorders>
              <w:top w:val="single" w:sz="4" w:space="0" w:color="auto"/>
              <w:left w:val="single" w:sz="4" w:space="0" w:color="auto"/>
              <w:bottom w:val="single" w:sz="4" w:space="0" w:color="auto"/>
              <w:right w:val="single" w:sz="4" w:space="0" w:color="auto"/>
            </w:tcBorders>
            <w:shd w:val="clear" w:color="auto" w:fill="auto"/>
            <w:hideMark/>
          </w:tcPr>
          <w:p w14:paraId="5FA37CEC" w14:textId="77777777" w:rsidR="00CC0CFF" w:rsidRPr="008D7C58" w:rsidRDefault="00CC0CFF" w:rsidP="00747FB6">
            <w:pPr>
              <w:spacing w:line="276" w:lineRule="auto"/>
              <w:rPr>
                <w:bCs/>
                <w:szCs w:val="26"/>
              </w:rPr>
            </w:pPr>
            <w:r w:rsidRPr="008D7C58">
              <w:rPr>
                <w:bCs/>
                <w:szCs w:val="26"/>
              </w:rPr>
              <w:t>Обґрунтування каналів збуту продукту стартап-проекту, зал</w:t>
            </w:r>
            <w:r w:rsidRPr="008D7C58">
              <w:rPr>
                <w:bCs/>
                <w:szCs w:val="26"/>
              </w:rPr>
              <w:t>у</w:t>
            </w:r>
            <w:r w:rsidRPr="008D7C58">
              <w:rPr>
                <w:bCs/>
                <w:szCs w:val="26"/>
              </w:rPr>
              <w:t>чення потенційних споживачів, формування необхідних се</w:t>
            </w:r>
            <w:r w:rsidRPr="008D7C58">
              <w:rPr>
                <w:bCs/>
                <w:szCs w:val="26"/>
              </w:rPr>
              <w:t>г</w:t>
            </w:r>
            <w:r w:rsidRPr="008D7C58">
              <w:rPr>
                <w:bCs/>
                <w:szCs w:val="26"/>
              </w:rPr>
              <w:t>ментів ринку</w:t>
            </w:r>
          </w:p>
        </w:tc>
      </w:tr>
    </w:tbl>
    <w:p w14:paraId="73AA79B3" w14:textId="77777777" w:rsidR="00CC0CFF" w:rsidRDefault="00CC0CFF" w:rsidP="00CC0CFF"/>
    <w:p w14:paraId="6E0BB160" w14:textId="77777777" w:rsidR="00CC0CFF" w:rsidRPr="003A28C6" w:rsidRDefault="00CC0CFF" w:rsidP="00CC0CFF">
      <w:pPr>
        <w:spacing w:line="300" w:lineRule="auto"/>
        <w:ind w:firstLine="709"/>
        <w:rPr>
          <w:rFonts w:eastAsia="Calibri"/>
          <w:b/>
          <w:color w:val="000000"/>
          <w:sz w:val="28"/>
          <w:szCs w:val="28"/>
        </w:rPr>
      </w:pPr>
      <w:r w:rsidRPr="00EE5D14">
        <w:rPr>
          <w:rFonts w:eastAsia="Calibri"/>
          <w:b/>
          <w:color w:val="000000"/>
          <w:sz w:val="28"/>
          <w:szCs w:val="28"/>
        </w:rPr>
        <w:t xml:space="preserve">5.2 </w:t>
      </w:r>
      <w:r w:rsidRPr="003A28C6">
        <w:rPr>
          <w:rFonts w:eastAsia="Calibri"/>
          <w:b/>
          <w:color w:val="000000"/>
          <w:sz w:val="28"/>
          <w:szCs w:val="28"/>
        </w:rPr>
        <w:t>Обґрунтування</w:t>
      </w:r>
      <w:r w:rsidRPr="003A28C6">
        <w:rPr>
          <w:rFonts w:eastAsia="Calibri"/>
          <w:b/>
          <w:color w:val="000000"/>
          <w:sz w:val="28"/>
          <w:szCs w:val="28"/>
          <w:lang w:val="uk-UA"/>
        </w:rPr>
        <w:t xml:space="preserve"> актуальності та </w:t>
      </w:r>
      <w:r w:rsidRPr="003A28C6">
        <w:rPr>
          <w:rFonts w:eastAsia="Calibri"/>
          <w:b/>
          <w:color w:val="000000"/>
          <w:sz w:val="28"/>
          <w:szCs w:val="28"/>
        </w:rPr>
        <w:t xml:space="preserve"> </w:t>
      </w:r>
      <w:r w:rsidRPr="00CC0CFF">
        <w:rPr>
          <w:rStyle w:val="20"/>
          <w:rFonts w:ascii="Times New Roman" w:eastAsiaTheme="minorHAnsi" w:hAnsi="Times New Roman"/>
          <w:b w:val="0"/>
          <w:color w:val="000000"/>
          <w:lang w:val="ru-UA"/>
        </w:rPr>
        <w:t xml:space="preserve"> </w:t>
      </w:r>
      <w:r w:rsidRPr="003A28C6">
        <w:rPr>
          <w:rFonts w:eastAsia="Calibri"/>
          <w:b/>
          <w:color w:val="000000"/>
          <w:sz w:val="28"/>
          <w:szCs w:val="28"/>
        </w:rPr>
        <w:t>новизни</w:t>
      </w:r>
      <w:r w:rsidRPr="003A28C6">
        <w:rPr>
          <w:b/>
          <w:color w:val="000000"/>
          <w:sz w:val="28"/>
          <w:szCs w:val="28"/>
        </w:rPr>
        <w:t xml:space="preserve"> інноваційної ідеї</w:t>
      </w:r>
      <w:r w:rsidRPr="003A28C6">
        <w:rPr>
          <w:rFonts w:eastAsia="Calibri"/>
          <w:b/>
          <w:color w:val="000000"/>
          <w:sz w:val="28"/>
          <w:szCs w:val="28"/>
        </w:rPr>
        <w:t xml:space="preserve"> стартап-проекту</w:t>
      </w:r>
    </w:p>
    <w:p w14:paraId="51A098B3" w14:textId="77777777" w:rsidR="00CC0CFF" w:rsidRDefault="00CC0CFF" w:rsidP="00CC0CFF">
      <w:pPr>
        <w:spacing w:line="360" w:lineRule="auto"/>
        <w:ind w:firstLine="567"/>
        <w:rPr>
          <w:sz w:val="28"/>
          <w:szCs w:val="28"/>
        </w:rPr>
      </w:pPr>
      <w:r>
        <w:rPr>
          <w:bCs/>
          <w:sz w:val="28"/>
          <w:szCs w:val="28"/>
        </w:rPr>
        <w:t>В попередніх розділах були виявлені   та узагальнені наступні проблеми та недосконалості діючих технологій. Було виявлено обладнання, яке потребує р</w:t>
      </w:r>
      <w:r>
        <w:rPr>
          <w:bCs/>
          <w:sz w:val="28"/>
          <w:szCs w:val="28"/>
        </w:rPr>
        <w:t>о</w:t>
      </w:r>
      <w:r>
        <w:rPr>
          <w:bCs/>
          <w:sz w:val="28"/>
          <w:szCs w:val="28"/>
        </w:rPr>
        <w:t xml:space="preserve">звитку, доопрацювання. Водночас, на початковому етапі доцільно виявити та дослідити нові потреби та запити споживачів означеного виду діяльності. </w:t>
      </w:r>
    </w:p>
    <w:p w14:paraId="190EE95D" w14:textId="77777777" w:rsidR="00CC0CFF" w:rsidRPr="00B82996" w:rsidRDefault="00CC0CFF" w:rsidP="00CC0CFF">
      <w:pPr>
        <w:spacing w:line="300" w:lineRule="auto"/>
        <w:ind w:firstLine="709"/>
        <w:rPr>
          <w:rFonts w:eastAsia="Calibri"/>
          <w:b/>
          <w:color w:val="000000"/>
          <w:sz w:val="28"/>
          <w:szCs w:val="28"/>
        </w:rPr>
      </w:pPr>
    </w:p>
    <w:p w14:paraId="6C1B628F" w14:textId="77777777" w:rsidR="00CC0CFF" w:rsidRDefault="00CC0CFF" w:rsidP="00CC0CFF">
      <w:pPr>
        <w:spacing w:line="300" w:lineRule="auto"/>
        <w:ind w:firstLine="709"/>
        <w:rPr>
          <w:sz w:val="28"/>
          <w:szCs w:val="28"/>
        </w:rPr>
      </w:pPr>
      <w:r w:rsidRPr="000F4B35">
        <w:rPr>
          <w:sz w:val="28"/>
          <w:szCs w:val="28"/>
        </w:rPr>
        <w:t xml:space="preserve">Визначимо ключові переваги концепції потенційного товару. Потреба: Визначати </w:t>
      </w:r>
      <w:r>
        <w:rPr>
          <w:sz w:val="28"/>
          <w:szCs w:val="28"/>
        </w:rPr>
        <w:t>залежності між періодами дня та графіком роботи даного торгового центру з споживанням води та годинами максимальних навантажень.</w:t>
      </w:r>
    </w:p>
    <w:p w14:paraId="71A0F69E" w14:textId="77777777" w:rsidR="00CC0CFF" w:rsidRDefault="00CC0CFF" w:rsidP="00CC0CFF">
      <w:pPr>
        <w:spacing w:line="300" w:lineRule="auto"/>
        <w:ind w:firstLine="709"/>
        <w:rPr>
          <w:sz w:val="28"/>
          <w:szCs w:val="28"/>
        </w:rPr>
      </w:pPr>
      <w:r w:rsidRPr="000F4B35">
        <w:rPr>
          <w:sz w:val="28"/>
          <w:szCs w:val="28"/>
        </w:rPr>
        <w:t xml:space="preserve"> Вигода, яку пропонує товар: </w:t>
      </w:r>
    </w:p>
    <w:p w14:paraId="4721F02D" w14:textId="77777777" w:rsidR="00CC0CFF" w:rsidRPr="000D275E" w:rsidRDefault="00CC0CFF" w:rsidP="00CC0CFF">
      <w:pPr>
        <w:spacing w:line="300" w:lineRule="auto"/>
        <w:rPr>
          <w:sz w:val="28"/>
          <w:szCs w:val="28"/>
        </w:rPr>
      </w:pPr>
      <w:r w:rsidRPr="000F4B35">
        <w:rPr>
          <w:sz w:val="28"/>
          <w:szCs w:val="28"/>
        </w:rPr>
        <w:t>Швидк</w:t>
      </w:r>
      <w:r>
        <w:rPr>
          <w:sz w:val="28"/>
          <w:szCs w:val="28"/>
        </w:rPr>
        <w:t>е реагування на зміни.</w:t>
      </w:r>
    </w:p>
    <w:p w14:paraId="7C07D406" w14:textId="77777777" w:rsidR="00CC0CFF" w:rsidRPr="000F4B35" w:rsidRDefault="00CC0CFF" w:rsidP="00CC0CFF">
      <w:pPr>
        <w:spacing w:line="300" w:lineRule="auto"/>
        <w:ind w:firstLine="709"/>
        <w:rPr>
          <w:sz w:val="28"/>
          <w:szCs w:val="28"/>
        </w:rPr>
      </w:pPr>
      <w:r w:rsidRPr="000F4B35">
        <w:rPr>
          <w:sz w:val="28"/>
          <w:szCs w:val="28"/>
        </w:rPr>
        <w:t xml:space="preserve">Ключові переваги перед конкурентами: </w:t>
      </w:r>
    </w:p>
    <w:p w14:paraId="535DD6AD" w14:textId="77777777" w:rsidR="00CC0CFF" w:rsidRPr="000D275E" w:rsidRDefault="00CC0CFF" w:rsidP="00CC0CFF">
      <w:pPr>
        <w:spacing w:line="300" w:lineRule="auto"/>
        <w:rPr>
          <w:sz w:val="28"/>
          <w:szCs w:val="28"/>
        </w:rPr>
      </w:pPr>
      <w:r>
        <w:rPr>
          <w:sz w:val="28"/>
          <w:szCs w:val="28"/>
        </w:rPr>
        <w:t>Складання взаємозалежностей між процесами та їх чинниками, та можливість передбачення  змін на основі попередніх даних.</w:t>
      </w:r>
    </w:p>
    <w:p w14:paraId="52018549" w14:textId="77777777" w:rsidR="00CC0CFF" w:rsidRPr="000F4B35" w:rsidRDefault="00CC0CFF" w:rsidP="00CC0CFF">
      <w:pPr>
        <w:spacing w:line="300" w:lineRule="auto"/>
        <w:ind w:firstLine="709"/>
        <w:rPr>
          <w:sz w:val="28"/>
          <w:szCs w:val="28"/>
        </w:rPr>
      </w:pPr>
      <w:r w:rsidRPr="000F4B35">
        <w:rPr>
          <w:sz w:val="28"/>
          <w:szCs w:val="28"/>
        </w:rPr>
        <w:t xml:space="preserve">Товар за задумом: </w:t>
      </w:r>
    </w:p>
    <w:p w14:paraId="1F632494" w14:textId="77777777" w:rsidR="00CC0CFF" w:rsidRPr="000D275E" w:rsidRDefault="00CC0CFF" w:rsidP="00CC0CFF">
      <w:pPr>
        <w:spacing w:line="300" w:lineRule="auto"/>
        <w:ind w:firstLine="709"/>
        <w:rPr>
          <w:sz w:val="28"/>
          <w:szCs w:val="28"/>
        </w:rPr>
      </w:pPr>
      <w:r>
        <w:rPr>
          <w:sz w:val="28"/>
          <w:szCs w:val="28"/>
        </w:rPr>
        <w:t>Автоматично підбирає потрібні параметри всій системі для безперебійн</w:t>
      </w:r>
      <w:r>
        <w:rPr>
          <w:sz w:val="28"/>
          <w:szCs w:val="28"/>
        </w:rPr>
        <w:t>о</w:t>
      </w:r>
      <w:r>
        <w:rPr>
          <w:sz w:val="28"/>
          <w:szCs w:val="28"/>
        </w:rPr>
        <w:t>го функціонування.</w:t>
      </w:r>
    </w:p>
    <w:p w14:paraId="397EFA30" w14:textId="77777777" w:rsidR="00CC0CFF" w:rsidRPr="000F4B35" w:rsidRDefault="00CC0CFF" w:rsidP="00CC0CFF">
      <w:pPr>
        <w:spacing w:line="300" w:lineRule="auto"/>
        <w:ind w:firstLine="709"/>
        <w:rPr>
          <w:sz w:val="28"/>
          <w:szCs w:val="28"/>
        </w:rPr>
      </w:pPr>
      <w:r w:rsidRPr="000F4B35">
        <w:rPr>
          <w:sz w:val="28"/>
          <w:szCs w:val="28"/>
        </w:rPr>
        <w:t>Товар у реальному виконанні</w:t>
      </w:r>
    </w:p>
    <w:p w14:paraId="5750D4A9" w14:textId="77777777" w:rsidR="00CC0CFF" w:rsidRPr="000F4B35" w:rsidRDefault="00CC0CFF" w:rsidP="00CC0CFF">
      <w:pPr>
        <w:spacing w:line="300" w:lineRule="auto"/>
        <w:ind w:firstLine="709"/>
        <w:rPr>
          <w:sz w:val="28"/>
          <w:szCs w:val="28"/>
        </w:rPr>
      </w:pPr>
      <w:r w:rsidRPr="000F4B35">
        <w:rPr>
          <w:sz w:val="28"/>
          <w:szCs w:val="28"/>
        </w:rPr>
        <w:t>Властивості/характеристики:</w:t>
      </w:r>
    </w:p>
    <w:p w14:paraId="52FB2D56" w14:textId="77777777" w:rsidR="00CC0CFF" w:rsidRPr="000F4B35" w:rsidRDefault="00CC0CFF" w:rsidP="00CC0CFF">
      <w:pPr>
        <w:spacing w:line="300" w:lineRule="auto"/>
        <w:ind w:firstLine="709"/>
        <w:rPr>
          <w:sz w:val="28"/>
          <w:szCs w:val="28"/>
        </w:rPr>
      </w:pPr>
      <w:r w:rsidRPr="000F4B35">
        <w:rPr>
          <w:sz w:val="28"/>
          <w:szCs w:val="28"/>
        </w:rPr>
        <w:t xml:space="preserve">1. Швидкість </w:t>
      </w:r>
    </w:p>
    <w:p w14:paraId="09072333" w14:textId="77777777" w:rsidR="00CC0CFF" w:rsidRPr="000F4B35" w:rsidRDefault="00CC0CFF" w:rsidP="00CC0CFF">
      <w:pPr>
        <w:spacing w:line="300" w:lineRule="auto"/>
        <w:ind w:firstLine="709"/>
        <w:rPr>
          <w:sz w:val="28"/>
          <w:szCs w:val="28"/>
        </w:rPr>
      </w:pPr>
      <w:r w:rsidRPr="000F4B35">
        <w:rPr>
          <w:sz w:val="28"/>
          <w:szCs w:val="28"/>
        </w:rPr>
        <w:t xml:space="preserve">2. Простота </w:t>
      </w:r>
    </w:p>
    <w:p w14:paraId="71DDFEAA" w14:textId="77777777" w:rsidR="00CC0CFF" w:rsidRPr="000F4B35" w:rsidRDefault="00CC0CFF" w:rsidP="00CC0CFF">
      <w:pPr>
        <w:spacing w:line="300" w:lineRule="auto"/>
        <w:ind w:firstLine="709"/>
        <w:rPr>
          <w:sz w:val="28"/>
          <w:szCs w:val="28"/>
        </w:rPr>
      </w:pPr>
      <w:r w:rsidRPr="000F4B35">
        <w:rPr>
          <w:sz w:val="28"/>
          <w:szCs w:val="28"/>
        </w:rPr>
        <w:t>3. Точність</w:t>
      </w:r>
    </w:p>
    <w:p w14:paraId="6C7FC73A" w14:textId="77777777" w:rsidR="00CC0CFF" w:rsidRPr="000F4B35" w:rsidRDefault="00CC0CFF" w:rsidP="00CC0CFF">
      <w:pPr>
        <w:spacing w:line="300" w:lineRule="auto"/>
        <w:rPr>
          <w:sz w:val="28"/>
          <w:szCs w:val="28"/>
        </w:rPr>
      </w:pPr>
    </w:p>
    <w:p w14:paraId="7D0AE57E" w14:textId="77777777" w:rsidR="00CC0CFF" w:rsidRPr="000F4B35" w:rsidRDefault="00CC0CFF" w:rsidP="00CC0CFF">
      <w:pPr>
        <w:rPr>
          <w:sz w:val="28"/>
          <w:szCs w:val="28"/>
        </w:rPr>
      </w:pPr>
      <w:r w:rsidRPr="000F4B35">
        <w:rPr>
          <w:sz w:val="28"/>
          <w:szCs w:val="28"/>
        </w:rPr>
        <w:t>Таблиця 5.2 - Актуальність та новизна ідеї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402"/>
        <w:gridCol w:w="3538"/>
      </w:tblGrid>
      <w:tr w:rsidR="00CC0CFF" w:rsidRPr="00D72ED0" w14:paraId="701F67C3" w14:textId="77777777" w:rsidTr="00747FB6">
        <w:tc>
          <w:tcPr>
            <w:tcW w:w="2405" w:type="dxa"/>
            <w:vAlign w:val="center"/>
          </w:tcPr>
          <w:p w14:paraId="2613027E" w14:textId="77777777" w:rsidR="00CC0CFF" w:rsidRPr="00D72ED0" w:rsidRDefault="00CC0CFF" w:rsidP="00747FB6">
            <w:pPr>
              <w:rPr>
                <w:sz w:val="22"/>
                <w:szCs w:val="22"/>
              </w:rPr>
            </w:pPr>
            <w:r w:rsidRPr="00D72ED0">
              <w:rPr>
                <w:iCs/>
                <w:sz w:val="22"/>
                <w:szCs w:val="22"/>
              </w:rPr>
              <w:t>Зміст ідеї</w:t>
            </w:r>
          </w:p>
        </w:tc>
        <w:tc>
          <w:tcPr>
            <w:tcW w:w="3402" w:type="dxa"/>
            <w:vAlign w:val="center"/>
          </w:tcPr>
          <w:p w14:paraId="42536F05" w14:textId="77777777" w:rsidR="00CC0CFF" w:rsidRPr="00D72ED0" w:rsidRDefault="00CC0CFF" w:rsidP="00747FB6">
            <w:pPr>
              <w:rPr>
                <w:sz w:val="22"/>
                <w:szCs w:val="22"/>
              </w:rPr>
            </w:pPr>
            <w:r w:rsidRPr="00D72ED0">
              <w:rPr>
                <w:iCs/>
                <w:sz w:val="22"/>
                <w:szCs w:val="22"/>
              </w:rPr>
              <w:t>Напрямки застосування</w:t>
            </w:r>
          </w:p>
        </w:tc>
        <w:tc>
          <w:tcPr>
            <w:tcW w:w="3538" w:type="dxa"/>
            <w:vAlign w:val="center"/>
          </w:tcPr>
          <w:p w14:paraId="15D6E517" w14:textId="77777777" w:rsidR="00CC0CFF" w:rsidRPr="00D72ED0" w:rsidRDefault="00CC0CFF" w:rsidP="00747FB6">
            <w:pPr>
              <w:rPr>
                <w:sz w:val="22"/>
                <w:szCs w:val="22"/>
              </w:rPr>
            </w:pPr>
            <w:r w:rsidRPr="00D72ED0">
              <w:rPr>
                <w:iCs/>
                <w:sz w:val="22"/>
                <w:szCs w:val="22"/>
              </w:rPr>
              <w:t>Переваги та вигоди споживача</w:t>
            </w:r>
          </w:p>
        </w:tc>
      </w:tr>
      <w:tr w:rsidR="00CC0CFF" w:rsidRPr="009C4272" w14:paraId="19BC45E7" w14:textId="77777777" w:rsidTr="00747FB6">
        <w:tc>
          <w:tcPr>
            <w:tcW w:w="2405" w:type="dxa"/>
            <w:vAlign w:val="center"/>
          </w:tcPr>
          <w:p w14:paraId="7FDC9DD2" w14:textId="77777777" w:rsidR="00CC0CFF" w:rsidRPr="008C6B90" w:rsidRDefault="00CC0CFF" w:rsidP="00747FB6">
            <w:pPr>
              <w:pStyle w:val="HTML"/>
              <w:rPr>
                <w:rFonts w:ascii="Times New Roman" w:hAnsi="Times New Roman" w:cs="Times New Roman"/>
                <w:color w:val="202124"/>
                <w:sz w:val="28"/>
                <w:szCs w:val="28"/>
              </w:rPr>
            </w:pPr>
            <w:r>
              <w:rPr>
                <w:rFonts w:ascii="inherit" w:hAnsi="inherit"/>
                <w:color w:val="202124"/>
                <w:sz w:val="42"/>
                <w:szCs w:val="42"/>
                <w:lang w:val="uk-UA"/>
              </w:rPr>
              <w:lastRenderedPageBreak/>
              <w:t>в</w:t>
            </w:r>
            <w:r w:rsidRPr="008C6B90">
              <w:rPr>
                <w:rFonts w:ascii="Times New Roman" w:hAnsi="Times New Roman" w:cs="Times New Roman"/>
                <w:color w:val="202124"/>
                <w:sz w:val="28"/>
                <w:szCs w:val="28"/>
                <w:lang w:val="uk-UA"/>
              </w:rPr>
              <w:t xml:space="preserve">провадження </w:t>
            </w:r>
            <w:r>
              <w:rPr>
                <w:rFonts w:ascii="Times New Roman" w:hAnsi="Times New Roman" w:cs="Times New Roman"/>
                <w:color w:val="202124"/>
                <w:sz w:val="28"/>
                <w:szCs w:val="28"/>
                <w:lang w:val="uk-UA"/>
              </w:rPr>
              <w:t>ш</w:t>
            </w:r>
            <w:r w:rsidRPr="008C6B90">
              <w:rPr>
                <w:rFonts w:ascii="Times New Roman" w:hAnsi="Times New Roman" w:cs="Times New Roman"/>
                <w:color w:val="202124"/>
                <w:sz w:val="28"/>
                <w:szCs w:val="28"/>
                <w:lang w:val="uk-UA"/>
              </w:rPr>
              <w:t>тучн</w:t>
            </w:r>
            <w:r>
              <w:rPr>
                <w:rFonts w:ascii="Times New Roman" w:hAnsi="Times New Roman" w:cs="Times New Roman"/>
                <w:color w:val="202124"/>
                <w:sz w:val="28"/>
                <w:szCs w:val="28"/>
                <w:lang w:val="uk-UA"/>
              </w:rPr>
              <w:t>их</w:t>
            </w:r>
            <w:r w:rsidRPr="008C6B90">
              <w:rPr>
                <w:rFonts w:ascii="Times New Roman" w:hAnsi="Times New Roman" w:cs="Times New Roman"/>
                <w:color w:val="202124"/>
                <w:sz w:val="28"/>
                <w:szCs w:val="28"/>
                <w:lang w:val="uk-UA"/>
              </w:rPr>
              <w:t xml:space="preserve"> нейро</w:t>
            </w:r>
            <w:r w:rsidRPr="008C6B90">
              <w:rPr>
                <w:rFonts w:ascii="Times New Roman" w:hAnsi="Times New Roman" w:cs="Times New Roman"/>
                <w:color w:val="202124"/>
                <w:sz w:val="28"/>
                <w:szCs w:val="28"/>
                <w:lang w:val="uk-UA"/>
              </w:rPr>
              <w:t>н</w:t>
            </w:r>
            <w:r w:rsidRPr="008C6B90">
              <w:rPr>
                <w:rFonts w:ascii="Times New Roman" w:hAnsi="Times New Roman" w:cs="Times New Roman"/>
                <w:color w:val="202124"/>
                <w:sz w:val="28"/>
                <w:szCs w:val="28"/>
                <w:lang w:val="uk-UA"/>
              </w:rPr>
              <w:t>н</w:t>
            </w:r>
            <w:r>
              <w:rPr>
                <w:rFonts w:ascii="Times New Roman" w:hAnsi="Times New Roman" w:cs="Times New Roman"/>
                <w:color w:val="202124"/>
                <w:sz w:val="28"/>
                <w:szCs w:val="28"/>
                <w:lang w:val="uk-UA"/>
              </w:rPr>
              <w:t>их</w:t>
            </w:r>
            <w:r w:rsidRPr="008C6B90">
              <w:rPr>
                <w:rFonts w:ascii="Times New Roman" w:hAnsi="Times New Roman" w:cs="Times New Roman"/>
                <w:color w:val="202124"/>
                <w:sz w:val="28"/>
                <w:szCs w:val="28"/>
                <w:lang w:val="uk-UA"/>
              </w:rPr>
              <w:t xml:space="preserve"> мереж упра</w:t>
            </w:r>
            <w:r w:rsidRPr="008C6B90">
              <w:rPr>
                <w:rFonts w:ascii="Times New Roman" w:hAnsi="Times New Roman" w:cs="Times New Roman"/>
                <w:color w:val="202124"/>
                <w:sz w:val="28"/>
                <w:szCs w:val="28"/>
                <w:lang w:val="uk-UA"/>
              </w:rPr>
              <w:t>в</w:t>
            </w:r>
            <w:r w:rsidRPr="008C6B90">
              <w:rPr>
                <w:rFonts w:ascii="Times New Roman" w:hAnsi="Times New Roman" w:cs="Times New Roman"/>
                <w:color w:val="202124"/>
                <w:sz w:val="28"/>
                <w:szCs w:val="28"/>
                <w:lang w:val="uk-UA"/>
              </w:rPr>
              <w:t>ління технологі</w:t>
            </w:r>
            <w:r w:rsidRPr="008C6B90">
              <w:rPr>
                <w:rFonts w:ascii="Times New Roman" w:hAnsi="Times New Roman" w:cs="Times New Roman"/>
                <w:color w:val="202124"/>
                <w:sz w:val="28"/>
                <w:szCs w:val="28"/>
                <w:lang w:val="uk-UA"/>
              </w:rPr>
              <w:t>ч</w:t>
            </w:r>
            <w:r w:rsidRPr="008C6B90">
              <w:rPr>
                <w:rFonts w:ascii="Times New Roman" w:hAnsi="Times New Roman" w:cs="Times New Roman"/>
                <w:color w:val="202124"/>
                <w:sz w:val="28"/>
                <w:szCs w:val="28"/>
                <w:lang w:val="uk-UA"/>
              </w:rPr>
              <w:t>ними процесами</w:t>
            </w:r>
            <w:r>
              <w:rPr>
                <w:rFonts w:ascii="Times New Roman" w:hAnsi="Times New Roman" w:cs="Times New Roman"/>
                <w:color w:val="202124"/>
                <w:sz w:val="28"/>
                <w:szCs w:val="28"/>
                <w:lang w:val="uk-UA"/>
              </w:rPr>
              <w:t xml:space="preserve"> </w:t>
            </w:r>
          </w:p>
          <w:p w14:paraId="4D9F7667" w14:textId="77777777" w:rsidR="00CC0CFF" w:rsidRPr="00D72ED0" w:rsidRDefault="00CC0CFF" w:rsidP="00747FB6">
            <w:pPr>
              <w:rPr>
                <w:sz w:val="22"/>
                <w:szCs w:val="22"/>
              </w:rPr>
            </w:pPr>
          </w:p>
        </w:tc>
        <w:tc>
          <w:tcPr>
            <w:tcW w:w="3402" w:type="dxa"/>
            <w:vAlign w:val="center"/>
          </w:tcPr>
          <w:p w14:paraId="798E23A8" w14:textId="77777777" w:rsidR="00CC0CFF" w:rsidRPr="008C6B90" w:rsidRDefault="00CC0CFF" w:rsidP="00747FB6">
            <w:pPr>
              <w:rPr>
                <w:sz w:val="22"/>
                <w:szCs w:val="22"/>
              </w:rPr>
            </w:pPr>
            <w:r>
              <w:rPr>
                <w:sz w:val="22"/>
                <w:szCs w:val="22"/>
              </w:rPr>
              <w:t>Виробничі  та невиробничі підприємства, адміністративні будівлі, які споживають водні та енергетичні ресурси від це</w:t>
            </w:r>
            <w:r>
              <w:rPr>
                <w:sz w:val="22"/>
                <w:szCs w:val="22"/>
              </w:rPr>
              <w:t>н</w:t>
            </w:r>
            <w:r>
              <w:rPr>
                <w:sz w:val="22"/>
                <w:szCs w:val="22"/>
              </w:rPr>
              <w:t xml:space="preserve">тралізованих постачальників цих ресурсів.  </w:t>
            </w:r>
          </w:p>
        </w:tc>
        <w:tc>
          <w:tcPr>
            <w:tcW w:w="3538" w:type="dxa"/>
            <w:vAlign w:val="center"/>
          </w:tcPr>
          <w:p w14:paraId="5CFAE6DB" w14:textId="77777777" w:rsidR="00CC0CFF" w:rsidRDefault="00CC0CFF" w:rsidP="00747FB6">
            <w:pPr>
              <w:rPr>
                <w:sz w:val="22"/>
                <w:szCs w:val="22"/>
              </w:rPr>
            </w:pPr>
            <w:r w:rsidRPr="009C4272">
              <w:rPr>
                <w:sz w:val="22"/>
                <w:szCs w:val="22"/>
              </w:rPr>
              <w:t>Забезпечення високо</w:t>
            </w:r>
            <w:r>
              <w:rPr>
                <w:sz w:val="22"/>
                <w:szCs w:val="22"/>
              </w:rPr>
              <w:t>ї економії споживання енергоресурсів, надійність та здатність до само</w:t>
            </w:r>
            <w:r>
              <w:rPr>
                <w:sz w:val="22"/>
                <w:szCs w:val="22"/>
              </w:rPr>
              <w:t>в</w:t>
            </w:r>
            <w:r>
              <w:rPr>
                <w:sz w:val="22"/>
                <w:szCs w:val="22"/>
              </w:rPr>
              <w:t>досконалення системи без участі людей.</w:t>
            </w:r>
          </w:p>
          <w:p w14:paraId="20773F18" w14:textId="77777777" w:rsidR="00CC0CFF" w:rsidRPr="008C6B90" w:rsidRDefault="00CC0CFF" w:rsidP="00747FB6">
            <w:pPr>
              <w:rPr>
                <w:sz w:val="22"/>
                <w:szCs w:val="22"/>
              </w:rPr>
            </w:pPr>
            <w:r>
              <w:rPr>
                <w:sz w:val="22"/>
                <w:szCs w:val="22"/>
              </w:rPr>
              <w:t>Підвищення ресурсу всіх склад</w:t>
            </w:r>
            <w:r>
              <w:rPr>
                <w:sz w:val="22"/>
                <w:szCs w:val="22"/>
              </w:rPr>
              <w:t>о</w:t>
            </w:r>
            <w:r>
              <w:rPr>
                <w:sz w:val="22"/>
                <w:szCs w:val="22"/>
              </w:rPr>
              <w:t>вих системи.</w:t>
            </w:r>
          </w:p>
        </w:tc>
      </w:tr>
    </w:tbl>
    <w:p w14:paraId="66D25BA6" w14:textId="77777777" w:rsidR="00CC0CFF" w:rsidRPr="009C4272" w:rsidRDefault="00CC0CFF" w:rsidP="00CC0CFF">
      <w:pPr>
        <w:rPr>
          <w:b/>
          <w:sz w:val="28"/>
          <w:szCs w:val="28"/>
        </w:rPr>
      </w:pPr>
    </w:p>
    <w:p w14:paraId="2F12DA01" w14:textId="77777777" w:rsidR="00CC0CFF" w:rsidRPr="000F4B35" w:rsidRDefault="00CC0CFF" w:rsidP="00CC0CFF">
      <w:pPr>
        <w:ind w:firstLine="709"/>
        <w:rPr>
          <w:b/>
          <w:color w:val="FFFFFF"/>
          <w:sz w:val="28"/>
          <w:szCs w:val="28"/>
        </w:rPr>
      </w:pPr>
      <w:r w:rsidRPr="000F4B35">
        <w:rPr>
          <w:b/>
          <w:color w:val="FFFFFF"/>
          <w:sz w:val="28"/>
          <w:szCs w:val="28"/>
        </w:rPr>
        <w:t>Аналіз конкурентного середовища</w:t>
      </w:r>
    </w:p>
    <w:p w14:paraId="01422505" w14:textId="77777777" w:rsidR="00CC0CFF" w:rsidRDefault="00CC0CFF" w:rsidP="00CC0CFF">
      <w:pPr>
        <w:spacing w:line="300" w:lineRule="auto"/>
        <w:ind w:firstLine="709"/>
        <w:rPr>
          <w:b/>
          <w:sz w:val="28"/>
          <w:szCs w:val="28"/>
        </w:rPr>
      </w:pPr>
      <w:r w:rsidRPr="000F4B35">
        <w:rPr>
          <w:b/>
          <w:sz w:val="28"/>
          <w:szCs w:val="28"/>
        </w:rPr>
        <w:t>Аналіз конкурентного середовища</w:t>
      </w:r>
    </w:p>
    <w:p w14:paraId="6192DD52" w14:textId="77777777" w:rsidR="00CC0CFF" w:rsidRPr="00791774" w:rsidRDefault="00CC0CFF" w:rsidP="00CC0CFF">
      <w:pPr>
        <w:pStyle w:val="a4"/>
        <w:autoSpaceDE w:val="0"/>
        <w:autoSpaceDN w:val="0"/>
        <w:adjustRightInd w:val="0"/>
        <w:spacing w:line="360" w:lineRule="auto"/>
        <w:ind w:left="0" w:firstLine="567"/>
        <w:jc w:val="both"/>
        <w:rPr>
          <w:rFonts w:ascii="Times New Roman" w:hAnsi="Times New Roman"/>
          <w:color w:val="000000"/>
          <w:sz w:val="28"/>
        </w:rPr>
      </w:pPr>
      <w:r w:rsidRPr="00791774">
        <w:rPr>
          <w:rFonts w:ascii="Times New Roman" w:hAnsi="Times New Roman"/>
          <w:color w:val="000000"/>
          <w:sz w:val="28"/>
        </w:rPr>
        <w:t>Аналіз потенційних техніко-економічних переваг  порівняно із проп</w:t>
      </w:r>
      <w:r w:rsidRPr="00791774">
        <w:rPr>
          <w:rFonts w:ascii="Times New Roman" w:hAnsi="Times New Roman"/>
          <w:color w:val="000000"/>
          <w:sz w:val="28"/>
        </w:rPr>
        <w:t>о</w:t>
      </w:r>
      <w:r w:rsidRPr="00791774">
        <w:rPr>
          <w:rFonts w:ascii="Times New Roman" w:hAnsi="Times New Roman"/>
          <w:color w:val="000000"/>
          <w:sz w:val="28"/>
        </w:rPr>
        <w:t xml:space="preserve">зиціями конкурентів передбачає: </w:t>
      </w:r>
    </w:p>
    <w:p w14:paraId="5A418EF2" w14:textId="77777777" w:rsidR="00CC0CFF" w:rsidRPr="00791774" w:rsidRDefault="00CC0CFF" w:rsidP="00946E75">
      <w:pPr>
        <w:pStyle w:val="a4"/>
        <w:numPr>
          <w:ilvl w:val="0"/>
          <w:numId w:val="16"/>
        </w:numPr>
        <w:spacing w:after="0" w:line="360" w:lineRule="auto"/>
        <w:ind w:left="0" w:firstLine="284"/>
        <w:jc w:val="both"/>
        <w:rPr>
          <w:rFonts w:ascii="Times New Roman" w:hAnsi="Times New Roman"/>
          <w:color w:val="000000"/>
          <w:sz w:val="28"/>
        </w:rPr>
      </w:pPr>
      <w:r w:rsidRPr="00791774">
        <w:rPr>
          <w:rFonts w:ascii="Times New Roman" w:hAnsi="Times New Roman"/>
          <w:color w:val="000000"/>
          <w:sz w:val="28"/>
        </w:rPr>
        <w:t>визначення кола конкурентів, що вже існують на ринку, та проводиться збір інформації щодо значень техніко-економічних показників для власного проекту та проектів-конкурентів;</w:t>
      </w:r>
    </w:p>
    <w:p w14:paraId="2015BE65" w14:textId="77777777" w:rsidR="00CC0CFF" w:rsidRPr="00791774" w:rsidRDefault="00CC0CFF" w:rsidP="00946E75">
      <w:pPr>
        <w:pStyle w:val="a4"/>
        <w:numPr>
          <w:ilvl w:val="0"/>
          <w:numId w:val="16"/>
        </w:numPr>
        <w:spacing w:after="0" w:line="360" w:lineRule="auto"/>
        <w:ind w:left="0" w:firstLine="284"/>
        <w:jc w:val="both"/>
        <w:rPr>
          <w:rFonts w:ascii="Times New Roman" w:hAnsi="Times New Roman"/>
          <w:color w:val="000000"/>
          <w:sz w:val="28"/>
        </w:rPr>
      </w:pPr>
      <w:r w:rsidRPr="00791774">
        <w:rPr>
          <w:rFonts w:ascii="Times New Roman" w:hAnsi="Times New Roman"/>
          <w:color w:val="000000"/>
          <w:sz w:val="28"/>
        </w:rPr>
        <w:t xml:space="preserve">визначення переліку техніко-економічних переваг </w:t>
      </w:r>
    </w:p>
    <w:p w14:paraId="7D35F26B" w14:textId="77777777" w:rsidR="00CC0CFF" w:rsidRPr="000F4B35" w:rsidRDefault="00CC0CFF" w:rsidP="00CC0CFF">
      <w:pPr>
        <w:spacing w:line="300" w:lineRule="auto"/>
        <w:ind w:firstLine="709"/>
        <w:rPr>
          <w:b/>
          <w:sz w:val="28"/>
          <w:szCs w:val="28"/>
        </w:rPr>
      </w:pPr>
    </w:p>
    <w:p w14:paraId="19A1E8E3" w14:textId="77777777" w:rsidR="00CC0CFF" w:rsidRPr="000F4B35" w:rsidRDefault="00CC0CFF" w:rsidP="00CC0CFF">
      <w:pPr>
        <w:spacing w:line="300" w:lineRule="auto"/>
        <w:ind w:firstLine="709"/>
        <w:rPr>
          <w:sz w:val="28"/>
          <w:szCs w:val="28"/>
        </w:rPr>
      </w:pPr>
      <w:r w:rsidRPr="000F4B35">
        <w:rPr>
          <w:sz w:val="28"/>
          <w:szCs w:val="28"/>
        </w:rPr>
        <w:t>Тип конкуренції – монополія:</w:t>
      </w:r>
    </w:p>
    <w:p w14:paraId="7370033C" w14:textId="77777777" w:rsidR="00CC0CFF" w:rsidRPr="000F4B35" w:rsidRDefault="00CC0CFF" w:rsidP="00CC0CFF">
      <w:pPr>
        <w:spacing w:line="300" w:lineRule="auto"/>
        <w:rPr>
          <w:sz w:val="28"/>
          <w:szCs w:val="28"/>
        </w:rPr>
      </w:pPr>
      <w:r w:rsidRPr="000F4B35">
        <w:rPr>
          <w:sz w:val="28"/>
          <w:szCs w:val="28"/>
        </w:rPr>
        <w:t>Немає аналогів.</w:t>
      </w:r>
    </w:p>
    <w:p w14:paraId="2B390C89" w14:textId="77777777" w:rsidR="00CC0CFF" w:rsidRPr="009C4272" w:rsidRDefault="00CC0CFF" w:rsidP="00CC0CFF">
      <w:pPr>
        <w:spacing w:line="300" w:lineRule="auto"/>
        <w:ind w:firstLine="709"/>
        <w:rPr>
          <w:sz w:val="28"/>
          <w:szCs w:val="28"/>
        </w:rPr>
      </w:pPr>
      <w:r w:rsidRPr="000F4B35">
        <w:rPr>
          <w:sz w:val="28"/>
          <w:szCs w:val="28"/>
        </w:rPr>
        <w:t>За рівнем конкурентної боротьби – національний</w:t>
      </w:r>
      <w:r>
        <w:rPr>
          <w:sz w:val="28"/>
          <w:szCs w:val="28"/>
        </w:rPr>
        <w:t xml:space="preserve"> з можливістю виходу на міжнародний ринок.</w:t>
      </w:r>
    </w:p>
    <w:p w14:paraId="46A2A16F" w14:textId="77777777" w:rsidR="00CC0CFF" w:rsidRPr="009C4272" w:rsidRDefault="00CC0CFF" w:rsidP="00CC0CFF">
      <w:pPr>
        <w:spacing w:line="300" w:lineRule="auto"/>
        <w:ind w:firstLine="709"/>
        <w:rPr>
          <w:sz w:val="28"/>
          <w:szCs w:val="28"/>
        </w:rPr>
      </w:pPr>
      <w:r w:rsidRPr="000F4B35">
        <w:rPr>
          <w:sz w:val="28"/>
          <w:szCs w:val="28"/>
        </w:rPr>
        <w:t>Впровадження планується на всіх великих та середніх промислових підприємствах України</w:t>
      </w:r>
      <w:r>
        <w:rPr>
          <w:sz w:val="28"/>
          <w:szCs w:val="28"/>
        </w:rPr>
        <w:t>, а також в адміністративних державних будівлях.</w:t>
      </w:r>
    </w:p>
    <w:p w14:paraId="68180BF8" w14:textId="77777777" w:rsidR="00CC0CFF" w:rsidRPr="000F4B35" w:rsidRDefault="00CC0CFF" w:rsidP="00CC0CFF">
      <w:pPr>
        <w:spacing w:line="300" w:lineRule="auto"/>
        <w:ind w:firstLine="709"/>
        <w:rPr>
          <w:sz w:val="28"/>
          <w:szCs w:val="28"/>
        </w:rPr>
      </w:pPr>
      <w:r w:rsidRPr="000F4B35">
        <w:rPr>
          <w:sz w:val="28"/>
          <w:szCs w:val="28"/>
        </w:rPr>
        <w:t>За галузевою ознакою – міжгалузева.</w:t>
      </w:r>
    </w:p>
    <w:p w14:paraId="7D901177" w14:textId="77777777" w:rsidR="00CC0CFF" w:rsidRPr="000F4B35" w:rsidRDefault="00CC0CFF" w:rsidP="00CC0CFF">
      <w:pPr>
        <w:spacing w:line="300" w:lineRule="auto"/>
        <w:ind w:firstLine="709"/>
        <w:rPr>
          <w:sz w:val="28"/>
          <w:szCs w:val="28"/>
        </w:rPr>
      </w:pPr>
      <w:r w:rsidRPr="000F4B35">
        <w:rPr>
          <w:sz w:val="28"/>
          <w:szCs w:val="28"/>
        </w:rPr>
        <w:t>Потенційні конкуренти:</w:t>
      </w:r>
    </w:p>
    <w:p w14:paraId="1AFB0369" w14:textId="77777777" w:rsidR="00CC0CFF" w:rsidRPr="009C4272" w:rsidRDefault="00CC0CFF" w:rsidP="00CC0CFF">
      <w:pPr>
        <w:spacing w:line="300" w:lineRule="auto"/>
        <w:ind w:firstLine="709"/>
        <w:rPr>
          <w:sz w:val="28"/>
          <w:szCs w:val="28"/>
        </w:rPr>
      </w:pPr>
      <w:r w:rsidRPr="000F4B35">
        <w:rPr>
          <w:sz w:val="28"/>
          <w:szCs w:val="28"/>
        </w:rPr>
        <w:t xml:space="preserve">Конкуренти які створять </w:t>
      </w:r>
      <w:r>
        <w:rPr>
          <w:sz w:val="28"/>
          <w:szCs w:val="28"/>
        </w:rPr>
        <w:t>складнішу систему з більш якісним, новішим обладнанням</w:t>
      </w:r>
      <w:r w:rsidRPr="000F4B35">
        <w:rPr>
          <w:sz w:val="28"/>
          <w:szCs w:val="28"/>
        </w:rPr>
        <w:t xml:space="preserve"> та краще популяризують його. Все що необхідно для входу на р</w:t>
      </w:r>
      <w:r w:rsidRPr="000F4B35">
        <w:rPr>
          <w:sz w:val="28"/>
          <w:szCs w:val="28"/>
        </w:rPr>
        <w:t>и</w:t>
      </w:r>
      <w:r w:rsidRPr="000F4B35">
        <w:rPr>
          <w:sz w:val="28"/>
          <w:szCs w:val="28"/>
        </w:rPr>
        <w:t>нок це</w:t>
      </w:r>
      <w:r>
        <w:rPr>
          <w:sz w:val="28"/>
          <w:szCs w:val="28"/>
        </w:rPr>
        <w:t xml:space="preserve"> цифри, які покажуть реальну економію від цієї системи.</w:t>
      </w:r>
    </w:p>
    <w:p w14:paraId="2ABE8C51" w14:textId="77777777" w:rsidR="00CC0CFF" w:rsidRPr="000F4B35" w:rsidRDefault="00CC0CFF" w:rsidP="00CC0CFF">
      <w:pPr>
        <w:spacing w:line="300" w:lineRule="auto"/>
        <w:ind w:firstLine="709"/>
        <w:rPr>
          <w:sz w:val="28"/>
          <w:szCs w:val="28"/>
        </w:rPr>
      </w:pPr>
    </w:p>
    <w:p w14:paraId="6B19C99A" w14:textId="77777777" w:rsidR="00CC0CFF" w:rsidRPr="000F4B35" w:rsidRDefault="00CC0CFF" w:rsidP="00CC0CFF">
      <w:pPr>
        <w:rPr>
          <w:sz w:val="28"/>
          <w:szCs w:val="28"/>
        </w:rPr>
      </w:pPr>
      <w:r w:rsidRPr="000F4B35">
        <w:rPr>
          <w:bCs/>
          <w:sz w:val="28"/>
          <w:szCs w:val="28"/>
        </w:rPr>
        <w:t>Таблиця 5.3 - Переваги ідеї проекту</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
        <w:gridCol w:w="3160"/>
        <w:gridCol w:w="2146"/>
        <w:gridCol w:w="3510"/>
      </w:tblGrid>
      <w:tr w:rsidR="00CC0CFF" w:rsidRPr="00D72ED0" w14:paraId="57DFB9B7" w14:textId="77777777" w:rsidTr="00747FB6">
        <w:trPr>
          <w:trHeight w:val="896"/>
        </w:trPr>
        <w:tc>
          <w:tcPr>
            <w:tcW w:w="779" w:type="dxa"/>
            <w:vAlign w:val="center"/>
          </w:tcPr>
          <w:p w14:paraId="57581267" w14:textId="77777777" w:rsidR="00CC0CFF" w:rsidRPr="00D72ED0" w:rsidRDefault="00CC0CFF" w:rsidP="00747FB6">
            <w:pPr>
              <w:rPr>
                <w:sz w:val="28"/>
                <w:szCs w:val="28"/>
              </w:rPr>
            </w:pPr>
            <w:r w:rsidRPr="00D72ED0">
              <w:rPr>
                <w:sz w:val="28"/>
                <w:szCs w:val="28"/>
              </w:rPr>
              <w:lastRenderedPageBreak/>
              <w:t xml:space="preserve">№ </w:t>
            </w:r>
            <w:r w:rsidRPr="00D72ED0">
              <w:rPr>
                <w:sz w:val="28"/>
                <w:szCs w:val="28"/>
              </w:rPr>
              <w:br/>
              <w:t>п/п</w:t>
            </w:r>
          </w:p>
        </w:tc>
        <w:tc>
          <w:tcPr>
            <w:tcW w:w="3160" w:type="dxa"/>
            <w:vAlign w:val="center"/>
          </w:tcPr>
          <w:p w14:paraId="68C6E430" w14:textId="77777777" w:rsidR="00CC0CFF" w:rsidRPr="009C4272" w:rsidRDefault="00CC0CFF" w:rsidP="00747FB6">
            <w:pPr>
              <w:rPr>
                <w:sz w:val="28"/>
                <w:szCs w:val="28"/>
              </w:rPr>
            </w:pPr>
            <w:r w:rsidRPr="00D72ED0">
              <w:rPr>
                <w:sz w:val="28"/>
                <w:szCs w:val="28"/>
              </w:rPr>
              <w:t>Техніко-економічні х</w:t>
            </w:r>
            <w:r w:rsidRPr="00D72ED0">
              <w:rPr>
                <w:sz w:val="28"/>
                <w:szCs w:val="28"/>
              </w:rPr>
              <w:t>а</w:t>
            </w:r>
            <w:r w:rsidRPr="00D72ED0">
              <w:rPr>
                <w:sz w:val="28"/>
                <w:szCs w:val="28"/>
              </w:rPr>
              <w:t xml:space="preserve">рактеристики </w:t>
            </w:r>
            <w:r>
              <w:rPr>
                <w:sz w:val="28"/>
                <w:szCs w:val="28"/>
              </w:rPr>
              <w:t>системи</w:t>
            </w:r>
          </w:p>
        </w:tc>
        <w:tc>
          <w:tcPr>
            <w:tcW w:w="2146" w:type="dxa"/>
            <w:vAlign w:val="center"/>
          </w:tcPr>
          <w:p w14:paraId="312CFF6C" w14:textId="77777777" w:rsidR="00CC0CFF" w:rsidRPr="00D72ED0" w:rsidRDefault="00CC0CFF" w:rsidP="00747FB6">
            <w:pPr>
              <w:rPr>
                <w:sz w:val="28"/>
                <w:szCs w:val="28"/>
              </w:rPr>
            </w:pPr>
            <w:r w:rsidRPr="00D72ED0">
              <w:rPr>
                <w:sz w:val="28"/>
                <w:szCs w:val="28"/>
              </w:rPr>
              <w:t>Конкурент1</w:t>
            </w:r>
          </w:p>
        </w:tc>
        <w:tc>
          <w:tcPr>
            <w:tcW w:w="3510" w:type="dxa"/>
            <w:vAlign w:val="center"/>
          </w:tcPr>
          <w:p w14:paraId="264FA0FC" w14:textId="77777777" w:rsidR="00CC0CFF" w:rsidRPr="00D72ED0" w:rsidRDefault="00CC0CFF" w:rsidP="00747FB6">
            <w:pPr>
              <w:rPr>
                <w:sz w:val="28"/>
                <w:szCs w:val="28"/>
              </w:rPr>
            </w:pPr>
            <w:r w:rsidRPr="00D72ED0">
              <w:rPr>
                <w:sz w:val="28"/>
                <w:szCs w:val="28"/>
              </w:rPr>
              <w:t>Конкурент2</w:t>
            </w:r>
          </w:p>
        </w:tc>
      </w:tr>
      <w:tr w:rsidR="00CC0CFF" w:rsidRPr="00D72ED0" w14:paraId="074A2F65" w14:textId="77777777" w:rsidTr="00747FB6">
        <w:trPr>
          <w:trHeight w:val="1481"/>
        </w:trPr>
        <w:tc>
          <w:tcPr>
            <w:tcW w:w="779" w:type="dxa"/>
          </w:tcPr>
          <w:p w14:paraId="3CE476F9" w14:textId="77777777" w:rsidR="00CC0CFF" w:rsidRPr="00D72ED0" w:rsidRDefault="00CC0CFF" w:rsidP="00747FB6">
            <w:pPr>
              <w:rPr>
                <w:sz w:val="28"/>
                <w:szCs w:val="28"/>
              </w:rPr>
            </w:pPr>
            <w:r w:rsidRPr="00D72ED0">
              <w:rPr>
                <w:sz w:val="28"/>
                <w:szCs w:val="28"/>
              </w:rPr>
              <w:t>1.</w:t>
            </w:r>
          </w:p>
        </w:tc>
        <w:tc>
          <w:tcPr>
            <w:tcW w:w="3160" w:type="dxa"/>
          </w:tcPr>
          <w:p w14:paraId="23B511F7" w14:textId="77777777" w:rsidR="00CC0CFF" w:rsidRPr="00D72ED0" w:rsidRDefault="00CC0CFF" w:rsidP="00747FB6">
            <w:pPr>
              <w:rPr>
                <w:sz w:val="28"/>
                <w:szCs w:val="28"/>
              </w:rPr>
            </w:pPr>
            <w:r w:rsidRPr="00D72ED0">
              <w:rPr>
                <w:sz w:val="28"/>
                <w:szCs w:val="28"/>
              </w:rPr>
              <w:t>З бажаним кроком, о</w:t>
            </w:r>
            <w:r w:rsidRPr="00D72ED0">
              <w:rPr>
                <w:sz w:val="28"/>
                <w:szCs w:val="28"/>
              </w:rPr>
              <w:t>б</w:t>
            </w:r>
            <w:r w:rsidRPr="00D72ED0">
              <w:rPr>
                <w:sz w:val="28"/>
                <w:szCs w:val="28"/>
              </w:rPr>
              <w:t>числити віднос</w:t>
            </w:r>
            <w:r>
              <w:rPr>
                <w:sz w:val="28"/>
                <w:szCs w:val="28"/>
              </w:rPr>
              <w:t>ну зміну параметрів</w:t>
            </w:r>
            <w:r w:rsidRPr="00D72ED0">
              <w:rPr>
                <w:sz w:val="28"/>
                <w:szCs w:val="28"/>
              </w:rPr>
              <w:t xml:space="preserve"> і зберігати в пам'яті пристрою вимірювання</w:t>
            </w:r>
          </w:p>
        </w:tc>
        <w:tc>
          <w:tcPr>
            <w:tcW w:w="2146" w:type="dxa"/>
          </w:tcPr>
          <w:p w14:paraId="747EEC98" w14:textId="77777777" w:rsidR="00CC0CFF" w:rsidRPr="00D72ED0" w:rsidRDefault="00CC0CFF" w:rsidP="00747FB6">
            <w:pPr>
              <w:rPr>
                <w:sz w:val="28"/>
                <w:szCs w:val="28"/>
              </w:rPr>
            </w:pPr>
            <w:r w:rsidRPr="00D72ED0">
              <w:rPr>
                <w:sz w:val="28"/>
                <w:szCs w:val="28"/>
              </w:rPr>
              <w:t>Монополія</w:t>
            </w:r>
          </w:p>
        </w:tc>
        <w:tc>
          <w:tcPr>
            <w:tcW w:w="3510" w:type="dxa"/>
          </w:tcPr>
          <w:p w14:paraId="44478871" w14:textId="77777777" w:rsidR="00CC0CFF" w:rsidRPr="00D72ED0" w:rsidRDefault="00CC0CFF" w:rsidP="00747FB6">
            <w:pPr>
              <w:rPr>
                <w:sz w:val="28"/>
                <w:szCs w:val="28"/>
              </w:rPr>
            </w:pPr>
            <w:r w:rsidRPr="00D72ED0">
              <w:rPr>
                <w:sz w:val="28"/>
                <w:szCs w:val="28"/>
              </w:rPr>
              <w:t>Міжгалузева.</w:t>
            </w:r>
          </w:p>
        </w:tc>
      </w:tr>
      <w:tr w:rsidR="00CC0CFF" w:rsidRPr="00D72ED0" w14:paraId="0FED6DF5" w14:textId="77777777" w:rsidTr="00747FB6">
        <w:trPr>
          <w:trHeight w:val="3564"/>
        </w:trPr>
        <w:tc>
          <w:tcPr>
            <w:tcW w:w="779" w:type="dxa"/>
          </w:tcPr>
          <w:p w14:paraId="4408EF16" w14:textId="77777777" w:rsidR="00CC0CFF" w:rsidRPr="00D72ED0" w:rsidRDefault="00CC0CFF" w:rsidP="00747FB6">
            <w:pPr>
              <w:rPr>
                <w:sz w:val="28"/>
                <w:szCs w:val="28"/>
              </w:rPr>
            </w:pPr>
            <w:r w:rsidRPr="00D72ED0">
              <w:rPr>
                <w:sz w:val="28"/>
                <w:szCs w:val="28"/>
              </w:rPr>
              <w:t>2</w:t>
            </w:r>
          </w:p>
        </w:tc>
        <w:tc>
          <w:tcPr>
            <w:tcW w:w="3160" w:type="dxa"/>
          </w:tcPr>
          <w:p w14:paraId="25C8FE14" w14:textId="77777777" w:rsidR="00CC0CFF" w:rsidRPr="00D72ED0" w:rsidRDefault="00CC0CFF" w:rsidP="00747FB6">
            <w:pPr>
              <w:rPr>
                <w:sz w:val="28"/>
                <w:szCs w:val="28"/>
              </w:rPr>
            </w:pPr>
            <w:r w:rsidRPr="00D72ED0">
              <w:rPr>
                <w:sz w:val="28"/>
                <w:szCs w:val="28"/>
              </w:rPr>
              <w:t>Вимірювати в реальн</w:t>
            </w:r>
            <w:r w:rsidRPr="00D72ED0">
              <w:rPr>
                <w:sz w:val="28"/>
                <w:szCs w:val="28"/>
              </w:rPr>
              <w:t>о</w:t>
            </w:r>
            <w:r w:rsidRPr="00D72ED0">
              <w:rPr>
                <w:sz w:val="28"/>
                <w:szCs w:val="28"/>
              </w:rPr>
              <w:t xml:space="preserve">му часі </w:t>
            </w:r>
            <w:r>
              <w:rPr>
                <w:sz w:val="28"/>
                <w:szCs w:val="28"/>
              </w:rPr>
              <w:t>параметри та зберігати їх</w:t>
            </w:r>
            <w:r w:rsidRPr="00D72ED0">
              <w:rPr>
                <w:sz w:val="28"/>
                <w:szCs w:val="28"/>
              </w:rPr>
              <w:t xml:space="preserve"> . </w:t>
            </w:r>
          </w:p>
        </w:tc>
        <w:tc>
          <w:tcPr>
            <w:tcW w:w="2146" w:type="dxa"/>
          </w:tcPr>
          <w:p w14:paraId="2AC80C00" w14:textId="77777777" w:rsidR="00CC0CFF" w:rsidRPr="003E71FC" w:rsidRDefault="00CC0CFF" w:rsidP="00747FB6">
            <w:pPr>
              <w:rPr>
                <w:sz w:val="28"/>
                <w:szCs w:val="28"/>
              </w:rPr>
            </w:pPr>
            <w:r w:rsidRPr="00D72ED0">
              <w:rPr>
                <w:sz w:val="28"/>
                <w:szCs w:val="28"/>
              </w:rPr>
              <w:t>Конкуренти які створять ефе</w:t>
            </w:r>
            <w:r w:rsidRPr="00D72ED0">
              <w:rPr>
                <w:sz w:val="28"/>
                <w:szCs w:val="28"/>
              </w:rPr>
              <w:t>к</w:t>
            </w:r>
            <w:r w:rsidRPr="00D72ED0">
              <w:rPr>
                <w:sz w:val="28"/>
                <w:szCs w:val="28"/>
              </w:rPr>
              <w:t>тивні</w:t>
            </w:r>
            <w:r>
              <w:rPr>
                <w:sz w:val="28"/>
                <w:szCs w:val="28"/>
              </w:rPr>
              <w:t>шу сист</w:t>
            </w:r>
            <w:r>
              <w:rPr>
                <w:sz w:val="28"/>
                <w:szCs w:val="28"/>
              </w:rPr>
              <w:t>е</w:t>
            </w:r>
            <w:r>
              <w:rPr>
                <w:sz w:val="28"/>
                <w:szCs w:val="28"/>
              </w:rPr>
              <w:t xml:space="preserve">му </w:t>
            </w:r>
            <w:r w:rsidRPr="00D72ED0">
              <w:rPr>
                <w:sz w:val="28"/>
                <w:szCs w:val="28"/>
              </w:rPr>
              <w:t xml:space="preserve">та краще популяризують </w:t>
            </w:r>
            <w:r>
              <w:rPr>
                <w:sz w:val="28"/>
                <w:szCs w:val="28"/>
              </w:rPr>
              <w:t>її.</w:t>
            </w:r>
          </w:p>
        </w:tc>
        <w:tc>
          <w:tcPr>
            <w:tcW w:w="3510" w:type="dxa"/>
          </w:tcPr>
          <w:p w14:paraId="57812175" w14:textId="77777777" w:rsidR="00CC0CFF" w:rsidRPr="00D72ED0" w:rsidRDefault="00CC0CFF" w:rsidP="00747FB6">
            <w:pPr>
              <w:rPr>
                <w:sz w:val="28"/>
                <w:szCs w:val="28"/>
              </w:rPr>
            </w:pPr>
          </w:p>
        </w:tc>
      </w:tr>
      <w:tr w:rsidR="00CC0CFF" w:rsidRPr="00D72ED0" w14:paraId="39D9B01A" w14:textId="77777777" w:rsidTr="00747FB6">
        <w:trPr>
          <w:trHeight w:val="3564"/>
        </w:trPr>
        <w:tc>
          <w:tcPr>
            <w:tcW w:w="779" w:type="dxa"/>
          </w:tcPr>
          <w:p w14:paraId="22A00B6D" w14:textId="77777777" w:rsidR="00CC0CFF" w:rsidRPr="003E71FC" w:rsidRDefault="00CC0CFF" w:rsidP="00747FB6">
            <w:pPr>
              <w:rPr>
                <w:sz w:val="28"/>
                <w:szCs w:val="28"/>
              </w:rPr>
            </w:pPr>
            <w:r>
              <w:rPr>
                <w:sz w:val="28"/>
                <w:szCs w:val="28"/>
              </w:rPr>
              <w:t>3</w:t>
            </w:r>
          </w:p>
        </w:tc>
        <w:tc>
          <w:tcPr>
            <w:tcW w:w="3160" w:type="dxa"/>
          </w:tcPr>
          <w:p w14:paraId="70E309A5" w14:textId="77777777" w:rsidR="00CC0CFF" w:rsidRPr="003E71FC" w:rsidRDefault="00CC0CFF" w:rsidP="00747FB6">
            <w:pPr>
              <w:rPr>
                <w:sz w:val="28"/>
                <w:szCs w:val="28"/>
              </w:rPr>
            </w:pPr>
            <w:r>
              <w:rPr>
                <w:sz w:val="28"/>
                <w:szCs w:val="28"/>
              </w:rPr>
              <w:t>Створення самостійної системи, можливість швидкого розширення системи та внесення д</w:t>
            </w:r>
            <w:r>
              <w:rPr>
                <w:sz w:val="28"/>
                <w:szCs w:val="28"/>
              </w:rPr>
              <w:t>о</w:t>
            </w:r>
            <w:r>
              <w:rPr>
                <w:sz w:val="28"/>
                <w:szCs w:val="28"/>
              </w:rPr>
              <w:t>даткових факторів змін.</w:t>
            </w:r>
          </w:p>
        </w:tc>
        <w:tc>
          <w:tcPr>
            <w:tcW w:w="2146" w:type="dxa"/>
          </w:tcPr>
          <w:p w14:paraId="50F5EFDC" w14:textId="77777777" w:rsidR="00CC0CFF" w:rsidRPr="00D72ED0" w:rsidRDefault="00CC0CFF" w:rsidP="00747FB6">
            <w:pPr>
              <w:rPr>
                <w:sz w:val="28"/>
                <w:szCs w:val="28"/>
              </w:rPr>
            </w:pPr>
          </w:p>
        </w:tc>
        <w:tc>
          <w:tcPr>
            <w:tcW w:w="3510" w:type="dxa"/>
          </w:tcPr>
          <w:p w14:paraId="05FF9A93" w14:textId="77777777" w:rsidR="00CC0CFF" w:rsidRPr="00D72ED0" w:rsidRDefault="00CC0CFF" w:rsidP="00747FB6">
            <w:pPr>
              <w:rPr>
                <w:sz w:val="28"/>
                <w:szCs w:val="28"/>
              </w:rPr>
            </w:pPr>
          </w:p>
        </w:tc>
      </w:tr>
    </w:tbl>
    <w:p w14:paraId="6F459FD9" w14:textId="77777777" w:rsidR="00CC0CFF" w:rsidRPr="000F4B35" w:rsidRDefault="00CC0CFF" w:rsidP="00CC0CFF">
      <w:pPr>
        <w:rPr>
          <w:sz w:val="28"/>
          <w:szCs w:val="28"/>
        </w:rPr>
      </w:pPr>
    </w:p>
    <w:p w14:paraId="5D122FD5" w14:textId="77777777" w:rsidR="00CC0CFF" w:rsidRPr="000F4B35" w:rsidRDefault="00CC0CFF" w:rsidP="00CC0CFF">
      <w:pPr>
        <w:rPr>
          <w:sz w:val="28"/>
          <w:szCs w:val="28"/>
        </w:rPr>
      </w:pPr>
    </w:p>
    <w:p w14:paraId="1DC1DCB7" w14:textId="77777777" w:rsidR="00CC0CFF" w:rsidRPr="000F4B35" w:rsidRDefault="00CC0CFF" w:rsidP="00CC0CFF">
      <w:pPr>
        <w:spacing w:line="300" w:lineRule="auto"/>
        <w:ind w:firstLine="709"/>
        <w:rPr>
          <w:b/>
          <w:i/>
          <w:color w:val="000000"/>
          <w:sz w:val="28"/>
          <w:szCs w:val="28"/>
        </w:rPr>
      </w:pPr>
      <w:bookmarkStart w:id="0" w:name="_Toc10705834"/>
      <w:r w:rsidRPr="000F4B35">
        <w:rPr>
          <w:b/>
          <w:color w:val="000000"/>
          <w:sz w:val="28"/>
          <w:szCs w:val="28"/>
        </w:rPr>
        <w:t>Обґрунтування ресурсного забезпечення проекту</w:t>
      </w:r>
      <w:bookmarkEnd w:id="0"/>
      <w:r w:rsidRPr="000F4B35">
        <w:rPr>
          <w:b/>
          <w:color w:val="000000"/>
          <w:sz w:val="28"/>
          <w:szCs w:val="28"/>
        </w:rPr>
        <w:t>.</w:t>
      </w:r>
    </w:p>
    <w:p w14:paraId="313D2642" w14:textId="77777777" w:rsidR="00CC0CFF" w:rsidRPr="000F4B35" w:rsidRDefault="00CC0CFF" w:rsidP="00CC0CFF">
      <w:pPr>
        <w:rPr>
          <w:color w:val="000000"/>
          <w:sz w:val="28"/>
          <w:szCs w:val="28"/>
        </w:rPr>
      </w:pPr>
      <w:r w:rsidRPr="000F4B35">
        <w:rPr>
          <w:sz w:val="28"/>
          <w:szCs w:val="28"/>
        </w:rPr>
        <w:t>Таблиця 5.</w:t>
      </w:r>
      <w:r>
        <w:rPr>
          <w:sz w:val="28"/>
          <w:szCs w:val="28"/>
        </w:rPr>
        <w:t>4</w:t>
      </w:r>
      <w:r w:rsidRPr="000F4B35">
        <w:rPr>
          <w:sz w:val="28"/>
          <w:szCs w:val="28"/>
        </w:rPr>
        <w:t xml:space="preserve"> - Обґрунтування капіталовкладень </w:t>
      </w:r>
      <w:r w:rsidRPr="000F4B35">
        <w:rPr>
          <w:color w:val="000000"/>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7"/>
        <w:gridCol w:w="2263"/>
      </w:tblGrid>
      <w:tr w:rsidR="00CC0CFF" w:rsidRPr="00D72ED0" w14:paraId="5A46D68E"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11F17A49" w14:textId="77777777" w:rsidR="00CC0CFF" w:rsidRPr="00D72ED0" w:rsidRDefault="00CC0CFF" w:rsidP="00747FB6">
            <w:r w:rsidRPr="00D72ED0">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77ED00DB" w14:textId="77777777" w:rsidR="00CC0CFF" w:rsidRPr="00D72ED0" w:rsidRDefault="00CC0CFF" w:rsidP="00747FB6">
            <w:pPr>
              <w:rPr>
                <w:bCs/>
              </w:rPr>
            </w:pPr>
            <w:r w:rsidRPr="00D72ED0">
              <w:rPr>
                <w:bCs/>
              </w:rPr>
              <w:t>Величина, тис. грн.</w:t>
            </w:r>
          </w:p>
        </w:tc>
      </w:tr>
      <w:tr w:rsidR="00CC0CFF" w:rsidRPr="00D72ED0" w14:paraId="36832347"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AA1EF4F" w14:textId="77777777" w:rsidR="00CC0CFF" w:rsidRPr="00D72ED0" w:rsidRDefault="00CC0CFF" w:rsidP="00747FB6">
            <w:pPr>
              <w:rPr>
                <w:bCs/>
              </w:rPr>
            </w:pPr>
            <w:r w:rsidRPr="00D72ED0">
              <w:rPr>
                <w:bC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61668EDA" w14:textId="77777777" w:rsidR="00CC0CFF" w:rsidRPr="00D72ED0" w:rsidRDefault="00CC0CFF" w:rsidP="00747FB6">
            <w:pPr>
              <w:rPr>
                <w:bCs/>
              </w:rPr>
            </w:pPr>
          </w:p>
        </w:tc>
      </w:tr>
      <w:tr w:rsidR="00CC0CFF" w:rsidRPr="00D72ED0" w14:paraId="73114114"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5FED2BB7" w14:textId="77777777" w:rsidR="00CC0CFF" w:rsidRPr="00D72ED0" w:rsidRDefault="00CC0CFF" w:rsidP="00747FB6">
            <w:pPr>
              <w:rPr>
                <w:bCs/>
              </w:rPr>
            </w:pPr>
            <w:r w:rsidRPr="00D72ED0">
              <w:rPr>
                <w:iC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14:paraId="28B2EBEA" w14:textId="77777777" w:rsidR="00CC0CFF" w:rsidRPr="003E71FC" w:rsidRDefault="00CC0CFF" w:rsidP="00747FB6">
            <w:pPr>
              <w:rPr>
                <w:iCs/>
              </w:rPr>
            </w:pPr>
            <w:r>
              <w:rPr>
                <w:iCs/>
              </w:rPr>
              <w:t>50 000</w:t>
            </w:r>
          </w:p>
        </w:tc>
      </w:tr>
      <w:tr w:rsidR="00CC0CFF" w:rsidRPr="00D72ED0" w14:paraId="1F326D10"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77FA8AA2" w14:textId="77777777" w:rsidR="00CC0CFF" w:rsidRPr="00D72ED0" w:rsidRDefault="00CC0CFF" w:rsidP="00747FB6">
            <w:pPr>
              <w:rPr>
                <w:iCs/>
              </w:rPr>
            </w:pPr>
            <w:r w:rsidRPr="00D72ED0">
              <w:rPr>
                <w:iCs/>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14:paraId="61A5581E" w14:textId="77777777" w:rsidR="00CC0CFF" w:rsidRPr="003E71FC" w:rsidRDefault="00CC0CFF" w:rsidP="00747FB6">
            <w:pPr>
              <w:rPr>
                <w:iCs/>
              </w:rPr>
            </w:pPr>
            <w:r>
              <w:rPr>
                <w:iCs/>
              </w:rPr>
              <w:t>10 000</w:t>
            </w:r>
          </w:p>
        </w:tc>
      </w:tr>
      <w:tr w:rsidR="00CC0CFF" w:rsidRPr="00D72ED0" w14:paraId="07B1E404"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C8EC372" w14:textId="77777777" w:rsidR="00CC0CFF" w:rsidRPr="00D72ED0" w:rsidRDefault="00CC0CFF" w:rsidP="00747FB6">
            <w:pPr>
              <w:rPr>
                <w:iCs/>
              </w:rPr>
            </w:pPr>
            <w:r w:rsidRPr="00D72ED0">
              <w:rPr>
                <w:iCs/>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14:paraId="3BECD4F1" w14:textId="77777777" w:rsidR="00CC0CFF" w:rsidRPr="003E71FC" w:rsidRDefault="00CC0CFF" w:rsidP="00747FB6">
            <w:pPr>
              <w:rPr>
                <w:iCs/>
              </w:rPr>
            </w:pPr>
            <w:r>
              <w:rPr>
                <w:iCs/>
              </w:rPr>
              <w:t>1 000</w:t>
            </w:r>
          </w:p>
        </w:tc>
      </w:tr>
      <w:tr w:rsidR="00CC0CFF" w:rsidRPr="00D72ED0" w14:paraId="6777854A"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4E852559" w14:textId="77777777" w:rsidR="00CC0CFF" w:rsidRPr="00D72ED0" w:rsidRDefault="00CC0CFF" w:rsidP="00747FB6">
            <w:pPr>
              <w:rPr>
                <w:iCs/>
              </w:rPr>
            </w:pPr>
            <w:r w:rsidRPr="00D72ED0">
              <w:rPr>
                <w:iCs/>
              </w:rPr>
              <w:lastRenderedPageBreak/>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14:paraId="64F6B480" w14:textId="77777777" w:rsidR="00CC0CFF" w:rsidRPr="003E71FC" w:rsidRDefault="00CC0CFF" w:rsidP="00747FB6">
            <w:pPr>
              <w:rPr>
                <w:iCs/>
              </w:rPr>
            </w:pPr>
            <w:r>
              <w:rPr>
                <w:iCs/>
              </w:rPr>
              <w:t>14 000</w:t>
            </w:r>
          </w:p>
        </w:tc>
      </w:tr>
      <w:tr w:rsidR="00CC0CFF" w:rsidRPr="00D72ED0" w14:paraId="521FA4F8"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F414C36" w14:textId="77777777" w:rsidR="00CC0CFF" w:rsidRPr="00D72ED0" w:rsidRDefault="00CC0CFF" w:rsidP="00747FB6">
            <w:pPr>
              <w:rPr>
                <w:iCs/>
              </w:rPr>
            </w:pPr>
            <w:r w:rsidRPr="00D72ED0">
              <w:rPr>
                <w:iCs/>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14:paraId="371595C6" w14:textId="77777777" w:rsidR="00CC0CFF" w:rsidRPr="00D72ED0" w:rsidRDefault="00CC0CFF" w:rsidP="00747FB6">
            <w:pPr>
              <w:rPr>
                <w:iCs/>
              </w:rPr>
            </w:pPr>
            <w:r w:rsidRPr="00D72ED0">
              <w:rPr>
                <w:iCs/>
              </w:rPr>
              <w:t>-------</w:t>
            </w:r>
          </w:p>
        </w:tc>
      </w:tr>
      <w:tr w:rsidR="00CC0CFF" w:rsidRPr="00D72ED0" w14:paraId="0C4CE096"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2308A858" w14:textId="77777777" w:rsidR="00CC0CFF" w:rsidRPr="00D72ED0" w:rsidRDefault="00CC0CFF" w:rsidP="00747FB6">
            <w:r w:rsidRPr="00D72ED0">
              <w:rPr>
                <w:bCs/>
              </w:rPr>
              <w:t>Прямі затрати на оплату праці</w:t>
            </w:r>
            <w:r w:rsidRPr="00D72ED0">
              <w:rPr>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1E2F012D" w14:textId="77777777" w:rsidR="00CC0CFF" w:rsidRPr="003E71FC" w:rsidRDefault="00CC0CFF" w:rsidP="00747FB6">
            <w:pPr>
              <w:rPr>
                <w:bCs/>
              </w:rPr>
            </w:pPr>
            <w:r>
              <w:rPr>
                <w:bCs/>
              </w:rPr>
              <w:t>10 000</w:t>
            </w:r>
          </w:p>
        </w:tc>
      </w:tr>
      <w:tr w:rsidR="00CC0CFF" w:rsidRPr="00D72ED0" w14:paraId="7ED15DEC"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7C5087AC" w14:textId="77777777" w:rsidR="00CC0CFF" w:rsidRPr="00D72ED0" w:rsidRDefault="00CC0CFF" w:rsidP="00747FB6">
            <w:r w:rsidRPr="00D72ED0">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3871BFA1" w14:textId="77777777" w:rsidR="00CC0CFF" w:rsidRPr="00D72ED0" w:rsidRDefault="00CC0CFF" w:rsidP="00747FB6"/>
        </w:tc>
      </w:tr>
      <w:tr w:rsidR="00CC0CFF" w:rsidRPr="00D72ED0" w14:paraId="57D1EF9A"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410D3027" w14:textId="77777777" w:rsidR="00CC0CFF" w:rsidRPr="00D72ED0" w:rsidRDefault="00CC0CFF" w:rsidP="00747FB6">
            <w:pPr>
              <w:rPr>
                <w:bCs/>
                <w:iCs/>
              </w:rPr>
            </w:pPr>
            <w:r w:rsidRPr="00D72ED0">
              <w:rPr>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31FD271A" w14:textId="77777777" w:rsidR="00CC0CFF" w:rsidRPr="003E71FC" w:rsidRDefault="00CC0CFF" w:rsidP="00747FB6">
            <w:pPr>
              <w:rPr>
                <w:iCs/>
              </w:rPr>
            </w:pPr>
            <w:r>
              <w:rPr>
                <w:iCs/>
              </w:rPr>
              <w:t>30 000</w:t>
            </w:r>
          </w:p>
        </w:tc>
      </w:tr>
      <w:tr w:rsidR="00CC0CFF" w:rsidRPr="00D72ED0" w14:paraId="7CA5156B"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2BE1DB03" w14:textId="77777777" w:rsidR="00CC0CFF" w:rsidRPr="00D72ED0" w:rsidRDefault="00CC0CFF" w:rsidP="00747FB6">
            <w:r w:rsidRPr="00D72ED0">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129BC36E" w14:textId="77777777" w:rsidR="00CC0CFF" w:rsidRPr="003E71FC" w:rsidRDefault="00CC0CFF" w:rsidP="00747FB6">
            <w:r>
              <w:t>5 000</w:t>
            </w:r>
          </w:p>
        </w:tc>
      </w:tr>
      <w:tr w:rsidR="00CC0CFF" w:rsidRPr="00D72ED0" w14:paraId="54624415"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433AE7E" w14:textId="77777777" w:rsidR="00CC0CFF" w:rsidRPr="00D72ED0" w:rsidRDefault="00CC0CFF" w:rsidP="00747FB6">
            <w:r w:rsidRPr="00D72ED0">
              <w:rPr>
                <w:color w:val="000000"/>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14:paraId="2DBA0518" w14:textId="77777777" w:rsidR="00CC0CFF" w:rsidRPr="003E71FC" w:rsidRDefault="00CC0CFF" w:rsidP="00747FB6">
            <w:pPr>
              <w:rPr>
                <w:color w:val="000000"/>
              </w:rPr>
            </w:pPr>
            <w:r>
              <w:rPr>
                <w:color w:val="000000"/>
              </w:rPr>
              <w:t>10 000</w:t>
            </w:r>
          </w:p>
        </w:tc>
      </w:tr>
      <w:tr w:rsidR="00CC0CFF" w:rsidRPr="00D72ED0" w14:paraId="3AD376D0"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58DAB5B7" w14:textId="77777777" w:rsidR="00CC0CFF" w:rsidRPr="00D72ED0" w:rsidRDefault="00CC0CFF" w:rsidP="00747FB6">
            <w:pPr>
              <w:rPr>
                <w:iCs/>
              </w:rPr>
            </w:pPr>
            <w:r w:rsidRPr="00D72ED0">
              <w:rPr>
                <w:iCs/>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597A1062" w14:textId="77777777" w:rsidR="00CC0CFF" w:rsidRPr="003E71FC" w:rsidRDefault="00CC0CFF" w:rsidP="00747FB6">
            <w:pPr>
              <w:rPr>
                <w:iCs/>
              </w:rPr>
            </w:pPr>
            <w:r>
              <w:rPr>
                <w:iCs/>
              </w:rPr>
              <w:t>40 000</w:t>
            </w:r>
          </w:p>
        </w:tc>
      </w:tr>
      <w:tr w:rsidR="00CC0CFF" w:rsidRPr="00D72ED0" w14:paraId="2B2C124B"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5D81E307" w14:textId="77777777" w:rsidR="00CC0CFF" w:rsidRPr="00D72ED0" w:rsidRDefault="00CC0CFF" w:rsidP="00747FB6">
            <w:r w:rsidRPr="00D72ED0">
              <w:rPr>
                <w:iCs/>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5AEF58BC" w14:textId="77777777" w:rsidR="00CC0CFF" w:rsidRPr="003E71FC" w:rsidRDefault="00CC0CFF" w:rsidP="00747FB6">
            <w:pPr>
              <w:rPr>
                <w:iCs/>
              </w:rPr>
            </w:pPr>
            <w:r>
              <w:rPr>
                <w:iCs/>
              </w:rPr>
              <w:t>50 000</w:t>
            </w:r>
          </w:p>
        </w:tc>
      </w:tr>
      <w:tr w:rsidR="00CC0CFF" w:rsidRPr="00D72ED0" w14:paraId="1E9DD0D5"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54C69399" w14:textId="77777777" w:rsidR="00CC0CFF" w:rsidRPr="00D72ED0" w:rsidRDefault="00CC0CFF" w:rsidP="00747FB6">
            <w:pPr>
              <w:rPr>
                <w:iCs/>
              </w:rPr>
            </w:pPr>
            <w:r w:rsidRPr="00D72ED0">
              <w:rPr>
                <w:iCs/>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14:paraId="611931F1" w14:textId="77777777" w:rsidR="00CC0CFF" w:rsidRPr="00D72ED0" w:rsidRDefault="00CC0CFF" w:rsidP="00747FB6">
            <w:pPr>
              <w:rPr>
                <w:iCs/>
              </w:rPr>
            </w:pPr>
            <w:r w:rsidRPr="00D72ED0">
              <w:rPr>
                <w:iCs/>
              </w:rPr>
              <w:t>------</w:t>
            </w:r>
          </w:p>
        </w:tc>
      </w:tr>
      <w:tr w:rsidR="00CC0CFF" w:rsidRPr="00D72ED0" w14:paraId="62983336"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27612C89" w14:textId="77777777" w:rsidR="00CC0CFF" w:rsidRPr="00D72ED0" w:rsidRDefault="00CC0CFF" w:rsidP="00747FB6">
            <w:pPr>
              <w:rPr>
                <w:iCs/>
              </w:rPr>
            </w:pPr>
            <w:r w:rsidRPr="00D72ED0">
              <w:rPr>
                <w:color w:val="000000"/>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14:paraId="55F63D3D" w14:textId="77777777" w:rsidR="00CC0CFF" w:rsidRPr="00D72ED0" w:rsidRDefault="00CC0CFF" w:rsidP="00747FB6">
            <w:pPr>
              <w:rPr>
                <w:color w:val="000000"/>
              </w:rPr>
            </w:pPr>
            <w:r w:rsidRPr="00D72ED0">
              <w:rPr>
                <w:color w:val="000000"/>
              </w:rPr>
              <w:t>------</w:t>
            </w:r>
          </w:p>
        </w:tc>
      </w:tr>
      <w:tr w:rsidR="00CC0CFF" w:rsidRPr="00D72ED0" w14:paraId="60350FA6" w14:textId="77777777" w:rsidTr="00747FB6">
        <w:trPr>
          <w:cantSplit/>
          <w:trHeight w:val="263"/>
        </w:trPr>
        <w:tc>
          <w:tcPr>
            <w:tcW w:w="3790" w:type="pct"/>
            <w:tcBorders>
              <w:top w:val="single" w:sz="4" w:space="0" w:color="auto"/>
              <w:left w:val="single" w:sz="4" w:space="0" w:color="auto"/>
              <w:bottom w:val="single" w:sz="4" w:space="0" w:color="auto"/>
              <w:right w:val="single" w:sz="4" w:space="0" w:color="auto"/>
            </w:tcBorders>
          </w:tcPr>
          <w:p w14:paraId="03F18799" w14:textId="77777777" w:rsidR="00CC0CFF" w:rsidRPr="00D72ED0" w:rsidRDefault="00CC0CFF" w:rsidP="00747FB6">
            <w:r w:rsidRPr="00D72ED0">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63EB980D" w14:textId="77777777" w:rsidR="00CC0CFF" w:rsidRPr="00D72ED0" w:rsidRDefault="00CC0CFF" w:rsidP="00747FB6"/>
        </w:tc>
      </w:tr>
      <w:tr w:rsidR="00CC0CFF" w:rsidRPr="00D72ED0" w14:paraId="0D953080"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EA646D7" w14:textId="77777777" w:rsidR="00CC0CFF" w:rsidRPr="00D72ED0" w:rsidRDefault="00CC0CFF" w:rsidP="00747FB6">
            <w:r w:rsidRPr="00D72ED0">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14:paraId="7BF8A9C0" w14:textId="77777777" w:rsidR="00CC0CFF" w:rsidRPr="003E71FC" w:rsidRDefault="00CC0CFF" w:rsidP="00747FB6">
            <w:r>
              <w:t>20 00</w:t>
            </w:r>
          </w:p>
        </w:tc>
      </w:tr>
      <w:tr w:rsidR="00CC0CFF" w:rsidRPr="00D72ED0" w14:paraId="5D174B42"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2F725AD2" w14:textId="77777777" w:rsidR="00CC0CFF" w:rsidRPr="00D72ED0" w:rsidRDefault="00CC0CFF" w:rsidP="00747FB6">
            <w:r w:rsidRPr="00D72ED0">
              <w:t>витрати на основні засоби та нематеріальні активи загальновиробн</w:t>
            </w:r>
            <w:r w:rsidRPr="00D72ED0">
              <w:t>и</w:t>
            </w:r>
            <w:r w:rsidRPr="00D72ED0">
              <w:t>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5112E63B" w14:textId="77777777" w:rsidR="00CC0CFF" w:rsidRPr="003E71FC" w:rsidRDefault="00CC0CFF" w:rsidP="00747FB6">
            <w:r>
              <w:t>15 000</w:t>
            </w:r>
          </w:p>
        </w:tc>
      </w:tr>
      <w:tr w:rsidR="00CC0CFF" w:rsidRPr="00D72ED0" w14:paraId="4F744869"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1AF1D68" w14:textId="77777777" w:rsidR="00CC0CFF" w:rsidRPr="00D72ED0" w:rsidRDefault="00CC0CFF" w:rsidP="00747FB6">
            <w:r w:rsidRPr="00D72ED0">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14:paraId="16081758" w14:textId="77777777" w:rsidR="00CC0CFF" w:rsidRPr="003E71FC" w:rsidRDefault="00CC0CFF" w:rsidP="00747FB6">
            <w:r>
              <w:t>50 000</w:t>
            </w:r>
          </w:p>
        </w:tc>
      </w:tr>
      <w:tr w:rsidR="00CC0CFF" w:rsidRPr="00D72ED0" w14:paraId="3AD72ECC"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3B0ABBE3" w14:textId="77777777" w:rsidR="00CC0CFF" w:rsidRPr="00D72ED0" w:rsidRDefault="00CC0CFF" w:rsidP="00747FB6">
            <w:r w:rsidRPr="00D72ED0">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14:paraId="25D6C1D7" w14:textId="77777777" w:rsidR="00CC0CFF" w:rsidRPr="003E71FC" w:rsidRDefault="00CC0CFF" w:rsidP="00747FB6">
            <w:r>
              <w:t>10 000</w:t>
            </w:r>
          </w:p>
        </w:tc>
      </w:tr>
      <w:tr w:rsidR="00CC0CFF" w:rsidRPr="00D72ED0" w14:paraId="1BEB9600"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6C2B0BD8" w14:textId="77777777" w:rsidR="00CC0CFF" w:rsidRPr="00D72ED0" w:rsidRDefault="00CC0CFF" w:rsidP="00747FB6">
            <w:r w:rsidRPr="00D72ED0">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14:paraId="4A723F1A" w14:textId="77777777" w:rsidR="00CC0CFF" w:rsidRPr="003E71FC" w:rsidRDefault="00CC0CFF" w:rsidP="00747FB6">
            <w:r>
              <w:t>1 000</w:t>
            </w:r>
          </w:p>
        </w:tc>
      </w:tr>
      <w:tr w:rsidR="00CC0CFF" w:rsidRPr="00D72ED0" w14:paraId="09D80DC7" w14:textId="77777777" w:rsidTr="00747FB6">
        <w:trPr>
          <w:cantSplit/>
        </w:trPr>
        <w:tc>
          <w:tcPr>
            <w:tcW w:w="3790" w:type="pct"/>
            <w:tcBorders>
              <w:top w:val="single" w:sz="4" w:space="0" w:color="auto"/>
              <w:left w:val="single" w:sz="4" w:space="0" w:color="auto"/>
              <w:bottom w:val="single" w:sz="4" w:space="0" w:color="auto"/>
              <w:right w:val="single" w:sz="4" w:space="0" w:color="auto"/>
            </w:tcBorders>
          </w:tcPr>
          <w:p w14:paraId="37E63167" w14:textId="77777777" w:rsidR="00CC0CFF" w:rsidRPr="00D72ED0" w:rsidRDefault="00CC0CFF" w:rsidP="00747FB6">
            <w:r w:rsidRPr="00D72ED0">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15020720" w14:textId="77777777" w:rsidR="00CC0CFF" w:rsidRPr="00D72ED0" w:rsidRDefault="00CC0CFF" w:rsidP="00747FB6">
            <w:r w:rsidRPr="00D72ED0">
              <w:t>------</w:t>
            </w:r>
          </w:p>
        </w:tc>
      </w:tr>
      <w:tr w:rsidR="00CC0CFF" w:rsidRPr="00D72ED0" w14:paraId="7C53180A" w14:textId="77777777" w:rsidTr="00747FB6">
        <w:trPr>
          <w:cantSplit/>
          <w:trHeight w:val="406"/>
        </w:trPr>
        <w:tc>
          <w:tcPr>
            <w:tcW w:w="3790" w:type="pct"/>
            <w:tcBorders>
              <w:top w:val="single" w:sz="4" w:space="0" w:color="auto"/>
              <w:left w:val="single" w:sz="4" w:space="0" w:color="auto"/>
              <w:bottom w:val="single" w:sz="4" w:space="0" w:color="auto"/>
              <w:right w:val="single" w:sz="4" w:space="0" w:color="auto"/>
            </w:tcBorders>
          </w:tcPr>
          <w:p w14:paraId="409532C8" w14:textId="77777777" w:rsidR="00CC0CFF" w:rsidRPr="00D72ED0" w:rsidRDefault="00CC0CFF" w:rsidP="00747FB6">
            <w:r w:rsidRPr="00D72ED0">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36C9F1EE" w14:textId="77777777" w:rsidR="00CC0CFF" w:rsidRPr="003739A1" w:rsidRDefault="00CC0CFF" w:rsidP="00747FB6">
            <w:r>
              <w:t>306 000</w:t>
            </w:r>
          </w:p>
        </w:tc>
      </w:tr>
    </w:tbl>
    <w:p w14:paraId="1ACE3D02" w14:textId="77777777" w:rsidR="00CC0CFF" w:rsidRPr="000F4B35" w:rsidRDefault="00CC0CFF" w:rsidP="00CC0CFF">
      <w:pPr>
        <w:rPr>
          <w:sz w:val="28"/>
          <w:szCs w:val="28"/>
        </w:rPr>
      </w:pPr>
    </w:p>
    <w:p w14:paraId="7507357D" w14:textId="77777777" w:rsidR="00CC0CFF" w:rsidRPr="000F4B35" w:rsidRDefault="00CC0CFF" w:rsidP="00CC0CFF">
      <w:pPr>
        <w:rPr>
          <w:sz w:val="28"/>
          <w:szCs w:val="28"/>
        </w:rPr>
      </w:pPr>
    </w:p>
    <w:p w14:paraId="309BEC5B" w14:textId="77777777" w:rsidR="00CC0CFF" w:rsidRDefault="00CC0CFF" w:rsidP="00CC0CFF">
      <w:pPr>
        <w:ind w:firstLine="709"/>
        <w:rPr>
          <w:b/>
          <w:sz w:val="28"/>
          <w:szCs w:val="28"/>
        </w:rPr>
      </w:pPr>
      <w:bookmarkStart w:id="1" w:name="_Toc10705846"/>
    </w:p>
    <w:p w14:paraId="68C720EB" w14:textId="77777777" w:rsidR="00CC0CFF" w:rsidRPr="000F4B35" w:rsidRDefault="00CC0CFF" w:rsidP="00CC0CFF">
      <w:pPr>
        <w:spacing w:line="300" w:lineRule="auto"/>
        <w:ind w:firstLine="709"/>
        <w:rPr>
          <w:b/>
          <w:sz w:val="28"/>
          <w:szCs w:val="28"/>
        </w:rPr>
      </w:pPr>
      <w:r w:rsidRPr="000F4B35">
        <w:rPr>
          <w:b/>
          <w:sz w:val="28"/>
          <w:szCs w:val="28"/>
        </w:rPr>
        <w:t>Обґрунтування рівня рентабельності (прибутковості) інноваційної ідеї</w:t>
      </w:r>
      <w:bookmarkEnd w:id="1"/>
      <w:r w:rsidRPr="000F4B35">
        <w:rPr>
          <w:b/>
          <w:sz w:val="28"/>
          <w:szCs w:val="28"/>
        </w:rPr>
        <w:t>.</w:t>
      </w:r>
    </w:p>
    <w:p w14:paraId="3A46CA9D" w14:textId="77777777" w:rsidR="00CC0CFF" w:rsidRPr="000F4B35" w:rsidRDefault="00CC0CFF" w:rsidP="00CC0CFF">
      <w:pPr>
        <w:spacing w:line="300" w:lineRule="auto"/>
        <w:ind w:firstLine="709"/>
        <w:rPr>
          <w:sz w:val="28"/>
          <w:szCs w:val="28"/>
        </w:rPr>
      </w:pPr>
      <w:r w:rsidRPr="000F4B35">
        <w:rPr>
          <w:sz w:val="28"/>
          <w:szCs w:val="28"/>
        </w:rPr>
        <w:t>Відповідно до розділу 3 «Податок на прибуток підприємства» Податков</w:t>
      </w:r>
      <w:r w:rsidRPr="000F4B35">
        <w:rPr>
          <w:sz w:val="28"/>
          <w:szCs w:val="28"/>
        </w:rPr>
        <w:t>о</w:t>
      </w:r>
      <w:r w:rsidRPr="000F4B35">
        <w:rPr>
          <w:sz w:val="28"/>
          <w:szCs w:val="28"/>
        </w:rPr>
        <w:t>го кодексу України, прибуток – це частина валового доходу підприємства (фі</w:t>
      </w:r>
      <w:r w:rsidRPr="000F4B35">
        <w:rPr>
          <w:sz w:val="28"/>
          <w:szCs w:val="28"/>
        </w:rPr>
        <w:t>р</w:t>
      </w:r>
      <w:r w:rsidRPr="000F4B35">
        <w:rPr>
          <w:sz w:val="28"/>
          <w:szCs w:val="28"/>
        </w:rPr>
        <w:t>ми) за винятком усіх витрат на виробничу та комерційну діяльність.</w:t>
      </w:r>
    </w:p>
    <w:p w14:paraId="48D7AA73" w14:textId="77777777" w:rsidR="00CC0CFF" w:rsidRPr="000F4B35" w:rsidRDefault="00CC0CFF" w:rsidP="00CC0CFF">
      <w:pPr>
        <w:spacing w:line="300" w:lineRule="auto"/>
        <w:ind w:firstLine="709"/>
        <w:rPr>
          <w:sz w:val="28"/>
          <w:szCs w:val="28"/>
        </w:rPr>
      </w:pPr>
      <w:r w:rsidRPr="000F4B35">
        <w:rPr>
          <w:sz w:val="28"/>
          <w:szCs w:val="28"/>
        </w:rPr>
        <w:t>Відносна величина прибутку підприємства характеризується рівнем ре</w:t>
      </w:r>
      <w:r w:rsidRPr="000F4B35">
        <w:rPr>
          <w:sz w:val="28"/>
          <w:szCs w:val="28"/>
        </w:rPr>
        <w:t>н</w:t>
      </w:r>
      <w:r w:rsidRPr="000F4B35">
        <w:rPr>
          <w:sz w:val="28"/>
          <w:szCs w:val="28"/>
        </w:rPr>
        <w:t>табельності. Рівень рентабельності це співвідношення прибутку до витрат вир</w:t>
      </w:r>
      <w:r w:rsidRPr="000F4B35">
        <w:rPr>
          <w:sz w:val="28"/>
          <w:szCs w:val="28"/>
        </w:rPr>
        <w:t>о</w:t>
      </w:r>
      <w:r w:rsidRPr="000F4B35">
        <w:rPr>
          <w:sz w:val="28"/>
          <w:szCs w:val="28"/>
        </w:rPr>
        <w:t>бництва, розрахованих у відсотках:</w:t>
      </w:r>
    </w:p>
    <w:p w14:paraId="14B2C736" w14:textId="77777777" w:rsidR="00CC0CFF" w:rsidRDefault="00CC0CFF" w:rsidP="00CC0CFF">
      <w:pPr>
        <w:spacing w:line="300" w:lineRule="auto"/>
        <w:ind w:firstLine="709"/>
        <w:jc w:val="center"/>
        <w:rPr>
          <w:bCs/>
          <w:sz w:val="28"/>
          <w:szCs w:val="28"/>
        </w:rPr>
      </w:pPr>
      <w:r w:rsidRPr="000F4B35">
        <w:rPr>
          <w:bCs/>
          <w:sz w:val="28"/>
          <w:szCs w:val="28"/>
        </w:rPr>
        <w:lastRenderedPageBreak/>
        <w:t>N</w:t>
      </w:r>
      <w:r w:rsidRPr="000F4B35">
        <w:rPr>
          <w:bCs/>
          <w:sz w:val="28"/>
          <w:szCs w:val="28"/>
          <w:vertAlign w:val="subscript"/>
        </w:rPr>
        <w:t>пр.</w:t>
      </w:r>
      <w:r w:rsidRPr="000F4B35">
        <w:rPr>
          <w:bCs/>
          <w:sz w:val="28"/>
          <w:szCs w:val="28"/>
        </w:rPr>
        <w:t xml:space="preserve"> = </w:t>
      </w:r>
      <w:r w:rsidR="00946E75" w:rsidRPr="000F4B35">
        <w:rPr>
          <w:bCs/>
          <w:noProof/>
          <w:position w:val="-24"/>
          <w:sz w:val="28"/>
          <w:szCs w:val="28"/>
        </w:rPr>
        <w:object w:dxaOrig="420" w:dyaOrig="620" w14:anchorId="4DB2CDDF">
          <v:shape id="_x0000_i1025" type="#_x0000_t75" alt="" style="width:21pt;height:31pt;mso-width-percent:0;mso-height-percent:0;mso-width-percent:0;mso-height-percent:0" o:ole="">
            <v:imagedata r:id="rId86" o:title=""/>
          </v:shape>
          <o:OLEObject Type="Embed" ProgID="Equation.3" ShapeID="_x0000_i1025" DrawAspect="Content" ObjectID="_1670259607" r:id="rId87"/>
        </w:object>
      </w:r>
      <w:r w:rsidRPr="000F4B35">
        <w:rPr>
          <w:bCs/>
          <w:sz w:val="28"/>
          <w:szCs w:val="28"/>
        </w:rPr>
        <w:t>*100%</w:t>
      </w:r>
    </w:p>
    <w:p w14:paraId="29911665" w14:textId="77777777" w:rsidR="00CC0CFF" w:rsidRPr="000F4B35" w:rsidRDefault="00CC0CFF" w:rsidP="00CC0CFF">
      <w:pPr>
        <w:spacing w:line="300" w:lineRule="auto"/>
        <w:ind w:firstLine="709"/>
        <w:rPr>
          <w:sz w:val="28"/>
          <w:szCs w:val="28"/>
        </w:rPr>
      </w:pPr>
      <w:r w:rsidRPr="000F4B35">
        <w:rPr>
          <w:sz w:val="28"/>
          <w:szCs w:val="28"/>
        </w:rPr>
        <w:t>де П – прибуток підприємства, ВВ – валові витрати.</w:t>
      </w:r>
    </w:p>
    <w:p w14:paraId="3E14E7E0" w14:textId="77777777" w:rsidR="00CC0CFF" w:rsidRPr="000F4B35" w:rsidRDefault="00CC0CFF" w:rsidP="00CC0CFF">
      <w:pPr>
        <w:spacing w:line="300" w:lineRule="auto"/>
        <w:ind w:firstLine="709"/>
        <w:rPr>
          <w:sz w:val="28"/>
          <w:szCs w:val="28"/>
        </w:rPr>
      </w:pPr>
      <w:r w:rsidRPr="000F4B35">
        <w:rPr>
          <w:sz w:val="28"/>
          <w:szCs w:val="28"/>
        </w:rPr>
        <w:t xml:space="preserve">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w:t>
      </w:r>
    </w:p>
    <w:p w14:paraId="43104548" w14:textId="77777777" w:rsidR="00CC0CFF" w:rsidRPr="000F4B35" w:rsidRDefault="00CC0CFF" w:rsidP="00CC0CFF">
      <w:pPr>
        <w:spacing w:line="300" w:lineRule="auto"/>
        <w:ind w:firstLine="709"/>
        <w:rPr>
          <w:sz w:val="28"/>
          <w:szCs w:val="28"/>
        </w:rPr>
      </w:pPr>
      <w:r w:rsidRPr="000F4B35">
        <w:rPr>
          <w:sz w:val="28"/>
          <w:szCs w:val="28"/>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14:paraId="623EAAE1" w14:textId="77777777" w:rsidR="00CC0CFF" w:rsidRPr="009B6F29" w:rsidRDefault="00CC0CFF" w:rsidP="00946E75">
      <w:pPr>
        <w:pStyle w:val="a4"/>
        <w:numPr>
          <w:ilvl w:val="0"/>
          <w:numId w:val="15"/>
        </w:numPr>
        <w:spacing w:after="0" w:line="300" w:lineRule="auto"/>
        <w:jc w:val="both"/>
        <w:rPr>
          <w:rFonts w:ascii="Times New Roman" w:eastAsia="Arial Unicode MS" w:hAnsi="Times New Roman"/>
          <w:sz w:val="28"/>
          <w:szCs w:val="28"/>
        </w:rPr>
      </w:pPr>
      <w:r w:rsidRPr="009B6F29">
        <w:rPr>
          <w:rFonts w:ascii="Times New Roman" w:hAnsi="Times New Roman"/>
          <w:sz w:val="28"/>
          <w:szCs w:val="28"/>
        </w:rPr>
        <w:t>фонд розвитку виробництва (ФРВ) – 50%;</w:t>
      </w:r>
    </w:p>
    <w:p w14:paraId="192E5DC5" w14:textId="77777777" w:rsidR="00CC0CFF" w:rsidRPr="009B6F29" w:rsidRDefault="00CC0CFF" w:rsidP="00946E75">
      <w:pPr>
        <w:pStyle w:val="a4"/>
        <w:numPr>
          <w:ilvl w:val="0"/>
          <w:numId w:val="15"/>
        </w:numPr>
        <w:spacing w:after="0" w:line="300" w:lineRule="auto"/>
        <w:jc w:val="both"/>
        <w:rPr>
          <w:rFonts w:ascii="Times New Roman" w:eastAsia="Arial Unicode MS" w:hAnsi="Times New Roman"/>
          <w:sz w:val="28"/>
          <w:szCs w:val="28"/>
        </w:rPr>
      </w:pPr>
      <w:r w:rsidRPr="009B6F29">
        <w:rPr>
          <w:rFonts w:ascii="Times New Roman" w:hAnsi="Times New Roman"/>
          <w:sz w:val="28"/>
          <w:szCs w:val="28"/>
        </w:rPr>
        <w:t>фонд соціального розвитку (ФСР) – 25%;</w:t>
      </w:r>
    </w:p>
    <w:p w14:paraId="22D014DA" w14:textId="77777777" w:rsidR="00CC0CFF" w:rsidRPr="009B6F29" w:rsidRDefault="00CC0CFF" w:rsidP="00946E75">
      <w:pPr>
        <w:pStyle w:val="a4"/>
        <w:numPr>
          <w:ilvl w:val="0"/>
          <w:numId w:val="15"/>
        </w:numPr>
        <w:spacing w:after="0" w:line="300" w:lineRule="auto"/>
        <w:jc w:val="both"/>
        <w:rPr>
          <w:rFonts w:ascii="Times New Roman" w:eastAsia="Arial Unicode MS" w:hAnsi="Times New Roman"/>
          <w:sz w:val="28"/>
          <w:szCs w:val="28"/>
        </w:rPr>
      </w:pPr>
      <w:r w:rsidRPr="009B6F29">
        <w:rPr>
          <w:rFonts w:ascii="Times New Roman" w:hAnsi="Times New Roman"/>
          <w:sz w:val="28"/>
          <w:szCs w:val="28"/>
        </w:rPr>
        <w:t>преміальний фонд (ПФ) – 10%;</w:t>
      </w:r>
    </w:p>
    <w:p w14:paraId="23BCB136" w14:textId="77777777" w:rsidR="00CC0CFF" w:rsidRPr="009B6F29" w:rsidRDefault="00CC0CFF" w:rsidP="00946E75">
      <w:pPr>
        <w:pStyle w:val="a4"/>
        <w:numPr>
          <w:ilvl w:val="0"/>
          <w:numId w:val="15"/>
        </w:numPr>
        <w:spacing w:after="0" w:line="300" w:lineRule="auto"/>
        <w:jc w:val="both"/>
        <w:rPr>
          <w:rFonts w:ascii="Times New Roman" w:eastAsia="Arial Unicode MS" w:hAnsi="Times New Roman"/>
          <w:sz w:val="28"/>
          <w:szCs w:val="28"/>
        </w:rPr>
      </w:pPr>
      <w:r w:rsidRPr="009B6F29">
        <w:rPr>
          <w:rFonts w:ascii="Times New Roman" w:hAnsi="Times New Roman"/>
          <w:sz w:val="28"/>
          <w:szCs w:val="28"/>
        </w:rPr>
        <w:t>дивіденди засновникам – 15%</w:t>
      </w:r>
    </w:p>
    <w:p w14:paraId="18E71912" w14:textId="77777777" w:rsidR="00CC0CFF" w:rsidRPr="000F4B35" w:rsidRDefault="00CC0CFF" w:rsidP="00CC0CFF">
      <w:pPr>
        <w:spacing w:line="300" w:lineRule="auto"/>
        <w:ind w:firstLine="709"/>
        <w:rPr>
          <w:sz w:val="28"/>
          <w:szCs w:val="28"/>
        </w:rPr>
      </w:pPr>
      <w:r w:rsidRPr="000F4B35">
        <w:rPr>
          <w:sz w:val="28"/>
          <w:szCs w:val="28"/>
        </w:rPr>
        <w:t xml:space="preserve">Дані обґрунтування необхідного рівня прибутку </w:t>
      </w:r>
      <w:r w:rsidRPr="000F4B35">
        <w:rPr>
          <w:bCs/>
          <w:sz w:val="28"/>
          <w:szCs w:val="28"/>
        </w:rPr>
        <w:t>інноваційної ідеї, для якої розраховується ціна</w:t>
      </w:r>
      <w:r w:rsidRPr="000F4B35">
        <w:rPr>
          <w:sz w:val="28"/>
          <w:szCs w:val="28"/>
        </w:rPr>
        <w:t xml:space="preserve"> узагальнюємо в таблиці </w:t>
      </w:r>
      <w:r w:rsidRPr="000F4B35">
        <w:rPr>
          <w:bCs/>
          <w:iCs/>
          <w:sz w:val="28"/>
          <w:szCs w:val="28"/>
        </w:rPr>
        <w:t>5.8</w:t>
      </w:r>
      <w:r w:rsidRPr="000F4B35">
        <w:rPr>
          <w:sz w:val="28"/>
          <w:szCs w:val="28"/>
        </w:rPr>
        <w:t>.</w:t>
      </w:r>
    </w:p>
    <w:p w14:paraId="74B980B5" w14:textId="77777777" w:rsidR="00CC0CFF" w:rsidRPr="000F4B35" w:rsidRDefault="00CC0CFF" w:rsidP="00CC0CFF">
      <w:pPr>
        <w:spacing w:line="300" w:lineRule="auto"/>
        <w:rPr>
          <w:sz w:val="28"/>
          <w:szCs w:val="28"/>
        </w:rPr>
      </w:pPr>
    </w:p>
    <w:p w14:paraId="0B8B904D" w14:textId="77777777" w:rsidR="00CC0CFF" w:rsidRPr="000F4B35" w:rsidRDefault="00CC0CFF" w:rsidP="00CC0CFF">
      <w:pPr>
        <w:rPr>
          <w:bCs/>
          <w:iCs/>
          <w:sz w:val="28"/>
          <w:szCs w:val="28"/>
        </w:rPr>
      </w:pPr>
      <w:r w:rsidRPr="000F4B35">
        <w:rPr>
          <w:bCs/>
          <w:iCs/>
          <w:sz w:val="28"/>
          <w:szCs w:val="28"/>
        </w:rPr>
        <w:t>Таблиця 5.</w:t>
      </w:r>
      <w:r>
        <w:rPr>
          <w:bCs/>
          <w:iCs/>
          <w:sz w:val="28"/>
          <w:szCs w:val="28"/>
        </w:rPr>
        <w:t>5</w:t>
      </w:r>
      <w:r w:rsidRPr="000F4B35">
        <w:rPr>
          <w:bCs/>
          <w:iCs/>
          <w:sz w:val="28"/>
          <w:szCs w:val="28"/>
        </w:rPr>
        <w:t xml:space="preserve"> -Обґрунтування рівня рентабельності товару (послуги)</w:t>
      </w:r>
    </w:p>
    <w:tbl>
      <w:tblPr>
        <w:tblW w:w="9667" w:type="dxa"/>
        <w:tblLayout w:type="fixed"/>
        <w:tblCellMar>
          <w:left w:w="0" w:type="dxa"/>
          <w:right w:w="0" w:type="dxa"/>
        </w:tblCellMar>
        <w:tblLook w:val="0000" w:firstRow="0" w:lastRow="0" w:firstColumn="0" w:lastColumn="0" w:noHBand="0" w:noVBand="0"/>
      </w:tblPr>
      <w:tblGrid>
        <w:gridCol w:w="4915"/>
        <w:gridCol w:w="1645"/>
        <w:gridCol w:w="3107"/>
      </w:tblGrid>
      <w:tr w:rsidR="00CC0CFF" w:rsidRPr="00D72ED0" w14:paraId="49164501" w14:textId="77777777" w:rsidTr="00747FB6">
        <w:trPr>
          <w:trHeight w:val="298"/>
        </w:trPr>
        <w:tc>
          <w:tcPr>
            <w:tcW w:w="4915"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42B86DC" w14:textId="77777777" w:rsidR="00CC0CFF" w:rsidRPr="000F4B35" w:rsidRDefault="00CC0CFF" w:rsidP="00747FB6">
            <w:pPr>
              <w:rPr>
                <w:rFonts w:eastAsia="Arial Unicode MS"/>
              </w:rPr>
            </w:pPr>
            <w:r w:rsidRPr="00D72ED0">
              <w:t>Статті витрат</w:t>
            </w:r>
          </w:p>
        </w:tc>
        <w:tc>
          <w:tcPr>
            <w:tcW w:w="164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4E151D5" w14:textId="77777777" w:rsidR="00CC0CFF" w:rsidRPr="000F4B35" w:rsidRDefault="00CC0CFF" w:rsidP="00747FB6">
            <w:pPr>
              <w:rPr>
                <w:rFonts w:eastAsia="Arial Unicode MS"/>
              </w:rPr>
            </w:pPr>
            <w:r w:rsidRPr="00D72ED0">
              <w:t>Значення п</w:t>
            </w:r>
            <w:r w:rsidRPr="00D72ED0">
              <w:t>о</w:t>
            </w:r>
            <w:r w:rsidRPr="00D72ED0">
              <w:t>казників.</w:t>
            </w:r>
          </w:p>
        </w:tc>
        <w:tc>
          <w:tcPr>
            <w:tcW w:w="310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30D1CCA" w14:textId="77777777" w:rsidR="00CC0CFF" w:rsidRPr="000F4B35" w:rsidRDefault="00CC0CFF" w:rsidP="00747FB6">
            <w:pPr>
              <w:rPr>
                <w:rFonts w:eastAsia="Arial Unicode MS"/>
              </w:rPr>
            </w:pPr>
            <w:r w:rsidRPr="00D72ED0">
              <w:t>Од. вимір.</w:t>
            </w:r>
          </w:p>
        </w:tc>
      </w:tr>
      <w:tr w:rsidR="00CC0CFF" w:rsidRPr="00D72ED0" w14:paraId="794B9358" w14:textId="77777777" w:rsidTr="00747FB6">
        <w:trPr>
          <w:trHeight w:val="245"/>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662061C" w14:textId="77777777" w:rsidR="00CC0CFF" w:rsidRPr="000F4B35" w:rsidRDefault="00CC0CFF" w:rsidP="00747FB6">
            <w:pPr>
              <w:rPr>
                <w:rFonts w:eastAsia="Arial Unicode MS"/>
              </w:rPr>
            </w:pPr>
            <w:r w:rsidRPr="00D72ED0">
              <w:t>1. Собівартість одиниці продукції</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9915CB4" w14:textId="77777777" w:rsidR="00CC0CFF" w:rsidRPr="003739A1" w:rsidRDefault="00CC0CFF" w:rsidP="00747FB6">
            <w:pPr>
              <w:rPr>
                <w:rFonts w:eastAsia="Arial Unicode MS"/>
              </w:rPr>
            </w:pPr>
            <w:r>
              <w:rPr>
                <w:rFonts w:eastAsia="Arial Unicode MS"/>
              </w:rPr>
              <w:t xml:space="preserve">306 </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89E3B09" w14:textId="77777777" w:rsidR="00CC0CFF" w:rsidRPr="000F4B35" w:rsidRDefault="00CC0CFF" w:rsidP="00747FB6">
            <w:pPr>
              <w:rPr>
                <w:rFonts w:eastAsia="Arial Unicode MS"/>
              </w:rPr>
            </w:pPr>
            <w:r w:rsidRPr="00D72ED0">
              <w:t>тис. грн.</w:t>
            </w:r>
          </w:p>
        </w:tc>
      </w:tr>
      <w:tr w:rsidR="00CC0CFF" w:rsidRPr="00D72ED0" w14:paraId="5B4D99C1" w14:textId="77777777" w:rsidTr="00747FB6">
        <w:trPr>
          <w:trHeight w:val="179"/>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3609752" w14:textId="77777777" w:rsidR="00CC0CFF" w:rsidRPr="00D72ED0" w:rsidRDefault="00CC0CFF" w:rsidP="00747FB6">
            <w:r w:rsidRPr="00D72ED0">
              <w:t>Обсяг виробництва в рік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B9A047A" w14:textId="77777777" w:rsidR="00CC0CFF" w:rsidRPr="003739A1" w:rsidRDefault="00CC0CFF" w:rsidP="00747FB6">
            <w:r>
              <w:t>6</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EAA6E13" w14:textId="77777777" w:rsidR="00CC0CFF" w:rsidRPr="00D72ED0" w:rsidRDefault="00CC0CFF" w:rsidP="00747FB6">
            <w:r w:rsidRPr="00D72ED0">
              <w:t>тис. од.</w:t>
            </w:r>
          </w:p>
        </w:tc>
      </w:tr>
      <w:tr w:rsidR="00CC0CFF" w:rsidRPr="00D72ED0" w14:paraId="02B74205" w14:textId="77777777" w:rsidTr="00747FB6">
        <w:trPr>
          <w:trHeight w:val="44"/>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B106C8F" w14:textId="77777777" w:rsidR="00CC0CFF" w:rsidRPr="000F4B35" w:rsidRDefault="00CC0CFF" w:rsidP="00747FB6">
            <w:pPr>
              <w:rPr>
                <w:rFonts w:eastAsia="Arial Unicode MS"/>
              </w:rPr>
            </w:pPr>
            <w:r w:rsidRPr="00D72ED0">
              <w:t>2. Необхідний прибуток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02195EC" w14:textId="77777777" w:rsidR="00CC0CFF" w:rsidRPr="000F4B35" w:rsidRDefault="00CC0CFF" w:rsidP="00747FB6">
            <w:pPr>
              <w:rPr>
                <w:rFonts w:eastAsia="Arial Unicode MS"/>
              </w:rPr>
            </w:pPr>
            <w:r w:rsidRPr="000F4B35">
              <w:rPr>
                <w:rFonts w:eastAsia="Arial Unicode MS"/>
              </w:rPr>
              <w:t>1,7</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3814EC2" w14:textId="77777777" w:rsidR="00CC0CFF" w:rsidRPr="000F4B35" w:rsidRDefault="00CC0CFF" w:rsidP="00747FB6">
            <w:pPr>
              <w:rPr>
                <w:rFonts w:eastAsia="Arial Unicode MS"/>
              </w:rPr>
            </w:pPr>
            <w:r w:rsidRPr="00D72ED0">
              <w:t>млн. грн.</w:t>
            </w:r>
          </w:p>
        </w:tc>
      </w:tr>
      <w:tr w:rsidR="00CC0CFF" w:rsidRPr="00D72ED0" w14:paraId="072F24A7" w14:textId="77777777" w:rsidTr="00747FB6">
        <w:trPr>
          <w:trHeight w:val="292"/>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B6C6F9D" w14:textId="77777777" w:rsidR="00CC0CFF" w:rsidRPr="00D72ED0" w:rsidRDefault="00CC0CFF" w:rsidP="00747FB6">
            <w:r w:rsidRPr="00D72ED0">
              <w:t>2.1. Кредитні засоби та їх обслуговування</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A02C3EA" w14:textId="77777777" w:rsidR="00CC0CFF" w:rsidRPr="000F4B35" w:rsidRDefault="00CC0CFF" w:rsidP="00747FB6">
            <w:pPr>
              <w:rPr>
                <w:rFonts w:eastAsia="Arial Unicode MS"/>
              </w:rPr>
            </w:pPr>
            <w:r w:rsidRPr="000F4B35">
              <w:rPr>
                <w:rFonts w:eastAsia="Arial Unicode MS"/>
              </w:rPr>
              <w:t>550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722A55F" w14:textId="77777777" w:rsidR="00CC0CFF" w:rsidRPr="00D72ED0" w:rsidRDefault="00CC0CFF" w:rsidP="00747FB6">
            <w:r w:rsidRPr="00D72ED0">
              <w:t>тис. грн.</w:t>
            </w:r>
          </w:p>
        </w:tc>
      </w:tr>
      <w:tr w:rsidR="00CC0CFF" w:rsidRPr="00D72ED0" w14:paraId="183016DC" w14:textId="77777777" w:rsidTr="00747FB6">
        <w:trPr>
          <w:trHeight w:val="133"/>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69DC6F4" w14:textId="77777777" w:rsidR="00CC0CFF" w:rsidRPr="000F4B35" w:rsidRDefault="00CC0CFF" w:rsidP="00747FB6">
            <w:pPr>
              <w:rPr>
                <w:rFonts w:eastAsia="Arial Unicode MS"/>
              </w:rPr>
            </w:pPr>
            <w:r w:rsidRPr="00D72ED0">
              <w:t>2.2. Засоби ФРВ</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DE63F87" w14:textId="77777777" w:rsidR="00CC0CFF" w:rsidRPr="000F4B35" w:rsidRDefault="00CC0CFF" w:rsidP="00747FB6">
            <w:pPr>
              <w:rPr>
                <w:rFonts w:eastAsia="Arial Unicode MS"/>
              </w:rPr>
            </w:pPr>
            <w:r w:rsidRPr="000F4B35">
              <w:rPr>
                <w:rFonts w:eastAsia="Arial Unicode MS"/>
              </w:rPr>
              <w:t>370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520036B" w14:textId="77777777" w:rsidR="00CC0CFF" w:rsidRPr="000F4B35" w:rsidRDefault="00CC0CFF" w:rsidP="00747FB6">
            <w:pPr>
              <w:rPr>
                <w:rFonts w:eastAsia="Arial Unicode MS"/>
              </w:rPr>
            </w:pPr>
            <w:r w:rsidRPr="00D72ED0">
              <w:t>тис. грн.</w:t>
            </w:r>
          </w:p>
        </w:tc>
      </w:tr>
      <w:tr w:rsidR="00CC0CFF" w:rsidRPr="00D72ED0" w14:paraId="611EA8D2" w14:textId="77777777" w:rsidTr="00747FB6">
        <w:trPr>
          <w:trHeight w:val="281"/>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7E9BA7C" w14:textId="77777777" w:rsidR="00CC0CFF" w:rsidRPr="000F4B35" w:rsidRDefault="00CC0CFF" w:rsidP="00747FB6">
            <w:pPr>
              <w:rPr>
                <w:rFonts w:eastAsia="Arial Unicode MS"/>
              </w:rPr>
            </w:pPr>
            <w:r w:rsidRPr="00D72ED0">
              <w:t>2.3. Засоби ФСР</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CA3E23E" w14:textId="77777777" w:rsidR="00CC0CFF" w:rsidRPr="000F4B35" w:rsidRDefault="00CC0CFF" w:rsidP="00747FB6">
            <w:pPr>
              <w:rPr>
                <w:rFonts w:eastAsia="Arial Unicode MS"/>
              </w:rPr>
            </w:pPr>
            <w:r w:rsidRPr="000F4B35">
              <w:rPr>
                <w:rFonts w:eastAsia="Arial Unicode MS"/>
              </w:rPr>
              <w:t>110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62B2B08" w14:textId="77777777" w:rsidR="00CC0CFF" w:rsidRPr="000F4B35" w:rsidRDefault="00CC0CFF" w:rsidP="00747FB6">
            <w:pPr>
              <w:rPr>
                <w:rFonts w:eastAsia="Arial Unicode MS"/>
              </w:rPr>
            </w:pPr>
            <w:r w:rsidRPr="00D72ED0">
              <w:t>тис. грн.</w:t>
            </w:r>
          </w:p>
        </w:tc>
      </w:tr>
      <w:tr w:rsidR="00CC0CFF" w:rsidRPr="00D72ED0" w14:paraId="7E5D4EFA" w14:textId="77777777" w:rsidTr="00747FB6">
        <w:trPr>
          <w:trHeight w:val="235"/>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03F751A" w14:textId="77777777" w:rsidR="00CC0CFF" w:rsidRPr="000F4B35" w:rsidRDefault="00CC0CFF" w:rsidP="00747FB6">
            <w:pPr>
              <w:rPr>
                <w:rFonts w:eastAsia="Arial Unicode MS"/>
              </w:rPr>
            </w:pPr>
            <w:r w:rsidRPr="00D72ED0">
              <w:t>2.4. Засоби ПФ</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D7C471A" w14:textId="77777777" w:rsidR="00CC0CFF" w:rsidRPr="000F4B35" w:rsidRDefault="00CC0CFF" w:rsidP="00747FB6">
            <w:pPr>
              <w:rPr>
                <w:rFonts w:eastAsia="Arial Unicode MS"/>
              </w:rPr>
            </w:pPr>
            <w:r w:rsidRPr="000F4B35">
              <w:rPr>
                <w:rFonts w:eastAsia="Arial Unicode MS"/>
              </w:rPr>
              <w:t>57</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3C09693" w14:textId="77777777" w:rsidR="00CC0CFF" w:rsidRPr="000F4B35" w:rsidRDefault="00CC0CFF" w:rsidP="00747FB6">
            <w:pPr>
              <w:rPr>
                <w:rFonts w:eastAsia="Arial Unicode MS"/>
              </w:rPr>
            </w:pPr>
            <w:r w:rsidRPr="00D72ED0">
              <w:t>тис. грн.</w:t>
            </w:r>
          </w:p>
        </w:tc>
      </w:tr>
      <w:tr w:rsidR="00CC0CFF" w:rsidRPr="00D72ED0" w14:paraId="0290DD23" w14:textId="77777777" w:rsidTr="00747FB6">
        <w:trPr>
          <w:trHeight w:val="369"/>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CABDB42" w14:textId="77777777" w:rsidR="00CC0CFF" w:rsidRPr="000F4B35" w:rsidRDefault="00CC0CFF" w:rsidP="00747FB6">
            <w:pPr>
              <w:rPr>
                <w:rFonts w:eastAsia="Arial Unicode MS"/>
              </w:rPr>
            </w:pPr>
            <w:r w:rsidRPr="00D72ED0">
              <w:t>2.5. Грошові виплати власникам підприємства</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807585B" w14:textId="77777777" w:rsidR="00CC0CFF" w:rsidRPr="000F4B35" w:rsidRDefault="00CC0CFF" w:rsidP="00747FB6">
            <w:pPr>
              <w:rPr>
                <w:rFonts w:eastAsia="Arial Unicode MS"/>
              </w:rPr>
            </w:pPr>
            <w:r w:rsidRPr="000F4B35">
              <w:rPr>
                <w:rFonts w:eastAsia="Arial Unicode MS"/>
              </w:rPr>
              <w:t>870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CD56BAE" w14:textId="77777777" w:rsidR="00CC0CFF" w:rsidRPr="000F4B35" w:rsidRDefault="00CC0CFF" w:rsidP="00747FB6">
            <w:pPr>
              <w:rPr>
                <w:rFonts w:eastAsia="Arial Unicode MS"/>
              </w:rPr>
            </w:pPr>
            <w:r w:rsidRPr="00D72ED0">
              <w:t>тис. грн.</w:t>
            </w:r>
          </w:p>
        </w:tc>
      </w:tr>
      <w:tr w:rsidR="00CC0CFF" w:rsidRPr="00D72ED0" w14:paraId="25760CCE" w14:textId="77777777" w:rsidTr="00747FB6">
        <w:trPr>
          <w:trHeight w:val="337"/>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A8042E9" w14:textId="77777777" w:rsidR="00CC0CFF" w:rsidRPr="000F4B35" w:rsidRDefault="00CC0CFF" w:rsidP="00747FB6">
            <w:pPr>
              <w:rPr>
                <w:rFonts w:eastAsia="Arial Unicode MS"/>
              </w:rPr>
            </w:pPr>
            <w:r w:rsidRPr="00D72ED0">
              <w:t>2.6. Фінансовий резерв</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593AB27" w14:textId="77777777" w:rsidR="00CC0CFF" w:rsidRPr="000F4B35" w:rsidRDefault="00CC0CFF" w:rsidP="00747FB6">
            <w:pPr>
              <w:rPr>
                <w:rFonts w:eastAsia="Arial Unicode MS"/>
              </w:rPr>
            </w:pPr>
            <w:r w:rsidRPr="00D72ED0">
              <w:t>103</w:t>
            </w:r>
          </w:p>
        </w:tc>
        <w:tc>
          <w:tcPr>
            <w:tcW w:w="3107"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D19E514" w14:textId="77777777" w:rsidR="00CC0CFF" w:rsidRPr="000F4B35" w:rsidRDefault="00CC0CFF" w:rsidP="00747FB6">
            <w:pPr>
              <w:rPr>
                <w:rFonts w:eastAsia="Arial Unicode MS"/>
              </w:rPr>
            </w:pPr>
            <w:r w:rsidRPr="000F4B35">
              <w:rPr>
                <w:rFonts w:eastAsia="Arial Unicode MS"/>
              </w:rPr>
              <w:t>тис. грн</w:t>
            </w:r>
          </w:p>
        </w:tc>
      </w:tr>
      <w:tr w:rsidR="00CC0CFF" w:rsidRPr="00D72ED0" w14:paraId="7B41B505" w14:textId="77777777" w:rsidTr="00747FB6">
        <w:trPr>
          <w:trHeight w:val="244"/>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CD5FAD3" w14:textId="77777777" w:rsidR="00CC0CFF" w:rsidRPr="000F4B35" w:rsidRDefault="00CC0CFF" w:rsidP="00747FB6">
            <w:pPr>
              <w:rPr>
                <w:rFonts w:eastAsia="Arial Unicode MS"/>
              </w:rPr>
            </w:pPr>
            <w:r w:rsidRPr="00D72ED0">
              <w:t>2.7. Податок на прибуток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8044F22" w14:textId="77777777" w:rsidR="00CC0CFF" w:rsidRPr="000F4B35" w:rsidRDefault="00CC0CFF" w:rsidP="00747FB6">
            <w:pPr>
              <w:rPr>
                <w:rFonts w:eastAsia="Arial Unicode MS"/>
              </w:rPr>
            </w:pPr>
            <w:r w:rsidRPr="00D72ED0">
              <w:t>350</w:t>
            </w:r>
          </w:p>
        </w:tc>
        <w:tc>
          <w:tcPr>
            <w:tcW w:w="3107"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85CCD6D" w14:textId="77777777" w:rsidR="00CC0CFF" w:rsidRPr="000F4B35" w:rsidRDefault="00CC0CFF" w:rsidP="00747FB6">
            <w:pPr>
              <w:rPr>
                <w:rFonts w:eastAsia="Arial Unicode MS"/>
              </w:rPr>
            </w:pPr>
            <w:r w:rsidRPr="00D72ED0">
              <w:t>тис. грн.</w:t>
            </w:r>
          </w:p>
        </w:tc>
      </w:tr>
      <w:tr w:rsidR="00CC0CFF" w:rsidRPr="00D72ED0" w14:paraId="27CE0BE9" w14:textId="77777777" w:rsidTr="00747FB6">
        <w:trPr>
          <w:trHeight w:val="306"/>
        </w:trPr>
        <w:tc>
          <w:tcPr>
            <w:tcW w:w="4915"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2CA8CA2" w14:textId="77777777" w:rsidR="00CC0CFF" w:rsidRPr="000F4B35" w:rsidRDefault="00CC0CFF" w:rsidP="00747FB6">
            <w:pPr>
              <w:rPr>
                <w:rFonts w:eastAsia="Arial Unicode MS"/>
              </w:rPr>
            </w:pPr>
            <w:r w:rsidRPr="00D72ED0">
              <w:t>3. Необхідний рівень рентабельності продукції</w:t>
            </w:r>
          </w:p>
        </w:tc>
        <w:tc>
          <w:tcPr>
            <w:tcW w:w="1645"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F81FA98" w14:textId="77777777" w:rsidR="00CC0CFF" w:rsidRPr="000F4B35" w:rsidRDefault="00CC0CFF" w:rsidP="00747FB6">
            <w:pPr>
              <w:rPr>
                <w:rFonts w:eastAsia="Arial Unicode MS"/>
              </w:rPr>
            </w:pPr>
            <w:r w:rsidRPr="00D72ED0">
              <w:t>17</w:t>
            </w:r>
          </w:p>
        </w:tc>
        <w:tc>
          <w:tcPr>
            <w:tcW w:w="3107"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8776798" w14:textId="77777777" w:rsidR="00CC0CFF" w:rsidRPr="000F4B35" w:rsidRDefault="00CC0CFF" w:rsidP="00747FB6">
            <w:pPr>
              <w:rPr>
                <w:rFonts w:eastAsia="Arial Unicode MS"/>
              </w:rPr>
            </w:pPr>
            <w:r w:rsidRPr="00D72ED0">
              <w:t>%</w:t>
            </w:r>
          </w:p>
        </w:tc>
      </w:tr>
    </w:tbl>
    <w:p w14:paraId="26ABAD62" w14:textId="77777777" w:rsidR="00CC0CFF" w:rsidRDefault="00CC0CFF" w:rsidP="00CC0CFF">
      <w:pPr>
        <w:rPr>
          <w:b/>
          <w:sz w:val="28"/>
          <w:szCs w:val="28"/>
        </w:rPr>
      </w:pPr>
    </w:p>
    <w:p w14:paraId="232743DF" w14:textId="77777777" w:rsidR="00CC0CFF" w:rsidRPr="00F33EAC" w:rsidRDefault="00CC0CFF" w:rsidP="00CC0CFF">
      <w:pPr>
        <w:spacing w:line="300" w:lineRule="auto"/>
        <w:ind w:firstLine="709"/>
        <w:rPr>
          <w:bCs/>
          <w:iCs/>
          <w:sz w:val="28"/>
          <w:szCs w:val="28"/>
        </w:rPr>
      </w:pPr>
      <w:r w:rsidRPr="000F4B35">
        <w:rPr>
          <w:b/>
          <w:sz w:val="28"/>
          <w:szCs w:val="28"/>
        </w:rPr>
        <w:t>5.</w:t>
      </w:r>
      <w:r>
        <w:rPr>
          <w:b/>
          <w:sz w:val="28"/>
          <w:szCs w:val="28"/>
        </w:rPr>
        <w:t>6</w:t>
      </w:r>
      <w:r w:rsidRPr="000F4B35">
        <w:rPr>
          <w:b/>
          <w:sz w:val="28"/>
          <w:szCs w:val="28"/>
        </w:rPr>
        <w:t xml:space="preserve"> Обґрунтування вартості виробництва інноваційної техніки</w:t>
      </w:r>
    </w:p>
    <w:p w14:paraId="34638F7D" w14:textId="77777777" w:rsidR="00CC0CFF" w:rsidRDefault="00CC0CFF" w:rsidP="00CC0CFF">
      <w:pPr>
        <w:spacing w:line="300" w:lineRule="auto"/>
        <w:ind w:firstLine="709"/>
        <w:rPr>
          <w:sz w:val="28"/>
          <w:szCs w:val="28"/>
        </w:rPr>
      </w:pPr>
      <w:r w:rsidRPr="000F4B35">
        <w:rPr>
          <w:sz w:val="28"/>
          <w:szCs w:val="28"/>
        </w:rPr>
        <w:lastRenderedPageBreak/>
        <w:t>Враховуючи необхідність наповнення виробничих фондів підприємства,</w:t>
      </w:r>
      <w:r w:rsidRPr="000F4B35">
        <w:rPr>
          <w:bCs/>
          <w:sz w:val="28"/>
          <w:szCs w:val="28"/>
        </w:rPr>
        <w:t xml:space="preserve"> підтримання належного рівня рентабельності,</w:t>
      </w:r>
      <w:r w:rsidRPr="000F4B35">
        <w:rPr>
          <w:sz w:val="28"/>
          <w:szCs w:val="28"/>
        </w:rPr>
        <w:t xml:space="preserve"> обґрунтуємо вартість обладнання (технології). Зазначимо, що саме податок на додану вартість (ПДВ), який спл</w:t>
      </w:r>
      <w:r w:rsidRPr="000F4B35">
        <w:rPr>
          <w:sz w:val="28"/>
          <w:szCs w:val="28"/>
        </w:rPr>
        <w:t>а</w:t>
      </w:r>
      <w:r w:rsidRPr="000F4B35">
        <w:rPr>
          <w:sz w:val="28"/>
          <w:szCs w:val="28"/>
        </w:rPr>
        <w:t>чується всіма суб’єктами господарської діяльності відповідно до розділу 5 П</w:t>
      </w:r>
      <w:r w:rsidRPr="000F4B35">
        <w:rPr>
          <w:sz w:val="28"/>
          <w:szCs w:val="28"/>
        </w:rPr>
        <w:t>о</w:t>
      </w:r>
      <w:r w:rsidRPr="000F4B35">
        <w:rPr>
          <w:sz w:val="28"/>
          <w:szCs w:val="28"/>
        </w:rPr>
        <w:t>даткового кодексу України перетворює вартість товару (послуги) на його ціну. Величина ПДВ становить 20% доданої вартості товару (послуги) [9]. Визначимо величину ПДВ та ціни техніки (технології). Узагальнимо результати обґрунт</w:t>
      </w:r>
      <w:r w:rsidRPr="000F4B35">
        <w:rPr>
          <w:sz w:val="28"/>
          <w:szCs w:val="28"/>
        </w:rPr>
        <w:t>у</w:t>
      </w:r>
      <w:r w:rsidRPr="000F4B35">
        <w:rPr>
          <w:sz w:val="28"/>
          <w:szCs w:val="28"/>
        </w:rPr>
        <w:t xml:space="preserve">вання в таблиці </w:t>
      </w:r>
      <w:r>
        <w:rPr>
          <w:sz w:val="28"/>
          <w:szCs w:val="28"/>
        </w:rPr>
        <w:t>5.6</w:t>
      </w:r>
    </w:p>
    <w:p w14:paraId="6A848134" w14:textId="77777777" w:rsidR="00CC0CFF" w:rsidRDefault="00CC0CFF" w:rsidP="00CC0CFF">
      <w:pPr>
        <w:pStyle w:val="a7"/>
        <w:ind w:firstLine="567"/>
        <w:rPr>
          <w:szCs w:val="28"/>
          <w:lang w:val="uk-UA"/>
        </w:rPr>
      </w:pPr>
      <w:r>
        <w:rPr>
          <w:szCs w:val="28"/>
          <w:lang w:val="uk-UA"/>
        </w:rPr>
        <w:t>Собівартість інноваційної ідеї складається з умовно-змінних та умовно-постійних (накладних) витрат. Розрахунок собівартості узагальнимо в табл. 11.</w:t>
      </w:r>
    </w:p>
    <w:p w14:paraId="785D9D13" w14:textId="77777777" w:rsidR="00CC0CFF" w:rsidRDefault="00CC0CFF" w:rsidP="00CC0CFF">
      <w:pPr>
        <w:pStyle w:val="21"/>
        <w:spacing w:after="0" w:line="360" w:lineRule="auto"/>
        <w:ind w:left="0" w:firstLine="567"/>
        <w:rPr>
          <w:bCs/>
          <w:iCs/>
          <w:sz w:val="28"/>
          <w:szCs w:val="28"/>
        </w:rPr>
      </w:pPr>
      <w:r>
        <w:rPr>
          <w:bCs/>
          <w:iCs/>
          <w:sz w:val="28"/>
          <w:szCs w:val="28"/>
        </w:rPr>
        <w:t>Таблиця 5.6 – Обґрунтування собівартості товару (послуги), грн.</w:t>
      </w:r>
    </w:p>
    <w:tbl>
      <w:tblPr>
        <w:tblW w:w="6786" w:type="dxa"/>
        <w:jc w:val="center"/>
        <w:tblCellMar>
          <w:left w:w="0" w:type="dxa"/>
          <w:right w:w="0" w:type="dxa"/>
        </w:tblCellMar>
        <w:tblLook w:val="04A0" w:firstRow="1" w:lastRow="0" w:firstColumn="1" w:lastColumn="0" w:noHBand="0" w:noVBand="1"/>
      </w:tblPr>
      <w:tblGrid>
        <w:gridCol w:w="2698"/>
        <w:gridCol w:w="1388"/>
        <w:gridCol w:w="1260"/>
        <w:gridCol w:w="1440"/>
      </w:tblGrid>
      <w:tr w:rsidR="00CC0CFF" w14:paraId="0256F0F2" w14:textId="77777777" w:rsidTr="00747FB6">
        <w:trPr>
          <w:cantSplit/>
          <w:trHeight w:val="330"/>
          <w:jc w:val="center"/>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3A5FE567" w14:textId="77777777" w:rsidR="00CC0CFF" w:rsidRDefault="00CC0CFF" w:rsidP="00747FB6">
            <w:pPr>
              <w:jc w:val="center"/>
              <w:rPr>
                <w:rFonts w:eastAsia="Arial Unicode MS"/>
              </w:rPr>
            </w:pPr>
            <w: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0BF071DE" w14:textId="77777777" w:rsidR="00CC0CFF" w:rsidRDefault="00CC0CFF" w:rsidP="00747FB6">
            <w:pPr>
              <w:jc w:val="center"/>
              <w:rPr>
                <w:rFonts w:eastAsia="Arial Unicode MS"/>
              </w:rPr>
            </w:pPr>
            <w:r>
              <w:t>Джерела д</w:t>
            </w:r>
            <w:r>
              <w:t>а</w:t>
            </w:r>
            <w:r>
              <w:t>них</w:t>
            </w:r>
          </w:p>
        </w:tc>
        <w:tc>
          <w:tcPr>
            <w:tcW w:w="2700"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224D1623" w14:textId="77777777" w:rsidR="00CC0CFF" w:rsidRDefault="00CC0CFF" w:rsidP="00747FB6">
            <w:pPr>
              <w:jc w:val="center"/>
              <w:rPr>
                <w:rFonts w:eastAsia="Arial Unicode MS"/>
              </w:rPr>
            </w:pPr>
            <w:r>
              <w:t>Витрати, тис.грн</w:t>
            </w:r>
          </w:p>
        </w:tc>
      </w:tr>
      <w:tr w:rsidR="00CC0CFF" w14:paraId="24F9E7DE" w14:textId="77777777" w:rsidTr="00747FB6">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5C66182E" w14:textId="77777777" w:rsidR="00CC0CFF" w:rsidRDefault="00CC0CFF" w:rsidP="00747FB6">
            <w:pPr>
              <w:rPr>
                <w:rFonts w:eastAsia="Arial Unicode MS"/>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53BA7341" w14:textId="77777777" w:rsidR="00CC0CFF" w:rsidRDefault="00CC0CFF" w:rsidP="00747FB6">
            <w:pPr>
              <w:rPr>
                <w:rFonts w:eastAsia="Arial Unicode MS"/>
              </w:rPr>
            </w:pP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32E46D97" w14:textId="77777777" w:rsidR="00CC0CFF" w:rsidRDefault="00CC0CFF" w:rsidP="00747FB6">
            <w:pPr>
              <w:jc w:val="center"/>
              <w:rPr>
                <w:rFonts w:eastAsia="Arial Unicode MS"/>
              </w:rPr>
            </w:pPr>
            <w:r>
              <w:t>на місяць</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004CFFB1" w14:textId="77777777" w:rsidR="00CC0CFF" w:rsidRDefault="00CC0CFF" w:rsidP="00747FB6">
            <w:pPr>
              <w:jc w:val="center"/>
              <w:rPr>
                <w:rFonts w:eastAsia="Arial Unicode MS"/>
              </w:rPr>
            </w:pPr>
            <w:r>
              <w:t>на рік</w:t>
            </w:r>
          </w:p>
        </w:tc>
      </w:tr>
      <w:tr w:rsidR="00CC0CFF" w14:paraId="016C5266" w14:textId="77777777" w:rsidTr="00747FB6">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240FCD4" w14:textId="77777777" w:rsidR="00CC0CFF" w:rsidRDefault="00CC0CFF" w:rsidP="00747FB6">
            <w:pPr>
              <w:rPr>
                <w:rFonts w:eastAsia="Arial Unicode MS"/>
              </w:rPr>
            </w:pPr>
            <w: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32301653" w14:textId="77777777" w:rsidR="00CC0CFF" w:rsidRDefault="00CC0CFF" w:rsidP="00747FB6">
            <w:pPr>
              <w:jc w:val="center"/>
              <w:rPr>
                <w:rFonts w:eastAsia="Arial Unicode MS"/>
              </w:rPr>
            </w:pPr>
            <w:r>
              <w:t>табл. 4.7</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79D548AA" w14:textId="77777777" w:rsidR="00CC0CFF" w:rsidRDefault="00CC0CFF" w:rsidP="00747FB6">
            <w:pPr>
              <w:jc w:val="center"/>
              <w:rPr>
                <w:rFonts w:eastAsia="Arial Unicode MS"/>
              </w:rPr>
            </w:pPr>
            <w:r>
              <w:rPr>
                <w:rFonts w:eastAsia="Arial Unicode MS"/>
              </w:rPr>
              <w:t>100 000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6518BC9" w14:textId="77777777" w:rsidR="00CC0CFF" w:rsidRDefault="00CC0CFF" w:rsidP="00747FB6">
            <w:pPr>
              <w:jc w:val="center"/>
              <w:rPr>
                <w:rFonts w:eastAsia="Arial Unicode MS"/>
              </w:rPr>
            </w:pPr>
            <w:r>
              <w:rPr>
                <w:rFonts w:eastAsia="Arial Unicode MS"/>
              </w:rPr>
              <w:t>1200000</w:t>
            </w:r>
          </w:p>
        </w:tc>
      </w:tr>
      <w:tr w:rsidR="00CC0CFF" w14:paraId="61D0DCBC" w14:textId="77777777" w:rsidTr="00747FB6">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3A1C542" w14:textId="77777777" w:rsidR="00CC0CFF" w:rsidRDefault="00CC0CFF" w:rsidP="00747FB6">
            <w:pPr>
              <w:rPr>
                <w:rFonts w:eastAsia="Arial Unicode MS"/>
              </w:rPr>
            </w:pPr>
            <w: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60194347" w14:textId="77777777" w:rsidR="00CC0CFF" w:rsidRDefault="00CC0CFF" w:rsidP="00747FB6">
            <w:pPr>
              <w:jc w:val="center"/>
              <w:rPr>
                <w:rFonts w:eastAsia="Arial Unicode MS"/>
              </w:rPr>
            </w:pPr>
            <w:r>
              <w:t>табл.4.9</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4436D904" w14:textId="77777777" w:rsidR="00CC0CFF" w:rsidRDefault="00CC0CFF" w:rsidP="00747FB6">
            <w:pPr>
              <w:jc w:val="center"/>
              <w:rPr>
                <w:rFonts w:eastAsia="Arial Unicode MS"/>
              </w:rPr>
            </w:pPr>
            <w:r>
              <w:rPr>
                <w:rFonts w:eastAsia="Arial Unicode MS"/>
              </w:rPr>
              <w:t>25000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73044ED" w14:textId="77777777" w:rsidR="00CC0CFF" w:rsidRDefault="00CC0CFF" w:rsidP="00747FB6">
            <w:pPr>
              <w:jc w:val="center"/>
              <w:rPr>
                <w:rFonts w:eastAsia="Arial Unicode MS"/>
              </w:rPr>
            </w:pPr>
            <w:r>
              <w:rPr>
                <w:rFonts w:eastAsia="Arial Unicode MS"/>
              </w:rPr>
              <w:t>306 000</w:t>
            </w:r>
          </w:p>
        </w:tc>
      </w:tr>
      <w:tr w:rsidR="00CC0CFF" w14:paraId="4A9840B2" w14:textId="77777777" w:rsidTr="00747FB6">
        <w:trPr>
          <w:cantSplit/>
          <w:trHeight w:val="375"/>
          <w:jc w:val="center"/>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24B111AF" w14:textId="77777777" w:rsidR="00CC0CFF" w:rsidRDefault="00CC0CFF" w:rsidP="00747FB6">
            <w:pPr>
              <w:rPr>
                <w:rFonts w:eastAsia="Arial Unicode MS"/>
              </w:rPr>
            </w:pPr>
            <w: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hideMark/>
          </w:tcPr>
          <w:p w14:paraId="380023F1" w14:textId="77777777" w:rsidR="00CC0CFF" w:rsidRDefault="00CC0CFF" w:rsidP="00747FB6">
            <w:pPr>
              <w:jc w:val="center"/>
              <w:rPr>
                <w:rFonts w:eastAsia="Arial Unicode MS"/>
              </w:rPr>
            </w:pPr>
            <w:r>
              <w:t>стр.1+стр.2</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786FA552" w14:textId="77777777" w:rsidR="00CC0CFF" w:rsidRDefault="00CC0CFF" w:rsidP="00747FB6">
            <w:pPr>
              <w:jc w:val="center"/>
              <w:rPr>
                <w:rFonts w:eastAsia="Arial Unicode MS"/>
                <w:b/>
                <w:bCs/>
              </w:rPr>
            </w:pPr>
            <w:r>
              <w:rPr>
                <w:rFonts w:eastAsia="Arial Unicode MS"/>
                <w:b/>
                <w:bCs/>
              </w:rPr>
              <w:t>26000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6E2633A5" w14:textId="77777777" w:rsidR="00CC0CFF" w:rsidRDefault="00CC0CFF" w:rsidP="00747FB6">
            <w:pPr>
              <w:jc w:val="center"/>
              <w:rPr>
                <w:rFonts w:eastAsia="Arial Unicode MS"/>
                <w:b/>
                <w:bCs/>
              </w:rPr>
            </w:pPr>
            <w:r>
              <w:rPr>
                <w:rFonts w:eastAsia="Arial Unicode MS"/>
                <w:b/>
                <w:bCs/>
              </w:rPr>
              <w:t>120 000</w:t>
            </w:r>
          </w:p>
        </w:tc>
      </w:tr>
    </w:tbl>
    <w:p w14:paraId="4DF6BAF7" w14:textId="77777777" w:rsidR="00CC0CFF" w:rsidRPr="003739A1" w:rsidRDefault="00CC0CFF" w:rsidP="00CC0CFF">
      <w:pPr>
        <w:spacing w:line="300" w:lineRule="auto"/>
        <w:ind w:firstLine="709"/>
        <w:rPr>
          <w:sz w:val="28"/>
          <w:szCs w:val="28"/>
        </w:rPr>
      </w:pPr>
    </w:p>
    <w:p w14:paraId="0D6F6874" w14:textId="77777777" w:rsidR="00CC0CFF" w:rsidRPr="000F4B35" w:rsidRDefault="00CC0CFF" w:rsidP="00CC0CFF">
      <w:pPr>
        <w:ind w:firstLine="709"/>
        <w:rPr>
          <w:sz w:val="28"/>
          <w:szCs w:val="28"/>
        </w:rPr>
      </w:pPr>
    </w:p>
    <w:p w14:paraId="0606F200" w14:textId="77777777" w:rsidR="00CC0CFF" w:rsidRPr="000F4B35" w:rsidRDefault="00CC0CFF" w:rsidP="00CC0CFF">
      <w:pPr>
        <w:spacing w:line="300" w:lineRule="auto"/>
        <w:ind w:firstLine="709"/>
        <w:rPr>
          <w:b/>
          <w:sz w:val="28"/>
          <w:szCs w:val="28"/>
        </w:rPr>
      </w:pPr>
    </w:p>
    <w:p w14:paraId="537EA4E5" w14:textId="77777777" w:rsidR="00CC0CFF" w:rsidRDefault="00CC0CFF" w:rsidP="00CC0CFF">
      <w:pPr>
        <w:spacing w:line="300" w:lineRule="auto"/>
        <w:ind w:firstLine="709"/>
        <w:rPr>
          <w:b/>
          <w:sz w:val="28"/>
          <w:szCs w:val="28"/>
        </w:rPr>
      </w:pPr>
    </w:p>
    <w:p w14:paraId="3C88B630" w14:textId="77777777" w:rsidR="00CC0CFF" w:rsidRPr="000F4B35" w:rsidRDefault="00CC0CFF" w:rsidP="00CC0CFF">
      <w:pPr>
        <w:spacing w:line="300" w:lineRule="auto"/>
        <w:ind w:firstLine="709"/>
        <w:rPr>
          <w:b/>
          <w:i/>
          <w:color w:val="000000"/>
          <w:sz w:val="28"/>
          <w:szCs w:val="28"/>
        </w:rPr>
      </w:pPr>
      <w:bookmarkStart w:id="2" w:name="_Toc10705848"/>
      <w:r w:rsidRPr="000F4B35">
        <w:rPr>
          <w:b/>
          <w:color w:val="000000"/>
          <w:sz w:val="28"/>
          <w:szCs w:val="28"/>
        </w:rPr>
        <w:t>Цільові групи потенційних споживачів</w:t>
      </w:r>
      <w:bookmarkEnd w:id="2"/>
      <w:r w:rsidRPr="000F4B35">
        <w:rPr>
          <w:b/>
          <w:color w:val="000000"/>
          <w:sz w:val="28"/>
          <w:szCs w:val="28"/>
        </w:rPr>
        <w:t>.</w:t>
      </w:r>
    </w:p>
    <w:p w14:paraId="63C236D6" w14:textId="77777777" w:rsidR="00CC0CFF" w:rsidRPr="000F4B35" w:rsidRDefault="00CC0CFF" w:rsidP="00CC0CFF">
      <w:pPr>
        <w:spacing w:line="300" w:lineRule="auto"/>
        <w:ind w:firstLine="709"/>
        <w:rPr>
          <w:sz w:val="28"/>
          <w:szCs w:val="28"/>
        </w:rPr>
      </w:pPr>
      <w:r w:rsidRPr="000F4B35">
        <w:rPr>
          <w:sz w:val="28"/>
          <w:szCs w:val="28"/>
        </w:rPr>
        <w:t>В обґрунтуванні потенційних споживачів доцільно виявити цільові групи, яким будуть пропонуватися створені обладнання або технології, а також визн</w:t>
      </w:r>
      <w:r w:rsidRPr="000F4B35">
        <w:rPr>
          <w:sz w:val="28"/>
          <w:szCs w:val="28"/>
        </w:rPr>
        <w:t>а</w:t>
      </w:r>
      <w:r w:rsidRPr="000F4B35">
        <w:rPr>
          <w:sz w:val="28"/>
          <w:szCs w:val="28"/>
        </w:rPr>
        <w:t>чити відповідну стратегію охоплення ринку.</w:t>
      </w:r>
    </w:p>
    <w:p w14:paraId="2CBEA30F" w14:textId="77777777" w:rsidR="00CC0CFF" w:rsidRPr="000F4B35" w:rsidRDefault="00CC0CFF" w:rsidP="00CC0CFF">
      <w:pPr>
        <w:rPr>
          <w:sz w:val="28"/>
          <w:szCs w:val="28"/>
        </w:rPr>
      </w:pPr>
    </w:p>
    <w:p w14:paraId="28823ED5" w14:textId="77777777" w:rsidR="00CC0CFF" w:rsidRPr="000F4B35" w:rsidRDefault="00CC0CFF" w:rsidP="00CC0CFF">
      <w:pPr>
        <w:rPr>
          <w:sz w:val="28"/>
          <w:szCs w:val="28"/>
        </w:rPr>
      </w:pPr>
      <w:r w:rsidRPr="000F4B35">
        <w:rPr>
          <w:bCs/>
          <w:sz w:val="28"/>
          <w:szCs w:val="28"/>
        </w:rPr>
        <w:t>Таблиця 5.</w:t>
      </w:r>
      <w:r>
        <w:rPr>
          <w:bCs/>
          <w:sz w:val="28"/>
          <w:szCs w:val="28"/>
        </w:rPr>
        <w:t>7</w:t>
      </w:r>
      <w:r w:rsidRPr="000F4B35">
        <w:rPr>
          <w:bCs/>
          <w:sz w:val="28"/>
          <w:szCs w:val="28"/>
        </w:rPr>
        <w:t xml:space="preserve"> </w:t>
      </w:r>
      <w:r w:rsidRPr="000F4B35">
        <w:rPr>
          <w:sz w:val="28"/>
          <w:szCs w:val="28"/>
        </w:rPr>
        <w:t xml:space="preserve">– </w:t>
      </w:r>
      <w:r w:rsidRPr="000F4B35">
        <w:rPr>
          <w:bCs/>
          <w:sz w:val="28"/>
          <w:szCs w:val="28"/>
        </w:rPr>
        <w:t>Вибір цільових груп потенційних споживачів</w:t>
      </w:r>
    </w:p>
    <w:tbl>
      <w:tblPr>
        <w:tblW w:w="96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2420"/>
        <w:gridCol w:w="2026"/>
        <w:gridCol w:w="1861"/>
        <w:gridCol w:w="2825"/>
      </w:tblGrid>
      <w:tr w:rsidR="00CC0CFF" w:rsidRPr="00D72ED0" w14:paraId="2A581B7C" w14:textId="77777777" w:rsidTr="00747FB6">
        <w:trPr>
          <w:trHeight w:val="1007"/>
        </w:trPr>
        <w:tc>
          <w:tcPr>
            <w:tcW w:w="560" w:type="dxa"/>
            <w:vAlign w:val="center"/>
          </w:tcPr>
          <w:p w14:paraId="27B136B0" w14:textId="77777777" w:rsidR="00CC0CFF" w:rsidRPr="00D72ED0" w:rsidRDefault="00CC0CFF" w:rsidP="00747FB6">
            <w:r w:rsidRPr="00D72ED0">
              <w:t>№ п/п</w:t>
            </w:r>
          </w:p>
        </w:tc>
        <w:tc>
          <w:tcPr>
            <w:tcW w:w="2236" w:type="dxa"/>
            <w:vAlign w:val="center"/>
          </w:tcPr>
          <w:p w14:paraId="548BD873" w14:textId="77777777" w:rsidR="00CC0CFF" w:rsidRPr="00D72ED0" w:rsidRDefault="00CC0CFF" w:rsidP="00747FB6">
            <w:r w:rsidRPr="00D72ED0">
              <w:t>Опис цільової групи потенційних клієнтів</w:t>
            </w:r>
          </w:p>
        </w:tc>
        <w:tc>
          <w:tcPr>
            <w:tcW w:w="2166" w:type="dxa"/>
            <w:vAlign w:val="center"/>
          </w:tcPr>
          <w:p w14:paraId="13FB9DCE" w14:textId="77777777" w:rsidR="00CC0CFF" w:rsidRPr="00D72ED0" w:rsidRDefault="00CC0CFF" w:rsidP="00747FB6">
            <w:r w:rsidRPr="00D72ED0">
              <w:t>Орієнтовний п</w:t>
            </w:r>
            <w:r w:rsidRPr="00D72ED0">
              <w:t>о</w:t>
            </w:r>
            <w:r w:rsidRPr="00D72ED0">
              <w:t>пит в межах цільової групи (сегменту)</w:t>
            </w:r>
          </w:p>
        </w:tc>
        <w:tc>
          <w:tcPr>
            <w:tcW w:w="1903" w:type="dxa"/>
            <w:vAlign w:val="center"/>
          </w:tcPr>
          <w:p w14:paraId="36E19C23" w14:textId="77777777" w:rsidR="00CC0CFF" w:rsidRPr="00D72ED0" w:rsidRDefault="00CC0CFF" w:rsidP="00747FB6">
            <w:r w:rsidRPr="00D72ED0">
              <w:t>Інтенсивність конкуренції в сегменті</w:t>
            </w:r>
          </w:p>
        </w:tc>
        <w:tc>
          <w:tcPr>
            <w:tcW w:w="2827" w:type="dxa"/>
            <w:vAlign w:val="center"/>
          </w:tcPr>
          <w:p w14:paraId="082FBC51" w14:textId="77777777" w:rsidR="00CC0CFF" w:rsidRPr="00D72ED0" w:rsidRDefault="00CC0CFF" w:rsidP="00747FB6">
            <w:r w:rsidRPr="00D72ED0">
              <w:t>Простота входу у се</w:t>
            </w:r>
            <w:r w:rsidRPr="00D72ED0">
              <w:t>г</w:t>
            </w:r>
            <w:r w:rsidRPr="00D72ED0">
              <w:t>мент</w:t>
            </w:r>
          </w:p>
        </w:tc>
      </w:tr>
      <w:tr w:rsidR="00CC0CFF" w:rsidRPr="00D72ED0" w14:paraId="716073F7" w14:textId="77777777" w:rsidTr="00747FB6">
        <w:trPr>
          <w:trHeight w:val="659"/>
        </w:trPr>
        <w:tc>
          <w:tcPr>
            <w:tcW w:w="560" w:type="dxa"/>
          </w:tcPr>
          <w:p w14:paraId="11233665" w14:textId="77777777" w:rsidR="00CC0CFF" w:rsidRPr="00D72ED0" w:rsidRDefault="00CC0CFF" w:rsidP="00747FB6">
            <w:r w:rsidRPr="00D72ED0">
              <w:lastRenderedPageBreak/>
              <w:t>1</w:t>
            </w:r>
          </w:p>
        </w:tc>
        <w:tc>
          <w:tcPr>
            <w:tcW w:w="2236" w:type="dxa"/>
          </w:tcPr>
          <w:p w14:paraId="0EEA8C13" w14:textId="77777777" w:rsidR="00CC0CFF" w:rsidRPr="0031787D" w:rsidRDefault="00CC0CFF" w:rsidP="00747FB6">
            <w:r w:rsidRPr="00D72ED0">
              <w:t xml:space="preserve">Великі та середні промислові підприємства у яких </w:t>
            </w:r>
            <w:r>
              <w:t>немає досконалої системи автоматиз</w:t>
            </w:r>
            <w:r>
              <w:t>а</w:t>
            </w:r>
            <w:r>
              <w:t xml:space="preserve">ції або ж вона на дуже низькому рівні оснащеності та не дає бажаного ефекту економії </w:t>
            </w:r>
          </w:p>
          <w:p w14:paraId="570C5E09" w14:textId="77777777" w:rsidR="00CC0CFF" w:rsidRPr="00D72ED0" w:rsidRDefault="00CC0CFF" w:rsidP="00747FB6"/>
        </w:tc>
        <w:tc>
          <w:tcPr>
            <w:tcW w:w="2166" w:type="dxa"/>
          </w:tcPr>
          <w:p w14:paraId="108074C3" w14:textId="77777777" w:rsidR="00CC0CFF" w:rsidRPr="00D72ED0" w:rsidRDefault="00CC0CFF" w:rsidP="00747FB6">
            <w:r w:rsidRPr="00D72ED0">
              <w:t>масового марк</w:t>
            </w:r>
            <w:r w:rsidRPr="00D72ED0">
              <w:t>е</w:t>
            </w:r>
            <w:r w:rsidRPr="00D72ED0">
              <w:t>тингу</w:t>
            </w:r>
          </w:p>
        </w:tc>
        <w:tc>
          <w:tcPr>
            <w:tcW w:w="1903" w:type="dxa"/>
          </w:tcPr>
          <w:p w14:paraId="2B0C0920" w14:textId="77777777" w:rsidR="00CC0CFF" w:rsidRPr="00D72ED0" w:rsidRDefault="00CC0CFF" w:rsidP="00747FB6">
            <w:r w:rsidRPr="00D72ED0">
              <w:t>висока ступінь стандартизації</w:t>
            </w:r>
          </w:p>
        </w:tc>
        <w:tc>
          <w:tcPr>
            <w:tcW w:w="2827" w:type="dxa"/>
          </w:tcPr>
          <w:p w14:paraId="07C6D184" w14:textId="77777777" w:rsidR="00CC0CFF" w:rsidRPr="00D72ED0" w:rsidRDefault="00CC0CFF" w:rsidP="00747FB6">
            <w:r w:rsidRPr="00D72ED0">
              <w:t>фінансові можливості своєї фірми</w:t>
            </w:r>
          </w:p>
        </w:tc>
      </w:tr>
      <w:tr w:rsidR="00CC0CFF" w:rsidRPr="00D72ED0" w14:paraId="6345068E" w14:textId="77777777" w:rsidTr="00747FB6">
        <w:trPr>
          <w:trHeight w:val="680"/>
        </w:trPr>
        <w:tc>
          <w:tcPr>
            <w:tcW w:w="560" w:type="dxa"/>
          </w:tcPr>
          <w:p w14:paraId="1C4DC1B8" w14:textId="77777777" w:rsidR="00CC0CFF" w:rsidRPr="00D72ED0" w:rsidRDefault="00CC0CFF" w:rsidP="00747FB6">
            <w:r w:rsidRPr="00D72ED0">
              <w:t>2</w:t>
            </w:r>
          </w:p>
        </w:tc>
        <w:tc>
          <w:tcPr>
            <w:tcW w:w="2236" w:type="dxa"/>
          </w:tcPr>
          <w:p w14:paraId="6E0D7467" w14:textId="77777777" w:rsidR="00CC0CFF" w:rsidRPr="00D72ED0" w:rsidRDefault="00CC0CFF" w:rsidP="00747FB6">
            <w:r w:rsidRPr="00D72ED0">
              <w:t>Електропередавальні компанії</w:t>
            </w:r>
          </w:p>
        </w:tc>
        <w:tc>
          <w:tcPr>
            <w:tcW w:w="2166" w:type="dxa"/>
          </w:tcPr>
          <w:p w14:paraId="153774FA" w14:textId="77777777" w:rsidR="00CC0CFF" w:rsidRPr="00D72ED0" w:rsidRDefault="00CC0CFF" w:rsidP="00747FB6">
            <w:r w:rsidRPr="00D72ED0">
              <w:t>масового марк</w:t>
            </w:r>
            <w:r w:rsidRPr="00D72ED0">
              <w:t>е</w:t>
            </w:r>
            <w:r w:rsidRPr="00D72ED0">
              <w:t>тингу</w:t>
            </w:r>
          </w:p>
        </w:tc>
        <w:tc>
          <w:tcPr>
            <w:tcW w:w="1903" w:type="dxa"/>
          </w:tcPr>
          <w:p w14:paraId="0B8F617B" w14:textId="77777777" w:rsidR="00CC0CFF" w:rsidRPr="00D72ED0" w:rsidRDefault="00CC0CFF" w:rsidP="00747FB6">
            <w:r w:rsidRPr="00D72ED0">
              <w:t>необхідний об’єм інв</w:t>
            </w:r>
            <w:r w:rsidRPr="00D72ED0">
              <w:t>е</w:t>
            </w:r>
            <w:r w:rsidRPr="00D72ED0">
              <w:t>стицій</w:t>
            </w:r>
          </w:p>
        </w:tc>
        <w:tc>
          <w:tcPr>
            <w:tcW w:w="2827" w:type="dxa"/>
          </w:tcPr>
          <w:p w14:paraId="169B6A2D" w14:textId="77777777" w:rsidR="00CC0CFF" w:rsidRPr="00D72ED0" w:rsidRDefault="00CC0CFF" w:rsidP="00747FB6">
            <w:r w:rsidRPr="00D72ED0">
              <w:t>конкурентоспроможність</w:t>
            </w:r>
          </w:p>
        </w:tc>
      </w:tr>
    </w:tbl>
    <w:p w14:paraId="6A1956FE" w14:textId="77777777" w:rsidR="00CC0CFF" w:rsidRPr="000F4B35" w:rsidRDefault="00CC0CFF" w:rsidP="00CC0CFF">
      <w:pPr>
        <w:rPr>
          <w:sz w:val="28"/>
          <w:szCs w:val="28"/>
        </w:rPr>
      </w:pPr>
    </w:p>
    <w:p w14:paraId="692B2D35" w14:textId="77777777" w:rsidR="00CC0CFF" w:rsidRPr="000F4B35" w:rsidRDefault="00CC0CFF" w:rsidP="00CC0CFF">
      <w:pPr>
        <w:ind w:firstLine="709"/>
        <w:rPr>
          <w:sz w:val="28"/>
          <w:szCs w:val="28"/>
        </w:rPr>
      </w:pPr>
      <w:r w:rsidRPr="000F4B35">
        <w:rPr>
          <w:sz w:val="28"/>
          <w:szCs w:val="28"/>
        </w:rPr>
        <w:t>Обраний сегмент ринку передбачає розроблення базової стратегію розви</w:t>
      </w:r>
      <w:r w:rsidRPr="000F4B35">
        <w:rPr>
          <w:sz w:val="28"/>
          <w:szCs w:val="28"/>
        </w:rPr>
        <w:t>т</w:t>
      </w:r>
      <w:r w:rsidRPr="000F4B35">
        <w:rPr>
          <w:sz w:val="28"/>
          <w:szCs w:val="28"/>
        </w:rPr>
        <w:t>ку</w:t>
      </w:r>
    </w:p>
    <w:p w14:paraId="3872296A" w14:textId="77777777" w:rsidR="00CC0CFF" w:rsidRPr="000F4B35" w:rsidRDefault="00CC0CFF" w:rsidP="00CC0CFF">
      <w:pPr>
        <w:rPr>
          <w:sz w:val="28"/>
          <w:szCs w:val="28"/>
        </w:rPr>
      </w:pPr>
    </w:p>
    <w:p w14:paraId="0EAB9536" w14:textId="77777777" w:rsidR="00CC0CFF" w:rsidRPr="000F4B35" w:rsidRDefault="00CC0CFF" w:rsidP="00CC0CFF">
      <w:pPr>
        <w:rPr>
          <w:sz w:val="28"/>
          <w:szCs w:val="28"/>
        </w:rPr>
      </w:pPr>
      <w:r w:rsidRPr="000F4B35">
        <w:rPr>
          <w:sz w:val="28"/>
          <w:szCs w:val="28"/>
        </w:rPr>
        <w:t>Таблиця 5.</w:t>
      </w:r>
      <w:r>
        <w:rPr>
          <w:sz w:val="28"/>
          <w:szCs w:val="28"/>
        </w:rPr>
        <w:t>8</w:t>
      </w:r>
      <w:r w:rsidRPr="000F4B35">
        <w:rPr>
          <w:sz w:val="28"/>
          <w:szCs w:val="28"/>
        </w:rPr>
        <w:t xml:space="preserve">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1"/>
        <w:gridCol w:w="2154"/>
        <w:gridCol w:w="2979"/>
        <w:gridCol w:w="1696"/>
      </w:tblGrid>
      <w:tr w:rsidR="00CC0CFF" w:rsidRPr="00D72ED0" w14:paraId="6F85598E" w14:textId="77777777" w:rsidTr="00747FB6">
        <w:trPr>
          <w:jc w:val="center"/>
        </w:trPr>
        <w:tc>
          <w:tcPr>
            <w:tcW w:w="1348" w:type="pct"/>
            <w:vAlign w:val="center"/>
          </w:tcPr>
          <w:p w14:paraId="6787F9F4" w14:textId="77777777" w:rsidR="00CC0CFF" w:rsidRPr="00D72ED0" w:rsidRDefault="00CC0CFF" w:rsidP="00747FB6">
            <w:r w:rsidRPr="00D72ED0">
              <w:t>Обрана альтернатива розвитку проекту</w:t>
            </w:r>
          </w:p>
        </w:tc>
        <w:tc>
          <w:tcPr>
            <w:tcW w:w="1152" w:type="pct"/>
            <w:vAlign w:val="center"/>
          </w:tcPr>
          <w:p w14:paraId="668CEE77" w14:textId="77777777" w:rsidR="00CC0CFF" w:rsidRPr="00D72ED0" w:rsidRDefault="00CC0CFF" w:rsidP="00747FB6">
            <w:r w:rsidRPr="00D72ED0">
              <w:t>Стратегія охопле</w:t>
            </w:r>
            <w:r w:rsidRPr="00D72ED0">
              <w:t>н</w:t>
            </w:r>
            <w:r w:rsidRPr="00D72ED0">
              <w:t>ня ринку</w:t>
            </w:r>
          </w:p>
        </w:tc>
        <w:tc>
          <w:tcPr>
            <w:tcW w:w="1593" w:type="pct"/>
            <w:vAlign w:val="center"/>
          </w:tcPr>
          <w:p w14:paraId="47A5297D" w14:textId="77777777" w:rsidR="00CC0CFF" w:rsidRPr="00D72ED0" w:rsidRDefault="00CC0CFF" w:rsidP="00747FB6">
            <w:r w:rsidRPr="00D72ED0">
              <w:t>Ключові конкурентні поз</w:t>
            </w:r>
            <w:r w:rsidRPr="00D72ED0">
              <w:t>и</w:t>
            </w:r>
            <w:r w:rsidRPr="00D72ED0">
              <w:t>ції відповідно до обраної стратегії</w:t>
            </w:r>
          </w:p>
        </w:tc>
        <w:tc>
          <w:tcPr>
            <w:tcW w:w="907" w:type="pct"/>
            <w:vAlign w:val="center"/>
          </w:tcPr>
          <w:p w14:paraId="26358D95" w14:textId="77777777" w:rsidR="00CC0CFF" w:rsidRPr="00D72ED0" w:rsidRDefault="00CC0CFF" w:rsidP="00747FB6">
            <w:r w:rsidRPr="00D72ED0">
              <w:t>Базова стр</w:t>
            </w:r>
            <w:r w:rsidRPr="00D72ED0">
              <w:t>а</w:t>
            </w:r>
            <w:r w:rsidRPr="00D72ED0">
              <w:t>тегія розвитку*</w:t>
            </w:r>
          </w:p>
        </w:tc>
      </w:tr>
      <w:tr w:rsidR="00CC0CFF" w:rsidRPr="00D72ED0" w14:paraId="6BDBB05D" w14:textId="77777777" w:rsidTr="00747FB6">
        <w:trPr>
          <w:trHeight w:val="132"/>
          <w:jc w:val="center"/>
        </w:trPr>
        <w:tc>
          <w:tcPr>
            <w:tcW w:w="1348" w:type="pct"/>
            <w:vAlign w:val="center"/>
          </w:tcPr>
          <w:p w14:paraId="69C980EA" w14:textId="77777777" w:rsidR="00CC0CFF" w:rsidRPr="00D72ED0" w:rsidRDefault="00CC0CFF" w:rsidP="00747FB6">
            <w:r w:rsidRPr="00D72ED0">
              <w:t>Ринкові можливості посилення ідеї стартап-проекту</w:t>
            </w:r>
          </w:p>
        </w:tc>
        <w:tc>
          <w:tcPr>
            <w:tcW w:w="1152" w:type="pct"/>
            <w:vAlign w:val="center"/>
          </w:tcPr>
          <w:p w14:paraId="7263733C" w14:textId="77777777" w:rsidR="00CC0CFF" w:rsidRPr="00D72ED0" w:rsidRDefault="00CC0CFF" w:rsidP="00747FB6">
            <w:pPr>
              <w:rPr>
                <w:i/>
              </w:rPr>
            </w:pPr>
            <w:r w:rsidRPr="00D72ED0">
              <w:t>масовий маркетинг</w:t>
            </w:r>
          </w:p>
        </w:tc>
        <w:tc>
          <w:tcPr>
            <w:tcW w:w="1593" w:type="pct"/>
            <w:vAlign w:val="center"/>
          </w:tcPr>
          <w:p w14:paraId="6C48CA04" w14:textId="77777777" w:rsidR="00CC0CFF" w:rsidRPr="00D72ED0" w:rsidRDefault="00CC0CFF" w:rsidP="00747FB6">
            <w:pPr>
              <w:rPr>
                <w:i/>
              </w:rPr>
            </w:pPr>
            <w:r w:rsidRPr="00D72ED0">
              <w:t>Якісне обладнання, енерг</w:t>
            </w:r>
            <w:r w:rsidRPr="00D72ED0">
              <w:t>о</w:t>
            </w:r>
            <w:r w:rsidRPr="00D72ED0">
              <w:t>ощадна технологія, пості</w:t>
            </w:r>
            <w:r w:rsidRPr="00D72ED0">
              <w:t>й</w:t>
            </w:r>
            <w:r w:rsidRPr="00D72ED0">
              <w:t>ний зворотній зв'язок з сп</w:t>
            </w:r>
            <w:r w:rsidRPr="00D72ED0">
              <w:t>о</w:t>
            </w:r>
            <w:r w:rsidRPr="00D72ED0">
              <w:t>живачами</w:t>
            </w:r>
            <w:r w:rsidRPr="00D72ED0">
              <w:rPr>
                <w:i/>
              </w:rPr>
              <w:t>.</w:t>
            </w:r>
          </w:p>
        </w:tc>
        <w:tc>
          <w:tcPr>
            <w:tcW w:w="907" w:type="pct"/>
            <w:vAlign w:val="center"/>
          </w:tcPr>
          <w:p w14:paraId="3F7AFA28" w14:textId="77777777" w:rsidR="00CC0CFF" w:rsidRPr="00D72ED0" w:rsidRDefault="00CC0CFF" w:rsidP="00747FB6">
            <w:r w:rsidRPr="00D72ED0">
              <w:t>Стратегія д</w:t>
            </w:r>
            <w:r w:rsidRPr="00D72ED0">
              <w:t>и</w:t>
            </w:r>
            <w:r w:rsidRPr="00D72ED0">
              <w:t>ференціації</w:t>
            </w:r>
          </w:p>
        </w:tc>
      </w:tr>
    </w:tbl>
    <w:p w14:paraId="6609C5D6" w14:textId="77777777" w:rsidR="00CC0CFF" w:rsidRDefault="00CC0CFF" w:rsidP="00CC0CFF">
      <w:pPr>
        <w:ind w:firstLine="709"/>
        <w:rPr>
          <w:sz w:val="28"/>
          <w:szCs w:val="28"/>
        </w:rPr>
      </w:pPr>
    </w:p>
    <w:p w14:paraId="1FF78BDE" w14:textId="77777777" w:rsidR="00CC0CFF" w:rsidRDefault="00CC0CFF" w:rsidP="00CC0CFF">
      <w:pPr>
        <w:ind w:firstLine="709"/>
        <w:rPr>
          <w:sz w:val="28"/>
          <w:szCs w:val="28"/>
        </w:rPr>
      </w:pPr>
    </w:p>
    <w:p w14:paraId="76BD976A" w14:textId="77777777" w:rsidR="00CC0CFF" w:rsidRPr="000F4B35" w:rsidRDefault="00CC0CFF" w:rsidP="00CC0CFF">
      <w:pPr>
        <w:spacing w:line="300" w:lineRule="auto"/>
        <w:ind w:firstLine="709"/>
        <w:rPr>
          <w:b/>
          <w:i/>
          <w:color w:val="000000"/>
          <w:sz w:val="28"/>
          <w:szCs w:val="28"/>
        </w:rPr>
      </w:pPr>
      <w:bookmarkStart w:id="3" w:name="_Toc10705849"/>
      <w:r w:rsidRPr="000F4B35">
        <w:rPr>
          <w:b/>
          <w:color w:val="000000"/>
          <w:sz w:val="28"/>
          <w:szCs w:val="28"/>
        </w:rPr>
        <w:t>Канали збуту</w:t>
      </w:r>
      <w:bookmarkEnd w:id="3"/>
      <w:r w:rsidRPr="000F4B35">
        <w:rPr>
          <w:b/>
          <w:color w:val="000000"/>
          <w:sz w:val="28"/>
          <w:szCs w:val="28"/>
        </w:rPr>
        <w:t>.</w:t>
      </w:r>
    </w:p>
    <w:p w14:paraId="6266C08E" w14:textId="77777777" w:rsidR="00CC0CFF" w:rsidRPr="000F4B35" w:rsidRDefault="00CC0CFF" w:rsidP="00CC0CFF">
      <w:pPr>
        <w:spacing w:line="300" w:lineRule="auto"/>
        <w:ind w:firstLine="709"/>
        <w:rPr>
          <w:sz w:val="28"/>
          <w:szCs w:val="28"/>
        </w:rPr>
      </w:pPr>
      <w:r w:rsidRPr="000F4B35">
        <w:rPr>
          <w:snapToGrid w:val="0"/>
          <w:spacing w:val="-5"/>
          <w:sz w:val="28"/>
          <w:szCs w:val="28"/>
        </w:rPr>
        <w:t xml:space="preserve">Канали збуту — це сукупність фірм або окремих осіб, які виконують </w:t>
      </w:r>
      <w:r w:rsidRPr="000F4B35">
        <w:rPr>
          <w:snapToGrid w:val="0"/>
          <w:spacing w:val="-2"/>
          <w:sz w:val="28"/>
          <w:szCs w:val="28"/>
        </w:rPr>
        <w:t>пос</w:t>
      </w:r>
      <w:r w:rsidRPr="000F4B35">
        <w:rPr>
          <w:snapToGrid w:val="0"/>
          <w:spacing w:val="-2"/>
          <w:sz w:val="28"/>
          <w:szCs w:val="28"/>
        </w:rPr>
        <w:t>е</w:t>
      </w:r>
      <w:r w:rsidRPr="000F4B35">
        <w:rPr>
          <w:snapToGrid w:val="0"/>
          <w:spacing w:val="-2"/>
          <w:sz w:val="28"/>
          <w:szCs w:val="28"/>
        </w:rPr>
        <w:t xml:space="preserve">редницькі функції щодо фізичного переміщення товарів і перебирають на </w:t>
      </w:r>
      <w:r w:rsidRPr="000F4B35">
        <w:rPr>
          <w:snapToGrid w:val="0"/>
          <w:color w:val="000000"/>
          <w:spacing w:val="-5"/>
          <w:sz w:val="28"/>
          <w:szCs w:val="28"/>
        </w:rPr>
        <w:t xml:space="preserve">себе або сприяють переданню права власності на товари на шляху їх просування </w:t>
      </w:r>
      <w:r w:rsidRPr="000F4B35">
        <w:rPr>
          <w:snapToGrid w:val="0"/>
          <w:color w:val="000000"/>
          <w:spacing w:val="-3"/>
          <w:sz w:val="28"/>
          <w:szCs w:val="28"/>
        </w:rPr>
        <w:t>від в</w:t>
      </w:r>
      <w:r w:rsidRPr="000F4B35">
        <w:rPr>
          <w:snapToGrid w:val="0"/>
          <w:color w:val="000000"/>
          <w:spacing w:val="-3"/>
          <w:sz w:val="28"/>
          <w:szCs w:val="28"/>
        </w:rPr>
        <w:t>и</w:t>
      </w:r>
      <w:r w:rsidRPr="000F4B35">
        <w:rPr>
          <w:snapToGrid w:val="0"/>
          <w:color w:val="000000"/>
          <w:spacing w:val="-3"/>
          <w:sz w:val="28"/>
          <w:szCs w:val="28"/>
        </w:rPr>
        <w:t xml:space="preserve">робника до споживача. </w:t>
      </w:r>
      <w:r w:rsidRPr="000F4B35">
        <w:rPr>
          <w:color w:val="000000"/>
          <w:spacing w:val="-3"/>
          <w:sz w:val="28"/>
          <w:szCs w:val="28"/>
        </w:rPr>
        <w:t>Незважаючи на те, що при використанні послуг посере</w:t>
      </w:r>
      <w:r w:rsidRPr="000F4B35">
        <w:rPr>
          <w:color w:val="000000"/>
          <w:spacing w:val="-3"/>
          <w:sz w:val="28"/>
          <w:szCs w:val="28"/>
        </w:rPr>
        <w:t>д</w:t>
      </w:r>
      <w:r w:rsidRPr="000F4B35">
        <w:rPr>
          <w:color w:val="000000"/>
          <w:spacing w:val="-3"/>
          <w:sz w:val="28"/>
          <w:szCs w:val="28"/>
        </w:rPr>
        <w:t>ників виробник певною мірою втрачає контроль за реалізацією товарів, більшість під</w:t>
      </w:r>
      <w:r w:rsidRPr="000F4B35">
        <w:rPr>
          <w:color w:val="000000"/>
          <w:spacing w:val="-7"/>
          <w:sz w:val="28"/>
          <w:szCs w:val="28"/>
        </w:rPr>
        <w:t>приємців вважає вигідним залучення посередників.</w:t>
      </w:r>
      <w:r w:rsidRPr="000F4B35">
        <w:rPr>
          <w:sz w:val="28"/>
          <w:szCs w:val="28"/>
        </w:rPr>
        <w:t xml:space="preserve"> Необхідно визначитися або проводити збут власними силами або залучати </w:t>
      </w:r>
      <w:r w:rsidRPr="000F4B35">
        <w:rPr>
          <w:sz w:val="28"/>
          <w:szCs w:val="28"/>
        </w:rPr>
        <w:lastRenderedPageBreak/>
        <w:t>сторонніх посередників (власна або залучена система збуту); вибрати та обґрунтувати необхідність та вид пос</w:t>
      </w:r>
      <w:r w:rsidRPr="000F4B35">
        <w:rPr>
          <w:sz w:val="28"/>
          <w:szCs w:val="28"/>
        </w:rPr>
        <w:t>е</w:t>
      </w:r>
      <w:r w:rsidRPr="000F4B35">
        <w:rPr>
          <w:sz w:val="28"/>
          <w:szCs w:val="28"/>
        </w:rPr>
        <w:t>редників.</w:t>
      </w:r>
    </w:p>
    <w:p w14:paraId="1AF5FBF4" w14:textId="77777777" w:rsidR="00CC0CFF" w:rsidRPr="000F4B35" w:rsidRDefault="00CC0CFF" w:rsidP="00CC0CFF">
      <w:pPr>
        <w:spacing w:line="300" w:lineRule="auto"/>
        <w:ind w:firstLine="709"/>
        <w:rPr>
          <w:sz w:val="28"/>
          <w:szCs w:val="28"/>
        </w:rPr>
      </w:pPr>
      <w:r w:rsidRPr="000F4B35">
        <w:rPr>
          <w:sz w:val="28"/>
          <w:szCs w:val="28"/>
        </w:rPr>
        <w:t>Необхідно визначитися з оптимальної системи збуту обладнання (техн</w:t>
      </w:r>
      <w:r w:rsidRPr="000F4B35">
        <w:rPr>
          <w:sz w:val="28"/>
          <w:szCs w:val="28"/>
        </w:rPr>
        <w:t>о</w:t>
      </w:r>
      <w:r w:rsidRPr="000F4B35">
        <w:rPr>
          <w:sz w:val="28"/>
          <w:szCs w:val="28"/>
        </w:rPr>
        <w:t>логії) і описати процес продажу, який буде включати проведення комерційних переговорів, торгівельних семінарів, демонстрування можливостей обладнання або технології та прогресивних методів їх експлуатації.</w:t>
      </w:r>
    </w:p>
    <w:p w14:paraId="69CF767C" w14:textId="77777777" w:rsidR="00CC0CFF" w:rsidRPr="000F4B35" w:rsidRDefault="00CC0CFF" w:rsidP="00CC0CFF">
      <w:pPr>
        <w:rPr>
          <w:sz w:val="28"/>
          <w:szCs w:val="28"/>
        </w:rPr>
      </w:pPr>
    </w:p>
    <w:p w14:paraId="570171C0" w14:textId="77777777" w:rsidR="00CC0CFF" w:rsidRPr="00293C9B" w:rsidRDefault="00CC0CFF" w:rsidP="00CC0CFF">
      <w:pPr>
        <w:rPr>
          <w:b/>
          <w:i/>
          <w:sz w:val="28"/>
          <w:szCs w:val="28"/>
        </w:rPr>
      </w:pPr>
      <w:r w:rsidRPr="00293C9B">
        <w:rPr>
          <w:sz w:val="28"/>
          <w:szCs w:val="28"/>
        </w:rPr>
        <w:t>Таблиця 5.</w:t>
      </w:r>
      <w:r>
        <w:rPr>
          <w:sz w:val="28"/>
          <w:szCs w:val="28"/>
        </w:rPr>
        <w:t>9</w:t>
      </w:r>
      <w:r w:rsidRPr="00293C9B">
        <w:rPr>
          <w:sz w:val="28"/>
          <w:szCs w:val="28"/>
        </w:rPr>
        <w:t>- Формування системи збуту</w:t>
      </w:r>
    </w:p>
    <w:tbl>
      <w:tblPr>
        <w:tblW w:w="96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29"/>
        <w:gridCol w:w="2988"/>
        <w:gridCol w:w="3457"/>
        <w:gridCol w:w="2547"/>
      </w:tblGrid>
      <w:tr w:rsidR="00CC0CFF" w:rsidRPr="00D72ED0" w14:paraId="561FD704" w14:textId="77777777" w:rsidTr="00747FB6">
        <w:trPr>
          <w:trHeight w:val="1063"/>
        </w:trPr>
        <w:tc>
          <w:tcPr>
            <w:tcW w:w="629" w:type="dxa"/>
            <w:vAlign w:val="center"/>
          </w:tcPr>
          <w:p w14:paraId="6D75B282" w14:textId="77777777" w:rsidR="00CC0CFF" w:rsidRPr="00D72ED0" w:rsidRDefault="00CC0CFF" w:rsidP="00747FB6">
            <w:r w:rsidRPr="00D72ED0">
              <w:t>№ п/п</w:t>
            </w:r>
          </w:p>
        </w:tc>
        <w:tc>
          <w:tcPr>
            <w:tcW w:w="2988" w:type="dxa"/>
            <w:vAlign w:val="center"/>
          </w:tcPr>
          <w:p w14:paraId="574E044F" w14:textId="77777777" w:rsidR="00CC0CFF" w:rsidRPr="00D72ED0" w:rsidRDefault="00CC0CFF" w:rsidP="00747FB6">
            <w:r w:rsidRPr="00D72ED0">
              <w:t>Специфіка закупівельної поведінки цільових клієнтів</w:t>
            </w:r>
          </w:p>
        </w:tc>
        <w:tc>
          <w:tcPr>
            <w:tcW w:w="3457" w:type="dxa"/>
            <w:vAlign w:val="center"/>
          </w:tcPr>
          <w:p w14:paraId="670837DE" w14:textId="77777777" w:rsidR="00CC0CFF" w:rsidRPr="00D72ED0" w:rsidRDefault="00CC0CFF" w:rsidP="00747FB6">
            <w:r w:rsidRPr="00D72ED0">
              <w:t>Функції збуту, які має вик</w:t>
            </w:r>
            <w:r w:rsidRPr="00D72ED0">
              <w:t>о</w:t>
            </w:r>
            <w:r w:rsidRPr="00D72ED0">
              <w:t>нувати постачальник товару</w:t>
            </w:r>
          </w:p>
        </w:tc>
        <w:tc>
          <w:tcPr>
            <w:tcW w:w="2547" w:type="dxa"/>
            <w:vAlign w:val="center"/>
          </w:tcPr>
          <w:p w14:paraId="41543270" w14:textId="77777777" w:rsidR="00CC0CFF" w:rsidRPr="00D72ED0" w:rsidRDefault="00CC0CFF" w:rsidP="00747FB6">
            <w:r w:rsidRPr="00D72ED0">
              <w:t>Оптимальна система збуту</w:t>
            </w:r>
          </w:p>
        </w:tc>
      </w:tr>
      <w:tr w:rsidR="00CC0CFF" w:rsidRPr="00D72ED0" w14:paraId="55AE08E3" w14:textId="77777777" w:rsidTr="00747FB6">
        <w:trPr>
          <w:trHeight w:val="418"/>
        </w:trPr>
        <w:tc>
          <w:tcPr>
            <w:tcW w:w="629" w:type="dxa"/>
          </w:tcPr>
          <w:p w14:paraId="1E88969D" w14:textId="77777777" w:rsidR="00CC0CFF" w:rsidRPr="00D72ED0" w:rsidRDefault="00CC0CFF" w:rsidP="00747FB6">
            <w:r w:rsidRPr="00D72ED0">
              <w:t>1</w:t>
            </w:r>
          </w:p>
        </w:tc>
        <w:tc>
          <w:tcPr>
            <w:tcW w:w="2988" w:type="dxa"/>
          </w:tcPr>
          <w:p w14:paraId="7906B68F" w14:textId="77777777" w:rsidR="00CC0CFF" w:rsidRPr="0031787D" w:rsidRDefault="00CC0CFF" w:rsidP="00747FB6">
            <w:r w:rsidRPr="00D72ED0">
              <w:t>Купівля права корист</w:t>
            </w:r>
            <w:r w:rsidRPr="00D72ED0">
              <w:t>у</w:t>
            </w:r>
            <w:r w:rsidRPr="00D72ED0">
              <w:t xml:space="preserve">вання </w:t>
            </w:r>
            <w:r>
              <w:t>системою</w:t>
            </w:r>
          </w:p>
        </w:tc>
        <w:tc>
          <w:tcPr>
            <w:tcW w:w="3457" w:type="dxa"/>
          </w:tcPr>
          <w:p w14:paraId="11968EA1" w14:textId="77777777" w:rsidR="00CC0CFF" w:rsidRPr="00D72ED0" w:rsidRDefault="00CC0CFF" w:rsidP="00747FB6">
            <w:r w:rsidRPr="00D72ED0">
              <w:t>Надання права користування методом</w:t>
            </w:r>
          </w:p>
        </w:tc>
        <w:tc>
          <w:tcPr>
            <w:tcW w:w="2547" w:type="dxa"/>
          </w:tcPr>
          <w:p w14:paraId="57EA6192" w14:textId="77777777" w:rsidR="00CC0CFF" w:rsidRPr="00D72ED0" w:rsidRDefault="00CC0CFF" w:rsidP="00747FB6">
            <w:r w:rsidRPr="00D72ED0">
              <w:t>особливості ринку</w:t>
            </w:r>
          </w:p>
        </w:tc>
      </w:tr>
      <w:tr w:rsidR="00CC0CFF" w:rsidRPr="00D72ED0" w14:paraId="400F0011" w14:textId="77777777" w:rsidTr="00747FB6">
        <w:trPr>
          <w:trHeight w:val="717"/>
        </w:trPr>
        <w:tc>
          <w:tcPr>
            <w:tcW w:w="629" w:type="dxa"/>
          </w:tcPr>
          <w:p w14:paraId="1097C70E" w14:textId="77777777" w:rsidR="00CC0CFF" w:rsidRPr="00D72ED0" w:rsidRDefault="00CC0CFF" w:rsidP="00747FB6">
            <w:r w:rsidRPr="00D72ED0">
              <w:t>2</w:t>
            </w:r>
          </w:p>
        </w:tc>
        <w:tc>
          <w:tcPr>
            <w:tcW w:w="2988" w:type="dxa"/>
          </w:tcPr>
          <w:p w14:paraId="29BC2EB7" w14:textId="77777777" w:rsidR="00CC0CFF" w:rsidRPr="0031787D" w:rsidRDefault="00CC0CFF" w:rsidP="00747FB6">
            <w:r w:rsidRPr="00D72ED0">
              <w:t>Купівля послуги визн</w:t>
            </w:r>
            <w:r w:rsidRPr="00D72ED0">
              <w:t>а</w:t>
            </w:r>
            <w:r w:rsidRPr="00D72ED0">
              <w:t xml:space="preserve">чення </w:t>
            </w:r>
            <w:r>
              <w:t>встановлення та підключення системи</w:t>
            </w:r>
          </w:p>
        </w:tc>
        <w:tc>
          <w:tcPr>
            <w:tcW w:w="3457" w:type="dxa"/>
          </w:tcPr>
          <w:p w14:paraId="3358F906" w14:textId="77777777" w:rsidR="00CC0CFF" w:rsidRPr="0031787D" w:rsidRDefault="00CC0CFF" w:rsidP="00747FB6">
            <w:r w:rsidRPr="00D72ED0">
              <w:t xml:space="preserve">Надання послуги по </w:t>
            </w:r>
            <w:r>
              <w:t>підкл</w:t>
            </w:r>
            <w:r>
              <w:t>ю</w:t>
            </w:r>
            <w:r>
              <w:t>ченню та налагодженню с</w:t>
            </w:r>
            <w:r>
              <w:t>и</w:t>
            </w:r>
            <w:r>
              <w:t>стеми</w:t>
            </w:r>
          </w:p>
        </w:tc>
        <w:tc>
          <w:tcPr>
            <w:tcW w:w="2547" w:type="dxa"/>
          </w:tcPr>
          <w:p w14:paraId="77562D26" w14:textId="77777777" w:rsidR="00CC0CFF" w:rsidRPr="00D72ED0" w:rsidRDefault="00CC0CFF" w:rsidP="00747FB6">
            <w:r w:rsidRPr="00D72ED0">
              <w:t>власна система збуту</w:t>
            </w:r>
          </w:p>
        </w:tc>
      </w:tr>
    </w:tbl>
    <w:p w14:paraId="1A82705C" w14:textId="77777777" w:rsidR="00CC0CFF" w:rsidRPr="000F4B35" w:rsidRDefault="00CC0CFF" w:rsidP="00CC0CFF">
      <w:pPr>
        <w:rPr>
          <w:sz w:val="28"/>
          <w:szCs w:val="28"/>
        </w:rPr>
      </w:pPr>
    </w:p>
    <w:p w14:paraId="191D2748" w14:textId="77777777" w:rsidR="00CC0CFF" w:rsidRDefault="00CC0CFF" w:rsidP="00CC0CFF">
      <w:pPr>
        <w:spacing w:line="300" w:lineRule="auto"/>
        <w:ind w:firstLine="709"/>
        <w:rPr>
          <w:b/>
          <w:color w:val="000000"/>
          <w:sz w:val="28"/>
          <w:szCs w:val="28"/>
        </w:rPr>
      </w:pPr>
      <w:r>
        <w:rPr>
          <w:b/>
          <w:color w:val="000000"/>
          <w:sz w:val="28"/>
          <w:szCs w:val="28"/>
        </w:rPr>
        <w:t>Бізнес-модель проекту</w:t>
      </w:r>
    </w:p>
    <w:p w14:paraId="0E78AEEE" w14:textId="77777777" w:rsidR="00CC0CFF" w:rsidRDefault="00CC0CFF" w:rsidP="00CC0CFF">
      <w:pPr>
        <w:spacing w:line="360" w:lineRule="auto"/>
        <w:rPr>
          <w:bCs/>
          <w:iCs/>
          <w:sz w:val="28"/>
        </w:rPr>
      </w:pPr>
      <w:r>
        <w:rPr>
          <w:b/>
          <w:color w:val="000000"/>
          <w:sz w:val="28"/>
          <w:szCs w:val="28"/>
        </w:rPr>
        <w:t xml:space="preserve">          </w:t>
      </w:r>
      <w:r>
        <w:rPr>
          <w:sz w:val="28"/>
          <w:szCs w:val="28"/>
        </w:rPr>
        <w:t>Розробка стартап-проекту - це створення бізнес-моделі комерціалізації н</w:t>
      </w:r>
      <w:r>
        <w:rPr>
          <w:sz w:val="28"/>
          <w:szCs w:val="28"/>
        </w:rPr>
        <w:t>а</w:t>
      </w:r>
      <w:r>
        <w:rPr>
          <w:sz w:val="28"/>
          <w:szCs w:val="28"/>
        </w:rPr>
        <w:t xml:space="preserve">уково-технічних розробок. Побудова конкурентної бізнес-моделі </w:t>
      </w:r>
      <w:r>
        <w:rPr>
          <w:sz w:val="28"/>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w:t>
      </w:r>
      <w:r>
        <w:rPr>
          <w:sz w:val="28"/>
        </w:rPr>
        <w:t>д</w:t>
      </w:r>
      <w:r>
        <w:rPr>
          <w:sz w:val="28"/>
        </w:rPr>
        <w:t>ходів, які можуть бути застосовані в унікальному поєднанні компонентів [</w:t>
      </w:r>
      <w:r w:rsidRPr="001C5374">
        <w:rPr>
          <w:sz w:val="28"/>
        </w:rPr>
        <w:t>6</w:t>
      </w:r>
      <w:r w:rsidRPr="00513CAF">
        <w:rPr>
          <w:sz w:val="28"/>
        </w:rPr>
        <w:t>,</w:t>
      </w:r>
      <w:r w:rsidRPr="001C5374">
        <w:rPr>
          <w:sz w:val="28"/>
        </w:rPr>
        <w:t>7</w:t>
      </w:r>
      <w:r w:rsidRPr="00513CAF">
        <w:rPr>
          <w:sz w:val="28"/>
        </w:rPr>
        <w:t>].</w:t>
      </w:r>
      <w:r>
        <w:rPr>
          <w:sz w:val="28"/>
        </w:rPr>
        <w:t xml:space="preserve"> </w:t>
      </w:r>
      <w:r>
        <w:rPr>
          <w:bCs/>
          <w:iCs/>
          <w:sz w:val="28"/>
        </w:rPr>
        <w:t>В табл</w:t>
      </w:r>
      <w:r w:rsidRPr="001C5374">
        <w:rPr>
          <w:bCs/>
          <w:iCs/>
          <w:sz w:val="28"/>
        </w:rPr>
        <w:t>.</w:t>
      </w:r>
      <w:r>
        <w:rPr>
          <w:bCs/>
          <w:iCs/>
          <w:sz w:val="28"/>
        </w:rPr>
        <w:t xml:space="preserve"> </w:t>
      </w:r>
      <w:r w:rsidRPr="001C5374">
        <w:rPr>
          <w:bCs/>
          <w:iCs/>
          <w:sz w:val="28"/>
        </w:rPr>
        <w:t xml:space="preserve">14 </w:t>
      </w:r>
      <w:r>
        <w:rPr>
          <w:bCs/>
          <w:iCs/>
          <w:sz w:val="28"/>
        </w:rPr>
        <w:t>представляємо структуру бізнес-моделі інноваційного обладнання або технології.</w:t>
      </w:r>
    </w:p>
    <w:p w14:paraId="46DB95A9" w14:textId="77777777" w:rsidR="00CC0CFF" w:rsidRDefault="00CC0CFF" w:rsidP="00CC0CFF">
      <w:pPr>
        <w:spacing w:line="360" w:lineRule="auto"/>
        <w:rPr>
          <w:bCs/>
          <w:iCs/>
          <w:sz w:val="28"/>
        </w:rPr>
      </w:pPr>
    </w:p>
    <w:p w14:paraId="71094CE2" w14:textId="77777777" w:rsidR="00CC0CFF" w:rsidRDefault="00CC0CFF" w:rsidP="00CC0CFF">
      <w:pPr>
        <w:spacing w:line="360" w:lineRule="auto"/>
        <w:ind w:firstLine="567"/>
        <w:rPr>
          <w:sz w:val="28"/>
        </w:rPr>
      </w:pPr>
      <w:r>
        <w:rPr>
          <w:rFonts w:eastAsia="Calibri"/>
          <w:sz w:val="28"/>
        </w:rPr>
        <w:t>Таблиця 1</w:t>
      </w:r>
      <w:r w:rsidRPr="001C5374">
        <w:rPr>
          <w:rFonts w:eastAsia="Calibri"/>
          <w:sz w:val="28"/>
        </w:rPr>
        <w:t>4</w:t>
      </w:r>
      <w:r>
        <w:rPr>
          <w:rFonts w:eastAsia="Calibri"/>
          <w:sz w:val="28"/>
        </w:rPr>
        <w:t xml:space="preserve"> – </w:t>
      </w:r>
      <w:r>
        <w:rPr>
          <w:sz w:val="28"/>
        </w:rPr>
        <w:t>Структура бізнес моделі обладнання (технології)</w:t>
      </w:r>
    </w:p>
    <w:tbl>
      <w:tblPr>
        <w:tblW w:w="92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2630"/>
        <w:gridCol w:w="1240"/>
        <w:gridCol w:w="1015"/>
        <w:gridCol w:w="2258"/>
      </w:tblGrid>
      <w:tr w:rsidR="00CC0CFF" w14:paraId="648B3ACB" w14:textId="77777777" w:rsidTr="00747FB6">
        <w:trPr>
          <w:trHeight w:val="378"/>
          <w:jc w:val="center"/>
        </w:trPr>
        <w:tc>
          <w:tcPr>
            <w:tcW w:w="2404" w:type="dxa"/>
            <w:vMerge w:val="restart"/>
            <w:tcBorders>
              <w:top w:val="single" w:sz="4" w:space="0" w:color="auto"/>
              <w:left w:val="single" w:sz="4" w:space="0" w:color="auto"/>
              <w:bottom w:val="nil"/>
              <w:right w:val="single" w:sz="4" w:space="0" w:color="auto"/>
            </w:tcBorders>
            <w:shd w:val="clear" w:color="auto" w:fill="auto"/>
          </w:tcPr>
          <w:p w14:paraId="0CD767CD" w14:textId="77777777" w:rsidR="00CC0CFF" w:rsidRPr="008D7C58" w:rsidRDefault="00CC0CFF" w:rsidP="00747FB6">
            <w:pPr>
              <w:rPr>
                <w:b/>
              </w:rPr>
            </w:pPr>
            <w:r w:rsidRPr="008D7C58">
              <w:rPr>
                <w:b/>
              </w:rPr>
              <w:t>Ключові партнери</w:t>
            </w:r>
          </w:p>
          <w:p w14:paraId="3EB5D3F4" w14:textId="77777777" w:rsidR="00CC0CFF" w:rsidRPr="008D7C58" w:rsidRDefault="00CC0CFF" w:rsidP="00747FB6"/>
          <w:p w14:paraId="6090FF1F" w14:textId="77777777" w:rsidR="00CC0CFF" w:rsidRPr="008D7C58" w:rsidRDefault="00CC0CFF" w:rsidP="00747FB6">
            <w:r w:rsidRPr="008D7C58">
              <w:lastRenderedPageBreak/>
              <w:t>Підприємства-виробники автом</w:t>
            </w:r>
            <w:r w:rsidRPr="008D7C58">
              <w:t>а</w:t>
            </w:r>
            <w:r w:rsidRPr="008D7C58">
              <w:t>тики  водопост</w:t>
            </w:r>
            <w:r w:rsidRPr="008D7C58">
              <w:t>а</w:t>
            </w:r>
            <w:r w:rsidRPr="008D7C58">
              <w:t>чання</w:t>
            </w:r>
          </w:p>
          <w:p w14:paraId="35982D0B" w14:textId="77777777" w:rsidR="00CC0CFF" w:rsidRPr="008D7C58" w:rsidRDefault="00CC0CFF" w:rsidP="00747FB6">
            <w:pPr>
              <w:pStyle w:val="1"/>
              <w:rPr>
                <w:b w:val="0"/>
                <w:bCs w:val="0"/>
              </w:rPr>
            </w:pPr>
            <w:r w:rsidRPr="008D7C58">
              <w:t>1)</w:t>
            </w:r>
            <w:r w:rsidRPr="008D7C58">
              <w:rPr>
                <w:rFonts w:ascii="Arial" w:hAnsi="Arial" w:cs="Arial"/>
              </w:rPr>
              <w:t xml:space="preserve"> </w:t>
            </w:r>
            <w:r w:rsidRPr="008D7C58">
              <w:t>KG Elektronik</w:t>
            </w:r>
          </w:p>
          <w:p w14:paraId="2A04BE3D" w14:textId="77777777" w:rsidR="00CC0CFF" w:rsidRPr="008D7C58" w:rsidRDefault="00CC0CFF" w:rsidP="00747FB6">
            <w:pPr>
              <w:pStyle w:val="1"/>
              <w:rPr>
                <w:b w:val="0"/>
                <w:bCs w:val="0"/>
                <w:color w:val="317FAB"/>
              </w:rPr>
            </w:pPr>
            <w:r w:rsidRPr="008D7C58">
              <w:t>2)</w:t>
            </w:r>
            <w:r w:rsidRPr="008D7C58">
              <w:rPr>
                <w:color w:val="317FAB"/>
              </w:rPr>
              <w:t xml:space="preserve"> Coelbo</w:t>
            </w:r>
          </w:p>
          <w:p w14:paraId="1302E954" w14:textId="77777777" w:rsidR="00CC0CFF" w:rsidRPr="008D7C58" w:rsidRDefault="00CC0CFF" w:rsidP="00747FB6">
            <w:pPr>
              <w:rPr>
                <w:lang w:val="en-US"/>
              </w:rPr>
            </w:pPr>
            <w:r w:rsidRPr="008D7C58">
              <w:t>3)</w:t>
            </w:r>
            <w:r w:rsidRPr="008D7C58">
              <w:rPr>
                <w:lang w:val="en-US"/>
              </w:rPr>
              <w:t>Pedrollo</w:t>
            </w:r>
          </w:p>
          <w:p w14:paraId="71BDF3B6" w14:textId="77777777" w:rsidR="00CC0CFF" w:rsidRPr="008D7C58" w:rsidRDefault="00CC0CFF" w:rsidP="00747FB6">
            <w:pPr>
              <w:pStyle w:val="1"/>
              <w:rPr>
                <w:b w:val="0"/>
                <w:bCs w:val="0"/>
                <w:color w:val="317FAB"/>
              </w:rPr>
            </w:pPr>
            <w:r w:rsidRPr="008D7C58">
              <w:rPr>
                <w:lang w:val="en-US"/>
              </w:rPr>
              <w:t>4)</w:t>
            </w:r>
            <w:r w:rsidRPr="008D7C58">
              <w:rPr>
                <w:color w:val="317FAB"/>
              </w:rPr>
              <w:t xml:space="preserve"> GRUNDFOS</w:t>
            </w:r>
          </w:p>
          <w:p w14:paraId="1F3B6FCD" w14:textId="77777777" w:rsidR="00CC0CFF" w:rsidRPr="008D7C58" w:rsidRDefault="00CC0CFF" w:rsidP="00747FB6">
            <w:pPr>
              <w:rPr>
                <w:lang w:val="en-US"/>
              </w:rPr>
            </w:pPr>
          </w:p>
        </w:tc>
        <w:tc>
          <w:tcPr>
            <w:tcW w:w="2394" w:type="dxa"/>
            <w:tcBorders>
              <w:top w:val="single" w:sz="4" w:space="0" w:color="auto"/>
              <w:left w:val="single" w:sz="4" w:space="0" w:color="auto"/>
              <w:bottom w:val="single" w:sz="4" w:space="0" w:color="auto"/>
              <w:right w:val="single" w:sz="4" w:space="0" w:color="auto"/>
            </w:tcBorders>
            <w:shd w:val="clear" w:color="auto" w:fill="auto"/>
          </w:tcPr>
          <w:p w14:paraId="463CC77D" w14:textId="77777777" w:rsidR="00CC0CFF" w:rsidRPr="008D7C58" w:rsidRDefault="00CC0CFF" w:rsidP="00747FB6">
            <w:pPr>
              <w:rPr>
                <w:b/>
              </w:rPr>
            </w:pPr>
            <w:r w:rsidRPr="008D7C58">
              <w:rPr>
                <w:b/>
              </w:rPr>
              <w:lastRenderedPageBreak/>
              <w:t>Ключові види діяльності</w:t>
            </w:r>
          </w:p>
          <w:p w14:paraId="24BDF335"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 xml:space="preserve">Аналіз існуючої системи та </w:t>
            </w:r>
            <w:r w:rsidRPr="008D7C58">
              <w:rPr>
                <w:rFonts w:ascii="Times New Roman" w:hAnsi="Times New Roman"/>
                <w:sz w:val="24"/>
                <w:szCs w:val="24"/>
              </w:rPr>
              <w:lastRenderedPageBreak/>
              <w:t>вия</w:t>
            </w:r>
            <w:r w:rsidRPr="008D7C58">
              <w:rPr>
                <w:rFonts w:ascii="Times New Roman" w:hAnsi="Times New Roman"/>
                <w:sz w:val="24"/>
                <w:szCs w:val="24"/>
              </w:rPr>
              <w:t>в</w:t>
            </w:r>
            <w:r w:rsidRPr="008D7C58">
              <w:rPr>
                <w:rFonts w:ascii="Times New Roman" w:hAnsi="Times New Roman"/>
                <w:sz w:val="24"/>
                <w:szCs w:val="24"/>
              </w:rPr>
              <w:t>лення в ній осн</w:t>
            </w:r>
            <w:r w:rsidRPr="008D7C58">
              <w:rPr>
                <w:rFonts w:ascii="Times New Roman" w:hAnsi="Times New Roman"/>
                <w:sz w:val="24"/>
                <w:szCs w:val="24"/>
              </w:rPr>
              <w:t>о</w:t>
            </w:r>
            <w:r w:rsidRPr="008D7C58">
              <w:rPr>
                <w:rFonts w:ascii="Times New Roman" w:hAnsi="Times New Roman"/>
                <w:sz w:val="24"/>
                <w:szCs w:val="24"/>
              </w:rPr>
              <w:t>вних недоліків;</w:t>
            </w:r>
          </w:p>
          <w:p w14:paraId="26280834"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Заміна компон</w:t>
            </w:r>
            <w:r w:rsidRPr="008D7C58">
              <w:rPr>
                <w:rFonts w:ascii="Times New Roman" w:hAnsi="Times New Roman"/>
                <w:sz w:val="24"/>
                <w:szCs w:val="24"/>
              </w:rPr>
              <w:t>е</w:t>
            </w:r>
            <w:r w:rsidRPr="008D7C58">
              <w:rPr>
                <w:rFonts w:ascii="Times New Roman" w:hAnsi="Times New Roman"/>
                <w:sz w:val="24"/>
                <w:szCs w:val="24"/>
              </w:rPr>
              <w:t>нтів існуючої с</w:t>
            </w:r>
            <w:r w:rsidRPr="008D7C58">
              <w:rPr>
                <w:rFonts w:ascii="Times New Roman" w:hAnsi="Times New Roman"/>
                <w:sz w:val="24"/>
                <w:szCs w:val="24"/>
              </w:rPr>
              <w:t>и</w:t>
            </w:r>
            <w:r w:rsidRPr="008D7C58">
              <w:rPr>
                <w:rFonts w:ascii="Times New Roman" w:hAnsi="Times New Roman"/>
                <w:sz w:val="24"/>
                <w:szCs w:val="24"/>
              </w:rPr>
              <w:t>стеми на сучасні деталі;</w:t>
            </w:r>
          </w:p>
          <w:p w14:paraId="68CF8576"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Встановлення додаткових да</w:t>
            </w:r>
            <w:r w:rsidRPr="008D7C58">
              <w:rPr>
                <w:rFonts w:ascii="Times New Roman" w:hAnsi="Times New Roman"/>
                <w:sz w:val="24"/>
                <w:szCs w:val="24"/>
              </w:rPr>
              <w:t>т</w:t>
            </w:r>
            <w:r w:rsidRPr="008D7C58">
              <w:rPr>
                <w:rFonts w:ascii="Times New Roman" w:hAnsi="Times New Roman"/>
                <w:sz w:val="24"/>
                <w:szCs w:val="24"/>
              </w:rPr>
              <w:t>чиків та лічил</w:t>
            </w:r>
            <w:r w:rsidRPr="008D7C58">
              <w:rPr>
                <w:rFonts w:ascii="Times New Roman" w:hAnsi="Times New Roman"/>
                <w:sz w:val="24"/>
                <w:szCs w:val="24"/>
              </w:rPr>
              <w:t>ь</w:t>
            </w:r>
            <w:r w:rsidRPr="008D7C58">
              <w:rPr>
                <w:rFonts w:ascii="Times New Roman" w:hAnsi="Times New Roman"/>
                <w:sz w:val="24"/>
                <w:szCs w:val="24"/>
              </w:rPr>
              <w:t>никиів;</w:t>
            </w:r>
          </w:p>
          <w:p w14:paraId="7C3FE026"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Створення заг</w:t>
            </w:r>
            <w:r w:rsidRPr="008D7C58">
              <w:rPr>
                <w:rFonts w:ascii="Times New Roman" w:hAnsi="Times New Roman"/>
                <w:sz w:val="24"/>
                <w:szCs w:val="24"/>
              </w:rPr>
              <w:t>а</w:t>
            </w:r>
            <w:r w:rsidRPr="008D7C58">
              <w:rPr>
                <w:rFonts w:ascii="Times New Roman" w:hAnsi="Times New Roman"/>
                <w:sz w:val="24"/>
                <w:szCs w:val="24"/>
              </w:rPr>
              <w:t>льної системи управління( на основі встано</w:t>
            </w:r>
            <w:r w:rsidRPr="008D7C58">
              <w:rPr>
                <w:rFonts w:ascii="Times New Roman" w:hAnsi="Times New Roman"/>
                <w:sz w:val="24"/>
                <w:szCs w:val="24"/>
              </w:rPr>
              <w:t>в</w:t>
            </w:r>
            <w:r w:rsidRPr="008D7C58">
              <w:rPr>
                <w:rFonts w:ascii="Times New Roman" w:hAnsi="Times New Roman"/>
                <w:sz w:val="24"/>
                <w:szCs w:val="24"/>
              </w:rPr>
              <w:t>леного раніше обладнання) та налаштування параметрів на потібну роботу.</w:t>
            </w:r>
          </w:p>
          <w:p w14:paraId="3986FB4E"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Аналіз отрим</w:t>
            </w:r>
            <w:r w:rsidRPr="008D7C58">
              <w:rPr>
                <w:rFonts w:ascii="Times New Roman" w:hAnsi="Times New Roman"/>
                <w:sz w:val="24"/>
                <w:szCs w:val="24"/>
              </w:rPr>
              <w:t>а</w:t>
            </w:r>
            <w:r w:rsidRPr="008D7C58">
              <w:rPr>
                <w:rFonts w:ascii="Times New Roman" w:hAnsi="Times New Roman"/>
                <w:sz w:val="24"/>
                <w:szCs w:val="24"/>
              </w:rPr>
              <w:t>них даних та п</w:t>
            </w:r>
            <w:r w:rsidRPr="008D7C58">
              <w:rPr>
                <w:rFonts w:ascii="Times New Roman" w:hAnsi="Times New Roman"/>
                <w:sz w:val="24"/>
                <w:szCs w:val="24"/>
              </w:rPr>
              <w:t>и</w:t>
            </w:r>
            <w:r w:rsidRPr="008D7C58">
              <w:rPr>
                <w:rFonts w:ascii="Times New Roman" w:hAnsi="Times New Roman"/>
                <w:sz w:val="24"/>
                <w:szCs w:val="24"/>
              </w:rPr>
              <w:t>дналаштовування системи для д</w:t>
            </w:r>
            <w:r w:rsidRPr="008D7C58">
              <w:rPr>
                <w:rFonts w:ascii="Times New Roman" w:hAnsi="Times New Roman"/>
                <w:sz w:val="24"/>
                <w:szCs w:val="24"/>
              </w:rPr>
              <w:t>о</w:t>
            </w:r>
            <w:r w:rsidRPr="008D7C58">
              <w:rPr>
                <w:rFonts w:ascii="Times New Roman" w:hAnsi="Times New Roman"/>
                <w:sz w:val="24"/>
                <w:szCs w:val="24"/>
              </w:rPr>
              <w:t>сягнення кращих результатів.</w:t>
            </w:r>
          </w:p>
          <w:p w14:paraId="0A63AF96" w14:textId="77777777" w:rsidR="00CC0CFF" w:rsidRPr="008D7C58" w:rsidRDefault="00CC0CFF" w:rsidP="00946E75">
            <w:pPr>
              <w:pStyle w:val="a4"/>
              <w:numPr>
                <w:ilvl w:val="0"/>
                <w:numId w:val="19"/>
              </w:numPr>
              <w:spacing w:after="0" w:line="240" w:lineRule="auto"/>
              <w:ind w:left="343" w:hanging="284"/>
              <w:jc w:val="both"/>
              <w:rPr>
                <w:rFonts w:ascii="Times New Roman" w:hAnsi="Times New Roman"/>
                <w:sz w:val="24"/>
                <w:szCs w:val="24"/>
              </w:rPr>
            </w:pPr>
            <w:r w:rsidRPr="008D7C58">
              <w:rPr>
                <w:rFonts w:ascii="Times New Roman" w:hAnsi="Times New Roman"/>
                <w:sz w:val="24"/>
                <w:szCs w:val="24"/>
              </w:rPr>
              <w:t>Сервіс та обсл</w:t>
            </w:r>
            <w:r w:rsidRPr="008D7C58">
              <w:rPr>
                <w:rFonts w:ascii="Times New Roman" w:hAnsi="Times New Roman"/>
                <w:sz w:val="24"/>
                <w:szCs w:val="24"/>
              </w:rPr>
              <w:t>у</w:t>
            </w:r>
            <w:r w:rsidRPr="008D7C58">
              <w:rPr>
                <w:rFonts w:ascii="Times New Roman" w:hAnsi="Times New Roman"/>
                <w:sz w:val="24"/>
                <w:szCs w:val="24"/>
              </w:rPr>
              <w:t>говування.</w:t>
            </w:r>
          </w:p>
        </w:tc>
        <w:tc>
          <w:tcPr>
            <w:tcW w:w="1946"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14:paraId="2D53D593" w14:textId="77777777" w:rsidR="00CC0CFF" w:rsidRPr="008D7C58" w:rsidRDefault="00CC0CFF" w:rsidP="00747FB6">
            <w:pPr>
              <w:rPr>
                <w:b/>
              </w:rPr>
            </w:pPr>
            <w:r w:rsidRPr="008D7C58">
              <w:rPr>
                <w:b/>
              </w:rPr>
              <w:lastRenderedPageBreak/>
              <w:t>Цінність проп</w:t>
            </w:r>
            <w:r w:rsidRPr="008D7C58">
              <w:rPr>
                <w:b/>
              </w:rPr>
              <w:t>о</w:t>
            </w:r>
            <w:r w:rsidRPr="008D7C58">
              <w:rPr>
                <w:b/>
              </w:rPr>
              <w:t>зиції</w:t>
            </w:r>
          </w:p>
          <w:p w14:paraId="04353834" w14:textId="77777777" w:rsidR="00CC0CFF" w:rsidRPr="007E6ED0" w:rsidRDefault="00CC0CFF" w:rsidP="00747FB6">
            <w:pPr>
              <w:pStyle w:val="Default"/>
              <w:jc w:val="both"/>
            </w:pPr>
            <w:r w:rsidRPr="008D7C58">
              <w:rPr>
                <w:lang w:val="uk-UA"/>
              </w:rPr>
              <w:t>Комплек</w:t>
            </w:r>
            <w:r w:rsidRPr="007E6ED0">
              <w:t>c</w:t>
            </w:r>
            <w:r w:rsidRPr="008D7C58">
              <w:rPr>
                <w:lang w:val="uk-UA"/>
              </w:rPr>
              <w:t>ний пі</w:t>
            </w:r>
            <w:r w:rsidRPr="008D7C58">
              <w:rPr>
                <w:lang w:val="uk-UA"/>
              </w:rPr>
              <w:t>д</w:t>
            </w:r>
            <w:r w:rsidRPr="008D7C58">
              <w:rPr>
                <w:lang w:val="uk-UA"/>
              </w:rPr>
              <w:t>хід до аналізу си</w:t>
            </w:r>
            <w:r w:rsidRPr="008D7C58">
              <w:rPr>
                <w:lang w:val="uk-UA"/>
              </w:rPr>
              <w:t>с</w:t>
            </w:r>
            <w:r w:rsidRPr="008D7C58">
              <w:rPr>
                <w:lang w:val="uk-UA"/>
              </w:rPr>
              <w:t xml:space="preserve">теми </w:t>
            </w:r>
            <w:r w:rsidRPr="008D7C58">
              <w:rPr>
                <w:lang w:val="uk-UA"/>
              </w:rPr>
              <w:lastRenderedPageBreak/>
              <w:t>водопост</w:t>
            </w:r>
            <w:r w:rsidRPr="008D7C58">
              <w:rPr>
                <w:lang w:val="uk-UA"/>
              </w:rPr>
              <w:t>а</w:t>
            </w:r>
            <w:r w:rsidRPr="008D7C58">
              <w:rPr>
                <w:lang w:val="uk-UA"/>
              </w:rPr>
              <w:t>чання а також н</w:t>
            </w:r>
            <w:r w:rsidRPr="008D7C58">
              <w:rPr>
                <w:lang w:val="uk-UA"/>
              </w:rPr>
              <w:t>а</w:t>
            </w:r>
            <w:r w:rsidRPr="008D7C58">
              <w:rPr>
                <w:lang w:val="uk-UA"/>
              </w:rPr>
              <w:t>дання рекоменд</w:t>
            </w:r>
            <w:r w:rsidRPr="008D7C58">
              <w:rPr>
                <w:lang w:val="uk-UA"/>
              </w:rPr>
              <w:t>а</w:t>
            </w:r>
            <w:r w:rsidRPr="008D7C58">
              <w:rPr>
                <w:lang w:val="uk-UA"/>
              </w:rPr>
              <w:t>цій щодо заходів підвищення рівня енергоефективності системи вцілому через моніторинг та та складання з</w:t>
            </w:r>
            <w:r w:rsidRPr="008D7C58">
              <w:rPr>
                <w:lang w:val="uk-UA"/>
              </w:rPr>
              <w:t>а</w:t>
            </w:r>
            <w:r w:rsidRPr="008D7C58">
              <w:rPr>
                <w:lang w:val="uk-UA"/>
              </w:rPr>
              <w:t xml:space="preserve">кономірностей. </w:t>
            </w:r>
            <w:r>
              <w:t>Р</w:t>
            </w:r>
            <w:r>
              <w:t>о</w:t>
            </w:r>
            <w:r>
              <w:t>зумна система яка сама налаштовує параметри та може робити аналіз для кращої енерго</w:t>
            </w:r>
            <w:r>
              <w:t>е</w:t>
            </w:r>
            <w:r>
              <w:t>фективносі.</w:t>
            </w:r>
            <w:r w:rsidRPr="007E6ED0">
              <w:t xml:space="preserve"> </w:t>
            </w:r>
          </w:p>
          <w:p w14:paraId="08B9E787" w14:textId="77777777" w:rsidR="00CC0CFF" w:rsidRPr="008D7C58" w:rsidRDefault="00CC0CFF" w:rsidP="00747FB6">
            <w:pPr>
              <w:rPr>
                <w:b/>
              </w:rPr>
            </w:pPr>
          </w:p>
        </w:tc>
        <w:tc>
          <w:tcPr>
            <w:tcW w:w="2526" w:type="dxa"/>
            <w:tcBorders>
              <w:top w:val="single" w:sz="4" w:space="0" w:color="auto"/>
              <w:left w:val="single" w:sz="4" w:space="0" w:color="auto"/>
              <w:bottom w:val="single" w:sz="4" w:space="0" w:color="auto"/>
              <w:right w:val="single" w:sz="4" w:space="0" w:color="auto"/>
            </w:tcBorders>
            <w:shd w:val="clear" w:color="auto" w:fill="auto"/>
          </w:tcPr>
          <w:p w14:paraId="5EF3E834" w14:textId="77777777" w:rsidR="00CC0CFF" w:rsidRPr="008D7C58" w:rsidRDefault="00CC0CFF" w:rsidP="00747FB6">
            <w:pPr>
              <w:rPr>
                <w:b/>
              </w:rPr>
            </w:pPr>
            <w:r w:rsidRPr="008D7C58">
              <w:rPr>
                <w:b/>
              </w:rPr>
              <w:lastRenderedPageBreak/>
              <w:t>Споживчі сегменти</w:t>
            </w:r>
          </w:p>
          <w:p w14:paraId="4E1FFBA4" w14:textId="77777777" w:rsidR="00CC0CFF" w:rsidRPr="008D7C58" w:rsidRDefault="00CC0CFF" w:rsidP="00946E75">
            <w:pPr>
              <w:pStyle w:val="a4"/>
              <w:numPr>
                <w:ilvl w:val="0"/>
                <w:numId w:val="17"/>
              </w:numPr>
              <w:spacing w:after="0" w:line="240" w:lineRule="auto"/>
              <w:ind w:left="213" w:hanging="213"/>
              <w:jc w:val="both"/>
              <w:rPr>
                <w:rFonts w:ascii="Times New Roman" w:hAnsi="Times New Roman"/>
                <w:sz w:val="24"/>
                <w:szCs w:val="24"/>
              </w:rPr>
            </w:pPr>
            <w:r w:rsidRPr="008D7C58">
              <w:rPr>
                <w:rFonts w:ascii="Times New Roman" w:hAnsi="Times New Roman"/>
                <w:sz w:val="24"/>
                <w:szCs w:val="24"/>
              </w:rPr>
              <w:t>Промислові під</w:t>
            </w:r>
            <w:r w:rsidRPr="008D7C58">
              <w:rPr>
                <w:rFonts w:ascii="Times New Roman" w:hAnsi="Times New Roman"/>
                <w:sz w:val="24"/>
                <w:szCs w:val="24"/>
              </w:rPr>
              <w:t>п</w:t>
            </w:r>
            <w:r w:rsidRPr="008D7C58">
              <w:rPr>
                <w:rFonts w:ascii="Times New Roman" w:hAnsi="Times New Roman"/>
                <w:sz w:val="24"/>
                <w:szCs w:val="24"/>
              </w:rPr>
              <w:t>риємства</w:t>
            </w:r>
          </w:p>
          <w:p w14:paraId="3C0599DF" w14:textId="77777777" w:rsidR="00CC0CFF" w:rsidRPr="008D7C58" w:rsidRDefault="00CC0CFF" w:rsidP="00946E75">
            <w:pPr>
              <w:pStyle w:val="a4"/>
              <w:numPr>
                <w:ilvl w:val="0"/>
                <w:numId w:val="17"/>
              </w:numPr>
              <w:spacing w:after="0" w:line="240" w:lineRule="auto"/>
              <w:ind w:left="213" w:hanging="213"/>
              <w:jc w:val="both"/>
              <w:rPr>
                <w:rFonts w:ascii="Times New Roman" w:hAnsi="Times New Roman"/>
                <w:sz w:val="24"/>
                <w:szCs w:val="24"/>
              </w:rPr>
            </w:pPr>
            <w:r w:rsidRPr="008D7C58">
              <w:rPr>
                <w:rFonts w:ascii="Times New Roman" w:hAnsi="Times New Roman"/>
                <w:sz w:val="24"/>
                <w:szCs w:val="24"/>
              </w:rPr>
              <w:t>Інші підприємста</w:t>
            </w:r>
          </w:p>
          <w:p w14:paraId="3DECCAF1" w14:textId="77777777" w:rsidR="00CC0CFF" w:rsidRPr="008D7C58" w:rsidRDefault="00CC0CFF" w:rsidP="00946E75">
            <w:pPr>
              <w:pStyle w:val="a4"/>
              <w:numPr>
                <w:ilvl w:val="0"/>
                <w:numId w:val="17"/>
              </w:numPr>
              <w:spacing w:after="0" w:line="240" w:lineRule="auto"/>
              <w:ind w:left="213" w:hanging="213"/>
              <w:jc w:val="both"/>
              <w:rPr>
                <w:rFonts w:ascii="Times New Roman" w:hAnsi="Times New Roman"/>
                <w:sz w:val="24"/>
                <w:szCs w:val="24"/>
              </w:rPr>
            </w:pPr>
            <w:r w:rsidRPr="008D7C58">
              <w:rPr>
                <w:rFonts w:ascii="Times New Roman" w:hAnsi="Times New Roman"/>
                <w:sz w:val="24"/>
                <w:szCs w:val="24"/>
              </w:rPr>
              <w:lastRenderedPageBreak/>
              <w:t xml:space="preserve">Адміністаривні будівлі </w:t>
            </w:r>
          </w:p>
          <w:p w14:paraId="40324B9A" w14:textId="77777777" w:rsidR="00CC0CFF" w:rsidRPr="008D7C58" w:rsidRDefault="00CC0CFF" w:rsidP="00747FB6">
            <w:pPr>
              <w:pStyle w:val="a4"/>
              <w:ind w:left="213"/>
              <w:jc w:val="both"/>
              <w:rPr>
                <w:rFonts w:ascii="Times New Roman" w:hAnsi="Times New Roman"/>
                <w:sz w:val="24"/>
                <w:szCs w:val="24"/>
              </w:rPr>
            </w:pPr>
          </w:p>
        </w:tc>
      </w:tr>
      <w:tr w:rsidR="00CC0CFF" w14:paraId="27022AB5" w14:textId="77777777" w:rsidTr="00747FB6">
        <w:trPr>
          <w:trHeight w:val="378"/>
          <w:jc w:val="center"/>
        </w:trPr>
        <w:tc>
          <w:tcPr>
            <w:tcW w:w="0" w:type="auto"/>
            <w:vMerge/>
            <w:tcBorders>
              <w:top w:val="single" w:sz="4" w:space="0" w:color="auto"/>
              <w:left w:val="single" w:sz="4" w:space="0" w:color="auto"/>
              <w:bottom w:val="nil"/>
              <w:right w:val="single" w:sz="4" w:space="0" w:color="auto"/>
            </w:tcBorders>
            <w:shd w:val="clear" w:color="auto" w:fill="auto"/>
            <w:vAlign w:val="center"/>
            <w:hideMark/>
          </w:tcPr>
          <w:p w14:paraId="4C5B7482" w14:textId="77777777" w:rsidR="00CC0CFF" w:rsidRPr="008D7C58" w:rsidRDefault="00CC0CFF" w:rsidP="00747FB6"/>
        </w:tc>
        <w:tc>
          <w:tcPr>
            <w:tcW w:w="2394" w:type="dxa"/>
            <w:tcBorders>
              <w:top w:val="single" w:sz="4" w:space="0" w:color="auto"/>
              <w:left w:val="single" w:sz="4" w:space="0" w:color="auto"/>
              <w:bottom w:val="single" w:sz="4" w:space="0" w:color="auto"/>
              <w:right w:val="single" w:sz="4" w:space="0" w:color="auto"/>
            </w:tcBorders>
            <w:shd w:val="clear" w:color="auto" w:fill="auto"/>
          </w:tcPr>
          <w:p w14:paraId="6B91753E" w14:textId="77777777" w:rsidR="00CC0CFF" w:rsidRPr="008D7C58" w:rsidRDefault="00CC0CFF" w:rsidP="00747FB6">
            <w:pPr>
              <w:rPr>
                <w:b/>
              </w:rPr>
            </w:pPr>
            <w:r w:rsidRPr="008D7C58">
              <w:rPr>
                <w:b/>
              </w:rPr>
              <w:t>Ключові ресурси</w:t>
            </w:r>
          </w:p>
          <w:p w14:paraId="464BB971" w14:textId="77777777" w:rsidR="00CC0CFF" w:rsidRPr="008D7C58" w:rsidRDefault="00CC0CFF" w:rsidP="00946E75">
            <w:pPr>
              <w:pStyle w:val="a4"/>
              <w:numPr>
                <w:ilvl w:val="0"/>
                <w:numId w:val="18"/>
              </w:numPr>
              <w:spacing w:after="0" w:line="240" w:lineRule="auto"/>
              <w:ind w:left="343" w:hanging="284"/>
              <w:rPr>
                <w:rFonts w:ascii="Times New Roman" w:hAnsi="Times New Roman"/>
                <w:sz w:val="24"/>
                <w:szCs w:val="24"/>
              </w:rPr>
            </w:pPr>
            <w:r w:rsidRPr="008D7C58">
              <w:rPr>
                <w:rFonts w:ascii="Times New Roman" w:hAnsi="Times New Roman"/>
                <w:sz w:val="24"/>
                <w:szCs w:val="28"/>
              </w:rPr>
              <w:t>Витрати на опл</w:t>
            </w:r>
            <w:r w:rsidRPr="008D7C58">
              <w:rPr>
                <w:rFonts w:ascii="Times New Roman" w:hAnsi="Times New Roman"/>
                <w:sz w:val="24"/>
                <w:szCs w:val="28"/>
              </w:rPr>
              <w:t>а</w:t>
            </w:r>
            <w:r w:rsidRPr="008D7C58">
              <w:rPr>
                <w:rFonts w:ascii="Times New Roman" w:hAnsi="Times New Roman"/>
                <w:sz w:val="24"/>
                <w:szCs w:val="28"/>
              </w:rPr>
              <w:t>ту праці перс</w:t>
            </w:r>
            <w:r w:rsidRPr="008D7C58">
              <w:rPr>
                <w:rFonts w:ascii="Times New Roman" w:hAnsi="Times New Roman"/>
                <w:sz w:val="24"/>
                <w:szCs w:val="28"/>
              </w:rPr>
              <w:t>о</w:t>
            </w:r>
            <w:r w:rsidRPr="008D7C58">
              <w:rPr>
                <w:rFonts w:ascii="Times New Roman" w:hAnsi="Times New Roman"/>
                <w:sz w:val="24"/>
                <w:szCs w:val="28"/>
              </w:rPr>
              <w:t>налу</w:t>
            </w:r>
          </w:p>
          <w:p w14:paraId="62160FDF" w14:textId="77777777" w:rsidR="00CC0CFF" w:rsidRPr="008D7C58" w:rsidRDefault="00CC0CFF" w:rsidP="00946E75">
            <w:pPr>
              <w:pStyle w:val="a4"/>
              <w:numPr>
                <w:ilvl w:val="0"/>
                <w:numId w:val="18"/>
              </w:numPr>
              <w:spacing w:after="0" w:line="240" w:lineRule="auto"/>
              <w:ind w:left="343" w:hanging="284"/>
              <w:rPr>
                <w:rFonts w:ascii="Times New Roman" w:hAnsi="Times New Roman"/>
                <w:sz w:val="24"/>
                <w:szCs w:val="24"/>
              </w:rPr>
            </w:pPr>
            <w:r w:rsidRPr="008D7C58">
              <w:rPr>
                <w:rFonts w:ascii="Times New Roman" w:hAnsi="Times New Roman"/>
                <w:sz w:val="24"/>
                <w:szCs w:val="28"/>
              </w:rPr>
              <w:t>Витрати на обч</w:t>
            </w:r>
            <w:r w:rsidRPr="008D7C58">
              <w:rPr>
                <w:rFonts w:ascii="Times New Roman" w:hAnsi="Times New Roman"/>
                <w:sz w:val="24"/>
                <w:szCs w:val="28"/>
              </w:rPr>
              <w:t>и</w:t>
            </w:r>
            <w:r w:rsidRPr="008D7C58">
              <w:rPr>
                <w:rFonts w:ascii="Times New Roman" w:hAnsi="Times New Roman"/>
                <w:sz w:val="24"/>
                <w:szCs w:val="28"/>
              </w:rPr>
              <w:t>слювальну техн</w:t>
            </w:r>
            <w:r w:rsidRPr="008D7C58">
              <w:rPr>
                <w:rFonts w:ascii="Times New Roman" w:hAnsi="Times New Roman"/>
                <w:sz w:val="24"/>
                <w:szCs w:val="28"/>
              </w:rPr>
              <w:t>і</w:t>
            </w:r>
            <w:r w:rsidRPr="008D7C58">
              <w:rPr>
                <w:rFonts w:ascii="Times New Roman" w:hAnsi="Times New Roman"/>
                <w:sz w:val="24"/>
                <w:szCs w:val="28"/>
              </w:rPr>
              <w:t>ку</w:t>
            </w:r>
          </w:p>
        </w:tc>
        <w:tc>
          <w:tcPr>
            <w:tcW w:w="0" w:type="auto"/>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36BC677" w14:textId="77777777" w:rsidR="00CC0CFF" w:rsidRPr="008D7C58" w:rsidRDefault="00CC0CFF" w:rsidP="00747FB6"/>
        </w:tc>
        <w:tc>
          <w:tcPr>
            <w:tcW w:w="2526" w:type="dxa"/>
            <w:tcBorders>
              <w:top w:val="single" w:sz="4" w:space="0" w:color="auto"/>
              <w:left w:val="single" w:sz="4" w:space="0" w:color="auto"/>
              <w:bottom w:val="single" w:sz="4" w:space="0" w:color="auto"/>
              <w:right w:val="single" w:sz="4" w:space="0" w:color="auto"/>
            </w:tcBorders>
            <w:shd w:val="clear" w:color="auto" w:fill="auto"/>
            <w:hideMark/>
          </w:tcPr>
          <w:p w14:paraId="58A97EA6" w14:textId="77777777" w:rsidR="00CC0CFF" w:rsidRPr="008D7C58" w:rsidRDefault="00CC0CFF" w:rsidP="00747FB6">
            <w:pPr>
              <w:rPr>
                <w:b/>
              </w:rPr>
            </w:pPr>
            <w:r w:rsidRPr="008D7C58">
              <w:rPr>
                <w:b/>
              </w:rPr>
              <w:t>Канали збуту</w:t>
            </w:r>
          </w:p>
          <w:p w14:paraId="796C81B7" w14:textId="77777777" w:rsidR="00CC0CFF" w:rsidRPr="008D7C58" w:rsidRDefault="00CC0CFF" w:rsidP="00747FB6"/>
          <w:p w14:paraId="52B93A66" w14:textId="77777777" w:rsidR="00CC0CFF" w:rsidRPr="008D7C58" w:rsidRDefault="00CC0CFF" w:rsidP="00747FB6">
            <w:r w:rsidRPr="008D7C58">
              <w:t>Власні канали збуту</w:t>
            </w:r>
          </w:p>
        </w:tc>
      </w:tr>
      <w:tr w:rsidR="00CC0CFF" w14:paraId="7A9D51A5" w14:textId="77777777" w:rsidTr="00747FB6">
        <w:trPr>
          <w:trHeight w:val="1250"/>
          <w:jc w:val="center"/>
        </w:trPr>
        <w:tc>
          <w:tcPr>
            <w:tcW w:w="5869" w:type="dxa"/>
            <w:gridSpan w:val="3"/>
            <w:tcBorders>
              <w:top w:val="single" w:sz="4" w:space="0" w:color="auto"/>
              <w:left w:val="single" w:sz="4" w:space="0" w:color="auto"/>
              <w:bottom w:val="single" w:sz="4" w:space="0" w:color="auto"/>
              <w:right w:val="single" w:sz="4" w:space="0" w:color="auto"/>
            </w:tcBorders>
            <w:shd w:val="clear" w:color="auto" w:fill="auto"/>
            <w:hideMark/>
          </w:tcPr>
          <w:p w14:paraId="192D1874" w14:textId="77777777" w:rsidR="00CC0CFF" w:rsidRPr="008D7C58" w:rsidRDefault="00CC0CFF" w:rsidP="00747FB6">
            <w:pPr>
              <w:rPr>
                <w:b/>
              </w:rPr>
            </w:pPr>
            <w:r w:rsidRPr="008D7C58">
              <w:rPr>
                <w:b/>
              </w:rPr>
              <w:t>Структура собівартості</w:t>
            </w:r>
          </w:p>
          <w:p w14:paraId="720FE48B" w14:textId="77777777" w:rsidR="00CC0CFF" w:rsidRPr="008D7C58" w:rsidRDefault="00CC0CFF" w:rsidP="00747FB6">
            <w:r w:rsidRPr="008D7C58">
              <w:t xml:space="preserve">1.Витрати разові (капітальні): 306 </w:t>
            </w:r>
            <w:r w:rsidRPr="008D7C58">
              <w:rPr>
                <w:b/>
              </w:rPr>
              <w:t>000</w:t>
            </w:r>
          </w:p>
          <w:p w14:paraId="66BF907F" w14:textId="77777777" w:rsidR="00CC0CFF" w:rsidRPr="008D7C58" w:rsidRDefault="00CC0CFF" w:rsidP="00747FB6">
            <w:r w:rsidRPr="008D7C58">
              <w:t xml:space="preserve">2.Витрати постійні: </w:t>
            </w:r>
            <w:r w:rsidRPr="008D7C58">
              <w:rPr>
                <w:b/>
              </w:rPr>
              <w:t>120000</w:t>
            </w:r>
          </w:p>
          <w:p w14:paraId="5E173678" w14:textId="77777777" w:rsidR="00CC0CFF" w:rsidRPr="008D7C58" w:rsidRDefault="00CC0CFF" w:rsidP="00747FB6">
            <w:r w:rsidRPr="008D7C58">
              <w:t xml:space="preserve">3.Витрати змінні: </w:t>
            </w:r>
            <w:r w:rsidRPr="008D7C58">
              <w:rPr>
                <w:b/>
              </w:rPr>
              <w:t>84000</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3B918DBC" w14:textId="77777777" w:rsidR="00CC0CFF" w:rsidRPr="008D7C58" w:rsidRDefault="00CC0CFF" w:rsidP="00747FB6">
            <w:pPr>
              <w:rPr>
                <w:b/>
              </w:rPr>
            </w:pPr>
            <w:r w:rsidRPr="008D7C58">
              <w:rPr>
                <w:b/>
              </w:rPr>
              <w:t>Потоки надходження доходу</w:t>
            </w:r>
          </w:p>
          <w:p w14:paraId="59F72D9A" w14:textId="77777777" w:rsidR="00CC0CFF" w:rsidRPr="008D7C58" w:rsidRDefault="00CC0CFF" w:rsidP="00747FB6">
            <w:r w:rsidRPr="008D7C58">
              <w:t>Активний продаж</w:t>
            </w:r>
          </w:p>
        </w:tc>
      </w:tr>
    </w:tbl>
    <w:p w14:paraId="00522BF1" w14:textId="77777777" w:rsidR="00CC0CFF" w:rsidRPr="000F4B35" w:rsidRDefault="00CC0CFF" w:rsidP="00CC0CFF">
      <w:pPr>
        <w:spacing w:line="300" w:lineRule="auto"/>
        <w:ind w:firstLine="709"/>
        <w:rPr>
          <w:b/>
          <w:i/>
          <w:color w:val="000000"/>
          <w:sz w:val="28"/>
          <w:szCs w:val="28"/>
        </w:rPr>
      </w:pPr>
    </w:p>
    <w:p w14:paraId="6B6C7FE9" w14:textId="77777777" w:rsidR="00CC0CFF" w:rsidRDefault="00CC0CFF" w:rsidP="00CC0CFF">
      <w:pPr>
        <w:spacing w:line="300" w:lineRule="auto"/>
        <w:ind w:firstLine="709"/>
        <w:rPr>
          <w:bCs/>
          <w:iCs/>
          <w:sz w:val="28"/>
          <w:szCs w:val="28"/>
        </w:rPr>
      </w:pPr>
    </w:p>
    <w:p w14:paraId="3C73F2CD" w14:textId="77777777" w:rsidR="00CC0CFF" w:rsidRDefault="00CC0CFF" w:rsidP="00CC0CFF">
      <w:pPr>
        <w:pStyle w:val="1"/>
        <w:spacing w:after="120" w:line="360" w:lineRule="auto"/>
        <w:ind w:left="1134"/>
        <w:rPr>
          <w:b w:val="0"/>
          <w:szCs w:val="28"/>
        </w:rPr>
      </w:pPr>
      <w:bookmarkStart w:id="4" w:name="_Toc10705851"/>
      <w:r>
        <w:rPr>
          <w:szCs w:val="28"/>
        </w:rPr>
        <w:t>Аналіз ризиків стартап проекту</w:t>
      </w:r>
      <w:bookmarkEnd w:id="4"/>
    </w:p>
    <w:p w14:paraId="47366C94" w14:textId="77777777" w:rsidR="00CC0CFF" w:rsidRDefault="00CC0CFF" w:rsidP="00CC0CFF">
      <w:pPr>
        <w:pStyle w:val="a9"/>
        <w:spacing w:line="360" w:lineRule="auto"/>
        <w:ind w:firstLine="567"/>
      </w:pPr>
      <w:r>
        <w:t>Впровадження та реалізація стартап-проекту може мати значні ризики, т</w:t>
      </w:r>
      <w:r>
        <w:t>о</w:t>
      </w:r>
      <w:r>
        <w:t>му необхідно проводити обґрунтування ризиків, які залежать від факторів н</w:t>
      </w:r>
      <w:r>
        <w:t>е</w:t>
      </w:r>
      <w:r>
        <w:t>визначеності.</w:t>
      </w:r>
    </w:p>
    <w:p w14:paraId="0DF035E5" w14:textId="77777777" w:rsidR="00CC0CFF" w:rsidRDefault="00CC0CFF" w:rsidP="00CC0CFF">
      <w:pPr>
        <w:pStyle w:val="a9"/>
        <w:spacing w:line="360" w:lineRule="auto"/>
        <w:ind w:firstLine="567"/>
      </w:pPr>
      <w:r>
        <w:lastRenderedPageBreak/>
        <w:t>Інноваційні ризики визначаються ймовірністю втрат підприємства від інв</w:t>
      </w:r>
      <w:r>
        <w:t>е</w:t>
      </w:r>
      <w:r>
        <w:t>стування засобів у виробництво нового обладнання (технологій), які можуть не знайти очікуваного попиту у споживачів на ринку.</w:t>
      </w:r>
    </w:p>
    <w:p w14:paraId="53505AA5" w14:textId="77777777" w:rsidR="00CC0CFF" w:rsidRPr="003B368C" w:rsidRDefault="00CC0CFF" w:rsidP="00CC0CFF">
      <w:pPr>
        <w:spacing w:line="360" w:lineRule="auto"/>
        <w:ind w:firstLine="567"/>
        <w:rPr>
          <w:color w:val="000000"/>
          <w:sz w:val="28"/>
          <w:szCs w:val="28"/>
        </w:rPr>
      </w:pPr>
      <w:r w:rsidRPr="003B368C">
        <w:rPr>
          <w:color w:val="000000"/>
          <w:sz w:val="28"/>
          <w:szCs w:val="28"/>
        </w:rPr>
        <w:t>Табли</w:t>
      </w:r>
      <w:r>
        <w:rPr>
          <w:color w:val="000000"/>
          <w:sz w:val="28"/>
          <w:szCs w:val="28"/>
        </w:rPr>
        <w:t>ця 1</w:t>
      </w:r>
      <w:r>
        <w:rPr>
          <w:color w:val="000000"/>
          <w:sz w:val="28"/>
          <w:szCs w:val="28"/>
          <w:lang w:val="en-US"/>
        </w:rPr>
        <w:t>5</w:t>
      </w:r>
      <w:r w:rsidRPr="003B368C">
        <w:rPr>
          <w:color w:val="000000"/>
          <w:sz w:val="28"/>
          <w:szCs w:val="28"/>
        </w:rPr>
        <w:t xml:space="preserve"> </w:t>
      </w:r>
      <w:r>
        <w:rPr>
          <w:color w:val="000000"/>
          <w:sz w:val="28"/>
          <w:szCs w:val="28"/>
        </w:rPr>
        <w:t>–</w:t>
      </w:r>
      <w:r w:rsidRPr="003B368C">
        <w:rPr>
          <w:color w:val="000000"/>
          <w:sz w:val="28"/>
          <w:szCs w:val="28"/>
        </w:rPr>
        <w:t xml:space="preserve"> Фактори загроз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2693"/>
        <w:gridCol w:w="3686"/>
      </w:tblGrid>
      <w:tr w:rsidR="00CC0CFF" w:rsidRPr="003B368C" w14:paraId="43B08B9F" w14:textId="77777777" w:rsidTr="00747FB6">
        <w:trPr>
          <w:trHeight w:val="127"/>
          <w:jc w:val="center"/>
        </w:trPr>
        <w:tc>
          <w:tcPr>
            <w:tcW w:w="1526" w:type="dxa"/>
            <w:shd w:val="clear" w:color="auto" w:fill="auto"/>
          </w:tcPr>
          <w:p w14:paraId="4CB25E95" w14:textId="77777777" w:rsidR="00CC0CFF" w:rsidRPr="008D7C58" w:rsidRDefault="00CC0CFF" w:rsidP="00747FB6">
            <w:pPr>
              <w:autoSpaceDE w:val="0"/>
              <w:autoSpaceDN w:val="0"/>
              <w:adjustRightInd w:val="0"/>
              <w:spacing w:line="276" w:lineRule="auto"/>
              <w:rPr>
                <w:color w:val="000000"/>
                <w:szCs w:val="28"/>
              </w:rPr>
            </w:pPr>
            <w:r w:rsidRPr="008D7C58">
              <w:rPr>
                <w:color w:val="000000"/>
                <w:szCs w:val="28"/>
              </w:rPr>
              <w:t xml:space="preserve">Фактор </w:t>
            </w:r>
          </w:p>
        </w:tc>
        <w:tc>
          <w:tcPr>
            <w:tcW w:w="2693" w:type="dxa"/>
            <w:shd w:val="clear" w:color="auto" w:fill="auto"/>
          </w:tcPr>
          <w:p w14:paraId="71E35085" w14:textId="77777777" w:rsidR="00CC0CFF" w:rsidRPr="008D7C58" w:rsidRDefault="00CC0CFF" w:rsidP="00747FB6">
            <w:pPr>
              <w:autoSpaceDE w:val="0"/>
              <w:autoSpaceDN w:val="0"/>
              <w:adjustRightInd w:val="0"/>
              <w:spacing w:line="276" w:lineRule="auto"/>
              <w:rPr>
                <w:color w:val="000000"/>
                <w:szCs w:val="28"/>
              </w:rPr>
            </w:pPr>
            <w:r w:rsidRPr="008D7C58">
              <w:rPr>
                <w:color w:val="000000"/>
                <w:szCs w:val="28"/>
              </w:rPr>
              <w:t xml:space="preserve">Зміст загрози </w:t>
            </w:r>
          </w:p>
        </w:tc>
        <w:tc>
          <w:tcPr>
            <w:tcW w:w="3686" w:type="dxa"/>
            <w:shd w:val="clear" w:color="auto" w:fill="auto"/>
          </w:tcPr>
          <w:p w14:paraId="3894E8B7" w14:textId="77777777" w:rsidR="00CC0CFF" w:rsidRPr="008D7C58" w:rsidRDefault="00CC0CFF" w:rsidP="00747FB6">
            <w:pPr>
              <w:autoSpaceDE w:val="0"/>
              <w:autoSpaceDN w:val="0"/>
              <w:adjustRightInd w:val="0"/>
              <w:spacing w:line="276" w:lineRule="auto"/>
              <w:rPr>
                <w:color w:val="000000"/>
                <w:szCs w:val="28"/>
              </w:rPr>
            </w:pPr>
            <w:r w:rsidRPr="008D7C58">
              <w:rPr>
                <w:color w:val="000000"/>
                <w:szCs w:val="28"/>
              </w:rPr>
              <w:t xml:space="preserve">Можлива реакція компанії </w:t>
            </w:r>
          </w:p>
        </w:tc>
      </w:tr>
      <w:tr w:rsidR="00CC0CFF" w:rsidRPr="00EF700B" w14:paraId="2022D6E7" w14:textId="77777777" w:rsidTr="00747FB6">
        <w:trPr>
          <w:jc w:val="center"/>
        </w:trPr>
        <w:tc>
          <w:tcPr>
            <w:tcW w:w="1526" w:type="dxa"/>
            <w:shd w:val="clear" w:color="auto" w:fill="auto"/>
          </w:tcPr>
          <w:p w14:paraId="66E9361D" w14:textId="77777777" w:rsidR="00CC0CFF" w:rsidRPr="00E04FC5" w:rsidRDefault="00CC0CFF" w:rsidP="00747FB6">
            <w:pPr>
              <w:pStyle w:val="Default"/>
            </w:pPr>
            <w:r w:rsidRPr="00E04FC5">
              <w:t>недоcягне</w:t>
            </w:r>
            <w:r w:rsidRPr="00E04FC5">
              <w:t>н</w:t>
            </w:r>
            <w:r w:rsidRPr="00E04FC5">
              <w:t>ня cпрогн</w:t>
            </w:r>
            <w:r w:rsidRPr="00E04FC5">
              <w:t>о</w:t>
            </w:r>
            <w:r w:rsidRPr="00E04FC5">
              <w:t>зованих р</w:t>
            </w:r>
            <w:r w:rsidRPr="00E04FC5">
              <w:t>е</w:t>
            </w:r>
            <w:r w:rsidRPr="00E04FC5">
              <w:t xml:space="preserve">зультатів </w:t>
            </w:r>
          </w:p>
          <w:p w14:paraId="1BCDF132" w14:textId="77777777" w:rsidR="00CC0CFF" w:rsidRPr="00E04FC5" w:rsidRDefault="00CC0CFF" w:rsidP="00747FB6">
            <w:pPr>
              <w:pStyle w:val="Default"/>
              <w:spacing w:line="276" w:lineRule="auto"/>
            </w:pPr>
          </w:p>
        </w:tc>
        <w:tc>
          <w:tcPr>
            <w:tcW w:w="2693" w:type="dxa"/>
            <w:shd w:val="clear" w:color="auto" w:fill="auto"/>
          </w:tcPr>
          <w:p w14:paraId="46AACBE7" w14:textId="77777777" w:rsidR="00CC0CFF" w:rsidRPr="00E04FC5" w:rsidRDefault="00CC0CFF" w:rsidP="00747FB6">
            <w:pPr>
              <w:pStyle w:val="Default"/>
            </w:pPr>
            <w:r w:rsidRPr="00E04FC5">
              <w:t xml:space="preserve">наявніcть похибки </w:t>
            </w:r>
          </w:p>
          <w:p w14:paraId="215D345D" w14:textId="77777777" w:rsidR="00CC0CFF" w:rsidRPr="00E04FC5" w:rsidRDefault="00CC0CFF" w:rsidP="00747FB6">
            <w:pPr>
              <w:pStyle w:val="Default"/>
              <w:spacing w:line="276" w:lineRule="auto"/>
            </w:pPr>
          </w:p>
        </w:tc>
        <w:tc>
          <w:tcPr>
            <w:tcW w:w="3686" w:type="dxa"/>
            <w:shd w:val="clear" w:color="auto" w:fill="auto"/>
          </w:tcPr>
          <w:p w14:paraId="0FAE864A" w14:textId="77777777" w:rsidR="00CC0CFF" w:rsidRPr="00EF5B99" w:rsidRDefault="00CC0CFF" w:rsidP="00747FB6">
            <w:pPr>
              <w:pStyle w:val="Default"/>
            </w:pPr>
            <w:r w:rsidRPr="00EF5B99">
              <w:t>проведення додаткових р</w:t>
            </w:r>
            <w:r w:rsidRPr="00EF5B99">
              <w:t>о</w:t>
            </w:r>
            <w:r w:rsidRPr="00EF5B99">
              <w:t>зрахунків; можливі</w:t>
            </w:r>
            <w:r w:rsidRPr="00E04FC5">
              <w:t>c</w:t>
            </w:r>
            <w:r w:rsidRPr="00EF5B99">
              <w:t>ть за</w:t>
            </w:r>
            <w:r w:rsidRPr="00E04FC5">
              <w:t>c</w:t>
            </w:r>
            <w:r w:rsidRPr="00EF5B99">
              <w:t>то</w:t>
            </w:r>
            <w:r w:rsidRPr="00E04FC5">
              <w:t>c</w:t>
            </w:r>
            <w:r w:rsidRPr="00EF5B99">
              <w:t>ування інших типів сист</w:t>
            </w:r>
            <w:r w:rsidRPr="00EF5B99">
              <w:t>е</w:t>
            </w:r>
            <w:r w:rsidRPr="00EF5B99">
              <w:t xml:space="preserve">ми вентиляції </w:t>
            </w:r>
          </w:p>
          <w:p w14:paraId="356288B2" w14:textId="77777777" w:rsidR="00CC0CFF" w:rsidRPr="00E04FC5" w:rsidRDefault="00CC0CFF" w:rsidP="00747FB6">
            <w:pPr>
              <w:pStyle w:val="Default"/>
              <w:spacing w:line="276" w:lineRule="auto"/>
            </w:pPr>
          </w:p>
        </w:tc>
      </w:tr>
    </w:tbl>
    <w:p w14:paraId="739B2545" w14:textId="77777777" w:rsidR="00CC0CFF" w:rsidRPr="0031787D" w:rsidRDefault="00CC0CFF" w:rsidP="00CC0CFF">
      <w:pPr>
        <w:spacing w:line="300" w:lineRule="auto"/>
        <w:ind w:firstLine="709"/>
        <w:rPr>
          <w:bCs/>
          <w:iCs/>
          <w:sz w:val="28"/>
          <w:szCs w:val="28"/>
        </w:rPr>
      </w:pPr>
    </w:p>
    <w:p w14:paraId="21F1C19A" w14:textId="77777777" w:rsidR="00CC0CFF" w:rsidRPr="0031787D" w:rsidRDefault="00CC0CFF" w:rsidP="00CC0CFF">
      <w:pPr>
        <w:rPr>
          <w:bCs/>
          <w:iCs/>
          <w:sz w:val="28"/>
          <w:szCs w:val="28"/>
        </w:rPr>
      </w:pPr>
    </w:p>
    <w:p w14:paraId="529CFC66" w14:textId="77777777" w:rsidR="00CC0CFF" w:rsidRPr="0031787D" w:rsidRDefault="00CC0CFF" w:rsidP="00CC0CFF">
      <w:pPr>
        <w:ind w:firstLine="709"/>
        <w:rPr>
          <w:b/>
          <w:bCs/>
          <w:sz w:val="28"/>
          <w:szCs w:val="28"/>
        </w:rPr>
      </w:pPr>
    </w:p>
    <w:p w14:paraId="6B8BAB85" w14:textId="77777777" w:rsidR="00CC0CFF" w:rsidRPr="000F4B35" w:rsidRDefault="00CC0CFF" w:rsidP="00CC0CFF">
      <w:pPr>
        <w:spacing w:line="300" w:lineRule="auto"/>
        <w:ind w:firstLine="709"/>
        <w:rPr>
          <w:b/>
          <w:sz w:val="28"/>
          <w:szCs w:val="28"/>
          <w:lang w:eastAsia="uk-UA"/>
        </w:rPr>
      </w:pPr>
      <w:r w:rsidRPr="000F4B35">
        <w:rPr>
          <w:b/>
          <w:sz w:val="28"/>
          <w:szCs w:val="28"/>
          <w:lang w:eastAsia="uk-UA"/>
        </w:rPr>
        <w:t>Висновки до розділу</w:t>
      </w:r>
    </w:p>
    <w:p w14:paraId="683FFEAE" w14:textId="77777777" w:rsidR="00CC0CFF" w:rsidRDefault="00CC0CFF" w:rsidP="00CC0CFF">
      <w:pPr>
        <w:spacing w:line="300" w:lineRule="auto"/>
        <w:ind w:firstLine="709"/>
        <w:rPr>
          <w:sz w:val="28"/>
          <w:szCs w:val="28"/>
        </w:rPr>
      </w:pPr>
      <w:r w:rsidRPr="000F4B35">
        <w:rPr>
          <w:sz w:val="28"/>
          <w:szCs w:val="28"/>
        </w:rPr>
        <w:t>Даний проект має можливість комерціалізації. Але динаміка на ринку не сприяє високому попиту. Щоб покращити становище необхідно розвивати дану тематику. І тільки після успішно</w:t>
      </w:r>
      <w:r>
        <w:rPr>
          <w:sz w:val="28"/>
          <w:szCs w:val="28"/>
        </w:rPr>
        <w:t xml:space="preserve"> створених декількох поектів, з реальними д</w:t>
      </w:r>
      <w:r>
        <w:rPr>
          <w:sz w:val="28"/>
          <w:szCs w:val="28"/>
        </w:rPr>
        <w:t>а</w:t>
      </w:r>
      <w:r>
        <w:rPr>
          <w:sz w:val="28"/>
          <w:szCs w:val="28"/>
        </w:rPr>
        <w:t>ними та реальною економією, можна проводити рекламну кампанію та заруч</w:t>
      </w:r>
      <w:r>
        <w:rPr>
          <w:sz w:val="28"/>
          <w:szCs w:val="28"/>
        </w:rPr>
        <w:t>а</w:t>
      </w:r>
      <w:r>
        <w:rPr>
          <w:sz w:val="28"/>
          <w:szCs w:val="28"/>
        </w:rPr>
        <w:t>тись допомогою по впровадженню цієї системи у державних підприємств.</w:t>
      </w:r>
      <w:r w:rsidRPr="000F4B35">
        <w:rPr>
          <w:sz w:val="28"/>
          <w:szCs w:val="28"/>
        </w:rPr>
        <w:t xml:space="preserve"> Оскільки затрати на розробку </w:t>
      </w:r>
      <w:r>
        <w:rPr>
          <w:sz w:val="28"/>
          <w:szCs w:val="28"/>
        </w:rPr>
        <w:t>системи були не малі то реальна економія від впровадження системи має бути помітна відразу для кращого ефекту</w:t>
      </w:r>
      <w:r w:rsidRPr="000F4B35">
        <w:rPr>
          <w:sz w:val="28"/>
          <w:szCs w:val="28"/>
        </w:rPr>
        <w:t xml:space="preserve"> </w:t>
      </w:r>
      <w:r>
        <w:rPr>
          <w:sz w:val="28"/>
          <w:szCs w:val="28"/>
        </w:rPr>
        <w:t xml:space="preserve">реклами. </w:t>
      </w:r>
      <w:r w:rsidRPr="00F645AA">
        <w:rPr>
          <w:sz w:val="28"/>
          <w:szCs w:val="28"/>
        </w:rPr>
        <w:t xml:space="preserve">Промисловість України потребує </w:t>
      </w:r>
      <w:r>
        <w:rPr>
          <w:sz w:val="28"/>
          <w:szCs w:val="28"/>
        </w:rPr>
        <w:t>якісного підходу до системии автоматизациї і саме ця система може стати початком нової ери промисловості та сучасних інт</w:t>
      </w:r>
      <w:r>
        <w:rPr>
          <w:sz w:val="28"/>
          <w:szCs w:val="28"/>
        </w:rPr>
        <w:t>е</w:t>
      </w:r>
      <w:r>
        <w:rPr>
          <w:sz w:val="28"/>
          <w:szCs w:val="28"/>
        </w:rPr>
        <w:t xml:space="preserve">лектуальних підприємств. </w:t>
      </w:r>
    </w:p>
    <w:p w14:paraId="7A1A52AB" w14:textId="77777777" w:rsidR="00CC0CFF" w:rsidRDefault="00CC0CFF" w:rsidP="00CC0CFF">
      <w:pPr>
        <w:tabs>
          <w:tab w:val="left" w:pos="708"/>
        </w:tabs>
        <w:spacing w:line="360" w:lineRule="auto"/>
        <w:ind w:firstLine="709"/>
        <w:rPr>
          <w:sz w:val="28"/>
          <w:szCs w:val="28"/>
        </w:rPr>
      </w:pPr>
      <w:r>
        <w:rPr>
          <w:sz w:val="28"/>
          <w:szCs w:val="28"/>
        </w:rPr>
        <w:t>У табл. 16 підводяться підсумки підготовки інноваційного стартапу та уз</w:t>
      </w:r>
      <w:r>
        <w:rPr>
          <w:sz w:val="28"/>
          <w:szCs w:val="28"/>
        </w:rPr>
        <w:t>а</w:t>
      </w:r>
      <w:r>
        <w:rPr>
          <w:sz w:val="28"/>
          <w:szCs w:val="28"/>
        </w:rPr>
        <w:t xml:space="preserve">гальнюються основні техніко-економічні показники. </w:t>
      </w:r>
    </w:p>
    <w:p w14:paraId="5EE254D1" w14:textId="77777777" w:rsidR="00CC0CFF" w:rsidRDefault="00CC0CFF" w:rsidP="00CC0CFF">
      <w:pPr>
        <w:pStyle w:val="a4"/>
        <w:spacing w:line="360" w:lineRule="auto"/>
        <w:ind w:left="0" w:firstLine="567"/>
        <w:rPr>
          <w:rFonts w:ascii="Times New Roman" w:hAnsi="Times New Roman"/>
          <w:sz w:val="28"/>
          <w:szCs w:val="28"/>
        </w:rPr>
      </w:pPr>
      <w:r>
        <w:rPr>
          <w:rFonts w:ascii="Times New Roman" w:hAnsi="Times New Roman"/>
          <w:sz w:val="28"/>
          <w:szCs w:val="28"/>
        </w:rPr>
        <w:t>Таб 1</w:t>
      </w:r>
      <w:r w:rsidRPr="007E6ED0">
        <w:rPr>
          <w:rFonts w:ascii="Times New Roman" w:hAnsi="Times New Roman"/>
          <w:sz w:val="28"/>
          <w:szCs w:val="28"/>
        </w:rPr>
        <w:t>6</w:t>
      </w:r>
      <w:r>
        <w:rPr>
          <w:rFonts w:ascii="Times New Roman" w:hAnsi="Times New Roman"/>
          <w:sz w:val="28"/>
          <w:szCs w:val="28"/>
        </w:rPr>
        <w:t xml:space="preserve">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1417"/>
      </w:tblGrid>
      <w:tr w:rsidR="00CC0CFF" w14:paraId="67853D06"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2BDCC8F1" w14:textId="77777777" w:rsidR="00CC0CFF" w:rsidRPr="002B1BEF" w:rsidRDefault="00CC0CFF" w:rsidP="00747FB6">
            <w:pPr>
              <w:spacing w:line="312" w:lineRule="auto"/>
              <w:jc w:val="center"/>
              <w:rPr>
                <w:szCs w:val="28"/>
              </w:rPr>
            </w:pPr>
            <w:r w:rsidRPr="002B1BEF">
              <w:rPr>
                <w:szCs w:val="28"/>
              </w:rPr>
              <w:t>Показники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015986C" w14:textId="77777777" w:rsidR="00CC0CFF" w:rsidRPr="002B1BEF" w:rsidRDefault="00CC0CFF" w:rsidP="00747FB6">
            <w:pPr>
              <w:spacing w:line="312" w:lineRule="auto"/>
              <w:jc w:val="center"/>
              <w:rPr>
                <w:szCs w:val="28"/>
              </w:rPr>
            </w:pPr>
            <w:r w:rsidRPr="002B1BEF">
              <w:rPr>
                <w:szCs w:val="28"/>
              </w:rPr>
              <w:t>Значення</w:t>
            </w:r>
          </w:p>
        </w:tc>
      </w:tr>
      <w:tr w:rsidR="00CC0CFF" w14:paraId="4B2E6E19"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7D830E8E" w14:textId="77777777" w:rsidR="00CC0CFF" w:rsidRPr="002B1BEF" w:rsidRDefault="00CC0CFF" w:rsidP="00747FB6">
            <w:pPr>
              <w:spacing w:line="312" w:lineRule="auto"/>
              <w:rPr>
                <w:szCs w:val="28"/>
              </w:rPr>
            </w:pPr>
            <w:r w:rsidRPr="002B1BEF">
              <w:rPr>
                <w:szCs w:val="28"/>
              </w:rPr>
              <w:t>Річний випуск продукції, од.</w:t>
            </w:r>
          </w:p>
        </w:tc>
        <w:tc>
          <w:tcPr>
            <w:tcW w:w="1417" w:type="dxa"/>
            <w:tcBorders>
              <w:top w:val="single" w:sz="4" w:space="0" w:color="auto"/>
              <w:left w:val="single" w:sz="4" w:space="0" w:color="auto"/>
              <w:bottom w:val="single" w:sz="4" w:space="0" w:color="auto"/>
              <w:right w:val="single" w:sz="4" w:space="0" w:color="auto"/>
            </w:tcBorders>
            <w:vAlign w:val="center"/>
          </w:tcPr>
          <w:p w14:paraId="27D255B3" w14:textId="77777777" w:rsidR="00CC0CFF" w:rsidRPr="002B1BEF" w:rsidRDefault="00CC0CFF" w:rsidP="00747FB6">
            <w:pPr>
              <w:spacing w:line="312" w:lineRule="auto"/>
              <w:jc w:val="center"/>
              <w:rPr>
                <w:szCs w:val="28"/>
              </w:rPr>
            </w:pPr>
            <w:r>
              <w:rPr>
                <w:szCs w:val="28"/>
              </w:rPr>
              <w:t>7</w:t>
            </w:r>
          </w:p>
        </w:tc>
      </w:tr>
      <w:tr w:rsidR="00CC0CFF" w14:paraId="0C809AF7"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4F428627" w14:textId="77777777" w:rsidR="00CC0CFF" w:rsidRPr="002B1BEF" w:rsidRDefault="00CC0CFF" w:rsidP="00747FB6">
            <w:pPr>
              <w:spacing w:line="312" w:lineRule="auto"/>
              <w:ind w:firstLine="22"/>
              <w:rPr>
                <w:szCs w:val="28"/>
              </w:rPr>
            </w:pPr>
            <w:r w:rsidRPr="002B1BEF">
              <w:rPr>
                <w:szCs w:val="28"/>
              </w:rPr>
              <w:t>Капіталовкладення,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4621748A" w14:textId="77777777" w:rsidR="00CC0CFF" w:rsidRPr="002B1BEF" w:rsidRDefault="00CC0CFF" w:rsidP="00747FB6">
            <w:pPr>
              <w:spacing w:line="312" w:lineRule="auto"/>
              <w:jc w:val="center"/>
              <w:rPr>
                <w:color w:val="000000"/>
                <w:szCs w:val="28"/>
              </w:rPr>
            </w:pPr>
            <w:r>
              <w:rPr>
                <w:color w:val="000000"/>
                <w:szCs w:val="28"/>
              </w:rPr>
              <w:t xml:space="preserve">306 </w:t>
            </w:r>
          </w:p>
        </w:tc>
      </w:tr>
      <w:tr w:rsidR="00CC0CFF" w14:paraId="189B0170"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3CC5BE7D" w14:textId="77777777" w:rsidR="00CC0CFF" w:rsidRPr="002B1BEF" w:rsidRDefault="00CC0CFF" w:rsidP="00747FB6">
            <w:pPr>
              <w:spacing w:line="312" w:lineRule="auto"/>
              <w:rPr>
                <w:szCs w:val="28"/>
              </w:rPr>
            </w:pPr>
            <w:r w:rsidRPr="002B1BEF">
              <w:rPr>
                <w:szCs w:val="28"/>
              </w:rPr>
              <w:t>Собівартість продукції,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09298333" w14:textId="77777777" w:rsidR="00CC0CFF" w:rsidRPr="002B1BEF" w:rsidRDefault="00CC0CFF" w:rsidP="00747FB6">
            <w:pPr>
              <w:spacing w:line="312" w:lineRule="auto"/>
              <w:jc w:val="center"/>
              <w:rPr>
                <w:szCs w:val="28"/>
              </w:rPr>
            </w:pPr>
            <w:r>
              <w:rPr>
                <w:szCs w:val="28"/>
              </w:rPr>
              <w:t>120</w:t>
            </w:r>
          </w:p>
        </w:tc>
      </w:tr>
      <w:tr w:rsidR="00CC0CFF" w14:paraId="1114C081"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0D92EB39" w14:textId="77777777" w:rsidR="00CC0CFF" w:rsidRPr="002B1BEF" w:rsidRDefault="00CC0CFF" w:rsidP="00747FB6">
            <w:pPr>
              <w:spacing w:line="312" w:lineRule="auto"/>
              <w:rPr>
                <w:szCs w:val="28"/>
              </w:rPr>
            </w:pPr>
            <w:r w:rsidRPr="002B1BEF">
              <w:rPr>
                <w:szCs w:val="28"/>
              </w:rPr>
              <w:lastRenderedPageBreak/>
              <w:t xml:space="preserve">Ціна продукту, </w:t>
            </w:r>
            <w:r>
              <w:rPr>
                <w:szCs w:val="28"/>
              </w:rPr>
              <w:t xml:space="preserve">тис. </w:t>
            </w:r>
            <w:r w:rsidRPr="002B1BEF">
              <w:rPr>
                <w:szCs w:val="28"/>
              </w:rPr>
              <w:t>грн</w:t>
            </w:r>
          </w:p>
        </w:tc>
        <w:tc>
          <w:tcPr>
            <w:tcW w:w="1417" w:type="dxa"/>
            <w:tcBorders>
              <w:top w:val="single" w:sz="4" w:space="0" w:color="auto"/>
              <w:left w:val="single" w:sz="4" w:space="0" w:color="auto"/>
              <w:bottom w:val="single" w:sz="4" w:space="0" w:color="auto"/>
              <w:right w:val="single" w:sz="4" w:space="0" w:color="auto"/>
            </w:tcBorders>
            <w:vAlign w:val="center"/>
          </w:tcPr>
          <w:p w14:paraId="5856B2C3" w14:textId="77777777" w:rsidR="00CC0CFF" w:rsidRPr="002B1BEF" w:rsidRDefault="00CC0CFF" w:rsidP="00747FB6">
            <w:pPr>
              <w:spacing w:line="312" w:lineRule="auto"/>
              <w:jc w:val="center"/>
              <w:rPr>
                <w:szCs w:val="28"/>
              </w:rPr>
            </w:pPr>
            <w:r>
              <w:rPr>
                <w:szCs w:val="28"/>
              </w:rPr>
              <w:t>242</w:t>
            </w:r>
          </w:p>
        </w:tc>
      </w:tr>
      <w:tr w:rsidR="00CC0CFF" w14:paraId="329AD557"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6429CA49" w14:textId="77777777" w:rsidR="00CC0CFF" w:rsidRPr="002B1BEF" w:rsidRDefault="00CC0CFF" w:rsidP="00747FB6">
            <w:pPr>
              <w:spacing w:line="312" w:lineRule="auto"/>
              <w:rPr>
                <w:szCs w:val="28"/>
              </w:rPr>
            </w:pPr>
            <w:r w:rsidRPr="002B1BEF">
              <w:rPr>
                <w:szCs w:val="28"/>
              </w:rPr>
              <w:t>Прибуток,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32423FEA" w14:textId="77777777" w:rsidR="00CC0CFF" w:rsidRPr="002B1BEF" w:rsidRDefault="00CC0CFF" w:rsidP="00747FB6">
            <w:pPr>
              <w:spacing w:line="312" w:lineRule="auto"/>
              <w:jc w:val="center"/>
              <w:rPr>
                <w:szCs w:val="28"/>
              </w:rPr>
            </w:pPr>
            <w:r>
              <w:rPr>
                <w:szCs w:val="28"/>
              </w:rPr>
              <w:t>122</w:t>
            </w:r>
          </w:p>
        </w:tc>
      </w:tr>
      <w:tr w:rsidR="00CC0CFF" w14:paraId="63AF1D30" w14:textId="77777777" w:rsidTr="00747FB6">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78F74291" w14:textId="77777777" w:rsidR="00CC0CFF" w:rsidRPr="002B1BEF" w:rsidRDefault="00CC0CFF" w:rsidP="00747FB6">
            <w:pPr>
              <w:spacing w:line="312" w:lineRule="auto"/>
              <w:rPr>
                <w:szCs w:val="28"/>
              </w:rPr>
            </w:pPr>
            <w:r w:rsidRPr="002B1BEF">
              <w:rPr>
                <w:szCs w:val="28"/>
              </w:rPr>
              <w:t>Рентабельність, %</w:t>
            </w:r>
          </w:p>
        </w:tc>
        <w:tc>
          <w:tcPr>
            <w:tcW w:w="1417" w:type="dxa"/>
            <w:tcBorders>
              <w:top w:val="single" w:sz="4" w:space="0" w:color="auto"/>
              <w:left w:val="single" w:sz="4" w:space="0" w:color="auto"/>
              <w:bottom w:val="single" w:sz="4" w:space="0" w:color="auto"/>
              <w:right w:val="single" w:sz="4" w:space="0" w:color="auto"/>
            </w:tcBorders>
            <w:vAlign w:val="center"/>
          </w:tcPr>
          <w:p w14:paraId="40C1BE52" w14:textId="77777777" w:rsidR="00CC0CFF" w:rsidRPr="002B1BEF" w:rsidRDefault="00CC0CFF" w:rsidP="00747FB6">
            <w:pPr>
              <w:spacing w:line="312" w:lineRule="auto"/>
              <w:jc w:val="center"/>
              <w:rPr>
                <w:szCs w:val="28"/>
              </w:rPr>
            </w:pPr>
            <w:r>
              <w:rPr>
                <w:szCs w:val="28"/>
              </w:rPr>
              <w:t>100</w:t>
            </w:r>
          </w:p>
        </w:tc>
      </w:tr>
      <w:tr w:rsidR="00CC0CFF" w14:paraId="5955D216" w14:textId="77777777" w:rsidTr="00747FB6">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4FFFACA1" w14:textId="77777777" w:rsidR="00CC0CFF" w:rsidRPr="002B1BEF" w:rsidRDefault="00CC0CFF" w:rsidP="00747FB6">
            <w:pPr>
              <w:spacing w:line="312" w:lineRule="auto"/>
              <w:rPr>
                <w:szCs w:val="28"/>
              </w:rPr>
            </w:pPr>
            <w:r w:rsidRPr="002B1BEF">
              <w:rPr>
                <w:szCs w:val="28"/>
              </w:rPr>
              <w:t>Період повернення капіталовкладень, років</w:t>
            </w:r>
          </w:p>
        </w:tc>
        <w:tc>
          <w:tcPr>
            <w:tcW w:w="1417" w:type="dxa"/>
            <w:tcBorders>
              <w:top w:val="single" w:sz="4" w:space="0" w:color="auto"/>
              <w:left w:val="single" w:sz="4" w:space="0" w:color="auto"/>
              <w:bottom w:val="single" w:sz="4" w:space="0" w:color="auto"/>
              <w:right w:val="single" w:sz="4" w:space="0" w:color="auto"/>
            </w:tcBorders>
            <w:vAlign w:val="center"/>
          </w:tcPr>
          <w:p w14:paraId="1E8E6F70" w14:textId="77777777" w:rsidR="00CC0CFF" w:rsidRPr="002B1BEF" w:rsidRDefault="00CC0CFF" w:rsidP="00747FB6">
            <w:pPr>
              <w:spacing w:line="312" w:lineRule="auto"/>
              <w:jc w:val="center"/>
              <w:rPr>
                <w:szCs w:val="28"/>
              </w:rPr>
            </w:pPr>
            <w:r>
              <w:rPr>
                <w:szCs w:val="28"/>
              </w:rPr>
              <w:t>3</w:t>
            </w:r>
          </w:p>
        </w:tc>
      </w:tr>
    </w:tbl>
    <w:p w14:paraId="4C696AE3" w14:textId="77777777" w:rsidR="00CC0CFF" w:rsidRDefault="00CC0CFF" w:rsidP="00CC0CFF">
      <w:pPr>
        <w:spacing w:line="300" w:lineRule="auto"/>
        <w:ind w:firstLine="709"/>
        <w:rPr>
          <w:sz w:val="28"/>
          <w:szCs w:val="28"/>
        </w:rPr>
      </w:pPr>
    </w:p>
    <w:p w14:paraId="03365897" w14:textId="77777777" w:rsidR="00CC0CFF" w:rsidRPr="000F4B35" w:rsidRDefault="00CC0CFF" w:rsidP="00CC0CFF">
      <w:pPr>
        <w:spacing w:line="300" w:lineRule="auto"/>
        <w:ind w:firstLine="709"/>
        <w:rPr>
          <w:sz w:val="28"/>
          <w:szCs w:val="28"/>
        </w:rPr>
      </w:pPr>
    </w:p>
    <w:p w14:paraId="56F14F54" w14:textId="77777777" w:rsidR="00CC0CFF" w:rsidRPr="000F4B35" w:rsidRDefault="00CC0CFF" w:rsidP="00CC0CFF">
      <w:pPr>
        <w:spacing w:line="300" w:lineRule="auto"/>
        <w:ind w:firstLine="709"/>
        <w:rPr>
          <w:b/>
          <w:sz w:val="28"/>
          <w:szCs w:val="28"/>
          <w:lang w:eastAsia="uk-UA"/>
        </w:rPr>
      </w:pPr>
    </w:p>
    <w:p w14:paraId="027D2562" w14:textId="77777777" w:rsidR="00CC0CFF" w:rsidRPr="00AE7A27" w:rsidRDefault="00CC0CFF" w:rsidP="00CC0CFF">
      <w:pPr>
        <w:spacing w:line="300" w:lineRule="auto"/>
        <w:ind w:firstLine="709"/>
        <w:rPr>
          <w:b/>
          <w:color w:val="000000"/>
          <w:sz w:val="28"/>
          <w:szCs w:val="28"/>
        </w:rPr>
      </w:pPr>
      <w:r w:rsidRPr="000F4B35">
        <w:rPr>
          <w:b/>
          <w:color w:val="000000"/>
          <w:sz w:val="28"/>
          <w:szCs w:val="28"/>
        </w:rPr>
        <w:t>Список літератури</w:t>
      </w:r>
      <w:r w:rsidRPr="00AE7A27">
        <w:rPr>
          <w:b/>
          <w:color w:val="000000"/>
          <w:sz w:val="28"/>
          <w:szCs w:val="28"/>
        </w:rPr>
        <w:t xml:space="preserve"> </w:t>
      </w:r>
    </w:p>
    <w:p w14:paraId="160FDF3F" w14:textId="77777777" w:rsidR="00CC0CFF" w:rsidRPr="000F4B35" w:rsidRDefault="00CC0CFF" w:rsidP="00CC0CFF">
      <w:pPr>
        <w:spacing w:line="300" w:lineRule="auto"/>
        <w:ind w:firstLine="709"/>
        <w:rPr>
          <w:sz w:val="28"/>
          <w:szCs w:val="28"/>
        </w:rPr>
      </w:pPr>
      <w:r w:rsidRPr="000F4B35">
        <w:rPr>
          <w:sz w:val="28"/>
          <w:szCs w:val="28"/>
        </w:rPr>
        <w:t xml:space="preserve">1. </w:t>
      </w:r>
      <w:r w:rsidRPr="000F4B35">
        <w:rPr>
          <w:sz w:val="28"/>
          <w:szCs w:val="28"/>
          <w:shd w:val="clear" w:color="auto" w:fill="FFFFFF"/>
        </w:rPr>
        <w:t xml:space="preserve">Шевчук Н.А. </w:t>
      </w:r>
      <w:hyperlink r:id="rId88" w:history="1">
        <w:r w:rsidRPr="000F4B35">
          <w:rPr>
            <w:sz w:val="28"/>
            <w:szCs w:val="28"/>
            <w:shd w:val="clear" w:color="auto" w:fill="FFFFFF"/>
          </w:rPr>
          <w:t>Розробка та впровадження стартап проекту на прикладі геосинтетичного модуля-опалубки</w:t>
        </w:r>
      </w:hyperlink>
      <w:r w:rsidRPr="000F4B35">
        <w:rPr>
          <w:sz w:val="28"/>
          <w:szCs w:val="28"/>
        </w:rPr>
        <w:t xml:space="preserve"> / Шевчук Н.А., </w:t>
      </w:r>
      <w:r w:rsidRPr="000F4B35">
        <w:rPr>
          <w:sz w:val="28"/>
          <w:szCs w:val="28"/>
          <w:shd w:val="clear" w:color="auto" w:fill="FFFFFF"/>
        </w:rPr>
        <w:t>Вапнічна В.В.</w:t>
      </w:r>
      <w:hyperlink w:anchor="_Toc479929793" w:history="1">
        <w:r w:rsidRPr="000F4B35">
          <w:rPr>
            <w:webHidden/>
            <w:sz w:val="28"/>
            <w:szCs w:val="28"/>
          </w:rPr>
          <w:t xml:space="preserve"> // </w:t>
        </w:r>
        <w:r w:rsidRPr="000F4B35">
          <w:rPr>
            <w:sz w:val="28"/>
            <w:szCs w:val="28"/>
          </w:rPr>
          <w:t>Сучасні пр</w:t>
        </w:r>
        <w:r w:rsidRPr="000F4B35">
          <w:rPr>
            <w:sz w:val="28"/>
            <w:szCs w:val="28"/>
          </w:rPr>
          <w:t>о</w:t>
        </w:r>
        <w:r w:rsidRPr="000F4B35">
          <w:rPr>
            <w:sz w:val="28"/>
            <w:szCs w:val="28"/>
          </w:rPr>
          <w:t xml:space="preserve">блеми економіки і підприємництво [Текст]: Збірник наукових праць. – Вип. 23. – К.: ІВЦ Видавництво «Політехніка», 2019 </w:t>
        </w:r>
        <w:r w:rsidRPr="000F4B35">
          <w:rPr>
            <w:sz w:val="28"/>
            <w:szCs w:val="28"/>
            <w:lang w:val="en-US"/>
          </w:rPr>
          <w:t>C</w:t>
        </w:r>
        <w:r w:rsidRPr="000F4B35">
          <w:rPr>
            <w:sz w:val="28"/>
            <w:szCs w:val="28"/>
          </w:rPr>
          <w:t>.32</w:t>
        </w:r>
        <w:r w:rsidRPr="000F4B35">
          <w:rPr>
            <w:webHidden/>
            <w:sz w:val="28"/>
            <w:szCs w:val="28"/>
          </w:rPr>
          <w:t>-</w:t>
        </w:r>
      </w:hyperlink>
      <w:r w:rsidRPr="000F4B35">
        <w:rPr>
          <w:sz w:val="28"/>
          <w:szCs w:val="28"/>
        </w:rPr>
        <w:t>40</w:t>
      </w:r>
    </w:p>
    <w:p w14:paraId="79F421AB" w14:textId="77777777" w:rsidR="00CC0CFF" w:rsidRDefault="00CC0CFF" w:rsidP="00CC0CFF">
      <w:pPr>
        <w:spacing w:line="300" w:lineRule="auto"/>
        <w:ind w:firstLine="709"/>
        <w:rPr>
          <w:sz w:val="28"/>
          <w:szCs w:val="28"/>
          <w:shd w:val="clear" w:color="auto" w:fill="FFFFFF"/>
        </w:rPr>
      </w:pPr>
      <w:r w:rsidRPr="000F4B35">
        <w:rPr>
          <w:sz w:val="28"/>
          <w:szCs w:val="28"/>
          <w:shd w:val="clear" w:color="auto" w:fill="FFFFFF"/>
        </w:rPr>
        <w:t>2. Стартап-проект. Рекомендації до виконання розділу магістерської дисертації «Розроблення стартап-проекту» [Електронний ресурс] : / П. В. Круш, Н. А. Шевчук, О. І. Андрусь ; КПІ ім. Ігоря Сікорського. – Київ : КПІ ім. Ігоря Сікорського, 2019. – 50 с.</w:t>
      </w:r>
    </w:p>
    <w:p w14:paraId="25BC8D4A" w14:textId="77777777" w:rsidR="00CC0CFF" w:rsidRPr="00F645AA" w:rsidRDefault="00CC0CFF" w:rsidP="00946E75">
      <w:pPr>
        <w:pStyle w:val="a4"/>
        <w:numPr>
          <w:ilvl w:val="0"/>
          <w:numId w:val="20"/>
        </w:numPr>
        <w:tabs>
          <w:tab w:val="left" w:pos="993"/>
        </w:tabs>
        <w:spacing w:after="0" w:line="360" w:lineRule="auto"/>
        <w:jc w:val="both"/>
        <w:rPr>
          <w:rFonts w:ascii="Times New Roman" w:hAnsi="Times New Roman"/>
          <w:sz w:val="28"/>
          <w:szCs w:val="28"/>
        </w:rPr>
      </w:pPr>
      <w:r w:rsidRPr="00F645AA">
        <w:rPr>
          <w:rFonts w:ascii="Times New Roman" w:hAnsi="Times New Roman"/>
          <w:bCs/>
          <w:sz w:val="28"/>
          <w:szCs w:val="28"/>
        </w:rPr>
        <w:t>Круш П.В. Ціноутворення : підручник / П.В. Круш, О.І. Андрусь. – Київ : КПІ ім. Ігоря Сікорського, Вид-во «Політехніка», 2019. – 292 с.</w:t>
      </w:r>
    </w:p>
    <w:p w14:paraId="4D852693" w14:textId="77777777" w:rsidR="00CC0CFF" w:rsidRPr="00513CAF" w:rsidRDefault="00CC0CFF" w:rsidP="00946E75">
      <w:pPr>
        <w:pStyle w:val="a4"/>
        <w:numPr>
          <w:ilvl w:val="0"/>
          <w:numId w:val="20"/>
        </w:numPr>
        <w:tabs>
          <w:tab w:val="left" w:pos="993"/>
        </w:tabs>
        <w:spacing w:after="0" w:line="360" w:lineRule="auto"/>
        <w:jc w:val="both"/>
        <w:rPr>
          <w:rFonts w:ascii="Times New Roman" w:hAnsi="Times New Roman"/>
          <w:sz w:val="28"/>
          <w:szCs w:val="28"/>
        </w:rPr>
      </w:pPr>
      <w:r w:rsidRPr="00513CAF">
        <w:rPr>
          <w:rFonts w:ascii="Times New Roman" w:hAnsi="Times New Roman"/>
          <w:sz w:val="28"/>
          <w:szCs w:val="28"/>
        </w:rPr>
        <w:t>Положення (стандарт) бухгалтерського обліку 16 «Витрати» зі змінами і доповненнями, внесеними наказом Мінфіну України від 11.12.2006 р. № 1176.</w:t>
      </w:r>
    </w:p>
    <w:p w14:paraId="0825B550"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29A984B9"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67556BB2"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5311783C"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603E7734"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576FE4D3" w14:textId="77777777" w:rsidR="00CC0CFF" w:rsidRDefault="00CC0CFF" w:rsidP="00CC0CFF">
      <w:pPr>
        <w:pStyle w:val="a4"/>
        <w:tabs>
          <w:tab w:val="left" w:pos="993"/>
        </w:tabs>
        <w:spacing w:line="360" w:lineRule="auto"/>
        <w:ind w:left="1069"/>
        <w:jc w:val="both"/>
        <w:rPr>
          <w:rFonts w:ascii="Times New Roman" w:hAnsi="Times New Roman"/>
          <w:sz w:val="28"/>
          <w:szCs w:val="28"/>
        </w:rPr>
      </w:pPr>
    </w:p>
    <w:p w14:paraId="7AAA51CF"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73116643"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7D8D001D"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254A4868"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2DC8789A"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7EC775F9"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4505BCFB"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082FB5D7"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295FA59D"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r>
        <w:rPr>
          <w:rFonts w:ascii="Times New Roman" w:hAnsi="Times New Roman"/>
          <w:b/>
          <w:bCs/>
          <w:sz w:val="28"/>
          <w:szCs w:val="28"/>
        </w:rPr>
        <w:t>В</w:t>
      </w:r>
      <w:r w:rsidRPr="00B36904">
        <w:rPr>
          <w:rFonts w:ascii="Times New Roman" w:hAnsi="Times New Roman"/>
          <w:b/>
          <w:bCs/>
          <w:sz w:val="28"/>
          <w:szCs w:val="28"/>
        </w:rPr>
        <w:t>исновок</w:t>
      </w:r>
    </w:p>
    <w:p w14:paraId="55614DD4" w14:textId="77777777" w:rsidR="00CC0CFF" w:rsidRDefault="00CC0CFF" w:rsidP="00CC0CFF">
      <w:pPr>
        <w:pStyle w:val="a4"/>
        <w:tabs>
          <w:tab w:val="left" w:pos="993"/>
        </w:tabs>
        <w:spacing w:line="360" w:lineRule="auto"/>
        <w:ind w:left="1069"/>
        <w:jc w:val="center"/>
        <w:rPr>
          <w:rFonts w:ascii="Times New Roman" w:hAnsi="Times New Roman"/>
          <w:b/>
          <w:bCs/>
          <w:sz w:val="28"/>
          <w:szCs w:val="28"/>
        </w:rPr>
      </w:pPr>
    </w:p>
    <w:p w14:paraId="10F39709" w14:textId="77777777" w:rsidR="00CC0CFF" w:rsidRPr="00B36904" w:rsidRDefault="00CC0CFF" w:rsidP="00CC0CFF">
      <w:pPr>
        <w:pStyle w:val="a4"/>
        <w:tabs>
          <w:tab w:val="left" w:pos="993"/>
        </w:tabs>
        <w:spacing w:line="360" w:lineRule="auto"/>
        <w:ind w:left="1069"/>
        <w:jc w:val="center"/>
        <w:rPr>
          <w:rFonts w:ascii="Times New Roman" w:hAnsi="Times New Roman"/>
          <w:b/>
          <w:bCs/>
          <w:sz w:val="28"/>
          <w:szCs w:val="28"/>
        </w:rPr>
      </w:pPr>
    </w:p>
    <w:p w14:paraId="6BF5DFA7" w14:textId="77777777" w:rsidR="00CC0CFF" w:rsidRDefault="00CC0CFF" w:rsidP="00CC0CFF">
      <w:pPr>
        <w:spacing w:line="300" w:lineRule="auto"/>
        <w:ind w:firstLine="709"/>
      </w:pPr>
    </w:p>
    <w:p w14:paraId="5291EA06" w14:textId="77777777" w:rsidR="00CC0CFF" w:rsidRPr="005517CD" w:rsidRDefault="00CC0CFF" w:rsidP="00CC0CFF">
      <w:pPr>
        <w:ind w:left="2268" w:right="2268"/>
        <w:rPr>
          <w:sz w:val="18"/>
          <w:szCs w:val="18"/>
        </w:rPr>
      </w:pPr>
    </w:p>
    <w:p w14:paraId="42CBD8CC" w14:textId="77777777" w:rsidR="00CC0CFF" w:rsidRDefault="00CC0CFF" w:rsidP="00CC0CFF">
      <w:pPr>
        <w:pStyle w:val="ab"/>
        <w:spacing w:line="300" w:lineRule="auto"/>
        <w:jc w:val="both"/>
        <w:rPr>
          <w:sz w:val="28"/>
          <w:szCs w:val="28"/>
          <w:lang w:val="uk-UA"/>
        </w:rPr>
      </w:pPr>
      <w:r>
        <w:rPr>
          <w:sz w:val="28"/>
          <w:szCs w:val="28"/>
          <w:lang w:val="uk-UA"/>
        </w:rPr>
        <w:t xml:space="preserve">     У даній роботі були проведені всі заплановані дослідження та проаналізовано величезну базу даних  зібраних в ході проведення дослідження. Дослідження проводились у відповідності до існуючих вимог та збір даних здійснювався з мінімальною похибкою.</w:t>
      </w:r>
    </w:p>
    <w:p w14:paraId="2148E42D" w14:textId="77777777" w:rsidR="00CC0CFF" w:rsidRDefault="00CC0CFF" w:rsidP="00CC0CFF">
      <w:pPr>
        <w:pStyle w:val="ab"/>
        <w:spacing w:line="300" w:lineRule="auto"/>
        <w:jc w:val="both"/>
        <w:rPr>
          <w:sz w:val="28"/>
          <w:szCs w:val="28"/>
          <w:lang w:val="uk-UA"/>
        </w:rPr>
      </w:pPr>
      <w:r>
        <w:rPr>
          <w:sz w:val="28"/>
          <w:szCs w:val="28"/>
          <w:lang w:val="uk-UA"/>
        </w:rPr>
        <w:t xml:space="preserve">     На основі цих даних можна зробити лиш один висновок- існуючі системи автоматизації працюють далеко не найекономічним  чином, а самі системи вимагають доопрацювання та доналаштування. Адже втрати в системах  керування  приводами насосів просто величезні, якщо бути точнішим то приблизно 10-15</w:t>
      </w:r>
      <w:r w:rsidRPr="00B36904">
        <w:rPr>
          <w:sz w:val="28"/>
          <w:szCs w:val="28"/>
        </w:rPr>
        <w:t xml:space="preserve">% </w:t>
      </w:r>
      <w:r>
        <w:rPr>
          <w:sz w:val="28"/>
          <w:szCs w:val="28"/>
          <w:lang w:val="uk-UA"/>
        </w:rPr>
        <w:t>електроенергії можна економити використовуючи систему частотного керування приводом насосів установок подачі води.</w:t>
      </w:r>
    </w:p>
    <w:p w14:paraId="04665291" w14:textId="77777777" w:rsidR="00CC0CFF" w:rsidRDefault="00CC0CFF" w:rsidP="00CC0CFF">
      <w:pPr>
        <w:pStyle w:val="ab"/>
        <w:spacing w:line="300" w:lineRule="auto"/>
        <w:jc w:val="both"/>
        <w:rPr>
          <w:sz w:val="28"/>
          <w:szCs w:val="28"/>
          <w:lang w:val="uk-UA"/>
        </w:rPr>
      </w:pPr>
      <w:r>
        <w:rPr>
          <w:sz w:val="28"/>
          <w:szCs w:val="28"/>
          <w:lang w:val="uk-UA"/>
        </w:rPr>
        <w:t xml:space="preserve">   Зменшення витрат на електроспоживання і як додатковий фактор на ресурси можна значно зменшити використовуючи автоматизовані системи частотного керування електроприводами насосних установок та забезпечити довготривалу безперебійну та безаварійну роботу системи. </w:t>
      </w:r>
    </w:p>
    <w:p w14:paraId="647A2B56" w14:textId="77777777" w:rsidR="00CC0CFF" w:rsidRPr="001A1765" w:rsidRDefault="00CC0CFF" w:rsidP="00CC0CFF">
      <w:pPr>
        <w:pStyle w:val="ab"/>
        <w:spacing w:line="300" w:lineRule="auto"/>
        <w:jc w:val="both"/>
        <w:rPr>
          <w:sz w:val="28"/>
          <w:szCs w:val="28"/>
          <w:lang w:val="uk-UA"/>
        </w:rPr>
      </w:pPr>
      <w:r>
        <w:rPr>
          <w:sz w:val="28"/>
          <w:szCs w:val="28"/>
          <w:lang w:val="uk-UA"/>
        </w:rPr>
        <w:t xml:space="preserve">       </w:t>
      </w:r>
      <w:r w:rsidRPr="001A1765">
        <w:rPr>
          <w:sz w:val="28"/>
          <w:szCs w:val="28"/>
          <w:lang w:val="uk-UA"/>
        </w:rPr>
        <w:t>Незалежно від області використання ефект від частотного регулювання нас</w:t>
      </w:r>
      <w:r w:rsidRPr="001A1765">
        <w:rPr>
          <w:sz w:val="28"/>
          <w:szCs w:val="28"/>
          <w:lang w:val="uk-UA"/>
        </w:rPr>
        <w:t>о</w:t>
      </w:r>
      <w:r w:rsidRPr="001A1765">
        <w:rPr>
          <w:sz w:val="28"/>
          <w:szCs w:val="28"/>
          <w:lang w:val="uk-UA"/>
        </w:rPr>
        <w:t>сів загальновідомий:</w:t>
      </w:r>
    </w:p>
    <w:p w14:paraId="3DDD77F4"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економія електроенергії до 30 - 60%;</w:t>
      </w:r>
    </w:p>
    <w:p w14:paraId="744FB330"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зниження витоків рідин до 5%;</w:t>
      </w:r>
    </w:p>
    <w:p w14:paraId="309A39B1"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економія теплової енергії до 10%;</w:t>
      </w:r>
    </w:p>
    <w:p w14:paraId="27A3FB84"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lastRenderedPageBreak/>
        <w:t>збільшення терміну служби обладнання в 1.5-2 рази;</w:t>
      </w:r>
    </w:p>
    <w:p w14:paraId="58F4C3FA"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зменшення ймовірності виникнення розривів трубопроводів;</w:t>
      </w:r>
    </w:p>
    <w:p w14:paraId="410F4388"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підвищення ефективності захисту електроприводу;</w:t>
      </w:r>
    </w:p>
    <w:p w14:paraId="019E9FF6" w14:textId="77777777" w:rsidR="00CC0CFF" w:rsidRPr="001A1765" w:rsidRDefault="00CC0CFF" w:rsidP="00CC0CFF">
      <w:pPr>
        <w:spacing w:line="360" w:lineRule="auto"/>
        <w:ind w:firstLine="567"/>
        <w:jc w:val="both"/>
        <w:rPr>
          <w:sz w:val="28"/>
          <w:szCs w:val="28"/>
          <w:lang w:val="uk-UA"/>
        </w:rPr>
      </w:pPr>
      <w:r w:rsidRPr="001A1765">
        <w:rPr>
          <w:sz w:val="28"/>
          <w:szCs w:val="28"/>
          <w:lang w:val="uk-UA"/>
        </w:rPr>
        <w:t>поліпшення екологічної обстановки.</w:t>
      </w:r>
    </w:p>
    <w:p w14:paraId="3D6B54E4" w14:textId="77777777" w:rsidR="00CC0CFF" w:rsidRDefault="00CC0CFF" w:rsidP="00CC0CFF">
      <w:pPr>
        <w:pStyle w:val="ab"/>
        <w:spacing w:line="300" w:lineRule="auto"/>
        <w:jc w:val="both"/>
        <w:rPr>
          <w:sz w:val="28"/>
          <w:szCs w:val="28"/>
          <w:lang w:val="uk-UA"/>
        </w:rPr>
      </w:pPr>
      <w:r w:rsidRPr="001A1765">
        <w:rPr>
          <w:sz w:val="28"/>
          <w:szCs w:val="28"/>
          <w:lang w:val="uk-UA"/>
        </w:rPr>
        <w:t>Всі переваги застосування перетворювачів частоти досягаються, головним чином, завдяки можливості плавного регулювання швидкості обертання асин</w:t>
      </w:r>
      <w:r w:rsidRPr="001A1765">
        <w:rPr>
          <w:sz w:val="28"/>
          <w:szCs w:val="28"/>
          <w:lang w:val="uk-UA"/>
        </w:rPr>
        <w:t>х</w:t>
      </w:r>
      <w:r w:rsidRPr="001A1765">
        <w:rPr>
          <w:sz w:val="28"/>
          <w:szCs w:val="28"/>
          <w:lang w:val="uk-UA"/>
        </w:rPr>
        <w:t>ронного електродвигуна</w:t>
      </w:r>
      <w:r>
        <w:rPr>
          <w:sz w:val="28"/>
          <w:szCs w:val="28"/>
          <w:lang w:val="uk-UA"/>
        </w:rPr>
        <w:t xml:space="preserve">. </w:t>
      </w:r>
    </w:p>
    <w:p w14:paraId="59A49554" w14:textId="77777777" w:rsidR="00CC0CFF" w:rsidRPr="00B36904" w:rsidRDefault="00CC0CFF" w:rsidP="00CC0CFF">
      <w:pPr>
        <w:pStyle w:val="ab"/>
        <w:spacing w:line="300" w:lineRule="auto"/>
        <w:jc w:val="both"/>
        <w:rPr>
          <w:sz w:val="28"/>
          <w:szCs w:val="28"/>
          <w:lang w:val="uk-UA"/>
        </w:rPr>
      </w:pPr>
      <w:r>
        <w:rPr>
          <w:sz w:val="28"/>
          <w:szCs w:val="28"/>
          <w:lang w:val="uk-UA"/>
        </w:rPr>
        <w:t>На мою думку, більш масштабне поширення та впровадження автоматизованих систем частотного керуваннях електроприводами дасть неймовірно великий економічний ефект для країни в цілому та підштовхне на вирішення наступних не менш важливих питань в енергосистемі країни і стане початком нової частини енергоефективних та енергозберігаючих систем.</w:t>
      </w:r>
    </w:p>
    <w:p w14:paraId="1A01AF67" w14:textId="77777777" w:rsidR="00CC0CFF" w:rsidRPr="00B36904" w:rsidRDefault="00CC0CFF" w:rsidP="00CC0CFF">
      <w:pPr>
        <w:pStyle w:val="ab"/>
        <w:rPr>
          <w:sz w:val="28"/>
          <w:szCs w:val="28"/>
          <w:lang w:val="uk-UA"/>
        </w:rPr>
      </w:pPr>
    </w:p>
    <w:p w14:paraId="319CDC40" w14:textId="77777777" w:rsidR="00136E7F" w:rsidRPr="00136E7F" w:rsidRDefault="00136E7F" w:rsidP="00136E7F">
      <w:pPr>
        <w:rPr>
          <w:rFonts w:ascii="Times New Roman" w:hAnsi="Times New Roman" w:cs="Times New Roman"/>
          <w:lang w:val="uk-UA"/>
        </w:rPr>
      </w:pPr>
    </w:p>
    <w:p w14:paraId="69BA5CB6" w14:textId="77777777" w:rsidR="00136E7F" w:rsidRPr="00136E7F" w:rsidRDefault="00136E7F" w:rsidP="00136E7F">
      <w:pPr>
        <w:rPr>
          <w:rFonts w:ascii="Times New Roman" w:hAnsi="Times New Roman" w:cs="Times New Roman"/>
          <w:lang w:val="uk-UA"/>
        </w:rPr>
      </w:pPr>
    </w:p>
    <w:p w14:paraId="2D83ADAD" w14:textId="77777777" w:rsidR="00136E7F" w:rsidRPr="00136E7F" w:rsidRDefault="00136E7F" w:rsidP="00136E7F">
      <w:pPr>
        <w:rPr>
          <w:rFonts w:ascii="Times New Roman" w:hAnsi="Times New Roman" w:cs="Times New Roman"/>
          <w:lang w:val="uk-UA"/>
        </w:rPr>
      </w:pPr>
    </w:p>
    <w:p w14:paraId="2FAA8D7B" w14:textId="77777777" w:rsidR="00136E7F" w:rsidRPr="00136E7F" w:rsidRDefault="00136E7F" w:rsidP="00136E7F">
      <w:pPr>
        <w:rPr>
          <w:rFonts w:ascii="Times New Roman" w:hAnsi="Times New Roman" w:cs="Times New Roman"/>
          <w:lang w:val="uk-UA"/>
        </w:rPr>
      </w:pPr>
    </w:p>
    <w:p w14:paraId="3D027409" w14:textId="77777777" w:rsidR="00136E7F" w:rsidRPr="00136E7F" w:rsidRDefault="00136E7F" w:rsidP="00136E7F">
      <w:pPr>
        <w:rPr>
          <w:rFonts w:ascii="Times New Roman" w:hAnsi="Times New Roman" w:cs="Times New Roman"/>
          <w:lang w:val="uk-UA"/>
        </w:rPr>
      </w:pPr>
    </w:p>
    <w:p w14:paraId="222A5AA2" w14:textId="77777777" w:rsidR="00136E7F" w:rsidRPr="00136E7F" w:rsidRDefault="00136E7F" w:rsidP="00136E7F">
      <w:pPr>
        <w:rPr>
          <w:rFonts w:ascii="Times New Roman" w:hAnsi="Times New Roman" w:cs="Times New Roman"/>
          <w:lang w:val="uk-UA"/>
        </w:rPr>
      </w:pPr>
    </w:p>
    <w:p w14:paraId="4DE3B8C4" w14:textId="77777777" w:rsidR="00136E7F" w:rsidRPr="00136E7F" w:rsidRDefault="00136E7F" w:rsidP="00136E7F">
      <w:pPr>
        <w:rPr>
          <w:rFonts w:ascii="Times New Roman" w:hAnsi="Times New Roman" w:cs="Times New Roman"/>
          <w:lang w:val="uk-UA"/>
        </w:rPr>
      </w:pPr>
    </w:p>
    <w:p w14:paraId="34340EB8" w14:textId="77777777" w:rsidR="00136E7F" w:rsidRPr="00136E7F" w:rsidRDefault="00136E7F" w:rsidP="00136E7F">
      <w:pPr>
        <w:rPr>
          <w:rFonts w:ascii="Times New Roman" w:hAnsi="Times New Roman" w:cs="Times New Roman"/>
          <w:lang w:val="uk-UA"/>
        </w:rPr>
      </w:pPr>
    </w:p>
    <w:p w14:paraId="4C2588AD" w14:textId="77777777" w:rsidR="00136E7F" w:rsidRPr="00136E7F" w:rsidRDefault="00136E7F" w:rsidP="00136E7F">
      <w:pPr>
        <w:rPr>
          <w:rFonts w:ascii="Times New Roman" w:hAnsi="Times New Roman" w:cs="Times New Roman"/>
          <w:lang w:val="uk-UA"/>
        </w:rPr>
      </w:pPr>
    </w:p>
    <w:p w14:paraId="56F93AE6" w14:textId="77777777" w:rsidR="00136E7F" w:rsidRPr="00136E7F" w:rsidRDefault="00136E7F" w:rsidP="00136E7F">
      <w:pPr>
        <w:rPr>
          <w:rFonts w:ascii="Times New Roman" w:hAnsi="Times New Roman" w:cs="Times New Roman"/>
          <w:lang w:val="uk-UA"/>
        </w:rPr>
      </w:pPr>
    </w:p>
    <w:p w14:paraId="32557288" w14:textId="77777777" w:rsidR="00136E7F" w:rsidRPr="00136E7F" w:rsidRDefault="00136E7F" w:rsidP="00136E7F">
      <w:pPr>
        <w:rPr>
          <w:rFonts w:ascii="Times New Roman" w:hAnsi="Times New Roman" w:cs="Times New Roman"/>
          <w:lang w:val="uk-UA"/>
        </w:rPr>
      </w:pPr>
    </w:p>
    <w:p w14:paraId="1317913E" w14:textId="77777777" w:rsidR="00136E7F" w:rsidRPr="00136E7F" w:rsidRDefault="00136E7F" w:rsidP="00136E7F">
      <w:pPr>
        <w:rPr>
          <w:rFonts w:ascii="Times New Roman" w:hAnsi="Times New Roman" w:cs="Times New Roman"/>
          <w:lang w:val="uk-UA"/>
        </w:rPr>
      </w:pPr>
    </w:p>
    <w:p w14:paraId="0A2BB618" w14:textId="77777777" w:rsidR="00136E7F" w:rsidRPr="00136E7F" w:rsidRDefault="00136E7F" w:rsidP="00136E7F">
      <w:pPr>
        <w:rPr>
          <w:rFonts w:ascii="Times New Roman" w:hAnsi="Times New Roman" w:cs="Times New Roman"/>
          <w:lang w:val="uk-UA"/>
        </w:rPr>
      </w:pPr>
    </w:p>
    <w:p w14:paraId="49F55D88" w14:textId="77777777" w:rsidR="00136E7F" w:rsidRPr="00136E7F" w:rsidRDefault="00136E7F" w:rsidP="00136E7F">
      <w:pPr>
        <w:rPr>
          <w:rFonts w:ascii="Times New Roman" w:hAnsi="Times New Roman" w:cs="Times New Roman"/>
          <w:lang w:val="uk-UA"/>
        </w:rPr>
      </w:pPr>
    </w:p>
    <w:p w14:paraId="651207B1" w14:textId="77777777" w:rsidR="00136E7F" w:rsidRPr="00136E7F" w:rsidRDefault="00136E7F" w:rsidP="00136E7F">
      <w:pPr>
        <w:rPr>
          <w:rFonts w:ascii="Times New Roman" w:hAnsi="Times New Roman" w:cs="Times New Roman"/>
          <w:lang w:val="uk-UA"/>
        </w:rPr>
      </w:pPr>
    </w:p>
    <w:p w14:paraId="7FBDF09B" w14:textId="77777777" w:rsidR="00136E7F" w:rsidRPr="00136E7F" w:rsidRDefault="00136E7F" w:rsidP="00136E7F">
      <w:pPr>
        <w:rPr>
          <w:rFonts w:ascii="Times New Roman" w:hAnsi="Times New Roman" w:cs="Times New Roman"/>
          <w:lang w:val="uk-UA"/>
        </w:rPr>
      </w:pPr>
    </w:p>
    <w:p w14:paraId="34C46C4F" w14:textId="77777777" w:rsidR="00136E7F" w:rsidRPr="00136E7F" w:rsidRDefault="00136E7F" w:rsidP="00136E7F">
      <w:pPr>
        <w:rPr>
          <w:rFonts w:ascii="Times New Roman" w:hAnsi="Times New Roman" w:cs="Times New Roman"/>
          <w:lang w:val="uk-UA"/>
        </w:rPr>
      </w:pPr>
    </w:p>
    <w:p w14:paraId="470B174A" w14:textId="77777777" w:rsidR="004A16B8" w:rsidRPr="004A16B8" w:rsidRDefault="004A16B8" w:rsidP="004A16B8">
      <w:pPr>
        <w:rPr>
          <w:rFonts w:ascii="Times New Roman" w:hAnsi="Times New Roman" w:cs="Times New Roman"/>
          <w:b/>
          <w:bCs/>
          <w:lang w:val="uk-UA"/>
        </w:rPr>
      </w:pPr>
    </w:p>
    <w:p w14:paraId="0A2B394D" w14:textId="77777777" w:rsidR="00CC0CFF" w:rsidRDefault="004A16B8" w:rsidP="004A16B8">
      <w:pP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7AF5D54E" w14:textId="77777777" w:rsidR="00CC0CFF" w:rsidRDefault="00CC0CFF" w:rsidP="004A16B8">
      <w:pPr>
        <w:rPr>
          <w:rFonts w:ascii="Times New Roman" w:hAnsi="Times New Roman" w:cs="Times New Roman"/>
          <w:b/>
          <w:bCs/>
          <w:sz w:val="28"/>
          <w:szCs w:val="28"/>
          <w:lang w:val="uk-UA"/>
        </w:rPr>
      </w:pPr>
    </w:p>
    <w:p w14:paraId="0F5C8574" w14:textId="77777777" w:rsidR="00CC0CFF" w:rsidRDefault="00CC0CFF" w:rsidP="004A16B8">
      <w:pPr>
        <w:rPr>
          <w:rFonts w:ascii="Times New Roman" w:hAnsi="Times New Roman" w:cs="Times New Roman"/>
          <w:b/>
          <w:bCs/>
          <w:sz w:val="28"/>
          <w:szCs w:val="28"/>
          <w:lang w:val="uk-UA"/>
        </w:rPr>
      </w:pPr>
    </w:p>
    <w:p w14:paraId="085B46AA" w14:textId="77777777" w:rsidR="00CC0CFF" w:rsidRDefault="00CC0CFF" w:rsidP="004A16B8">
      <w:pPr>
        <w:rPr>
          <w:rFonts w:ascii="Times New Roman" w:hAnsi="Times New Roman" w:cs="Times New Roman"/>
          <w:b/>
          <w:bCs/>
          <w:sz w:val="28"/>
          <w:szCs w:val="28"/>
          <w:lang w:val="uk-UA"/>
        </w:rPr>
      </w:pPr>
    </w:p>
    <w:p w14:paraId="4F7898C7" w14:textId="77777777" w:rsidR="00CC0CFF" w:rsidRDefault="00CC0CFF" w:rsidP="004A16B8">
      <w:pPr>
        <w:rPr>
          <w:rFonts w:ascii="Times New Roman" w:hAnsi="Times New Roman" w:cs="Times New Roman"/>
          <w:b/>
          <w:bCs/>
          <w:sz w:val="28"/>
          <w:szCs w:val="28"/>
          <w:lang w:val="uk-UA"/>
        </w:rPr>
      </w:pPr>
    </w:p>
    <w:p w14:paraId="2682ECB2" w14:textId="77777777" w:rsidR="00CC0CFF" w:rsidRDefault="00CC0CFF" w:rsidP="004A16B8">
      <w:pPr>
        <w:rPr>
          <w:rFonts w:ascii="Times New Roman" w:hAnsi="Times New Roman" w:cs="Times New Roman"/>
          <w:b/>
          <w:bCs/>
          <w:sz w:val="28"/>
          <w:szCs w:val="28"/>
          <w:lang w:val="uk-UA"/>
        </w:rPr>
      </w:pPr>
    </w:p>
    <w:p w14:paraId="4D113B6F" w14:textId="77777777" w:rsidR="00CC0CFF" w:rsidRDefault="00CC0CFF" w:rsidP="004A16B8">
      <w:pPr>
        <w:rPr>
          <w:rFonts w:ascii="Times New Roman" w:hAnsi="Times New Roman" w:cs="Times New Roman"/>
          <w:b/>
          <w:bCs/>
          <w:sz w:val="28"/>
          <w:szCs w:val="28"/>
          <w:lang w:val="uk-UA"/>
        </w:rPr>
      </w:pPr>
    </w:p>
    <w:p w14:paraId="0F894415" w14:textId="07BF32EC" w:rsidR="004A16B8" w:rsidRDefault="004A16B8" w:rsidP="004A16B8">
      <w:pP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В</w:t>
      </w:r>
      <w:r w:rsidRPr="004A16B8">
        <w:rPr>
          <w:rFonts w:ascii="Times New Roman" w:hAnsi="Times New Roman" w:cs="Times New Roman"/>
          <w:b/>
          <w:bCs/>
          <w:sz w:val="28"/>
          <w:szCs w:val="28"/>
          <w:lang w:val="uk-UA"/>
        </w:rPr>
        <w:t>исновок</w:t>
      </w:r>
    </w:p>
    <w:p w14:paraId="5C5A5047" w14:textId="0FC6AE01" w:rsidR="004A16B8" w:rsidRDefault="004A16B8" w:rsidP="004A16B8">
      <w:pPr>
        <w:rPr>
          <w:rFonts w:ascii="Times New Roman" w:hAnsi="Times New Roman" w:cs="Times New Roman"/>
          <w:b/>
          <w:bCs/>
          <w:sz w:val="28"/>
          <w:szCs w:val="28"/>
          <w:lang w:val="uk-UA"/>
        </w:rPr>
      </w:pPr>
    </w:p>
    <w:p w14:paraId="540E19A7" w14:textId="3BFB0BD6" w:rsidR="004A16B8" w:rsidRDefault="004A16B8" w:rsidP="004A16B8">
      <w:pPr>
        <w:rPr>
          <w:rFonts w:ascii="Times New Roman" w:hAnsi="Times New Roman" w:cs="Times New Roman"/>
          <w:b/>
          <w:bCs/>
          <w:sz w:val="28"/>
          <w:szCs w:val="28"/>
          <w:lang w:val="uk-UA"/>
        </w:rPr>
      </w:pPr>
    </w:p>
    <w:p w14:paraId="5ADCF390" w14:textId="64C02A19" w:rsidR="004A16B8" w:rsidRDefault="004A16B8" w:rsidP="003E099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A16B8">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регульованих електроприводів у насосних системах подачі та перекачування рідини дає змогу знижувати тиск у мережах відгалуження при меншій кількості водоспоживання. За допомогою цього досить відчутно заощаджується не лише електроенергія а й ресурси повязані з водомережами, зменшуються втрати та неодмінно можна спостерігати скорочення числа аварій, більш стабільної роботи у системі подачі та прекачування рідини системою насосу на основіприводу з асинхронним двигуном та перетворювачем частоти. </w:t>
      </w:r>
    </w:p>
    <w:p w14:paraId="05C4605E" w14:textId="5D937BFE" w:rsidR="004A16B8" w:rsidRDefault="004A16B8" w:rsidP="003E099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Зазначено що для наступного вдосконалення методів стану асинхронного двигуна при фіксуванні параметрів діагностики які не вимірюються найкраще підходять методи ідентифікації за основу яких взяте інваріантне поглиблення та нелінійне фільтрування завдяки функціям чутливості. </w:t>
      </w:r>
    </w:p>
    <w:p w14:paraId="7E0896DC" w14:textId="283E9BB0" w:rsidR="004A16B8" w:rsidRDefault="004A16B8" w:rsidP="003E099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Досить часто зустрічаються теоретичні підходи що страновлять основу методів фіксації внутрішніх параметрів асинхронного двигуна та забороняють конкретно фіксувати діагносту</w:t>
      </w:r>
      <w:r w:rsidR="003E0992">
        <w:rPr>
          <w:rFonts w:ascii="Times New Roman" w:hAnsi="Times New Roman" w:cs="Times New Roman"/>
          <w:sz w:val="28"/>
          <w:szCs w:val="28"/>
          <w:lang w:val="uk-UA"/>
        </w:rPr>
        <w:t>ючі характеристики.</w:t>
      </w:r>
    </w:p>
    <w:p w14:paraId="04E767AA" w14:textId="756A4186" w:rsidR="003E0992" w:rsidRPr="004A16B8" w:rsidRDefault="003E0992" w:rsidP="003E099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Отже підбиваючи підсумки можна зробити висновок що розультат моделювання енергетичних режимів показує як векторне управління запуском двигуна та частотне керування всіх його режимів роботи дає відчутніший економічний ефект ніж інші методи.</w:t>
      </w:r>
    </w:p>
    <w:p w14:paraId="6E7BF23B" w14:textId="77777777" w:rsidR="00136E7F" w:rsidRPr="00136E7F" w:rsidRDefault="00136E7F" w:rsidP="003E0992">
      <w:pPr>
        <w:spacing w:line="276" w:lineRule="auto"/>
        <w:rPr>
          <w:rFonts w:ascii="Times New Roman" w:hAnsi="Times New Roman" w:cs="Times New Roman"/>
          <w:lang w:val="uk-UA"/>
        </w:rPr>
      </w:pPr>
    </w:p>
    <w:p w14:paraId="2408B1FA" w14:textId="77777777" w:rsidR="00136E7F" w:rsidRPr="00136E7F" w:rsidRDefault="00136E7F" w:rsidP="003E0992">
      <w:pPr>
        <w:spacing w:line="276" w:lineRule="auto"/>
        <w:rPr>
          <w:rFonts w:ascii="Times New Roman" w:hAnsi="Times New Roman" w:cs="Times New Roman"/>
          <w:lang w:val="uk-UA"/>
        </w:rPr>
      </w:pPr>
    </w:p>
    <w:p w14:paraId="7CA09710" w14:textId="77777777" w:rsidR="00136E7F" w:rsidRPr="00136E7F" w:rsidRDefault="00136E7F" w:rsidP="003E0992">
      <w:pPr>
        <w:spacing w:line="276" w:lineRule="auto"/>
        <w:rPr>
          <w:rFonts w:ascii="Times New Roman" w:hAnsi="Times New Roman" w:cs="Times New Roman"/>
          <w:lang w:val="uk-UA"/>
        </w:rPr>
      </w:pPr>
    </w:p>
    <w:p w14:paraId="4313B200" w14:textId="1BC8386C" w:rsidR="004A16B8" w:rsidRDefault="004A16B8" w:rsidP="004A16B8">
      <w:pPr>
        <w:rPr>
          <w:rFonts w:ascii="Times New Roman" w:hAnsi="Times New Roman" w:cs="Times New Roman"/>
          <w:sz w:val="28"/>
          <w:szCs w:val="28"/>
          <w:lang w:val="uk-UA"/>
        </w:rPr>
      </w:pPr>
    </w:p>
    <w:p w14:paraId="6B294AF8" w14:textId="2A2DEDBA" w:rsidR="00CC0CFF" w:rsidRDefault="00CC0CFF" w:rsidP="004A16B8">
      <w:pPr>
        <w:rPr>
          <w:rFonts w:ascii="Times New Roman" w:hAnsi="Times New Roman" w:cs="Times New Roman"/>
          <w:sz w:val="28"/>
          <w:szCs w:val="28"/>
          <w:lang w:val="uk-UA"/>
        </w:rPr>
      </w:pPr>
    </w:p>
    <w:p w14:paraId="3F05C61F" w14:textId="5B8E6D06" w:rsidR="00CC0CFF" w:rsidRDefault="00CC0CFF" w:rsidP="004A16B8">
      <w:pPr>
        <w:rPr>
          <w:rFonts w:ascii="Times New Roman" w:hAnsi="Times New Roman" w:cs="Times New Roman"/>
          <w:sz w:val="28"/>
          <w:szCs w:val="28"/>
          <w:lang w:val="uk-UA"/>
        </w:rPr>
      </w:pPr>
    </w:p>
    <w:p w14:paraId="01F97040" w14:textId="5953FE65" w:rsidR="00CC0CFF" w:rsidRDefault="00CC0CFF" w:rsidP="004A16B8">
      <w:pPr>
        <w:rPr>
          <w:rFonts w:ascii="Times New Roman" w:hAnsi="Times New Roman" w:cs="Times New Roman"/>
          <w:sz w:val="28"/>
          <w:szCs w:val="28"/>
          <w:lang w:val="uk-UA"/>
        </w:rPr>
      </w:pPr>
    </w:p>
    <w:p w14:paraId="06535CE9" w14:textId="4720168F" w:rsidR="00CC0CFF" w:rsidRDefault="00CC0CFF" w:rsidP="004A16B8">
      <w:pPr>
        <w:rPr>
          <w:rFonts w:ascii="Times New Roman" w:hAnsi="Times New Roman" w:cs="Times New Roman"/>
          <w:sz w:val="28"/>
          <w:szCs w:val="28"/>
          <w:lang w:val="uk-UA"/>
        </w:rPr>
      </w:pPr>
    </w:p>
    <w:p w14:paraId="350E4377" w14:textId="7F3F0C0F" w:rsidR="00CC0CFF" w:rsidRDefault="00CC0CFF" w:rsidP="004A16B8">
      <w:pPr>
        <w:rPr>
          <w:rFonts w:ascii="Times New Roman" w:hAnsi="Times New Roman" w:cs="Times New Roman"/>
          <w:sz w:val="28"/>
          <w:szCs w:val="28"/>
          <w:lang w:val="uk-UA"/>
        </w:rPr>
      </w:pPr>
    </w:p>
    <w:p w14:paraId="30BEA7DE" w14:textId="1D3AB269" w:rsidR="00CC0CFF" w:rsidRDefault="00CC0CFF" w:rsidP="004A16B8">
      <w:pPr>
        <w:rPr>
          <w:rFonts w:ascii="Times New Roman" w:hAnsi="Times New Roman" w:cs="Times New Roman"/>
          <w:sz w:val="28"/>
          <w:szCs w:val="28"/>
          <w:lang w:val="uk-UA"/>
        </w:rPr>
      </w:pPr>
    </w:p>
    <w:p w14:paraId="6FDB39E9" w14:textId="4849A2B2" w:rsidR="00CC0CFF" w:rsidRDefault="00CC0CFF" w:rsidP="004A16B8">
      <w:pPr>
        <w:rPr>
          <w:rFonts w:ascii="Times New Roman" w:hAnsi="Times New Roman" w:cs="Times New Roman"/>
          <w:sz w:val="28"/>
          <w:szCs w:val="28"/>
          <w:lang w:val="uk-UA"/>
        </w:rPr>
      </w:pPr>
    </w:p>
    <w:p w14:paraId="4BF354AA" w14:textId="5103DAF8" w:rsidR="00CC0CFF" w:rsidRDefault="00CC0CFF" w:rsidP="004A16B8">
      <w:pPr>
        <w:rPr>
          <w:rFonts w:ascii="Times New Roman" w:hAnsi="Times New Roman" w:cs="Times New Roman"/>
          <w:sz w:val="28"/>
          <w:szCs w:val="28"/>
          <w:lang w:val="uk-UA"/>
        </w:rPr>
      </w:pPr>
    </w:p>
    <w:p w14:paraId="1BF43470" w14:textId="77777777" w:rsidR="00CC0CFF" w:rsidRPr="004A16B8" w:rsidRDefault="00CC0CFF" w:rsidP="004A16B8">
      <w:pPr>
        <w:rPr>
          <w:rFonts w:ascii="Times New Roman" w:hAnsi="Times New Roman" w:cs="Times New Roman"/>
          <w:sz w:val="28"/>
          <w:szCs w:val="28"/>
          <w:lang w:val="uk-UA"/>
        </w:rPr>
      </w:pPr>
    </w:p>
    <w:sectPr w:rsidR="00CC0CFF" w:rsidRPr="004A16B8" w:rsidSect="00E63AB3">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ISOCPEUR">
    <w:altName w:val="Arial"/>
    <w:panose1 w:val="020B0604020202020204"/>
    <w:charset w:val="CC"/>
    <w:family w:val="swiss"/>
    <w:pitch w:val="variable"/>
    <w:sig w:usb0="00000001"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2" w:usb2="00000000" w:usb3="00000000" w:csb0="0000009F" w:csb1="00000000"/>
  </w:font>
  <w:font w:name="Sylfaen">
    <w:panose1 w:val="010A0502050306030303"/>
    <w:charset w:val="00"/>
    <w:family w:val="roman"/>
    <w:pitch w:val="variable"/>
    <w:sig w:usb0="04000687" w:usb1="00000000" w:usb2="00000000" w:usb3="00000000" w:csb0="0000009F" w:csb1="00000000"/>
  </w:font>
  <w:font w:name="inherit">
    <w:altName w:val="Cambria"/>
    <w:panose1 w:val="020B06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A223E"/>
    <w:multiLevelType w:val="hybridMultilevel"/>
    <w:tmpl w:val="AB2A13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F4E53A0"/>
    <w:multiLevelType w:val="hybridMultilevel"/>
    <w:tmpl w:val="DB8C21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1F23463"/>
    <w:multiLevelType w:val="hybridMultilevel"/>
    <w:tmpl w:val="CCD0E5AC"/>
    <w:lvl w:ilvl="0" w:tplc="CC4065CA">
      <w:start w:val="2"/>
      <w:numFmt w:val="bullet"/>
      <w:lvlText w:val="–"/>
      <w:lvlJc w:val="left"/>
      <w:pPr>
        <w:ind w:left="1170" w:hanging="360"/>
      </w:pPr>
      <w:rPr>
        <w:rFonts w:ascii="Calibri" w:eastAsia="Calibri" w:hAnsi="Calibri"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3" w15:restartNumberingAfterBreak="0">
    <w:nsid w:val="132B1587"/>
    <w:multiLevelType w:val="hybridMultilevel"/>
    <w:tmpl w:val="658E52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336544"/>
    <w:multiLevelType w:val="hybridMultilevel"/>
    <w:tmpl w:val="462C813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16E74D93"/>
    <w:multiLevelType w:val="hybridMultilevel"/>
    <w:tmpl w:val="A43AE054"/>
    <w:lvl w:ilvl="0" w:tplc="A86A7750">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0CC5C9B"/>
    <w:multiLevelType w:val="hybridMultilevel"/>
    <w:tmpl w:val="D68C67EC"/>
    <w:lvl w:ilvl="0" w:tplc="BE44E01A">
      <w:start w:val="3"/>
      <w:numFmt w:val="decimal"/>
      <w:lvlText w:val="%1."/>
      <w:lvlJc w:val="left"/>
      <w:pPr>
        <w:ind w:left="1069" w:hanging="360"/>
      </w:pPr>
      <w:rPr>
        <w:rFonts w:eastAsia="Calibr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1492628"/>
    <w:multiLevelType w:val="hybridMultilevel"/>
    <w:tmpl w:val="32A080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6341B70"/>
    <w:multiLevelType w:val="hybridMultilevel"/>
    <w:tmpl w:val="BF8862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F740D2F"/>
    <w:multiLevelType w:val="hybridMultilevel"/>
    <w:tmpl w:val="0256D8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8191C59"/>
    <w:multiLevelType w:val="hybridMultilevel"/>
    <w:tmpl w:val="67548A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83D0905"/>
    <w:multiLevelType w:val="hybridMultilevel"/>
    <w:tmpl w:val="85B27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98826A0"/>
    <w:multiLevelType w:val="hybridMultilevel"/>
    <w:tmpl w:val="0BE235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B7917D6"/>
    <w:multiLevelType w:val="hybridMultilevel"/>
    <w:tmpl w:val="320687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52E556EE"/>
    <w:multiLevelType w:val="hybridMultilevel"/>
    <w:tmpl w:val="632871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E081CEA"/>
    <w:multiLevelType w:val="hybridMultilevel"/>
    <w:tmpl w:val="D08AB6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6C904C3"/>
    <w:multiLevelType w:val="hybridMultilevel"/>
    <w:tmpl w:val="D2AA3D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04144C6"/>
    <w:multiLevelType w:val="hybridMultilevel"/>
    <w:tmpl w:val="515EEE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3293669"/>
    <w:multiLevelType w:val="hybridMultilevel"/>
    <w:tmpl w:val="3DA6993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74750EC6"/>
    <w:multiLevelType w:val="hybridMultilevel"/>
    <w:tmpl w:val="DFD6CA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9"/>
  </w:num>
  <w:num w:numId="2">
    <w:abstractNumId w:val="15"/>
  </w:num>
  <w:num w:numId="3">
    <w:abstractNumId w:val="19"/>
  </w:num>
  <w:num w:numId="4">
    <w:abstractNumId w:val="4"/>
  </w:num>
  <w:num w:numId="5">
    <w:abstractNumId w:val="13"/>
  </w:num>
  <w:num w:numId="6">
    <w:abstractNumId w:val="12"/>
  </w:num>
  <w:num w:numId="7">
    <w:abstractNumId w:val="17"/>
  </w:num>
  <w:num w:numId="8">
    <w:abstractNumId w:val="8"/>
  </w:num>
  <w:num w:numId="9">
    <w:abstractNumId w:val="7"/>
  </w:num>
  <w:num w:numId="10">
    <w:abstractNumId w:val="14"/>
  </w:num>
  <w:num w:numId="11">
    <w:abstractNumId w:val="18"/>
  </w:num>
  <w:num w:numId="12">
    <w:abstractNumId w:val="1"/>
  </w:num>
  <w:num w:numId="13">
    <w:abstractNumId w:val="10"/>
  </w:num>
  <w:num w:numId="14">
    <w:abstractNumId w:val="3"/>
  </w:num>
  <w:num w:numId="15">
    <w:abstractNumId w:val="5"/>
  </w:num>
  <w:num w:numId="16">
    <w:abstractNumId w:val="2"/>
  </w:num>
  <w:num w:numId="17">
    <w:abstractNumId w:val="11"/>
  </w:num>
  <w:num w:numId="18">
    <w:abstractNumId w:val="16"/>
  </w:num>
  <w:num w:numId="19">
    <w:abstractNumId w:val="0"/>
  </w:num>
  <w:num w:numId="20">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D1F"/>
    <w:rsid w:val="0007436D"/>
    <w:rsid w:val="00136E7F"/>
    <w:rsid w:val="003E0992"/>
    <w:rsid w:val="004A16B8"/>
    <w:rsid w:val="004A4A84"/>
    <w:rsid w:val="00627D1F"/>
    <w:rsid w:val="00946E75"/>
    <w:rsid w:val="00986B19"/>
    <w:rsid w:val="00A97175"/>
    <w:rsid w:val="00CC0CFF"/>
    <w:rsid w:val="00CD10E9"/>
    <w:rsid w:val="00E540FC"/>
    <w:rsid w:val="00E63AB3"/>
    <w:rsid w:val="00E701C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A2E7A"/>
  <w15:chartTrackingRefBased/>
  <w15:docId w15:val="{931C4A44-5793-784F-AED8-965C61CE9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3AB3"/>
    <w:pPr>
      <w:keepNext/>
      <w:outlineLvl w:val="0"/>
    </w:pPr>
    <w:rPr>
      <w:rFonts w:ascii="Times New Roman" w:eastAsia="Times New Roman" w:hAnsi="Times New Roman" w:cs="Times New Roman"/>
      <w:b/>
      <w:bCs/>
      <w:lang w:val="ru-RU" w:eastAsia="ru-RU"/>
    </w:rPr>
  </w:style>
  <w:style w:type="paragraph" w:styleId="2">
    <w:name w:val="heading 2"/>
    <w:basedOn w:val="a"/>
    <w:next w:val="a"/>
    <w:link w:val="20"/>
    <w:uiPriority w:val="99"/>
    <w:unhideWhenUsed/>
    <w:qFormat/>
    <w:rsid w:val="00CC0CFF"/>
    <w:pPr>
      <w:keepNext/>
      <w:spacing w:before="240" w:after="60"/>
      <w:outlineLvl w:val="1"/>
    </w:pPr>
    <w:rPr>
      <w:rFonts w:ascii="Calibri Light" w:eastAsia="Times New Roman" w:hAnsi="Calibri Light" w:cs="Times New Roman"/>
      <w:b/>
      <w:bCs/>
      <w:i/>
      <w:iCs/>
      <w:sz w:val="28"/>
      <w:szCs w:val="28"/>
      <w:lang w:val="ru-RU" w:eastAsia="ru-RU"/>
    </w:rPr>
  </w:style>
  <w:style w:type="paragraph" w:styleId="3">
    <w:name w:val="heading 3"/>
    <w:basedOn w:val="a"/>
    <w:next w:val="a"/>
    <w:link w:val="30"/>
    <w:uiPriority w:val="99"/>
    <w:unhideWhenUsed/>
    <w:qFormat/>
    <w:rsid w:val="00CC0CFF"/>
    <w:pPr>
      <w:keepNext/>
      <w:spacing w:before="240" w:after="60"/>
      <w:outlineLvl w:val="2"/>
    </w:pPr>
    <w:rPr>
      <w:rFonts w:ascii="Calibri Light" w:eastAsia="Times New Roman" w:hAnsi="Calibri Light" w:cs="Times New Roman"/>
      <w:b/>
      <w:bCs/>
      <w:sz w:val="26"/>
      <w:szCs w:val="26"/>
      <w:lang w:val="ru-RU" w:eastAsia="ru-RU"/>
    </w:rPr>
  </w:style>
  <w:style w:type="paragraph" w:styleId="4">
    <w:name w:val="heading 4"/>
    <w:basedOn w:val="a"/>
    <w:next w:val="a"/>
    <w:link w:val="40"/>
    <w:uiPriority w:val="99"/>
    <w:qFormat/>
    <w:rsid w:val="00CC0CFF"/>
    <w:pPr>
      <w:keepNext/>
      <w:keepLines/>
      <w:spacing w:before="40" w:line="264" w:lineRule="auto"/>
      <w:ind w:firstLine="357"/>
      <w:jc w:val="both"/>
      <w:outlineLvl w:val="3"/>
    </w:pPr>
    <w:rPr>
      <w:rFonts w:ascii="Calibri Light" w:eastAsia="Times New Roman" w:hAnsi="Calibri Light" w:cs="Times New Roman"/>
      <w:i/>
      <w:iCs/>
      <w:color w:val="2F5496"/>
      <w:sz w:val="26"/>
      <w:lang w:val="uk-UA" w:eastAsia="ru-RU"/>
    </w:rPr>
  </w:style>
  <w:style w:type="paragraph" w:styleId="5">
    <w:name w:val="heading 5"/>
    <w:basedOn w:val="a"/>
    <w:next w:val="a"/>
    <w:link w:val="50"/>
    <w:uiPriority w:val="99"/>
    <w:qFormat/>
    <w:rsid w:val="00CC0CFF"/>
    <w:pPr>
      <w:keepNext/>
      <w:keepLines/>
      <w:spacing w:before="200" w:line="264" w:lineRule="auto"/>
      <w:ind w:firstLine="357"/>
      <w:jc w:val="both"/>
      <w:outlineLvl w:val="4"/>
    </w:pPr>
    <w:rPr>
      <w:rFonts w:ascii="Calibri Light" w:eastAsia="Times New Roman" w:hAnsi="Calibri Light" w:cs="Times New Roman"/>
      <w:color w:val="1F3763"/>
      <w:sz w:val="26"/>
      <w:lang w:val="uk-UA" w:eastAsia="ru-RU"/>
    </w:rPr>
  </w:style>
  <w:style w:type="paragraph" w:styleId="6">
    <w:name w:val="heading 6"/>
    <w:basedOn w:val="a"/>
    <w:next w:val="a"/>
    <w:link w:val="60"/>
    <w:uiPriority w:val="99"/>
    <w:qFormat/>
    <w:rsid w:val="00CC0CFF"/>
    <w:pPr>
      <w:keepNext/>
      <w:keepLines/>
      <w:spacing w:before="200" w:line="264" w:lineRule="auto"/>
      <w:ind w:firstLine="357"/>
      <w:jc w:val="both"/>
      <w:outlineLvl w:val="5"/>
    </w:pPr>
    <w:rPr>
      <w:rFonts w:ascii="Calibri Light" w:eastAsia="Times New Roman" w:hAnsi="Calibri Light" w:cs="Times New Roman"/>
      <w:i/>
      <w:iCs/>
      <w:color w:val="1F3763"/>
      <w:sz w:val="26"/>
      <w:lang w:val="uk-UA" w:eastAsia="ru-RU"/>
    </w:rPr>
  </w:style>
  <w:style w:type="paragraph" w:styleId="7">
    <w:name w:val="heading 7"/>
    <w:basedOn w:val="a"/>
    <w:next w:val="a"/>
    <w:link w:val="70"/>
    <w:uiPriority w:val="99"/>
    <w:qFormat/>
    <w:rsid w:val="00CC0CFF"/>
    <w:pPr>
      <w:keepNext/>
      <w:keepLines/>
      <w:spacing w:before="200" w:line="264" w:lineRule="auto"/>
      <w:ind w:firstLine="357"/>
      <w:jc w:val="both"/>
      <w:outlineLvl w:val="6"/>
    </w:pPr>
    <w:rPr>
      <w:rFonts w:ascii="Calibri Light" w:eastAsia="Times New Roman" w:hAnsi="Calibri Light" w:cs="Times New Roman"/>
      <w:i/>
      <w:iCs/>
      <w:color w:val="404040"/>
      <w:sz w:val="26"/>
      <w:lang w:val="uk-UA" w:eastAsia="ru-RU"/>
    </w:rPr>
  </w:style>
  <w:style w:type="paragraph" w:styleId="8">
    <w:name w:val="heading 8"/>
    <w:basedOn w:val="a"/>
    <w:next w:val="a"/>
    <w:link w:val="80"/>
    <w:uiPriority w:val="99"/>
    <w:qFormat/>
    <w:rsid w:val="00CC0CFF"/>
    <w:pPr>
      <w:keepNext/>
      <w:keepLines/>
      <w:spacing w:before="40" w:line="264" w:lineRule="auto"/>
      <w:ind w:firstLine="357"/>
      <w:jc w:val="both"/>
      <w:outlineLvl w:val="7"/>
    </w:pPr>
    <w:rPr>
      <w:rFonts w:ascii="Calibri Light" w:eastAsia="Times New Roman" w:hAnsi="Calibri Light" w:cs="Times New Roman"/>
      <w:color w:val="272727"/>
      <w:sz w:val="21"/>
      <w:szCs w:val="21"/>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E63AB3"/>
    <w:pPr>
      <w:spacing w:before="100" w:beforeAutospacing="1" w:after="100" w:afterAutospacing="1"/>
    </w:pPr>
    <w:rPr>
      <w:rFonts w:ascii="Times New Roman" w:eastAsia="Times New Roman" w:hAnsi="Times New Roman" w:cs="Times New Roman"/>
      <w:lang w:eastAsia="ru-RU"/>
    </w:rPr>
  </w:style>
  <w:style w:type="paragraph" w:styleId="a3">
    <w:name w:val="Normal (Web)"/>
    <w:basedOn w:val="a"/>
    <w:uiPriority w:val="99"/>
    <w:semiHidden/>
    <w:unhideWhenUsed/>
    <w:rsid w:val="00E63AB3"/>
    <w:pPr>
      <w:spacing w:before="100" w:beforeAutospacing="1" w:after="100" w:afterAutospacing="1"/>
    </w:pPr>
    <w:rPr>
      <w:rFonts w:ascii="Times New Roman" w:eastAsia="Times New Roman" w:hAnsi="Times New Roman" w:cs="Times New Roman"/>
      <w:lang w:eastAsia="ru-RU"/>
    </w:rPr>
  </w:style>
  <w:style w:type="paragraph" w:styleId="HTML">
    <w:name w:val="HTML Preformatted"/>
    <w:basedOn w:val="a"/>
    <w:link w:val="HTML0"/>
    <w:uiPriority w:val="99"/>
    <w:unhideWhenUsed/>
    <w:rsid w:val="00E63A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63AB3"/>
    <w:rPr>
      <w:rFonts w:ascii="Courier New" w:eastAsia="Times New Roman" w:hAnsi="Courier New" w:cs="Courier New"/>
      <w:sz w:val="20"/>
      <w:szCs w:val="20"/>
      <w:lang w:eastAsia="ru-RU"/>
    </w:rPr>
  </w:style>
  <w:style w:type="character" w:customStyle="1" w:styleId="10">
    <w:name w:val="Заголовок 1 Знак"/>
    <w:basedOn w:val="a0"/>
    <w:link w:val="1"/>
    <w:rsid w:val="00E63AB3"/>
    <w:rPr>
      <w:rFonts w:ascii="Times New Roman" w:eastAsia="Times New Roman" w:hAnsi="Times New Roman" w:cs="Times New Roman"/>
      <w:b/>
      <w:bCs/>
      <w:lang w:val="ru-RU" w:eastAsia="ru-RU"/>
    </w:rPr>
  </w:style>
  <w:style w:type="character" w:customStyle="1" w:styleId="apple-style-span">
    <w:name w:val="apple-style-span"/>
    <w:basedOn w:val="a0"/>
    <w:rsid w:val="00E63AB3"/>
  </w:style>
  <w:style w:type="character" w:customStyle="1" w:styleId="apple-converted-space">
    <w:name w:val="apple-converted-space"/>
    <w:basedOn w:val="a0"/>
    <w:uiPriority w:val="99"/>
    <w:rsid w:val="00E63AB3"/>
  </w:style>
  <w:style w:type="paragraph" w:styleId="a4">
    <w:name w:val="List Paragraph"/>
    <w:basedOn w:val="a"/>
    <w:uiPriority w:val="34"/>
    <w:qFormat/>
    <w:rsid w:val="00E63AB3"/>
    <w:pPr>
      <w:spacing w:after="200" w:line="276" w:lineRule="auto"/>
      <w:ind w:left="720"/>
      <w:contextualSpacing/>
    </w:pPr>
    <w:rPr>
      <w:rFonts w:ascii="Calibri" w:eastAsia="Calibri" w:hAnsi="Calibri" w:cs="Times New Roman"/>
      <w:sz w:val="22"/>
      <w:szCs w:val="22"/>
      <w:lang w:val="uk-UA"/>
    </w:rPr>
  </w:style>
  <w:style w:type="paragraph" w:styleId="a5">
    <w:name w:val="Balloon Text"/>
    <w:basedOn w:val="a"/>
    <w:link w:val="a6"/>
    <w:unhideWhenUsed/>
    <w:rsid w:val="00E63AB3"/>
    <w:rPr>
      <w:rFonts w:ascii="Tahoma" w:eastAsia="Calibri" w:hAnsi="Tahoma" w:cs="Times New Roman"/>
      <w:sz w:val="16"/>
      <w:szCs w:val="16"/>
      <w:lang w:val="x-none" w:eastAsia="x-none"/>
    </w:rPr>
  </w:style>
  <w:style w:type="character" w:customStyle="1" w:styleId="a6">
    <w:name w:val="Текст выноски Знак"/>
    <w:basedOn w:val="a0"/>
    <w:link w:val="a5"/>
    <w:rsid w:val="00E63AB3"/>
    <w:rPr>
      <w:rFonts w:ascii="Tahoma" w:eastAsia="Calibri" w:hAnsi="Tahoma" w:cs="Times New Roman"/>
      <w:sz w:val="16"/>
      <w:szCs w:val="16"/>
      <w:lang w:val="x-none" w:eastAsia="x-none"/>
    </w:rPr>
  </w:style>
  <w:style w:type="paragraph" w:styleId="a7">
    <w:name w:val="Body Text Indent"/>
    <w:basedOn w:val="a"/>
    <w:link w:val="a8"/>
    <w:rsid w:val="00E63AB3"/>
    <w:pPr>
      <w:spacing w:line="360" w:lineRule="auto"/>
      <w:ind w:firstLine="851"/>
      <w:jc w:val="both"/>
    </w:pPr>
    <w:rPr>
      <w:rFonts w:ascii="Times New Roman" w:eastAsia="Times New Roman" w:hAnsi="Times New Roman" w:cs="Times New Roman"/>
      <w:sz w:val="28"/>
      <w:szCs w:val="20"/>
      <w:lang w:val="ru-RU" w:eastAsia="ru-RU"/>
    </w:rPr>
  </w:style>
  <w:style w:type="character" w:customStyle="1" w:styleId="a8">
    <w:name w:val="Основной текст с отступом Знак"/>
    <w:basedOn w:val="a0"/>
    <w:link w:val="a7"/>
    <w:rsid w:val="00E63AB3"/>
    <w:rPr>
      <w:rFonts w:ascii="Times New Roman" w:eastAsia="Times New Roman" w:hAnsi="Times New Roman" w:cs="Times New Roman"/>
      <w:sz w:val="28"/>
      <w:szCs w:val="20"/>
      <w:lang w:val="ru-RU" w:eastAsia="ru-RU"/>
    </w:rPr>
  </w:style>
  <w:style w:type="character" w:customStyle="1" w:styleId="hps">
    <w:name w:val="hps"/>
    <w:uiPriority w:val="99"/>
    <w:rsid w:val="00E63AB3"/>
  </w:style>
  <w:style w:type="character" w:customStyle="1" w:styleId="atn">
    <w:name w:val="atn"/>
    <w:rsid w:val="00E63AB3"/>
  </w:style>
  <w:style w:type="paragraph" w:styleId="a9">
    <w:name w:val="Body Text"/>
    <w:basedOn w:val="a"/>
    <w:link w:val="aa"/>
    <w:rsid w:val="00E63AB3"/>
    <w:pPr>
      <w:jc w:val="center"/>
    </w:pPr>
    <w:rPr>
      <w:rFonts w:ascii="Times New Roman" w:eastAsia="Times New Roman" w:hAnsi="Times New Roman" w:cs="Times New Roman"/>
      <w:i/>
      <w:iCs/>
      <w:szCs w:val="20"/>
      <w:lang w:val="ru-RU" w:eastAsia="ru-RU"/>
    </w:rPr>
  </w:style>
  <w:style w:type="character" w:customStyle="1" w:styleId="aa">
    <w:name w:val="Основной текст Знак"/>
    <w:basedOn w:val="a0"/>
    <w:link w:val="a9"/>
    <w:rsid w:val="00E63AB3"/>
    <w:rPr>
      <w:rFonts w:ascii="Times New Roman" w:eastAsia="Times New Roman" w:hAnsi="Times New Roman" w:cs="Times New Roman"/>
      <w:i/>
      <w:iCs/>
      <w:szCs w:val="20"/>
      <w:lang w:val="ru-RU" w:eastAsia="ru-RU"/>
    </w:rPr>
  </w:style>
  <w:style w:type="paragraph" w:styleId="ab">
    <w:name w:val="No Spacing"/>
    <w:uiPriority w:val="1"/>
    <w:qFormat/>
    <w:rsid w:val="00136E7F"/>
    <w:rPr>
      <w:rFonts w:ascii="Times New Roman" w:eastAsia="Times New Roman" w:hAnsi="Times New Roman" w:cs="Times New Roman"/>
      <w:lang w:val="ru-RU" w:eastAsia="ru-RU"/>
    </w:rPr>
  </w:style>
  <w:style w:type="paragraph" w:styleId="21">
    <w:name w:val="Body Text Indent 2"/>
    <w:basedOn w:val="a"/>
    <w:link w:val="22"/>
    <w:unhideWhenUsed/>
    <w:rsid w:val="00CC0CFF"/>
    <w:pPr>
      <w:spacing w:after="120" w:line="480" w:lineRule="auto"/>
      <w:ind w:left="283"/>
    </w:pPr>
  </w:style>
  <w:style w:type="character" w:customStyle="1" w:styleId="22">
    <w:name w:val="Основной текст с отступом 2 Знак"/>
    <w:basedOn w:val="a0"/>
    <w:link w:val="21"/>
    <w:rsid w:val="00CC0CFF"/>
  </w:style>
  <w:style w:type="character" w:customStyle="1" w:styleId="20">
    <w:name w:val="Заголовок 2 Знак"/>
    <w:basedOn w:val="a0"/>
    <w:link w:val="2"/>
    <w:uiPriority w:val="99"/>
    <w:rsid w:val="00CC0CFF"/>
    <w:rPr>
      <w:rFonts w:ascii="Calibri Light" w:eastAsia="Times New Roman" w:hAnsi="Calibri Light" w:cs="Times New Roman"/>
      <w:b/>
      <w:bCs/>
      <w:i/>
      <w:iCs/>
      <w:sz w:val="28"/>
      <w:szCs w:val="28"/>
      <w:lang w:val="ru-RU" w:eastAsia="ru-RU"/>
    </w:rPr>
  </w:style>
  <w:style w:type="character" w:customStyle="1" w:styleId="30">
    <w:name w:val="Заголовок 3 Знак"/>
    <w:basedOn w:val="a0"/>
    <w:link w:val="3"/>
    <w:uiPriority w:val="99"/>
    <w:rsid w:val="00CC0CFF"/>
    <w:rPr>
      <w:rFonts w:ascii="Calibri Light" w:eastAsia="Times New Roman" w:hAnsi="Calibri Light" w:cs="Times New Roman"/>
      <w:b/>
      <w:bCs/>
      <w:sz w:val="26"/>
      <w:szCs w:val="26"/>
      <w:lang w:val="ru-RU" w:eastAsia="ru-RU"/>
    </w:rPr>
  </w:style>
  <w:style w:type="character" w:customStyle="1" w:styleId="40">
    <w:name w:val="Заголовок 4 Знак"/>
    <w:basedOn w:val="a0"/>
    <w:link w:val="4"/>
    <w:uiPriority w:val="99"/>
    <w:rsid w:val="00CC0CFF"/>
    <w:rPr>
      <w:rFonts w:ascii="Calibri Light" w:eastAsia="Times New Roman" w:hAnsi="Calibri Light" w:cs="Times New Roman"/>
      <w:i/>
      <w:iCs/>
      <w:color w:val="2F5496"/>
      <w:sz w:val="26"/>
      <w:lang w:val="uk-UA" w:eastAsia="ru-RU"/>
    </w:rPr>
  </w:style>
  <w:style w:type="character" w:customStyle="1" w:styleId="50">
    <w:name w:val="Заголовок 5 Знак"/>
    <w:basedOn w:val="a0"/>
    <w:link w:val="5"/>
    <w:uiPriority w:val="99"/>
    <w:rsid w:val="00CC0CFF"/>
    <w:rPr>
      <w:rFonts w:ascii="Calibri Light" w:eastAsia="Times New Roman" w:hAnsi="Calibri Light" w:cs="Times New Roman"/>
      <w:color w:val="1F3763"/>
      <w:sz w:val="26"/>
      <w:lang w:val="uk-UA" w:eastAsia="ru-RU"/>
    </w:rPr>
  </w:style>
  <w:style w:type="character" w:customStyle="1" w:styleId="60">
    <w:name w:val="Заголовок 6 Знак"/>
    <w:basedOn w:val="a0"/>
    <w:link w:val="6"/>
    <w:uiPriority w:val="99"/>
    <w:rsid w:val="00CC0CFF"/>
    <w:rPr>
      <w:rFonts w:ascii="Calibri Light" w:eastAsia="Times New Roman" w:hAnsi="Calibri Light" w:cs="Times New Roman"/>
      <w:i/>
      <w:iCs/>
      <w:color w:val="1F3763"/>
      <w:sz w:val="26"/>
      <w:lang w:val="uk-UA" w:eastAsia="ru-RU"/>
    </w:rPr>
  </w:style>
  <w:style w:type="character" w:customStyle="1" w:styleId="70">
    <w:name w:val="Заголовок 7 Знак"/>
    <w:basedOn w:val="a0"/>
    <w:link w:val="7"/>
    <w:uiPriority w:val="99"/>
    <w:rsid w:val="00CC0CFF"/>
    <w:rPr>
      <w:rFonts w:ascii="Calibri Light" w:eastAsia="Times New Roman" w:hAnsi="Calibri Light" w:cs="Times New Roman"/>
      <w:i/>
      <w:iCs/>
      <w:color w:val="404040"/>
      <w:sz w:val="26"/>
      <w:lang w:val="uk-UA" w:eastAsia="ru-RU"/>
    </w:rPr>
  </w:style>
  <w:style w:type="character" w:customStyle="1" w:styleId="80">
    <w:name w:val="Заголовок 8 Знак"/>
    <w:basedOn w:val="a0"/>
    <w:link w:val="8"/>
    <w:uiPriority w:val="99"/>
    <w:rsid w:val="00CC0CFF"/>
    <w:rPr>
      <w:rFonts w:ascii="Calibri Light" w:eastAsia="Times New Roman" w:hAnsi="Calibri Light" w:cs="Times New Roman"/>
      <w:color w:val="272727"/>
      <w:sz w:val="21"/>
      <w:szCs w:val="21"/>
      <w:lang w:val="uk-UA" w:eastAsia="ru-RU"/>
    </w:rPr>
  </w:style>
  <w:style w:type="paragraph" w:styleId="ac">
    <w:name w:val="Title"/>
    <w:aliases w:val="Название"/>
    <w:basedOn w:val="a"/>
    <w:link w:val="ad"/>
    <w:qFormat/>
    <w:rsid w:val="00CC0CFF"/>
    <w:pPr>
      <w:widowControl w:val="0"/>
      <w:jc w:val="center"/>
    </w:pPr>
    <w:rPr>
      <w:rFonts w:ascii="Times New Roman" w:eastAsia="Times New Roman" w:hAnsi="Times New Roman" w:cs="Times New Roman"/>
      <w:snapToGrid w:val="0"/>
      <w:sz w:val="28"/>
      <w:szCs w:val="20"/>
      <w:lang w:val="ru-RU" w:eastAsia="ru-RU"/>
    </w:rPr>
  </w:style>
  <w:style w:type="character" w:customStyle="1" w:styleId="ae">
    <w:name w:val="Заголовок Знак"/>
    <w:basedOn w:val="a0"/>
    <w:rsid w:val="00CC0CFF"/>
    <w:rPr>
      <w:rFonts w:asciiTheme="majorHAnsi" w:eastAsiaTheme="majorEastAsia" w:hAnsiTheme="majorHAnsi" w:cstheme="majorBidi"/>
      <w:spacing w:val="-10"/>
      <w:kern w:val="28"/>
      <w:sz w:val="56"/>
      <w:szCs w:val="56"/>
    </w:rPr>
  </w:style>
  <w:style w:type="paragraph" w:styleId="af">
    <w:name w:val="footer"/>
    <w:basedOn w:val="a"/>
    <w:link w:val="af0"/>
    <w:rsid w:val="00CC0CFF"/>
    <w:pPr>
      <w:tabs>
        <w:tab w:val="center" w:pos="4677"/>
        <w:tab w:val="right" w:pos="9355"/>
      </w:tabs>
    </w:pPr>
    <w:rPr>
      <w:rFonts w:ascii="Times New Roman" w:eastAsia="Times New Roman" w:hAnsi="Times New Roman" w:cs="Times New Roman"/>
      <w:lang w:val="ru-RU" w:eastAsia="ru-RU"/>
    </w:rPr>
  </w:style>
  <w:style w:type="character" w:customStyle="1" w:styleId="af0">
    <w:name w:val="Нижний колонтитул Знак"/>
    <w:basedOn w:val="a0"/>
    <w:link w:val="af"/>
    <w:rsid w:val="00CC0CFF"/>
    <w:rPr>
      <w:rFonts w:ascii="Times New Roman" w:eastAsia="Times New Roman" w:hAnsi="Times New Roman" w:cs="Times New Roman"/>
      <w:lang w:val="ru-RU" w:eastAsia="ru-RU"/>
    </w:rPr>
  </w:style>
  <w:style w:type="character" w:styleId="af1">
    <w:name w:val="page number"/>
    <w:basedOn w:val="a0"/>
    <w:rsid w:val="00CC0CFF"/>
  </w:style>
  <w:style w:type="character" w:customStyle="1" w:styleId="tlid-translation">
    <w:name w:val="tlid-translation"/>
    <w:rsid w:val="00CC0CFF"/>
    <w:rPr>
      <w:rFonts w:cs="Times New Roman"/>
    </w:rPr>
  </w:style>
  <w:style w:type="character" w:styleId="af2">
    <w:name w:val="Hyperlink"/>
    <w:rsid w:val="00CC0CFF"/>
    <w:rPr>
      <w:color w:val="0000FF"/>
      <w:u w:val="single"/>
    </w:rPr>
  </w:style>
  <w:style w:type="paragraph" w:customStyle="1" w:styleId="ListParagraph">
    <w:name w:val="List Paragraph"/>
    <w:basedOn w:val="a"/>
    <w:rsid w:val="00CC0CFF"/>
    <w:pPr>
      <w:spacing w:after="160" w:line="256" w:lineRule="auto"/>
      <w:ind w:left="720"/>
      <w:contextualSpacing/>
    </w:pPr>
    <w:rPr>
      <w:rFonts w:ascii="Calibri" w:eastAsia="Times New Roman" w:hAnsi="Calibri" w:cs="Times New Roman"/>
      <w:sz w:val="22"/>
      <w:szCs w:val="22"/>
      <w:lang w:val="ru-RU"/>
    </w:rPr>
  </w:style>
  <w:style w:type="character" w:styleId="af3">
    <w:name w:val="Emphasis"/>
    <w:qFormat/>
    <w:rsid w:val="00CC0CFF"/>
    <w:rPr>
      <w:i/>
      <w:iCs/>
    </w:rPr>
  </w:style>
  <w:style w:type="paragraph" w:customStyle="1" w:styleId="af4">
    <w:name w:val="Додаток"/>
    <w:basedOn w:val="2"/>
    <w:uiPriority w:val="99"/>
    <w:rsid w:val="00CC0CFF"/>
    <w:pPr>
      <w:pageBreakBefore/>
      <w:spacing w:before="0" w:after="0" w:line="264" w:lineRule="auto"/>
      <w:jc w:val="center"/>
    </w:pPr>
    <w:rPr>
      <w:rFonts w:ascii="Arial" w:hAnsi="Arial"/>
      <w:bCs w:val="0"/>
      <w:i w:val="0"/>
      <w:iCs w:val="0"/>
      <w:sz w:val="26"/>
      <w:szCs w:val="26"/>
      <w:lang w:val="uk-UA"/>
    </w:rPr>
  </w:style>
  <w:style w:type="paragraph" w:customStyle="1" w:styleId="11">
    <w:name w:val="Обычный1"/>
    <w:basedOn w:val="a"/>
    <w:rsid w:val="00CC0CFF"/>
    <w:pPr>
      <w:spacing w:before="100" w:beforeAutospacing="1" w:after="100" w:afterAutospacing="1"/>
    </w:pPr>
    <w:rPr>
      <w:rFonts w:ascii="Times New Roman" w:eastAsia="Times New Roman" w:hAnsi="Times New Roman" w:cs="Times New Roman"/>
      <w:lang w:val="uk-UA" w:eastAsia="ru-RU"/>
    </w:rPr>
  </w:style>
  <w:style w:type="paragraph" w:customStyle="1" w:styleId="af5">
    <w:name w:val="Обычный (веб)"/>
    <w:basedOn w:val="a"/>
    <w:uiPriority w:val="99"/>
    <w:rsid w:val="00CC0CFF"/>
    <w:pPr>
      <w:spacing w:before="100" w:beforeAutospacing="1" w:after="100" w:afterAutospacing="1"/>
    </w:pPr>
    <w:rPr>
      <w:rFonts w:ascii="Times New Roman" w:eastAsia="Times New Roman" w:hAnsi="Times New Roman" w:cs="Times New Roman"/>
      <w:lang w:val="ru-RU" w:eastAsia="ru-RU"/>
    </w:rPr>
  </w:style>
  <w:style w:type="paragraph" w:styleId="31">
    <w:name w:val="Body Text Indent 3"/>
    <w:basedOn w:val="a"/>
    <w:link w:val="32"/>
    <w:uiPriority w:val="99"/>
    <w:rsid w:val="00CC0CFF"/>
    <w:pPr>
      <w:spacing w:after="120" w:line="264" w:lineRule="auto"/>
      <w:ind w:left="283" w:firstLine="357"/>
      <w:jc w:val="both"/>
    </w:pPr>
    <w:rPr>
      <w:rFonts w:ascii="Times New Roman" w:eastAsia="Times New Roman" w:hAnsi="Times New Roman" w:cs="Times New Roman"/>
      <w:sz w:val="16"/>
      <w:szCs w:val="16"/>
      <w:lang w:val="uk-UA" w:eastAsia="ru-RU"/>
    </w:rPr>
  </w:style>
  <w:style w:type="character" w:customStyle="1" w:styleId="32">
    <w:name w:val="Основной текст с отступом 3 Знак"/>
    <w:basedOn w:val="a0"/>
    <w:link w:val="31"/>
    <w:uiPriority w:val="99"/>
    <w:rsid w:val="00CC0CFF"/>
    <w:rPr>
      <w:rFonts w:ascii="Times New Roman" w:eastAsia="Times New Roman" w:hAnsi="Times New Roman" w:cs="Times New Roman"/>
      <w:sz w:val="16"/>
      <w:szCs w:val="16"/>
      <w:lang w:val="uk-UA" w:eastAsia="ru-RU"/>
    </w:rPr>
  </w:style>
  <w:style w:type="character" w:customStyle="1" w:styleId="af6">
    <w:name w:val="Основной текст_"/>
    <w:link w:val="12"/>
    <w:uiPriority w:val="99"/>
    <w:locked/>
    <w:rsid w:val="00CC0CFF"/>
    <w:rPr>
      <w:spacing w:val="1"/>
      <w:sz w:val="21"/>
      <w:szCs w:val="21"/>
      <w:shd w:val="clear" w:color="auto" w:fill="FFFFFF"/>
    </w:rPr>
  </w:style>
  <w:style w:type="character" w:customStyle="1" w:styleId="13">
    <w:name w:val="Заголовок №1_"/>
    <w:link w:val="14"/>
    <w:uiPriority w:val="99"/>
    <w:locked/>
    <w:rsid w:val="00CC0CFF"/>
    <w:rPr>
      <w:shd w:val="clear" w:color="auto" w:fill="FFFFFF"/>
    </w:rPr>
  </w:style>
  <w:style w:type="paragraph" w:customStyle="1" w:styleId="12">
    <w:name w:val="Основной текст1"/>
    <w:basedOn w:val="a"/>
    <w:link w:val="af6"/>
    <w:uiPriority w:val="99"/>
    <w:rsid w:val="00CC0CFF"/>
    <w:pPr>
      <w:shd w:val="clear" w:color="auto" w:fill="FFFFFF"/>
      <w:spacing w:line="240" w:lineRule="atLeast"/>
      <w:ind w:hanging="540"/>
    </w:pPr>
    <w:rPr>
      <w:spacing w:val="1"/>
      <w:sz w:val="21"/>
      <w:szCs w:val="21"/>
    </w:rPr>
  </w:style>
  <w:style w:type="paragraph" w:customStyle="1" w:styleId="14">
    <w:name w:val="Заголовок №1"/>
    <w:basedOn w:val="a"/>
    <w:link w:val="13"/>
    <w:uiPriority w:val="99"/>
    <w:rsid w:val="00CC0CFF"/>
    <w:pPr>
      <w:shd w:val="clear" w:color="auto" w:fill="FFFFFF"/>
      <w:spacing w:before="300" w:after="240" w:line="278" w:lineRule="exact"/>
      <w:jc w:val="right"/>
      <w:outlineLvl w:val="0"/>
    </w:pPr>
  </w:style>
  <w:style w:type="character" w:customStyle="1" w:styleId="23">
    <w:name w:val="Подпись к картинке (2)_"/>
    <w:link w:val="24"/>
    <w:uiPriority w:val="99"/>
    <w:locked/>
    <w:rsid w:val="00CC0CFF"/>
    <w:rPr>
      <w:spacing w:val="1"/>
      <w:sz w:val="21"/>
      <w:szCs w:val="21"/>
      <w:shd w:val="clear" w:color="auto" w:fill="FFFFFF"/>
    </w:rPr>
  </w:style>
  <w:style w:type="paragraph" w:customStyle="1" w:styleId="24">
    <w:name w:val="Подпись к картинке (2)"/>
    <w:basedOn w:val="a"/>
    <w:link w:val="23"/>
    <w:uiPriority w:val="99"/>
    <w:rsid w:val="00CC0CFF"/>
    <w:pPr>
      <w:shd w:val="clear" w:color="auto" w:fill="FFFFFF"/>
      <w:spacing w:line="274" w:lineRule="exact"/>
      <w:jc w:val="both"/>
    </w:pPr>
    <w:rPr>
      <w:spacing w:val="1"/>
      <w:sz w:val="21"/>
      <w:szCs w:val="21"/>
    </w:rPr>
  </w:style>
  <w:style w:type="character" w:customStyle="1" w:styleId="af7">
    <w:name w:val="Подпись к картинке_"/>
    <w:link w:val="af8"/>
    <w:uiPriority w:val="99"/>
    <w:locked/>
    <w:rsid w:val="00CC0CFF"/>
    <w:rPr>
      <w:shd w:val="clear" w:color="auto" w:fill="FFFFFF"/>
    </w:rPr>
  </w:style>
  <w:style w:type="paragraph" w:customStyle="1" w:styleId="af8">
    <w:name w:val="Подпись к картинке"/>
    <w:basedOn w:val="a"/>
    <w:link w:val="af7"/>
    <w:uiPriority w:val="99"/>
    <w:rsid w:val="00CC0CFF"/>
    <w:pPr>
      <w:shd w:val="clear" w:color="auto" w:fill="FFFFFF"/>
      <w:spacing w:line="326" w:lineRule="exact"/>
      <w:ind w:firstLine="720"/>
      <w:jc w:val="both"/>
    </w:pPr>
  </w:style>
  <w:style w:type="table" w:styleId="af9">
    <w:name w:val="Table Grid"/>
    <w:basedOn w:val="a1"/>
    <w:rsid w:val="00CC0CFF"/>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Формула"/>
    <w:basedOn w:val="a"/>
    <w:uiPriority w:val="99"/>
    <w:rsid w:val="00CC0CFF"/>
    <w:pPr>
      <w:widowControl w:val="0"/>
      <w:tabs>
        <w:tab w:val="right" w:pos="5245"/>
      </w:tabs>
      <w:spacing w:before="120" w:after="120"/>
      <w:jc w:val="center"/>
    </w:pPr>
    <w:rPr>
      <w:rFonts w:ascii="Arial" w:eastAsia="Times New Roman" w:hAnsi="Arial" w:cs="Times New Roman"/>
      <w:sz w:val="28"/>
      <w:szCs w:val="20"/>
      <w:lang w:val="ru-RU" w:eastAsia="ru-RU"/>
    </w:rPr>
  </w:style>
  <w:style w:type="paragraph" w:styleId="afb">
    <w:name w:val="header"/>
    <w:basedOn w:val="a"/>
    <w:link w:val="afc"/>
    <w:rsid w:val="00CC0CFF"/>
    <w:pPr>
      <w:tabs>
        <w:tab w:val="center" w:pos="4677"/>
        <w:tab w:val="right" w:pos="9355"/>
      </w:tabs>
      <w:ind w:firstLine="357"/>
      <w:jc w:val="both"/>
    </w:pPr>
    <w:rPr>
      <w:rFonts w:ascii="Times New Roman" w:eastAsia="Times New Roman" w:hAnsi="Times New Roman" w:cs="Times New Roman"/>
      <w:sz w:val="26"/>
      <w:lang w:val="uk-UA" w:eastAsia="ru-RU"/>
    </w:rPr>
  </w:style>
  <w:style w:type="character" w:customStyle="1" w:styleId="afc">
    <w:name w:val="Верхний колонтитул Знак"/>
    <w:basedOn w:val="a0"/>
    <w:link w:val="afb"/>
    <w:rsid w:val="00CC0CFF"/>
    <w:rPr>
      <w:rFonts w:ascii="Times New Roman" w:eastAsia="Times New Roman" w:hAnsi="Times New Roman" w:cs="Times New Roman"/>
      <w:sz w:val="26"/>
      <w:lang w:val="uk-UA" w:eastAsia="ru-RU"/>
    </w:rPr>
  </w:style>
  <w:style w:type="paragraph" w:customStyle="1" w:styleId="Default">
    <w:name w:val="Default"/>
    <w:rsid w:val="00CC0CFF"/>
    <w:pPr>
      <w:autoSpaceDE w:val="0"/>
      <w:autoSpaceDN w:val="0"/>
      <w:adjustRightInd w:val="0"/>
    </w:pPr>
    <w:rPr>
      <w:rFonts w:ascii="Times New Roman" w:eastAsia="Calibri" w:hAnsi="Times New Roman" w:cs="Times New Roman"/>
      <w:color w:val="000000"/>
      <w:lang w:val="ru-RU"/>
    </w:rPr>
  </w:style>
  <w:style w:type="paragraph" w:styleId="33">
    <w:name w:val="Body Text 3"/>
    <w:basedOn w:val="a"/>
    <w:link w:val="34"/>
    <w:uiPriority w:val="99"/>
    <w:rsid w:val="00CC0CFF"/>
    <w:pPr>
      <w:spacing w:after="120" w:line="264" w:lineRule="auto"/>
      <w:ind w:firstLine="357"/>
      <w:jc w:val="both"/>
    </w:pPr>
    <w:rPr>
      <w:rFonts w:ascii="Times New Roman" w:eastAsia="Times New Roman" w:hAnsi="Times New Roman" w:cs="Times New Roman"/>
      <w:sz w:val="16"/>
      <w:szCs w:val="16"/>
      <w:lang w:val="uk-UA" w:eastAsia="ru-RU"/>
    </w:rPr>
  </w:style>
  <w:style w:type="character" w:customStyle="1" w:styleId="34">
    <w:name w:val="Основной текст 3 Знак"/>
    <w:basedOn w:val="a0"/>
    <w:link w:val="33"/>
    <w:uiPriority w:val="99"/>
    <w:rsid w:val="00CC0CFF"/>
    <w:rPr>
      <w:rFonts w:ascii="Times New Roman" w:eastAsia="Times New Roman" w:hAnsi="Times New Roman" w:cs="Times New Roman"/>
      <w:sz w:val="16"/>
      <w:szCs w:val="16"/>
      <w:lang w:val="uk-UA" w:eastAsia="ru-RU"/>
    </w:rPr>
  </w:style>
  <w:style w:type="paragraph" w:styleId="25">
    <w:name w:val="Body Text 2"/>
    <w:basedOn w:val="a"/>
    <w:link w:val="26"/>
    <w:rsid w:val="00CC0CFF"/>
    <w:pPr>
      <w:spacing w:after="120" w:line="480" w:lineRule="auto"/>
      <w:ind w:firstLine="357"/>
      <w:jc w:val="both"/>
    </w:pPr>
    <w:rPr>
      <w:rFonts w:ascii="Times New Roman" w:eastAsia="Times New Roman" w:hAnsi="Times New Roman" w:cs="Times New Roman"/>
      <w:sz w:val="26"/>
      <w:lang w:val="uk-UA" w:eastAsia="ru-RU"/>
    </w:rPr>
  </w:style>
  <w:style w:type="character" w:customStyle="1" w:styleId="26">
    <w:name w:val="Основной текст 2 Знак"/>
    <w:basedOn w:val="a0"/>
    <w:link w:val="25"/>
    <w:rsid w:val="00CC0CFF"/>
    <w:rPr>
      <w:rFonts w:ascii="Times New Roman" w:eastAsia="Times New Roman" w:hAnsi="Times New Roman" w:cs="Times New Roman"/>
      <w:sz w:val="26"/>
      <w:lang w:val="uk-UA" w:eastAsia="ru-RU"/>
    </w:rPr>
  </w:style>
  <w:style w:type="paragraph" w:styleId="afd">
    <w:name w:val="caption"/>
    <w:basedOn w:val="a"/>
    <w:next w:val="a"/>
    <w:link w:val="afe"/>
    <w:uiPriority w:val="99"/>
    <w:qFormat/>
    <w:rsid w:val="00CC0CFF"/>
    <w:pPr>
      <w:spacing w:line="360" w:lineRule="auto"/>
      <w:ind w:firstLine="539"/>
      <w:jc w:val="center"/>
    </w:pPr>
    <w:rPr>
      <w:rFonts w:ascii="Times New Roman" w:eastAsia="Times New Roman" w:hAnsi="Times New Roman" w:cs="Times New Roman"/>
      <w:sz w:val="28"/>
      <w:lang w:val="uk-UA" w:eastAsia="ru-RU"/>
    </w:rPr>
  </w:style>
  <w:style w:type="paragraph" w:customStyle="1" w:styleId="mdheader1">
    <w:name w:val="md_header_1"/>
    <w:basedOn w:val="a"/>
    <w:autoRedefine/>
    <w:uiPriority w:val="99"/>
    <w:rsid w:val="00CC0CFF"/>
    <w:pPr>
      <w:widowControl w:val="0"/>
      <w:autoSpaceDE w:val="0"/>
      <w:autoSpaceDN w:val="0"/>
      <w:spacing w:before="120" w:after="120" w:line="307" w:lineRule="auto"/>
    </w:pPr>
    <w:rPr>
      <w:rFonts w:ascii="Times New Roman" w:eastAsia="Times New Roman" w:hAnsi="Times New Roman" w:cs="Times New Roman"/>
      <w:b/>
      <w:bCs/>
      <w:sz w:val="28"/>
      <w:szCs w:val="28"/>
      <w:lang w:val="ru-RU" w:eastAsia="ru-RU"/>
    </w:rPr>
  </w:style>
  <w:style w:type="paragraph" w:customStyle="1" w:styleId="mdnormal">
    <w:name w:val="md_normal"/>
    <w:basedOn w:val="31"/>
    <w:autoRedefine/>
    <w:uiPriority w:val="99"/>
    <w:rsid w:val="00CC0CFF"/>
    <w:pPr>
      <w:autoSpaceDE w:val="0"/>
      <w:autoSpaceDN w:val="0"/>
      <w:spacing w:after="0" w:line="307" w:lineRule="auto"/>
      <w:ind w:left="0" w:firstLine="680"/>
    </w:pPr>
    <w:rPr>
      <w:sz w:val="28"/>
      <w:szCs w:val="28"/>
      <w:lang w:val="ru-RU"/>
    </w:rPr>
  </w:style>
  <w:style w:type="character" w:styleId="aff">
    <w:name w:val="line number"/>
    <w:uiPriority w:val="99"/>
    <w:rsid w:val="00CC0CFF"/>
    <w:rPr>
      <w:rFonts w:cs="Times New Roman"/>
    </w:rPr>
  </w:style>
  <w:style w:type="paragraph" w:customStyle="1" w:styleId="p3">
    <w:name w:val="p3"/>
    <w:basedOn w:val="a"/>
    <w:rsid w:val="00CC0CFF"/>
    <w:pPr>
      <w:spacing w:before="100" w:beforeAutospacing="1" w:after="100" w:afterAutospacing="1"/>
    </w:pPr>
    <w:rPr>
      <w:rFonts w:ascii="Times New Roman" w:eastAsia="Calibri" w:hAnsi="Times New Roman" w:cs="Times New Roman"/>
      <w:lang w:val="ru-RU" w:eastAsia="ru-RU"/>
    </w:rPr>
  </w:style>
  <w:style w:type="character" w:customStyle="1" w:styleId="ad">
    <w:name w:val="Название Знак"/>
    <w:link w:val="ac"/>
    <w:locked/>
    <w:rsid w:val="00CC0CFF"/>
    <w:rPr>
      <w:rFonts w:ascii="Times New Roman" w:eastAsia="Times New Roman" w:hAnsi="Times New Roman" w:cs="Times New Roman"/>
      <w:snapToGrid w:val="0"/>
      <w:sz w:val="28"/>
      <w:szCs w:val="20"/>
      <w:lang w:val="ru-RU" w:eastAsia="ru-RU"/>
    </w:rPr>
  </w:style>
  <w:style w:type="character" w:styleId="aff0">
    <w:name w:val="Strong"/>
    <w:uiPriority w:val="22"/>
    <w:qFormat/>
    <w:rsid w:val="00CC0CFF"/>
    <w:rPr>
      <w:rFonts w:cs="Times New Roman"/>
      <w:b/>
      <w:bCs/>
    </w:rPr>
  </w:style>
  <w:style w:type="character" w:customStyle="1" w:styleId="longtext">
    <w:name w:val="long_text"/>
    <w:uiPriority w:val="99"/>
    <w:rsid w:val="00CC0CFF"/>
    <w:rPr>
      <w:rFonts w:cs="Times New Roman"/>
    </w:rPr>
  </w:style>
  <w:style w:type="character" w:customStyle="1" w:styleId="shorttext">
    <w:name w:val="short_text"/>
    <w:rsid w:val="00CC0CFF"/>
    <w:rPr>
      <w:rFonts w:cs="Times New Roman"/>
    </w:rPr>
  </w:style>
  <w:style w:type="paragraph" w:customStyle="1" w:styleId="15">
    <w:name w:val="Текст1"/>
    <w:basedOn w:val="a"/>
    <w:uiPriority w:val="99"/>
    <w:rsid w:val="00CC0CFF"/>
    <w:pPr>
      <w:overflowPunct w:val="0"/>
      <w:autoSpaceDE w:val="0"/>
      <w:autoSpaceDN w:val="0"/>
      <w:adjustRightInd w:val="0"/>
      <w:textAlignment w:val="baseline"/>
    </w:pPr>
    <w:rPr>
      <w:rFonts w:ascii="Courier New" w:eastAsia="Times New Roman" w:hAnsi="Courier New" w:cs="Times New Roman"/>
      <w:sz w:val="20"/>
      <w:szCs w:val="20"/>
      <w:lang w:val="ru-RU" w:eastAsia="ru-RU"/>
    </w:rPr>
  </w:style>
  <w:style w:type="paragraph" w:customStyle="1" w:styleId="aff1">
    <w:name w:val="Текст таблиці"/>
    <w:basedOn w:val="a"/>
    <w:link w:val="aff2"/>
    <w:uiPriority w:val="99"/>
    <w:rsid w:val="00CC0CFF"/>
    <w:pPr>
      <w:numPr>
        <w:ilvl w:val="12"/>
      </w:numPr>
      <w:ind w:firstLine="357"/>
    </w:pPr>
    <w:rPr>
      <w:rFonts w:ascii="Calibri" w:eastAsia="Times New Roman" w:hAnsi="Calibri" w:cs="Bookman Old Style"/>
      <w:lang w:val="uk-UA" w:eastAsia="ru-RU"/>
    </w:rPr>
  </w:style>
  <w:style w:type="character" w:customStyle="1" w:styleId="aff2">
    <w:name w:val="Текст таблиці Знак"/>
    <w:link w:val="aff1"/>
    <w:uiPriority w:val="99"/>
    <w:locked/>
    <w:rsid w:val="00CC0CFF"/>
    <w:rPr>
      <w:rFonts w:ascii="Calibri" w:eastAsia="Times New Roman" w:hAnsi="Calibri" w:cs="Bookman Old Style"/>
      <w:lang w:val="uk-UA" w:eastAsia="ru-RU"/>
    </w:rPr>
  </w:style>
  <w:style w:type="character" w:customStyle="1" w:styleId="afe">
    <w:name w:val="Название объекта Знак"/>
    <w:link w:val="afd"/>
    <w:uiPriority w:val="99"/>
    <w:locked/>
    <w:rsid w:val="00CC0CFF"/>
    <w:rPr>
      <w:rFonts w:ascii="Times New Roman" w:eastAsia="Times New Roman" w:hAnsi="Times New Roman" w:cs="Times New Roman"/>
      <w:sz w:val="28"/>
      <w:lang w:val="uk-UA" w:eastAsia="ru-RU"/>
    </w:rPr>
  </w:style>
  <w:style w:type="character" w:customStyle="1" w:styleId="s3uucc">
    <w:name w:val="s3uucc"/>
    <w:uiPriority w:val="99"/>
    <w:rsid w:val="00CC0CFF"/>
    <w:rPr>
      <w:rFonts w:cs="Times New Roman"/>
    </w:rPr>
  </w:style>
  <w:style w:type="paragraph" w:customStyle="1" w:styleId="aff3">
    <w:name w:val="Чертежный"/>
    <w:rsid w:val="00CC0CFF"/>
    <w:pPr>
      <w:jc w:val="both"/>
    </w:pPr>
    <w:rPr>
      <w:rFonts w:ascii="ISOCPEUR" w:eastAsia="Times New Roman" w:hAnsi="ISOCPEUR" w:cs="Times New Roman"/>
      <w:i/>
      <w:sz w:val="28"/>
      <w:szCs w:val="20"/>
      <w:lang w:val="uk-UA" w:eastAsia="ru-RU"/>
    </w:rPr>
  </w:style>
  <w:style w:type="paragraph" w:styleId="27">
    <w:name w:val="toc 2"/>
    <w:basedOn w:val="a"/>
    <w:next w:val="a"/>
    <w:autoRedefine/>
    <w:rsid w:val="00CC0CFF"/>
    <w:pPr>
      <w:jc w:val="center"/>
    </w:pPr>
    <w:rPr>
      <w:rFonts w:ascii="Times New Roman" w:eastAsia="Times New Roman" w:hAnsi="Times New Roman" w:cs="Times New Roman"/>
      <w:b/>
      <w:sz w:val="28"/>
      <w:szCs w:val="28"/>
      <w:lang w:val="uk-UA" w:eastAsia="ru-RU"/>
    </w:rPr>
  </w:style>
  <w:style w:type="paragraph" w:customStyle="1" w:styleId="Style1">
    <w:name w:val="Style1"/>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2">
    <w:name w:val="Style2"/>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3">
    <w:name w:val="Style3"/>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4">
    <w:name w:val="Style4"/>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5">
    <w:name w:val="Style5"/>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6">
    <w:name w:val="Style6"/>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7">
    <w:name w:val="Style7"/>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8">
    <w:name w:val="Style8"/>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character" w:customStyle="1" w:styleId="FontStyle11">
    <w:name w:val="Font Style11"/>
    <w:uiPriority w:val="99"/>
    <w:rsid w:val="00CC0CFF"/>
    <w:rPr>
      <w:rFonts w:ascii="Times New Roman" w:hAnsi="Times New Roman" w:cs="Times New Roman"/>
      <w:b/>
      <w:bCs/>
      <w:sz w:val="30"/>
      <w:szCs w:val="30"/>
    </w:rPr>
  </w:style>
  <w:style w:type="character" w:customStyle="1" w:styleId="FontStyle12">
    <w:name w:val="Font Style12"/>
    <w:uiPriority w:val="99"/>
    <w:rsid w:val="00CC0CFF"/>
    <w:rPr>
      <w:rFonts w:ascii="Times New Roman" w:hAnsi="Times New Roman" w:cs="Times New Roman"/>
      <w:sz w:val="24"/>
      <w:szCs w:val="24"/>
    </w:rPr>
  </w:style>
  <w:style w:type="character" w:customStyle="1" w:styleId="FontStyle13">
    <w:name w:val="Font Style13"/>
    <w:uiPriority w:val="99"/>
    <w:rsid w:val="00CC0CFF"/>
    <w:rPr>
      <w:rFonts w:ascii="Times New Roman" w:hAnsi="Times New Roman" w:cs="Times New Roman"/>
      <w:sz w:val="22"/>
      <w:szCs w:val="22"/>
    </w:rPr>
  </w:style>
  <w:style w:type="character" w:customStyle="1" w:styleId="FontStyle14">
    <w:name w:val="Font Style14"/>
    <w:rsid w:val="00CC0CFF"/>
    <w:rPr>
      <w:rFonts w:ascii="Arial" w:hAnsi="Arial" w:cs="Arial"/>
      <w:i/>
      <w:iCs/>
      <w:sz w:val="16"/>
      <w:szCs w:val="16"/>
    </w:rPr>
  </w:style>
  <w:style w:type="character" w:customStyle="1" w:styleId="FontStyle15">
    <w:name w:val="Font Style15"/>
    <w:uiPriority w:val="99"/>
    <w:rsid w:val="00CC0CFF"/>
    <w:rPr>
      <w:rFonts w:ascii="Verdana" w:hAnsi="Verdana" w:cs="Verdana"/>
      <w:b/>
      <w:bCs/>
      <w:i/>
      <w:iCs/>
      <w:sz w:val="28"/>
      <w:szCs w:val="28"/>
    </w:rPr>
  </w:style>
  <w:style w:type="paragraph" w:customStyle="1" w:styleId="Style9">
    <w:name w:val="Style9"/>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character" w:customStyle="1" w:styleId="FontStyle16">
    <w:name w:val="Font Style16"/>
    <w:uiPriority w:val="99"/>
    <w:rsid w:val="00CC0CFF"/>
    <w:rPr>
      <w:rFonts w:ascii="Times New Roman" w:hAnsi="Times New Roman" w:cs="Times New Roman"/>
      <w:b/>
      <w:bCs/>
      <w:sz w:val="30"/>
      <w:szCs w:val="30"/>
    </w:rPr>
  </w:style>
  <w:style w:type="paragraph" w:customStyle="1" w:styleId="Style11">
    <w:name w:val="Style11"/>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12">
    <w:name w:val="Style12"/>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13">
    <w:name w:val="Style13"/>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14">
    <w:name w:val="Style14"/>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15">
    <w:name w:val="Style15"/>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paragraph" w:customStyle="1" w:styleId="Style16">
    <w:name w:val="Style16"/>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character" w:customStyle="1" w:styleId="FontStyle18">
    <w:name w:val="Font Style18"/>
    <w:uiPriority w:val="99"/>
    <w:rsid w:val="00CC0CFF"/>
    <w:rPr>
      <w:rFonts w:ascii="Times New Roman" w:hAnsi="Times New Roman" w:cs="Times New Roman"/>
      <w:b/>
      <w:bCs/>
      <w:sz w:val="30"/>
      <w:szCs w:val="30"/>
    </w:rPr>
  </w:style>
  <w:style w:type="character" w:customStyle="1" w:styleId="FontStyle19">
    <w:name w:val="Font Style19"/>
    <w:uiPriority w:val="99"/>
    <w:rsid w:val="00CC0CFF"/>
    <w:rPr>
      <w:rFonts w:ascii="Times New Roman" w:hAnsi="Times New Roman" w:cs="Times New Roman"/>
      <w:b/>
      <w:bCs/>
      <w:sz w:val="26"/>
      <w:szCs w:val="26"/>
    </w:rPr>
  </w:style>
  <w:style w:type="character" w:customStyle="1" w:styleId="FontStyle20">
    <w:name w:val="Font Style20"/>
    <w:uiPriority w:val="99"/>
    <w:rsid w:val="00CC0CFF"/>
    <w:rPr>
      <w:rFonts w:ascii="Times New Roman" w:hAnsi="Times New Roman" w:cs="Times New Roman"/>
      <w:sz w:val="22"/>
      <w:szCs w:val="22"/>
    </w:rPr>
  </w:style>
  <w:style w:type="character" w:customStyle="1" w:styleId="FontStyle21">
    <w:name w:val="Font Style21"/>
    <w:uiPriority w:val="99"/>
    <w:rsid w:val="00CC0CFF"/>
    <w:rPr>
      <w:rFonts w:ascii="Times New Roman" w:hAnsi="Times New Roman" w:cs="Times New Roman"/>
      <w:i/>
      <w:iCs/>
      <w:sz w:val="28"/>
      <w:szCs w:val="28"/>
    </w:rPr>
  </w:style>
  <w:style w:type="character" w:customStyle="1" w:styleId="FontStyle22">
    <w:name w:val="Font Style22"/>
    <w:uiPriority w:val="99"/>
    <w:rsid w:val="00CC0CFF"/>
    <w:rPr>
      <w:rFonts w:ascii="Garamond" w:hAnsi="Garamond" w:cs="Garamond"/>
      <w:sz w:val="24"/>
      <w:szCs w:val="24"/>
    </w:rPr>
  </w:style>
  <w:style w:type="character" w:customStyle="1" w:styleId="FontStyle23">
    <w:name w:val="Font Style23"/>
    <w:uiPriority w:val="99"/>
    <w:rsid w:val="00CC0CFF"/>
    <w:rPr>
      <w:rFonts w:ascii="Arial" w:hAnsi="Arial" w:cs="Arial"/>
      <w:b/>
      <w:bCs/>
      <w:spacing w:val="20"/>
      <w:sz w:val="8"/>
      <w:szCs w:val="8"/>
    </w:rPr>
  </w:style>
  <w:style w:type="character" w:customStyle="1" w:styleId="FontStyle24">
    <w:name w:val="Font Style24"/>
    <w:uiPriority w:val="99"/>
    <w:rsid w:val="00CC0CFF"/>
    <w:rPr>
      <w:rFonts w:ascii="Times New Roman" w:hAnsi="Times New Roman" w:cs="Times New Roman"/>
      <w:b/>
      <w:bCs/>
      <w:spacing w:val="10"/>
      <w:sz w:val="10"/>
      <w:szCs w:val="10"/>
    </w:rPr>
  </w:style>
  <w:style w:type="character" w:customStyle="1" w:styleId="FontStyle25">
    <w:name w:val="Font Style25"/>
    <w:uiPriority w:val="99"/>
    <w:rsid w:val="00CC0CFF"/>
    <w:rPr>
      <w:rFonts w:ascii="Times New Roman" w:hAnsi="Times New Roman" w:cs="Times New Roman"/>
      <w:i/>
      <w:iCs/>
      <w:sz w:val="22"/>
      <w:szCs w:val="22"/>
    </w:rPr>
  </w:style>
  <w:style w:type="character" w:customStyle="1" w:styleId="FontStyle26">
    <w:name w:val="Font Style26"/>
    <w:uiPriority w:val="99"/>
    <w:rsid w:val="00CC0CFF"/>
    <w:rPr>
      <w:rFonts w:ascii="Times New Roman" w:hAnsi="Times New Roman" w:cs="Times New Roman"/>
      <w:i/>
      <w:iCs/>
      <w:sz w:val="10"/>
      <w:szCs w:val="10"/>
    </w:rPr>
  </w:style>
  <w:style w:type="character" w:customStyle="1" w:styleId="FontStyle27">
    <w:name w:val="Font Style27"/>
    <w:uiPriority w:val="99"/>
    <w:rsid w:val="00CC0CFF"/>
    <w:rPr>
      <w:rFonts w:ascii="Times New Roman" w:hAnsi="Times New Roman" w:cs="Times New Roman"/>
      <w:sz w:val="8"/>
      <w:szCs w:val="8"/>
    </w:rPr>
  </w:style>
  <w:style w:type="character" w:customStyle="1" w:styleId="FontStyle28">
    <w:name w:val="Font Style28"/>
    <w:uiPriority w:val="99"/>
    <w:rsid w:val="00CC0CFF"/>
    <w:rPr>
      <w:rFonts w:ascii="Times New Roman" w:hAnsi="Times New Roman" w:cs="Times New Roman"/>
      <w:w w:val="200"/>
      <w:sz w:val="18"/>
      <w:szCs w:val="18"/>
    </w:rPr>
  </w:style>
  <w:style w:type="character" w:customStyle="1" w:styleId="FontStyle29">
    <w:name w:val="Font Style29"/>
    <w:uiPriority w:val="99"/>
    <w:rsid w:val="00CC0CFF"/>
    <w:rPr>
      <w:rFonts w:ascii="Times New Roman" w:hAnsi="Times New Roman" w:cs="Times New Roman"/>
      <w:i/>
      <w:iCs/>
      <w:spacing w:val="20"/>
      <w:sz w:val="22"/>
      <w:szCs w:val="22"/>
    </w:rPr>
  </w:style>
  <w:style w:type="character" w:customStyle="1" w:styleId="FontStyle30">
    <w:name w:val="Font Style30"/>
    <w:uiPriority w:val="99"/>
    <w:rsid w:val="00CC0CFF"/>
    <w:rPr>
      <w:rFonts w:ascii="Arial" w:hAnsi="Arial" w:cs="Arial"/>
      <w:i/>
      <w:iCs/>
      <w:sz w:val="8"/>
      <w:szCs w:val="8"/>
    </w:rPr>
  </w:style>
  <w:style w:type="character" w:customStyle="1" w:styleId="FontStyle31">
    <w:name w:val="Font Style31"/>
    <w:uiPriority w:val="99"/>
    <w:rsid w:val="00CC0CFF"/>
    <w:rPr>
      <w:rFonts w:ascii="Courier New" w:hAnsi="Courier New" w:cs="Courier New"/>
      <w:b/>
      <w:bCs/>
      <w:i/>
      <w:iCs/>
      <w:sz w:val="8"/>
      <w:szCs w:val="8"/>
    </w:rPr>
  </w:style>
  <w:style w:type="character" w:customStyle="1" w:styleId="FontStyle32">
    <w:name w:val="Font Style32"/>
    <w:uiPriority w:val="99"/>
    <w:rsid w:val="00CC0CFF"/>
    <w:rPr>
      <w:rFonts w:ascii="Times New Roman" w:hAnsi="Times New Roman" w:cs="Times New Roman"/>
      <w:b/>
      <w:bCs/>
      <w:sz w:val="16"/>
      <w:szCs w:val="16"/>
    </w:rPr>
  </w:style>
  <w:style w:type="paragraph" w:customStyle="1" w:styleId="Style10">
    <w:name w:val="Style10"/>
    <w:basedOn w:val="a"/>
    <w:uiPriority w:val="99"/>
    <w:rsid w:val="00CC0CFF"/>
    <w:pPr>
      <w:widowControl w:val="0"/>
      <w:autoSpaceDE w:val="0"/>
      <w:autoSpaceDN w:val="0"/>
      <w:adjustRightInd w:val="0"/>
    </w:pPr>
    <w:rPr>
      <w:rFonts w:ascii="Times New Roman" w:eastAsia="Times New Roman" w:hAnsi="Times New Roman" w:cs="Times New Roman"/>
      <w:lang w:val="ru-RU" w:eastAsia="ru-RU"/>
    </w:rPr>
  </w:style>
  <w:style w:type="character" w:customStyle="1" w:styleId="FontStyle17">
    <w:name w:val="Font Style17"/>
    <w:uiPriority w:val="99"/>
    <w:rsid w:val="00CC0CFF"/>
    <w:rPr>
      <w:rFonts w:ascii="Times New Roman" w:hAnsi="Times New Roman" w:cs="Times New Roman"/>
      <w:b/>
      <w:bCs/>
      <w:sz w:val="16"/>
      <w:szCs w:val="16"/>
    </w:rPr>
  </w:style>
  <w:style w:type="paragraph" w:customStyle="1" w:styleId="Style17">
    <w:name w:val="Style17"/>
    <w:basedOn w:val="a"/>
    <w:uiPriority w:val="99"/>
    <w:rsid w:val="00CC0CFF"/>
    <w:pPr>
      <w:widowControl w:val="0"/>
      <w:autoSpaceDE w:val="0"/>
      <w:autoSpaceDN w:val="0"/>
      <w:adjustRightInd w:val="0"/>
      <w:spacing w:line="137" w:lineRule="exact"/>
      <w:jc w:val="both"/>
    </w:pPr>
    <w:rPr>
      <w:rFonts w:ascii="Times New Roman" w:eastAsia="Times New Roman" w:hAnsi="Times New Roman" w:cs="Times New Roman"/>
      <w:lang w:val="ru-RU" w:eastAsia="ru-RU"/>
    </w:rPr>
  </w:style>
  <w:style w:type="paragraph" w:customStyle="1" w:styleId="Style18">
    <w:name w:val="Style18"/>
    <w:basedOn w:val="a"/>
    <w:uiPriority w:val="99"/>
    <w:rsid w:val="00CC0CFF"/>
    <w:pPr>
      <w:widowControl w:val="0"/>
      <w:autoSpaceDE w:val="0"/>
      <w:autoSpaceDN w:val="0"/>
      <w:adjustRightInd w:val="0"/>
      <w:spacing w:line="338" w:lineRule="exact"/>
      <w:jc w:val="center"/>
    </w:pPr>
    <w:rPr>
      <w:rFonts w:ascii="Times New Roman" w:eastAsia="Times New Roman" w:hAnsi="Times New Roman" w:cs="Times New Roman"/>
      <w:lang w:val="ru-RU" w:eastAsia="ru-RU"/>
    </w:rPr>
  </w:style>
  <w:style w:type="paragraph" w:customStyle="1" w:styleId="Normal">
    <w:name w:val="[Normal]"/>
    <w:rsid w:val="00CC0CFF"/>
    <w:pPr>
      <w:autoSpaceDE w:val="0"/>
      <w:autoSpaceDN w:val="0"/>
      <w:adjustRightInd w:val="0"/>
    </w:pPr>
    <w:rPr>
      <w:rFonts w:ascii="Arial" w:eastAsia="Times New Roman" w:hAnsi="Arial" w:cs="Arial"/>
      <w:lang w:val="ru-RU" w:eastAsia="ru-RU"/>
    </w:rPr>
  </w:style>
  <w:style w:type="numbering" w:customStyle="1" w:styleId="16">
    <w:name w:val="Нет списка1"/>
    <w:next w:val="a2"/>
    <w:semiHidden/>
    <w:unhideWhenUsed/>
    <w:rsid w:val="00CC0CFF"/>
  </w:style>
  <w:style w:type="paragraph" w:customStyle="1" w:styleId="-kc">
    <w:name w:val="Стиль-kc"/>
    <w:basedOn w:val="a"/>
    <w:rsid w:val="00CC0CFF"/>
    <w:pPr>
      <w:autoSpaceDE w:val="0"/>
      <w:autoSpaceDN w:val="0"/>
      <w:spacing w:line="360" w:lineRule="auto"/>
      <w:ind w:firstLine="567"/>
      <w:jc w:val="both"/>
    </w:pPr>
    <w:rPr>
      <w:rFonts w:ascii="Courier New" w:eastAsia="Times New Roman" w:hAnsi="Courier New" w:cs="Courier New"/>
      <w:sz w:val="20"/>
      <w:lang w:val="ru-RU" w:eastAsia="ru-RU"/>
    </w:rPr>
  </w:style>
  <w:style w:type="character" w:customStyle="1" w:styleId="light1">
    <w:name w:val="light1"/>
    <w:rsid w:val="00CC0CFF"/>
    <w:rPr>
      <w:rFonts w:ascii="Verdana" w:hAnsi="Verdana" w:hint="default"/>
      <w:color w:val="666666"/>
      <w:sz w:val="12"/>
      <w:szCs w:val="12"/>
    </w:rPr>
  </w:style>
  <w:style w:type="paragraph" w:customStyle="1" w:styleId="Normal1">
    <w:name w:val="Normal1"/>
    <w:rsid w:val="00CC0CFF"/>
    <w:pPr>
      <w:autoSpaceDE w:val="0"/>
      <w:autoSpaceDN w:val="0"/>
    </w:pPr>
    <w:rPr>
      <w:rFonts w:ascii="Times New Roman" w:eastAsia="Times New Roman" w:hAnsi="Times New Roman" w:cs="Times New Roman"/>
      <w:lang w:val="ru-RU" w:eastAsia="ru-RU"/>
    </w:rPr>
  </w:style>
  <w:style w:type="character" w:customStyle="1" w:styleId="aff4">
    <w:name w:val="Основний текст_"/>
    <w:link w:val="17"/>
    <w:rsid w:val="00CC0CFF"/>
    <w:rPr>
      <w:rFonts w:ascii="Arial" w:eastAsia="Arial" w:hAnsi="Arial" w:cs="Arial"/>
      <w:sz w:val="15"/>
      <w:szCs w:val="15"/>
      <w:shd w:val="clear" w:color="auto" w:fill="FFFFFF"/>
    </w:rPr>
  </w:style>
  <w:style w:type="character" w:customStyle="1" w:styleId="28">
    <w:name w:val="Заголовок №2_"/>
    <w:link w:val="29"/>
    <w:rsid w:val="00CC0CFF"/>
    <w:rPr>
      <w:rFonts w:ascii="Sylfaen" w:eastAsia="Sylfaen" w:hAnsi="Sylfaen" w:cs="Sylfaen"/>
      <w:sz w:val="59"/>
      <w:szCs w:val="59"/>
      <w:shd w:val="clear" w:color="auto" w:fill="FFFFFF"/>
    </w:rPr>
  </w:style>
  <w:style w:type="paragraph" w:customStyle="1" w:styleId="17">
    <w:name w:val="Основний текст1"/>
    <w:basedOn w:val="a"/>
    <w:link w:val="aff4"/>
    <w:rsid w:val="00CC0CFF"/>
    <w:pPr>
      <w:shd w:val="clear" w:color="auto" w:fill="FFFFFF"/>
      <w:spacing w:before="1260" w:line="240" w:lineRule="exact"/>
      <w:ind w:hanging="460"/>
      <w:jc w:val="both"/>
    </w:pPr>
    <w:rPr>
      <w:rFonts w:ascii="Arial" w:eastAsia="Arial" w:hAnsi="Arial" w:cs="Arial"/>
      <w:sz w:val="15"/>
      <w:szCs w:val="15"/>
    </w:rPr>
  </w:style>
  <w:style w:type="paragraph" w:customStyle="1" w:styleId="29">
    <w:name w:val="Заголовок №2"/>
    <w:basedOn w:val="a"/>
    <w:link w:val="28"/>
    <w:rsid w:val="00CC0CFF"/>
    <w:pPr>
      <w:shd w:val="clear" w:color="auto" w:fill="FFFFFF"/>
      <w:spacing w:before="720" w:line="0" w:lineRule="atLeast"/>
      <w:outlineLvl w:val="1"/>
    </w:pPr>
    <w:rPr>
      <w:rFonts w:ascii="Sylfaen" w:eastAsia="Sylfaen" w:hAnsi="Sylfaen" w:cs="Sylfaen"/>
      <w:sz w:val="59"/>
      <w:szCs w:val="59"/>
    </w:rPr>
  </w:style>
  <w:style w:type="character" w:customStyle="1" w:styleId="aff5">
    <w:name w:val="Підпис до зображення_"/>
    <w:link w:val="aff6"/>
    <w:rsid w:val="00CC0CFF"/>
    <w:rPr>
      <w:rFonts w:ascii="Sylfaen" w:eastAsia="Sylfaen" w:hAnsi="Sylfaen" w:cs="Sylfaen"/>
      <w:sz w:val="16"/>
      <w:szCs w:val="16"/>
      <w:shd w:val="clear" w:color="auto" w:fill="FFFFFF"/>
    </w:rPr>
  </w:style>
  <w:style w:type="character" w:customStyle="1" w:styleId="aff7">
    <w:name w:val="Підпис до зображення + Напівжирний"/>
    <w:rsid w:val="00CC0CFF"/>
    <w:rPr>
      <w:rFonts w:ascii="Sylfaen" w:eastAsia="Sylfaen" w:hAnsi="Sylfaen" w:cs="Sylfaen"/>
      <w:b/>
      <w:bCs/>
      <w:sz w:val="16"/>
      <w:szCs w:val="16"/>
      <w:shd w:val="clear" w:color="auto" w:fill="FFFFFF"/>
    </w:rPr>
  </w:style>
  <w:style w:type="paragraph" w:customStyle="1" w:styleId="aff6">
    <w:name w:val="Підпис до зображення"/>
    <w:basedOn w:val="a"/>
    <w:link w:val="aff5"/>
    <w:rsid w:val="00CC0CFF"/>
    <w:pPr>
      <w:shd w:val="clear" w:color="auto" w:fill="FFFFFF"/>
      <w:spacing w:line="182" w:lineRule="exact"/>
      <w:jc w:val="both"/>
    </w:pPr>
    <w:rPr>
      <w:rFonts w:ascii="Sylfaen" w:eastAsia="Sylfaen" w:hAnsi="Sylfaen" w:cs="Sylfaen"/>
      <w:sz w:val="16"/>
      <w:szCs w:val="16"/>
    </w:rPr>
  </w:style>
  <w:style w:type="character" w:customStyle="1" w:styleId="9">
    <w:name w:val="Основний текст (9)_"/>
    <w:link w:val="90"/>
    <w:rsid w:val="00CC0CFF"/>
    <w:rPr>
      <w:rFonts w:ascii="Sylfaen" w:eastAsia="Sylfaen" w:hAnsi="Sylfaen" w:cs="Sylfaen"/>
      <w:sz w:val="14"/>
      <w:szCs w:val="14"/>
      <w:shd w:val="clear" w:color="auto" w:fill="FFFFFF"/>
    </w:rPr>
  </w:style>
  <w:style w:type="paragraph" w:customStyle="1" w:styleId="90">
    <w:name w:val="Основний текст (9)"/>
    <w:basedOn w:val="a"/>
    <w:link w:val="9"/>
    <w:rsid w:val="00CC0CFF"/>
    <w:pPr>
      <w:shd w:val="clear" w:color="auto" w:fill="FFFFFF"/>
      <w:spacing w:before="120" w:line="178" w:lineRule="exact"/>
      <w:jc w:val="both"/>
    </w:pPr>
    <w:rPr>
      <w:rFonts w:ascii="Sylfaen" w:eastAsia="Sylfaen" w:hAnsi="Sylfaen" w:cs="Sylfaen"/>
      <w:sz w:val="14"/>
      <w:szCs w:val="14"/>
    </w:rPr>
  </w:style>
  <w:style w:type="character" w:customStyle="1" w:styleId="aff8">
    <w:name w:val="Підпис до зображення + Напівжирний;Не курсив"/>
    <w:rsid w:val="00CC0CFF"/>
    <w:rPr>
      <w:rFonts w:ascii="Arial" w:eastAsia="Arial" w:hAnsi="Arial" w:cs="Arial"/>
      <w:b/>
      <w:bCs/>
      <w:i/>
      <w:iCs/>
      <w:sz w:val="19"/>
      <w:szCs w:val="19"/>
      <w:shd w:val="clear" w:color="auto" w:fill="FFFFFF"/>
    </w:rPr>
  </w:style>
  <w:style w:type="character" w:customStyle="1" w:styleId="120">
    <w:name w:val="Основний текст (12)_"/>
    <w:link w:val="121"/>
    <w:rsid w:val="00CC0CFF"/>
    <w:rPr>
      <w:rFonts w:ascii="Arial" w:eastAsia="Arial" w:hAnsi="Arial" w:cs="Arial"/>
      <w:sz w:val="19"/>
      <w:szCs w:val="19"/>
      <w:shd w:val="clear" w:color="auto" w:fill="FFFFFF"/>
    </w:rPr>
  </w:style>
  <w:style w:type="paragraph" w:customStyle="1" w:styleId="121">
    <w:name w:val="Основний текст (12)"/>
    <w:basedOn w:val="a"/>
    <w:link w:val="120"/>
    <w:rsid w:val="00CC0CFF"/>
    <w:pPr>
      <w:shd w:val="clear" w:color="auto" w:fill="FFFFFF"/>
      <w:spacing w:line="0" w:lineRule="atLeast"/>
    </w:pPr>
    <w:rPr>
      <w:rFonts w:ascii="Arial" w:eastAsia="Arial" w:hAnsi="Arial" w:cs="Arial"/>
      <w:sz w:val="19"/>
      <w:szCs w:val="19"/>
    </w:rPr>
  </w:style>
  <w:style w:type="character" w:customStyle="1" w:styleId="35">
    <w:name w:val="Заголовок №3_"/>
    <w:link w:val="36"/>
    <w:rsid w:val="00CC0CFF"/>
    <w:rPr>
      <w:rFonts w:ascii="Sylfaen" w:eastAsia="Sylfaen" w:hAnsi="Sylfaen" w:cs="Sylfaen"/>
      <w:sz w:val="26"/>
      <w:szCs w:val="26"/>
      <w:shd w:val="clear" w:color="auto" w:fill="FFFFFF"/>
    </w:rPr>
  </w:style>
  <w:style w:type="paragraph" w:customStyle="1" w:styleId="36">
    <w:name w:val="Заголовок №3"/>
    <w:basedOn w:val="a"/>
    <w:link w:val="35"/>
    <w:rsid w:val="00CC0CFF"/>
    <w:pPr>
      <w:shd w:val="clear" w:color="auto" w:fill="FFFFFF"/>
      <w:spacing w:before="420" w:after="120" w:line="283" w:lineRule="exact"/>
      <w:outlineLvl w:val="2"/>
    </w:pPr>
    <w:rPr>
      <w:rFonts w:ascii="Sylfaen" w:eastAsia="Sylfaen" w:hAnsi="Sylfaen" w:cs="Sylfaen"/>
      <w:sz w:val="26"/>
      <w:szCs w:val="26"/>
    </w:rPr>
  </w:style>
  <w:style w:type="character" w:customStyle="1" w:styleId="100">
    <w:name w:val="Основний текст (10)_"/>
    <w:link w:val="101"/>
    <w:rsid w:val="00CC0CFF"/>
    <w:rPr>
      <w:rFonts w:ascii="Sylfaen" w:eastAsia="Sylfaen" w:hAnsi="Sylfaen" w:cs="Sylfaen"/>
      <w:sz w:val="16"/>
      <w:szCs w:val="16"/>
      <w:shd w:val="clear" w:color="auto" w:fill="FFFFFF"/>
    </w:rPr>
  </w:style>
  <w:style w:type="paragraph" w:customStyle="1" w:styleId="101">
    <w:name w:val="Основний текст (10)"/>
    <w:basedOn w:val="a"/>
    <w:link w:val="100"/>
    <w:rsid w:val="00CC0CFF"/>
    <w:pPr>
      <w:shd w:val="clear" w:color="auto" w:fill="FFFFFF"/>
      <w:spacing w:before="120" w:after="420" w:line="178" w:lineRule="exact"/>
      <w:jc w:val="both"/>
    </w:pPr>
    <w:rPr>
      <w:rFonts w:ascii="Sylfaen" w:eastAsia="Sylfaen" w:hAnsi="Sylfaen" w:cs="Sylfaen"/>
      <w:sz w:val="16"/>
      <w:szCs w:val="16"/>
    </w:rPr>
  </w:style>
  <w:style w:type="character" w:customStyle="1" w:styleId="130">
    <w:name w:val="Основний текст (13)_"/>
    <w:link w:val="131"/>
    <w:rsid w:val="00CC0CFF"/>
    <w:rPr>
      <w:rFonts w:ascii="Arial" w:eastAsia="Arial" w:hAnsi="Arial" w:cs="Arial"/>
      <w:sz w:val="14"/>
      <w:szCs w:val="14"/>
      <w:shd w:val="clear" w:color="auto" w:fill="FFFFFF"/>
    </w:rPr>
  </w:style>
  <w:style w:type="paragraph" w:customStyle="1" w:styleId="131">
    <w:name w:val="Основний текст (13)"/>
    <w:basedOn w:val="a"/>
    <w:link w:val="130"/>
    <w:rsid w:val="00CC0CFF"/>
    <w:pPr>
      <w:shd w:val="clear" w:color="auto" w:fill="FFFFFF"/>
      <w:spacing w:line="0" w:lineRule="atLeast"/>
    </w:pPr>
    <w:rPr>
      <w:rFonts w:ascii="Arial" w:eastAsia="Arial" w:hAnsi="Arial" w:cs="Arial"/>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6937516">
      <w:bodyDiv w:val="1"/>
      <w:marLeft w:val="0"/>
      <w:marRight w:val="0"/>
      <w:marTop w:val="0"/>
      <w:marBottom w:val="0"/>
      <w:divBdr>
        <w:top w:val="none" w:sz="0" w:space="0" w:color="auto"/>
        <w:left w:val="none" w:sz="0" w:space="0" w:color="auto"/>
        <w:bottom w:val="none" w:sz="0" w:space="0" w:color="auto"/>
        <w:right w:val="none" w:sz="0" w:space="0" w:color="auto"/>
      </w:divBdr>
      <w:divsChild>
        <w:div w:id="1420323130">
          <w:marLeft w:val="0"/>
          <w:marRight w:val="0"/>
          <w:marTop w:val="0"/>
          <w:marBottom w:val="0"/>
          <w:divBdr>
            <w:top w:val="none" w:sz="0" w:space="0" w:color="auto"/>
            <w:left w:val="none" w:sz="0" w:space="0" w:color="auto"/>
            <w:bottom w:val="none" w:sz="0" w:space="0" w:color="auto"/>
            <w:right w:val="none" w:sz="0" w:space="0" w:color="auto"/>
          </w:divBdr>
          <w:divsChild>
            <w:div w:id="1361516664">
              <w:marLeft w:val="0"/>
              <w:marRight w:val="0"/>
              <w:marTop w:val="0"/>
              <w:marBottom w:val="0"/>
              <w:divBdr>
                <w:top w:val="none" w:sz="0" w:space="0" w:color="auto"/>
                <w:left w:val="none" w:sz="0" w:space="0" w:color="auto"/>
                <w:bottom w:val="none" w:sz="0" w:space="0" w:color="auto"/>
                <w:right w:val="none" w:sz="0" w:space="0" w:color="auto"/>
              </w:divBdr>
              <w:divsChild>
                <w:div w:id="25382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699665">
          <w:marLeft w:val="0"/>
          <w:marRight w:val="0"/>
          <w:marTop w:val="0"/>
          <w:marBottom w:val="0"/>
          <w:divBdr>
            <w:top w:val="none" w:sz="0" w:space="0" w:color="auto"/>
            <w:left w:val="none" w:sz="0" w:space="0" w:color="auto"/>
            <w:bottom w:val="none" w:sz="0" w:space="0" w:color="auto"/>
            <w:right w:val="none" w:sz="0" w:space="0" w:color="auto"/>
          </w:divBdr>
          <w:divsChild>
            <w:div w:id="2046058204">
              <w:marLeft w:val="0"/>
              <w:marRight w:val="0"/>
              <w:marTop w:val="0"/>
              <w:marBottom w:val="0"/>
              <w:divBdr>
                <w:top w:val="none" w:sz="0" w:space="0" w:color="auto"/>
                <w:left w:val="none" w:sz="0" w:space="0" w:color="auto"/>
                <w:bottom w:val="none" w:sz="0" w:space="0" w:color="auto"/>
                <w:right w:val="none" w:sz="0" w:space="0" w:color="auto"/>
              </w:divBdr>
              <w:divsChild>
                <w:div w:id="2135756284">
                  <w:marLeft w:val="0"/>
                  <w:marRight w:val="0"/>
                  <w:marTop w:val="0"/>
                  <w:marBottom w:val="0"/>
                  <w:divBdr>
                    <w:top w:val="none" w:sz="0" w:space="0" w:color="auto"/>
                    <w:left w:val="none" w:sz="0" w:space="0" w:color="auto"/>
                    <w:bottom w:val="none" w:sz="0" w:space="0" w:color="auto"/>
                    <w:right w:val="none" w:sz="0" w:space="0" w:color="auto"/>
                  </w:divBdr>
                </w:div>
              </w:divsChild>
            </w:div>
            <w:div w:id="458687053">
              <w:marLeft w:val="0"/>
              <w:marRight w:val="0"/>
              <w:marTop w:val="0"/>
              <w:marBottom w:val="0"/>
              <w:divBdr>
                <w:top w:val="none" w:sz="0" w:space="0" w:color="auto"/>
                <w:left w:val="none" w:sz="0" w:space="0" w:color="auto"/>
                <w:bottom w:val="none" w:sz="0" w:space="0" w:color="auto"/>
                <w:right w:val="none" w:sz="0" w:space="0" w:color="auto"/>
              </w:divBdr>
              <w:divsChild>
                <w:div w:id="1433668506">
                  <w:marLeft w:val="0"/>
                  <w:marRight w:val="0"/>
                  <w:marTop w:val="0"/>
                  <w:marBottom w:val="0"/>
                  <w:divBdr>
                    <w:top w:val="none" w:sz="0" w:space="0" w:color="auto"/>
                    <w:left w:val="none" w:sz="0" w:space="0" w:color="auto"/>
                    <w:bottom w:val="none" w:sz="0" w:space="0" w:color="auto"/>
                    <w:right w:val="none" w:sz="0" w:space="0" w:color="auto"/>
                  </w:divBdr>
                </w:div>
              </w:divsChild>
            </w:div>
            <w:div w:id="877546840">
              <w:marLeft w:val="0"/>
              <w:marRight w:val="0"/>
              <w:marTop w:val="0"/>
              <w:marBottom w:val="0"/>
              <w:divBdr>
                <w:top w:val="none" w:sz="0" w:space="0" w:color="auto"/>
                <w:left w:val="none" w:sz="0" w:space="0" w:color="auto"/>
                <w:bottom w:val="none" w:sz="0" w:space="0" w:color="auto"/>
                <w:right w:val="none" w:sz="0" w:space="0" w:color="auto"/>
              </w:divBdr>
              <w:divsChild>
                <w:div w:id="98778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263791">
          <w:marLeft w:val="0"/>
          <w:marRight w:val="0"/>
          <w:marTop w:val="0"/>
          <w:marBottom w:val="0"/>
          <w:divBdr>
            <w:top w:val="none" w:sz="0" w:space="0" w:color="auto"/>
            <w:left w:val="none" w:sz="0" w:space="0" w:color="auto"/>
            <w:bottom w:val="none" w:sz="0" w:space="0" w:color="auto"/>
            <w:right w:val="none" w:sz="0" w:space="0" w:color="auto"/>
          </w:divBdr>
          <w:divsChild>
            <w:div w:id="1765764165">
              <w:marLeft w:val="0"/>
              <w:marRight w:val="0"/>
              <w:marTop w:val="0"/>
              <w:marBottom w:val="0"/>
              <w:divBdr>
                <w:top w:val="none" w:sz="0" w:space="0" w:color="auto"/>
                <w:left w:val="none" w:sz="0" w:space="0" w:color="auto"/>
                <w:bottom w:val="none" w:sz="0" w:space="0" w:color="auto"/>
                <w:right w:val="none" w:sz="0" w:space="0" w:color="auto"/>
              </w:divBdr>
              <w:divsChild>
                <w:div w:id="195293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654680">
          <w:marLeft w:val="0"/>
          <w:marRight w:val="0"/>
          <w:marTop w:val="0"/>
          <w:marBottom w:val="0"/>
          <w:divBdr>
            <w:top w:val="none" w:sz="0" w:space="0" w:color="auto"/>
            <w:left w:val="none" w:sz="0" w:space="0" w:color="auto"/>
            <w:bottom w:val="none" w:sz="0" w:space="0" w:color="auto"/>
            <w:right w:val="none" w:sz="0" w:space="0" w:color="auto"/>
          </w:divBdr>
          <w:divsChild>
            <w:div w:id="134757616">
              <w:marLeft w:val="0"/>
              <w:marRight w:val="0"/>
              <w:marTop w:val="0"/>
              <w:marBottom w:val="0"/>
              <w:divBdr>
                <w:top w:val="none" w:sz="0" w:space="0" w:color="auto"/>
                <w:left w:val="none" w:sz="0" w:space="0" w:color="auto"/>
                <w:bottom w:val="none" w:sz="0" w:space="0" w:color="auto"/>
                <w:right w:val="none" w:sz="0" w:space="0" w:color="auto"/>
              </w:divBdr>
              <w:divsChild>
                <w:div w:id="1273393614">
                  <w:marLeft w:val="0"/>
                  <w:marRight w:val="0"/>
                  <w:marTop w:val="0"/>
                  <w:marBottom w:val="0"/>
                  <w:divBdr>
                    <w:top w:val="none" w:sz="0" w:space="0" w:color="auto"/>
                    <w:left w:val="none" w:sz="0" w:space="0" w:color="auto"/>
                    <w:bottom w:val="none" w:sz="0" w:space="0" w:color="auto"/>
                    <w:right w:val="none" w:sz="0" w:space="0" w:color="auto"/>
                  </w:divBdr>
                </w:div>
              </w:divsChild>
            </w:div>
            <w:div w:id="1837183222">
              <w:marLeft w:val="0"/>
              <w:marRight w:val="0"/>
              <w:marTop w:val="0"/>
              <w:marBottom w:val="0"/>
              <w:divBdr>
                <w:top w:val="none" w:sz="0" w:space="0" w:color="auto"/>
                <w:left w:val="none" w:sz="0" w:space="0" w:color="auto"/>
                <w:bottom w:val="none" w:sz="0" w:space="0" w:color="auto"/>
                <w:right w:val="none" w:sz="0" w:space="0" w:color="auto"/>
              </w:divBdr>
              <w:divsChild>
                <w:div w:id="1714694573">
                  <w:marLeft w:val="0"/>
                  <w:marRight w:val="0"/>
                  <w:marTop w:val="0"/>
                  <w:marBottom w:val="0"/>
                  <w:divBdr>
                    <w:top w:val="none" w:sz="0" w:space="0" w:color="auto"/>
                    <w:left w:val="none" w:sz="0" w:space="0" w:color="auto"/>
                    <w:bottom w:val="none" w:sz="0" w:space="0" w:color="auto"/>
                    <w:right w:val="none" w:sz="0" w:space="0" w:color="auto"/>
                  </w:divBdr>
                </w:div>
              </w:divsChild>
            </w:div>
            <w:div w:id="1503469354">
              <w:marLeft w:val="0"/>
              <w:marRight w:val="0"/>
              <w:marTop w:val="0"/>
              <w:marBottom w:val="0"/>
              <w:divBdr>
                <w:top w:val="none" w:sz="0" w:space="0" w:color="auto"/>
                <w:left w:val="none" w:sz="0" w:space="0" w:color="auto"/>
                <w:bottom w:val="none" w:sz="0" w:space="0" w:color="auto"/>
                <w:right w:val="none" w:sz="0" w:space="0" w:color="auto"/>
              </w:divBdr>
              <w:divsChild>
                <w:div w:id="185272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732103">
          <w:marLeft w:val="0"/>
          <w:marRight w:val="0"/>
          <w:marTop w:val="0"/>
          <w:marBottom w:val="0"/>
          <w:divBdr>
            <w:top w:val="none" w:sz="0" w:space="0" w:color="auto"/>
            <w:left w:val="none" w:sz="0" w:space="0" w:color="auto"/>
            <w:bottom w:val="none" w:sz="0" w:space="0" w:color="auto"/>
            <w:right w:val="none" w:sz="0" w:space="0" w:color="auto"/>
          </w:divBdr>
          <w:divsChild>
            <w:div w:id="8722494">
              <w:marLeft w:val="0"/>
              <w:marRight w:val="0"/>
              <w:marTop w:val="0"/>
              <w:marBottom w:val="0"/>
              <w:divBdr>
                <w:top w:val="none" w:sz="0" w:space="0" w:color="auto"/>
                <w:left w:val="none" w:sz="0" w:space="0" w:color="auto"/>
                <w:bottom w:val="none" w:sz="0" w:space="0" w:color="auto"/>
                <w:right w:val="none" w:sz="0" w:space="0" w:color="auto"/>
              </w:divBdr>
              <w:divsChild>
                <w:div w:id="852256792">
                  <w:marLeft w:val="0"/>
                  <w:marRight w:val="0"/>
                  <w:marTop w:val="0"/>
                  <w:marBottom w:val="0"/>
                  <w:divBdr>
                    <w:top w:val="none" w:sz="0" w:space="0" w:color="auto"/>
                    <w:left w:val="none" w:sz="0" w:space="0" w:color="auto"/>
                    <w:bottom w:val="none" w:sz="0" w:space="0" w:color="auto"/>
                    <w:right w:val="none" w:sz="0" w:space="0" w:color="auto"/>
                  </w:divBdr>
                </w:div>
              </w:divsChild>
            </w:div>
            <w:div w:id="1696492442">
              <w:marLeft w:val="0"/>
              <w:marRight w:val="0"/>
              <w:marTop w:val="0"/>
              <w:marBottom w:val="0"/>
              <w:divBdr>
                <w:top w:val="none" w:sz="0" w:space="0" w:color="auto"/>
                <w:left w:val="none" w:sz="0" w:space="0" w:color="auto"/>
                <w:bottom w:val="none" w:sz="0" w:space="0" w:color="auto"/>
                <w:right w:val="none" w:sz="0" w:space="0" w:color="auto"/>
              </w:divBdr>
              <w:divsChild>
                <w:div w:id="260187960">
                  <w:marLeft w:val="0"/>
                  <w:marRight w:val="0"/>
                  <w:marTop w:val="0"/>
                  <w:marBottom w:val="0"/>
                  <w:divBdr>
                    <w:top w:val="none" w:sz="0" w:space="0" w:color="auto"/>
                    <w:left w:val="none" w:sz="0" w:space="0" w:color="auto"/>
                    <w:bottom w:val="none" w:sz="0" w:space="0" w:color="auto"/>
                    <w:right w:val="none" w:sz="0" w:space="0" w:color="auto"/>
                  </w:divBdr>
                </w:div>
                <w:div w:id="627443164">
                  <w:marLeft w:val="0"/>
                  <w:marRight w:val="0"/>
                  <w:marTop w:val="0"/>
                  <w:marBottom w:val="0"/>
                  <w:divBdr>
                    <w:top w:val="none" w:sz="0" w:space="0" w:color="auto"/>
                    <w:left w:val="none" w:sz="0" w:space="0" w:color="auto"/>
                    <w:bottom w:val="none" w:sz="0" w:space="0" w:color="auto"/>
                    <w:right w:val="none" w:sz="0" w:space="0" w:color="auto"/>
                  </w:divBdr>
                </w:div>
              </w:divsChild>
            </w:div>
            <w:div w:id="686247780">
              <w:marLeft w:val="0"/>
              <w:marRight w:val="0"/>
              <w:marTop w:val="0"/>
              <w:marBottom w:val="0"/>
              <w:divBdr>
                <w:top w:val="none" w:sz="0" w:space="0" w:color="auto"/>
                <w:left w:val="none" w:sz="0" w:space="0" w:color="auto"/>
                <w:bottom w:val="none" w:sz="0" w:space="0" w:color="auto"/>
                <w:right w:val="none" w:sz="0" w:space="0" w:color="auto"/>
              </w:divBdr>
              <w:divsChild>
                <w:div w:id="710804392">
                  <w:marLeft w:val="0"/>
                  <w:marRight w:val="0"/>
                  <w:marTop w:val="0"/>
                  <w:marBottom w:val="0"/>
                  <w:divBdr>
                    <w:top w:val="none" w:sz="0" w:space="0" w:color="auto"/>
                    <w:left w:val="none" w:sz="0" w:space="0" w:color="auto"/>
                    <w:bottom w:val="none" w:sz="0" w:space="0" w:color="auto"/>
                    <w:right w:val="none" w:sz="0" w:space="0" w:color="auto"/>
                  </w:divBdr>
                </w:div>
                <w:div w:id="1012218198">
                  <w:marLeft w:val="0"/>
                  <w:marRight w:val="0"/>
                  <w:marTop w:val="0"/>
                  <w:marBottom w:val="0"/>
                  <w:divBdr>
                    <w:top w:val="none" w:sz="0" w:space="0" w:color="auto"/>
                    <w:left w:val="none" w:sz="0" w:space="0" w:color="auto"/>
                    <w:bottom w:val="none" w:sz="0" w:space="0" w:color="auto"/>
                    <w:right w:val="none" w:sz="0" w:space="0" w:color="auto"/>
                  </w:divBdr>
                </w:div>
              </w:divsChild>
            </w:div>
            <w:div w:id="473181445">
              <w:marLeft w:val="0"/>
              <w:marRight w:val="0"/>
              <w:marTop w:val="0"/>
              <w:marBottom w:val="0"/>
              <w:divBdr>
                <w:top w:val="none" w:sz="0" w:space="0" w:color="auto"/>
                <w:left w:val="none" w:sz="0" w:space="0" w:color="auto"/>
                <w:bottom w:val="none" w:sz="0" w:space="0" w:color="auto"/>
                <w:right w:val="none" w:sz="0" w:space="0" w:color="auto"/>
              </w:divBdr>
              <w:divsChild>
                <w:div w:id="1560938024">
                  <w:marLeft w:val="0"/>
                  <w:marRight w:val="0"/>
                  <w:marTop w:val="0"/>
                  <w:marBottom w:val="0"/>
                  <w:divBdr>
                    <w:top w:val="none" w:sz="0" w:space="0" w:color="auto"/>
                    <w:left w:val="none" w:sz="0" w:space="0" w:color="auto"/>
                    <w:bottom w:val="none" w:sz="0" w:space="0" w:color="auto"/>
                    <w:right w:val="none" w:sz="0" w:space="0" w:color="auto"/>
                  </w:divBdr>
                </w:div>
                <w:div w:id="626469027">
                  <w:marLeft w:val="0"/>
                  <w:marRight w:val="0"/>
                  <w:marTop w:val="0"/>
                  <w:marBottom w:val="0"/>
                  <w:divBdr>
                    <w:top w:val="none" w:sz="0" w:space="0" w:color="auto"/>
                    <w:left w:val="none" w:sz="0" w:space="0" w:color="auto"/>
                    <w:bottom w:val="none" w:sz="0" w:space="0" w:color="auto"/>
                    <w:right w:val="none" w:sz="0" w:space="0" w:color="auto"/>
                  </w:divBdr>
                </w:div>
                <w:div w:id="85540472">
                  <w:marLeft w:val="0"/>
                  <w:marRight w:val="0"/>
                  <w:marTop w:val="0"/>
                  <w:marBottom w:val="0"/>
                  <w:divBdr>
                    <w:top w:val="none" w:sz="0" w:space="0" w:color="auto"/>
                    <w:left w:val="none" w:sz="0" w:space="0" w:color="auto"/>
                    <w:bottom w:val="none" w:sz="0" w:space="0" w:color="auto"/>
                    <w:right w:val="none" w:sz="0" w:space="0" w:color="auto"/>
                  </w:divBdr>
                </w:div>
              </w:divsChild>
            </w:div>
            <w:div w:id="389306036">
              <w:marLeft w:val="0"/>
              <w:marRight w:val="0"/>
              <w:marTop w:val="0"/>
              <w:marBottom w:val="0"/>
              <w:divBdr>
                <w:top w:val="none" w:sz="0" w:space="0" w:color="auto"/>
                <w:left w:val="none" w:sz="0" w:space="0" w:color="auto"/>
                <w:bottom w:val="none" w:sz="0" w:space="0" w:color="auto"/>
                <w:right w:val="none" w:sz="0" w:space="0" w:color="auto"/>
              </w:divBdr>
              <w:divsChild>
                <w:div w:id="745999551">
                  <w:marLeft w:val="0"/>
                  <w:marRight w:val="0"/>
                  <w:marTop w:val="0"/>
                  <w:marBottom w:val="0"/>
                  <w:divBdr>
                    <w:top w:val="none" w:sz="0" w:space="0" w:color="auto"/>
                    <w:left w:val="none" w:sz="0" w:space="0" w:color="auto"/>
                    <w:bottom w:val="none" w:sz="0" w:space="0" w:color="auto"/>
                    <w:right w:val="none" w:sz="0" w:space="0" w:color="auto"/>
                  </w:divBdr>
                </w:div>
                <w:div w:id="401105560">
                  <w:marLeft w:val="0"/>
                  <w:marRight w:val="0"/>
                  <w:marTop w:val="0"/>
                  <w:marBottom w:val="0"/>
                  <w:divBdr>
                    <w:top w:val="none" w:sz="0" w:space="0" w:color="auto"/>
                    <w:left w:val="none" w:sz="0" w:space="0" w:color="auto"/>
                    <w:bottom w:val="none" w:sz="0" w:space="0" w:color="auto"/>
                    <w:right w:val="none" w:sz="0" w:space="0" w:color="auto"/>
                  </w:divBdr>
                </w:div>
              </w:divsChild>
            </w:div>
            <w:div w:id="648444730">
              <w:marLeft w:val="0"/>
              <w:marRight w:val="0"/>
              <w:marTop w:val="0"/>
              <w:marBottom w:val="0"/>
              <w:divBdr>
                <w:top w:val="none" w:sz="0" w:space="0" w:color="auto"/>
                <w:left w:val="none" w:sz="0" w:space="0" w:color="auto"/>
                <w:bottom w:val="none" w:sz="0" w:space="0" w:color="auto"/>
                <w:right w:val="none" w:sz="0" w:space="0" w:color="auto"/>
              </w:divBdr>
              <w:divsChild>
                <w:div w:id="1718428378">
                  <w:marLeft w:val="0"/>
                  <w:marRight w:val="0"/>
                  <w:marTop w:val="0"/>
                  <w:marBottom w:val="0"/>
                  <w:divBdr>
                    <w:top w:val="none" w:sz="0" w:space="0" w:color="auto"/>
                    <w:left w:val="none" w:sz="0" w:space="0" w:color="auto"/>
                    <w:bottom w:val="none" w:sz="0" w:space="0" w:color="auto"/>
                    <w:right w:val="none" w:sz="0" w:space="0" w:color="auto"/>
                  </w:divBdr>
                </w:div>
              </w:divsChild>
            </w:div>
            <w:div w:id="113906376">
              <w:marLeft w:val="0"/>
              <w:marRight w:val="0"/>
              <w:marTop w:val="0"/>
              <w:marBottom w:val="0"/>
              <w:divBdr>
                <w:top w:val="none" w:sz="0" w:space="0" w:color="auto"/>
                <w:left w:val="none" w:sz="0" w:space="0" w:color="auto"/>
                <w:bottom w:val="none" w:sz="0" w:space="0" w:color="auto"/>
                <w:right w:val="none" w:sz="0" w:space="0" w:color="auto"/>
              </w:divBdr>
              <w:divsChild>
                <w:div w:id="296381111">
                  <w:marLeft w:val="0"/>
                  <w:marRight w:val="0"/>
                  <w:marTop w:val="0"/>
                  <w:marBottom w:val="0"/>
                  <w:divBdr>
                    <w:top w:val="none" w:sz="0" w:space="0" w:color="auto"/>
                    <w:left w:val="none" w:sz="0" w:space="0" w:color="auto"/>
                    <w:bottom w:val="none" w:sz="0" w:space="0" w:color="auto"/>
                    <w:right w:val="none" w:sz="0" w:space="0" w:color="auto"/>
                  </w:divBdr>
                </w:div>
              </w:divsChild>
            </w:div>
            <w:div w:id="1897666285">
              <w:marLeft w:val="0"/>
              <w:marRight w:val="0"/>
              <w:marTop w:val="0"/>
              <w:marBottom w:val="0"/>
              <w:divBdr>
                <w:top w:val="none" w:sz="0" w:space="0" w:color="auto"/>
                <w:left w:val="none" w:sz="0" w:space="0" w:color="auto"/>
                <w:bottom w:val="none" w:sz="0" w:space="0" w:color="auto"/>
                <w:right w:val="none" w:sz="0" w:space="0" w:color="auto"/>
              </w:divBdr>
              <w:divsChild>
                <w:div w:id="29950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55400">
          <w:marLeft w:val="0"/>
          <w:marRight w:val="0"/>
          <w:marTop w:val="0"/>
          <w:marBottom w:val="0"/>
          <w:divBdr>
            <w:top w:val="none" w:sz="0" w:space="0" w:color="auto"/>
            <w:left w:val="none" w:sz="0" w:space="0" w:color="auto"/>
            <w:bottom w:val="none" w:sz="0" w:space="0" w:color="auto"/>
            <w:right w:val="none" w:sz="0" w:space="0" w:color="auto"/>
          </w:divBdr>
          <w:divsChild>
            <w:div w:id="1995180876">
              <w:marLeft w:val="0"/>
              <w:marRight w:val="0"/>
              <w:marTop w:val="0"/>
              <w:marBottom w:val="0"/>
              <w:divBdr>
                <w:top w:val="none" w:sz="0" w:space="0" w:color="auto"/>
                <w:left w:val="none" w:sz="0" w:space="0" w:color="auto"/>
                <w:bottom w:val="none" w:sz="0" w:space="0" w:color="auto"/>
                <w:right w:val="none" w:sz="0" w:space="0" w:color="auto"/>
              </w:divBdr>
              <w:divsChild>
                <w:div w:id="979307520">
                  <w:marLeft w:val="0"/>
                  <w:marRight w:val="0"/>
                  <w:marTop w:val="0"/>
                  <w:marBottom w:val="0"/>
                  <w:divBdr>
                    <w:top w:val="none" w:sz="0" w:space="0" w:color="auto"/>
                    <w:left w:val="none" w:sz="0" w:space="0" w:color="auto"/>
                    <w:bottom w:val="none" w:sz="0" w:space="0" w:color="auto"/>
                    <w:right w:val="none" w:sz="0" w:space="0" w:color="auto"/>
                  </w:divBdr>
                </w:div>
              </w:divsChild>
            </w:div>
            <w:div w:id="1411122386">
              <w:marLeft w:val="0"/>
              <w:marRight w:val="0"/>
              <w:marTop w:val="0"/>
              <w:marBottom w:val="0"/>
              <w:divBdr>
                <w:top w:val="none" w:sz="0" w:space="0" w:color="auto"/>
                <w:left w:val="none" w:sz="0" w:space="0" w:color="auto"/>
                <w:bottom w:val="none" w:sz="0" w:space="0" w:color="auto"/>
                <w:right w:val="none" w:sz="0" w:space="0" w:color="auto"/>
              </w:divBdr>
              <w:divsChild>
                <w:div w:id="1759516088">
                  <w:marLeft w:val="0"/>
                  <w:marRight w:val="0"/>
                  <w:marTop w:val="0"/>
                  <w:marBottom w:val="0"/>
                  <w:divBdr>
                    <w:top w:val="none" w:sz="0" w:space="0" w:color="auto"/>
                    <w:left w:val="none" w:sz="0" w:space="0" w:color="auto"/>
                    <w:bottom w:val="none" w:sz="0" w:space="0" w:color="auto"/>
                    <w:right w:val="none" w:sz="0" w:space="0" w:color="auto"/>
                  </w:divBdr>
                </w:div>
              </w:divsChild>
            </w:div>
            <w:div w:id="23793587">
              <w:marLeft w:val="0"/>
              <w:marRight w:val="0"/>
              <w:marTop w:val="0"/>
              <w:marBottom w:val="0"/>
              <w:divBdr>
                <w:top w:val="none" w:sz="0" w:space="0" w:color="auto"/>
                <w:left w:val="none" w:sz="0" w:space="0" w:color="auto"/>
                <w:bottom w:val="none" w:sz="0" w:space="0" w:color="auto"/>
                <w:right w:val="none" w:sz="0" w:space="0" w:color="auto"/>
              </w:divBdr>
              <w:divsChild>
                <w:div w:id="18704241">
                  <w:marLeft w:val="0"/>
                  <w:marRight w:val="0"/>
                  <w:marTop w:val="0"/>
                  <w:marBottom w:val="0"/>
                  <w:divBdr>
                    <w:top w:val="none" w:sz="0" w:space="0" w:color="auto"/>
                    <w:left w:val="none" w:sz="0" w:space="0" w:color="auto"/>
                    <w:bottom w:val="none" w:sz="0" w:space="0" w:color="auto"/>
                    <w:right w:val="none" w:sz="0" w:space="0" w:color="auto"/>
                  </w:divBdr>
                </w:div>
              </w:divsChild>
            </w:div>
            <w:div w:id="134419937">
              <w:marLeft w:val="0"/>
              <w:marRight w:val="0"/>
              <w:marTop w:val="0"/>
              <w:marBottom w:val="0"/>
              <w:divBdr>
                <w:top w:val="none" w:sz="0" w:space="0" w:color="auto"/>
                <w:left w:val="none" w:sz="0" w:space="0" w:color="auto"/>
                <w:bottom w:val="none" w:sz="0" w:space="0" w:color="auto"/>
                <w:right w:val="none" w:sz="0" w:space="0" w:color="auto"/>
              </w:divBdr>
              <w:divsChild>
                <w:div w:id="1100686772">
                  <w:marLeft w:val="0"/>
                  <w:marRight w:val="0"/>
                  <w:marTop w:val="0"/>
                  <w:marBottom w:val="0"/>
                  <w:divBdr>
                    <w:top w:val="none" w:sz="0" w:space="0" w:color="auto"/>
                    <w:left w:val="none" w:sz="0" w:space="0" w:color="auto"/>
                    <w:bottom w:val="none" w:sz="0" w:space="0" w:color="auto"/>
                    <w:right w:val="none" w:sz="0" w:space="0" w:color="auto"/>
                  </w:divBdr>
                </w:div>
              </w:divsChild>
            </w:div>
            <w:div w:id="2051107376">
              <w:marLeft w:val="0"/>
              <w:marRight w:val="0"/>
              <w:marTop w:val="0"/>
              <w:marBottom w:val="0"/>
              <w:divBdr>
                <w:top w:val="none" w:sz="0" w:space="0" w:color="auto"/>
                <w:left w:val="none" w:sz="0" w:space="0" w:color="auto"/>
                <w:bottom w:val="none" w:sz="0" w:space="0" w:color="auto"/>
                <w:right w:val="none" w:sz="0" w:space="0" w:color="auto"/>
              </w:divBdr>
              <w:divsChild>
                <w:div w:id="2010135039">
                  <w:marLeft w:val="0"/>
                  <w:marRight w:val="0"/>
                  <w:marTop w:val="0"/>
                  <w:marBottom w:val="0"/>
                  <w:divBdr>
                    <w:top w:val="none" w:sz="0" w:space="0" w:color="auto"/>
                    <w:left w:val="none" w:sz="0" w:space="0" w:color="auto"/>
                    <w:bottom w:val="none" w:sz="0" w:space="0" w:color="auto"/>
                    <w:right w:val="none" w:sz="0" w:space="0" w:color="auto"/>
                  </w:divBdr>
                </w:div>
              </w:divsChild>
            </w:div>
            <w:div w:id="1986658694">
              <w:marLeft w:val="0"/>
              <w:marRight w:val="0"/>
              <w:marTop w:val="0"/>
              <w:marBottom w:val="0"/>
              <w:divBdr>
                <w:top w:val="none" w:sz="0" w:space="0" w:color="auto"/>
                <w:left w:val="none" w:sz="0" w:space="0" w:color="auto"/>
                <w:bottom w:val="none" w:sz="0" w:space="0" w:color="auto"/>
                <w:right w:val="none" w:sz="0" w:space="0" w:color="auto"/>
              </w:divBdr>
              <w:divsChild>
                <w:div w:id="1701586012">
                  <w:marLeft w:val="0"/>
                  <w:marRight w:val="0"/>
                  <w:marTop w:val="0"/>
                  <w:marBottom w:val="0"/>
                  <w:divBdr>
                    <w:top w:val="none" w:sz="0" w:space="0" w:color="auto"/>
                    <w:left w:val="none" w:sz="0" w:space="0" w:color="auto"/>
                    <w:bottom w:val="none" w:sz="0" w:space="0" w:color="auto"/>
                    <w:right w:val="none" w:sz="0" w:space="0" w:color="auto"/>
                  </w:divBdr>
                </w:div>
              </w:divsChild>
            </w:div>
            <w:div w:id="1299530732">
              <w:marLeft w:val="0"/>
              <w:marRight w:val="0"/>
              <w:marTop w:val="0"/>
              <w:marBottom w:val="0"/>
              <w:divBdr>
                <w:top w:val="none" w:sz="0" w:space="0" w:color="auto"/>
                <w:left w:val="none" w:sz="0" w:space="0" w:color="auto"/>
                <w:bottom w:val="none" w:sz="0" w:space="0" w:color="auto"/>
                <w:right w:val="none" w:sz="0" w:space="0" w:color="auto"/>
              </w:divBdr>
              <w:divsChild>
                <w:div w:id="55445336">
                  <w:marLeft w:val="0"/>
                  <w:marRight w:val="0"/>
                  <w:marTop w:val="0"/>
                  <w:marBottom w:val="0"/>
                  <w:divBdr>
                    <w:top w:val="none" w:sz="0" w:space="0" w:color="auto"/>
                    <w:left w:val="none" w:sz="0" w:space="0" w:color="auto"/>
                    <w:bottom w:val="none" w:sz="0" w:space="0" w:color="auto"/>
                    <w:right w:val="none" w:sz="0" w:space="0" w:color="auto"/>
                  </w:divBdr>
                </w:div>
              </w:divsChild>
            </w:div>
            <w:div w:id="1078940000">
              <w:marLeft w:val="0"/>
              <w:marRight w:val="0"/>
              <w:marTop w:val="0"/>
              <w:marBottom w:val="0"/>
              <w:divBdr>
                <w:top w:val="none" w:sz="0" w:space="0" w:color="auto"/>
                <w:left w:val="none" w:sz="0" w:space="0" w:color="auto"/>
                <w:bottom w:val="none" w:sz="0" w:space="0" w:color="auto"/>
                <w:right w:val="none" w:sz="0" w:space="0" w:color="auto"/>
              </w:divBdr>
              <w:divsChild>
                <w:div w:id="1464731543">
                  <w:marLeft w:val="0"/>
                  <w:marRight w:val="0"/>
                  <w:marTop w:val="0"/>
                  <w:marBottom w:val="0"/>
                  <w:divBdr>
                    <w:top w:val="none" w:sz="0" w:space="0" w:color="auto"/>
                    <w:left w:val="none" w:sz="0" w:space="0" w:color="auto"/>
                    <w:bottom w:val="none" w:sz="0" w:space="0" w:color="auto"/>
                    <w:right w:val="none" w:sz="0" w:space="0" w:color="auto"/>
                  </w:divBdr>
                </w:div>
              </w:divsChild>
            </w:div>
            <w:div w:id="1471165395">
              <w:marLeft w:val="0"/>
              <w:marRight w:val="0"/>
              <w:marTop w:val="0"/>
              <w:marBottom w:val="0"/>
              <w:divBdr>
                <w:top w:val="none" w:sz="0" w:space="0" w:color="auto"/>
                <w:left w:val="none" w:sz="0" w:space="0" w:color="auto"/>
                <w:bottom w:val="none" w:sz="0" w:space="0" w:color="auto"/>
                <w:right w:val="none" w:sz="0" w:space="0" w:color="auto"/>
              </w:divBdr>
              <w:divsChild>
                <w:div w:id="2048724565">
                  <w:marLeft w:val="0"/>
                  <w:marRight w:val="0"/>
                  <w:marTop w:val="0"/>
                  <w:marBottom w:val="0"/>
                  <w:divBdr>
                    <w:top w:val="none" w:sz="0" w:space="0" w:color="auto"/>
                    <w:left w:val="none" w:sz="0" w:space="0" w:color="auto"/>
                    <w:bottom w:val="none" w:sz="0" w:space="0" w:color="auto"/>
                    <w:right w:val="none" w:sz="0" w:space="0" w:color="auto"/>
                  </w:divBdr>
                </w:div>
              </w:divsChild>
            </w:div>
            <w:div w:id="938417584">
              <w:marLeft w:val="0"/>
              <w:marRight w:val="0"/>
              <w:marTop w:val="0"/>
              <w:marBottom w:val="0"/>
              <w:divBdr>
                <w:top w:val="none" w:sz="0" w:space="0" w:color="auto"/>
                <w:left w:val="none" w:sz="0" w:space="0" w:color="auto"/>
                <w:bottom w:val="none" w:sz="0" w:space="0" w:color="auto"/>
                <w:right w:val="none" w:sz="0" w:space="0" w:color="auto"/>
              </w:divBdr>
              <w:divsChild>
                <w:div w:id="820275105">
                  <w:marLeft w:val="0"/>
                  <w:marRight w:val="0"/>
                  <w:marTop w:val="0"/>
                  <w:marBottom w:val="0"/>
                  <w:divBdr>
                    <w:top w:val="none" w:sz="0" w:space="0" w:color="auto"/>
                    <w:left w:val="none" w:sz="0" w:space="0" w:color="auto"/>
                    <w:bottom w:val="none" w:sz="0" w:space="0" w:color="auto"/>
                    <w:right w:val="none" w:sz="0" w:space="0" w:color="auto"/>
                  </w:divBdr>
                </w:div>
              </w:divsChild>
            </w:div>
            <w:div w:id="240220204">
              <w:marLeft w:val="0"/>
              <w:marRight w:val="0"/>
              <w:marTop w:val="0"/>
              <w:marBottom w:val="0"/>
              <w:divBdr>
                <w:top w:val="none" w:sz="0" w:space="0" w:color="auto"/>
                <w:left w:val="none" w:sz="0" w:space="0" w:color="auto"/>
                <w:bottom w:val="none" w:sz="0" w:space="0" w:color="auto"/>
                <w:right w:val="none" w:sz="0" w:space="0" w:color="auto"/>
              </w:divBdr>
              <w:divsChild>
                <w:div w:id="1757243259">
                  <w:marLeft w:val="0"/>
                  <w:marRight w:val="0"/>
                  <w:marTop w:val="0"/>
                  <w:marBottom w:val="0"/>
                  <w:divBdr>
                    <w:top w:val="none" w:sz="0" w:space="0" w:color="auto"/>
                    <w:left w:val="none" w:sz="0" w:space="0" w:color="auto"/>
                    <w:bottom w:val="none" w:sz="0" w:space="0" w:color="auto"/>
                    <w:right w:val="none" w:sz="0" w:space="0" w:color="auto"/>
                  </w:divBdr>
                </w:div>
              </w:divsChild>
            </w:div>
            <w:div w:id="1034695177">
              <w:marLeft w:val="0"/>
              <w:marRight w:val="0"/>
              <w:marTop w:val="0"/>
              <w:marBottom w:val="0"/>
              <w:divBdr>
                <w:top w:val="none" w:sz="0" w:space="0" w:color="auto"/>
                <w:left w:val="none" w:sz="0" w:space="0" w:color="auto"/>
                <w:bottom w:val="none" w:sz="0" w:space="0" w:color="auto"/>
                <w:right w:val="none" w:sz="0" w:space="0" w:color="auto"/>
              </w:divBdr>
              <w:divsChild>
                <w:div w:id="1235428970">
                  <w:marLeft w:val="0"/>
                  <w:marRight w:val="0"/>
                  <w:marTop w:val="0"/>
                  <w:marBottom w:val="0"/>
                  <w:divBdr>
                    <w:top w:val="none" w:sz="0" w:space="0" w:color="auto"/>
                    <w:left w:val="none" w:sz="0" w:space="0" w:color="auto"/>
                    <w:bottom w:val="none" w:sz="0" w:space="0" w:color="auto"/>
                    <w:right w:val="none" w:sz="0" w:space="0" w:color="auto"/>
                  </w:divBdr>
                </w:div>
              </w:divsChild>
            </w:div>
            <w:div w:id="1648319713">
              <w:marLeft w:val="0"/>
              <w:marRight w:val="0"/>
              <w:marTop w:val="0"/>
              <w:marBottom w:val="0"/>
              <w:divBdr>
                <w:top w:val="none" w:sz="0" w:space="0" w:color="auto"/>
                <w:left w:val="none" w:sz="0" w:space="0" w:color="auto"/>
                <w:bottom w:val="none" w:sz="0" w:space="0" w:color="auto"/>
                <w:right w:val="none" w:sz="0" w:space="0" w:color="auto"/>
              </w:divBdr>
              <w:divsChild>
                <w:div w:id="588540324">
                  <w:marLeft w:val="0"/>
                  <w:marRight w:val="0"/>
                  <w:marTop w:val="0"/>
                  <w:marBottom w:val="0"/>
                  <w:divBdr>
                    <w:top w:val="none" w:sz="0" w:space="0" w:color="auto"/>
                    <w:left w:val="none" w:sz="0" w:space="0" w:color="auto"/>
                    <w:bottom w:val="none" w:sz="0" w:space="0" w:color="auto"/>
                    <w:right w:val="none" w:sz="0" w:space="0" w:color="auto"/>
                  </w:divBdr>
                </w:div>
              </w:divsChild>
            </w:div>
            <w:div w:id="1557618165">
              <w:marLeft w:val="0"/>
              <w:marRight w:val="0"/>
              <w:marTop w:val="0"/>
              <w:marBottom w:val="0"/>
              <w:divBdr>
                <w:top w:val="none" w:sz="0" w:space="0" w:color="auto"/>
                <w:left w:val="none" w:sz="0" w:space="0" w:color="auto"/>
                <w:bottom w:val="none" w:sz="0" w:space="0" w:color="auto"/>
                <w:right w:val="none" w:sz="0" w:space="0" w:color="auto"/>
              </w:divBdr>
              <w:divsChild>
                <w:div w:id="1273168133">
                  <w:marLeft w:val="0"/>
                  <w:marRight w:val="0"/>
                  <w:marTop w:val="0"/>
                  <w:marBottom w:val="0"/>
                  <w:divBdr>
                    <w:top w:val="none" w:sz="0" w:space="0" w:color="auto"/>
                    <w:left w:val="none" w:sz="0" w:space="0" w:color="auto"/>
                    <w:bottom w:val="none" w:sz="0" w:space="0" w:color="auto"/>
                    <w:right w:val="none" w:sz="0" w:space="0" w:color="auto"/>
                  </w:divBdr>
                </w:div>
                <w:div w:id="566110640">
                  <w:marLeft w:val="0"/>
                  <w:marRight w:val="0"/>
                  <w:marTop w:val="0"/>
                  <w:marBottom w:val="0"/>
                  <w:divBdr>
                    <w:top w:val="none" w:sz="0" w:space="0" w:color="auto"/>
                    <w:left w:val="none" w:sz="0" w:space="0" w:color="auto"/>
                    <w:bottom w:val="none" w:sz="0" w:space="0" w:color="auto"/>
                    <w:right w:val="none" w:sz="0" w:space="0" w:color="auto"/>
                  </w:divBdr>
                </w:div>
              </w:divsChild>
            </w:div>
            <w:div w:id="1262491100">
              <w:marLeft w:val="0"/>
              <w:marRight w:val="0"/>
              <w:marTop w:val="0"/>
              <w:marBottom w:val="0"/>
              <w:divBdr>
                <w:top w:val="none" w:sz="0" w:space="0" w:color="auto"/>
                <w:left w:val="none" w:sz="0" w:space="0" w:color="auto"/>
                <w:bottom w:val="none" w:sz="0" w:space="0" w:color="auto"/>
                <w:right w:val="none" w:sz="0" w:space="0" w:color="auto"/>
              </w:divBdr>
              <w:divsChild>
                <w:div w:id="336005396">
                  <w:marLeft w:val="0"/>
                  <w:marRight w:val="0"/>
                  <w:marTop w:val="0"/>
                  <w:marBottom w:val="0"/>
                  <w:divBdr>
                    <w:top w:val="none" w:sz="0" w:space="0" w:color="auto"/>
                    <w:left w:val="none" w:sz="0" w:space="0" w:color="auto"/>
                    <w:bottom w:val="none" w:sz="0" w:space="0" w:color="auto"/>
                    <w:right w:val="none" w:sz="0" w:space="0" w:color="auto"/>
                  </w:divBdr>
                </w:div>
              </w:divsChild>
            </w:div>
            <w:div w:id="440341826">
              <w:marLeft w:val="0"/>
              <w:marRight w:val="0"/>
              <w:marTop w:val="0"/>
              <w:marBottom w:val="0"/>
              <w:divBdr>
                <w:top w:val="none" w:sz="0" w:space="0" w:color="auto"/>
                <w:left w:val="none" w:sz="0" w:space="0" w:color="auto"/>
                <w:bottom w:val="none" w:sz="0" w:space="0" w:color="auto"/>
                <w:right w:val="none" w:sz="0" w:space="0" w:color="auto"/>
              </w:divBdr>
              <w:divsChild>
                <w:div w:id="409305049">
                  <w:marLeft w:val="0"/>
                  <w:marRight w:val="0"/>
                  <w:marTop w:val="0"/>
                  <w:marBottom w:val="0"/>
                  <w:divBdr>
                    <w:top w:val="none" w:sz="0" w:space="0" w:color="auto"/>
                    <w:left w:val="none" w:sz="0" w:space="0" w:color="auto"/>
                    <w:bottom w:val="none" w:sz="0" w:space="0" w:color="auto"/>
                    <w:right w:val="none" w:sz="0" w:space="0" w:color="auto"/>
                  </w:divBdr>
                </w:div>
                <w:div w:id="132168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036969">
          <w:marLeft w:val="0"/>
          <w:marRight w:val="0"/>
          <w:marTop w:val="0"/>
          <w:marBottom w:val="0"/>
          <w:divBdr>
            <w:top w:val="none" w:sz="0" w:space="0" w:color="auto"/>
            <w:left w:val="none" w:sz="0" w:space="0" w:color="auto"/>
            <w:bottom w:val="none" w:sz="0" w:space="0" w:color="auto"/>
            <w:right w:val="none" w:sz="0" w:space="0" w:color="auto"/>
          </w:divBdr>
          <w:divsChild>
            <w:div w:id="1647666817">
              <w:marLeft w:val="0"/>
              <w:marRight w:val="0"/>
              <w:marTop w:val="0"/>
              <w:marBottom w:val="0"/>
              <w:divBdr>
                <w:top w:val="none" w:sz="0" w:space="0" w:color="auto"/>
                <w:left w:val="none" w:sz="0" w:space="0" w:color="auto"/>
                <w:bottom w:val="none" w:sz="0" w:space="0" w:color="auto"/>
                <w:right w:val="none" w:sz="0" w:space="0" w:color="auto"/>
              </w:divBdr>
              <w:divsChild>
                <w:div w:id="845746390">
                  <w:marLeft w:val="0"/>
                  <w:marRight w:val="0"/>
                  <w:marTop w:val="0"/>
                  <w:marBottom w:val="0"/>
                  <w:divBdr>
                    <w:top w:val="none" w:sz="0" w:space="0" w:color="auto"/>
                    <w:left w:val="none" w:sz="0" w:space="0" w:color="auto"/>
                    <w:bottom w:val="none" w:sz="0" w:space="0" w:color="auto"/>
                    <w:right w:val="none" w:sz="0" w:space="0" w:color="auto"/>
                  </w:divBdr>
                </w:div>
              </w:divsChild>
            </w:div>
            <w:div w:id="1923490672">
              <w:marLeft w:val="0"/>
              <w:marRight w:val="0"/>
              <w:marTop w:val="0"/>
              <w:marBottom w:val="0"/>
              <w:divBdr>
                <w:top w:val="none" w:sz="0" w:space="0" w:color="auto"/>
                <w:left w:val="none" w:sz="0" w:space="0" w:color="auto"/>
                <w:bottom w:val="none" w:sz="0" w:space="0" w:color="auto"/>
                <w:right w:val="none" w:sz="0" w:space="0" w:color="auto"/>
              </w:divBdr>
              <w:divsChild>
                <w:div w:id="108866200">
                  <w:marLeft w:val="0"/>
                  <w:marRight w:val="0"/>
                  <w:marTop w:val="0"/>
                  <w:marBottom w:val="0"/>
                  <w:divBdr>
                    <w:top w:val="none" w:sz="0" w:space="0" w:color="auto"/>
                    <w:left w:val="none" w:sz="0" w:space="0" w:color="auto"/>
                    <w:bottom w:val="none" w:sz="0" w:space="0" w:color="auto"/>
                    <w:right w:val="none" w:sz="0" w:space="0" w:color="auto"/>
                  </w:divBdr>
                </w:div>
                <w:div w:id="26261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825399">
          <w:marLeft w:val="0"/>
          <w:marRight w:val="0"/>
          <w:marTop w:val="0"/>
          <w:marBottom w:val="0"/>
          <w:divBdr>
            <w:top w:val="none" w:sz="0" w:space="0" w:color="auto"/>
            <w:left w:val="none" w:sz="0" w:space="0" w:color="auto"/>
            <w:bottom w:val="none" w:sz="0" w:space="0" w:color="auto"/>
            <w:right w:val="none" w:sz="0" w:space="0" w:color="auto"/>
          </w:divBdr>
          <w:divsChild>
            <w:div w:id="1488478458">
              <w:marLeft w:val="0"/>
              <w:marRight w:val="0"/>
              <w:marTop w:val="0"/>
              <w:marBottom w:val="0"/>
              <w:divBdr>
                <w:top w:val="none" w:sz="0" w:space="0" w:color="auto"/>
                <w:left w:val="none" w:sz="0" w:space="0" w:color="auto"/>
                <w:bottom w:val="none" w:sz="0" w:space="0" w:color="auto"/>
                <w:right w:val="none" w:sz="0" w:space="0" w:color="auto"/>
              </w:divBdr>
              <w:divsChild>
                <w:div w:id="2822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030847">
          <w:marLeft w:val="0"/>
          <w:marRight w:val="0"/>
          <w:marTop w:val="0"/>
          <w:marBottom w:val="0"/>
          <w:divBdr>
            <w:top w:val="none" w:sz="0" w:space="0" w:color="auto"/>
            <w:left w:val="none" w:sz="0" w:space="0" w:color="auto"/>
            <w:bottom w:val="none" w:sz="0" w:space="0" w:color="auto"/>
            <w:right w:val="none" w:sz="0" w:space="0" w:color="auto"/>
          </w:divBdr>
          <w:divsChild>
            <w:div w:id="1680429409">
              <w:marLeft w:val="0"/>
              <w:marRight w:val="0"/>
              <w:marTop w:val="0"/>
              <w:marBottom w:val="0"/>
              <w:divBdr>
                <w:top w:val="none" w:sz="0" w:space="0" w:color="auto"/>
                <w:left w:val="none" w:sz="0" w:space="0" w:color="auto"/>
                <w:bottom w:val="none" w:sz="0" w:space="0" w:color="auto"/>
                <w:right w:val="none" w:sz="0" w:space="0" w:color="auto"/>
              </w:divBdr>
              <w:divsChild>
                <w:div w:id="158395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059753">
          <w:marLeft w:val="0"/>
          <w:marRight w:val="0"/>
          <w:marTop w:val="0"/>
          <w:marBottom w:val="0"/>
          <w:divBdr>
            <w:top w:val="none" w:sz="0" w:space="0" w:color="auto"/>
            <w:left w:val="none" w:sz="0" w:space="0" w:color="auto"/>
            <w:bottom w:val="none" w:sz="0" w:space="0" w:color="auto"/>
            <w:right w:val="none" w:sz="0" w:space="0" w:color="auto"/>
          </w:divBdr>
          <w:divsChild>
            <w:div w:id="152647008">
              <w:marLeft w:val="0"/>
              <w:marRight w:val="0"/>
              <w:marTop w:val="0"/>
              <w:marBottom w:val="0"/>
              <w:divBdr>
                <w:top w:val="none" w:sz="0" w:space="0" w:color="auto"/>
                <w:left w:val="none" w:sz="0" w:space="0" w:color="auto"/>
                <w:bottom w:val="none" w:sz="0" w:space="0" w:color="auto"/>
                <w:right w:val="none" w:sz="0" w:space="0" w:color="auto"/>
              </w:divBdr>
              <w:divsChild>
                <w:div w:id="1799563510">
                  <w:marLeft w:val="0"/>
                  <w:marRight w:val="0"/>
                  <w:marTop w:val="0"/>
                  <w:marBottom w:val="0"/>
                  <w:divBdr>
                    <w:top w:val="none" w:sz="0" w:space="0" w:color="auto"/>
                    <w:left w:val="none" w:sz="0" w:space="0" w:color="auto"/>
                    <w:bottom w:val="none" w:sz="0" w:space="0" w:color="auto"/>
                    <w:right w:val="none" w:sz="0" w:space="0" w:color="auto"/>
                  </w:divBdr>
                </w:div>
              </w:divsChild>
            </w:div>
            <w:div w:id="1365862310">
              <w:marLeft w:val="0"/>
              <w:marRight w:val="0"/>
              <w:marTop w:val="0"/>
              <w:marBottom w:val="0"/>
              <w:divBdr>
                <w:top w:val="none" w:sz="0" w:space="0" w:color="auto"/>
                <w:left w:val="none" w:sz="0" w:space="0" w:color="auto"/>
                <w:bottom w:val="none" w:sz="0" w:space="0" w:color="auto"/>
                <w:right w:val="none" w:sz="0" w:space="0" w:color="auto"/>
              </w:divBdr>
              <w:divsChild>
                <w:div w:id="702167396">
                  <w:marLeft w:val="0"/>
                  <w:marRight w:val="0"/>
                  <w:marTop w:val="0"/>
                  <w:marBottom w:val="0"/>
                  <w:divBdr>
                    <w:top w:val="none" w:sz="0" w:space="0" w:color="auto"/>
                    <w:left w:val="none" w:sz="0" w:space="0" w:color="auto"/>
                    <w:bottom w:val="none" w:sz="0" w:space="0" w:color="auto"/>
                    <w:right w:val="none" w:sz="0" w:space="0" w:color="auto"/>
                  </w:divBdr>
                </w:div>
                <w:div w:id="941110494">
                  <w:marLeft w:val="0"/>
                  <w:marRight w:val="0"/>
                  <w:marTop w:val="0"/>
                  <w:marBottom w:val="0"/>
                  <w:divBdr>
                    <w:top w:val="none" w:sz="0" w:space="0" w:color="auto"/>
                    <w:left w:val="none" w:sz="0" w:space="0" w:color="auto"/>
                    <w:bottom w:val="none" w:sz="0" w:space="0" w:color="auto"/>
                    <w:right w:val="none" w:sz="0" w:space="0" w:color="auto"/>
                  </w:divBdr>
                </w:div>
              </w:divsChild>
            </w:div>
            <w:div w:id="1190071290">
              <w:marLeft w:val="0"/>
              <w:marRight w:val="0"/>
              <w:marTop w:val="0"/>
              <w:marBottom w:val="0"/>
              <w:divBdr>
                <w:top w:val="none" w:sz="0" w:space="0" w:color="auto"/>
                <w:left w:val="none" w:sz="0" w:space="0" w:color="auto"/>
                <w:bottom w:val="none" w:sz="0" w:space="0" w:color="auto"/>
                <w:right w:val="none" w:sz="0" w:space="0" w:color="auto"/>
              </w:divBdr>
              <w:divsChild>
                <w:div w:id="1732772496">
                  <w:marLeft w:val="0"/>
                  <w:marRight w:val="0"/>
                  <w:marTop w:val="0"/>
                  <w:marBottom w:val="0"/>
                  <w:divBdr>
                    <w:top w:val="none" w:sz="0" w:space="0" w:color="auto"/>
                    <w:left w:val="none" w:sz="0" w:space="0" w:color="auto"/>
                    <w:bottom w:val="none" w:sz="0" w:space="0" w:color="auto"/>
                    <w:right w:val="none" w:sz="0" w:space="0" w:color="auto"/>
                  </w:divBdr>
                </w:div>
                <w:div w:id="1308507592">
                  <w:marLeft w:val="0"/>
                  <w:marRight w:val="0"/>
                  <w:marTop w:val="0"/>
                  <w:marBottom w:val="0"/>
                  <w:divBdr>
                    <w:top w:val="none" w:sz="0" w:space="0" w:color="auto"/>
                    <w:left w:val="none" w:sz="0" w:space="0" w:color="auto"/>
                    <w:bottom w:val="none" w:sz="0" w:space="0" w:color="auto"/>
                    <w:right w:val="none" w:sz="0" w:space="0" w:color="auto"/>
                  </w:divBdr>
                </w:div>
              </w:divsChild>
            </w:div>
            <w:div w:id="1313217863">
              <w:marLeft w:val="0"/>
              <w:marRight w:val="0"/>
              <w:marTop w:val="0"/>
              <w:marBottom w:val="0"/>
              <w:divBdr>
                <w:top w:val="none" w:sz="0" w:space="0" w:color="auto"/>
                <w:left w:val="none" w:sz="0" w:space="0" w:color="auto"/>
                <w:bottom w:val="none" w:sz="0" w:space="0" w:color="auto"/>
                <w:right w:val="none" w:sz="0" w:space="0" w:color="auto"/>
              </w:divBdr>
              <w:divsChild>
                <w:div w:id="17237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622686">
          <w:marLeft w:val="0"/>
          <w:marRight w:val="0"/>
          <w:marTop w:val="0"/>
          <w:marBottom w:val="0"/>
          <w:divBdr>
            <w:top w:val="none" w:sz="0" w:space="0" w:color="auto"/>
            <w:left w:val="none" w:sz="0" w:space="0" w:color="auto"/>
            <w:bottom w:val="none" w:sz="0" w:space="0" w:color="auto"/>
            <w:right w:val="none" w:sz="0" w:space="0" w:color="auto"/>
          </w:divBdr>
          <w:divsChild>
            <w:div w:id="1615138536">
              <w:marLeft w:val="0"/>
              <w:marRight w:val="0"/>
              <w:marTop w:val="0"/>
              <w:marBottom w:val="0"/>
              <w:divBdr>
                <w:top w:val="none" w:sz="0" w:space="0" w:color="auto"/>
                <w:left w:val="none" w:sz="0" w:space="0" w:color="auto"/>
                <w:bottom w:val="none" w:sz="0" w:space="0" w:color="auto"/>
                <w:right w:val="none" w:sz="0" w:space="0" w:color="auto"/>
              </w:divBdr>
              <w:divsChild>
                <w:div w:id="12215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135976">
          <w:marLeft w:val="0"/>
          <w:marRight w:val="0"/>
          <w:marTop w:val="0"/>
          <w:marBottom w:val="0"/>
          <w:divBdr>
            <w:top w:val="none" w:sz="0" w:space="0" w:color="auto"/>
            <w:left w:val="none" w:sz="0" w:space="0" w:color="auto"/>
            <w:bottom w:val="none" w:sz="0" w:space="0" w:color="auto"/>
            <w:right w:val="none" w:sz="0" w:space="0" w:color="auto"/>
          </w:divBdr>
          <w:divsChild>
            <w:div w:id="184371966">
              <w:marLeft w:val="0"/>
              <w:marRight w:val="0"/>
              <w:marTop w:val="0"/>
              <w:marBottom w:val="0"/>
              <w:divBdr>
                <w:top w:val="none" w:sz="0" w:space="0" w:color="auto"/>
                <w:left w:val="none" w:sz="0" w:space="0" w:color="auto"/>
                <w:bottom w:val="none" w:sz="0" w:space="0" w:color="auto"/>
                <w:right w:val="none" w:sz="0" w:space="0" w:color="auto"/>
              </w:divBdr>
              <w:divsChild>
                <w:div w:id="627854145">
                  <w:marLeft w:val="0"/>
                  <w:marRight w:val="0"/>
                  <w:marTop w:val="0"/>
                  <w:marBottom w:val="0"/>
                  <w:divBdr>
                    <w:top w:val="none" w:sz="0" w:space="0" w:color="auto"/>
                    <w:left w:val="none" w:sz="0" w:space="0" w:color="auto"/>
                    <w:bottom w:val="none" w:sz="0" w:space="0" w:color="auto"/>
                    <w:right w:val="none" w:sz="0" w:space="0" w:color="auto"/>
                  </w:divBdr>
                </w:div>
              </w:divsChild>
            </w:div>
            <w:div w:id="67845951">
              <w:marLeft w:val="0"/>
              <w:marRight w:val="0"/>
              <w:marTop w:val="0"/>
              <w:marBottom w:val="0"/>
              <w:divBdr>
                <w:top w:val="none" w:sz="0" w:space="0" w:color="auto"/>
                <w:left w:val="none" w:sz="0" w:space="0" w:color="auto"/>
                <w:bottom w:val="none" w:sz="0" w:space="0" w:color="auto"/>
                <w:right w:val="none" w:sz="0" w:space="0" w:color="auto"/>
              </w:divBdr>
              <w:divsChild>
                <w:div w:id="211138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0531">
          <w:marLeft w:val="0"/>
          <w:marRight w:val="0"/>
          <w:marTop w:val="0"/>
          <w:marBottom w:val="0"/>
          <w:divBdr>
            <w:top w:val="none" w:sz="0" w:space="0" w:color="auto"/>
            <w:left w:val="none" w:sz="0" w:space="0" w:color="auto"/>
            <w:bottom w:val="none" w:sz="0" w:space="0" w:color="auto"/>
            <w:right w:val="none" w:sz="0" w:space="0" w:color="auto"/>
          </w:divBdr>
          <w:divsChild>
            <w:div w:id="2018186551">
              <w:marLeft w:val="0"/>
              <w:marRight w:val="0"/>
              <w:marTop w:val="0"/>
              <w:marBottom w:val="0"/>
              <w:divBdr>
                <w:top w:val="none" w:sz="0" w:space="0" w:color="auto"/>
                <w:left w:val="none" w:sz="0" w:space="0" w:color="auto"/>
                <w:bottom w:val="none" w:sz="0" w:space="0" w:color="auto"/>
                <w:right w:val="none" w:sz="0" w:space="0" w:color="auto"/>
              </w:divBdr>
              <w:divsChild>
                <w:div w:id="876969025">
                  <w:marLeft w:val="0"/>
                  <w:marRight w:val="0"/>
                  <w:marTop w:val="0"/>
                  <w:marBottom w:val="0"/>
                  <w:divBdr>
                    <w:top w:val="none" w:sz="0" w:space="0" w:color="auto"/>
                    <w:left w:val="none" w:sz="0" w:space="0" w:color="auto"/>
                    <w:bottom w:val="none" w:sz="0" w:space="0" w:color="auto"/>
                    <w:right w:val="none" w:sz="0" w:space="0" w:color="auto"/>
                  </w:divBdr>
                </w:div>
              </w:divsChild>
            </w:div>
            <w:div w:id="969671615">
              <w:marLeft w:val="0"/>
              <w:marRight w:val="0"/>
              <w:marTop w:val="0"/>
              <w:marBottom w:val="0"/>
              <w:divBdr>
                <w:top w:val="none" w:sz="0" w:space="0" w:color="auto"/>
                <w:left w:val="none" w:sz="0" w:space="0" w:color="auto"/>
                <w:bottom w:val="none" w:sz="0" w:space="0" w:color="auto"/>
                <w:right w:val="none" w:sz="0" w:space="0" w:color="auto"/>
              </w:divBdr>
              <w:divsChild>
                <w:div w:id="2095978627">
                  <w:marLeft w:val="0"/>
                  <w:marRight w:val="0"/>
                  <w:marTop w:val="0"/>
                  <w:marBottom w:val="0"/>
                  <w:divBdr>
                    <w:top w:val="none" w:sz="0" w:space="0" w:color="auto"/>
                    <w:left w:val="none" w:sz="0" w:space="0" w:color="auto"/>
                    <w:bottom w:val="none" w:sz="0" w:space="0" w:color="auto"/>
                    <w:right w:val="none" w:sz="0" w:space="0" w:color="auto"/>
                  </w:divBdr>
                </w:div>
                <w:div w:id="1943956726">
                  <w:marLeft w:val="0"/>
                  <w:marRight w:val="0"/>
                  <w:marTop w:val="0"/>
                  <w:marBottom w:val="0"/>
                  <w:divBdr>
                    <w:top w:val="none" w:sz="0" w:space="0" w:color="auto"/>
                    <w:left w:val="none" w:sz="0" w:space="0" w:color="auto"/>
                    <w:bottom w:val="none" w:sz="0" w:space="0" w:color="auto"/>
                    <w:right w:val="none" w:sz="0" w:space="0" w:color="auto"/>
                  </w:divBdr>
                </w:div>
                <w:div w:id="1007295762">
                  <w:marLeft w:val="0"/>
                  <w:marRight w:val="0"/>
                  <w:marTop w:val="0"/>
                  <w:marBottom w:val="0"/>
                  <w:divBdr>
                    <w:top w:val="none" w:sz="0" w:space="0" w:color="auto"/>
                    <w:left w:val="none" w:sz="0" w:space="0" w:color="auto"/>
                    <w:bottom w:val="none" w:sz="0" w:space="0" w:color="auto"/>
                    <w:right w:val="none" w:sz="0" w:space="0" w:color="auto"/>
                  </w:divBdr>
                </w:div>
              </w:divsChild>
            </w:div>
            <w:div w:id="2000497426">
              <w:marLeft w:val="0"/>
              <w:marRight w:val="0"/>
              <w:marTop w:val="0"/>
              <w:marBottom w:val="0"/>
              <w:divBdr>
                <w:top w:val="none" w:sz="0" w:space="0" w:color="auto"/>
                <w:left w:val="none" w:sz="0" w:space="0" w:color="auto"/>
                <w:bottom w:val="none" w:sz="0" w:space="0" w:color="auto"/>
                <w:right w:val="none" w:sz="0" w:space="0" w:color="auto"/>
              </w:divBdr>
              <w:divsChild>
                <w:div w:id="747386113">
                  <w:marLeft w:val="0"/>
                  <w:marRight w:val="0"/>
                  <w:marTop w:val="0"/>
                  <w:marBottom w:val="0"/>
                  <w:divBdr>
                    <w:top w:val="none" w:sz="0" w:space="0" w:color="auto"/>
                    <w:left w:val="none" w:sz="0" w:space="0" w:color="auto"/>
                    <w:bottom w:val="none" w:sz="0" w:space="0" w:color="auto"/>
                    <w:right w:val="none" w:sz="0" w:space="0" w:color="auto"/>
                  </w:divBdr>
                </w:div>
              </w:divsChild>
            </w:div>
            <w:div w:id="1014183399">
              <w:marLeft w:val="0"/>
              <w:marRight w:val="0"/>
              <w:marTop w:val="0"/>
              <w:marBottom w:val="0"/>
              <w:divBdr>
                <w:top w:val="none" w:sz="0" w:space="0" w:color="auto"/>
                <w:left w:val="none" w:sz="0" w:space="0" w:color="auto"/>
                <w:bottom w:val="none" w:sz="0" w:space="0" w:color="auto"/>
                <w:right w:val="none" w:sz="0" w:space="0" w:color="auto"/>
              </w:divBdr>
              <w:divsChild>
                <w:div w:id="1572302480">
                  <w:marLeft w:val="0"/>
                  <w:marRight w:val="0"/>
                  <w:marTop w:val="0"/>
                  <w:marBottom w:val="0"/>
                  <w:divBdr>
                    <w:top w:val="none" w:sz="0" w:space="0" w:color="auto"/>
                    <w:left w:val="none" w:sz="0" w:space="0" w:color="auto"/>
                    <w:bottom w:val="none" w:sz="0" w:space="0" w:color="auto"/>
                    <w:right w:val="none" w:sz="0" w:space="0" w:color="auto"/>
                  </w:divBdr>
                </w:div>
              </w:divsChild>
            </w:div>
            <w:div w:id="1508710260">
              <w:marLeft w:val="0"/>
              <w:marRight w:val="0"/>
              <w:marTop w:val="0"/>
              <w:marBottom w:val="0"/>
              <w:divBdr>
                <w:top w:val="none" w:sz="0" w:space="0" w:color="auto"/>
                <w:left w:val="none" w:sz="0" w:space="0" w:color="auto"/>
                <w:bottom w:val="none" w:sz="0" w:space="0" w:color="auto"/>
                <w:right w:val="none" w:sz="0" w:space="0" w:color="auto"/>
              </w:divBdr>
              <w:divsChild>
                <w:div w:id="1803422456">
                  <w:marLeft w:val="0"/>
                  <w:marRight w:val="0"/>
                  <w:marTop w:val="0"/>
                  <w:marBottom w:val="0"/>
                  <w:divBdr>
                    <w:top w:val="none" w:sz="0" w:space="0" w:color="auto"/>
                    <w:left w:val="none" w:sz="0" w:space="0" w:color="auto"/>
                    <w:bottom w:val="none" w:sz="0" w:space="0" w:color="auto"/>
                    <w:right w:val="none" w:sz="0" w:space="0" w:color="auto"/>
                  </w:divBdr>
                </w:div>
              </w:divsChild>
            </w:div>
            <w:div w:id="518547647">
              <w:marLeft w:val="0"/>
              <w:marRight w:val="0"/>
              <w:marTop w:val="0"/>
              <w:marBottom w:val="0"/>
              <w:divBdr>
                <w:top w:val="none" w:sz="0" w:space="0" w:color="auto"/>
                <w:left w:val="none" w:sz="0" w:space="0" w:color="auto"/>
                <w:bottom w:val="none" w:sz="0" w:space="0" w:color="auto"/>
                <w:right w:val="none" w:sz="0" w:space="0" w:color="auto"/>
              </w:divBdr>
              <w:divsChild>
                <w:div w:id="1507012615">
                  <w:marLeft w:val="0"/>
                  <w:marRight w:val="0"/>
                  <w:marTop w:val="0"/>
                  <w:marBottom w:val="0"/>
                  <w:divBdr>
                    <w:top w:val="none" w:sz="0" w:space="0" w:color="auto"/>
                    <w:left w:val="none" w:sz="0" w:space="0" w:color="auto"/>
                    <w:bottom w:val="none" w:sz="0" w:space="0" w:color="auto"/>
                    <w:right w:val="none" w:sz="0" w:space="0" w:color="auto"/>
                  </w:divBdr>
                </w:div>
                <w:div w:id="169026697">
                  <w:marLeft w:val="0"/>
                  <w:marRight w:val="0"/>
                  <w:marTop w:val="0"/>
                  <w:marBottom w:val="0"/>
                  <w:divBdr>
                    <w:top w:val="none" w:sz="0" w:space="0" w:color="auto"/>
                    <w:left w:val="none" w:sz="0" w:space="0" w:color="auto"/>
                    <w:bottom w:val="none" w:sz="0" w:space="0" w:color="auto"/>
                    <w:right w:val="none" w:sz="0" w:space="0" w:color="auto"/>
                  </w:divBdr>
                </w:div>
              </w:divsChild>
            </w:div>
            <w:div w:id="1563101249">
              <w:marLeft w:val="0"/>
              <w:marRight w:val="0"/>
              <w:marTop w:val="0"/>
              <w:marBottom w:val="0"/>
              <w:divBdr>
                <w:top w:val="none" w:sz="0" w:space="0" w:color="auto"/>
                <w:left w:val="none" w:sz="0" w:space="0" w:color="auto"/>
                <w:bottom w:val="none" w:sz="0" w:space="0" w:color="auto"/>
                <w:right w:val="none" w:sz="0" w:space="0" w:color="auto"/>
              </w:divBdr>
              <w:divsChild>
                <w:div w:id="81342689">
                  <w:marLeft w:val="0"/>
                  <w:marRight w:val="0"/>
                  <w:marTop w:val="0"/>
                  <w:marBottom w:val="0"/>
                  <w:divBdr>
                    <w:top w:val="none" w:sz="0" w:space="0" w:color="auto"/>
                    <w:left w:val="none" w:sz="0" w:space="0" w:color="auto"/>
                    <w:bottom w:val="none" w:sz="0" w:space="0" w:color="auto"/>
                    <w:right w:val="none" w:sz="0" w:space="0" w:color="auto"/>
                  </w:divBdr>
                </w:div>
                <w:div w:id="875433283">
                  <w:marLeft w:val="0"/>
                  <w:marRight w:val="0"/>
                  <w:marTop w:val="0"/>
                  <w:marBottom w:val="0"/>
                  <w:divBdr>
                    <w:top w:val="none" w:sz="0" w:space="0" w:color="auto"/>
                    <w:left w:val="none" w:sz="0" w:space="0" w:color="auto"/>
                    <w:bottom w:val="none" w:sz="0" w:space="0" w:color="auto"/>
                    <w:right w:val="none" w:sz="0" w:space="0" w:color="auto"/>
                  </w:divBdr>
                </w:div>
              </w:divsChild>
            </w:div>
            <w:div w:id="1984197264">
              <w:marLeft w:val="0"/>
              <w:marRight w:val="0"/>
              <w:marTop w:val="0"/>
              <w:marBottom w:val="0"/>
              <w:divBdr>
                <w:top w:val="none" w:sz="0" w:space="0" w:color="auto"/>
                <w:left w:val="none" w:sz="0" w:space="0" w:color="auto"/>
                <w:bottom w:val="none" w:sz="0" w:space="0" w:color="auto"/>
                <w:right w:val="none" w:sz="0" w:space="0" w:color="auto"/>
              </w:divBdr>
              <w:divsChild>
                <w:div w:id="649603975">
                  <w:marLeft w:val="0"/>
                  <w:marRight w:val="0"/>
                  <w:marTop w:val="0"/>
                  <w:marBottom w:val="0"/>
                  <w:divBdr>
                    <w:top w:val="none" w:sz="0" w:space="0" w:color="auto"/>
                    <w:left w:val="none" w:sz="0" w:space="0" w:color="auto"/>
                    <w:bottom w:val="none" w:sz="0" w:space="0" w:color="auto"/>
                    <w:right w:val="none" w:sz="0" w:space="0" w:color="auto"/>
                  </w:divBdr>
                </w:div>
              </w:divsChild>
            </w:div>
            <w:div w:id="988632197">
              <w:marLeft w:val="0"/>
              <w:marRight w:val="0"/>
              <w:marTop w:val="0"/>
              <w:marBottom w:val="0"/>
              <w:divBdr>
                <w:top w:val="none" w:sz="0" w:space="0" w:color="auto"/>
                <w:left w:val="none" w:sz="0" w:space="0" w:color="auto"/>
                <w:bottom w:val="none" w:sz="0" w:space="0" w:color="auto"/>
                <w:right w:val="none" w:sz="0" w:space="0" w:color="auto"/>
              </w:divBdr>
              <w:divsChild>
                <w:div w:id="93290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14570">
          <w:marLeft w:val="0"/>
          <w:marRight w:val="0"/>
          <w:marTop w:val="0"/>
          <w:marBottom w:val="0"/>
          <w:divBdr>
            <w:top w:val="none" w:sz="0" w:space="0" w:color="auto"/>
            <w:left w:val="none" w:sz="0" w:space="0" w:color="auto"/>
            <w:bottom w:val="none" w:sz="0" w:space="0" w:color="auto"/>
            <w:right w:val="none" w:sz="0" w:space="0" w:color="auto"/>
          </w:divBdr>
          <w:divsChild>
            <w:div w:id="693967483">
              <w:marLeft w:val="0"/>
              <w:marRight w:val="0"/>
              <w:marTop w:val="0"/>
              <w:marBottom w:val="0"/>
              <w:divBdr>
                <w:top w:val="none" w:sz="0" w:space="0" w:color="auto"/>
                <w:left w:val="none" w:sz="0" w:space="0" w:color="auto"/>
                <w:bottom w:val="none" w:sz="0" w:space="0" w:color="auto"/>
                <w:right w:val="none" w:sz="0" w:space="0" w:color="auto"/>
              </w:divBdr>
              <w:divsChild>
                <w:div w:id="1638030210">
                  <w:marLeft w:val="0"/>
                  <w:marRight w:val="0"/>
                  <w:marTop w:val="0"/>
                  <w:marBottom w:val="0"/>
                  <w:divBdr>
                    <w:top w:val="none" w:sz="0" w:space="0" w:color="auto"/>
                    <w:left w:val="none" w:sz="0" w:space="0" w:color="auto"/>
                    <w:bottom w:val="none" w:sz="0" w:space="0" w:color="auto"/>
                    <w:right w:val="none" w:sz="0" w:space="0" w:color="auto"/>
                  </w:divBdr>
                </w:div>
              </w:divsChild>
            </w:div>
            <w:div w:id="1578250654">
              <w:marLeft w:val="0"/>
              <w:marRight w:val="0"/>
              <w:marTop w:val="0"/>
              <w:marBottom w:val="0"/>
              <w:divBdr>
                <w:top w:val="none" w:sz="0" w:space="0" w:color="auto"/>
                <w:left w:val="none" w:sz="0" w:space="0" w:color="auto"/>
                <w:bottom w:val="none" w:sz="0" w:space="0" w:color="auto"/>
                <w:right w:val="none" w:sz="0" w:space="0" w:color="auto"/>
              </w:divBdr>
              <w:divsChild>
                <w:div w:id="1707870878">
                  <w:marLeft w:val="0"/>
                  <w:marRight w:val="0"/>
                  <w:marTop w:val="0"/>
                  <w:marBottom w:val="0"/>
                  <w:divBdr>
                    <w:top w:val="none" w:sz="0" w:space="0" w:color="auto"/>
                    <w:left w:val="none" w:sz="0" w:space="0" w:color="auto"/>
                    <w:bottom w:val="none" w:sz="0" w:space="0" w:color="auto"/>
                    <w:right w:val="none" w:sz="0" w:space="0" w:color="auto"/>
                  </w:divBdr>
                </w:div>
              </w:divsChild>
            </w:div>
            <w:div w:id="61952056">
              <w:marLeft w:val="0"/>
              <w:marRight w:val="0"/>
              <w:marTop w:val="0"/>
              <w:marBottom w:val="0"/>
              <w:divBdr>
                <w:top w:val="none" w:sz="0" w:space="0" w:color="auto"/>
                <w:left w:val="none" w:sz="0" w:space="0" w:color="auto"/>
                <w:bottom w:val="none" w:sz="0" w:space="0" w:color="auto"/>
                <w:right w:val="none" w:sz="0" w:space="0" w:color="auto"/>
              </w:divBdr>
              <w:divsChild>
                <w:div w:id="441152297">
                  <w:marLeft w:val="0"/>
                  <w:marRight w:val="0"/>
                  <w:marTop w:val="0"/>
                  <w:marBottom w:val="0"/>
                  <w:divBdr>
                    <w:top w:val="none" w:sz="0" w:space="0" w:color="auto"/>
                    <w:left w:val="none" w:sz="0" w:space="0" w:color="auto"/>
                    <w:bottom w:val="none" w:sz="0" w:space="0" w:color="auto"/>
                    <w:right w:val="none" w:sz="0" w:space="0" w:color="auto"/>
                  </w:divBdr>
                </w:div>
              </w:divsChild>
            </w:div>
            <w:div w:id="144444001">
              <w:marLeft w:val="0"/>
              <w:marRight w:val="0"/>
              <w:marTop w:val="0"/>
              <w:marBottom w:val="0"/>
              <w:divBdr>
                <w:top w:val="none" w:sz="0" w:space="0" w:color="auto"/>
                <w:left w:val="none" w:sz="0" w:space="0" w:color="auto"/>
                <w:bottom w:val="none" w:sz="0" w:space="0" w:color="auto"/>
                <w:right w:val="none" w:sz="0" w:space="0" w:color="auto"/>
              </w:divBdr>
              <w:divsChild>
                <w:div w:id="527722704">
                  <w:marLeft w:val="0"/>
                  <w:marRight w:val="0"/>
                  <w:marTop w:val="0"/>
                  <w:marBottom w:val="0"/>
                  <w:divBdr>
                    <w:top w:val="none" w:sz="0" w:space="0" w:color="auto"/>
                    <w:left w:val="none" w:sz="0" w:space="0" w:color="auto"/>
                    <w:bottom w:val="none" w:sz="0" w:space="0" w:color="auto"/>
                    <w:right w:val="none" w:sz="0" w:space="0" w:color="auto"/>
                  </w:divBdr>
                </w:div>
              </w:divsChild>
            </w:div>
            <w:div w:id="407272547">
              <w:marLeft w:val="0"/>
              <w:marRight w:val="0"/>
              <w:marTop w:val="0"/>
              <w:marBottom w:val="0"/>
              <w:divBdr>
                <w:top w:val="none" w:sz="0" w:space="0" w:color="auto"/>
                <w:left w:val="none" w:sz="0" w:space="0" w:color="auto"/>
                <w:bottom w:val="none" w:sz="0" w:space="0" w:color="auto"/>
                <w:right w:val="none" w:sz="0" w:space="0" w:color="auto"/>
              </w:divBdr>
              <w:divsChild>
                <w:div w:id="602306569">
                  <w:marLeft w:val="0"/>
                  <w:marRight w:val="0"/>
                  <w:marTop w:val="0"/>
                  <w:marBottom w:val="0"/>
                  <w:divBdr>
                    <w:top w:val="none" w:sz="0" w:space="0" w:color="auto"/>
                    <w:left w:val="none" w:sz="0" w:space="0" w:color="auto"/>
                    <w:bottom w:val="none" w:sz="0" w:space="0" w:color="auto"/>
                    <w:right w:val="none" w:sz="0" w:space="0" w:color="auto"/>
                  </w:divBdr>
                </w:div>
              </w:divsChild>
            </w:div>
            <w:div w:id="1218515712">
              <w:marLeft w:val="0"/>
              <w:marRight w:val="0"/>
              <w:marTop w:val="0"/>
              <w:marBottom w:val="0"/>
              <w:divBdr>
                <w:top w:val="none" w:sz="0" w:space="0" w:color="auto"/>
                <w:left w:val="none" w:sz="0" w:space="0" w:color="auto"/>
                <w:bottom w:val="none" w:sz="0" w:space="0" w:color="auto"/>
                <w:right w:val="none" w:sz="0" w:space="0" w:color="auto"/>
              </w:divBdr>
              <w:divsChild>
                <w:div w:id="57208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910980">
          <w:marLeft w:val="0"/>
          <w:marRight w:val="0"/>
          <w:marTop w:val="0"/>
          <w:marBottom w:val="0"/>
          <w:divBdr>
            <w:top w:val="none" w:sz="0" w:space="0" w:color="auto"/>
            <w:left w:val="none" w:sz="0" w:space="0" w:color="auto"/>
            <w:bottom w:val="none" w:sz="0" w:space="0" w:color="auto"/>
            <w:right w:val="none" w:sz="0" w:space="0" w:color="auto"/>
          </w:divBdr>
          <w:divsChild>
            <w:div w:id="1725635959">
              <w:marLeft w:val="0"/>
              <w:marRight w:val="0"/>
              <w:marTop w:val="0"/>
              <w:marBottom w:val="0"/>
              <w:divBdr>
                <w:top w:val="none" w:sz="0" w:space="0" w:color="auto"/>
                <w:left w:val="none" w:sz="0" w:space="0" w:color="auto"/>
                <w:bottom w:val="none" w:sz="0" w:space="0" w:color="auto"/>
                <w:right w:val="none" w:sz="0" w:space="0" w:color="auto"/>
              </w:divBdr>
              <w:divsChild>
                <w:div w:id="713963423">
                  <w:marLeft w:val="0"/>
                  <w:marRight w:val="0"/>
                  <w:marTop w:val="0"/>
                  <w:marBottom w:val="0"/>
                  <w:divBdr>
                    <w:top w:val="none" w:sz="0" w:space="0" w:color="auto"/>
                    <w:left w:val="none" w:sz="0" w:space="0" w:color="auto"/>
                    <w:bottom w:val="none" w:sz="0" w:space="0" w:color="auto"/>
                    <w:right w:val="none" w:sz="0" w:space="0" w:color="auto"/>
                  </w:divBdr>
                </w:div>
              </w:divsChild>
            </w:div>
            <w:div w:id="2009743230">
              <w:marLeft w:val="0"/>
              <w:marRight w:val="0"/>
              <w:marTop w:val="0"/>
              <w:marBottom w:val="0"/>
              <w:divBdr>
                <w:top w:val="none" w:sz="0" w:space="0" w:color="auto"/>
                <w:left w:val="none" w:sz="0" w:space="0" w:color="auto"/>
                <w:bottom w:val="none" w:sz="0" w:space="0" w:color="auto"/>
                <w:right w:val="none" w:sz="0" w:space="0" w:color="auto"/>
              </w:divBdr>
              <w:divsChild>
                <w:div w:id="1872644881">
                  <w:marLeft w:val="0"/>
                  <w:marRight w:val="0"/>
                  <w:marTop w:val="0"/>
                  <w:marBottom w:val="0"/>
                  <w:divBdr>
                    <w:top w:val="none" w:sz="0" w:space="0" w:color="auto"/>
                    <w:left w:val="none" w:sz="0" w:space="0" w:color="auto"/>
                    <w:bottom w:val="none" w:sz="0" w:space="0" w:color="auto"/>
                    <w:right w:val="none" w:sz="0" w:space="0" w:color="auto"/>
                  </w:divBdr>
                </w:div>
              </w:divsChild>
            </w:div>
            <w:div w:id="1482504106">
              <w:marLeft w:val="0"/>
              <w:marRight w:val="0"/>
              <w:marTop w:val="0"/>
              <w:marBottom w:val="0"/>
              <w:divBdr>
                <w:top w:val="none" w:sz="0" w:space="0" w:color="auto"/>
                <w:left w:val="none" w:sz="0" w:space="0" w:color="auto"/>
                <w:bottom w:val="none" w:sz="0" w:space="0" w:color="auto"/>
                <w:right w:val="none" w:sz="0" w:space="0" w:color="auto"/>
              </w:divBdr>
              <w:divsChild>
                <w:div w:id="1875073793">
                  <w:marLeft w:val="0"/>
                  <w:marRight w:val="0"/>
                  <w:marTop w:val="0"/>
                  <w:marBottom w:val="0"/>
                  <w:divBdr>
                    <w:top w:val="none" w:sz="0" w:space="0" w:color="auto"/>
                    <w:left w:val="none" w:sz="0" w:space="0" w:color="auto"/>
                    <w:bottom w:val="none" w:sz="0" w:space="0" w:color="auto"/>
                    <w:right w:val="none" w:sz="0" w:space="0" w:color="auto"/>
                  </w:divBdr>
                </w:div>
              </w:divsChild>
            </w:div>
            <w:div w:id="1360935038">
              <w:marLeft w:val="0"/>
              <w:marRight w:val="0"/>
              <w:marTop w:val="0"/>
              <w:marBottom w:val="0"/>
              <w:divBdr>
                <w:top w:val="none" w:sz="0" w:space="0" w:color="auto"/>
                <w:left w:val="none" w:sz="0" w:space="0" w:color="auto"/>
                <w:bottom w:val="none" w:sz="0" w:space="0" w:color="auto"/>
                <w:right w:val="none" w:sz="0" w:space="0" w:color="auto"/>
              </w:divBdr>
              <w:divsChild>
                <w:div w:id="481196256">
                  <w:marLeft w:val="0"/>
                  <w:marRight w:val="0"/>
                  <w:marTop w:val="0"/>
                  <w:marBottom w:val="0"/>
                  <w:divBdr>
                    <w:top w:val="none" w:sz="0" w:space="0" w:color="auto"/>
                    <w:left w:val="none" w:sz="0" w:space="0" w:color="auto"/>
                    <w:bottom w:val="none" w:sz="0" w:space="0" w:color="auto"/>
                    <w:right w:val="none" w:sz="0" w:space="0" w:color="auto"/>
                  </w:divBdr>
                </w:div>
              </w:divsChild>
            </w:div>
            <w:div w:id="940186542">
              <w:marLeft w:val="0"/>
              <w:marRight w:val="0"/>
              <w:marTop w:val="0"/>
              <w:marBottom w:val="0"/>
              <w:divBdr>
                <w:top w:val="none" w:sz="0" w:space="0" w:color="auto"/>
                <w:left w:val="none" w:sz="0" w:space="0" w:color="auto"/>
                <w:bottom w:val="none" w:sz="0" w:space="0" w:color="auto"/>
                <w:right w:val="none" w:sz="0" w:space="0" w:color="auto"/>
              </w:divBdr>
              <w:divsChild>
                <w:div w:id="1182011404">
                  <w:marLeft w:val="0"/>
                  <w:marRight w:val="0"/>
                  <w:marTop w:val="0"/>
                  <w:marBottom w:val="0"/>
                  <w:divBdr>
                    <w:top w:val="none" w:sz="0" w:space="0" w:color="auto"/>
                    <w:left w:val="none" w:sz="0" w:space="0" w:color="auto"/>
                    <w:bottom w:val="none" w:sz="0" w:space="0" w:color="auto"/>
                    <w:right w:val="none" w:sz="0" w:space="0" w:color="auto"/>
                  </w:divBdr>
                </w:div>
              </w:divsChild>
            </w:div>
            <w:div w:id="1777215893">
              <w:marLeft w:val="0"/>
              <w:marRight w:val="0"/>
              <w:marTop w:val="0"/>
              <w:marBottom w:val="0"/>
              <w:divBdr>
                <w:top w:val="none" w:sz="0" w:space="0" w:color="auto"/>
                <w:left w:val="none" w:sz="0" w:space="0" w:color="auto"/>
                <w:bottom w:val="none" w:sz="0" w:space="0" w:color="auto"/>
                <w:right w:val="none" w:sz="0" w:space="0" w:color="auto"/>
              </w:divBdr>
              <w:divsChild>
                <w:div w:id="1945845967">
                  <w:marLeft w:val="0"/>
                  <w:marRight w:val="0"/>
                  <w:marTop w:val="0"/>
                  <w:marBottom w:val="0"/>
                  <w:divBdr>
                    <w:top w:val="none" w:sz="0" w:space="0" w:color="auto"/>
                    <w:left w:val="none" w:sz="0" w:space="0" w:color="auto"/>
                    <w:bottom w:val="none" w:sz="0" w:space="0" w:color="auto"/>
                    <w:right w:val="none" w:sz="0" w:space="0" w:color="auto"/>
                  </w:divBdr>
                </w:div>
              </w:divsChild>
            </w:div>
            <w:div w:id="50806730">
              <w:marLeft w:val="0"/>
              <w:marRight w:val="0"/>
              <w:marTop w:val="0"/>
              <w:marBottom w:val="0"/>
              <w:divBdr>
                <w:top w:val="none" w:sz="0" w:space="0" w:color="auto"/>
                <w:left w:val="none" w:sz="0" w:space="0" w:color="auto"/>
                <w:bottom w:val="none" w:sz="0" w:space="0" w:color="auto"/>
                <w:right w:val="none" w:sz="0" w:space="0" w:color="auto"/>
              </w:divBdr>
              <w:divsChild>
                <w:div w:id="1417945741">
                  <w:marLeft w:val="0"/>
                  <w:marRight w:val="0"/>
                  <w:marTop w:val="0"/>
                  <w:marBottom w:val="0"/>
                  <w:divBdr>
                    <w:top w:val="none" w:sz="0" w:space="0" w:color="auto"/>
                    <w:left w:val="none" w:sz="0" w:space="0" w:color="auto"/>
                    <w:bottom w:val="none" w:sz="0" w:space="0" w:color="auto"/>
                    <w:right w:val="none" w:sz="0" w:space="0" w:color="auto"/>
                  </w:divBdr>
                </w:div>
              </w:divsChild>
            </w:div>
            <w:div w:id="828331142">
              <w:marLeft w:val="0"/>
              <w:marRight w:val="0"/>
              <w:marTop w:val="0"/>
              <w:marBottom w:val="0"/>
              <w:divBdr>
                <w:top w:val="none" w:sz="0" w:space="0" w:color="auto"/>
                <w:left w:val="none" w:sz="0" w:space="0" w:color="auto"/>
                <w:bottom w:val="none" w:sz="0" w:space="0" w:color="auto"/>
                <w:right w:val="none" w:sz="0" w:space="0" w:color="auto"/>
              </w:divBdr>
              <w:divsChild>
                <w:div w:id="131664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772621">
          <w:marLeft w:val="0"/>
          <w:marRight w:val="0"/>
          <w:marTop w:val="0"/>
          <w:marBottom w:val="0"/>
          <w:divBdr>
            <w:top w:val="none" w:sz="0" w:space="0" w:color="auto"/>
            <w:left w:val="none" w:sz="0" w:space="0" w:color="auto"/>
            <w:bottom w:val="none" w:sz="0" w:space="0" w:color="auto"/>
            <w:right w:val="none" w:sz="0" w:space="0" w:color="auto"/>
          </w:divBdr>
          <w:divsChild>
            <w:div w:id="1177421398">
              <w:marLeft w:val="0"/>
              <w:marRight w:val="0"/>
              <w:marTop w:val="0"/>
              <w:marBottom w:val="0"/>
              <w:divBdr>
                <w:top w:val="none" w:sz="0" w:space="0" w:color="auto"/>
                <w:left w:val="none" w:sz="0" w:space="0" w:color="auto"/>
                <w:bottom w:val="none" w:sz="0" w:space="0" w:color="auto"/>
                <w:right w:val="none" w:sz="0" w:space="0" w:color="auto"/>
              </w:divBdr>
              <w:divsChild>
                <w:div w:id="1365055755">
                  <w:marLeft w:val="0"/>
                  <w:marRight w:val="0"/>
                  <w:marTop w:val="0"/>
                  <w:marBottom w:val="0"/>
                  <w:divBdr>
                    <w:top w:val="none" w:sz="0" w:space="0" w:color="auto"/>
                    <w:left w:val="none" w:sz="0" w:space="0" w:color="auto"/>
                    <w:bottom w:val="none" w:sz="0" w:space="0" w:color="auto"/>
                    <w:right w:val="none" w:sz="0" w:space="0" w:color="auto"/>
                  </w:divBdr>
                </w:div>
              </w:divsChild>
            </w:div>
            <w:div w:id="1341816110">
              <w:marLeft w:val="0"/>
              <w:marRight w:val="0"/>
              <w:marTop w:val="0"/>
              <w:marBottom w:val="0"/>
              <w:divBdr>
                <w:top w:val="none" w:sz="0" w:space="0" w:color="auto"/>
                <w:left w:val="none" w:sz="0" w:space="0" w:color="auto"/>
                <w:bottom w:val="none" w:sz="0" w:space="0" w:color="auto"/>
                <w:right w:val="none" w:sz="0" w:space="0" w:color="auto"/>
              </w:divBdr>
              <w:divsChild>
                <w:div w:id="180168731">
                  <w:marLeft w:val="0"/>
                  <w:marRight w:val="0"/>
                  <w:marTop w:val="0"/>
                  <w:marBottom w:val="0"/>
                  <w:divBdr>
                    <w:top w:val="none" w:sz="0" w:space="0" w:color="auto"/>
                    <w:left w:val="none" w:sz="0" w:space="0" w:color="auto"/>
                    <w:bottom w:val="none" w:sz="0" w:space="0" w:color="auto"/>
                    <w:right w:val="none" w:sz="0" w:space="0" w:color="auto"/>
                  </w:divBdr>
                </w:div>
                <w:div w:id="908463891">
                  <w:marLeft w:val="0"/>
                  <w:marRight w:val="0"/>
                  <w:marTop w:val="0"/>
                  <w:marBottom w:val="0"/>
                  <w:divBdr>
                    <w:top w:val="none" w:sz="0" w:space="0" w:color="auto"/>
                    <w:left w:val="none" w:sz="0" w:space="0" w:color="auto"/>
                    <w:bottom w:val="none" w:sz="0" w:space="0" w:color="auto"/>
                    <w:right w:val="none" w:sz="0" w:space="0" w:color="auto"/>
                  </w:divBdr>
                </w:div>
              </w:divsChild>
            </w:div>
            <w:div w:id="769932851">
              <w:marLeft w:val="0"/>
              <w:marRight w:val="0"/>
              <w:marTop w:val="0"/>
              <w:marBottom w:val="0"/>
              <w:divBdr>
                <w:top w:val="none" w:sz="0" w:space="0" w:color="auto"/>
                <w:left w:val="none" w:sz="0" w:space="0" w:color="auto"/>
                <w:bottom w:val="none" w:sz="0" w:space="0" w:color="auto"/>
                <w:right w:val="none" w:sz="0" w:space="0" w:color="auto"/>
              </w:divBdr>
              <w:divsChild>
                <w:div w:id="1924214668">
                  <w:marLeft w:val="0"/>
                  <w:marRight w:val="0"/>
                  <w:marTop w:val="0"/>
                  <w:marBottom w:val="0"/>
                  <w:divBdr>
                    <w:top w:val="none" w:sz="0" w:space="0" w:color="auto"/>
                    <w:left w:val="none" w:sz="0" w:space="0" w:color="auto"/>
                    <w:bottom w:val="none" w:sz="0" w:space="0" w:color="auto"/>
                    <w:right w:val="none" w:sz="0" w:space="0" w:color="auto"/>
                  </w:divBdr>
                </w:div>
              </w:divsChild>
            </w:div>
            <w:div w:id="601035930">
              <w:marLeft w:val="0"/>
              <w:marRight w:val="0"/>
              <w:marTop w:val="0"/>
              <w:marBottom w:val="0"/>
              <w:divBdr>
                <w:top w:val="none" w:sz="0" w:space="0" w:color="auto"/>
                <w:left w:val="none" w:sz="0" w:space="0" w:color="auto"/>
                <w:bottom w:val="none" w:sz="0" w:space="0" w:color="auto"/>
                <w:right w:val="none" w:sz="0" w:space="0" w:color="auto"/>
              </w:divBdr>
              <w:divsChild>
                <w:div w:id="883950616">
                  <w:marLeft w:val="0"/>
                  <w:marRight w:val="0"/>
                  <w:marTop w:val="0"/>
                  <w:marBottom w:val="0"/>
                  <w:divBdr>
                    <w:top w:val="none" w:sz="0" w:space="0" w:color="auto"/>
                    <w:left w:val="none" w:sz="0" w:space="0" w:color="auto"/>
                    <w:bottom w:val="none" w:sz="0" w:space="0" w:color="auto"/>
                    <w:right w:val="none" w:sz="0" w:space="0" w:color="auto"/>
                  </w:divBdr>
                </w:div>
              </w:divsChild>
            </w:div>
            <w:div w:id="899025050">
              <w:marLeft w:val="0"/>
              <w:marRight w:val="0"/>
              <w:marTop w:val="0"/>
              <w:marBottom w:val="0"/>
              <w:divBdr>
                <w:top w:val="none" w:sz="0" w:space="0" w:color="auto"/>
                <w:left w:val="none" w:sz="0" w:space="0" w:color="auto"/>
                <w:bottom w:val="none" w:sz="0" w:space="0" w:color="auto"/>
                <w:right w:val="none" w:sz="0" w:space="0" w:color="auto"/>
              </w:divBdr>
              <w:divsChild>
                <w:div w:id="1770348282">
                  <w:marLeft w:val="0"/>
                  <w:marRight w:val="0"/>
                  <w:marTop w:val="0"/>
                  <w:marBottom w:val="0"/>
                  <w:divBdr>
                    <w:top w:val="none" w:sz="0" w:space="0" w:color="auto"/>
                    <w:left w:val="none" w:sz="0" w:space="0" w:color="auto"/>
                    <w:bottom w:val="none" w:sz="0" w:space="0" w:color="auto"/>
                    <w:right w:val="none" w:sz="0" w:space="0" w:color="auto"/>
                  </w:divBdr>
                </w:div>
              </w:divsChild>
            </w:div>
            <w:div w:id="860775416">
              <w:marLeft w:val="0"/>
              <w:marRight w:val="0"/>
              <w:marTop w:val="0"/>
              <w:marBottom w:val="0"/>
              <w:divBdr>
                <w:top w:val="none" w:sz="0" w:space="0" w:color="auto"/>
                <w:left w:val="none" w:sz="0" w:space="0" w:color="auto"/>
                <w:bottom w:val="none" w:sz="0" w:space="0" w:color="auto"/>
                <w:right w:val="none" w:sz="0" w:space="0" w:color="auto"/>
              </w:divBdr>
              <w:divsChild>
                <w:div w:id="1933466428">
                  <w:marLeft w:val="0"/>
                  <w:marRight w:val="0"/>
                  <w:marTop w:val="0"/>
                  <w:marBottom w:val="0"/>
                  <w:divBdr>
                    <w:top w:val="none" w:sz="0" w:space="0" w:color="auto"/>
                    <w:left w:val="none" w:sz="0" w:space="0" w:color="auto"/>
                    <w:bottom w:val="none" w:sz="0" w:space="0" w:color="auto"/>
                    <w:right w:val="none" w:sz="0" w:space="0" w:color="auto"/>
                  </w:divBdr>
                </w:div>
              </w:divsChild>
            </w:div>
            <w:div w:id="1300918358">
              <w:marLeft w:val="0"/>
              <w:marRight w:val="0"/>
              <w:marTop w:val="0"/>
              <w:marBottom w:val="0"/>
              <w:divBdr>
                <w:top w:val="none" w:sz="0" w:space="0" w:color="auto"/>
                <w:left w:val="none" w:sz="0" w:space="0" w:color="auto"/>
                <w:bottom w:val="none" w:sz="0" w:space="0" w:color="auto"/>
                <w:right w:val="none" w:sz="0" w:space="0" w:color="auto"/>
              </w:divBdr>
              <w:divsChild>
                <w:div w:id="994606417">
                  <w:marLeft w:val="0"/>
                  <w:marRight w:val="0"/>
                  <w:marTop w:val="0"/>
                  <w:marBottom w:val="0"/>
                  <w:divBdr>
                    <w:top w:val="none" w:sz="0" w:space="0" w:color="auto"/>
                    <w:left w:val="none" w:sz="0" w:space="0" w:color="auto"/>
                    <w:bottom w:val="none" w:sz="0" w:space="0" w:color="auto"/>
                    <w:right w:val="none" w:sz="0" w:space="0" w:color="auto"/>
                  </w:divBdr>
                </w:div>
                <w:div w:id="957183360">
                  <w:marLeft w:val="0"/>
                  <w:marRight w:val="0"/>
                  <w:marTop w:val="0"/>
                  <w:marBottom w:val="0"/>
                  <w:divBdr>
                    <w:top w:val="none" w:sz="0" w:space="0" w:color="auto"/>
                    <w:left w:val="none" w:sz="0" w:space="0" w:color="auto"/>
                    <w:bottom w:val="none" w:sz="0" w:space="0" w:color="auto"/>
                    <w:right w:val="none" w:sz="0" w:space="0" w:color="auto"/>
                  </w:divBdr>
                </w:div>
              </w:divsChild>
            </w:div>
            <w:div w:id="1440100408">
              <w:marLeft w:val="0"/>
              <w:marRight w:val="0"/>
              <w:marTop w:val="0"/>
              <w:marBottom w:val="0"/>
              <w:divBdr>
                <w:top w:val="none" w:sz="0" w:space="0" w:color="auto"/>
                <w:left w:val="none" w:sz="0" w:space="0" w:color="auto"/>
                <w:bottom w:val="none" w:sz="0" w:space="0" w:color="auto"/>
                <w:right w:val="none" w:sz="0" w:space="0" w:color="auto"/>
              </w:divBdr>
              <w:divsChild>
                <w:div w:id="954016926">
                  <w:marLeft w:val="0"/>
                  <w:marRight w:val="0"/>
                  <w:marTop w:val="0"/>
                  <w:marBottom w:val="0"/>
                  <w:divBdr>
                    <w:top w:val="none" w:sz="0" w:space="0" w:color="auto"/>
                    <w:left w:val="none" w:sz="0" w:space="0" w:color="auto"/>
                    <w:bottom w:val="none" w:sz="0" w:space="0" w:color="auto"/>
                    <w:right w:val="none" w:sz="0" w:space="0" w:color="auto"/>
                  </w:divBdr>
                </w:div>
              </w:divsChild>
            </w:div>
            <w:div w:id="2004042236">
              <w:marLeft w:val="0"/>
              <w:marRight w:val="0"/>
              <w:marTop w:val="0"/>
              <w:marBottom w:val="0"/>
              <w:divBdr>
                <w:top w:val="none" w:sz="0" w:space="0" w:color="auto"/>
                <w:left w:val="none" w:sz="0" w:space="0" w:color="auto"/>
                <w:bottom w:val="none" w:sz="0" w:space="0" w:color="auto"/>
                <w:right w:val="none" w:sz="0" w:space="0" w:color="auto"/>
              </w:divBdr>
              <w:divsChild>
                <w:div w:id="206131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590284">
          <w:marLeft w:val="0"/>
          <w:marRight w:val="0"/>
          <w:marTop w:val="0"/>
          <w:marBottom w:val="0"/>
          <w:divBdr>
            <w:top w:val="none" w:sz="0" w:space="0" w:color="auto"/>
            <w:left w:val="none" w:sz="0" w:space="0" w:color="auto"/>
            <w:bottom w:val="none" w:sz="0" w:space="0" w:color="auto"/>
            <w:right w:val="none" w:sz="0" w:space="0" w:color="auto"/>
          </w:divBdr>
          <w:divsChild>
            <w:div w:id="310407074">
              <w:marLeft w:val="0"/>
              <w:marRight w:val="0"/>
              <w:marTop w:val="0"/>
              <w:marBottom w:val="0"/>
              <w:divBdr>
                <w:top w:val="none" w:sz="0" w:space="0" w:color="auto"/>
                <w:left w:val="none" w:sz="0" w:space="0" w:color="auto"/>
                <w:bottom w:val="none" w:sz="0" w:space="0" w:color="auto"/>
                <w:right w:val="none" w:sz="0" w:space="0" w:color="auto"/>
              </w:divBdr>
              <w:divsChild>
                <w:div w:id="314646244">
                  <w:marLeft w:val="0"/>
                  <w:marRight w:val="0"/>
                  <w:marTop w:val="0"/>
                  <w:marBottom w:val="0"/>
                  <w:divBdr>
                    <w:top w:val="none" w:sz="0" w:space="0" w:color="auto"/>
                    <w:left w:val="none" w:sz="0" w:space="0" w:color="auto"/>
                    <w:bottom w:val="none" w:sz="0" w:space="0" w:color="auto"/>
                    <w:right w:val="none" w:sz="0" w:space="0" w:color="auto"/>
                  </w:divBdr>
                </w:div>
              </w:divsChild>
            </w:div>
            <w:div w:id="1075279225">
              <w:marLeft w:val="0"/>
              <w:marRight w:val="0"/>
              <w:marTop w:val="0"/>
              <w:marBottom w:val="0"/>
              <w:divBdr>
                <w:top w:val="none" w:sz="0" w:space="0" w:color="auto"/>
                <w:left w:val="none" w:sz="0" w:space="0" w:color="auto"/>
                <w:bottom w:val="none" w:sz="0" w:space="0" w:color="auto"/>
                <w:right w:val="none" w:sz="0" w:space="0" w:color="auto"/>
              </w:divBdr>
              <w:divsChild>
                <w:div w:id="1139147234">
                  <w:marLeft w:val="0"/>
                  <w:marRight w:val="0"/>
                  <w:marTop w:val="0"/>
                  <w:marBottom w:val="0"/>
                  <w:divBdr>
                    <w:top w:val="none" w:sz="0" w:space="0" w:color="auto"/>
                    <w:left w:val="none" w:sz="0" w:space="0" w:color="auto"/>
                    <w:bottom w:val="none" w:sz="0" w:space="0" w:color="auto"/>
                    <w:right w:val="none" w:sz="0" w:space="0" w:color="auto"/>
                  </w:divBdr>
                </w:div>
              </w:divsChild>
            </w:div>
            <w:div w:id="1380325795">
              <w:marLeft w:val="0"/>
              <w:marRight w:val="0"/>
              <w:marTop w:val="0"/>
              <w:marBottom w:val="0"/>
              <w:divBdr>
                <w:top w:val="none" w:sz="0" w:space="0" w:color="auto"/>
                <w:left w:val="none" w:sz="0" w:space="0" w:color="auto"/>
                <w:bottom w:val="none" w:sz="0" w:space="0" w:color="auto"/>
                <w:right w:val="none" w:sz="0" w:space="0" w:color="auto"/>
              </w:divBdr>
              <w:divsChild>
                <w:div w:id="1269923624">
                  <w:marLeft w:val="0"/>
                  <w:marRight w:val="0"/>
                  <w:marTop w:val="0"/>
                  <w:marBottom w:val="0"/>
                  <w:divBdr>
                    <w:top w:val="none" w:sz="0" w:space="0" w:color="auto"/>
                    <w:left w:val="none" w:sz="0" w:space="0" w:color="auto"/>
                    <w:bottom w:val="none" w:sz="0" w:space="0" w:color="auto"/>
                    <w:right w:val="none" w:sz="0" w:space="0" w:color="auto"/>
                  </w:divBdr>
                </w:div>
              </w:divsChild>
            </w:div>
            <w:div w:id="898054800">
              <w:marLeft w:val="0"/>
              <w:marRight w:val="0"/>
              <w:marTop w:val="0"/>
              <w:marBottom w:val="0"/>
              <w:divBdr>
                <w:top w:val="none" w:sz="0" w:space="0" w:color="auto"/>
                <w:left w:val="none" w:sz="0" w:space="0" w:color="auto"/>
                <w:bottom w:val="none" w:sz="0" w:space="0" w:color="auto"/>
                <w:right w:val="none" w:sz="0" w:space="0" w:color="auto"/>
              </w:divBdr>
              <w:divsChild>
                <w:div w:id="43718983">
                  <w:marLeft w:val="0"/>
                  <w:marRight w:val="0"/>
                  <w:marTop w:val="0"/>
                  <w:marBottom w:val="0"/>
                  <w:divBdr>
                    <w:top w:val="none" w:sz="0" w:space="0" w:color="auto"/>
                    <w:left w:val="none" w:sz="0" w:space="0" w:color="auto"/>
                    <w:bottom w:val="none" w:sz="0" w:space="0" w:color="auto"/>
                    <w:right w:val="none" w:sz="0" w:space="0" w:color="auto"/>
                  </w:divBdr>
                </w:div>
              </w:divsChild>
            </w:div>
            <w:div w:id="457332298">
              <w:marLeft w:val="0"/>
              <w:marRight w:val="0"/>
              <w:marTop w:val="0"/>
              <w:marBottom w:val="0"/>
              <w:divBdr>
                <w:top w:val="none" w:sz="0" w:space="0" w:color="auto"/>
                <w:left w:val="none" w:sz="0" w:space="0" w:color="auto"/>
                <w:bottom w:val="none" w:sz="0" w:space="0" w:color="auto"/>
                <w:right w:val="none" w:sz="0" w:space="0" w:color="auto"/>
              </w:divBdr>
              <w:divsChild>
                <w:div w:id="137431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607045">
          <w:marLeft w:val="0"/>
          <w:marRight w:val="0"/>
          <w:marTop w:val="0"/>
          <w:marBottom w:val="0"/>
          <w:divBdr>
            <w:top w:val="none" w:sz="0" w:space="0" w:color="auto"/>
            <w:left w:val="none" w:sz="0" w:space="0" w:color="auto"/>
            <w:bottom w:val="none" w:sz="0" w:space="0" w:color="auto"/>
            <w:right w:val="none" w:sz="0" w:space="0" w:color="auto"/>
          </w:divBdr>
          <w:divsChild>
            <w:div w:id="475293508">
              <w:marLeft w:val="0"/>
              <w:marRight w:val="0"/>
              <w:marTop w:val="0"/>
              <w:marBottom w:val="0"/>
              <w:divBdr>
                <w:top w:val="none" w:sz="0" w:space="0" w:color="auto"/>
                <w:left w:val="none" w:sz="0" w:space="0" w:color="auto"/>
                <w:bottom w:val="none" w:sz="0" w:space="0" w:color="auto"/>
                <w:right w:val="none" w:sz="0" w:space="0" w:color="auto"/>
              </w:divBdr>
              <w:divsChild>
                <w:div w:id="851187134">
                  <w:marLeft w:val="0"/>
                  <w:marRight w:val="0"/>
                  <w:marTop w:val="0"/>
                  <w:marBottom w:val="0"/>
                  <w:divBdr>
                    <w:top w:val="none" w:sz="0" w:space="0" w:color="auto"/>
                    <w:left w:val="none" w:sz="0" w:space="0" w:color="auto"/>
                    <w:bottom w:val="none" w:sz="0" w:space="0" w:color="auto"/>
                    <w:right w:val="none" w:sz="0" w:space="0" w:color="auto"/>
                  </w:divBdr>
                </w:div>
              </w:divsChild>
            </w:div>
            <w:div w:id="1223638121">
              <w:marLeft w:val="0"/>
              <w:marRight w:val="0"/>
              <w:marTop w:val="0"/>
              <w:marBottom w:val="0"/>
              <w:divBdr>
                <w:top w:val="none" w:sz="0" w:space="0" w:color="auto"/>
                <w:left w:val="none" w:sz="0" w:space="0" w:color="auto"/>
                <w:bottom w:val="none" w:sz="0" w:space="0" w:color="auto"/>
                <w:right w:val="none" w:sz="0" w:space="0" w:color="auto"/>
              </w:divBdr>
              <w:divsChild>
                <w:div w:id="987323974">
                  <w:marLeft w:val="0"/>
                  <w:marRight w:val="0"/>
                  <w:marTop w:val="0"/>
                  <w:marBottom w:val="0"/>
                  <w:divBdr>
                    <w:top w:val="none" w:sz="0" w:space="0" w:color="auto"/>
                    <w:left w:val="none" w:sz="0" w:space="0" w:color="auto"/>
                    <w:bottom w:val="none" w:sz="0" w:space="0" w:color="auto"/>
                    <w:right w:val="none" w:sz="0" w:space="0" w:color="auto"/>
                  </w:divBdr>
                </w:div>
              </w:divsChild>
            </w:div>
            <w:div w:id="1306279299">
              <w:marLeft w:val="0"/>
              <w:marRight w:val="0"/>
              <w:marTop w:val="0"/>
              <w:marBottom w:val="0"/>
              <w:divBdr>
                <w:top w:val="none" w:sz="0" w:space="0" w:color="auto"/>
                <w:left w:val="none" w:sz="0" w:space="0" w:color="auto"/>
                <w:bottom w:val="none" w:sz="0" w:space="0" w:color="auto"/>
                <w:right w:val="none" w:sz="0" w:space="0" w:color="auto"/>
              </w:divBdr>
              <w:divsChild>
                <w:div w:id="1126044058">
                  <w:marLeft w:val="0"/>
                  <w:marRight w:val="0"/>
                  <w:marTop w:val="0"/>
                  <w:marBottom w:val="0"/>
                  <w:divBdr>
                    <w:top w:val="none" w:sz="0" w:space="0" w:color="auto"/>
                    <w:left w:val="none" w:sz="0" w:space="0" w:color="auto"/>
                    <w:bottom w:val="none" w:sz="0" w:space="0" w:color="auto"/>
                    <w:right w:val="none" w:sz="0" w:space="0" w:color="auto"/>
                  </w:divBdr>
                </w:div>
                <w:div w:id="1081560398">
                  <w:marLeft w:val="0"/>
                  <w:marRight w:val="0"/>
                  <w:marTop w:val="0"/>
                  <w:marBottom w:val="0"/>
                  <w:divBdr>
                    <w:top w:val="none" w:sz="0" w:space="0" w:color="auto"/>
                    <w:left w:val="none" w:sz="0" w:space="0" w:color="auto"/>
                    <w:bottom w:val="none" w:sz="0" w:space="0" w:color="auto"/>
                    <w:right w:val="none" w:sz="0" w:space="0" w:color="auto"/>
                  </w:divBdr>
                </w:div>
              </w:divsChild>
            </w:div>
            <w:div w:id="728764651">
              <w:marLeft w:val="0"/>
              <w:marRight w:val="0"/>
              <w:marTop w:val="0"/>
              <w:marBottom w:val="0"/>
              <w:divBdr>
                <w:top w:val="none" w:sz="0" w:space="0" w:color="auto"/>
                <w:left w:val="none" w:sz="0" w:space="0" w:color="auto"/>
                <w:bottom w:val="none" w:sz="0" w:space="0" w:color="auto"/>
                <w:right w:val="none" w:sz="0" w:space="0" w:color="auto"/>
              </w:divBdr>
              <w:divsChild>
                <w:div w:id="152528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1969">
          <w:marLeft w:val="0"/>
          <w:marRight w:val="0"/>
          <w:marTop w:val="0"/>
          <w:marBottom w:val="0"/>
          <w:divBdr>
            <w:top w:val="none" w:sz="0" w:space="0" w:color="auto"/>
            <w:left w:val="none" w:sz="0" w:space="0" w:color="auto"/>
            <w:bottom w:val="none" w:sz="0" w:space="0" w:color="auto"/>
            <w:right w:val="none" w:sz="0" w:space="0" w:color="auto"/>
          </w:divBdr>
          <w:divsChild>
            <w:div w:id="1332373639">
              <w:marLeft w:val="0"/>
              <w:marRight w:val="0"/>
              <w:marTop w:val="0"/>
              <w:marBottom w:val="0"/>
              <w:divBdr>
                <w:top w:val="none" w:sz="0" w:space="0" w:color="auto"/>
                <w:left w:val="none" w:sz="0" w:space="0" w:color="auto"/>
                <w:bottom w:val="none" w:sz="0" w:space="0" w:color="auto"/>
                <w:right w:val="none" w:sz="0" w:space="0" w:color="auto"/>
              </w:divBdr>
              <w:divsChild>
                <w:div w:id="337125457">
                  <w:marLeft w:val="0"/>
                  <w:marRight w:val="0"/>
                  <w:marTop w:val="0"/>
                  <w:marBottom w:val="0"/>
                  <w:divBdr>
                    <w:top w:val="none" w:sz="0" w:space="0" w:color="auto"/>
                    <w:left w:val="none" w:sz="0" w:space="0" w:color="auto"/>
                    <w:bottom w:val="none" w:sz="0" w:space="0" w:color="auto"/>
                    <w:right w:val="none" w:sz="0" w:space="0" w:color="auto"/>
                  </w:divBdr>
                </w:div>
              </w:divsChild>
            </w:div>
            <w:div w:id="1907567063">
              <w:marLeft w:val="0"/>
              <w:marRight w:val="0"/>
              <w:marTop w:val="0"/>
              <w:marBottom w:val="0"/>
              <w:divBdr>
                <w:top w:val="none" w:sz="0" w:space="0" w:color="auto"/>
                <w:left w:val="none" w:sz="0" w:space="0" w:color="auto"/>
                <w:bottom w:val="none" w:sz="0" w:space="0" w:color="auto"/>
                <w:right w:val="none" w:sz="0" w:space="0" w:color="auto"/>
              </w:divBdr>
              <w:divsChild>
                <w:div w:id="606354338">
                  <w:marLeft w:val="0"/>
                  <w:marRight w:val="0"/>
                  <w:marTop w:val="0"/>
                  <w:marBottom w:val="0"/>
                  <w:divBdr>
                    <w:top w:val="none" w:sz="0" w:space="0" w:color="auto"/>
                    <w:left w:val="none" w:sz="0" w:space="0" w:color="auto"/>
                    <w:bottom w:val="none" w:sz="0" w:space="0" w:color="auto"/>
                    <w:right w:val="none" w:sz="0" w:space="0" w:color="auto"/>
                  </w:divBdr>
                </w:div>
                <w:div w:id="1595243676">
                  <w:marLeft w:val="0"/>
                  <w:marRight w:val="0"/>
                  <w:marTop w:val="0"/>
                  <w:marBottom w:val="0"/>
                  <w:divBdr>
                    <w:top w:val="none" w:sz="0" w:space="0" w:color="auto"/>
                    <w:left w:val="none" w:sz="0" w:space="0" w:color="auto"/>
                    <w:bottom w:val="none" w:sz="0" w:space="0" w:color="auto"/>
                    <w:right w:val="none" w:sz="0" w:space="0" w:color="auto"/>
                  </w:divBdr>
                </w:div>
                <w:div w:id="653069302">
                  <w:marLeft w:val="0"/>
                  <w:marRight w:val="0"/>
                  <w:marTop w:val="0"/>
                  <w:marBottom w:val="0"/>
                  <w:divBdr>
                    <w:top w:val="none" w:sz="0" w:space="0" w:color="auto"/>
                    <w:left w:val="none" w:sz="0" w:space="0" w:color="auto"/>
                    <w:bottom w:val="none" w:sz="0" w:space="0" w:color="auto"/>
                    <w:right w:val="none" w:sz="0" w:space="0" w:color="auto"/>
                  </w:divBdr>
                </w:div>
              </w:divsChild>
            </w:div>
            <w:div w:id="167409930">
              <w:marLeft w:val="0"/>
              <w:marRight w:val="0"/>
              <w:marTop w:val="0"/>
              <w:marBottom w:val="0"/>
              <w:divBdr>
                <w:top w:val="none" w:sz="0" w:space="0" w:color="auto"/>
                <w:left w:val="none" w:sz="0" w:space="0" w:color="auto"/>
                <w:bottom w:val="none" w:sz="0" w:space="0" w:color="auto"/>
                <w:right w:val="none" w:sz="0" w:space="0" w:color="auto"/>
              </w:divBdr>
              <w:divsChild>
                <w:div w:id="1618758792">
                  <w:marLeft w:val="0"/>
                  <w:marRight w:val="0"/>
                  <w:marTop w:val="0"/>
                  <w:marBottom w:val="0"/>
                  <w:divBdr>
                    <w:top w:val="none" w:sz="0" w:space="0" w:color="auto"/>
                    <w:left w:val="none" w:sz="0" w:space="0" w:color="auto"/>
                    <w:bottom w:val="none" w:sz="0" w:space="0" w:color="auto"/>
                    <w:right w:val="none" w:sz="0" w:space="0" w:color="auto"/>
                  </w:divBdr>
                  <w:divsChild>
                    <w:div w:id="93647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336033">
              <w:marLeft w:val="0"/>
              <w:marRight w:val="0"/>
              <w:marTop w:val="0"/>
              <w:marBottom w:val="0"/>
              <w:divBdr>
                <w:top w:val="none" w:sz="0" w:space="0" w:color="auto"/>
                <w:left w:val="none" w:sz="0" w:space="0" w:color="auto"/>
                <w:bottom w:val="none" w:sz="0" w:space="0" w:color="auto"/>
                <w:right w:val="none" w:sz="0" w:space="0" w:color="auto"/>
              </w:divBdr>
              <w:divsChild>
                <w:div w:id="562524409">
                  <w:marLeft w:val="0"/>
                  <w:marRight w:val="0"/>
                  <w:marTop w:val="0"/>
                  <w:marBottom w:val="0"/>
                  <w:divBdr>
                    <w:top w:val="none" w:sz="0" w:space="0" w:color="auto"/>
                    <w:left w:val="none" w:sz="0" w:space="0" w:color="auto"/>
                    <w:bottom w:val="none" w:sz="0" w:space="0" w:color="auto"/>
                    <w:right w:val="none" w:sz="0" w:space="0" w:color="auto"/>
                  </w:divBdr>
                </w:div>
              </w:divsChild>
            </w:div>
            <w:div w:id="871455874">
              <w:marLeft w:val="0"/>
              <w:marRight w:val="0"/>
              <w:marTop w:val="0"/>
              <w:marBottom w:val="0"/>
              <w:divBdr>
                <w:top w:val="none" w:sz="0" w:space="0" w:color="auto"/>
                <w:left w:val="none" w:sz="0" w:space="0" w:color="auto"/>
                <w:bottom w:val="none" w:sz="0" w:space="0" w:color="auto"/>
                <w:right w:val="none" w:sz="0" w:space="0" w:color="auto"/>
              </w:divBdr>
              <w:divsChild>
                <w:div w:id="1729380348">
                  <w:marLeft w:val="0"/>
                  <w:marRight w:val="0"/>
                  <w:marTop w:val="0"/>
                  <w:marBottom w:val="0"/>
                  <w:divBdr>
                    <w:top w:val="none" w:sz="0" w:space="0" w:color="auto"/>
                    <w:left w:val="none" w:sz="0" w:space="0" w:color="auto"/>
                    <w:bottom w:val="none" w:sz="0" w:space="0" w:color="auto"/>
                    <w:right w:val="none" w:sz="0" w:space="0" w:color="auto"/>
                  </w:divBdr>
                </w:div>
              </w:divsChild>
            </w:div>
            <w:div w:id="1305696064">
              <w:marLeft w:val="0"/>
              <w:marRight w:val="0"/>
              <w:marTop w:val="0"/>
              <w:marBottom w:val="0"/>
              <w:divBdr>
                <w:top w:val="none" w:sz="0" w:space="0" w:color="auto"/>
                <w:left w:val="none" w:sz="0" w:space="0" w:color="auto"/>
                <w:bottom w:val="none" w:sz="0" w:space="0" w:color="auto"/>
                <w:right w:val="none" w:sz="0" w:space="0" w:color="auto"/>
              </w:divBdr>
              <w:divsChild>
                <w:div w:id="390229472">
                  <w:marLeft w:val="0"/>
                  <w:marRight w:val="0"/>
                  <w:marTop w:val="0"/>
                  <w:marBottom w:val="0"/>
                  <w:divBdr>
                    <w:top w:val="none" w:sz="0" w:space="0" w:color="auto"/>
                    <w:left w:val="none" w:sz="0" w:space="0" w:color="auto"/>
                    <w:bottom w:val="none" w:sz="0" w:space="0" w:color="auto"/>
                    <w:right w:val="none" w:sz="0" w:space="0" w:color="auto"/>
                  </w:divBdr>
                  <w:divsChild>
                    <w:div w:id="21000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7277">
              <w:marLeft w:val="0"/>
              <w:marRight w:val="0"/>
              <w:marTop w:val="0"/>
              <w:marBottom w:val="0"/>
              <w:divBdr>
                <w:top w:val="none" w:sz="0" w:space="0" w:color="auto"/>
                <w:left w:val="none" w:sz="0" w:space="0" w:color="auto"/>
                <w:bottom w:val="none" w:sz="0" w:space="0" w:color="auto"/>
                <w:right w:val="none" w:sz="0" w:space="0" w:color="auto"/>
              </w:divBdr>
              <w:divsChild>
                <w:div w:id="1428305137">
                  <w:marLeft w:val="0"/>
                  <w:marRight w:val="0"/>
                  <w:marTop w:val="0"/>
                  <w:marBottom w:val="0"/>
                  <w:divBdr>
                    <w:top w:val="none" w:sz="0" w:space="0" w:color="auto"/>
                    <w:left w:val="none" w:sz="0" w:space="0" w:color="auto"/>
                    <w:bottom w:val="none" w:sz="0" w:space="0" w:color="auto"/>
                    <w:right w:val="none" w:sz="0" w:space="0" w:color="auto"/>
                  </w:divBdr>
                </w:div>
              </w:divsChild>
            </w:div>
            <w:div w:id="385498141">
              <w:marLeft w:val="0"/>
              <w:marRight w:val="0"/>
              <w:marTop w:val="0"/>
              <w:marBottom w:val="0"/>
              <w:divBdr>
                <w:top w:val="none" w:sz="0" w:space="0" w:color="auto"/>
                <w:left w:val="none" w:sz="0" w:space="0" w:color="auto"/>
                <w:bottom w:val="none" w:sz="0" w:space="0" w:color="auto"/>
                <w:right w:val="none" w:sz="0" w:space="0" w:color="auto"/>
              </w:divBdr>
              <w:divsChild>
                <w:div w:id="20139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285011">
          <w:marLeft w:val="0"/>
          <w:marRight w:val="0"/>
          <w:marTop w:val="0"/>
          <w:marBottom w:val="0"/>
          <w:divBdr>
            <w:top w:val="none" w:sz="0" w:space="0" w:color="auto"/>
            <w:left w:val="none" w:sz="0" w:space="0" w:color="auto"/>
            <w:bottom w:val="none" w:sz="0" w:space="0" w:color="auto"/>
            <w:right w:val="none" w:sz="0" w:space="0" w:color="auto"/>
          </w:divBdr>
          <w:divsChild>
            <w:div w:id="1485511081">
              <w:marLeft w:val="0"/>
              <w:marRight w:val="0"/>
              <w:marTop w:val="0"/>
              <w:marBottom w:val="0"/>
              <w:divBdr>
                <w:top w:val="none" w:sz="0" w:space="0" w:color="auto"/>
                <w:left w:val="none" w:sz="0" w:space="0" w:color="auto"/>
                <w:bottom w:val="none" w:sz="0" w:space="0" w:color="auto"/>
                <w:right w:val="none" w:sz="0" w:space="0" w:color="auto"/>
              </w:divBdr>
              <w:divsChild>
                <w:div w:id="606890921">
                  <w:marLeft w:val="0"/>
                  <w:marRight w:val="0"/>
                  <w:marTop w:val="0"/>
                  <w:marBottom w:val="0"/>
                  <w:divBdr>
                    <w:top w:val="none" w:sz="0" w:space="0" w:color="auto"/>
                    <w:left w:val="none" w:sz="0" w:space="0" w:color="auto"/>
                    <w:bottom w:val="none" w:sz="0" w:space="0" w:color="auto"/>
                    <w:right w:val="none" w:sz="0" w:space="0" w:color="auto"/>
                  </w:divBdr>
                </w:div>
              </w:divsChild>
            </w:div>
            <w:div w:id="101843825">
              <w:marLeft w:val="0"/>
              <w:marRight w:val="0"/>
              <w:marTop w:val="0"/>
              <w:marBottom w:val="0"/>
              <w:divBdr>
                <w:top w:val="none" w:sz="0" w:space="0" w:color="auto"/>
                <w:left w:val="none" w:sz="0" w:space="0" w:color="auto"/>
                <w:bottom w:val="none" w:sz="0" w:space="0" w:color="auto"/>
                <w:right w:val="none" w:sz="0" w:space="0" w:color="auto"/>
              </w:divBdr>
              <w:divsChild>
                <w:div w:id="93747372">
                  <w:marLeft w:val="0"/>
                  <w:marRight w:val="0"/>
                  <w:marTop w:val="0"/>
                  <w:marBottom w:val="0"/>
                  <w:divBdr>
                    <w:top w:val="none" w:sz="0" w:space="0" w:color="auto"/>
                    <w:left w:val="none" w:sz="0" w:space="0" w:color="auto"/>
                    <w:bottom w:val="none" w:sz="0" w:space="0" w:color="auto"/>
                    <w:right w:val="none" w:sz="0" w:space="0" w:color="auto"/>
                  </w:divBdr>
                </w:div>
              </w:divsChild>
            </w:div>
            <w:div w:id="1078020725">
              <w:marLeft w:val="0"/>
              <w:marRight w:val="0"/>
              <w:marTop w:val="0"/>
              <w:marBottom w:val="0"/>
              <w:divBdr>
                <w:top w:val="none" w:sz="0" w:space="0" w:color="auto"/>
                <w:left w:val="none" w:sz="0" w:space="0" w:color="auto"/>
                <w:bottom w:val="none" w:sz="0" w:space="0" w:color="auto"/>
                <w:right w:val="none" w:sz="0" w:space="0" w:color="auto"/>
              </w:divBdr>
              <w:divsChild>
                <w:div w:id="34055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244811">
          <w:marLeft w:val="0"/>
          <w:marRight w:val="0"/>
          <w:marTop w:val="0"/>
          <w:marBottom w:val="0"/>
          <w:divBdr>
            <w:top w:val="none" w:sz="0" w:space="0" w:color="auto"/>
            <w:left w:val="none" w:sz="0" w:space="0" w:color="auto"/>
            <w:bottom w:val="none" w:sz="0" w:space="0" w:color="auto"/>
            <w:right w:val="none" w:sz="0" w:space="0" w:color="auto"/>
          </w:divBdr>
          <w:divsChild>
            <w:div w:id="1232811699">
              <w:marLeft w:val="0"/>
              <w:marRight w:val="0"/>
              <w:marTop w:val="0"/>
              <w:marBottom w:val="0"/>
              <w:divBdr>
                <w:top w:val="none" w:sz="0" w:space="0" w:color="auto"/>
                <w:left w:val="none" w:sz="0" w:space="0" w:color="auto"/>
                <w:bottom w:val="none" w:sz="0" w:space="0" w:color="auto"/>
                <w:right w:val="none" w:sz="0" w:space="0" w:color="auto"/>
              </w:divBdr>
              <w:divsChild>
                <w:div w:id="1734694783">
                  <w:marLeft w:val="0"/>
                  <w:marRight w:val="0"/>
                  <w:marTop w:val="0"/>
                  <w:marBottom w:val="0"/>
                  <w:divBdr>
                    <w:top w:val="none" w:sz="0" w:space="0" w:color="auto"/>
                    <w:left w:val="none" w:sz="0" w:space="0" w:color="auto"/>
                    <w:bottom w:val="none" w:sz="0" w:space="0" w:color="auto"/>
                    <w:right w:val="none" w:sz="0" w:space="0" w:color="auto"/>
                  </w:divBdr>
                </w:div>
              </w:divsChild>
            </w:div>
            <w:div w:id="772750101">
              <w:marLeft w:val="0"/>
              <w:marRight w:val="0"/>
              <w:marTop w:val="0"/>
              <w:marBottom w:val="0"/>
              <w:divBdr>
                <w:top w:val="none" w:sz="0" w:space="0" w:color="auto"/>
                <w:left w:val="none" w:sz="0" w:space="0" w:color="auto"/>
                <w:bottom w:val="none" w:sz="0" w:space="0" w:color="auto"/>
                <w:right w:val="none" w:sz="0" w:space="0" w:color="auto"/>
              </w:divBdr>
              <w:divsChild>
                <w:div w:id="2004115160">
                  <w:marLeft w:val="0"/>
                  <w:marRight w:val="0"/>
                  <w:marTop w:val="0"/>
                  <w:marBottom w:val="0"/>
                  <w:divBdr>
                    <w:top w:val="none" w:sz="0" w:space="0" w:color="auto"/>
                    <w:left w:val="none" w:sz="0" w:space="0" w:color="auto"/>
                    <w:bottom w:val="none" w:sz="0" w:space="0" w:color="auto"/>
                    <w:right w:val="none" w:sz="0" w:space="0" w:color="auto"/>
                  </w:divBdr>
                </w:div>
              </w:divsChild>
            </w:div>
            <w:div w:id="353729579">
              <w:marLeft w:val="0"/>
              <w:marRight w:val="0"/>
              <w:marTop w:val="0"/>
              <w:marBottom w:val="0"/>
              <w:divBdr>
                <w:top w:val="none" w:sz="0" w:space="0" w:color="auto"/>
                <w:left w:val="none" w:sz="0" w:space="0" w:color="auto"/>
                <w:bottom w:val="none" w:sz="0" w:space="0" w:color="auto"/>
                <w:right w:val="none" w:sz="0" w:space="0" w:color="auto"/>
              </w:divBdr>
              <w:divsChild>
                <w:div w:id="505485204">
                  <w:marLeft w:val="0"/>
                  <w:marRight w:val="0"/>
                  <w:marTop w:val="0"/>
                  <w:marBottom w:val="0"/>
                  <w:divBdr>
                    <w:top w:val="none" w:sz="0" w:space="0" w:color="auto"/>
                    <w:left w:val="none" w:sz="0" w:space="0" w:color="auto"/>
                    <w:bottom w:val="none" w:sz="0" w:space="0" w:color="auto"/>
                    <w:right w:val="none" w:sz="0" w:space="0" w:color="auto"/>
                  </w:divBdr>
                </w:div>
              </w:divsChild>
            </w:div>
            <w:div w:id="1262682629">
              <w:marLeft w:val="0"/>
              <w:marRight w:val="0"/>
              <w:marTop w:val="0"/>
              <w:marBottom w:val="0"/>
              <w:divBdr>
                <w:top w:val="none" w:sz="0" w:space="0" w:color="auto"/>
                <w:left w:val="none" w:sz="0" w:space="0" w:color="auto"/>
                <w:bottom w:val="none" w:sz="0" w:space="0" w:color="auto"/>
                <w:right w:val="none" w:sz="0" w:space="0" w:color="auto"/>
              </w:divBdr>
              <w:divsChild>
                <w:div w:id="655500132">
                  <w:marLeft w:val="0"/>
                  <w:marRight w:val="0"/>
                  <w:marTop w:val="0"/>
                  <w:marBottom w:val="0"/>
                  <w:divBdr>
                    <w:top w:val="none" w:sz="0" w:space="0" w:color="auto"/>
                    <w:left w:val="none" w:sz="0" w:space="0" w:color="auto"/>
                    <w:bottom w:val="none" w:sz="0" w:space="0" w:color="auto"/>
                    <w:right w:val="none" w:sz="0" w:space="0" w:color="auto"/>
                  </w:divBdr>
                </w:div>
              </w:divsChild>
            </w:div>
            <w:div w:id="1846246114">
              <w:marLeft w:val="0"/>
              <w:marRight w:val="0"/>
              <w:marTop w:val="0"/>
              <w:marBottom w:val="0"/>
              <w:divBdr>
                <w:top w:val="none" w:sz="0" w:space="0" w:color="auto"/>
                <w:left w:val="none" w:sz="0" w:space="0" w:color="auto"/>
                <w:bottom w:val="none" w:sz="0" w:space="0" w:color="auto"/>
                <w:right w:val="none" w:sz="0" w:space="0" w:color="auto"/>
              </w:divBdr>
              <w:divsChild>
                <w:div w:id="349526862">
                  <w:marLeft w:val="0"/>
                  <w:marRight w:val="0"/>
                  <w:marTop w:val="0"/>
                  <w:marBottom w:val="0"/>
                  <w:divBdr>
                    <w:top w:val="none" w:sz="0" w:space="0" w:color="auto"/>
                    <w:left w:val="none" w:sz="0" w:space="0" w:color="auto"/>
                    <w:bottom w:val="none" w:sz="0" w:space="0" w:color="auto"/>
                    <w:right w:val="none" w:sz="0" w:space="0" w:color="auto"/>
                  </w:divBdr>
                </w:div>
              </w:divsChild>
            </w:div>
            <w:div w:id="1917402558">
              <w:marLeft w:val="0"/>
              <w:marRight w:val="0"/>
              <w:marTop w:val="0"/>
              <w:marBottom w:val="0"/>
              <w:divBdr>
                <w:top w:val="none" w:sz="0" w:space="0" w:color="auto"/>
                <w:left w:val="none" w:sz="0" w:space="0" w:color="auto"/>
                <w:bottom w:val="none" w:sz="0" w:space="0" w:color="auto"/>
                <w:right w:val="none" w:sz="0" w:space="0" w:color="auto"/>
              </w:divBdr>
              <w:divsChild>
                <w:div w:id="180932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590539">
          <w:marLeft w:val="0"/>
          <w:marRight w:val="0"/>
          <w:marTop w:val="0"/>
          <w:marBottom w:val="0"/>
          <w:divBdr>
            <w:top w:val="none" w:sz="0" w:space="0" w:color="auto"/>
            <w:left w:val="none" w:sz="0" w:space="0" w:color="auto"/>
            <w:bottom w:val="none" w:sz="0" w:space="0" w:color="auto"/>
            <w:right w:val="none" w:sz="0" w:space="0" w:color="auto"/>
          </w:divBdr>
          <w:divsChild>
            <w:div w:id="1896117088">
              <w:marLeft w:val="0"/>
              <w:marRight w:val="0"/>
              <w:marTop w:val="0"/>
              <w:marBottom w:val="0"/>
              <w:divBdr>
                <w:top w:val="none" w:sz="0" w:space="0" w:color="auto"/>
                <w:left w:val="none" w:sz="0" w:space="0" w:color="auto"/>
                <w:bottom w:val="none" w:sz="0" w:space="0" w:color="auto"/>
                <w:right w:val="none" w:sz="0" w:space="0" w:color="auto"/>
              </w:divBdr>
            </w:div>
          </w:divsChild>
        </w:div>
        <w:div w:id="969431984">
          <w:marLeft w:val="0"/>
          <w:marRight w:val="0"/>
          <w:marTop w:val="0"/>
          <w:marBottom w:val="0"/>
          <w:divBdr>
            <w:top w:val="none" w:sz="0" w:space="0" w:color="auto"/>
            <w:left w:val="none" w:sz="0" w:space="0" w:color="auto"/>
            <w:bottom w:val="none" w:sz="0" w:space="0" w:color="auto"/>
            <w:right w:val="none" w:sz="0" w:space="0" w:color="auto"/>
          </w:divBdr>
          <w:divsChild>
            <w:div w:id="1833794550">
              <w:marLeft w:val="0"/>
              <w:marRight w:val="0"/>
              <w:marTop w:val="0"/>
              <w:marBottom w:val="0"/>
              <w:divBdr>
                <w:top w:val="none" w:sz="0" w:space="0" w:color="auto"/>
                <w:left w:val="none" w:sz="0" w:space="0" w:color="auto"/>
                <w:bottom w:val="none" w:sz="0" w:space="0" w:color="auto"/>
                <w:right w:val="none" w:sz="0" w:space="0" w:color="auto"/>
              </w:divBdr>
            </w:div>
          </w:divsChild>
        </w:div>
        <w:div w:id="890578005">
          <w:marLeft w:val="0"/>
          <w:marRight w:val="0"/>
          <w:marTop w:val="0"/>
          <w:marBottom w:val="0"/>
          <w:divBdr>
            <w:top w:val="none" w:sz="0" w:space="0" w:color="auto"/>
            <w:left w:val="none" w:sz="0" w:space="0" w:color="auto"/>
            <w:bottom w:val="none" w:sz="0" w:space="0" w:color="auto"/>
            <w:right w:val="none" w:sz="0" w:space="0" w:color="auto"/>
          </w:divBdr>
          <w:divsChild>
            <w:div w:id="235285785">
              <w:marLeft w:val="0"/>
              <w:marRight w:val="0"/>
              <w:marTop w:val="0"/>
              <w:marBottom w:val="0"/>
              <w:divBdr>
                <w:top w:val="none" w:sz="0" w:space="0" w:color="auto"/>
                <w:left w:val="none" w:sz="0" w:space="0" w:color="auto"/>
                <w:bottom w:val="none" w:sz="0" w:space="0" w:color="auto"/>
                <w:right w:val="none" w:sz="0" w:space="0" w:color="auto"/>
              </w:divBdr>
            </w:div>
          </w:divsChild>
        </w:div>
        <w:div w:id="1273123101">
          <w:marLeft w:val="0"/>
          <w:marRight w:val="0"/>
          <w:marTop w:val="0"/>
          <w:marBottom w:val="0"/>
          <w:divBdr>
            <w:top w:val="none" w:sz="0" w:space="0" w:color="auto"/>
            <w:left w:val="none" w:sz="0" w:space="0" w:color="auto"/>
            <w:bottom w:val="none" w:sz="0" w:space="0" w:color="auto"/>
            <w:right w:val="none" w:sz="0" w:space="0" w:color="auto"/>
          </w:divBdr>
          <w:divsChild>
            <w:div w:id="1750930629">
              <w:marLeft w:val="0"/>
              <w:marRight w:val="0"/>
              <w:marTop w:val="0"/>
              <w:marBottom w:val="0"/>
              <w:divBdr>
                <w:top w:val="none" w:sz="0" w:space="0" w:color="auto"/>
                <w:left w:val="none" w:sz="0" w:space="0" w:color="auto"/>
                <w:bottom w:val="none" w:sz="0" w:space="0" w:color="auto"/>
                <w:right w:val="none" w:sz="0" w:space="0" w:color="auto"/>
              </w:divBdr>
            </w:div>
          </w:divsChild>
        </w:div>
        <w:div w:id="439449960">
          <w:marLeft w:val="0"/>
          <w:marRight w:val="0"/>
          <w:marTop w:val="0"/>
          <w:marBottom w:val="0"/>
          <w:divBdr>
            <w:top w:val="none" w:sz="0" w:space="0" w:color="auto"/>
            <w:left w:val="none" w:sz="0" w:space="0" w:color="auto"/>
            <w:bottom w:val="none" w:sz="0" w:space="0" w:color="auto"/>
            <w:right w:val="none" w:sz="0" w:space="0" w:color="auto"/>
          </w:divBdr>
          <w:divsChild>
            <w:div w:id="1695839134">
              <w:marLeft w:val="0"/>
              <w:marRight w:val="0"/>
              <w:marTop w:val="0"/>
              <w:marBottom w:val="0"/>
              <w:divBdr>
                <w:top w:val="none" w:sz="0" w:space="0" w:color="auto"/>
                <w:left w:val="none" w:sz="0" w:space="0" w:color="auto"/>
                <w:bottom w:val="none" w:sz="0" w:space="0" w:color="auto"/>
                <w:right w:val="none" w:sz="0" w:space="0" w:color="auto"/>
              </w:divBdr>
            </w:div>
          </w:divsChild>
        </w:div>
        <w:div w:id="644941352">
          <w:marLeft w:val="0"/>
          <w:marRight w:val="0"/>
          <w:marTop w:val="0"/>
          <w:marBottom w:val="0"/>
          <w:divBdr>
            <w:top w:val="none" w:sz="0" w:space="0" w:color="auto"/>
            <w:left w:val="none" w:sz="0" w:space="0" w:color="auto"/>
            <w:bottom w:val="none" w:sz="0" w:space="0" w:color="auto"/>
            <w:right w:val="none" w:sz="0" w:space="0" w:color="auto"/>
          </w:divBdr>
          <w:divsChild>
            <w:div w:id="844826926">
              <w:marLeft w:val="0"/>
              <w:marRight w:val="0"/>
              <w:marTop w:val="0"/>
              <w:marBottom w:val="0"/>
              <w:divBdr>
                <w:top w:val="none" w:sz="0" w:space="0" w:color="auto"/>
                <w:left w:val="none" w:sz="0" w:space="0" w:color="auto"/>
                <w:bottom w:val="none" w:sz="0" w:space="0" w:color="auto"/>
                <w:right w:val="none" w:sz="0" w:space="0" w:color="auto"/>
              </w:divBdr>
            </w:div>
          </w:divsChild>
        </w:div>
        <w:div w:id="1429689524">
          <w:marLeft w:val="0"/>
          <w:marRight w:val="0"/>
          <w:marTop w:val="0"/>
          <w:marBottom w:val="0"/>
          <w:divBdr>
            <w:top w:val="none" w:sz="0" w:space="0" w:color="auto"/>
            <w:left w:val="none" w:sz="0" w:space="0" w:color="auto"/>
            <w:bottom w:val="none" w:sz="0" w:space="0" w:color="auto"/>
            <w:right w:val="none" w:sz="0" w:space="0" w:color="auto"/>
          </w:divBdr>
          <w:divsChild>
            <w:div w:id="1098940300">
              <w:marLeft w:val="0"/>
              <w:marRight w:val="0"/>
              <w:marTop w:val="0"/>
              <w:marBottom w:val="0"/>
              <w:divBdr>
                <w:top w:val="none" w:sz="0" w:space="0" w:color="auto"/>
                <w:left w:val="none" w:sz="0" w:space="0" w:color="auto"/>
                <w:bottom w:val="none" w:sz="0" w:space="0" w:color="auto"/>
                <w:right w:val="none" w:sz="0" w:space="0" w:color="auto"/>
              </w:divBdr>
            </w:div>
          </w:divsChild>
        </w:div>
        <w:div w:id="261033009">
          <w:marLeft w:val="0"/>
          <w:marRight w:val="0"/>
          <w:marTop w:val="0"/>
          <w:marBottom w:val="0"/>
          <w:divBdr>
            <w:top w:val="none" w:sz="0" w:space="0" w:color="auto"/>
            <w:left w:val="none" w:sz="0" w:space="0" w:color="auto"/>
            <w:bottom w:val="none" w:sz="0" w:space="0" w:color="auto"/>
            <w:right w:val="none" w:sz="0" w:space="0" w:color="auto"/>
          </w:divBdr>
          <w:divsChild>
            <w:div w:id="716591360">
              <w:marLeft w:val="0"/>
              <w:marRight w:val="0"/>
              <w:marTop w:val="0"/>
              <w:marBottom w:val="0"/>
              <w:divBdr>
                <w:top w:val="none" w:sz="0" w:space="0" w:color="auto"/>
                <w:left w:val="none" w:sz="0" w:space="0" w:color="auto"/>
                <w:bottom w:val="none" w:sz="0" w:space="0" w:color="auto"/>
                <w:right w:val="none" w:sz="0" w:space="0" w:color="auto"/>
              </w:divBdr>
            </w:div>
          </w:divsChild>
        </w:div>
        <w:div w:id="668488103">
          <w:marLeft w:val="0"/>
          <w:marRight w:val="0"/>
          <w:marTop w:val="0"/>
          <w:marBottom w:val="0"/>
          <w:divBdr>
            <w:top w:val="none" w:sz="0" w:space="0" w:color="auto"/>
            <w:left w:val="none" w:sz="0" w:space="0" w:color="auto"/>
            <w:bottom w:val="none" w:sz="0" w:space="0" w:color="auto"/>
            <w:right w:val="none" w:sz="0" w:space="0" w:color="auto"/>
          </w:divBdr>
          <w:divsChild>
            <w:div w:id="934443154">
              <w:marLeft w:val="0"/>
              <w:marRight w:val="0"/>
              <w:marTop w:val="0"/>
              <w:marBottom w:val="0"/>
              <w:divBdr>
                <w:top w:val="none" w:sz="0" w:space="0" w:color="auto"/>
                <w:left w:val="none" w:sz="0" w:space="0" w:color="auto"/>
                <w:bottom w:val="none" w:sz="0" w:space="0" w:color="auto"/>
                <w:right w:val="none" w:sz="0" w:space="0" w:color="auto"/>
              </w:divBdr>
            </w:div>
          </w:divsChild>
        </w:div>
        <w:div w:id="1314606217">
          <w:marLeft w:val="0"/>
          <w:marRight w:val="0"/>
          <w:marTop w:val="0"/>
          <w:marBottom w:val="0"/>
          <w:divBdr>
            <w:top w:val="none" w:sz="0" w:space="0" w:color="auto"/>
            <w:left w:val="none" w:sz="0" w:space="0" w:color="auto"/>
            <w:bottom w:val="none" w:sz="0" w:space="0" w:color="auto"/>
            <w:right w:val="none" w:sz="0" w:space="0" w:color="auto"/>
          </w:divBdr>
          <w:divsChild>
            <w:div w:id="632370689">
              <w:marLeft w:val="0"/>
              <w:marRight w:val="0"/>
              <w:marTop w:val="0"/>
              <w:marBottom w:val="0"/>
              <w:divBdr>
                <w:top w:val="none" w:sz="0" w:space="0" w:color="auto"/>
                <w:left w:val="none" w:sz="0" w:space="0" w:color="auto"/>
                <w:bottom w:val="none" w:sz="0" w:space="0" w:color="auto"/>
                <w:right w:val="none" w:sz="0" w:space="0" w:color="auto"/>
              </w:divBdr>
            </w:div>
          </w:divsChild>
        </w:div>
        <w:div w:id="1316379527">
          <w:marLeft w:val="0"/>
          <w:marRight w:val="0"/>
          <w:marTop w:val="0"/>
          <w:marBottom w:val="0"/>
          <w:divBdr>
            <w:top w:val="none" w:sz="0" w:space="0" w:color="auto"/>
            <w:left w:val="none" w:sz="0" w:space="0" w:color="auto"/>
            <w:bottom w:val="none" w:sz="0" w:space="0" w:color="auto"/>
            <w:right w:val="none" w:sz="0" w:space="0" w:color="auto"/>
          </w:divBdr>
          <w:divsChild>
            <w:div w:id="1292515564">
              <w:marLeft w:val="0"/>
              <w:marRight w:val="0"/>
              <w:marTop w:val="0"/>
              <w:marBottom w:val="0"/>
              <w:divBdr>
                <w:top w:val="none" w:sz="0" w:space="0" w:color="auto"/>
                <w:left w:val="none" w:sz="0" w:space="0" w:color="auto"/>
                <w:bottom w:val="none" w:sz="0" w:space="0" w:color="auto"/>
                <w:right w:val="none" w:sz="0" w:space="0" w:color="auto"/>
              </w:divBdr>
            </w:div>
          </w:divsChild>
        </w:div>
        <w:div w:id="452753575">
          <w:marLeft w:val="0"/>
          <w:marRight w:val="0"/>
          <w:marTop w:val="0"/>
          <w:marBottom w:val="0"/>
          <w:divBdr>
            <w:top w:val="none" w:sz="0" w:space="0" w:color="auto"/>
            <w:left w:val="none" w:sz="0" w:space="0" w:color="auto"/>
            <w:bottom w:val="none" w:sz="0" w:space="0" w:color="auto"/>
            <w:right w:val="none" w:sz="0" w:space="0" w:color="auto"/>
          </w:divBdr>
          <w:divsChild>
            <w:div w:id="1871868837">
              <w:marLeft w:val="0"/>
              <w:marRight w:val="0"/>
              <w:marTop w:val="0"/>
              <w:marBottom w:val="0"/>
              <w:divBdr>
                <w:top w:val="none" w:sz="0" w:space="0" w:color="auto"/>
                <w:left w:val="none" w:sz="0" w:space="0" w:color="auto"/>
                <w:bottom w:val="none" w:sz="0" w:space="0" w:color="auto"/>
                <w:right w:val="none" w:sz="0" w:space="0" w:color="auto"/>
              </w:divBdr>
            </w:div>
          </w:divsChild>
        </w:div>
        <w:div w:id="1556044262">
          <w:marLeft w:val="0"/>
          <w:marRight w:val="0"/>
          <w:marTop w:val="0"/>
          <w:marBottom w:val="0"/>
          <w:divBdr>
            <w:top w:val="none" w:sz="0" w:space="0" w:color="auto"/>
            <w:left w:val="none" w:sz="0" w:space="0" w:color="auto"/>
            <w:bottom w:val="none" w:sz="0" w:space="0" w:color="auto"/>
            <w:right w:val="none" w:sz="0" w:space="0" w:color="auto"/>
          </w:divBdr>
          <w:divsChild>
            <w:div w:id="1526822689">
              <w:marLeft w:val="0"/>
              <w:marRight w:val="0"/>
              <w:marTop w:val="0"/>
              <w:marBottom w:val="0"/>
              <w:divBdr>
                <w:top w:val="none" w:sz="0" w:space="0" w:color="auto"/>
                <w:left w:val="none" w:sz="0" w:space="0" w:color="auto"/>
                <w:bottom w:val="none" w:sz="0" w:space="0" w:color="auto"/>
                <w:right w:val="none" w:sz="0" w:space="0" w:color="auto"/>
              </w:divBdr>
            </w:div>
          </w:divsChild>
        </w:div>
        <w:div w:id="1149978513">
          <w:marLeft w:val="0"/>
          <w:marRight w:val="0"/>
          <w:marTop w:val="0"/>
          <w:marBottom w:val="0"/>
          <w:divBdr>
            <w:top w:val="none" w:sz="0" w:space="0" w:color="auto"/>
            <w:left w:val="none" w:sz="0" w:space="0" w:color="auto"/>
            <w:bottom w:val="none" w:sz="0" w:space="0" w:color="auto"/>
            <w:right w:val="none" w:sz="0" w:space="0" w:color="auto"/>
          </w:divBdr>
          <w:divsChild>
            <w:div w:id="2009745021">
              <w:marLeft w:val="0"/>
              <w:marRight w:val="0"/>
              <w:marTop w:val="0"/>
              <w:marBottom w:val="0"/>
              <w:divBdr>
                <w:top w:val="none" w:sz="0" w:space="0" w:color="auto"/>
                <w:left w:val="none" w:sz="0" w:space="0" w:color="auto"/>
                <w:bottom w:val="none" w:sz="0" w:space="0" w:color="auto"/>
                <w:right w:val="none" w:sz="0" w:space="0" w:color="auto"/>
              </w:divBdr>
            </w:div>
          </w:divsChild>
        </w:div>
        <w:div w:id="802161434">
          <w:marLeft w:val="0"/>
          <w:marRight w:val="0"/>
          <w:marTop w:val="0"/>
          <w:marBottom w:val="0"/>
          <w:divBdr>
            <w:top w:val="none" w:sz="0" w:space="0" w:color="auto"/>
            <w:left w:val="none" w:sz="0" w:space="0" w:color="auto"/>
            <w:bottom w:val="none" w:sz="0" w:space="0" w:color="auto"/>
            <w:right w:val="none" w:sz="0" w:space="0" w:color="auto"/>
          </w:divBdr>
          <w:divsChild>
            <w:div w:id="868490547">
              <w:marLeft w:val="0"/>
              <w:marRight w:val="0"/>
              <w:marTop w:val="0"/>
              <w:marBottom w:val="0"/>
              <w:divBdr>
                <w:top w:val="none" w:sz="0" w:space="0" w:color="auto"/>
                <w:left w:val="none" w:sz="0" w:space="0" w:color="auto"/>
                <w:bottom w:val="none" w:sz="0" w:space="0" w:color="auto"/>
                <w:right w:val="none" w:sz="0" w:space="0" w:color="auto"/>
              </w:divBdr>
            </w:div>
          </w:divsChild>
        </w:div>
        <w:div w:id="434793780">
          <w:marLeft w:val="0"/>
          <w:marRight w:val="0"/>
          <w:marTop w:val="0"/>
          <w:marBottom w:val="0"/>
          <w:divBdr>
            <w:top w:val="none" w:sz="0" w:space="0" w:color="auto"/>
            <w:left w:val="none" w:sz="0" w:space="0" w:color="auto"/>
            <w:bottom w:val="none" w:sz="0" w:space="0" w:color="auto"/>
            <w:right w:val="none" w:sz="0" w:space="0" w:color="auto"/>
          </w:divBdr>
          <w:divsChild>
            <w:div w:id="269708106">
              <w:marLeft w:val="0"/>
              <w:marRight w:val="0"/>
              <w:marTop w:val="0"/>
              <w:marBottom w:val="0"/>
              <w:divBdr>
                <w:top w:val="none" w:sz="0" w:space="0" w:color="auto"/>
                <w:left w:val="none" w:sz="0" w:space="0" w:color="auto"/>
                <w:bottom w:val="none" w:sz="0" w:space="0" w:color="auto"/>
                <w:right w:val="none" w:sz="0" w:space="0" w:color="auto"/>
              </w:divBdr>
            </w:div>
          </w:divsChild>
        </w:div>
        <w:div w:id="1610039218">
          <w:marLeft w:val="0"/>
          <w:marRight w:val="0"/>
          <w:marTop w:val="0"/>
          <w:marBottom w:val="0"/>
          <w:divBdr>
            <w:top w:val="none" w:sz="0" w:space="0" w:color="auto"/>
            <w:left w:val="none" w:sz="0" w:space="0" w:color="auto"/>
            <w:bottom w:val="none" w:sz="0" w:space="0" w:color="auto"/>
            <w:right w:val="none" w:sz="0" w:space="0" w:color="auto"/>
          </w:divBdr>
          <w:divsChild>
            <w:div w:id="2090080203">
              <w:marLeft w:val="0"/>
              <w:marRight w:val="0"/>
              <w:marTop w:val="0"/>
              <w:marBottom w:val="0"/>
              <w:divBdr>
                <w:top w:val="none" w:sz="0" w:space="0" w:color="auto"/>
                <w:left w:val="none" w:sz="0" w:space="0" w:color="auto"/>
                <w:bottom w:val="none" w:sz="0" w:space="0" w:color="auto"/>
                <w:right w:val="none" w:sz="0" w:space="0" w:color="auto"/>
              </w:divBdr>
            </w:div>
          </w:divsChild>
        </w:div>
        <w:div w:id="1741979521">
          <w:marLeft w:val="0"/>
          <w:marRight w:val="0"/>
          <w:marTop w:val="0"/>
          <w:marBottom w:val="0"/>
          <w:divBdr>
            <w:top w:val="none" w:sz="0" w:space="0" w:color="auto"/>
            <w:left w:val="none" w:sz="0" w:space="0" w:color="auto"/>
            <w:bottom w:val="none" w:sz="0" w:space="0" w:color="auto"/>
            <w:right w:val="none" w:sz="0" w:space="0" w:color="auto"/>
          </w:divBdr>
          <w:divsChild>
            <w:div w:id="883173985">
              <w:marLeft w:val="0"/>
              <w:marRight w:val="0"/>
              <w:marTop w:val="0"/>
              <w:marBottom w:val="0"/>
              <w:divBdr>
                <w:top w:val="none" w:sz="0" w:space="0" w:color="auto"/>
                <w:left w:val="none" w:sz="0" w:space="0" w:color="auto"/>
                <w:bottom w:val="none" w:sz="0" w:space="0" w:color="auto"/>
                <w:right w:val="none" w:sz="0" w:space="0" w:color="auto"/>
              </w:divBdr>
            </w:div>
          </w:divsChild>
        </w:div>
        <w:div w:id="796144961">
          <w:marLeft w:val="0"/>
          <w:marRight w:val="0"/>
          <w:marTop w:val="0"/>
          <w:marBottom w:val="0"/>
          <w:divBdr>
            <w:top w:val="none" w:sz="0" w:space="0" w:color="auto"/>
            <w:left w:val="none" w:sz="0" w:space="0" w:color="auto"/>
            <w:bottom w:val="none" w:sz="0" w:space="0" w:color="auto"/>
            <w:right w:val="none" w:sz="0" w:space="0" w:color="auto"/>
          </w:divBdr>
          <w:divsChild>
            <w:div w:id="453409505">
              <w:marLeft w:val="0"/>
              <w:marRight w:val="0"/>
              <w:marTop w:val="0"/>
              <w:marBottom w:val="0"/>
              <w:divBdr>
                <w:top w:val="none" w:sz="0" w:space="0" w:color="auto"/>
                <w:left w:val="none" w:sz="0" w:space="0" w:color="auto"/>
                <w:bottom w:val="none" w:sz="0" w:space="0" w:color="auto"/>
                <w:right w:val="none" w:sz="0" w:space="0" w:color="auto"/>
              </w:divBdr>
            </w:div>
          </w:divsChild>
        </w:div>
        <w:div w:id="1616936269">
          <w:marLeft w:val="0"/>
          <w:marRight w:val="0"/>
          <w:marTop w:val="0"/>
          <w:marBottom w:val="0"/>
          <w:divBdr>
            <w:top w:val="none" w:sz="0" w:space="0" w:color="auto"/>
            <w:left w:val="none" w:sz="0" w:space="0" w:color="auto"/>
            <w:bottom w:val="none" w:sz="0" w:space="0" w:color="auto"/>
            <w:right w:val="none" w:sz="0" w:space="0" w:color="auto"/>
          </w:divBdr>
          <w:divsChild>
            <w:div w:id="336079320">
              <w:marLeft w:val="0"/>
              <w:marRight w:val="0"/>
              <w:marTop w:val="0"/>
              <w:marBottom w:val="0"/>
              <w:divBdr>
                <w:top w:val="none" w:sz="0" w:space="0" w:color="auto"/>
                <w:left w:val="none" w:sz="0" w:space="0" w:color="auto"/>
                <w:bottom w:val="none" w:sz="0" w:space="0" w:color="auto"/>
                <w:right w:val="none" w:sz="0" w:space="0" w:color="auto"/>
              </w:divBdr>
            </w:div>
          </w:divsChild>
        </w:div>
        <w:div w:id="1796019427">
          <w:marLeft w:val="0"/>
          <w:marRight w:val="0"/>
          <w:marTop w:val="0"/>
          <w:marBottom w:val="0"/>
          <w:divBdr>
            <w:top w:val="none" w:sz="0" w:space="0" w:color="auto"/>
            <w:left w:val="none" w:sz="0" w:space="0" w:color="auto"/>
            <w:bottom w:val="none" w:sz="0" w:space="0" w:color="auto"/>
            <w:right w:val="none" w:sz="0" w:space="0" w:color="auto"/>
          </w:divBdr>
          <w:divsChild>
            <w:div w:id="704060711">
              <w:marLeft w:val="0"/>
              <w:marRight w:val="0"/>
              <w:marTop w:val="0"/>
              <w:marBottom w:val="0"/>
              <w:divBdr>
                <w:top w:val="none" w:sz="0" w:space="0" w:color="auto"/>
                <w:left w:val="none" w:sz="0" w:space="0" w:color="auto"/>
                <w:bottom w:val="none" w:sz="0" w:space="0" w:color="auto"/>
                <w:right w:val="none" w:sz="0" w:space="0" w:color="auto"/>
              </w:divBdr>
            </w:div>
          </w:divsChild>
        </w:div>
        <w:div w:id="352540399">
          <w:marLeft w:val="0"/>
          <w:marRight w:val="0"/>
          <w:marTop w:val="0"/>
          <w:marBottom w:val="0"/>
          <w:divBdr>
            <w:top w:val="none" w:sz="0" w:space="0" w:color="auto"/>
            <w:left w:val="none" w:sz="0" w:space="0" w:color="auto"/>
            <w:bottom w:val="none" w:sz="0" w:space="0" w:color="auto"/>
            <w:right w:val="none" w:sz="0" w:space="0" w:color="auto"/>
          </w:divBdr>
          <w:divsChild>
            <w:div w:id="1143474227">
              <w:marLeft w:val="0"/>
              <w:marRight w:val="0"/>
              <w:marTop w:val="0"/>
              <w:marBottom w:val="0"/>
              <w:divBdr>
                <w:top w:val="none" w:sz="0" w:space="0" w:color="auto"/>
                <w:left w:val="none" w:sz="0" w:space="0" w:color="auto"/>
                <w:bottom w:val="none" w:sz="0" w:space="0" w:color="auto"/>
                <w:right w:val="none" w:sz="0" w:space="0" w:color="auto"/>
              </w:divBdr>
            </w:div>
          </w:divsChild>
        </w:div>
        <w:div w:id="156045790">
          <w:marLeft w:val="0"/>
          <w:marRight w:val="0"/>
          <w:marTop w:val="0"/>
          <w:marBottom w:val="0"/>
          <w:divBdr>
            <w:top w:val="none" w:sz="0" w:space="0" w:color="auto"/>
            <w:left w:val="none" w:sz="0" w:space="0" w:color="auto"/>
            <w:bottom w:val="none" w:sz="0" w:space="0" w:color="auto"/>
            <w:right w:val="none" w:sz="0" w:space="0" w:color="auto"/>
          </w:divBdr>
          <w:divsChild>
            <w:div w:id="1010329134">
              <w:marLeft w:val="0"/>
              <w:marRight w:val="0"/>
              <w:marTop w:val="0"/>
              <w:marBottom w:val="0"/>
              <w:divBdr>
                <w:top w:val="none" w:sz="0" w:space="0" w:color="auto"/>
                <w:left w:val="none" w:sz="0" w:space="0" w:color="auto"/>
                <w:bottom w:val="none" w:sz="0" w:space="0" w:color="auto"/>
                <w:right w:val="none" w:sz="0" w:space="0" w:color="auto"/>
              </w:divBdr>
            </w:div>
          </w:divsChild>
        </w:div>
        <w:div w:id="735325559">
          <w:marLeft w:val="0"/>
          <w:marRight w:val="0"/>
          <w:marTop w:val="0"/>
          <w:marBottom w:val="0"/>
          <w:divBdr>
            <w:top w:val="none" w:sz="0" w:space="0" w:color="auto"/>
            <w:left w:val="none" w:sz="0" w:space="0" w:color="auto"/>
            <w:bottom w:val="none" w:sz="0" w:space="0" w:color="auto"/>
            <w:right w:val="none" w:sz="0" w:space="0" w:color="auto"/>
          </w:divBdr>
          <w:divsChild>
            <w:div w:id="1596555007">
              <w:marLeft w:val="0"/>
              <w:marRight w:val="0"/>
              <w:marTop w:val="0"/>
              <w:marBottom w:val="0"/>
              <w:divBdr>
                <w:top w:val="none" w:sz="0" w:space="0" w:color="auto"/>
                <w:left w:val="none" w:sz="0" w:space="0" w:color="auto"/>
                <w:bottom w:val="none" w:sz="0" w:space="0" w:color="auto"/>
                <w:right w:val="none" w:sz="0" w:space="0" w:color="auto"/>
              </w:divBdr>
            </w:div>
            <w:div w:id="946889005">
              <w:marLeft w:val="0"/>
              <w:marRight w:val="0"/>
              <w:marTop w:val="0"/>
              <w:marBottom w:val="0"/>
              <w:divBdr>
                <w:top w:val="none" w:sz="0" w:space="0" w:color="auto"/>
                <w:left w:val="none" w:sz="0" w:space="0" w:color="auto"/>
                <w:bottom w:val="none" w:sz="0" w:space="0" w:color="auto"/>
                <w:right w:val="none" w:sz="0" w:space="0" w:color="auto"/>
              </w:divBdr>
            </w:div>
          </w:divsChild>
        </w:div>
        <w:div w:id="2033846117">
          <w:marLeft w:val="0"/>
          <w:marRight w:val="0"/>
          <w:marTop w:val="0"/>
          <w:marBottom w:val="0"/>
          <w:divBdr>
            <w:top w:val="none" w:sz="0" w:space="0" w:color="auto"/>
            <w:left w:val="none" w:sz="0" w:space="0" w:color="auto"/>
            <w:bottom w:val="none" w:sz="0" w:space="0" w:color="auto"/>
            <w:right w:val="none" w:sz="0" w:space="0" w:color="auto"/>
          </w:divBdr>
          <w:divsChild>
            <w:div w:id="1126505190">
              <w:marLeft w:val="0"/>
              <w:marRight w:val="0"/>
              <w:marTop w:val="0"/>
              <w:marBottom w:val="0"/>
              <w:divBdr>
                <w:top w:val="none" w:sz="0" w:space="0" w:color="auto"/>
                <w:left w:val="none" w:sz="0" w:space="0" w:color="auto"/>
                <w:bottom w:val="none" w:sz="0" w:space="0" w:color="auto"/>
                <w:right w:val="none" w:sz="0" w:space="0" w:color="auto"/>
              </w:divBdr>
            </w:div>
          </w:divsChild>
        </w:div>
        <w:div w:id="475994638">
          <w:marLeft w:val="0"/>
          <w:marRight w:val="0"/>
          <w:marTop w:val="0"/>
          <w:marBottom w:val="0"/>
          <w:divBdr>
            <w:top w:val="none" w:sz="0" w:space="0" w:color="auto"/>
            <w:left w:val="none" w:sz="0" w:space="0" w:color="auto"/>
            <w:bottom w:val="none" w:sz="0" w:space="0" w:color="auto"/>
            <w:right w:val="none" w:sz="0" w:space="0" w:color="auto"/>
          </w:divBdr>
          <w:divsChild>
            <w:div w:id="1156412638">
              <w:marLeft w:val="0"/>
              <w:marRight w:val="0"/>
              <w:marTop w:val="0"/>
              <w:marBottom w:val="0"/>
              <w:divBdr>
                <w:top w:val="none" w:sz="0" w:space="0" w:color="auto"/>
                <w:left w:val="none" w:sz="0" w:space="0" w:color="auto"/>
                <w:bottom w:val="none" w:sz="0" w:space="0" w:color="auto"/>
                <w:right w:val="none" w:sz="0" w:space="0" w:color="auto"/>
              </w:divBdr>
            </w:div>
          </w:divsChild>
        </w:div>
        <w:div w:id="1344743228">
          <w:marLeft w:val="0"/>
          <w:marRight w:val="0"/>
          <w:marTop w:val="0"/>
          <w:marBottom w:val="0"/>
          <w:divBdr>
            <w:top w:val="none" w:sz="0" w:space="0" w:color="auto"/>
            <w:left w:val="none" w:sz="0" w:space="0" w:color="auto"/>
            <w:bottom w:val="none" w:sz="0" w:space="0" w:color="auto"/>
            <w:right w:val="none" w:sz="0" w:space="0" w:color="auto"/>
          </w:divBdr>
          <w:divsChild>
            <w:div w:id="134564361">
              <w:marLeft w:val="0"/>
              <w:marRight w:val="0"/>
              <w:marTop w:val="0"/>
              <w:marBottom w:val="0"/>
              <w:divBdr>
                <w:top w:val="none" w:sz="0" w:space="0" w:color="auto"/>
                <w:left w:val="none" w:sz="0" w:space="0" w:color="auto"/>
                <w:bottom w:val="none" w:sz="0" w:space="0" w:color="auto"/>
                <w:right w:val="none" w:sz="0" w:space="0" w:color="auto"/>
              </w:divBdr>
            </w:div>
          </w:divsChild>
        </w:div>
        <w:div w:id="2100519936">
          <w:marLeft w:val="0"/>
          <w:marRight w:val="0"/>
          <w:marTop w:val="0"/>
          <w:marBottom w:val="0"/>
          <w:divBdr>
            <w:top w:val="none" w:sz="0" w:space="0" w:color="auto"/>
            <w:left w:val="none" w:sz="0" w:space="0" w:color="auto"/>
            <w:bottom w:val="none" w:sz="0" w:space="0" w:color="auto"/>
            <w:right w:val="none" w:sz="0" w:space="0" w:color="auto"/>
          </w:divBdr>
          <w:divsChild>
            <w:div w:id="1275989053">
              <w:marLeft w:val="0"/>
              <w:marRight w:val="0"/>
              <w:marTop w:val="0"/>
              <w:marBottom w:val="0"/>
              <w:divBdr>
                <w:top w:val="none" w:sz="0" w:space="0" w:color="auto"/>
                <w:left w:val="none" w:sz="0" w:space="0" w:color="auto"/>
                <w:bottom w:val="none" w:sz="0" w:space="0" w:color="auto"/>
                <w:right w:val="none" w:sz="0" w:space="0" w:color="auto"/>
              </w:divBdr>
            </w:div>
          </w:divsChild>
        </w:div>
        <w:div w:id="1430345780">
          <w:marLeft w:val="0"/>
          <w:marRight w:val="0"/>
          <w:marTop w:val="0"/>
          <w:marBottom w:val="0"/>
          <w:divBdr>
            <w:top w:val="none" w:sz="0" w:space="0" w:color="auto"/>
            <w:left w:val="none" w:sz="0" w:space="0" w:color="auto"/>
            <w:bottom w:val="none" w:sz="0" w:space="0" w:color="auto"/>
            <w:right w:val="none" w:sz="0" w:space="0" w:color="auto"/>
          </w:divBdr>
          <w:divsChild>
            <w:div w:id="1875774390">
              <w:marLeft w:val="0"/>
              <w:marRight w:val="0"/>
              <w:marTop w:val="0"/>
              <w:marBottom w:val="0"/>
              <w:divBdr>
                <w:top w:val="none" w:sz="0" w:space="0" w:color="auto"/>
                <w:left w:val="none" w:sz="0" w:space="0" w:color="auto"/>
                <w:bottom w:val="none" w:sz="0" w:space="0" w:color="auto"/>
                <w:right w:val="none" w:sz="0" w:space="0" w:color="auto"/>
              </w:divBdr>
            </w:div>
          </w:divsChild>
        </w:div>
        <w:div w:id="474177816">
          <w:marLeft w:val="0"/>
          <w:marRight w:val="0"/>
          <w:marTop w:val="0"/>
          <w:marBottom w:val="0"/>
          <w:divBdr>
            <w:top w:val="none" w:sz="0" w:space="0" w:color="auto"/>
            <w:left w:val="none" w:sz="0" w:space="0" w:color="auto"/>
            <w:bottom w:val="none" w:sz="0" w:space="0" w:color="auto"/>
            <w:right w:val="none" w:sz="0" w:space="0" w:color="auto"/>
          </w:divBdr>
          <w:divsChild>
            <w:div w:id="2007049860">
              <w:marLeft w:val="0"/>
              <w:marRight w:val="0"/>
              <w:marTop w:val="0"/>
              <w:marBottom w:val="0"/>
              <w:divBdr>
                <w:top w:val="none" w:sz="0" w:space="0" w:color="auto"/>
                <w:left w:val="none" w:sz="0" w:space="0" w:color="auto"/>
                <w:bottom w:val="none" w:sz="0" w:space="0" w:color="auto"/>
                <w:right w:val="none" w:sz="0" w:space="0" w:color="auto"/>
              </w:divBdr>
            </w:div>
            <w:div w:id="860170134">
              <w:marLeft w:val="0"/>
              <w:marRight w:val="0"/>
              <w:marTop w:val="0"/>
              <w:marBottom w:val="0"/>
              <w:divBdr>
                <w:top w:val="none" w:sz="0" w:space="0" w:color="auto"/>
                <w:left w:val="none" w:sz="0" w:space="0" w:color="auto"/>
                <w:bottom w:val="none" w:sz="0" w:space="0" w:color="auto"/>
                <w:right w:val="none" w:sz="0" w:space="0" w:color="auto"/>
              </w:divBdr>
            </w:div>
            <w:div w:id="1047342099">
              <w:marLeft w:val="0"/>
              <w:marRight w:val="0"/>
              <w:marTop w:val="0"/>
              <w:marBottom w:val="0"/>
              <w:divBdr>
                <w:top w:val="none" w:sz="0" w:space="0" w:color="auto"/>
                <w:left w:val="none" w:sz="0" w:space="0" w:color="auto"/>
                <w:bottom w:val="none" w:sz="0" w:space="0" w:color="auto"/>
                <w:right w:val="none" w:sz="0" w:space="0" w:color="auto"/>
              </w:divBdr>
            </w:div>
            <w:div w:id="1845198057">
              <w:marLeft w:val="0"/>
              <w:marRight w:val="0"/>
              <w:marTop w:val="0"/>
              <w:marBottom w:val="0"/>
              <w:divBdr>
                <w:top w:val="none" w:sz="0" w:space="0" w:color="auto"/>
                <w:left w:val="none" w:sz="0" w:space="0" w:color="auto"/>
                <w:bottom w:val="none" w:sz="0" w:space="0" w:color="auto"/>
                <w:right w:val="none" w:sz="0" w:space="0" w:color="auto"/>
              </w:divBdr>
            </w:div>
          </w:divsChild>
        </w:div>
        <w:div w:id="1526796084">
          <w:marLeft w:val="0"/>
          <w:marRight w:val="0"/>
          <w:marTop w:val="0"/>
          <w:marBottom w:val="0"/>
          <w:divBdr>
            <w:top w:val="none" w:sz="0" w:space="0" w:color="auto"/>
            <w:left w:val="none" w:sz="0" w:space="0" w:color="auto"/>
            <w:bottom w:val="none" w:sz="0" w:space="0" w:color="auto"/>
            <w:right w:val="none" w:sz="0" w:space="0" w:color="auto"/>
          </w:divBdr>
          <w:divsChild>
            <w:div w:id="123735183">
              <w:marLeft w:val="0"/>
              <w:marRight w:val="0"/>
              <w:marTop w:val="0"/>
              <w:marBottom w:val="0"/>
              <w:divBdr>
                <w:top w:val="none" w:sz="0" w:space="0" w:color="auto"/>
                <w:left w:val="none" w:sz="0" w:space="0" w:color="auto"/>
                <w:bottom w:val="none" w:sz="0" w:space="0" w:color="auto"/>
                <w:right w:val="none" w:sz="0" w:space="0" w:color="auto"/>
              </w:divBdr>
            </w:div>
          </w:divsChild>
        </w:div>
        <w:div w:id="1499416577">
          <w:marLeft w:val="0"/>
          <w:marRight w:val="0"/>
          <w:marTop w:val="0"/>
          <w:marBottom w:val="0"/>
          <w:divBdr>
            <w:top w:val="none" w:sz="0" w:space="0" w:color="auto"/>
            <w:left w:val="none" w:sz="0" w:space="0" w:color="auto"/>
            <w:bottom w:val="none" w:sz="0" w:space="0" w:color="auto"/>
            <w:right w:val="none" w:sz="0" w:space="0" w:color="auto"/>
          </w:divBdr>
          <w:divsChild>
            <w:div w:id="1166820226">
              <w:marLeft w:val="0"/>
              <w:marRight w:val="0"/>
              <w:marTop w:val="0"/>
              <w:marBottom w:val="0"/>
              <w:divBdr>
                <w:top w:val="none" w:sz="0" w:space="0" w:color="auto"/>
                <w:left w:val="none" w:sz="0" w:space="0" w:color="auto"/>
                <w:bottom w:val="none" w:sz="0" w:space="0" w:color="auto"/>
                <w:right w:val="none" w:sz="0" w:space="0" w:color="auto"/>
              </w:divBdr>
            </w:div>
            <w:div w:id="1577780536">
              <w:marLeft w:val="0"/>
              <w:marRight w:val="0"/>
              <w:marTop w:val="0"/>
              <w:marBottom w:val="0"/>
              <w:divBdr>
                <w:top w:val="none" w:sz="0" w:space="0" w:color="auto"/>
                <w:left w:val="none" w:sz="0" w:space="0" w:color="auto"/>
                <w:bottom w:val="none" w:sz="0" w:space="0" w:color="auto"/>
                <w:right w:val="none" w:sz="0" w:space="0" w:color="auto"/>
              </w:divBdr>
            </w:div>
            <w:div w:id="1195726698">
              <w:marLeft w:val="0"/>
              <w:marRight w:val="0"/>
              <w:marTop w:val="0"/>
              <w:marBottom w:val="0"/>
              <w:divBdr>
                <w:top w:val="none" w:sz="0" w:space="0" w:color="auto"/>
                <w:left w:val="none" w:sz="0" w:space="0" w:color="auto"/>
                <w:bottom w:val="none" w:sz="0" w:space="0" w:color="auto"/>
                <w:right w:val="none" w:sz="0" w:space="0" w:color="auto"/>
              </w:divBdr>
            </w:div>
            <w:div w:id="559903708">
              <w:marLeft w:val="0"/>
              <w:marRight w:val="0"/>
              <w:marTop w:val="0"/>
              <w:marBottom w:val="0"/>
              <w:divBdr>
                <w:top w:val="none" w:sz="0" w:space="0" w:color="auto"/>
                <w:left w:val="none" w:sz="0" w:space="0" w:color="auto"/>
                <w:bottom w:val="none" w:sz="0" w:space="0" w:color="auto"/>
                <w:right w:val="none" w:sz="0" w:space="0" w:color="auto"/>
              </w:divBdr>
            </w:div>
          </w:divsChild>
        </w:div>
        <w:div w:id="1408385349">
          <w:marLeft w:val="0"/>
          <w:marRight w:val="0"/>
          <w:marTop w:val="0"/>
          <w:marBottom w:val="0"/>
          <w:divBdr>
            <w:top w:val="none" w:sz="0" w:space="0" w:color="auto"/>
            <w:left w:val="none" w:sz="0" w:space="0" w:color="auto"/>
            <w:bottom w:val="none" w:sz="0" w:space="0" w:color="auto"/>
            <w:right w:val="none" w:sz="0" w:space="0" w:color="auto"/>
          </w:divBdr>
          <w:divsChild>
            <w:div w:id="986586733">
              <w:marLeft w:val="0"/>
              <w:marRight w:val="0"/>
              <w:marTop w:val="0"/>
              <w:marBottom w:val="0"/>
              <w:divBdr>
                <w:top w:val="none" w:sz="0" w:space="0" w:color="auto"/>
                <w:left w:val="none" w:sz="0" w:space="0" w:color="auto"/>
                <w:bottom w:val="none" w:sz="0" w:space="0" w:color="auto"/>
                <w:right w:val="none" w:sz="0" w:space="0" w:color="auto"/>
              </w:divBdr>
              <w:divsChild>
                <w:div w:id="1598050821">
                  <w:marLeft w:val="0"/>
                  <w:marRight w:val="0"/>
                  <w:marTop w:val="0"/>
                  <w:marBottom w:val="0"/>
                  <w:divBdr>
                    <w:top w:val="none" w:sz="0" w:space="0" w:color="auto"/>
                    <w:left w:val="none" w:sz="0" w:space="0" w:color="auto"/>
                    <w:bottom w:val="none" w:sz="0" w:space="0" w:color="auto"/>
                    <w:right w:val="none" w:sz="0" w:space="0" w:color="auto"/>
                  </w:divBdr>
                </w:div>
              </w:divsChild>
            </w:div>
            <w:div w:id="112091295">
              <w:marLeft w:val="0"/>
              <w:marRight w:val="0"/>
              <w:marTop w:val="0"/>
              <w:marBottom w:val="0"/>
              <w:divBdr>
                <w:top w:val="none" w:sz="0" w:space="0" w:color="auto"/>
                <w:left w:val="none" w:sz="0" w:space="0" w:color="auto"/>
                <w:bottom w:val="none" w:sz="0" w:space="0" w:color="auto"/>
                <w:right w:val="none" w:sz="0" w:space="0" w:color="auto"/>
              </w:divBdr>
              <w:divsChild>
                <w:div w:id="1523278868">
                  <w:marLeft w:val="0"/>
                  <w:marRight w:val="0"/>
                  <w:marTop w:val="0"/>
                  <w:marBottom w:val="0"/>
                  <w:divBdr>
                    <w:top w:val="none" w:sz="0" w:space="0" w:color="auto"/>
                    <w:left w:val="none" w:sz="0" w:space="0" w:color="auto"/>
                    <w:bottom w:val="none" w:sz="0" w:space="0" w:color="auto"/>
                    <w:right w:val="none" w:sz="0" w:space="0" w:color="auto"/>
                  </w:divBdr>
                  <w:divsChild>
                    <w:div w:id="151102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976801">
          <w:marLeft w:val="0"/>
          <w:marRight w:val="0"/>
          <w:marTop w:val="0"/>
          <w:marBottom w:val="0"/>
          <w:divBdr>
            <w:top w:val="none" w:sz="0" w:space="0" w:color="auto"/>
            <w:left w:val="none" w:sz="0" w:space="0" w:color="auto"/>
            <w:bottom w:val="none" w:sz="0" w:space="0" w:color="auto"/>
            <w:right w:val="none" w:sz="0" w:space="0" w:color="auto"/>
          </w:divBdr>
          <w:divsChild>
            <w:div w:id="301891056">
              <w:marLeft w:val="0"/>
              <w:marRight w:val="0"/>
              <w:marTop w:val="0"/>
              <w:marBottom w:val="0"/>
              <w:divBdr>
                <w:top w:val="none" w:sz="0" w:space="0" w:color="auto"/>
                <w:left w:val="none" w:sz="0" w:space="0" w:color="auto"/>
                <w:bottom w:val="none" w:sz="0" w:space="0" w:color="auto"/>
                <w:right w:val="none" w:sz="0" w:space="0" w:color="auto"/>
              </w:divBdr>
              <w:divsChild>
                <w:div w:id="56691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621552">
          <w:marLeft w:val="0"/>
          <w:marRight w:val="0"/>
          <w:marTop w:val="0"/>
          <w:marBottom w:val="0"/>
          <w:divBdr>
            <w:top w:val="none" w:sz="0" w:space="0" w:color="auto"/>
            <w:left w:val="none" w:sz="0" w:space="0" w:color="auto"/>
            <w:bottom w:val="none" w:sz="0" w:space="0" w:color="auto"/>
            <w:right w:val="none" w:sz="0" w:space="0" w:color="auto"/>
          </w:divBdr>
          <w:divsChild>
            <w:div w:id="290131390">
              <w:marLeft w:val="0"/>
              <w:marRight w:val="0"/>
              <w:marTop w:val="0"/>
              <w:marBottom w:val="0"/>
              <w:divBdr>
                <w:top w:val="none" w:sz="0" w:space="0" w:color="auto"/>
                <w:left w:val="none" w:sz="0" w:space="0" w:color="auto"/>
                <w:bottom w:val="none" w:sz="0" w:space="0" w:color="auto"/>
                <w:right w:val="none" w:sz="0" w:space="0" w:color="auto"/>
              </w:divBdr>
              <w:divsChild>
                <w:div w:id="11995754">
                  <w:marLeft w:val="0"/>
                  <w:marRight w:val="0"/>
                  <w:marTop w:val="0"/>
                  <w:marBottom w:val="0"/>
                  <w:divBdr>
                    <w:top w:val="none" w:sz="0" w:space="0" w:color="auto"/>
                    <w:left w:val="none" w:sz="0" w:space="0" w:color="auto"/>
                    <w:bottom w:val="none" w:sz="0" w:space="0" w:color="auto"/>
                    <w:right w:val="none" w:sz="0" w:space="0" w:color="auto"/>
                  </w:divBdr>
                </w:div>
              </w:divsChild>
            </w:div>
            <w:div w:id="1246767338">
              <w:marLeft w:val="0"/>
              <w:marRight w:val="0"/>
              <w:marTop w:val="0"/>
              <w:marBottom w:val="0"/>
              <w:divBdr>
                <w:top w:val="none" w:sz="0" w:space="0" w:color="auto"/>
                <w:left w:val="none" w:sz="0" w:space="0" w:color="auto"/>
                <w:bottom w:val="none" w:sz="0" w:space="0" w:color="auto"/>
                <w:right w:val="none" w:sz="0" w:space="0" w:color="auto"/>
              </w:divBdr>
              <w:divsChild>
                <w:div w:id="1285188454">
                  <w:marLeft w:val="0"/>
                  <w:marRight w:val="0"/>
                  <w:marTop w:val="0"/>
                  <w:marBottom w:val="0"/>
                  <w:divBdr>
                    <w:top w:val="none" w:sz="0" w:space="0" w:color="auto"/>
                    <w:left w:val="none" w:sz="0" w:space="0" w:color="auto"/>
                    <w:bottom w:val="none" w:sz="0" w:space="0" w:color="auto"/>
                    <w:right w:val="none" w:sz="0" w:space="0" w:color="auto"/>
                  </w:divBdr>
                </w:div>
              </w:divsChild>
            </w:div>
            <w:div w:id="145753554">
              <w:marLeft w:val="0"/>
              <w:marRight w:val="0"/>
              <w:marTop w:val="0"/>
              <w:marBottom w:val="0"/>
              <w:divBdr>
                <w:top w:val="none" w:sz="0" w:space="0" w:color="auto"/>
                <w:left w:val="none" w:sz="0" w:space="0" w:color="auto"/>
                <w:bottom w:val="none" w:sz="0" w:space="0" w:color="auto"/>
                <w:right w:val="none" w:sz="0" w:space="0" w:color="auto"/>
              </w:divBdr>
              <w:divsChild>
                <w:div w:id="8225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92229">
          <w:marLeft w:val="0"/>
          <w:marRight w:val="0"/>
          <w:marTop w:val="0"/>
          <w:marBottom w:val="0"/>
          <w:divBdr>
            <w:top w:val="none" w:sz="0" w:space="0" w:color="auto"/>
            <w:left w:val="none" w:sz="0" w:space="0" w:color="auto"/>
            <w:bottom w:val="none" w:sz="0" w:space="0" w:color="auto"/>
            <w:right w:val="none" w:sz="0" w:space="0" w:color="auto"/>
          </w:divBdr>
          <w:divsChild>
            <w:div w:id="1139768068">
              <w:marLeft w:val="0"/>
              <w:marRight w:val="0"/>
              <w:marTop w:val="0"/>
              <w:marBottom w:val="0"/>
              <w:divBdr>
                <w:top w:val="none" w:sz="0" w:space="0" w:color="auto"/>
                <w:left w:val="none" w:sz="0" w:space="0" w:color="auto"/>
                <w:bottom w:val="none" w:sz="0" w:space="0" w:color="auto"/>
                <w:right w:val="none" w:sz="0" w:space="0" w:color="auto"/>
              </w:divBdr>
              <w:divsChild>
                <w:div w:id="1191257935">
                  <w:marLeft w:val="0"/>
                  <w:marRight w:val="0"/>
                  <w:marTop w:val="0"/>
                  <w:marBottom w:val="0"/>
                  <w:divBdr>
                    <w:top w:val="none" w:sz="0" w:space="0" w:color="auto"/>
                    <w:left w:val="none" w:sz="0" w:space="0" w:color="auto"/>
                    <w:bottom w:val="none" w:sz="0" w:space="0" w:color="auto"/>
                    <w:right w:val="none" w:sz="0" w:space="0" w:color="auto"/>
                  </w:divBdr>
                  <w:divsChild>
                    <w:div w:id="1395733926">
                      <w:marLeft w:val="0"/>
                      <w:marRight w:val="0"/>
                      <w:marTop w:val="0"/>
                      <w:marBottom w:val="0"/>
                      <w:divBdr>
                        <w:top w:val="none" w:sz="0" w:space="0" w:color="auto"/>
                        <w:left w:val="none" w:sz="0" w:space="0" w:color="auto"/>
                        <w:bottom w:val="none" w:sz="0" w:space="0" w:color="auto"/>
                        <w:right w:val="none" w:sz="0" w:space="0" w:color="auto"/>
                      </w:divBdr>
                      <w:divsChild>
                        <w:div w:id="89346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037922">
                  <w:marLeft w:val="0"/>
                  <w:marRight w:val="0"/>
                  <w:marTop w:val="0"/>
                  <w:marBottom w:val="0"/>
                  <w:divBdr>
                    <w:top w:val="none" w:sz="0" w:space="0" w:color="auto"/>
                    <w:left w:val="none" w:sz="0" w:space="0" w:color="auto"/>
                    <w:bottom w:val="none" w:sz="0" w:space="0" w:color="auto"/>
                    <w:right w:val="none" w:sz="0" w:space="0" w:color="auto"/>
                  </w:divBdr>
                  <w:divsChild>
                    <w:div w:id="298658760">
                      <w:marLeft w:val="0"/>
                      <w:marRight w:val="0"/>
                      <w:marTop w:val="0"/>
                      <w:marBottom w:val="0"/>
                      <w:divBdr>
                        <w:top w:val="none" w:sz="0" w:space="0" w:color="auto"/>
                        <w:left w:val="none" w:sz="0" w:space="0" w:color="auto"/>
                        <w:bottom w:val="none" w:sz="0" w:space="0" w:color="auto"/>
                        <w:right w:val="none" w:sz="0" w:space="0" w:color="auto"/>
                      </w:divBdr>
                    </w:div>
                  </w:divsChild>
                </w:div>
                <w:div w:id="1297100487">
                  <w:marLeft w:val="0"/>
                  <w:marRight w:val="0"/>
                  <w:marTop w:val="0"/>
                  <w:marBottom w:val="0"/>
                  <w:divBdr>
                    <w:top w:val="none" w:sz="0" w:space="0" w:color="auto"/>
                    <w:left w:val="none" w:sz="0" w:space="0" w:color="auto"/>
                    <w:bottom w:val="none" w:sz="0" w:space="0" w:color="auto"/>
                    <w:right w:val="none" w:sz="0" w:space="0" w:color="auto"/>
                  </w:divBdr>
                  <w:divsChild>
                    <w:div w:id="1173760709">
                      <w:marLeft w:val="0"/>
                      <w:marRight w:val="0"/>
                      <w:marTop w:val="0"/>
                      <w:marBottom w:val="0"/>
                      <w:divBdr>
                        <w:top w:val="none" w:sz="0" w:space="0" w:color="auto"/>
                        <w:left w:val="none" w:sz="0" w:space="0" w:color="auto"/>
                        <w:bottom w:val="none" w:sz="0" w:space="0" w:color="auto"/>
                        <w:right w:val="none" w:sz="0" w:space="0" w:color="auto"/>
                      </w:divBdr>
                    </w:div>
                  </w:divsChild>
                </w:div>
                <w:div w:id="1954750464">
                  <w:marLeft w:val="0"/>
                  <w:marRight w:val="0"/>
                  <w:marTop w:val="0"/>
                  <w:marBottom w:val="0"/>
                  <w:divBdr>
                    <w:top w:val="none" w:sz="0" w:space="0" w:color="auto"/>
                    <w:left w:val="none" w:sz="0" w:space="0" w:color="auto"/>
                    <w:bottom w:val="none" w:sz="0" w:space="0" w:color="auto"/>
                    <w:right w:val="none" w:sz="0" w:space="0" w:color="auto"/>
                  </w:divBdr>
                  <w:divsChild>
                    <w:div w:id="433209992">
                      <w:marLeft w:val="0"/>
                      <w:marRight w:val="0"/>
                      <w:marTop w:val="0"/>
                      <w:marBottom w:val="0"/>
                      <w:divBdr>
                        <w:top w:val="none" w:sz="0" w:space="0" w:color="auto"/>
                        <w:left w:val="none" w:sz="0" w:space="0" w:color="auto"/>
                        <w:bottom w:val="none" w:sz="0" w:space="0" w:color="auto"/>
                        <w:right w:val="none" w:sz="0" w:space="0" w:color="auto"/>
                      </w:divBdr>
                    </w:div>
                  </w:divsChild>
                </w:div>
                <w:div w:id="1826705948">
                  <w:marLeft w:val="0"/>
                  <w:marRight w:val="0"/>
                  <w:marTop w:val="0"/>
                  <w:marBottom w:val="0"/>
                  <w:divBdr>
                    <w:top w:val="none" w:sz="0" w:space="0" w:color="auto"/>
                    <w:left w:val="none" w:sz="0" w:space="0" w:color="auto"/>
                    <w:bottom w:val="none" w:sz="0" w:space="0" w:color="auto"/>
                    <w:right w:val="none" w:sz="0" w:space="0" w:color="auto"/>
                  </w:divBdr>
                  <w:divsChild>
                    <w:div w:id="786660480">
                      <w:marLeft w:val="0"/>
                      <w:marRight w:val="0"/>
                      <w:marTop w:val="0"/>
                      <w:marBottom w:val="0"/>
                      <w:divBdr>
                        <w:top w:val="none" w:sz="0" w:space="0" w:color="auto"/>
                        <w:left w:val="none" w:sz="0" w:space="0" w:color="auto"/>
                        <w:bottom w:val="none" w:sz="0" w:space="0" w:color="auto"/>
                        <w:right w:val="none" w:sz="0" w:space="0" w:color="auto"/>
                      </w:divBdr>
                    </w:div>
                  </w:divsChild>
                </w:div>
                <w:div w:id="1348674695">
                  <w:marLeft w:val="0"/>
                  <w:marRight w:val="0"/>
                  <w:marTop w:val="0"/>
                  <w:marBottom w:val="0"/>
                  <w:divBdr>
                    <w:top w:val="none" w:sz="0" w:space="0" w:color="auto"/>
                    <w:left w:val="none" w:sz="0" w:space="0" w:color="auto"/>
                    <w:bottom w:val="none" w:sz="0" w:space="0" w:color="auto"/>
                    <w:right w:val="none" w:sz="0" w:space="0" w:color="auto"/>
                  </w:divBdr>
                  <w:divsChild>
                    <w:div w:id="190341329">
                      <w:marLeft w:val="0"/>
                      <w:marRight w:val="0"/>
                      <w:marTop w:val="0"/>
                      <w:marBottom w:val="0"/>
                      <w:divBdr>
                        <w:top w:val="none" w:sz="0" w:space="0" w:color="auto"/>
                        <w:left w:val="none" w:sz="0" w:space="0" w:color="auto"/>
                        <w:bottom w:val="none" w:sz="0" w:space="0" w:color="auto"/>
                        <w:right w:val="none" w:sz="0" w:space="0" w:color="auto"/>
                      </w:divBdr>
                    </w:div>
                  </w:divsChild>
                </w:div>
                <w:div w:id="2027095039">
                  <w:marLeft w:val="0"/>
                  <w:marRight w:val="0"/>
                  <w:marTop w:val="0"/>
                  <w:marBottom w:val="0"/>
                  <w:divBdr>
                    <w:top w:val="none" w:sz="0" w:space="0" w:color="auto"/>
                    <w:left w:val="none" w:sz="0" w:space="0" w:color="auto"/>
                    <w:bottom w:val="none" w:sz="0" w:space="0" w:color="auto"/>
                    <w:right w:val="none" w:sz="0" w:space="0" w:color="auto"/>
                  </w:divBdr>
                  <w:divsChild>
                    <w:div w:id="1600525560">
                      <w:marLeft w:val="0"/>
                      <w:marRight w:val="0"/>
                      <w:marTop w:val="0"/>
                      <w:marBottom w:val="0"/>
                      <w:divBdr>
                        <w:top w:val="none" w:sz="0" w:space="0" w:color="auto"/>
                        <w:left w:val="none" w:sz="0" w:space="0" w:color="auto"/>
                        <w:bottom w:val="none" w:sz="0" w:space="0" w:color="auto"/>
                        <w:right w:val="none" w:sz="0" w:space="0" w:color="auto"/>
                      </w:divBdr>
                    </w:div>
                  </w:divsChild>
                </w:div>
                <w:div w:id="1446463028">
                  <w:marLeft w:val="0"/>
                  <w:marRight w:val="0"/>
                  <w:marTop w:val="0"/>
                  <w:marBottom w:val="0"/>
                  <w:divBdr>
                    <w:top w:val="none" w:sz="0" w:space="0" w:color="auto"/>
                    <w:left w:val="none" w:sz="0" w:space="0" w:color="auto"/>
                    <w:bottom w:val="none" w:sz="0" w:space="0" w:color="auto"/>
                    <w:right w:val="none" w:sz="0" w:space="0" w:color="auto"/>
                  </w:divBdr>
                  <w:divsChild>
                    <w:div w:id="23213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069100">
              <w:marLeft w:val="0"/>
              <w:marRight w:val="0"/>
              <w:marTop w:val="0"/>
              <w:marBottom w:val="0"/>
              <w:divBdr>
                <w:top w:val="none" w:sz="0" w:space="0" w:color="auto"/>
                <w:left w:val="none" w:sz="0" w:space="0" w:color="auto"/>
                <w:bottom w:val="none" w:sz="0" w:space="0" w:color="auto"/>
                <w:right w:val="none" w:sz="0" w:space="0" w:color="auto"/>
              </w:divBdr>
              <w:divsChild>
                <w:div w:id="100994036">
                  <w:marLeft w:val="0"/>
                  <w:marRight w:val="0"/>
                  <w:marTop w:val="0"/>
                  <w:marBottom w:val="0"/>
                  <w:divBdr>
                    <w:top w:val="none" w:sz="0" w:space="0" w:color="auto"/>
                    <w:left w:val="none" w:sz="0" w:space="0" w:color="auto"/>
                    <w:bottom w:val="none" w:sz="0" w:space="0" w:color="auto"/>
                    <w:right w:val="none" w:sz="0" w:space="0" w:color="auto"/>
                  </w:divBdr>
                  <w:divsChild>
                    <w:div w:id="1727800391">
                      <w:marLeft w:val="0"/>
                      <w:marRight w:val="0"/>
                      <w:marTop w:val="0"/>
                      <w:marBottom w:val="0"/>
                      <w:divBdr>
                        <w:top w:val="none" w:sz="0" w:space="0" w:color="auto"/>
                        <w:left w:val="none" w:sz="0" w:space="0" w:color="auto"/>
                        <w:bottom w:val="none" w:sz="0" w:space="0" w:color="auto"/>
                        <w:right w:val="none" w:sz="0" w:space="0" w:color="auto"/>
                      </w:divBdr>
                    </w:div>
                    <w:div w:id="130720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011010">
          <w:marLeft w:val="0"/>
          <w:marRight w:val="0"/>
          <w:marTop w:val="0"/>
          <w:marBottom w:val="0"/>
          <w:divBdr>
            <w:top w:val="none" w:sz="0" w:space="0" w:color="auto"/>
            <w:left w:val="none" w:sz="0" w:space="0" w:color="auto"/>
            <w:bottom w:val="none" w:sz="0" w:space="0" w:color="auto"/>
            <w:right w:val="none" w:sz="0" w:space="0" w:color="auto"/>
          </w:divBdr>
          <w:divsChild>
            <w:div w:id="734547938">
              <w:marLeft w:val="0"/>
              <w:marRight w:val="0"/>
              <w:marTop w:val="0"/>
              <w:marBottom w:val="0"/>
              <w:divBdr>
                <w:top w:val="none" w:sz="0" w:space="0" w:color="auto"/>
                <w:left w:val="none" w:sz="0" w:space="0" w:color="auto"/>
                <w:bottom w:val="none" w:sz="0" w:space="0" w:color="auto"/>
                <w:right w:val="none" w:sz="0" w:space="0" w:color="auto"/>
              </w:divBdr>
              <w:divsChild>
                <w:div w:id="1907256927">
                  <w:marLeft w:val="0"/>
                  <w:marRight w:val="0"/>
                  <w:marTop w:val="0"/>
                  <w:marBottom w:val="0"/>
                  <w:divBdr>
                    <w:top w:val="none" w:sz="0" w:space="0" w:color="auto"/>
                    <w:left w:val="none" w:sz="0" w:space="0" w:color="auto"/>
                    <w:bottom w:val="none" w:sz="0" w:space="0" w:color="auto"/>
                    <w:right w:val="none" w:sz="0" w:space="0" w:color="auto"/>
                  </w:divBdr>
                  <w:divsChild>
                    <w:div w:id="552304185">
                      <w:marLeft w:val="0"/>
                      <w:marRight w:val="0"/>
                      <w:marTop w:val="0"/>
                      <w:marBottom w:val="0"/>
                      <w:divBdr>
                        <w:top w:val="none" w:sz="0" w:space="0" w:color="auto"/>
                        <w:left w:val="none" w:sz="0" w:space="0" w:color="auto"/>
                        <w:bottom w:val="none" w:sz="0" w:space="0" w:color="auto"/>
                        <w:right w:val="none" w:sz="0" w:space="0" w:color="auto"/>
                      </w:divBdr>
                      <w:divsChild>
                        <w:div w:id="867597105">
                          <w:marLeft w:val="0"/>
                          <w:marRight w:val="0"/>
                          <w:marTop w:val="0"/>
                          <w:marBottom w:val="0"/>
                          <w:divBdr>
                            <w:top w:val="none" w:sz="0" w:space="0" w:color="auto"/>
                            <w:left w:val="none" w:sz="0" w:space="0" w:color="auto"/>
                            <w:bottom w:val="none" w:sz="0" w:space="0" w:color="auto"/>
                            <w:right w:val="none" w:sz="0" w:space="0" w:color="auto"/>
                          </w:divBdr>
                        </w:div>
                      </w:divsChild>
                    </w:div>
                    <w:div w:id="1149518415">
                      <w:marLeft w:val="0"/>
                      <w:marRight w:val="0"/>
                      <w:marTop w:val="0"/>
                      <w:marBottom w:val="0"/>
                      <w:divBdr>
                        <w:top w:val="none" w:sz="0" w:space="0" w:color="auto"/>
                        <w:left w:val="none" w:sz="0" w:space="0" w:color="auto"/>
                        <w:bottom w:val="none" w:sz="0" w:space="0" w:color="auto"/>
                        <w:right w:val="none" w:sz="0" w:space="0" w:color="auto"/>
                      </w:divBdr>
                      <w:divsChild>
                        <w:div w:id="2110155832">
                          <w:marLeft w:val="0"/>
                          <w:marRight w:val="0"/>
                          <w:marTop w:val="0"/>
                          <w:marBottom w:val="0"/>
                          <w:divBdr>
                            <w:top w:val="none" w:sz="0" w:space="0" w:color="auto"/>
                            <w:left w:val="none" w:sz="0" w:space="0" w:color="auto"/>
                            <w:bottom w:val="none" w:sz="0" w:space="0" w:color="auto"/>
                            <w:right w:val="none" w:sz="0" w:space="0" w:color="auto"/>
                          </w:divBdr>
                        </w:div>
                      </w:divsChild>
                    </w:div>
                    <w:div w:id="946423717">
                      <w:marLeft w:val="0"/>
                      <w:marRight w:val="0"/>
                      <w:marTop w:val="0"/>
                      <w:marBottom w:val="0"/>
                      <w:divBdr>
                        <w:top w:val="none" w:sz="0" w:space="0" w:color="auto"/>
                        <w:left w:val="none" w:sz="0" w:space="0" w:color="auto"/>
                        <w:bottom w:val="none" w:sz="0" w:space="0" w:color="auto"/>
                        <w:right w:val="none" w:sz="0" w:space="0" w:color="auto"/>
                      </w:divBdr>
                      <w:divsChild>
                        <w:div w:id="2107387538">
                          <w:marLeft w:val="0"/>
                          <w:marRight w:val="0"/>
                          <w:marTop w:val="0"/>
                          <w:marBottom w:val="0"/>
                          <w:divBdr>
                            <w:top w:val="none" w:sz="0" w:space="0" w:color="auto"/>
                            <w:left w:val="none" w:sz="0" w:space="0" w:color="auto"/>
                            <w:bottom w:val="none" w:sz="0" w:space="0" w:color="auto"/>
                            <w:right w:val="none" w:sz="0" w:space="0" w:color="auto"/>
                          </w:divBdr>
                        </w:div>
                      </w:divsChild>
                    </w:div>
                    <w:div w:id="751243939">
                      <w:marLeft w:val="0"/>
                      <w:marRight w:val="0"/>
                      <w:marTop w:val="0"/>
                      <w:marBottom w:val="0"/>
                      <w:divBdr>
                        <w:top w:val="none" w:sz="0" w:space="0" w:color="auto"/>
                        <w:left w:val="none" w:sz="0" w:space="0" w:color="auto"/>
                        <w:bottom w:val="none" w:sz="0" w:space="0" w:color="auto"/>
                        <w:right w:val="none" w:sz="0" w:space="0" w:color="auto"/>
                      </w:divBdr>
                      <w:divsChild>
                        <w:div w:id="28091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485565">
                  <w:marLeft w:val="0"/>
                  <w:marRight w:val="0"/>
                  <w:marTop w:val="0"/>
                  <w:marBottom w:val="0"/>
                  <w:divBdr>
                    <w:top w:val="none" w:sz="0" w:space="0" w:color="auto"/>
                    <w:left w:val="none" w:sz="0" w:space="0" w:color="auto"/>
                    <w:bottom w:val="none" w:sz="0" w:space="0" w:color="auto"/>
                    <w:right w:val="none" w:sz="0" w:space="0" w:color="auto"/>
                  </w:divBdr>
                  <w:divsChild>
                    <w:div w:id="126349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00405">
              <w:marLeft w:val="0"/>
              <w:marRight w:val="0"/>
              <w:marTop w:val="0"/>
              <w:marBottom w:val="0"/>
              <w:divBdr>
                <w:top w:val="none" w:sz="0" w:space="0" w:color="auto"/>
                <w:left w:val="none" w:sz="0" w:space="0" w:color="auto"/>
                <w:bottom w:val="none" w:sz="0" w:space="0" w:color="auto"/>
                <w:right w:val="none" w:sz="0" w:space="0" w:color="auto"/>
              </w:divBdr>
              <w:divsChild>
                <w:div w:id="1857882742">
                  <w:marLeft w:val="0"/>
                  <w:marRight w:val="0"/>
                  <w:marTop w:val="0"/>
                  <w:marBottom w:val="0"/>
                  <w:divBdr>
                    <w:top w:val="none" w:sz="0" w:space="0" w:color="auto"/>
                    <w:left w:val="none" w:sz="0" w:space="0" w:color="auto"/>
                    <w:bottom w:val="none" w:sz="0" w:space="0" w:color="auto"/>
                    <w:right w:val="none" w:sz="0" w:space="0" w:color="auto"/>
                  </w:divBdr>
                  <w:divsChild>
                    <w:div w:id="50085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649995">
          <w:marLeft w:val="0"/>
          <w:marRight w:val="0"/>
          <w:marTop w:val="0"/>
          <w:marBottom w:val="0"/>
          <w:divBdr>
            <w:top w:val="none" w:sz="0" w:space="0" w:color="auto"/>
            <w:left w:val="none" w:sz="0" w:space="0" w:color="auto"/>
            <w:bottom w:val="none" w:sz="0" w:space="0" w:color="auto"/>
            <w:right w:val="none" w:sz="0" w:space="0" w:color="auto"/>
          </w:divBdr>
          <w:divsChild>
            <w:div w:id="1413090677">
              <w:marLeft w:val="0"/>
              <w:marRight w:val="0"/>
              <w:marTop w:val="0"/>
              <w:marBottom w:val="0"/>
              <w:divBdr>
                <w:top w:val="none" w:sz="0" w:space="0" w:color="auto"/>
                <w:left w:val="none" w:sz="0" w:space="0" w:color="auto"/>
                <w:bottom w:val="none" w:sz="0" w:space="0" w:color="auto"/>
                <w:right w:val="none" w:sz="0" w:space="0" w:color="auto"/>
              </w:divBdr>
              <w:divsChild>
                <w:div w:id="280654690">
                  <w:marLeft w:val="0"/>
                  <w:marRight w:val="0"/>
                  <w:marTop w:val="0"/>
                  <w:marBottom w:val="0"/>
                  <w:divBdr>
                    <w:top w:val="none" w:sz="0" w:space="0" w:color="auto"/>
                    <w:left w:val="none" w:sz="0" w:space="0" w:color="auto"/>
                    <w:bottom w:val="none" w:sz="0" w:space="0" w:color="auto"/>
                    <w:right w:val="none" w:sz="0" w:space="0" w:color="auto"/>
                  </w:divBdr>
                  <w:divsChild>
                    <w:div w:id="404108564">
                      <w:marLeft w:val="0"/>
                      <w:marRight w:val="0"/>
                      <w:marTop w:val="0"/>
                      <w:marBottom w:val="0"/>
                      <w:divBdr>
                        <w:top w:val="none" w:sz="0" w:space="0" w:color="auto"/>
                        <w:left w:val="none" w:sz="0" w:space="0" w:color="auto"/>
                        <w:bottom w:val="none" w:sz="0" w:space="0" w:color="auto"/>
                        <w:right w:val="none" w:sz="0" w:space="0" w:color="auto"/>
                      </w:divBdr>
                      <w:divsChild>
                        <w:div w:id="984773137">
                          <w:marLeft w:val="0"/>
                          <w:marRight w:val="0"/>
                          <w:marTop w:val="0"/>
                          <w:marBottom w:val="0"/>
                          <w:divBdr>
                            <w:top w:val="none" w:sz="0" w:space="0" w:color="auto"/>
                            <w:left w:val="none" w:sz="0" w:space="0" w:color="auto"/>
                            <w:bottom w:val="none" w:sz="0" w:space="0" w:color="auto"/>
                            <w:right w:val="none" w:sz="0" w:space="0" w:color="auto"/>
                          </w:divBdr>
                        </w:div>
                      </w:divsChild>
                    </w:div>
                    <w:div w:id="417603540">
                      <w:marLeft w:val="0"/>
                      <w:marRight w:val="0"/>
                      <w:marTop w:val="0"/>
                      <w:marBottom w:val="0"/>
                      <w:divBdr>
                        <w:top w:val="none" w:sz="0" w:space="0" w:color="auto"/>
                        <w:left w:val="none" w:sz="0" w:space="0" w:color="auto"/>
                        <w:bottom w:val="none" w:sz="0" w:space="0" w:color="auto"/>
                        <w:right w:val="none" w:sz="0" w:space="0" w:color="auto"/>
                      </w:divBdr>
                      <w:divsChild>
                        <w:div w:id="154744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505246">
                  <w:marLeft w:val="0"/>
                  <w:marRight w:val="0"/>
                  <w:marTop w:val="0"/>
                  <w:marBottom w:val="0"/>
                  <w:divBdr>
                    <w:top w:val="none" w:sz="0" w:space="0" w:color="auto"/>
                    <w:left w:val="none" w:sz="0" w:space="0" w:color="auto"/>
                    <w:bottom w:val="none" w:sz="0" w:space="0" w:color="auto"/>
                    <w:right w:val="none" w:sz="0" w:space="0" w:color="auto"/>
                  </w:divBdr>
                  <w:divsChild>
                    <w:div w:id="42611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106611">
              <w:marLeft w:val="0"/>
              <w:marRight w:val="0"/>
              <w:marTop w:val="0"/>
              <w:marBottom w:val="0"/>
              <w:divBdr>
                <w:top w:val="none" w:sz="0" w:space="0" w:color="auto"/>
                <w:left w:val="none" w:sz="0" w:space="0" w:color="auto"/>
                <w:bottom w:val="none" w:sz="0" w:space="0" w:color="auto"/>
                <w:right w:val="none" w:sz="0" w:space="0" w:color="auto"/>
              </w:divBdr>
              <w:divsChild>
                <w:div w:id="1611619930">
                  <w:marLeft w:val="0"/>
                  <w:marRight w:val="0"/>
                  <w:marTop w:val="0"/>
                  <w:marBottom w:val="0"/>
                  <w:divBdr>
                    <w:top w:val="none" w:sz="0" w:space="0" w:color="auto"/>
                    <w:left w:val="none" w:sz="0" w:space="0" w:color="auto"/>
                    <w:bottom w:val="none" w:sz="0" w:space="0" w:color="auto"/>
                    <w:right w:val="none" w:sz="0" w:space="0" w:color="auto"/>
                  </w:divBdr>
                  <w:divsChild>
                    <w:div w:id="1616055393">
                      <w:marLeft w:val="0"/>
                      <w:marRight w:val="0"/>
                      <w:marTop w:val="0"/>
                      <w:marBottom w:val="0"/>
                      <w:divBdr>
                        <w:top w:val="none" w:sz="0" w:space="0" w:color="auto"/>
                        <w:left w:val="none" w:sz="0" w:space="0" w:color="auto"/>
                        <w:bottom w:val="none" w:sz="0" w:space="0" w:color="auto"/>
                        <w:right w:val="none" w:sz="0" w:space="0" w:color="auto"/>
                      </w:divBdr>
                    </w:div>
                  </w:divsChild>
                </w:div>
                <w:div w:id="1875075998">
                  <w:marLeft w:val="0"/>
                  <w:marRight w:val="0"/>
                  <w:marTop w:val="0"/>
                  <w:marBottom w:val="0"/>
                  <w:divBdr>
                    <w:top w:val="none" w:sz="0" w:space="0" w:color="auto"/>
                    <w:left w:val="none" w:sz="0" w:space="0" w:color="auto"/>
                    <w:bottom w:val="none" w:sz="0" w:space="0" w:color="auto"/>
                    <w:right w:val="none" w:sz="0" w:space="0" w:color="auto"/>
                  </w:divBdr>
                  <w:divsChild>
                    <w:div w:id="139770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827233">
          <w:marLeft w:val="0"/>
          <w:marRight w:val="0"/>
          <w:marTop w:val="0"/>
          <w:marBottom w:val="0"/>
          <w:divBdr>
            <w:top w:val="none" w:sz="0" w:space="0" w:color="auto"/>
            <w:left w:val="none" w:sz="0" w:space="0" w:color="auto"/>
            <w:bottom w:val="none" w:sz="0" w:space="0" w:color="auto"/>
            <w:right w:val="none" w:sz="0" w:space="0" w:color="auto"/>
          </w:divBdr>
          <w:divsChild>
            <w:div w:id="534998327">
              <w:marLeft w:val="0"/>
              <w:marRight w:val="0"/>
              <w:marTop w:val="0"/>
              <w:marBottom w:val="0"/>
              <w:divBdr>
                <w:top w:val="none" w:sz="0" w:space="0" w:color="auto"/>
                <w:left w:val="none" w:sz="0" w:space="0" w:color="auto"/>
                <w:bottom w:val="none" w:sz="0" w:space="0" w:color="auto"/>
                <w:right w:val="none" w:sz="0" w:space="0" w:color="auto"/>
              </w:divBdr>
              <w:divsChild>
                <w:div w:id="1149515690">
                  <w:marLeft w:val="0"/>
                  <w:marRight w:val="0"/>
                  <w:marTop w:val="0"/>
                  <w:marBottom w:val="0"/>
                  <w:divBdr>
                    <w:top w:val="none" w:sz="0" w:space="0" w:color="auto"/>
                    <w:left w:val="none" w:sz="0" w:space="0" w:color="auto"/>
                    <w:bottom w:val="none" w:sz="0" w:space="0" w:color="auto"/>
                    <w:right w:val="none" w:sz="0" w:space="0" w:color="auto"/>
                  </w:divBdr>
                  <w:divsChild>
                    <w:div w:id="1301500765">
                      <w:marLeft w:val="0"/>
                      <w:marRight w:val="0"/>
                      <w:marTop w:val="0"/>
                      <w:marBottom w:val="0"/>
                      <w:divBdr>
                        <w:top w:val="none" w:sz="0" w:space="0" w:color="auto"/>
                        <w:left w:val="none" w:sz="0" w:space="0" w:color="auto"/>
                        <w:bottom w:val="none" w:sz="0" w:space="0" w:color="auto"/>
                        <w:right w:val="none" w:sz="0" w:space="0" w:color="auto"/>
                      </w:divBdr>
                      <w:divsChild>
                        <w:div w:id="102991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866796">
                  <w:marLeft w:val="0"/>
                  <w:marRight w:val="0"/>
                  <w:marTop w:val="0"/>
                  <w:marBottom w:val="0"/>
                  <w:divBdr>
                    <w:top w:val="none" w:sz="0" w:space="0" w:color="auto"/>
                    <w:left w:val="none" w:sz="0" w:space="0" w:color="auto"/>
                    <w:bottom w:val="none" w:sz="0" w:space="0" w:color="auto"/>
                    <w:right w:val="none" w:sz="0" w:space="0" w:color="auto"/>
                  </w:divBdr>
                  <w:divsChild>
                    <w:div w:id="463935578">
                      <w:marLeft w:val="0"/>
                      <w:marRight w:val="0"/>
                      <w:marTop w:val="0"/>
                      <w:marBottom w:val="0"/>
                      <w:divBdr>
                        <w:top w:val="none" w:sz="0" w:space="0" w:color="auto"/>
                        <w:left w:val="none" w:sz="0" w:space="0" w:color="auto"/>
                        <w:bottom w:val="none" w:sz="0" w:space="0" w:color="auto"/>
                        <w:right w:val="none" w:sz="0" w:space="0" w:color="auto"/>
                      </w:divBdr>
                    </w:div>
                  </w:divsChild>
                </w:div>
                <w:div w:id="1639602154">
                  <w:marLeft w:val="0"/>
                  <w:marRight w:val="0"/>
                  <w:marTop w:val="0"/>
                  <w:marBottom w:val="0"/>
                  <w:divBdr>
                    <w:top w:val="none" w:sz="0" w:space="0" w:color="auto"/>
                    <w:left w:val="none" w:sz="0" w:space="0" w:color="auto"/>
                    <w:bottom w:val="none" w:sz="0" w:space="0" w:color="auto"/>
                    <w:right w:val="none" w:sz="0" w:space="0" w:color="auto"/>
                  </w:divBdr>
                  <w:divsChild>
                    <w:div w:id="541552330">
                      <w:marLeft w:val="0"/>
                      <w:marRight w:val="0"/>
                      <w:marTop w:val="0"/>
                      <w:marBottom w:val="0"/>
                      <w:divBdr>
                        <w:top w:val="none" w:sz="0" w:space="0" w:color="auto"/>
                        <w:left w:val="none" w:sz="0" w:space="0" w:color="auto"/>
                        <w:bottom w:val="none" w:sz="0" w:space="0" w:color="auto"/>
                        <w:right w:val="none" w:sz="0" w:space="0" w:color="auto"/>
                      </w:divBdr>
                    </w:div>
                  </w:divsChild>
                </w:div>
                <w:div w:id="593512595">
                  <w:marLeft w:val="0"/>
                  <w:marRight w:val="0"/>
                  <w:marTop w:val="0"/>
                  <w:marBottom w:val="0"/>
                  <w:divBdr>
                    <w:top w:val="none" w:sz="0" w:space="0" w:color="auto"/>
                    <w:left w:val="none" w:sz="0" w:space="0" w:color="auto"/>
                    <w:bottom w:val="none" w:sz="0" w:space="0" w:color="auto"/>
                    <w:right w:val="none" w:sz="0" w:space="0" w:color="auto"/>
                  </w:divBdr>
                  <w:divsChild>
                    <w:div w:id="1309557625">
                      <w:marLeft w:val="0"/>
                      <w:marRight w:val="0"/>
                      <w:marTop w:val="0"/>
                      <w:marBottom w:val="0"/>
                      <w:divBdr>
                        <w:top w:val="none" w:sz="0" w:space="0" w:color="auto"/>
                        <w:left w:val="none" w:sz="0" w:space="0" w:color="auto"/>
                        <w:bottom w:val="none" w:sz="0" w:space="0" w:color="auto"/>
                        <w:right w:val="none" w:sz="0" w:space="0" w:color="auto"/>
                      </w:divBdr>
                    </w:div>
                  </w:divsChild>
                </w:div>
                <w:div w:id="1778602367">
                  <w:marLeft w:val="0"/>
                  <w:marRight w:val="0"/>
                  <w:marTop w:val="0"/>
                  <w:marBottom w:val="0"/>
                  <w:divBdr>
                    <w:top w:val="none" w:sz="0" w:space="0" w:color="auto"/>
                    <w:left w:val="none" w:sz="0" w:space="0" w:color="auto"/>
                    <w:bottom w:val="none" w:sz="0" w:space="0" w:color="auto"/>
                    <w:right w:val="none" w:sz="0" w:space="0" w:color="auto"/>
                  </w:divBdr>
                  <w:divsChild>
                    <w:div w:id="50949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930057">
              <w:marLeft w:val="0"/>
              <w:marRight w:val="0"/>
              <w:marTop w:val="0"/>
              <w:marBottom w:val="0"/>
              <w:divBdr>
                <w:top w:val="none" w:sz="0" w:space="0" w:color="auto"/>
                <w:left w:val="none" w:sz="0" w:space="0" w:color="auto"/>
                <w:bottom w:val="none" w:sz="0" w:space="0" w:color="auto"/>
                <w:right w:val="none" w:sz="0" w:space="0" w:color="auto"/>
              </w:divBdr>
              <w:divsChild>
                <w:div w:id="1810899763">
                  <w:marLeft w:val="0"/>
                  <w:marRight w:val="0"/>
                  <w:marTop w:val="0"/>
                  <w:marBottom w:val="0"/>
                  <w:divBdr>
                    <w:top w:val="none" w:sz="0" w:space="0" w:color="auto"/>
                    <w:left w:val="none" w:sz="0" w:space="0" w:color="auto"/>
                    <w:bottom w:val="none" w:sz="0" w:space="0" w:color="auto"/>
                    <w:right w:val="none" w:sz="0" w:space="0" w:color="auto"/>
                  </w:divBdr>
                  <w:divsChild>
                    <w:div w:id="1901086568">
                      <w:marLeft w:val="0"/>
                      <w:marRight w:val="0"/>
                      <w:marTop w:val="0"/>
                      <w:marBottom w:val="0"/>
                      <w:divBdr>
                        <w:top w:val="none" w:sz="0" w:space="0" w:color="auto"/>
                        <w:left w:val="none" w:sz="0" w:space="0" w:color="auto"/>
                        <w:bottom w:val="none" w:sz="0" w:space="0" w:color="auto"/>
                        <w:right w:val="none" w:sz="0" w:space="0" w:color="auto"/>
                      </w:divBdr>
                    </w:div>
                    <w:div w:id="209558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58710">
          <w:marLeft w:val="0"/>
          <w:marRight w:val="0"/>
          <w:marTop w:val="0"/>
          <w:marBottom w:val="0"/>
          <w:divBdr>
            <w:top w:val="none" w:sz="0" w:space="0" w:color="auto"/>
            <w:left w:val="none" w:sz="0" w:space="0" w:color="auto"/>
            <w:bottom w:val="none" w:sz="0" w:space="0" w:color="auto"/>
            <w:right w:val="none" w:sz="0" w:space="0" w:color="auto"/>
          </w:divBdr>
          <w:divsChild>
            <w:div w:id="17052473">
              <w:marLeft w:val="0"/>
              <w:marRight w:val="0"/>
              <w:marTop w:val="0"/>
              <w:marBottom w:val="0"/>
              <w:divBdr>
                <w:top w:val="none" w:sz="0" w:space="0" w:color="auto"/>
                <w:left w:val="none" w:sz="0" w:space="0" w:color="auto"/>
                <w:bottom w:val="none" w:sz="0" w:space="0" w:color="auto"/>
                <w:right w:val="none" w:sz="0" w:space="0" w:color="auto"/>
              </w:divBdr>
              <w:divsChild>
                <w:div w:id="1125392780">
                  <w:marLeft w:val="0"/>
                  <w:marRight w:val="0"/>
                  <w:marTop w:val="0"/>
                  <w:marBottom w:val="0"/>
                  <w:divBdr>
                    <w:top w:val="none" w:sz="0" w:space="0" w:color="auto"/>
                    <w:left w:val="none" w:sz="0" w:space="0" w:color="auto"/>
                    <w:bottom w:val="none" w:sz="0" w:space="0" w:color="auto"/>
                    <w:right w:val="none" w:sz="0" w:space="0" w:color="auto"/>
                  </w:divBdr>
                  <w:divsChild>
                    <w:div w:id="517085604">
                      <w:marLeft w:val="0"/>
                      <w:marRight w:val="0"/>
                      <w:marTop w:val="0"/>
                      <w:marBottom w:val="0"/>
                      <w:divBdr>
                        <w:top w:val="none" w:sz="0" w:space="0" w:color="auto"/>
                        <w:left w:val="none" w:sz="0" w:space="0" w:color="auto"/>
                        <w:bottom w:val="none" w:sz="0" w:space="0" w:color="auto"/>
                        <w:right w:val="none" w:sz="0" w:space="0" w:color="auto"/>
                      </w:divBdr>
                    </w:div>
                  </w:divsChild>
                </w:div>
                <w:div w:id="490104376">
                  <w:marLeft w:val="0"/>
                  <w:marRight w:val="0"/>
                  <w:marTop w:val="0"/>
                  <w:marBottom w:val="0"/>
                  <w:divBdr>
                    <w:top w:val="none" w:sz="0" w:space="0" w:color="auto"/>
                    <w:left w:val="none" w:sz="0" w:space="0" w:color="auto"/>
                    <w:bottom w:val="none" w:sz="0" w:space="0" w:color="auto"/>
                    <w:right w:val="none" w:sz="0" w:space="0" w:color="auto"/>
                  </w:divBdr>
                  <w:divsChild>
                    <w:div w:id="676613193">
                      <w:marLeft w:val="0"/>
                      <w:marRight w:val="0"/>
                      <w:marTop w:val="0"/>
                      <w:marBottom w:val="0"/>
                      <w:divBdr>
                        <w:top w:val="none" w:sz="0" w:space="0" w:color="auto"/>
                        <w:left w:val="none" w:sz="0" w:space="0" w:color="auto"/>
                        <w:bottom w:val="none" w:sz="0" w:space="0" w:color="auto"/>
                        <w:right w:val="none" w:sz="0" w:space="0" w:color="auto"/>
                      </w:divBdr>
                      <w:divsChild>
                        <w:div w:id="1938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502056">
                  <w:marLeft w:val="0"/>
                  <w:marRight w:val="0"/>
                  <w:marTop w:val="0"/>
                  <w:marBottom w:val="0"/>
                  <w:divBdr>
                    <w:top w:val="none" w:sz="0" w:space="0" w:color="auto"/>
                    <w:left w:val="none" w:sz="0" w:space="0" w:color="auto"/>
                    <w:bottom w:val="none" w:sz="0" w:space="0" w:color="auto"/>
                    <w:right w:val="none" w:sz="0" w:space="0" w:color="auto"/>
                  </w:divBdr>
                  <w:divsChild>
                    <w:div w:id="651373622">
                      <w:marLeft w:val="0"/>
                      <w:marRight w:val="0"/>
                      <w:marTop w:val="0"/>
                      <w:marBottom w:val="0"/>
                      <w:divBdr>
                        <w:top w:val="none" w:sz="0" w:space="0" w:color="auto"/>
                        <w:left w:val="none" w:sz="0" w:space="0" w:color="auto"/>
                        <w:bottom w:val="none" w:sz="0" w:space="0" w:color="auto"/>
                        <w:right w:val="none" w:sz="0" w:space="0" w:color="auto"/>
                      </w:divBdr>
                    </w:div>
                  </w:divsChild>
                </w:div>
                <w:div w:id="1082333251">
                  <w:marLeft w:val="0"/>
                  <w:marRight w:val="0"/>
                  <w:marTop w:val="0"/>
                  <w:marBottom w:val="0"/>
                  <w:divBdr>
                    <w:top w:val="none" w:sz="0" w:space="0" w:color="auto"/>
                    <w:left w:val="none" w:sz="0" w:space="0" w:color="auto"/>
                    <w:bottom w:val="none" w:sz="0" w:space="0" w:color="auto"/>
                    <w:right w:val="none" w:sz="0" w:space="0" w:color="auto"/>
                  </w:divBdr>
                  <w:divsChild>
                    <w:div w:id="1016884824">
                      <w:marLeft w:val="0"/>
                      <w:marRight w:val="0"/>
                      <w:marTop w:val="0"/>
                      <w:marBottom w:val="0"/>
                      <w:divBdr>
                        <w:top w:val="none" w:sz="0" w:space="0" w:color="auto"/>
                        <w:left w:val="none" w:sz="0" w:space="0" w:color="auto"/>
                        <w:bottom w:val="none" w:sz="0" w:space="0" w:color="auto"/>
                        <w:right w:val="none" w:sz="0" w:space="0" w:color="auto"/>
                      </w:divBdr>
                    </w:div>
                  </w:divsChild>
                </w:div>
                <w:div w:id="1458142863">
                  <w:marLeft w:val="0"/>
                  <w:marRight w:val="0"/>
                  <w:marTop w:val="0"/>
                  <w:marBottom w:val="0"/>
                  <w:divBdr>
                    <w:top w:val="none" w:sz="0" w:space="0" w:color="auto"/>
                    <w:left w:val="none" w:sz="0" w:space="0" w:color="auto"/>
                    <w:bottom w:val="none" w:sz="0" w:space="0" w:color="auto"/>
                    <w:right w:val="none" w:sz="0" w:space="0" w:color="auto"/>
                  </w:divBdr>
                  <w:divsChild>
                    <w:div w:id="1164735822">
                      <w:marLeft w:val="0"/>
                      <w:marRight w:val="0"/>
                      <w:marTop w:val="0"/>
                      <w:marBottom w:val="0"/>
                      <w:divBdr>
                        <w:top w:val="none" w:sz="0" w:space="0" w:color="auto"/>
                        <w:left w:val="none" w:sz="0" w:space="0" w:color="auto"/>
                        <w:bottom w:val="none" w:sz="0" w:space="0" w:color="auto"/>
                        <w:right w:val="none" w:sz="0" w:space="0" w:color="auto"/>
                      </w:divBdr>
                    </w:div>
                  </w:divsChild>
                </w:div>
                <w:div w:id="1777820782">
                  <w:marLeft w:val="0"/>
                  <w:marRight w:val="0"/>
                  <w:marTop w:val="0"/>
                  <w:marBottom w:val="0"/>
                  <w:divBdr>
                    <w:top w:val="none" w:sz="0" w:space="0" w:color="auto"/>
                    <w:left w:val="none" w:sz="0" w:space="0" w:color="auto"/>
                    <w:bottom w:val="none" w:sz="0" w:space="0" w:color="auto"/>
                    <w:right w:val="none" w:sz="0" w:space="0" w:color="auto"/>
                  </w:divBdr>
                  <w:divsChild>
                    <w:div w:id="98777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298501">
              <w:marLeft w:val="0"/>
              <w:marRight w:val="0"/>
              <w:marTop w:val="0"/>
              <w:marBottom w:val="0"/>
              <w:divBdr>
                <w:top w:val="none" w:sz="0" w:space="0" w:color="auto"/>
                <w:left w:val="none" w:sz="0" w:space="0" w:color="auto"/>
                <w:bottom w:val="none" w:sz="0" w:space="0" w:color="auto"/>
                <w:right w:val="none" w:sz="0" w:space="0" w:color="auto"/>
              </w:divBdr>
              <w:divsChild>
                <w:div w:id="1565142264">
                  <w:marLeft w:val="0"/>
                  <w:marRight w:val="0"/>
                  <w:marTop w:val="0"/>
                  <w:marBottom w:val="0"/>
                  <w:divBdr>
                    <w:top w:val="none" w:sz="0" w:space="0" w:color="auto"/>
                    <w:left w:val="none" w:sz="0" w:space="0" w:color="auto"/>
                    <w:bottom w:val="none" w:sz="0" w:space="0" w:color="auto"/>
                    <w:right w:val="none" w:sz="0" w:space="0" w:color="auto"/>
                  </w:divBdr>
                  <w:divsChild>
                    <w:div w:id="63132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030195">
          <w:marLeft w:val="0"/>
          <w:marRight w:val="0"/>
          <w:marTop w:val="0"/>
          <w:marBottom w:val="0"/>
          <w:divBdr>
            <w:top w:val="none" w:sz="0" w:space="0" w:color="auto"/>
            <w:left w:val="none" w:sz="0" w:space="0" w:color="auto"/>
            <w:bottom w:val="none" w:sz="0" w:space="0" w:color="auto"/>
            <w:right w:val="none" w:sz="0" w:space="0" w:color="auto"/>
          </w:divBdr>
          <w:divsChild>
            <w:div w:id="700592605">
              <w:marLeft w:val="0"/>
              <w:marRight w:val="0"/>
              <w:marTop w:val="0"/>
              <w:marBottom w:val="0"/>
              <w:divBdr>
                <w:top w:val="none" w:sz="0" w:space="0" w:color="auto"/>
                <w:left w:val="none" w:sz="0" w:space="0" w:color="auto"/>
                <w:bottom w:val="none" w:sz="0" w:space="0" w:color="auto"/>
                <w:right w:val="none" w:sz="0" w:space="0" w:color="auto"/>
              </w:divBdr>
              <w:divsChild>
                <w:div w:id="927925275">
                  <w:marLeft w:val="0"/>
                  <w:marRight w:val="0"/>
                  <w:marTop w:val="0"/>
                  <w:marBottom w:val="0"/>
                  <w:divBdr>
                    <w:top w:val="none" w:sz="0" w:space="0" w:color="auto"/>
                    <w:left w:val="none" w:sz="0" w:space="0" w:color="auto"/>
                    <w:bottom w:val="none" w:sz="0" w:space="0" w:color="auto"/>
                    <w:right w:val="none" w:sz="0" w:space="0" w:color="auto"/>
                  </w:divBdr>
                  <w:divsChild>
                    <w:div w:id="1663463723">
                      <w:marLeft w:val="0"/>
                      <w:marRight w:val="0"/>
                      <w:marTop w:val="0"/>
                      <w:marBottom w:val="0"/>
                      <w:divBdr>
                        <w:top w:val="none" w:sz="0" w:space="0" w:color="auto"/>
                        <w:left w:val="none" w:sz="0" w:space="0" w:color="auto"/>
                        <w:bottom w:val="none" w:sz="0" w:space="0" w:color="auto"/>
                        <w:right w:val="none" w:sz="0" w:space="0" w:color="auto"/>
                      </w:divBdr>
                    </w:div>
                  </w:divsChild>
                </w:div>
                <w:div w:id="1280340291">
                  <w:marLeft w:val="0"/>
                  <w:marRight w:val="0"/>
                  <w:marTop w:val="0"/>
                  <w:marBottom w:val="0"/>
                  <w:divBdr>
                    <w:top w:val="none" w:sz="0" w:space="0" w:color="auto"/>
                    <w:left w:val="none" w:sz="0" w:space="0" w:color="auto"/>
                    <w:bottom w:val="none" w:sz="0" w:space="0" w:color="auto"/>
                    <w:right w:val="none" w:sz="0" w:space="0" w:color="auto"/>
                  </w:divBdr>
                  <w:divsChild>
                    <w:div w:id="87622805">
                      <w:marLeft w:val="0"/>
                      <w:marRight w:val="0"/>
                      <w:marTop w:val="0"/>
                      <w:marBottom w:val="0"/>
                      <w:divBdr>
                        <w:top w:val="none" w:sz="0" w:space="0" w:color="auto"/>
                        <w:left w:val="none" w:sz="0" w:space="0" w:color="auto"/>
                        <w:bottom w:val="none" w:sz="0" w:space="0" w:color="auto"/>
                        <w:right w:val="none" w:sz="0" w:space="0" w:color="auto"/>
                      </w:divBdr>
                    </w:div>
                  </w:divsChild>
                </w:div>
                <w:div w:id="118114877">
                  <w:marLeft w:val="0"/>
                  <w:marRight w:val="0"/>
                  <w:marTop w:val="0"/>
                  <w:marBottom w:val="0"/>
                  <w:divBdr>
                    <w:top w:val="none" w:sz="0" w:space="0" w:color="auto"/>
                    <w:left w:val="none" w:sz="0" w:space="0" w:color="auto"/>
                    <w:bottom w:val="none" w:sz="0" w:space="0" w:color="auto"/>
                    <w:right w:val="none" w:sz="0" w:space="0" w:color="auto"/>
                  </w:divBdr>
                  <w:divsChild>
                    <w:div w:id="1304457928">
                      <w:marLeft w:val="0"/>
                      <w:marRight w:val="0"/>
                      <w:marTop w:val="0"/>
                      <w:marBottom w:val="0"/>
                      <w:divBdr>
                        <w:top w:val="none" w:sz="0" w:space="0" w:color="auto"/>
                        <w:left w:val="none" w:sz="0" w:space="0" w:color="auto"/>
                        <w:bottom w:val="none" w:sz="0" w:space="0" w:color="auto"/>
                        <w:right w:val="none" w:sz="0" w:space="0" w:color="auto"/>
                      </w:divBdr>
                    </w:div>
                  </w:divsChild>
                </w:div>
                <w:div w:id="1807310010">
                  <w:marLeft w:val="0"/>
                  <w:marRight w:val="0"/>
                  <w:marTop w:val="0"/>
                  <w:marBottom w:val="0"/>
                  <w:divBdr>
                    <w:top w:val="none" w:sz="0" w:space="0" w:color="auto"/>
                    <w:left w:val="none" w:sz="0" w:space="0" w:color="auto"/>
                    <w:bottom w:val="none" w:sz="0" w:space="0" w:color="auto"/>
                    <w:right w:val="none" w:sz="0" w:space="0" w:color="auto"/>
                  </w:divBdr>
                  <w:divsChild>
                    <w:div w:id="358355018">
                      <w:marLeft w:val="0"/>
                      <w:marRight w:val="0"/>
                      <w:marTop w:val="0"/>
                      <w:marBottom w:val="0"/>
                      <w:divBdr>
                        <w:top w:val="none" w:sz="0" w:space="0" w:color="auto"/>
                        <w:left w:val="none" w:sz="0" w:space="0" w:color="auto"/>
                        <w:bottom w:val="none" w:sz="0" w:space="0" w:color="auto"/>
                        <w:right w:val="none" w:sz="0" w:space="0" w:color="auto"/>
                      </w:divBdr>
                    </w:div>
                  </w:divsChild>
                </w:div>
                <w:div w:id="1988439465">
                  <w:marLeft w:val="0"/>
                  <w:marRight w:val="0"/>
                  <w:marTop w:val="0"/>
                  <w:marBottom w:val="0"/>
                  <w:divBdr>
                    <w:top w:val="none" w:sz="0" w:space="0" w:color="auto"/>
                    <w:left w:val="none" w:sz="0" w:space="0" w:color="auto"/>
                    <w:bottom w:val="none" w:sz="0" w:space="0" w:color="auto"/>
                    <w:right w:val="none" w:sz="0" w:space="0" w:color="auto"/>
                  </w:divBdr>
                  <w:divsChild>
                    <w:div w:id="1806241645">
                      <w:marLeft w:val="0"/>
                      <w:marRight w:val="0"/>
                      <w:marTop w:val="0"/>
                      <w:marBottom w:val="0"/>
                      <w:divBdr>
                        <w:top w:val="none" w:sz="0" w:space="0" w:color="auto"/>
                        <w:left w:val="none" w:sz="0" w:space="0" w:color="auto"/>
                        <w:bottom w:val="none" w:sz="0" w:space="0" w:color="auto"/>
                        <w:right w:val="none" w:sz="0" w:space="0" w:color="auto"/>
                      </w:divBdr>
                    </w:div>
                    <w:div w:id="1742827050">
                      <w:marLeft w:val="0"/>
                      <w:marRight w:val="0"/>
                      <w:marTop w:val="0"/>
                      <w:marBottom w:val="0"/>
                      <w:divBdr>
                        <w:top w:val="none" w:sz="0" w:space="0" w:color="auto"/>
                        <w:left w:val="none" w:sz="0" w:space="0" w:color="auto"/>
                        <w:bottom w:val="none" w:sz="0" w:space="0" w:color="auto"/>
                        <w:right w:val="none" w:sz="0" w:space="0" w:color="auto"/>
                      </w:divBdr>
                    </w:div>
                  </w:divsChild>
                </w:div>
                <w:div w:id="38819531">
                  <w:marLeft w:val="0"/>
                  <w:marRight w:val="0"/>
                  <w:marTop w:val="0"/>
                  <w:marBottom w:val="0"/>
                  <w:divBdr>
                    <w:top w:val="none" w:sz="0" w:space="0" w:color="auto"/>
                    <w:left w:val="none" w:sz="0" w:space="0" w:color="auto"/>
                    <w:bottom w:val="none" w:sz="0" w:space="0" w:color="auto"/>
                    <w:right w:val="none" w:sz="0" w:space="0" w:color="auto"/>
                  </w:divBdr>
                  <w:divsChild>
                    <w:div w:id="1373656860">
                      <w:marLeft w:val="0"/>
                      <w:marRight w:val="0"/>
                      <w:marTop w:val="0"/>
                      <w:marBottom w:val="0"/>
                      <w:divBdr>
                        <w:top w:val="none" w:sz="0" w:space="0" w:color="auto"/>
                        <w:left w:val="none" w:sz="0" w:space="0" w:color="auto"/>
                        <w:bottom w:val="none" w:sz="0" w:space="0" w:color="auto"/>
                        <w:right w:val="none" w:sz="0" w:space="0" w:color="auto"/>
                      </w:divBdr>
                    </w:div>
                  </w:divsChild>
                </w:div>
                <w:div w:id="1479809093">
                  <w:marLeft w:val="0"/>
                  <w:marRight w:val="0"/>
                  <w:marTop w:val="0"/>
                  <w:marBottom w:val="0"/>
                  <w:divBdr>
                    <w:top w:val="none" w:sz="0" w:space="0" w:color="auto"/>
                    <w:left w:val="none" w:sz="0" w:space="0" w:color="auto"/>
                    <w:bottom w:val="none" w:sz="0" w:space="0" w:color="auto"/>
                    <w:right w:val="none" w:sz="0" w:space="0" w:color="auto"/>
                  </w:divBdr>
                  <w:divsChild>
                    <w:div w:id="146277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432705">
              <w:marLeft w:val="0"/>
              <w:marRight w:val="0"/>
              <w:marTop w:val="0"/>
              <w:marBottom w:val="0"/>
              <w:divBdr>
                <w:top w:val="none" w:sz="0" w:space="0" w:color="auto"/>
                <w:left w:val="none" w:sz="0" w:space="0" w:color="auto"/>
                <w:bottom w:val="none" w:sz="0" w:space="0" w:color="auto"/>
                <w:right w:val="none" w:sz="0" w:space="0" w:color="auto"/>
              </w:divBdr>
              <w:divsChild>
                <w:div w:id="34413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40483">
          <w:marLeft w:val="0"/>
          <w:marRight w:val="0"/>
          <w:marTop w:val="0"/>
          <w:marBottom w:val="0"/>
          <w:divBdr>
            <w:top w:val="none" w:sz="0" w:space="0" w:color="auto"/>
            <w:left w:val="none" w:sz="0" w:space="0" w:color="auto"/>
            <w:bottom w:val="none" w:sz="0" w:space="0" w:color="auto"/>
            <w:right w:val="none" w:sz="0" w:space="0" w:color="auto"/>
          </w:divBdr>
          <w:divsChild>
            <w:div w:id="2072195185">
              <w:marLeft w:val="0"/>
              <w:marRight w:val="0"/>
              <w:marTop w:val="0"/>
              <w:marBottom w:val="0"/>
              <w:divBdr>
                <w:top w:val="none" w:sz="0" w:space="0" w:color="auto"/>
                <w:left w:val="none" w:sz="0" w:space="0" w:color="auto"/>
                <w:bottom w:val="none" w:sz="0" w:space="0" w:color="auto"/>
                <w:right w:val="none" w:sz="0" w:space="0" w:color="auto"/>
              </w:divBdr>
              <w:divsChild>
                <w:div w:id="1266496359">
                  <w:marLeft w:val="0"/>
                  <w:marRight w:val="0"/>
                  <w:marTop w:val="0"/>
                  <w:marBottom w:val="0"/>
                  <w:divBdr>
                    <w:top w:val="none" w:sz="0" w:space="0" w:color="auto"/>
                    <w:left w:val="none" w:sz="0" w:space="0" w:color="auto"/>
                    <w:bottom w:val="none" w:sz="0" w:space="0" w:color="auto"/>
                    <w:right w:val="none" w:sz="0" w:space="0" w:color="auto"/>
                  </w:divBdr>
                  <w:divsChild>
                    <w:div w:id="896546618">
                      <w:marLeft w:val="0"/>
                      <w:marRight w:val="0"/>
                      <w:marTop w:val="0"/>
                      <w:marBottom w:val="0"/>
                      <w:divBdr>
                        <w:top w:val="none" w:sz="0" w:space="0" w:color="auto"/>
                        <w:left w:val="none" w:sz="0" w:space="0" w:color="auto"/>
                        <w:bottom w:val="none" w:sz="0" w:space="0" w:color="auto"/>
                        <w:right w:val="none" w:sz="0" w:space="0" w:color="auto"/>
                      </w:divBdr>
                    </w:div>
                  </w:divsChild>
                </w:div>
                <w:div w:id="1545288594">
                  <w:marLeft w:val="0"/>
                  <w:marRight w:val="0"/>
                  <w:marTop w:val="0"/>
                  <w:marBottom w:val="0"/>
                  <w:divBdr>
                    <w:top w:val="none" w:sz="0" w:space="0" w:color="auto"/>
                    <w:left w:val="none" w:sz="0" w:space="0" w:color="auto"/>
                    <w:bottom w:val="none" w:sz="0" w:space="0" w:color="auto"/>
                    <w:right w:val="none" w:sz="0" w:space="0" w:color="auto"/>
                  </w:divBdr>
                  <w:divsChild>
                    <w:div w:id="118035840">
                      <w:marLeft w:val="0"/>
                      <w:marRight w:val="0"/>
                      <w:marTop w:val="0"/>
                      <w:marBottom w:val="0"/>
                      <w:divBdr>
                        <w:top w:val="none" w:sz="0" w:space="0" w:color="auto"/>
                        <w:left w:val="none" w:sz="0" w:space="0" w:color="auto"/>
                        <w:bottom w:val="none" w:sz="0" w:space="0" w:color="auto"/>
                        <w:right w:val="none" w:sz="0" w:space="0" w:color="auto"/>
                      </w:divBdr>
                    </w:div>
                  </w:divsChild>
                </w:div>
                <w:div w:id="623006768">
                  <w:marLeft w:val="0"/>
                  <w:marRight w:val="0"/>
                  <w:marTop w:val="0"/>
                  <w:marBottom w:val="0"/>
                  <w:divBdr>
                    <w:top w:val="none" w:sz="0" w:space="0" w:color="auto"/>
                    <w:left w:val="none" w:sz="0" w:space="0" w:color="auto"/>
                    <w:bottom w:val="none" w:sz="0" w:space="0" w:color="auto"/>
                    <w:right w:val="none" w:sz="0" w:space="0" w:color="auto"/>
                  </w:divBdr>
                  <w:divsChild>
                    <w:div w:id="1884713849">
                      <w:marLeft w:val="0"/>
                      <w:marRight w:val="0"/>
                      <w:marTop w:val="0"/>
                      <w:marBottom w:val="0"/>
                      <w:divBdr>
                        <w:top w:val="none" w:sz="0" w:space="0" w:color="auto"/>
                        <w:left w:val="none" w:sz="0" w:space="0" w:color="auto"/>
                        <w:bottom w:val="none" w:sz="0" w:space="0" w:color="auto"/>
                        <w:right w:val="none" w:sz="0" w:space="0" w:color="auto"/>
                      </w:divBdr>
                    </w:div>
                  </w:divsChild>
                </w:div>
                <w:div w:id="1646933326">
                  <w:marLeft w:val="0"/>
                  <w:marRight w:val="0"/>
                  <w:marTop w:val="0"/>
                  <w:marBottom w:val="0"/>
                  <w:divBdr>
                    <w:top w:val="none" w:sz="0" w:space="0" w:color="auto"/>
                    <w:left w:val="none" w:sz="0" w:space="0" w:color="auto"/>
                    <w:bottom w:val="none" w:sz="0" w:space="0" w:color="auto"/>
                    <w:right w:val="none" w:sz="0" w:space="0" w:color="auto"/>
                  </w:divBdr>
                  <w:divsChild>
                    <w:div w:id="136513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387605">
              <w:marLeft w:val="0"/>
              <w:marRight w:val="0"/>
              <w:marTop w:val="0"/>
              <w:marBottom w:val="0"/>
              <w:divBdr>
                <w:top w:val="none" w:sz="0" w:space="0" w:color="auto"/>
                <w:left w:val="none" w:sz="0" w:space="0" w:color="auto"/>
                <w:bottom w:val="none" w:sz="0" w:space="0" w:color="auto"/>
                <w:right w:val="none" w:sz="0" w:space="0" w:color="auto"/>
              </w:divBdr>
              <w:divsChild>
                <w:div w:id="168952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826880">
          <w:marLeft w:val="0"/>
          <w:marRight w:val="0"/>
          <w:marTop w:val="0"/>
          <w:marBottom w:val="0"/>
          <w:divBdr>
            <w:top w:val="none" w:sz="0" w:space="0" w:color="auto"/>
            <w:left w:val="none" w:sz="0" w:space="0" w:color="auto"/>
            <w:bottom w:val="none" w:sz="0" w:space="0" w:color="auto"/>
            <w:right w:val="none" w:sz="0" w:space="0" w:color="auto"/>
          </w:divBdr>
          <w:divsChild>
            <w:div w:id="857232713">
              <w:marLeft w:val="0"/>
              <w:marRight w:val="0"/>
              <w:marTop w:val="0"/>
              <w:marBottom w:val="0"/>
              <w:divBdr>
                <w:top w:val="none" w:sz="0" w:space="0" w:color="auto"/>
                <w:left w:val="none" w:sz="0" w:space="0" w:color="auto"/>
                <w:bottom w:val="none" w:sz="0" w:space="0" w:color="auto"/>
                <w:right w:val="none" w:sz="0" w:space="0" w:color="auto"/>
              </w:divBdr>
              <w:divsChild>
                <w:div w:id="1096051300">
                  <w:marLeft w:val="0"/>
                  <w:marRight w:val="0"/>
                  <w:marTop w:val="0"/>
                  <w:marBottom w:val="0"/>
                  <w:divBdr>
                    <w:top w:val="none" w:sz="0" w:space="0" w:color="auto"/>
                    <w:left w:val="none" w:sz="0" w:space="0" w:color="auto"/>
                    <w:bottom w:val="none" w:sz="0" w:space="0" w:color="auto"/>
                    <w:right w:val="none" w:sz="0" w:space="0" w:color="auto"/>
                  </w:divBdr>
                  <w:divsChild>
                    <w:div w:id="144384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668635">
              <w:marLeft w:val="0"/>
              <w:marRight w:val="0"/>
              <w:marTop w:val="0"/>
              <w:marBottom w:val="0"/>
              <w:divBdr>
                <w:top w:val="none" w:sz="0" w:space="0" w:color="auto"/>
                <w:left w:val="none" w:sz="0" w:space="0" w:color="auto"/>
                <w:bottom w:val="none" w:sz="0" w:space="0" w:color="auto"/>
                <w:right w:val="none" w:sz="0" w:space="0" w:color="auto"/>
              </w:divBdr>
              <w:divsChild>
                <w:div w:id="2025934704">
                  <w:marLeft w:val="0"/>
                  <w:marRight w:val="0"/>
                  <w:marTop w:val="0"/>
                  <w:marBottom w:val="0"/>
                  <w:divBdr>
                    <w:top w:val="none" w:sz="0" w:space="0" w:color="auto"/>
                    <w:left w:val="none" w:sz="0" w:space="0" w:color="auto"/>
                    <w:bottom w:val="none" w:sz="0" w:space="0" w:color="auto"/>
                    <w:right w:val="none" w:sz="0" w:space="0" w:color="auto"/>
                  </w:divBdr>
                </w:div>
              </w:divsChild>
            </w:div>
            <w:div w:id="1736976770">
              <w:marLeft w:val="0"/>
              <w:marRight w:val="0"/>
              <w:marTop w:val="0"/>
              <w:marBottom w:val="0"/>
              <w:divBdr>
                <w:top w:val="none" w:sz="0" w:space="0" w:color="auto"/>
                <w:left w:val="none" w:sz="0" w:space="0" w:color="auto"/>
                <w:bottom w:val="none" w:sz="0" w:space="0" w:color="auto"/>
                <w:right w:val="none" w:sz="0" w:space="0" w:color="auto"/>
              </w:divBdr>
              <w:divsChild>
                <w:div w:id="1490713296">
                  <w:marLeft w:val="0"/>
                  <w:marRight w:val="0"/>
                  <w:marTop w:val="0"/>
                  <w:marBottom w:val="0"/>
                  <w:divBdr>
                    <w:top w:val="none" w:sz="0" w:space="0" w:color="auto"/>
                    <w:left w:val="none" w:sz="0" w:space="0" w:color="auto"/>
                    <w:bottom w:val="none" w:sz="0" w:space="0" w:color="auto"/>
                    <w:right w:val="none" w:sz="0" w:space="0" w:color="auto"/>
                  </w:divBdr>
                </w:div>
                <w:div w:id="76391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427192">
          <w:marLeft w:val="0"/>
          <w:marRight w:val="0"/>
          <w:marTop w:val="0"/>
          <w:marBottom w:val="0"/>
          <w:divBdr>
            <w:top w:val="none" w:sz="0" w:space="0" w:color="auto"/>
            <w:left w:val="none" w:sz="0" w:space="0" w:color="auto"/>
            <w:bottom w:val="none" w:sz="0" w:space="0" w:color="auto"/>
            <w:right w:val="none" w:sz="0" w:space="0" w:color="auto"/>
          </w:divBdr>
          <w:divsChild>
            <w:div w:id="457576421">
              <w:marLeft w:val="0"/>
              <w:marRight w:val="0"/>
              <w:marTop w:val="0"/>
              <w:marBottom w:val="0"/>
              <w:divBdr>
                <w:top w:val="none" w:sz="0" w:space="0" w:color="auto"/>
                <w:left w:val="none" w:sz="0" w:space="0" w:color="auto"/>
                <w:bottom w:val="none" w:sz="0" w:space="0" w:color="auto"/>
                <w:right w:val="none" w:sz="0" w:space="0" w:color="auto"/>
              </w:divBdr>
              <w:divsChild>
                <w:div w:id="1782258587">
                  <w:marLeft w:val="0"/>
                  <w:marRight w:val="0"/>
                  <w:marTop w:val="0"/>
                  <w:marBottom w:val="0"/>
                  <w:divBdr>
                    <w:top w:val="none" w:sz="0" w:space="0" w:color="auto"/>
                    <w:left w:val="none" w:sz="0" w:space="0" w:color="auto"/>
                    <w:bottom w:val="none" w:sz="0" w:space="0" w:color="auto"/>
                    <w:right w:val="none" w:sz="0" w:space="0" w:color="auto"/>
                  </w:divBdr>
                </w:div>
              </w:divsChild>
            </w:div>
            <w:div w:id="629362261">
              <w:marLeft w:val="0"/>
              <w:marRight w:val="0"/>
              <w:marTop w:val="0"/>
              <w:marBottom w:val="0"/>
              <w:divBdr>
                <w:top w:val="none" w:sz="0" w:space="0" w:color="auto"/>
                <w:left w:val="none" w:sz="0" w:space="0" w:color="auto"/>
                <w:bottom w:val="none" w:sz="0" w:space="0" w:color="auto"/>
                <w:right w:val="none" w:sz="0" w:space="0" w:color="auto"/>
              </w:divBdr>
              <w:divsChild>
                <w:div w:id="1250192444">
                  <w:marLeft w:val="0"/>
                  <w:marRight w:val="0"/>
                  <w:marTop w:val="0"/>
                  <w:marBottom w:val="0"/>
                  <w:divBdr>
                    <w:top w:val="none" w:sz="0" w:space="0" w:color="auto"/>
                    <w:left w:val="none" w:sz="0" w:space="0" w:color="auto"/>
                    <w:bottom w:val="none" w:sz="0" w:space="0" w:color="auto"/>
                    <w:right w:val="none" w:sz="0" w:space="0" w:color="auto"/>
                  </w:divBdr>
                </w:div>
                <w:div w:id="1892574640">
                  <w:marLeft w:val="0"/>
                  <w:marRight w:val="0"/>
                  <w:marTop w:val="0"/>
                  <w:marBottom w:val="0"/>
                  <w:divBdr>
                    <w:top w:val="none" w:sz="0" w:space="0" w:color="auto"/>
                    <w:left w:val="none" w:sz="0" w:space="0" w:color="auto"/>
                    <w:bottom w:val="none" w:sz="0" w:space="0" w:color="auto"/>
                    <w:right w:val="none" w:sz="0" w:space="0" w:color="auto"/>
                  </w:divBdr>
                </w:div>
                <w:div w:id="1043166164">
                  <w:marLeft w:val="0"/>
                  <w:marRight w:val="0"/>
                  <w:marTop w:val="0"/>
                  <w:marBottom w:val="0"/>
                  <w:divBdr>
                    <w:top w:val="none" w:sz="0" w:space="0" w:color="auto"/>
                    <w:left w:val="none" w:sz="0" w:space="0" w:color="auto"/>
                    <w:bottom w:val="none" w:sz="0" w:space="0" w:color="auto"/>
                    <w:right w:val="none" w:sz="0" w:space="0" w:color="auto"/>
                  </w:divBdr>
                </w:div>
              </w:divsChild>
            </w:div>
            <w:div w:id="1806895591">
              <w:marLeft w:val="0"/>
              <w:marRight w:val="0"/>
              <w:marTop w:val="0"/>
              <w:marBottom w:val="0"/>
              <w:divBdr>
                <w:top w:val="none" w:sz="0" w:space="0" w:color="auto"/>
                <w:left w:val="none" w:sz="0" w:space="0" w:color="auto"/>
                <w:bottom w:val="none" w:sz="0" w:space="0" w:color="auto"/>
                <w:right w:val="none" w:sz="0" w:space="0" w:color="auto"/>
              </w:divBdr>
              <w:divsChild>
                <w:div w:id="988363556">
                  <w:marLeft w:val="0"/>
                  <w:marRight w:val="0"/>
                  <w:marTop w:val="0"/>
                  <w:marBottom w:val="0"/>
                  <w:divBdr>
                    <w:top w:val="none" w:sz="0" w:space="0" w:color="auto"/>
                    <w:left w:val="none" w:sz="0" w:space="0" w:color="auto"/>
                    <w:bottom w:val="none" w:sz="0" w:space="0" w:color="auto"/>
                    <w:right w:val="none" w:sz="0" w:space="0" w:color="auto"/>
                  </w:divBdr>
                </w:div>
              </w:divsChild>
            </w:div>
            <w:div w:id="1446540035">
              <w:marLeft w:val="0"/>
              <w:marRight w:val="0"/>
              <w:marTop w:val="0"/>
              <w:marBottom w:val="0"/>
              <w:divBdr>
                <w:top w:val="none" w:sz="0" w:space="0" w:color="auto"/>
                <w:left w:val="none" w:sz="0" w:space="0" w:color="auto"/>
                <w:bottom w:val="none" w:sz="0" w:space="0" w:color="auto"/>
                <w:right w:val="none" w:sz="0" w:space="0" w:color="auto"/>
              </w:divBdr>
              <w:divsChild>
                <w:div w:id="1743483504">
                  <w:marLeft w:val="0"/>
                  <w:marRight w:val="0"/>
                  <w:marTop w:val="0"/>
                  <w:marBottom w:val="0"/>
                  <w:divBdr>
                    <w:top w:val="none" w:sz="0" w:space="0" w:color="auto"/>
                    <w:left w:val="none" w:sz="0" w:space="0" w:color="auto"/>
                    <w:bottom w:val="none" w:sz="0" w:space="0" w:color="auto"/>
                    <w:right w:val="none" w:sz="0" w:space="0" w:color="auto"/>
                  </w:divBdr>
                </w:div>
              </w:divsChild>
            </w:div>
            <w:div w:id="508297883">
              <w:marLeft w:val="0"/>
              <w:marRight w:val="0"/>
              <w:marTop w:val="0"/>
              <w:marBottom w:val="0"/>
              <w:divBdr>
                <w:top w:val="none" w:sz="0" w:space="0" w:color="auto"/>
                <w:left w:val="none" w:sz="0" w:space="0" w:color="auto"/>
                <w:bottom w:val="none" w:sz="0" w:space="0" w:color="auto"/>
                <w:right w:val="none" w:sz="0" w:space="0" w:color="auto"/>
              </w:divBdr>
              <w:divsChild>
                <w:div w:id="1791975585">
                  <w:marLeft w:val="0"/>
                  <w:marRight w:val="0"/>
                  <w:marTop w:val="0"/>
                  <w:marBottom w:val="0"/>
                  <w:divBdr>
                    <w:top w:val="none" w:sz="0" w:space="0" w:color="auto"/>
                    <w:left w:val="none" w:sz="0" w:space="0" w:color="auto"/>
                    <w:bottom w:val="none" w:sz="0" w:space="0" w:color="auto"/>
                    <w:right w:val="none" w:sz="0" w:space="0" w:color="auto"/>
                  </w:divBdr>
                </w:div>
                <w:div w:id="678198535">
                  <w:marLeft w:val="0"/>
                  <w:marRight w:val="0"/>
                  <w:marTop w:val="0"/>
                  <w:marBottom w:val="0"/>
                  <w:divBdr>
                    <w:top w:val="none" w:sz="0" w:space="0" w:color="auto"/>
                    <w:left w:val="none" w:sz="0" w:space="0" w:color="auto"/>
                    <w:bottom w:val="none" w:sz="0" w:space="0" w:color="auto"/>
                    <w:right w:val="none" w:sz="0" w:space="0" w:color="auto"/>
                  </w:divBdr>
                </w:div>
              </w:divsChild>
            </w:div>
            <w:div w:id="430855738">
              <w:marLeft w:val="0"/>
              <w:marRight w:val="0"/>
              <w:marTop w:val="0"/>
              <w:marBottom w:val="0"/>
              <w:divBdr>
                <w:top w:val="none" w:sz="0" w:space="0" w:color="auto"/>
                <w:left w:val="none" w:sz="0" w:space="0" w:color="auto"/>
                <w:bottom w:val="none" w:sz="0" w:space="0" w:color="auto"/>
                <w:right w:val="none" w:sz="0" w:space="0" w:color="auto"/>
              </w:divBdr>
              <w:divsChild>
                <w:div w:id="190595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598679">
          <w:marLeft w:val="0"/>
          <w:marRight w:val="0"/>
          <w:marTop w:val="0"/>
          <w:marBottom w:val="0"/>
          <w:divBdr>
            <w:top w:val="none" w:sz="0" w:space="0" w:color="auto"/>
            <w:left w:val="none" w:sz="0" w:space="0" w:color="auto"/>
            <w:bottom w:val="none" w:sz="0" w:space="0" w:color="auto"/>
            <w:right w:val="none" w:sz="0" w:space="0" w:color="auto"/>
          </w:divBdr>
          <w:divsChild>
            <w:div w:id="1232422518">
              <w:marLeft w:val="0"/>
              <w:marRight w:val="0"/>
              <w:marTop w:val="0"/>
              <w:marBottom w:val="0"/>
              <w:divBdr>
                <w:top w:val="none" w:sz="0" w:space="0" w:color="auto"/>
                <w:left w:val="none" w:sz="0" w:space="0" w:color="auto"/>
                <w:bottom w:val="none" w:sz="0" w:space="0" w:color="auto"/>
                <w:right w:val="none" w:sz="0" w:space="0" w:color="auto"/>
              </w:divBdr>
              <w:divsChild>
                <w:div w:id="526019573">
                  <w:marLeft w:val="0"/>
                  <w:marRight w:val="0"/>
                  <w:marTop w:val="0"/>
                  <w:marBottom w:val="0"/>
                  <w:divBdr>
                    <w:top w:val="none" w:sz="0" w:space="0" w:color="auto"/>
                    <w:left w:val="none" w:sz="0" w:space="0" w:color="auto"/>
                    <w:bottom w:val="none" w:sz="0" w:space="0" w:color="auto"/>
                    <w:right w:val="none" w:sz="0" w:space="0" w:color="auto"/>
                  </w:divBdr>
                </w:div>
              </w:divsChild>
            </w:div>
            <w:div w:id="890307694">
              <w:marLeft w:val="0"/>
              <w:marRight w:val="0"/>
              <w:marTop w:val="0"/>
              <w:marBottom w:val="0"/>
              <w:divBdr>
                <w:top w:val="none" w:sz="0" w:space="0" w:color="auto"/>
                <w:left w:val="none" w:sz="0" w:space="0" w:color="auto"/>
                <w:bottom w:val="none" w:sz="0" w:space="0" w:color="auto"/>
                <w:right w:val="none" w:sz="0" w:space="0" w:color="auto"/>
              </w:divBdr>
              <w:divsChild>
                <w:div w:id="680856968">
                  <w:marLeft w:val="0"/>
                  <w:marRight w:val="0"/>
                  <w:marTop w:val="0"/>
                  <w:marBottom w:val="0"/>
                  <w:divBdr>
                    <w:top w:val="none" w:sz="0" w:space="0" w:color="auto"/>
                    <w:left w:val="none" w:sz="0" w:space="0" w:color="auto"/>
                    <w:bottom w:val="none" w:sz="0" w:space="0" w:color="auto"/>
                    <w:right w:val="none" w:sz="0" w:space="0" w:color="auto"/>
                  </w:divBdr>
                </w:div>
              </w:divsChild>
            </w:div>
            <w:div w:id="579023219">
              <w:marLeft w:val="0"/>
              <w:marRight w:val="0"/>
              <w:marTop w:val="0"/>
              <w:marBottom w:val="0"/>
              <w:divBdr>
                <w:top w:val="none" w:sz="0" w:space="0" w:color="auto"/>
                <w:left w:val="none" w:sz="0" w:space="0" w:color="auto"/>
                <w:bottom w:val="none" w:sz="0" w:space="0" w:color="auto"/>
                <w:right w:val="none" w:sz="0" w:space="0" w:color="auto"/>
              </w:divBdr>
              <w:divsChild>
                <w:div w:id="6796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837362">
          <w:marLeft w:val="0"/>
          <w:marRight w:val="0"/>
          <w:marTop w:val="0"/>
          <w:marBottom w:val="0"/>
          <w:divBdr>
            <w:top w:val="none" w:sz="0" w:space="0" w:color="auto"/>
            <w:left w:val="none" w:sz="0" w:space="0" w:color="auto"/>
            <w:bottom w:val="none" w:sz="0" w:space="0" w:color="auto"/>
            <w:right w:val="none" w:sz="0" w:space="0" w:color="auto"/>
          </w:divBdr>
          <w:divsChild>
            <w:div w:id="1624732561">
              <w:marLeft w:val="0"/>
              <w:marRight w:val="0"/>
              <w:marTop w:val="0"/>
              <w:marBottom w:val="0"/>
              <w:divBdr>
                <w:top w:val="none" w:sz="0" w:space="0" w:color="auto"/>
                <w:left w:val="none" w:sz="0" w:space="0" w:color="auto"/>
                <w:bottom w:val="none" w:sz="0" w:space="0" w:color="auto"/>
                <w:right w:val="none" w:sz="0" w:space="0" w:color="auto"/>
              </w:divBdr>
              <w:divsChild>
                <w:div w:id="2068068699">
                  <w:marLeft w:val="0"/>
                  <w:marRight w:val="0"/>
                  <w:marTop w:val="0"/>
                  <w:marBottom w:val="0"/>
                  <w:divBdr>
                    <w:top w:val="none" w:sz="0" w:space="0" w:color="auto"/>
                    <w:left w:val="none" w:sz="0" w:space="0" w:color="auto"/>
                    <w:bottom w:val="none" w:sz="0" w:space="0" w:color="auto"/>
                    <w:right w:val="none" w:sz="0" w:space="0" w:color="auto"/>
                  </w:divBdr>
                </w:div>
              </w:divsChild>
            </w:div>
            <w:div w:id="1184781524">
              <w:marLeft w:val="0"/>
              <w:marRight w:val="0"/>
              <w:marTop w:val="0"/>
              <w:marBottom w:val="0"/>
              <w:divBdr>
                <w:top w:val="none" w:sz="0" w:space="0" w:color="auto"/>
                <w:left w:val="none" w:sz="0" w:space="0" w:color="auto"/>
                <w:bottom w:val="none" w:sz="0" w:space="0" w:color="auto"/>
                <w:right w:val="none" w:sz="0" w:space="0" w:color="auto"/>
              </w:divBdr>
              <w:divsChild>
                <w:div w:id="768353331">
                  <w:marLeft w:val="0"/>
                  <w:marRight w:val="0"/>
                  <w:marTop w:val="0"/>
                  <w:marBottom w:val="0"/>
                  <w:divBdr>
                    <w:top w:val="none" w:sz="0" w:space="0" w:color="auto"/>
                    <w:left w:val="none" w:sz="0" w:space="0" w:color="auto"/>
                    <w:bottom w:val="none" w:sz="0" w:space="0" w:color="auto"/>
                    <w:right w:val="none" w:sz="0" w:space="0" w:color="auto"/>
                  </w:divBdr>
                </w:div>
              </w:divsChild>
            </w:div>
            <w:div w:id="1474953272">
              <w:marLeft w:val="0"/>
              <w:marRight w:val="0"/>
              <w:marTop w:val="0"/>
              <w:marBottom w:val="0"/>
              <w:divBdr>
                <w:top w:val="none" w:sz="0" w:space="0" w:color="auto"/>
                <w:left w:val="none" w:sz="0" w:space="0" w:color="auto"/>
                <w:bottom w:val="none" w:sz="0" w:space="0" w:color="auto"/>
                <w:right w:val="none" w:sz="0" w:space="0" w:color="auto"/>
              </w:divBdr>
              <w:divsChild>
                <w:div w:id="1822653034">
                  <w:marLeft w:val="0"/>
                  <w:marRight w:val="0"/>
                  <w:marTop w:val="0"/>
                  <w:marBottom w:val="0"/>
                  <w:divBdr>
                    <w:top w:val="none" w:sz="0" w:space="0" w:color="auto"/>
                    <w:left w:val="none" w:sz="0" w:space="0" w:color="auto"/>
                    <w:bottom w:val="none" w:sz="0" w:space="0" w:color="auto"/>
                    <w:right w:val="none" w:sz="0" w:space="0" w:color="auto"/>
                  </w:divBdr>
                </w:div>
              </w:divsChild>
            </w:div>
            <w:div w:id="93793969">
              <w:marLeft w:val="0"/>
              <w:marRight w:val="0"/>
              <w:marTop w:val="0"/>
              <w:marBottom w:val="0"/>
              <w:divBdr>
                <w:top w:val="none" w:sz="0" w:space="0" w:color="auto"/>
                <w:left w:val="none" w:sz="0" w:space="0" w:color="auto"/>
                <w:bottom w:val="none" w:sz="0" w:space="0" w:color="auto"/>
                <w:right w:val="none" w:sz="0" w:space="0" w:color="auto"/>
              </w:divBdr>
              <w:divsChild>
                <w:div w:id="1903951922">
                  <w:marLeft w:val="0"/>
                  <w:marRight w:val="0"/>
                  <w:marTop w:val="0"/>
                  <w:marBottom w:val="0"/>
                  <w:divBdr>
                    <w:top w:val="none" w:sz="0" w:space="0" w:color="auto"/>
                    <w:left w:val="none" w:sz="0" w:space="0" w:color="auto"/>
                    <w:bottom w:val="none" w:sz="0" w:space="0" w:color="auto"/>
                    <w:right w:val="none" w:sz="0" w:space="0" w:color="auto"/>
                  </w:divBdr>
                </w:div>
              </w:divsChild>
            </w:div>
            <w:div w:id="113183653">
              <w:marLeft w:val="0"/>
              <w:marRight w:val="0"/>
              <w:marTop w:val="0"/>
              <w:marBottom w:val="0"/>
              <w:divBdr>
                <w:top w:val="none" w:sz="0" w:space="0" w:color="auto"/>
                <w:left w:val="none" w:sz="0" w:space="0" w:color="auto"/>
                <w:bottom w:val="none" w:sz="0" w:space="0" w:color="auto"/>
                <w:right w:val="none" w:sz="0" w:space="0" w:color="auto"/>
              </w:divBdr>
              <w:divsChild>
                <w:div w:id="130030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16197">
          <w:marLeft w:val="0"/>
          <w:marRight w:val="0"/>
          <w:marTop w:val="0"/>
          <w:marBottom w:val="0"/>
          <w:divBdr>
            <w:top w:val="none" w:sz="0" w:space="0" w:color="auto"/>
            <w:left w:val="none" w:sz="0" w:space="0" w:color="auto"/>
            <w:bottom w:val="none" w:sz="0" w:space="0" w:color="auto"/>
            <w:right w:val="none" w:sz="0" w:space="0" w:color="auto"/>
          </w:divBdr>
          <w:divsChild>
            <w:div w:id="85157295">
              <w:marLeft w:val="0"/>
              <w:marRight w:val="0"/>
              <w:marTop w:val="0"/>
              <w:marBottom w:val="0"/>
              <w:divBdr>
                <w:top w:val="none" w:sz="0" w:space="0" w:color="auto"/>
                <w:left w:val="none" w:sz="0" w:space="0" w:color="auto"/>
                <w:bottom w:val="none" w:sz="0" w:space="0" w:color="auto"/>
                <w:right w:val="none" w:sz="0" w:space="0" w:color="auto"/>
              </w:divBdr>
              <w:divsChild>
                <w:div w:id="1847402428">
                  <w:marLeft w:val="0"/>
                  <w:marRight w:val="0"/>
                  <w:marTop w:val="0"/>
                  <w:marBottom w:val="0"/>
                  <w:divBdr>
                    <w:top w:val="none" w:sz="0" w:space="0" w:color="auto"/>
                    <w:left w:val="none" w:sz="0" w:space="0" w:color="auto"/>
                    <w:bottom w:val="none" w:sz="0" w:space="0" w:color="auto"/>
                    <w:right w:val="none" w:sz="0" w:space="0" w:color="auto"/>
                  </w:divBdr>
                </w:div>
              </w:divsChild>
            </w:div>
            <w:div w:id="1917009536">
              <w:marLeft w:val="0"/>
              <w:marRight w:val="0"/>
              <w:marTop w:val="0"/>
              <w:marBottom w:val="0"/>
              <w:divBdr>
                <w:top w:val="none" w:sz="0" w:space="0" w:color="auto"/>
                <w:left w:val="none" w:sz="0" w:space="0" w:color="auto"/>
                <w:bottom w:val="none" w:sz="0" w:space="0" w:color="auto"/>
                <w:right w:val="none" w:sz="0" w:space="0" w:color="auto"/>
              </w:divBdr>
              <w:divsChild>
                <w:div w:id="405805344">
                  <w:marLeft w:val="0"/>
                  <w:marRight w:val="0"/>
                  <w:marTop w:val="0"/>
                  <w:marBottom w:val="0"/>
                  <w:divBdr>
                    <w:top w:val="none" w:sz="0" w:space="0" w:color="auto"/>
                    <w:left w:val="none" w:sz="0" w:space="0" w:color="auto"/>
                    <w:bottom w:val="none" w:sz="0" w:space="0" w:color="auto"/>
                    <w:right w:val="none" w:sz="0" w:space="0" w:color="auto"/>
                  </w:divBdr>
                </w:div>
              </w:divsChild>
            </w:div>
            <w:div w:id="2030134166">
              <w:marLeft w:val="0"/>
              <w:marRight w:val="0"/>
              <w:marTop w:val="0"/>
              <w:marBottom w:val="0"/>
              <w:divBdr>
                <w:top w:val="none" w:sz="0" w:space="0" w:color="auto"/>
                <w:left w:val="none" w:sz="0" w:space="0" w:color="auto"/>
                <w:bottom w:val="none" w:sz="0" w:space="0" w:color="auto"/>
                <w:right w:val="none" w:sz="0" w:space="0" w:color="auto"/>
              </w:divBdr>
              <w:divsChild>
                <w:div w:id="1265184748">
                  <w:marLeft w:val="0"/>
                  <w:marRight w:val="0"/>
                  <w:marTop w:val="0"/>
                  <w:marBottom w:val="0"/>
                  <w:divBdr>
                    <w:top w:val="none" w:sz="0" w:space="0" w:color="auto"/>
                    <w:left w:val="none" w:sz="0" w:space="0" w:color="auto"/>
                    <w:bottom w:val="none" w:sz="0" w:space="0" w:color="auto"/>
                    <w:right w:val="none" w:sz="0" w:space="0" w:color="auto"/>
                  </w:divBdr>
                </w:div>
              </w:divsChild>
            </w:div>
            <w:div w:id="761101015">
              <w:marLeft w:val="0"/>
              <w:marRight w:val="0"/>
              <w:marTop w:val="0"/>
              <w:marBottom w:val="0"/>
              <w:divBdr>
                <w:top w:val="none" w:sz="0" w:space="0" w:color="auto"/>
                <w:left w:val="none" w:sz="0" w:space="0" w:color="auto"/>
                <w:bottom w:val="none" w:sz="0" w:space="0" w:color="auto"/>
                <w:right w:val="none" w:sz="0" w:space="0" w:color="auto"/>
              </w:divBdr>
              <w:divsChild>
                <w:div w:id="47815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62077">
          <w:marLeft w:val="0"/>
          <w:marRight w:val="0"/>
          <w:marTop w:val="0"/>
          <w:marBottom w:val="0"/>
          <w:divBdr>
            <w:top w:val="none" w:sz="0" w:space="0" w:color="auto"/>
            <w:left w:val="none" w:sz="0" w:space="0" w:color="auto"/>
            <w:bottom w:val="none" w:sz="0" w:space="0" w:color="auto"/>
            <w:right w:val="none" w:sz="0" w:space="0" w:color="auto"/>
          </w:divBdr>
          <w:divsChild>
            <w:div w:id="1419524802">
              <w:marLeft w:val="0"/>
              <w:marRight w:val="0"/>
              <w:marTop w:val="0"/>
              <w:marBottom w:val="0"/>
              <w:divBdr>
                <w:top w:val="none" w:sz="0" w:space="0" w:color="auto"/>
                <w:left w:val="none" w:sz="0" w:space="0" w:color="auto"/>
                <w:bottom w:val="none" w:sz="0" w:space="0" w:color="auto"/>
                <w:right w:val="none" w:sz="0" w:space="0" w:color="auto"/>
              </w:divBdr>
              <w:divsChild>
                <w:div w:id="1846363707">
                  <w:marLeft w:val="0"/>
                  <w:marRight w:val="0"/>
                  <w:marTop w:val="0"/>
                  <w:marBottom w:val="0"/>
                  <w:divBdr>
                    <w:top w:val="none" w:sz="0" w:space="0" w:color="auto"/>
                    <w:left w:val="none" w:sz="0" w:space="0" w:color="auto"/>
                    <w:bottom w:val="none" w:sz="0" w:space="0" w:color="auto"/>
                    <w:right w:val="none" w:sz="0" w:space="0" w:color="auto"/>
                  </w:divBdr>
                </w:div>
              </w:divsChild>
            </w:div>
            <w:div w:id="711924223">
              <w:marLeft w:val="0"/>
              <w:marRight w:val="0"/>
              <w:marTop w:val="0"/>
              <w:marBottom w:val="0"/>
              <w:divBdr>
                <w:top w:val="none" w:sz="0" w:space="0" w:color="auto"/>
                <w:left w:val="none" w:sz="0" w:space="0" w:color="auto"/>
                <w:bottom w:val="none" w:sz="0" w:space="0" w:color="auto"/>
                <w:right w:val="none" w:sz="0" w:space="0" w:color="auto"/>
              </w:divBdr>
              <w:divsChild>
                <w:div w:id="1215431528">
                  <w:marLeft w:val="0"/>
                  <w:marRight w:val="0"/>
                  <w:marTop w:val="0"/>
                  <w:marBottom w:val="0"/>
                  <w:divBdr>
                    <w:top w:val="none" w:sz="0" w:space="0" w:color="auto"/>
                    <w:left w:val="none" w:sz="0" w:space="0" w:color="auto"/>
                    <w:bottom w:val="none" w:sz="0" w:space="0" w:color="auto"/>
                    <w:right w:val="none" w:sz="0" w:space="0" w:color="auto"/>
                  </w:divBdr>
                </w:div>
              </w:divsChild>
            </w:div>
            <w:div w:id="1038119786">
              <w:marLeft w:val="0"/>
              <w:marRight w:val="0"/>
              <w:marTop w:val="0"/>
              <w:marBottom w:val="0"/>
              <w:divBdr>
                <w:top w:val="none" w:sz="0" w:space="0" w:color="auto"/>
                <w:left w:val="none" w:sz="0" w:space="0" w:color="auto"/>
                <w:bottom w:val="none" w:sz="0" w:space="0" w:color="auto"/>
                <w:right w:val="none" w:sz="0" w:space="0" w:color="auto"/>
              </w:divBdr>
              <w:divsChild>
                <w:div w:id="1726563921">
                  <w:marLeft w:val="0"/>
                  <w:marRight w:val="0"/>
                  <w:marTop w:val="0"/>
                  <w:marBottom w:val="0"/>
                  <w:divBdr>
                    <w:top w:val="none" w:sz="0" w:space="0" w:color="auto"/>
                    <w:left w:val="none" w:sz="0" w:space="0" w:color="auto"/>
                    <w:bottom w:val="none" w:sz="0" w:space="0" w:color="auto"/>
                    <w:right w:val="none" w:sz="0" w:space="0" w:color="auto"/>
                  </w:divBdr>
                </w:div>
              </w:divsChild>
            </w:div>
            <w:div w:id="891311507">
              <w:marLeft w:val="0"/>
              <w:marRight w:val="0"/>
              <w:marTop w:val="0"/>
              <w:marBottom w:val="0"/>
              <w:divBdr>
                <w:top w:val="none" w:sz="0" w:space="0" w:color="auto"/>
                <w:left w:val="none" w:sz="0" w:space="0" w:color="auto"/>
                <w:bottom w:val="none" w:sz="0" w:space="0" w:color="auto"/>
                <w:right w:val="none" w:sz="0" w:space="0" w:color="auto"/>
              </w:divBdr>
              <w:divsChild>
                <w:div w:id="1105465006">
                  <w:marLeft w:val="0"/>
                  <w:marRight w:val="0"/>
                  <w:marTop w:val="0"/>
                  <w:marBottom w:val="0"/>
                  <w:divBdr>
                    <w:top w:val="none" w:sz="0" w:space="0" w:color="auto"/>
                    <w:left w:val="none" w:sz="0" w:space="0" w:color="auto"/>
                    <w:bottom w:val="none" w:sz="0" w:space="0" w:color="auto"/>
                    <w:right w:val="none" w:sz="0" w:space="0" w:color="auto"/>
                  </w:divBdr>
                </w:div>
                <w:div w:id="82177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797754">
          <w:marLeft w:val="0"/>
          <w:marRight w:val="0"/>
          <w:marTop w:val="0"/>
          <w:marBottom w:val="0"/>
          <w:divBdr>
            <w:top w:val="none" w:sz="0" w:space="0" w:color="auto"/>
            <w:left w:val="none" w:sz="0" w:space="0" w:color="auto"/>
            <w:bottom w:val="none" w:sz="0" w:space="0" w:color="auto"/>
            <w:right w:val="none" w:sz="0" w:space="0" w:color="auto"/>
          </w:divBdr>
          <w:divsChild>
            <w:div w:id="1196231760">
              <w:marLeft w:val="0"/>
              <w:marRight w:val="0"/>
              <w:marTop w:val="0"/>
              <w:marBottom w:val="0"/>
              <w:divBdr>
                <w:top w:val="none" w:sz="0" w:space="0" w:color="auto"/>
                <w:left w:val="none" w:sz="0" w:space="0" w:color="auto"/>
                <w:bottom w:val="none" w:sz="0" w:space="0" w:color="auto"/>
                <w:right w:val="none" w:sz="0" w:space="0" w:color="auto"/>
              </w:divBdr>
              <w:divsChild>
                <w:div w:id="144573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825654">
          <w:marLeft w:val="0"/>
          <w:marRight w:val="0"/>
          <w:marTop w:val="0"/>
          <w:marBottom w:val="0"/>
          <w:divBdr>
            <w:top w:val="none" w:sz="0" w:space="0" w:color="auto"/>
            <w:left w:val="none" w:sz="0" w:space="0" w:color="auto"/>
            <w:bottom w:val="none" w:sz="0" w:space="0" w:color="auto"/>
            <w:right w:val="none" w:sz="0" w:space="0" w:color="auto"/>
          </w:divBdr>
          <w:divsChild>
            <w:div w:id="500119237">
              <w:marLeft w:val="0"/>
              <w:marRight w:val="0"/>
              <w:marTop w:val="0"/>
              <w:marBottom w:val="0"/>
              <w:divBdr>
                <w:top w:val="none" w:sz="0" w:space="0" w:color="auto"/>
                <w:left w:val="none" w:sz="0" w:space="0" w:color="auto"/>
                <w:bottom w:val="none" w:sz="0" w:space="0" w:color="auto"/>
                <w:right w:val="none" w:sz="0" w:space="0" w:color="auto"/>
              </w:divBdr>
              <w:divsChild>
                <w:div w:id="1849632871">
                  <w:marLeft w:val="0"/>
                  <w:marRight w:val="0"/>
                  <w:marTop w:val="0"/>
                  <w:marBottom w:val="0"/>
                  <w:divBdr>
                    <w:top w:val="none" w:sz="0" w:space="0" w:color="auto"/>
                    <w:left w:val="none" w:sz="0" w:space="0" w:color="auto"/>
                    <w:bottom w:val="none" w:sz="0" w:space="0" w:color="auto"/>
                    <w:right w:val="none" w:sz="0" w:space="0" w:color="auto"/>
                  </w:divBdr>
                </w:div>
              </w:divsChild>
            </w:div>
            <w:div w:id="72748649">
              <w:marLeft w:val="0"/>
              <w:marRight w:val="0"/>
              <w:marTop w:val="0"/>
              <w:marBottom w:val="0"/>
              <w:divBdr>
                <w:top w:val="none" w:sz="0" w:space="0" w:color="auto"/>
                <w:left w:val="none" w:sz="0" w:space="0" w:color="auto"/>
                <w:bottom w:val="none" w:sz="0" w:space="0" w:color="auto"/>
                <w:right w:val="none" w:sz="0" w:space="0" w:color="auto"/>
              </w:divBdr>
              <w:divsChild>
                <w:div w:id="690298875">
                  <w:marLeft w:val="0"/>
                  <w:marRight w:val="0"/>
                  <w:marTop w:val="0"/>
                  <w:marBottom w:val="0"/>
                  <w:divBdr>
                    <w:top w:val="none" w:sz="0" w:space="0" w:color="auto"/>
                    <w:left w:val="none" w:sz="0" w:space="0" w:color="auto"/>
                    <w:bottom w:val="none" w:sz="0" w:space="0" w:color="auto"/>
                    <w:right w:val="none" w:sz="0" w:space="0" w:color="auto"/>
                  </w:divBdr>
                </w:div>
              </w:divsChild>
            </w:div>
            <w:div w:id="2106415777">
              <w:marLeft w:val="0"/>
              <w:marRight w:val="0"/>
              <w:marTop w:val="0"/>
              <w:marBottom w:val="0"/>
              <w:divBdr>
                <w:top w:val="none" w:sz="0" w:space="0" w:color="auto"/>
                <w:left w:val="none" w:sz="0" w:space="0" w:color="auto"/>
                <w:bottom w:val="none" w:sz="0" w:space="0" w:color="auto"/>
                <w:right w:val="none" w:sz="0" w:space="0" w:color="auto"/>
              </w:divBdr>
              <w:divsChild>
                <w:div w:id="1367831486">
                  <w:marLeft w:val="0"/>
                  <w:marRight w:val="0"/>
                  <w:marTop w:val="0"/>
                  <w:marBottom w:val="0"/>
                  <w:divBdr>
                    <w:top w:val="none" w:sz="0" w:space="0" w:color="auto"/>
                    <w:left w:val="none" w:sz="0" w:space="0" w:color="auto"/>
                    <w:bottom w:val="none" w:sz="0" w:space="0" w:color="auto"/>
                    <w:right w:val="none" w:sz="0" w:space="0" w:color="auto"/>
                  </w:divBdr>
                </w:div>
              </w:divsChild>
            </w:div>
            <w:div w:id="1489710806">
              <w:marLeft w:val="0"/>
              <w:marRight w:val="0"/>
              <w:marTop w:val="0"/>
              <w:marBottom w:val="0"/>
              <w:divBdr>
                <w:top w:val="none" w:sz="0" w:space="0" w:color="auto"/>
                <w:left w:val="none" w:sz="0" w:space="0" w:color="auto"/>
                <w:bottom w:val="none" w:sz="0" w:space="0" w:color="auto"/>
                <w:right w:val="none" w:sz="0" w:space="0" w:color="auto"/>
              </w:divBdr>
              <w:divsChild>
                <w:div w:id="62221929">
                  <w:marLeft w:val="0"/>
                  <w:marRight w:val="0"/>
                  <w:marTop w:val="0"/>
                  <w:marBottom w:val="0"/>
                  <w:divBdr>
                    <w:top w:val="none" w:sz="0" w:space="0" w:color="auto"/>
                    <w:left w:val="none" w:sz="0" w:space="0" w:color="auto"/>
                    <w:bottom w:val="none" w:sz="0" w:space="0" w:color="auto"/>
                    <w:right w:val="none" w:sz="0" w:space="0" w:color="auto"/>
                  </w:divBdr>
                </w:div>
              </w:divsChild>
            </w:div>
            <w:div w:id="1658848113">
              <w:marLeft w:val="0"/>
              <w:marRight w:val="0"/>
              <w:marTop w:val="0"/>
              <w:marBottom w:val="0"/>
              <w:divBdr>
                <w:top w:val="none" w:sz="0" w:space="0" w:color="auto"/>
                <w:left w:val="none" w:sz="0" w:space="0" w:color="auto"/>
                <w:bottom w:val="none" w:sz="0" w:space="0" w:color="auto"/>
                <w:right w:val="none" w:sz="0" w:space="0" w:color="auto"/>
              </w:divBdr>
              <w:divsChild>
                <w:div w:id="147837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866170">
          <w:marLeft w:val="0"/>
          <w:marRight w:val="0"/>
          <w:marTop w:val="0"/>
          <w:marBottom w:val="0"/>
          <w:divBdr>
            <w:top w:val="none" w:sz="0" w:space="0" w:color="auto"/>
            <w:left w:val="none" w:sz="0" w:space="0" w:color="auto"/>
            <w:bottom w:val="none" w:sz="0" w:space="0" w:color="auto"/>
            <w:right w:val="none" w:sz="0" w:space="0" w:color="auto"/>
          </w:divBdr>
          <w:divsChild>
            <w:div w:id="397634874">
              <w:marLeft w:val="0"/>
              <w:marRight w:val="0"/>
              <w:marTop w:val="0"/>
              <w:marBottom w:val="0"/>
              <w:divBdr>
                <w:top w:val="none" w:sz="0" w:space="0" w:color="auto"/>
                <w:left w:val="none" w:sz="0" w:space="0" w:color="auto"/>
                <w:bottom w:val="none" w:sz="0" w:space="0" w:color="auto"/>
                <w:right w:val="none" w:sz="0" w:space="0" w:color="auto"/>
              </w:divBdr>
              <w:divsChild>
                <w:div w:id="392656244">
                  <w:marLeft w:val="0"/>
                  <w:marRight w:val="0"/>
                  <w:marTop w:val="0"/>
                  <w:marBottom w:val="0"/>
                  <w:divBdr>
                    <w:top w:val="none" w:sz="0" w:space="0" w:color="auto"/>
                    <w:left w:val="none" w:sz="0" w:space="0" w:color="auto"/>
                    <w:bottom w:val="none" w:sz="0" w:space="0" w:color="auto"/>
                    <w:right w:val="none" w:sz="0" w:space="0" w:color="auto"/>
                  </w:divBdr>
                </w:div>
              </w:divsChild>
            </w:div>
            <w:div w:id="1327594179">
              <w:marLeft w:val="0"/>
              <w:marRight w:val="0"/>
              <w:marTop w:val="0"/>
              <w:marBottom w:val="0"/>
              <w:divBdr>
                <w:top w:val="none" w:sz="0" w:space="0" w:color="auto"/>
                <w:left w:val="none" w:sz="0" w:space="0" w:color="auto"/>
                <w:bottom w:val="none" w:sz="0" w:space="0" w:color="auto"/>
                <w:right w:val="none" w:sz="0" w:space="0" w:color="auto"/>
              </w:divBdr>
              <w:divsChild>
                <w:div w:id="1768649097">
                  <w:marLeft w:val="0"/>
                  <w:marRight w:val="0"/>
                  <w:marTop w:val="0"/>
                  <w:marBottom w:val="0"/>
                  <w:divBdr>
                    <w:top w:val="none" w:sz="0" w:space="0" w:color="auto"/>
                    <w:left w:val="none" w:sz="0" w:space="0" w:color="auto"/>
                    <w:bottom w:val="none" w:sz="0" w:space="0" w:color="auto"/>
                    <w:right w:val="none" w:sz="0" w:space="0" w:color="auto"/>
                  </w:divBdr>
                </w:div>
              </w:divsChild>
            </w:div>
            <w:div w:id="1575625203">
              <w:marLeft w:val="0"/>
              <w:marRight w:val="0"/>
              <w:marTop w:val="0"/>
              <w:marBottom w:val="0"/>
              <w:divBdr>
                <w:top w:val="none" w:sz="0" w:space="0" w:color="auto"/>
                <w:left w:val="none" w:sz="0" w:space="0" w:color="auto"/>
                <w:bottom w:val="none" w:sz="0" w:space="0" w:color="auto"/>
                <w:right w:val="none" w:sz="0" w:space="0" w:color="auto"/>
              </w:divBdr>
              <w:divsChild>
                <w:div w:id="792678648">
                  <w:marLeft w:val="0"/>
                  <w:marRight w:val="0"/>
                  <w:marTop w:val="0"/>
                  <w:marBottom w:val="0"/>
                  <w:divBdr>
                    <w:top w:val="none" w:sz="0" w:space="0" w:color="auto"/>
                    <w:left w:val="none" w:sz="0" w:space="0" w:color="auto"/>
                    <w:bottom w:val="none" w:sz="0" w:space="0" w:color="auto"/>
                    <w:right w:val="none" w:sz="0" w:space="0" w:color="auto"/>
                  </w:divBdr>
                </w:div>
              </w:divsChild>
            </w:div>
            <w:div w:id="322009350">
              <w:marLeft w:val="0"/>
              <w:marRight w:val="0"/>
              <w:marTop w:val="0"/>
              <w:marBottom w:val="0"/>
              <w:divBdr>
                <w:top w:val="none" w:sz="0" w:space="0" w:color="auto"/>
                <w:left w:val="none" w:sz="0" w:space="0" w:color="auto"/>
                <w:bottom w:val="none" w:sz="0" w:space="0" w:color="auto"/>
                <w:right w:val="none" w:sz="0" w:space="0" w:color="auto"/>
              </w:divBdr>
              <w:divsChild>
                <w:div w:id="2095517821">
                  <w:marLeft w:val="0"/>
                  <w:marRight w:val="0"/>
                  <w:marTop w:val="0"/>
                  <w:marBottom w:val="0"/>
                  <w:divBdr>
                    <w:top w:val="none" w:sz="0" w:space="0" w:color="auto"/>
                    <w:left w:val="none" w:sz="0" w:space="0" w:color="auto"/>
                    <w:bottom w:val="none" w:sz="0" w:space="0" w:color="auto"/>
                    <w:right w:val="none" w:sz="0" w:space="0" w:color="auto"/>
                  </w:divBdr>
                </w:div>
              </w:divsChild>
            </w:div>
            <w:div w:id="248004215">
              <w:marLeft w:val="0"/>
              <w:marRight w:val="0"/>
              <w:marTop w:val="0"/>
              <w:marBottom w:val="0"/>
              <w:divBdr>
                <w:top w:val="none" w:sz="0" w:space="0" w:color="auto"/>
                <w:left w:val="none" w:sz="0" w:space="0" w:color="auto"/>
                <w:bottom w:val="none" w:sz="0" w:space="0" w:color="auto"/>
                <w:right w:val="none" w:sz="0" w:space="0" w:color="auto"/>
              </w:divBdr>
              <w:divsChild>
                <w:div w:id="201267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969756">
          <w:marLeft w:val="0"/>
          <w:marRight w:val="0"/>
          <w:marTop w:val="0"/>
          <w:marBottom w:val="0"/>
          <w:divBdr>
            <w:top w:val="none" w:sz="0" w:space="0" w:color="auto"/>
            <w:left w:val="none" w:sz="0" w:space="0" w:color="auto"/>
            <w:bottom w:val="none" w:sz="0" w:space="0" w:color="auto"/>
            <w:right w:val="none" w:sz="0" w:space="0" w:color="auto"/>
          </w:divBdr>
          <w:divsChild>
            <w:div w:id="1450782732">
              <w:marLeft w:val="0"/>
              <w:marRight w:val="0"/>
              <w:marTop w:val="0"/>
              <w:marBottom w:val="0"/>
              <w:divBdr>
                <w:top w:val="none" w:sz="0" w:space="0" w:color="auto"/>
                <w:left w:val="none" w:sz="0" w:space="0" w:color="auto"/>
                <w:bottom w:val="none" w:sz="0" w:space="0" w:color="auto"/>
                <w:right w:val="none" w:sz="0" w:space="0" w:color="auto"/>
              </w:divBdr>
              <w:divsChild>
                <w:div w:id="633678710">
                  <w:marLeft w:val="0"/>
                  <w:marRight w:val="0"/>
                  <w:marTop w:val="0"/>
                  <w:marBottom w:val="0"/>
                  <w:divBdr>
                    <w:top w:val="none" w:sz="0" w:space="0" w:color="auto"/>
                    <w:left w:val="none" w:sz="0" w:space="0" w:color="auto"/>
                    <w:bottom w:val="none" w:sz="0" w:space="0" w:color="auto"/>
                    <w:right w:val="none" w:sz="0" w:space="0" w:color="auto"/>
                  </w:divBdr>
                </w:div>
              </w:divsChild>
            </w:div>
            <w:div w:id="1006976770">
              <w:marLeft w:val="0"/>
              <w:marRight w:val="0"/>
              <w:marTop w:val="0"/>
              <w:marBottom w:val="0"/>
              <w:divBdr>
                <w:top w:val="none" w:sz="0" w:space="0" w:color="auto"/>
                <w:left w:val="none" w:sz="0" w:space="0" w:color="auto"/>
                <w:bottom w:val="none" w:sz="0" w:space="0" w:color="auto"/>
                <w:right w:val="none" w:sz="0" w:space="0" w:color="auto"/>
              </w:divBdr>
              <w:divsChild>
                <w:div w:id="1226070904">
                  <w:marLeft w:val="0"/>
                  <w:marRight w:val="0"/>
                  <w:marTop w:val="0"/>
                  <w:marBottom w:val="0"/>
                  <w:divBdr>
                    <w:top w:val="none" w:sz="0" w:space="0" w:color="auto"/>
                    <w:left w:val="none" w:sz="0" w:space="0" w:color="auto"/>
                    <w:bottom w:val="none" w:sz="0" w:space="0" w:color="auto"/>
                    <w:right w:val="none" w:sz="0" w:space="0" w:color="auto"/>
                  </w:divBdr>
                </w:div>
              </w:divsChild>
            </w:div>
            <w:div w:id="791367679">
              <w:marLeft w:val="0"/>
              <w:marRight w:val="0"/>
              <w:marTop w:val="0"/>
              <w:marBottom w:val="0"/>
              <w:divBdr>
                <w:top w:val="none" w:sz="0" w:space="0" w:color="auto"/>
                <w:left w:val="none" w:sz="0" w:space="0" w:color="auto"/>
                <w:bottom w:val="none" w:sz="0" w:space="0" w:color="auto"/>
                <w:right w:val="none" w:sz="0" w:space="0" w:color="auto"/>
              </w:divBdr>
              <w:divsChild>
                <w:div w:id="111012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67391">
          <w:marLeft w:val="0"/>
          <w:marRight w:val="0"/>
          <w:marTop w:val="0"/>
          <w:marBottom w:val="0"/>
          <w:divBdr>
            <w:top w:val="none" w:sz="0" w:space="0" w:color="auto"/>
            <w:left w:val="none" w:sz="0" w:space="0" w:color="auto"/>
            <w:bottom w:val="none" w:sz="0" w:space="0" w:color="auto"/>
            <w:right w:val="none" w:sz="0" w:space="0" w:color="auto"/>
          </w:divBdr>
          <w:divsChild>
            <w:div w:id="1191919108">
              <w:marLeft w:val="0"/>
              <w:marRight w:val="0"/>
              <w:marTop w:val="0"/>
              <w:marBottom w:val="0"/>
              <w:divBdr>
                <w:top w:val="none" w:sz="0" w:space="0" w:color="auto"/>
                <w:left w:val="none" w:sz="0" w:space="0" w:color="auto"/>
                <w:bottom w:val="none" w:sz="0" w:space="0" w:color="auto"/>
                <w:right w:val="none" w:sz="0" w:space="0" w:color="auto"/>
              </w:divBdr>
              <w:divsChild>
                <w:div w:id="1778793371">
                  <w:marLeft w:val="0"/>
                  <w:marRight w:val="0"/>
                  <w:marTop w:val="0"/>
                  <w:marBottom w:val="0"/>
                  <w:divBdr>
                    <w:top w:val="none" w:sz="0" w:space="0" w:color="auto"/>
                    <w:left w:val="none" w:sz="0" w:space="0" w:color="auto"/>
                    <w:bottom w:val="none" w:sz="0" w:space="0" w:color="auto"/>
                    <w:right w:val="none" w:sz="0" w:space="0" w:color="auto"/>
                  </w:divBdr>
                </w:div>
              </w:divsChild>
            </w:div>
            <w:div w:id="1387145522">
              <w:marLeft w:val="0"/>
              <w:marRight w:val="0"/>
              <w:marTop w:val="0"/>
              <w:marBottom w:val="0"/>
              <w:divBdr>
                <w:top w:val="none" w:sz="0" w:space="0" w:color="auto"/>
                <w:left w:val="none" w:sz="0" w:space="0" w:color="auto"/>
                <w:bottom w:val="none" w:sz="0" w:space="0" w:color="auto"/>
                <w:right w:val="none" w:sz="0" w:space="0" w:color="auto"/>
              </w:divBdr>
              <w:divsChild>
                <w:div w:id="1049719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720337">
          <w:marLeft w:val="0"/>
          <w:marRight w:val="0"/>
          <w:marTop w:val="0"/>
          <w:marBottom w:val="0"/>
          <w:divBdr>
            <w:top w:val="none" w:sz="0" w:space="0" w:color="auto"/>
            <w:left w:val="none" w:sz="0" w:space="0" w:color="auto"/>
            <w:bottom w:val="none" w:sz="0" w:space="0" w:color="auto"/>
            <w:right w:val="none" w:sz="0" w:space="0" w:color="auto"/>
          </w:divBdr>
          <w:divsChild>
            <w:div w:id="1356419985">
              <w:marLeft w:val="0"/>
              <w:marRight w:val="0"/>
              <w:marTop w:val="0"/>
              <w:marBottom w:val="0"/>
              <w:divBdr>
                <w:top w:val="none" w:sz="0" w:space="0" w:color="auto"/>
                <w:left w:val="none" w:sz="0" w:space="0" w:color="auto"/>
                <w:bottom w:val="none" w:sz="0" w:space="0" w:color="auto"/>
                <w:right w:val="none" w:sz="0" w:space="0" w:color="auto"/>
              </w:divBdr>
              <w:divsChild>
                <w:div w:id="121303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9267">
          <w:marLeft w:val="0"/>
          <w:marRight w:val="0"/>
          <w:marTop w:val="0"/>
          <w:marBottom w:val="0"/>
          <w:divBdr>
            <w:top w:val="none" w:sz="0" w:space="0" w:color="auto"/>
            <w:left w:val="none" w:sz="0" w:space="0" w:color="auto"/>
            <w:bottom w:val="none" w:sz="0" w:space="0" w:color="auto"/>
            <w:right w:val="none" w:sz="0" w:space="0" w:color="auto"/>
          </w:divBdr>
          <w:divsChild>
            <w:div w:id="1393771348">
              <w:marLeft w:val="0"/>
              <w:marRight w:val="0"/>
              <w:marTop w:val="0"/>
              <w:marBottom w:val="0"/>
              <w:divBdr>
                <w:top w:val="none" w:sz="0" w:space="0" w:color="auto"/>
                <w:left w:val="none" w:sz="0" w:space="0" w:color="auto"/>
                <w:bottom w:val="none" w:sz="0" w:space="0" w:color="auto"/>
                <w:right w:val="none" w:sz="0" w:space="0" w:color="auto"/>
              </w:divBdr>
              <w:divsChild>
                <w:div w:id="1119647591">
                  <w:marLeft w:val="0"/>
                  <w:marRight w:val="0"/>
                  <w:marTop w:val="0"/>
                  <w:marBottom w:val="0"/>
                  <w:divBdr>
                    <w:top w:val="none" w:sz="0" w:space="0" w:color="auto"/>
                    <w:left w:val="none" w:sz="0" w:space="0" w:color="auto"/>
                    <w:bottom w:val="none" w:sz="0" w:space="0" w:color="auto"/>
                    <w:right w:val="none" w:sz="0" w:space="0" w:color="auto"/>
                  </w:divBdr>
                </w:div>
              </w:divsChild>
            </w:div>
            <w:div w:id="1730691462">
              <w:marLeft w:val="0"/>
              <w:marRight w:val="0"/>
              <w:marTop w:val="0"/>
              <w:marBottom w:val="0"/>
              <w:divBdr>
                <w:top w:val="none" w:sz="0" w:space="0" w:color="auto"/>
                <w:left w:val="none" w:sz="0" w:space="0" w:color="auto"/>
                <w:bottom w:val="none" w:sz="0" w:space="0" w:color="auto"/>
                <w:right w:val="none" w:sz="0" w:space="0" w:color="auto"/>
              </w:divBdr>
              <w:divsChild>
                <w:div w:id="2069107516">
                  <w:marLeft w:val="0"/>
                  <w:marRight w:val="0"/>
                  <w:marTop w:val="0"/>
                  <w:marBottom w:val="0"/>
                  <w:divBdr>
                    <w:top w:val="none" w:sz="0" w:space="0" w:color="auto"/>
                    <w:left w:val="none" w:sz="0" w:space="0" w:color="auto"/>
                    <w:bottom w:val="none" w:sz="0" w:space="0" w:color="auto"/>
                    <w:right w:val="none" w:sz="0" w:space="0" w:color="auto"/>
                  </w:divBdr>
                </w:div>
              </w:divsChild>
            </w:div>
            <w:div w:id="507871165">
              <w:marLeft w:val="0"/>
              <w:marRight w:val="0"/>
              <w:marTop w:val="0"/>
              <w:marBottom w:val="0"/>
              <w:divBdr>
                <w:top w:val="none" w:sz="0" w:space="0" w:color="auto"/>
                <w:left w:val="none" w:sz="0" w:space="0" w:color="auto"/>
                <w:bottom w:val="none" w:sz="0" w:space="0" w:color="auto"/>
                <w:right w:val="none" w:sz="0" w:space="0" w:color="auto"/>
              </w:divBdr>
              <w:divsChild>
                <w:div w:id="1375734612">
                  <w:marLeft w:val="0"/>
                  <w:marRight w:val="0"/>
                  <w:marTop w:val="0"/>
                  <w:marBottom w:val="0"/>
                  <w:divBdr>
                    <w:top w:val="none" w:sz="0" w:space="0" w:color="auto"/>
                    <w:left w:val="none" w:sz="0" w:space="0" w:color="auto"/>
                    <w:bottom w:val="none" w:sz="0" w:space="0" w:color="auto"/>
                    <w:right w:val="none" w:sz="0" w:space="0" w:color="auto"/>
                  </w:divBdr>
                </w:div>
              </w:divsChild>
            </w:div>
            <w:div w:id="550044338">
              <w:marLeft w:val="0"/>
              <w:marRight w:val="0"/>
              <w:marTop w:val="0"/>
              <w:marBottom w:val="0"/>
              <w:divBdr>
                <w:top w:val="none" w:sz="0" w:space="0" w:color="auto"/>
                <w:left w:val="none" w:sz="0" w:space="0" w:color="auto"/>
                <w:bottom w:val="none" w:sz="0" w:space="0" w:color="auto"/>
                <w:right w:val="none" w:sz="0" w:space="0" w:color="auto"/>
              </w:divBdr>
              <w:divsChild>
                <w:div w:id="371929075">
                  <w:marLeft w:val="0"/>
                  <w:marRight w:val="0"/>
                  <w:marTop w:val="0"/>
                  <w:marBottom w:val="0"/>
                  <w:divBdr>
                    <w:top w:val="none" w:sz="0" w:space="0" w:color="auto"/>
                    <w:left w:val="none" w:sz="0" w:space="0" w:color="auto"/>
                    <w:bottom w:val="none" w:sz="0" w:space="0" w:color="auto"/>
                    <w:right w:val="none" w:sz="0" w:space="0" w:color="auto"/>
                  </w:divBdr>
                </w:div>
              </w:divsChild>
            </w:div>
            <w:div w:id="244726786">
              <w:marLeft w:val="0"/>
              <w:marRight w:val="0"/>
              <w:marTop w:val="0"/>
              <w:marBottom w:val="0"/>
              <w:divBdr>
                <w:top w:val="none" w:sz="0" w:space="0" w:color="auto"/>
                <w:left w:val="none" w:sz="0" w:space="0" w:color="auto"/>
                <w:bottom w:val="none" w:sz="0" w:space="0" w:color="auto"/>
                <w:right w:val="none" w:sz="0" w:space="0" w:color="auto"/>
              </w:divBdr>
              <w:divsChild>
                <w:div w:id="1938250849">
                  <w:marLeft w:val="0"/>
                  <w:marRight w:val="0"/>
                  <w:marTop w:val="0"/>
                  <w:marBottom w:val="0"/>
                  <w:divBdr>
                    <w:top w:val="none" w:sz="0" w:space="0" w:color="auto"/>
                    <w:left w:val="none" w:sz="0" w:space="0" w:color="auto"/>
                    <w:bottom w:val="none" w:sz="0" w:space="0" w:color="auto"/>
                    <w:right w:val="none" w:sz="0" w:space="0" w:color="auto"/>
                  </w:divBdr>
                </w:div>
              </w:divsChild>
            </w:div>
            <w:div w:id="1208488382">
              <w:marLeft w:val="0"/>
              <w:marRight w:val="0"/>
              <w:marTop w:val="0"/>
              <w:marBottom w:val="0"/>
              <w:divBdr>
                <w:top w:val="none" w:sz="0" w:space="0" w:color="auto"/>
                <w:left w:val="none" w:sz="0" w:space="0" w:color="auto"/>
                <w:bottom w:val="none" w:sz="0" w:space="0" w:color="auto"/>
                <w:right w:val="none" w:sz="0" w:space="0" w:color="auto"/>
              </w:divBdr>
              <w:divsChild>
                <w:div w:id="969089475">
                  <w:marLeft w:val="0"/>
                  <w:marRight w:val="0"/>
                  <w:marTop w:val="0"/>
                  <w:marBottom w:val="0"/>
                  <w:divBdr>
                    <w:top w:val="none" w:sz="0" w:space="0" w:color="auto"/>
                    <w:left w:val="none" w:sz="0" w:space="0" w:color="auto"/>
                    <w:bottom w:val="none" w:sz="0" w:space="0" w:color="auto"/>
                    <w:right w:val="none" w:sz="0" w:space="0" w:color="auto"/>
                  </w:divBdr>
                </w:div>
              </w:divsChild>
            </w:div>
            <w:div w:id="740058133">
              <w:marLeft w:val="0"/>
              <w:marRight w:val="0"/>
              <w:marTop w:val="0"/>
              <w:marBottom w:val="0"/>
              <w:divBdr>
                <w:top w:val="none" w:sz="0" w:space="0" w:color="auto"/>
                <w:left w:val="none" w:sz="0" w:space="0" w:color="auto"/>
                <w:bottom w:val="none" w:sz="0" w:space="0" w:color="auto"/>
                <w:right w:val="none" w:sz="0" w:space="0" w:color="auto"/>
              </w:divBdr>
              <w:divsChild>
                <w:div w:id="557712816">
                  <w:marLeft w:val="0"/>
                  <w:marRight w:val="0"/>
                  <w:marTop w:val="0"/>
                  <w:marBottom w:val="0"/>
                  <w:divBdr>
                    <w:top w:val="none" w:sz="0" w:space="0" w:color="auto"/>
                    <w:left w:val="none" w:sz="0" w:space="0" w:color="auto"/>
                    <w:bottom w:val="none" w:sz="0" w:space="0" w:color="auto"/>
                    <w:right w:val="none" w:sz="0" w:space="0" w:color="auto"/>
                  </w:divBdr>
                </w:div>
              </w:divsChild>
            </w:div>
            <w:div w:id="317154158">
              <w:marLeft w:val="0"/>
              <w:marRight w:val="0"/>
              <w:marTop w:val="0"/>
              <w:marBottom w:val="0"/>
              <w:divBdr>
                <w:top w:val="none" w:sz="0" w:space="0" w:color="auto"/>
                <w:left w:val="none" w:sz="0" w:space="0" w:color="auto"/>
                <w:bottom w:val="none" w:sz="0" w:space="0" w:color="auto"/>
                <w:right w:val="none" w:sz="0" w:space="0" w:color="auto"/>
              </w:divBdr>
              <w:divsChild>
                <w:div w:id="348340172">
                  <w:marLeft w:val="0"/>
                  <w:marRight w:val="0"/>
                  <w:marTop w:val="0"/>
                  <w:marBottom w:val="0"/>
                  <w:divBdr>
                    <w:top w:val="none" w:sz="0" w:space="0" w:color="auto"/>
                    <w:left w:val="none" w:sz="0" w:space="0" w:color="auto"/>
                    <w:bottom w:val="none" w:sz="0" w:space="0" w:color="auto"/>
                    <w:right w:val="none" w:sz="0" w:space="0" w:color="auto"/>
                  </w:divBdr>
                </w:div>
              </w:divsChild>
            </w:div>
            <w:div w:id="1066875666">
              <w:marLeft w:val="0"/>
              <w:marRight w:val="0"/>
              <w:marTop w:val="0"/>
              <w:marBottom w:val="0"/>
              <w:divBdr>
                <w:top w:val="none" w:sz="0" w:space="0" w:color="auto"/>
                <w:left w:val="none" w:sz="0" w:space="0" w:color="auto"/>
                <w:bottom w:val="none" w:sz="0" w:space="0" w:color="auto"/>
                <w:right w:val="none" w:sz="0" w:space="0" w:color="auto"/>
              </w:divBdr>
              <w:divsChild>
                <w:div w:id="720060712">
                  <w:marLeft w:val="0"/>
                  <w:marRight w:val="0"/>
                  <w:marTop w:val="0"/>
                  <w:marBottom w:val="0"/>
                  <w:divBdr>
                    <w:top w:val="none" w:sz="0" w:space="0" w:color="auto"/>
                    <w:left w:val="none" w:sz="0" w:space="0" w:color="auto"/>
                    <w:bottom w:val="none" w:sz="0" w:space="0" w:color="auto"/>
                    <w:right w:val="none" w:sz="0" w:space="0" w:color="auto"/>
                  </w:divBdr>
                </w:div>
              </w:divsChild>
            </w:div>
            <w:div w:id="1216505557">
              <w:marLeft w:val="0"/>
              <w:marRight w:val="0"/>
              <w:marTop w:val="0"/>
              <w:marBottom w:val="0"/>
              <w:divBdr>
                <w:top w:val="none" w:sz="0" w:space="0" w:color="auto"/>
                <w:left w:val="none" w:sz="0" w:space="0" w:color="auto"/>
                <w:bottom w:val="none" w:sz="0" w:space="0" w:color="auto"/>
                <w:right w:val="none" w:sz="0" w:space="0" w:color="auto"/>
              </w:divBdr>
              <w:divsChild>
                <w:div w:id="984697900">
                  <w:marLeft w:val="0"/>
                  <w:marRight w:val="0"/>
                  <w:marTop w:val="0"/>
                  <w:marBottom w:val="0"/>
                  <w:divBdr>
                    <w:top w:val="none" w:sz="0" w:space="0" w:color="auto"/>
                    <w:left w:val="none" w:sz="0" w:space="0" w:color="auto"/>
                    <w:bottom w:val="none" w:sz="0" w:space="0" w:color="auto"/>
                    <w:right w:val="none" w:sz="0" w:space="0" w:color="auto"/>
                  </w:divBdr>
                </w:div>
              </w:divsChild>
            </w:div>
            <w:div w:id="672684604">
              <w:marLeft w:val="0"/>
              <w:marRight w:val="0"/>
              <w:marTop w:val="0"/>
              <w:marBottom w:val="0"/>
              <w:divBdr>
                <w:top w:val="none" w:sz="0" w:space="0" w:color="auto"/>
                <w:left w:val="none" w:sz="0" w:space="0" w:color="auto"/>
                <w:bottom w:val="none" w:sz="0" w:space="0" w:color="auto"/>
                <w:right w:val="none" w:sz="0" w:space="0" w:color="auto"/>
              </w:divBdr>
              <w:divsChild>
                <w:div w:id="45626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834285">
          <w:marLeft w:val="0"/>
          <w:marRight w:val="0"/>
          <w:marTop w:val="0"/>
          <w:marBottom w:val="0"/>
          <w:divBdr>
            <w:top w:val="none" w:sz="0" w:space="0" w:color="auto"/>
            <w:left w:val="none" w:sz="0" w:space="0" w:color="auto"/>
            <w:bottom w:val="none" w:sz="0" w:space="0" w:color="auto"/>
            <w:right w:val="none" w:sz="0" w:space="0" w:color="auto"/>
          </w:divBdr>
          <w:divsChild>
            <w:div w:id="2057197335">
              <w:marLeft w:val="0"/>
              <w:marRight w:val="0"/>
              <w:marTop w:val="0"/>
              <w:marBottom w:val="0"/>
              <w:divBdr>
                <w:top w:val="none" w:sz="0" w:space="0" w:color="auto"/>
                <w:left w:val="none" w:sz="0" w:space="0" w:color="auto"/>
                <w:bottom w:val="none" w:sz="0" w:space="0" w:color="auto"/>
                <w:right w:val="none" w:sz="0" w:space="0" w:color="auto"/>
              </w:divBdr>
            </w:div>
          </w:divsChild>
        </w:div>
        <w:div w:id="2023045738">
          <w:marLeft w:val="0"/>
          <w:marRight w:val="0"/>
          <w:marTop w:val="0"/>
          <w:marBottom w:val="0"/>
          <w:divBdr>
            <w:top w:val="none" w:sz="0" w:space="0" w:color="auto"/>
            <w:left w:val="none" w:sz="0" w:space="0" w:color="auto"/>
            <w:bottom w:val="none" w:sz="0" w:space="0" w:color="auto"/>
            <w:right w:val="none" w:sz="0" w:space="0" w:color="auto"/>
          </w:divBdr>
          <w:divsChild>
            <w:div w:id="2085301211">
              <w:marLeft w:val="0"/>
              <w:marRight w:val="0"/>
              <w:marTop w:val="0"/>
              <w:marBottom w:val="0"/>
              <w:divBdr>
                <w:top w:val="none" w:sz="0" w:space="0" w:color="auto"/>
                <w:left w:val="none" w:sz="0" w:space="0" w:color="auto"/>
                <w:bottom w:val="none" w:sz="0" w:space="0" w:color="auto"/>
                <w:right w:val="none" w:sz="0" w:space="0" w:color="auto"/>
              </w:divBdr>
            </w:div>
          </w:divsChild>
        </w:div>
        <w:div w:id="760755626">
          <w:marLeft w:val="0"/>
          <w:marRight w:val="0"/>
          <w:marTop w:val="0"/>
          <w:marBottom w:val="0"/>
          <w:divBdr>
            <w:top w:val="none" w:sz="0" w:space="0" w:color="auto"/>
            <w:left w:val="none" w:sz="0" w:space="0" w:color="auto"/>
            <w:bottom w:val="none" w:sz="0" w:space="0" w:color="auto"/>
            <w:right w:val="none" w:sz="0" w:space="0" w:color="auto"/>
          </w:divBdr>
          <w:divsChild>
            <w:div w:id="345325800">
              <w:marLeft w:val="0"/>
              <w:marRight w:val="0"/>
              <w:marTop w:val="0"/>
              <w:marBottom w:val="0"/>
              <w:divBdr>
                <w:top w:val="none" w:sz="0" w:space="0" w:color="auto"/>
                <w:left w:val="none" w:sz="0" w:space="0" w:color="auto"/>
                <w:bottom w:val="none" w:sz="0" w:space="0" w:color="auto"/>
                <w:right w:val="none" w:sz="0" w:space="0" w:color="auto"/>
              </w:divBdr>
            </w:div>
          </w:divsChild>
        </w:div>
        <w:div w:id="1192571376">
          <w:marLeft w:val="0"/>
          <w:marRight w:val="0"/>
          <w:marTop w:val="0"/>
          <w:marBottom w:val="0"/>
          <w:divBdr>
            <w:top w:val="none" w:sz="0" w:space="0" w:color="auto"/>
            <w:left w:val="none" w:sz="0" w:space="0" w:color="auto"/>
            <w:bottom w:val="none" w:sz="0" w:space="0" w:color="auto"/>
            <w:right w:val="none" w:sz="0" w:space="0" w:color="auto"/>
          </w:divBdr>
          <w:divsChild>
            <w:div w:id="1068840749">
              <w:marLeft w:val="0"/>
              <w:marRight w:val="0"/>
              <w:marTop w:val="0"/>
              <w:marBottom w:val="0"/>
              <w:divBdr>
                <w:top w:val="none" w:sz="0" w:space="0" w:color="auto"/>
                <w:left w:val="none" w:sz="0" w:space="0" w:color="auto"/>
                <w:bottom w:val="none" w:sz="0" w:space="0" w:color="auto"/>
                <w:right w:val="none" w:sz="0" w:space="0" w:color="auto"/>
              </w:divBdr>
            </w:div>
          </w:divsChild>
        </w:div>
        <w:div w:id="659433223">
          <w:marLeft w:val="0"/>
          <w:marRight w:val="0"/>
          <w:marTop w:val="0"/>
          <w:marBottom w:val="0"/>
          <w:divBdr>
            <w:top w:val="none" w:sz="0" w:space="0" w:color="auto"/>
            <w:left w:val="none" w:sz="0" w:space="0" w:color="auto"/>
            <w:bottom w:val="none" w:sz="0" w:space="0" w:color="auto"/>
            <w:right w:val="none" w:sz="0" w:space="0" w:color="auto"/>
          </w:divBdr>
          <w:divsChild>
            <w:div w:id="1636176535">
              <w:marLeft w:val="0"/>
              <w:marRight w:val="0"/>
              <w:marTop w:val="0"/>
              <w:marBottom w:val="0"/>
              <w:divBdr>
                <w:top w:val="none" w:sz="0" w:space="0" w:color="auto"/>
                <w:left w:val="none" w:sz="0" w:space="0" w:color="auto"/>
                <w:bottom w:val="none" w:sz="0" w:space="0" w:color="auto"/>
                <w:right w:val="none" w:sz="0" w:space="0" w:color="auto"/>
              </w:divBdr>
            </w:div>
          </w:divsChild>
        </w:div>
        <w:div w:id="1587882768">
          <w:marLeft w:val="0"/>
          <w:marRight w:val="0"/>
          <w:marTop w:val="0"/>
          <w:marBottom w:val="0"/>
          <w:divBdr>
            <w:top w:val="none" w:sz="0" w:space="0" w:color="auto"/>
            <w:left w:val="none" w:sz="0" w:space="0" w:color="auto"/>
            <w:bottom w:val="none" w:sz="0" w:space="0" w:color="auto"/>
            <w:right w:val="none" w:sz="0" w:space="0" w:color="auto"/>
          </w:divBdr>
          <w:divsChild>
            <w:div w:id="1142304774">
              <w:marLeft w:val="0"/>
              <w:marRight w:val="0"/>
              <w:marTop w:val="0"/>
              <w:marBottom w:val="0"/>
              <w:divBdr>
                <w:top w:val="none" w:sz="0" w:space="0" w:color="auto"/>
                <w:left w:val="none" w:sz="0" w:space="0" w:color="auto"/>
                <w:bottom w:val="none" w:sz="0" w:space="0" w:color="auto"/>
                <w:right w:val="none" w:sz="0" w:space="0" w:color="auto"/>
              </w:divBdr>
            </w:div>
          </w:divsChild>
        </w:div>
        <w:div w:id="564990957">
          <w:marLeft w:val="0"/>
          <w:marRight w:val="0"/>
          <w:marTop w:val="0"/>
          <w:marBottom w:val="0"/>
          <w:divBdr>
            <w:top w:val="none" w:sz="0" w:space="0" w:color="auto"/>
            <w:left w:val="none" w:sz="0" w:space="0" w:color="auto"/>
            <w:bottom w:val="none" w:sz="0" w:space="0" w:color="auto"/>
            <w:right w:val="none" w:sz="0" w:space="0" w:color="auto"/>
          </w:divBdr>
          <w:divsChild>
            <w:div w:id="525481912">
              <w:marLeft w:val="0"/>
              <w:marRight w:val="0"/>
              <w:marTop w:val="0"/>
              <w:marBottom w:val="0"/>
              <w:divBdr>
                <w:top w:val="none" w:sz="0" w:space="0" w:color="auto"/>
                <w:left w:val="none" w:sz="0" w:space="0" w:color="auto"/>
                <w:bottom w:val="none" w:sz="0" w:space="0" w:color="auto"/>
                <w:right w:val="none" w:sz="0" w:space="0" w:color="auto"/>
              </w:divBdr>
            </w:div>
          </w:divsChild>
        </w:div>
        <w:div w:id="1868910305">
          <w:marLeft w:val="0"/>
          <w:marRight w:val="0"/>
          <w:marTop w:val="0"/>
          <w:marBottom w:val="0"/>
          <w:divBdr>
            <w:top w:val="none" w:sz="0" w:space="0" w:color="auto"/>
            <w:left w:val="none" w:sz="0" w:space="0" w:color="auto"/>
            <w:bottom w:val="none" w:sz="0" w:space="0" w:color="auto"/>
            <w:right w:val="none" w:sz="0" w:space="0" w:color="auto"/>
          </w:divBdr>
          <w:divsChild>
            <w:div w:id="1816947325">
              <w:marLeft w:val="0"/>
              <w:marRight w:val="0"/>
              <w:marTop w:val="0"/>
              <w:marBottom w:val="0"/>
              <w:divBdr>
                <w:top w:val="none" w:sz="0" w:space="0" w:color="auto"/>
                <w:left w:val="none" w:sz="0" w:space="0" w:color="auto"/>
                <w:bottom w:val="none" w:sz="0" w:space="0" w:color="auto"/>
                <w:right w:val="none" w:sz="0" w:space="0" w:color="auto"/>
              </w:divBdr>
            </w:div>
          </w:divsChild>
        </w:div>
        <w:div w:id="1171141336">
          <w:marLeft w:val="0"/>
          <w:marRight w:val="0"/>
          <w:marTop w:val="0"/>
          <w:marBottom w:val="0"/>
          <w:divBdr>
            <w:top w:val="none" w:sz="0" w:space="0" w:color="auto"/>
            <w:left w:val="none" w:sz="0" w:space="0" w:color="auto"/>
            <w:bottom w:val="none" w:sz="0" w:space="0" w:color="auto"/>
            <w:right w:val="none" w:sz="0" w:space="0" w:color="auto"/>
          </w:divBdr>
          <w:divsChild>
            <w:div w:id="1005282980">
              <w:marLeft w:val="0"/>
              <w:marRight w:val="0"/>
              <w:marTop w:val="0"/>
              <w:marBottom w:val="0"/>
              <w:divBdr>
                <w:top w:val="none" w:sz="0" w:space="0" w:color="auto"/>
                <w:left w:val="none" w:sz="0" w:space="0" w:color="auto"/>
                <w:bottom w:val="none" w:sz="0" w:space="0" w:color="auto"/>
                <w:right w:val="none" w:sz="0" w:space="0" w:color="auto"/>
              </w:divBdr>
            </w:div>
          </w:divsChild>
        </w:div>
        <w:div w:id="403575144">
          <w:marLeft w:val="0"/>
          <w:marRight w:val="0"/>
          <w:marTop w:val="0"/>
          <w:marBottom w:val="0"/>
          <w:divBdr>
            <w:top w:val="none" w:sz="0" w:space="0" w:color="auto"/>
            <w:left w:val="none" w:sz="0" w:space="0" w:color="auto"/>
            <w:bottom w:val="none" w:sz="0" w:space="0" w:color="auto"/>
            <w:right w:val="none" w:sz="0" w:space="0" w:color="auto"/>
          </w:divBdr>
          <w:divsChild>
            <w:div w:id="404228684">
              <w:marLeft w:val="0"/>
              <w:marRight w:val="0"/>
              <w:marTop w:val="0"/>
              <w:marBottom w:val="0"/>
              <w:divBdr>
                <w:top w:val="none" w:sz="0" w:space="0" w:color="auto"/>
                <w:left w:val="none" w:sz="0" w:space="0" w:color="auto"/>
                <w:bottom w:val="none" w:sz="0" w:space="0" w:color="auto"/>
                <w:right w:val="none" w:sz="0" w:space="0" w:color="auto"/>
              </w:divBdr>
            </w:div>
          </w:divsChild>
        </w:div>
        <w:div w:id="1929847380">
          <w:marLeft w:val="0"/>
          <w:marRight w:val="0"/>
          <w:marTop w:val="0"/>
          <w:marBottom w:val="0"/>
          <w:divBdr>
            <w:top w:val="none" w:sz="0" w:space="0" w:color="auto"/>
            <w:left w:val="none" w:sz="0" w:space="0" w:color="auto"/>
            <w:bottom w:val="none" w:sz="0" w:space="0" w:color="auto"/>
            <w:right w:val="none" w:sz="0" w:space="0" w:color="auto"/>
          </w:divBdr>
          <w:divsChild>
            <w:div w:id="1608807912">
              <w:marLeft w:val="0"/>
              <w:marRight w:val="0"/>
              <w:marTop w:val="0"/>
              <w:marBottom w:val="0"/>
              <w:divBdr>
                <w:top w:val="none" w:sz="0" w:space="0" w:color="auto"/>
                <w:left w:val="none" w:sz="0" w:space="0" w:color="auto"/>
                <w:bottom w:val="none" w:sz="0" w:space="0" w:color="auto"/>
                <w:right w:val="none" w:sz="0" w:space="0" w:color="auto"/>
              </w:divBdr>
            </w:div>
          </w:divsChild>
        </w:div>
        <w:div w:id="106587289">
          <w:marLeft w:val="0"/>
          <w:marRight w:val="0"/>
          <w:marTop w:val="0"/>
          <w:marBottom w:val="0"/>
          <w:divBdr>
            <w:top w:val="none" w:sz="0" w:space="0" w:color="auto"/>
            <w:left w:val="none" w:sz="0" w:space="0" w:color="auto"/>
            <w:bottom w:val="none" w:sz="0" w:space="0" w:color="auto"/>
            <w:right w:val="none" w:sz="0" w:space="0" w:color="auto"/>
          </w:divBdr>
          <w:divsChild>
            <w:div w:id="143858280">
              <w:marLeft w:val="0"/>
              <w:marRight w:val="0"/>
              <w:marTop w:val="0"/>
              <w:marBottom w:val="0"/>
              <w:divBdr>
                <w:top w:val="none" w:sz="0" w:space="0" w:color="auto"/>
                <w:left w:val="none" w:sz="0" w:space="0" w:color="auto"/>
                <w:bottom w:val="none" w:sz="0" w:space="0" w:color="auto"/>
                <w:right w:val="none" w:sz="0" w:space="0" w:color="auto"/>
              </w:divBdr>
            </w:div>
          </w:divsChild>
        </w:div>
        <w:div w:id="1298796178">
          <w:marLeft w:val="0"/>
          <w:marRight w:val="0"/>
          <w:marTop w:val="0"/>
          <w:marBottom w:val="0"/>
          <w:divBdr>
            <w:top w:val="none" w:sz="0" w:space="0" w:color="auto"/>
            <w:left w:val="none" w:sz="0" w:space="0" w:color="auto"/>
            <w:bottom w:val="none" w:sz="0" w:space="0" w:color="auto"/>
            <w:right w:val="none" w:sz="0" w:space="0" w:color="auto"/>
          </w:divBdr>
          <w:divsChild>
            <w:div w:id="1847940998">
              <w:marLeft w:val="0"/>
              <w:marRight w:val="0"/>
              <w:marTop w:val="0"/>
              <w:marBottom w:val="0"/>
              <w:divBdr>
                <w:top w:val="none" w:sz="0" w:space="0" w:color="auto"/>
                <w:left w:val="none" w:sz="0" w:space="0" w:color="auto"/>
                <w:bottom w:val="none" w:sz="0" w:space="0" w:color="auto"/>
                <w:right w:val="none" w:sz="0" w:space="0" w:color="auto"/>
              </w:divBdr>
            </w:div>
          </w:divsChild>
        </w:div>
        <w:div w:id="1654945689">
          <w:marLeft w:val="0"/>
          <w:marRight w:val="0"/>
          <w:marTop w:val="0"/>
          <w:marBottom w:val="0"/>
          <w:divBdr>
            <w:top w:val="none" w:sz="0" w:space="0" w:color="auto"/>
            <w:left w:val="none" w:sz="0" w:space="0" w:color="auto"/>
            <w:bottom w:val="none" w:sz="0" w:space="0" w:color="auto"/>
            <w:right w:val="none" w:sz="0" w:space="0" w:color="auto"/>
          </w:divBdr>
          <w:divsChild>
            <w:div w:id="1983578695">
              <w:marLeft w:val="0"/>
              <w:marRight w:val="0"/>
              <w:marTop w:val="0"/>
              <w:marBottom w:val="0"/>
              <w:divBdr>
                <w:top w:val="none" w:sz="0" w:space="0" w:color="auto"/>
                <w:left w:val="none" w:sz="0" w:space="0" w:color="auto"/>
                <w:bottom w:val="none" w:sz="0" w:space="0" w:color="auto"/>
                <w:right w:val="none" w:sz="0" w:space="0" w:color="auto"/>
              </w:divBdr>
            </w:div>
          </w:divsChild>
        </w:div>
        <w:div w:id="641078862">
          <w:marLeft w:val="0"/>
          <w:marRight w:val="0"/>
          <w:marTop w:val="0"/>
          <w:marBottom w:val="0"/>
          <w:divBdr>
            <w:top w:val="none" w:sz="0" w:space="0" w:color="auto"/>
            <w:left w:val="none" w:sz="0" w:space="0" w:color="auto"/>
            <w:bottom w:val="none" w:sz="0" w:space="0" w:color="auto"/>
            <w:right w:val="none" w:sz="0" w:space="0" w:color="auto"/>
          </w:divBdr>
          <w:divsChild>
            <w:div w:id="1171408228">
              <w:marLeft w:val="0"/>
              <w:marRight w:val="0"/>
              <w:marTop w:val="0"/>
              <w:marBottom w:val="0"/>
              <w:divBdr>
                <w:top w:val="none" w:sz="0" w:space="0" w:color="auto"/>
                <w:left w:val="none" w:sz="0" w:space="0" w:color="auto"/>
                <w:bottom w:val="none" w:sz="0" w:space="0" w:color="auto"/>
                <w:right w:val="none" w:sz="0" w:space="0" w:color="auto"/>
              </w:divBdr>
            </w:div>
          </w:divsChild>
        </w:div>
        <w:div w:id="760494331">
          <w:marLeft w:val="0"/>
          <w:marRight w:val="0"/>
          <w:marTop w:val="0"/>
          <w:marBottom w:val="0"/>
          <w:divBdr>
            <w:top w:val="none" w:sz="0" w:space="0" w:color="auto"/>
            <w:left w:val="none" w:sz="0" w:space="0" w:color="auto"/>
            <w:bottom w:val="none" w:sz="0" w:space="0" w:color="auto"/>
            <w:right w:val="none" w:sz="0" w:space="0" w:color="auto"/>
          </w:divBdr>
          <w:divsChild>
            <w:div w:id="1032848082">
              <w:marLeft w:val="0"/>
              <w:marRight w:val="0"/>
              <w:marTop w:val="0"/>
              <w:marBottom w:val="0"/>
              <w:divBdr>
                <w:top w:val="none" w:sz="0" w:space="0" w:color="auto"/>
                <w:left w:val="none" w:sz="0" w:space="0" w:color="auto"/>
                <w:bottom w:val="none" w:sz="0" w:space="0" w:color="auto"/>
                <w:right w:val="none" w:sz="0" w:space="0" w:color="auto"/>
              </w:divBdr>
            </w:div>
          </w:divsChild>
        </w:div>
        <w:div w:id="90975498">
          <w:marLeft w:val="0"/>
          <w:marRight w:val="0"/>
          <w:marTop w:val="0"/>
          <w:marBottom w:val="0"/>
          <w:divBdr>
            <w:top w:val="none" w:sz="0" w:space="0" w:color="auto"/>
            <w:left w:val="none" w:sz="0" w:space="0" w:color="auto"/>
            <w:bottom w:val="none" w:sz="0" w:space="0" w:color="auto"/>
            <w:right w:val="none" w:sz="0" w:space="0" w:color="auto"/>
          </w:divBdr>
          <w:divsChild>
            <w:div w:id="67270564">
              <w:marLeft w:val="0"/>
              <w:marRight w:val="0"/>
              <w:marTop w:val="0"/>
              <w:marBottom w:val="0"/>
              <w:divBdr>
                <w:top w:val="none" w:sz="0" w:space="0" w:color="auto"/>
                <w:left w:val="none" w:sz="0" w:space="0" w:color="auto"/>
                <w:bottom w:val="none" w:sz="0" w:space="0" w:color="auto"/>
                <w:right w:val="none" w:sz="0" w:space="0" w:color="auto"/>
              </w:divBdr>
            </w:div>
          </w:divsChild>
        </w:div>
        <w:div w:id="1848712793">
          <w:marLeft w:val="0"/>
          <w:marRight w:val="0"/>
          <w:marTop w:val="0"/>
          <w:marBottom w:val="0"/>
          <w:divBdr>
            <w:top w:val="none" w:sz="0" w:space="0" w:color="auto"/>
            <w:left w:val="none" w:sz="0" w:space="0" w:color="auto"/>
            <w:bottom w:val="none" w:sz="0" w:space="0" w:color="auto"/>
            <w:right w:val="none" w:sz="0" w:space="0" w:color="auto"/>
          </w:divBdr>
          <w:divsChild>
            <w:div w:id="1462066452">
              <w:marLeft w:val="0"/>
              <w:marRight w:val="0"/>
              <w:marTop w:val="0"/>
              <w:marBottom w:val="0"/>
              <w:divBdr>
                <w:top w:val="none" w:sz="0" w:space="0" w:color="auto"/>
                <w:left w:val="none" w:sz="0" w:space="0" w:color="auto"/>
                <w:bottom w:val="none" w:sz="0" w:space="0" w:color="auto"/>
                <w:right w:val="none" w:sz="0" w:space="0" w:color="auto"/>
              </w:divBdr>
            </w:div>
          </w:divsChild>
        </w:div>
        <w:div w:id="2054424771">
          <w:marLeft w:val="0"/>
          <w:marRight w:val="0"/>
          <w:marTop w:val="0"/>
          <w:marBottom w:val="0"/>
          <w:divBdr>
            <w:top w:val="none" w:sz="0" w:space="0" w:color="auto"/>
            <w:left w:val="none" w:sz="0" w:space="0" w:color="auto"/>
            <w:bottom w:val="none" w:sz="0" w:space="0" w:color="auto"/>
            <w:right w:val="none" w:sz="0" w:space="0" w:color="auto"/>
          </w:divBdr>
          <w:divsChild>
            <w:div w:id="1428496996">
              <w:marLeft w:val="0"/>
              <w:marRight w:val="0"/>
              <w:marTop w:val="0"/>
              <w:marBottom w:val="0"/>
              <w:divBdr>
                <w:top w:val="none" w:sz="0" w:space="0" w:color="auto"/>
                <w:left w:val="none" w:sz="0" w:space="0" w:color="auto"/>
                <w:bottom w:val="none" w:sz="0" w:space="0" w:color="auto"/>
                <w:right w:val="none" w:sz="0" w:space="0" w:color="auto"/>
              </w:divBdr>
              <w:divsChild>
                <w:div w:id="214711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993347">
          <w:marLeft w:val="0"/>
          <w:marRight w:val="0"/>
          <w:marTop w:val="0"/>
          <w:marBottom w:val="0"/>
          <w:divBdr>
            <w:top w:val="none" w:sz="0" w:space="0" w:color="auto"/>
            <w:left w:val="none" w:sz="0" w:space="0" w:color="auto"/>
            <w:bottom w:val="none" w:sz="0" w:space="0" w:color="auto"/>
            <w:right w:val="none" w:sz="0" w:space="0" w:color="auto"/>
          </w:divBdr>
          <w:divsChild>
            <w:div w:id="1928267908">
              <w:marLeft w:val="0"/>
              <w:marRight w:val="0"/>
              <w:marTop w:val="0"/>
              <w:marBottom w:val="0"/>
              <w:divBdr>
                <w:top w:val="none" w:sz="0" w:space="0" w:color="auto"/>
                <w:left w:val="none" w:sz="0" w:space="0" w:color="auto"/>
                <w:bottom w:val="none" w:sz="0" w:space="0" w:color="auto"/>
                <w:right w:val="none" w:sz="0" w:space="0" w:color="auto"/>
              </w:divBdr>
              <w:divsChild>
                <w:div w:id="78638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1879">
          <w:marLeft w:val="0"/>
          <w:marRight w:val="0"/>
          <w:marTop w:val="0"/>
          <w:marBottom w:val="0"/>
          <w:divBdr>
            <w:top w:val="none" w:sz="0" w:space="0" w:color="auto"/>
            <w:left w:val="none" w:sz="0" w:space="0" w:color="auto"/>
            <w:bottom w:val="none" w:sz="0" w:space="0" w:color="auto"/>
            <w:right w:val="none" w:sz="0" w:space="0" w:color="auto"/>
          </w:divBdr>
          <w:divsChild>
            <w:div w:id="956176005">
              <w:marLeft w:val="0"/>
              <w:marRight w:val="0"/>
              <w:marTop w:val="0"/>
              <w:marBottom w:val="0"/>
              <w:divBdr>
                <w:top w:val="none" w:sz="0" w:space="0" w:color="auto"/>
                <w:left w:val="none" w:sz="0" w:space="0" w:color="auto"/>
                <w:bottom w:val="none" w:sz="0" w:space="0" w:color="auto"/>
                <w:right w:val="none" w:sz="0" w:space="0" w:color="auto"/>
              </w:divBdr>
              <w:divsChild>
                <w:div w:id="156506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3117">
          <w:marLeft w:val="0"/>
          <w:marRight w:val="0"/>
          <w:marTop w:val="0"/>
          <w:marBottom w:val="0"/>
          <w:divBdr>
            <w:top w:val="none" w:sz="0" w:space="0" w:color="auto"/>
            <w:left w:val="none" w:sz="0" w:space="0" w:color="auto"/>
            <w:bottom w:val="none" w:sz="0" w:space="0" w:color="auto"/>
            <w:right w:val="none" w:sz="0" w:space="0" w:color="auto"/>
          </w:divBdr>
          <w:divsChild>
            <w:div w:id="615604528">
              <w:marLeft w:val="0"/>
              <w:marRight w:val="0"/>
              <w:marTop w:val="0"/>
              <w:marBottom w:val="0"/>
              <w:divBdr>
                <w:top w:val="none" w:sz="0" w:space="0" w:color="auto"/>
                <w:left w:val="none" w:sz="0" w:space="0" w:color="auto"/>
                <w:bottom w:val="none" w:sz="0" w:space="0" w:color="auto"/>
                <w:right w:val="none" w:sz="0" w:space="0" w:color="auto"/>
              </w:divBdr>
              <w:divsChild>
                <w:div w:id="1314720242">
                  <w:marLeft w:val="0"/>
                  <w:marRight w:val="0"/>
                  <w:marTop w:val="0"/>
                  <w:marBottom w:val="0"/>
                  <w:divBdr>
                    <w:top w:val="none" w:sz="0" w:space="0" w:color="auto"/>
                    <w:left w:val="none" w:sz="0" w:space="0" w:color="auto"/>
                    <w:bottom w:val="none" w:sz="0" w:space="0" w:color="auto"/>
                    <w:right w:val="none" w:sz="0" w:space="0" w:color="auto"/>
                  </w:divBdr>
                </w:div>
              </w:divsChild>
            </w:div>
            <w:div w:id="1139031510">
              <w:marLeft w:val="0"/>
              <w:marRight w:val="0"/>
              <w:marTop w:val="0"/>
              <w:marBottom w:val="0"/>
              <w:divBdr>
                <w:top w:val="none" w:sz="0" w:space="0" w:color="auto"/>
                <w:left w:val="none" w:sz="0" w:space="0" w:color="auto"/>
                <w:bottom w:val="none" w:sz="0" w:space="0" w:color="auto"/>
                <w:right w:val="none" w:sz="0" w:space="0" w:color="auto"/>
              </w:divBdr>
              <w:divsChild>
                <w:div w:id="14663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018701">
          <w:marLeft w:val="0"/>
          <w:marRight w:val="0"/>
          <w:marTop w:val="0"/>
          <w:marBottom w:val="0"/>
          <w:divBdr>
            <w:top w:val="none" w:sz="0" w:space="0" w:color="auto"/>
            <w:left w:val="none" w:sz="0" w:space="0" w:color="auto"/>
            <w:bottom w:val="none" w:sz="0" w:space="0" w:color="auto"/>
            <w:right w:val="none" w:sz="0" w:space="0" w:color="auto"/>
          </w:divBdr>
          <w:divsChild>
            <w:div w:id="1051266466">
              <w:marLeft w:val="0"/>
              <w:marRight w:val="0"/>
              <w:marTop w:val="0"/>
              <w:marBottom w:val="0"/>
              <w:divBdr>
                <w:top w:val="none" w:sz="0" w:space="0" w:color="auto"/>
                <w:left w:val="none" w:sz="0" w:space="0" w:color="auto"/>
                <w:bottom w:val="none" w:sz="0" w:space="0" w:color="auto"/>
                <w:right w:val="none" w:sz="0" w:space="0" w:color="auto"/>
              </w:divBdr>
              <w:divsChild>
                <w:div w:id="162785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738188">
          <w:marLeft w:val="0"/>
          <w:marRight w:val="0"/>
          <w:marTop w:val="0"/>
          <w:marBottom w:val="0"/>
          <w:divBdr>
            <w:top w:val="none" w:sz="0" w:space="0" w:color="auto"/>
            <w:left w:val="none" w:sz="0" w:space="0" w:color="auto"/>
            <w:bottom w:val="none" w:sz="0" w:space="0" w:color="auto"/>
            <w:right w:val="none" w:sz="0" w:space="0" w:color="auto"/>
          </w:divBdr>
          <w:divsChild>
            <w:div w:id="1104376741">
              <w:marLeft w:val="0"/>
              <w:marRight w:val="0"/>
              <w:marTop w:val="0"/>
              <w:marBottom w:val="0"/>
              <w:divBdr>
                <w:top w:val="none" w:sz="0" w:space="0" w:color="auto"/>
                <w:left w:val="none" w:sz="0" w:space="0" w:color="auto"/>
                <w:bottom w:val="none" w:sz="0" w:space="0" w:color="auto"/>
                <w:right w:val="none" w:sz="0" w:space="0" w:color="auto"/>
              </w:divBdr>
              <w:divsChild>
                <w:div w:id="21046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9175548">
          <w:marLeft w:val="0"/>
          <w:marRight w:val="0"/>
          <w:marTop w:val="0"/>
          <w:marBottom w:val="0"/>
          <w:divBdr>
            <w:top w:val="none" w:sz="0" w:space="0" w:color="auto"/>
            <w:left w:val="none" w:sz="0" w:space="0" w:color="auto"/>
            <w:bottom w:val="none" w:sz="0" w:space="0" w:color="auto"/>
            <w:right w:val="none" w:sz="0" w:space="0" w:color="auto"/>
          </w:divBdr>
          <w:divsChild>
            <w:div w:id="328562385">
              <w:marLeft w:val="0"/>
              <w:marRight w:val="0"/>
              <w:marTop w:val="0"/>
              <w:marBottom w:val="0"/>
              <w:divBdr>
                <w:top w:val="none" w:sz="0" w:space="0" w:color="auto"/>
                <w:left w:val="none" w:sz="0" w:space="0" w:color="auto"/>
                <w:bottom w:val="none" w:sz="0" w:space="0" w:color="auto"/>
                <w:right w:val="none" w:sz="0" w:space="0" w:color="auto"/>
              </w:divBdr>
              <w:divsChild>
                <w:div w:id="1404791946">
                  <w:marLeft w:val="0"/>
                  <w:marRight w:val="0"/>
                  <w:marTop w:val="0"/>
                  <w:marBottom w:val="0"/>
                  <w:divBdr>
                    <w:top w:val="none" w:sz="0" w:space="0" w:color="auto"/>
                    <w:left w:val="none" w:sz="0" w:space="0" w:color="auto"/>
                    <w:bottom w:val="none" w:sz="0" w:space="0" w:color="auto"/>
                    <w:right w:val="none" w:sz="0" w:space="0" w:color="auto"/>
                  </w:divBdr>
                </w:div>
              </w:divsChild>
            </w:div>
            <w:div w:id="1860659455">
              <w:marLeft w:val="0"/>
              <w:marRight w:val="0"/>
              <w:marTop w:val="0"/>
              <w:marBottom w:val="0"/>
              <w:divBdr>
                <w:top w:val="none" w:sz="0" w:space="0" w:color="auto"/>
                <w:left w:val="none" w:sz="0" w:space="0" w:color="auto"/>
                <w:bottom w:val="none" w:sz="0" w:space="0" w:color="auto"/>
                <w:right w:val="none" w:sz="0" w:space="0" w:color="auto"/>
              </w:divBdr>
              <w:divsChild>
                <w:div w:id="1580097926">
                  <w:marLeft w:val="0"/>
                  <w:marRight w:val="0"/>
                  <w:marTop w:val="0"/>
                  <w:marBottom w:val="0"/>
                  <w:divBdr>
                    <w:top w:val="none" w:sz="0" w:space="0" w:color="auto"/>
                    <w:left w:val="none" w:sz="0" w:space="0" w:color="auto"/>
                    <w:bottom w:val="none" w:sz="0" w:space="0" w:color="auto"/>
                    <w:right w:val="none" w:sz="0" w:space="0" w:color="auto"/>
                  </w:divBdr>
                </w:div>
              </w:divsChild>
            </w:div>
            <w:div w:id="124126121">
              <w:marLeft w:val="0"/>
              <w:marRight w:val="0"/>
              <w:marTop w:val="0"/>
              <w:marBottom w:val="0"/>
              <w:divBdr>
                <w:top w:val="none" w:sz="0" w:space="0" w:color="auto"/>
                <w:left w:val="none" w:sz="0" w:space="0" w:color="auto"/>
                <w:bottom w:val="none" w:sz="0" w:space="0" w:color="auto"/>
                <w:right w:val="none" w:sz="0" w:space="0" w:color="auto"/>
              </w:divBdr>
              <w:divsChild>
                <w:div w:id="414057205">
                  <w:marLeft w:val="0"/>
                  <w:marRight w:val="0"/>
                  <w:marTop w:val="0"/>
                  <w:marBottom w:val="0"/>
                  <w:divBdr>
                    <w:top w:val="none" w:sz="0" w:space="0" w:color="auto"/>
                    <w:left w:val="none" w:sz="0" w:space="0" w:color="auto"/>
                    <w:bottom w:val="none" w:sz="0" w:space="0" w:color="auto"/>
                    <w:right w:val="none" w:sz="0" w:space="0" w:color="auto"/>
                  </w:divBdr>
                </w:div>
              </w:divsChild>
            </w:div>
            <w:div w:id="945886873">
              <w:marLeft w:val="0"/>
              <w:marRight w:val="0"/>
              <w:marTop w:val="0"/>
              <w:marBottom w:val="0"/>
              <w:divBdr>
                <w:top w:val="none" w:sz="0" w:space="0" w:color="auto"/>
                <w:left w:val="none" w:sz="0" w:space="0" w:color="auto"/>
                <w:bottom w:val="none" w:sz="0" w:space="0" w:color="auto"/>
                <w:right w:val="none" w:sz="0" w:space="0" w:color="auto"/>
              </w:divBdr>
              <w:divsChild>
                <w:div w:id="1643198529">
                  <w:marLeft w:val="0"/>
                  <w:marRight w:val="0"/>
                  <w:marTop w:val="0"/>
                  <w:marBottom w:val="0"/>
                  <w:divBdr>
                    <w:top w:val="none" w:sz="0" w:space="0" w:color="auto"/>
                    <w:left w:val="none" w:sz="0" w:space="0" w:color="auto"/>
                    <w:bottom w:val="none" w:sz="0" w:space="0" w:color="auto"/>
                    <w:right w:val="none" w:sz="0" w:space="0" w:color="auto"/>
                  </w:divBdr>
                </w:div>
              </w:divsChild>
            </w:div>
            <w:div w:id="1227838680">
              <w:marLeft w:val="0"/>
              <w:marRight w:val="0"/>
              <w:marTop w:val="0"/>
              <w:marBottom w:val="0"/>
              <w:divBdr>
                <w:top w:val="none" w:sz="0" w:space="0" w:color="auto"/>
                <w:left w:val="none" w:sz="0" w:space="0" w:color="auto"/>
                <w:bottom w:val="none" w:sz="0" w:space="0" w:color="auto"/>
                <w:right w:val="none" w:sz="0" w:space="0" w:color="auto"/>
              </w:divBdr>
              <w:divsChild>
                <w:div w:id="7367412">
                  <w:marLeft w:val="0"/>
                  <w:marRight w:val="0"/>
                  <w:marTop w:val="0"/>
                  <w:marBottom w:val="0"/>
                  <w:divBdr>
                    <w:top w:val="none" w:sz="0" w:space="0" w:color="auto"/>
                    <w:left w:val="none" w:sz="0" w:space="0" w:color="auto"/>
                    <w:bottom w:val="none" w:sz="0" w:space="0" w:color="auto"/>
                    <w:right w:val="none" w:sz="0" w:space="0" w:color="auto"/>
                  </w:divBdr>
                </w:div>
              </w:divsChild>
            </w:div>
            <w:div w:id="2111007344">
              <w:marLeft w:val="0"/>
              <w:marRight w:val="0"/>
              <w:marTop w:val="0"/>
              <w:marBottom w:val="0"/>
              <w:divBdr>
                <w:top w:val="none" w:sz="0" w:space="0" w:color="auto"/>
                <w:left w:val="none" w:sz="0" w:space="0" w:color="auto"/>
                <w:bottom w:val="none" w:sz="0" w:space="0" w:color="auto"/>
                <w:right w:val="none" w:sz="0" w:space="0" w:color="auto"/>
              </w:divBdr>
              <w:divsChild>
                <w:div w:id="2090535076">
                  <w:marLeft w:val="0"/>
                  <w:marRight w:val="0"/>
                  <w:marTop w:val="0"/>
                  <w:marBottom w:val="0"/>
                  <w:divBdr>
                    <w:top w:val="none" w:sz="0" w:space="0" w:color="auto"/>
                    <w:left w:val="none" w:sz="0" w:space="0" w:color="auto"/>
                    <w:bottom w:val="none" w:sz="0" w:space="0" w:color="auto"/>
                    <w:right w:val="none" w:sz="0" w:space="0" w:color="auto"/>
                  </w:divBdr>
                </w:div>
              </w:divsChild>
            </w:div>
            <w:div w:id="807017481">
              <w:marLeft w:val="0"/>
              <w:marRight w:val="0"/>
              <w:marTop w:val="0"/>
              <w:marBottom w:val="0"/>
              <w:divBdr>
                <w:top w:val="none" w:sz="0" w:space="0" w:color="auto"/>
                <w:left w:val="none" w:sz="0" w:space="0" w:color="auto"/>
                <w:bottom w:val="none" w:sz="0" w:space="0" w:color="auto"/>
                <w:right w:val="none" w:sz="0" w:space="0" w:color="auto"/>
              </w:divBdr>
              <w:divsChild>
                <w:div w:id="13575112">
                  <w:marLeft w:val="0"/>
                  <w:marRight w:val="0"/>
                  <w:marTop w:val="0"/>
                  <w:marBottom w:val="0"/>
                  <w:divBdr>
                    <w:top w:val="none" w:sz="0" w:space="0" w:color="auto"/>
                    <w:left w:val="none" w:sz="0" w:space="0" w:color="auto"/>
                    <w:bottom w:val="none" w:sz="0" w:space="0" w:color="auto"/>
                    <w:right w:val="none" w:sz="0" w:space="0" w:color="auto"/>
                  </w:divBdr>
                </w:div>
              </w:divsChild>
            </w:div>
            <w:div w:id="417530057">
              <w:marLeft w:val="0"/>
              <w:marRight w:val="0"/>
              <w:marTop w:val="0"/>
              <w:marBottom w:val="0"/>
              <w:divBdr>
                <w:top w:val="none" w:sz="0" w:space="0" w:color="auto"/>
                <w:left w:val="none" w:sz="0" w:space="0" w:color="auto"/>
                <w:bottom w:val="none" w:sz="0" w:space="0" w:color="auto"/>
                <w:right w:val="none" w:sz="0" w:space="0" w:color="auto"/>
              </w:divBdr>
              <w:divsChild>
                <w:div w:id="672879989">
                  <w:marLeft w:val="0"/>
                  <w:marRight w:val="0"/>
                  <w:marTop w:val="0"/>
                  <w:marBottom w:val="0"/>
                  <w:divBdr>
                    <w:top w:val="none" w:sz="0" w:space="0" w:color="auto"/>
                    <w:left w:val="none" w:sz="0" w:space="0" w:color="auto"/>
                    <w:bottom w:val="none" w:sz="0" w:space="0" w:color="auto"/>
                    <w:right w:val="none" w:sz="0" w:space="0" w:color="auto"/>
                  </w:divBdr>
                </w:div>
              </w:divsChild>
            </w:div>
            <w:div w:id="772895506">
              <w:marLeft w:val="0"/>
              <w:marRight w:val="0"/>
              <w:marTop w:val="0"/>
              <w:marBottom w:val="0"/>
              <w:divBdr>
                <w:top w:val="none" w:sz="0" w:space="0" w:color="auto"/>
                <w:left w:val="none" w:sz="0" w:space="0" w:color="auto"/>
                <w:bottom w:val="none" w:sz="0" w:space="0" w:color="auto"/>
                <w:right w:val="none" w:sz="0" w:space="0" w:color="auto"/>
              </w:divBdr>
              <w:divsChild>
                <w:div w:id="821846531">
                  <w:marLeft w:val="0"/>
                  <w:marRight w:val="0"/>
                  <w:marTop w:val="0"/>
                  <w:marBottom w:val="0"/>
                  <w:divBdr>
                    <w:top w:val="none" w:sz="0" w:space="0" w:color="auto"/>
                    <w:left w:val="none" w:sz="0" w:space="0" w:color="auto"/>
                    <w:bottom w:val="none" w:sz="0" w:space="0" w:color="auto"/>
                    <w:right w:val="none" w:sz="0" w:space="0" w:color="auto"/>
                  </w:divBdr>
                </w:div>
              </w:divsChild>
            </w:div>
            <w:div w:id="1719010784">
              <w:marLeft w:val="0"/>
              <w:marRight w:val="0"/>
              <w:marTop w:val="0"/>
              <w:marBottom w:val="0"/>
              <w:divBdr>
                <w:top w:val="none" w:sz="0" w:space="0" w:color="auto"/>
                <w:left w:val="none" w:sz="0" w:space="0" w:color="auto"/>
                <w:bottom w:val="none" w:sz="0" w:space="0" w:color="auto"/>
                <w:right w:val="none" w:sz="0" w:space="0" w:color="auto"/>
              </w:divBdr>
              <w:divsChild>
                <w:div w:id="414858647">
                  <w:marLeft w:val="0"/>
                  <w:marRight w:val="0"/>
                  <w:marTop w:val="0"/>
                  <w:marBottom w:val="0"/>
                  <w:divBdr>
                    <w:top w:val="none" w:sz="0" w:space="0" w:color="auto"/>
                    <w:left w:val="none" w:sz="0" w:space="0" w:color="auto"/>
                    <w:bottom w:val="none" w:sz="0" w:space="0" w:color="auto"/>
                    <w:right w:val="none" w:sz="0" w:space="0" w:color="auto"/>
                  </w:divBdr>
                </w:div>
              </w:divsChild>
            </w:div>
            <w:div w:id="101923779">
              <w:marLeft w:val="0"/>
              <w:marRight w:val="0"/>
              <w:marTop w:val="0"/>
              <w:marBottom w:val="0"/>
              <w:divBdr>
                <w:top w:val="none" w:sz="0" w:space="0" w:color="auto"/>
                <w:left w:val="none" w:sz="0" w:space="0" w:color="auto"/>
                <w:bottom w:val="none" w:sz="0" w:space="0" w:color="auto"/>
                <w:right w:val="none" w:sz="0" w:space="0" w:color="auto"/>
              </w:divBdr>
              <w:divsChild>
                <w:div w:id="1765803208">
                  <w:marLeft w:val="0"/>
                  <w:marRight w:val="0"/>
                  <w:marTop w:val="0"/>
                  <w:marBottom w:val="0"/>
                  <w:divBdr>
                    <w:top w:val="none" w:sz="0" w:space="0" w:color="auto"/>
                    <w:left w:val="none" w:sz="0" w:space="0" w:color="auto"/>
                    <w:bottom w:val="none" w:sz="0" w:space="0" w:color="auto"/>
                    <w:right w:val="none" w:sz="0" w:space="0" w:color="auto"/>
                  </w:divBdr>
                </w:div>
              </w:divsChild>
            </w:div>
            <w:div w:id="790171249">
              <w:marLeft w:val="0"/>
              <w:marRight w:val="0"/>
              <w:marTop w:val="0"/>
              <w:marBottom w:val="0"/>
              <w:divBdr>
                <w:top w:val="none" w:sz="0" w:space="0" w:color="auto"/>
                <w:left w:val="none" w:sz="0" w:space="0" w:color="auto"/>
                <w:bottom w:val="none" w:sz="0" w:space="0" w:color="auto"/>
                <w:right w:val="none" w:sz="0" w:space="0" w:color="auto"/>
              </w:divBdr>
              <w:divsChild>
                <w:div w:id="1310594214">
                  <w:marLeft w:val="0"/>
                  <w:marRight w:val="0"/>
                  <w:marTop w:val="0"/>
                  <w:marBottom w:val="0"/>
                  <w:divBdr>
                    <w:top w:val="none" w:sz="0" w:space="0" w:color="auto"/>
                    <w:left w:val="none" w:sz="0" w:space="0" w:color="auto"/>
                    <w:bottom w:val="none" w:sz="0" w:space="0" w:color="auto"/>
                    <w:right w:val="none" w:sz="0" w:space="0" w:color="auto"/>
                  </w:divBdr>
                </w:div>
              </w:divsChild>
            </w:div>
            <w:div w:id="1898584327">
              <w:marLeft w:val="0"/>
              <w:marRight w:val="0"/>
              <w:marTop w:val="0"/>
              <w:marBottom w:val="0"/>
              <w:divBdr>
                <w:top w:val="none" w:sz="0" w:space="0" w:color="auto"/>
                <w:left w:val="none" w:sz="0" w:space="0" w:color="auto"/>
                <w:bottom w:val="none" w:sz="0" w:space="0" w:color="auto"/>
                <w:right w:val="none" w:sz="0" w:space="0" w:color="auto"/>
              </w:divBdr>
              <w:divsChild>
                <w:div w:id="269436963">
                  <w:marLeft w:val="0"/>
                  <w:marRight w:val="0"/>
                  <w:marTop w:val="0"/>
                  <w:marBottom w:val="0"/>
                  <w:divBdr>
                    <w:top w:val="none" w:sz="0" w:space="0" w:color="auto"/>
                    <w:left w:val="none" w:sz="0" w:space="0" w:color="auto"/>
                    <w:bottom w:val="none" w:sz="0" w:space="0" w:color="auto"/>
                    <w:right w:val="none" w:sz="0" w:space="0" w:color="auto"/>
                  </w:divBdr>
                </w:div>
              </w:divsChild>
            </w:div>
            <w:div w:id="1608927988">
              <w:marLeft w:val="0"/>
              <w:marRight w:val="0"/>
              <w:marTop w:val="0"/>
              <w:marBottom w:val="0"/>
              <w:divBdr>
                <w:top w:val="none" w:sz="0" w:space="0" w:color="auto"/>
                <w:left w:val="none" w:sz="0" w:space="0" w:color="auto"/>
                <w:bottom w:val="none" w:sz="0" w:space="0" w:color="auto"/>
                <w:right w:val="none" w:sz="0" w:space="0" w:color="auto"/>
              </w:divBdr>
              <w:divsChild>
                <w:div w:id="869151403">
                  <w:marLeft w:val="0"/>
                  <w:marRight w:val="0"/>
                  <w:marTop w:val="0"/>
                  <w:marBottom w:val="0"/>
                  <w:divBdr>
                    <w:top w:val="none" w:sz="0" w:space="0" w:color="auto"/>
                    <w:left w:val="none" w:sz="0" w:space="0" w:color="auto"/>
                    <w:bottom w:val="none" w:sz="0" w:space="0" w:color="auto"/>
                    <w:right w:val="none" w:sz="0" w:space="0" w:color="auto"/>
                  </w:divBdr>
                </w:div>
              </w:divsChild>
            </w:div>
            <w:div w:id="118424895">
              <w:marLeft w:val="0"/>
              <w:marRight w:val="0"/>
              <w:marTop w:val="0"/>
              <w:marBottom w:val="0"/>
              <w:divBdr>
                <w:top w:val="none" w:sz="0" w:space="0" w:color="auto"/>
                <w:left w:val="none" w:sz="0" w:space="0" w:color="auto"/>
                <w:bottom w:val="none" w:sz="0" w:space="0" w:color="auto"/>
                <w:right w:val="none" w:sz="0" w:space="0" w:color="auto"/>
              </w:divBdr>
              <w:divsChild>
                <w:div w:id="26596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251998">
          <w:marLeft w:val="0"/>
          <w:marRight w:val="0"/>
          <w:marTop w:val="0"/>
          <w:marBottom w:val="0"/>
          <w:divBdr>
            <w:top w:val="none" w:sz="0" w:space="0" w:color="auto"/>
            <w:left w:val="none" w:sz="0" w:space="0" w:color="auto"/>
            <w:bottom w:val="none" w:sz="0" w:space="0" w:color="auto"/>
            <w:right w:val="none" w:sz="0" w:space="0" w:color="auto"/>
          </w:divBdr>
          <w:divsChild>
            <w:div w:id="1114443250">
              <w:marLeft w:val="0"/>
              <w:marRight w:val="0"/>
              <w:marTop w:val="0"/>
              <w:marBottom w:val="0"/>
              <w:divBdr>
                <w:top w:val="none" w:sz="0" w:space="0" w:color="auto"/>
                <w:left w:val="none" w:sz="0" w:space="0" w:color="auto"/>
                <w:bottom w:val="none" w:sz="0" w:space="0" w:color="auto"/>
                <w:right w:val="none" w:sz="0" w:space="0" w:color="auto"/>
              </w:divBdr>
              <w:divsChild>
                <w:div w:id="1009216115">
                  <w:marLeft w:val="0"/>
                  <w:marRight w:val="0"/>
                  <w:marTop w:val="0"/>
                  <w:marBottom w:val="0"/>
                  <w:divBdr>
                    <w:top w:val="none" w:sz="0" w:space="0" w:color="auto"/>
                    <w:left w:val="none" w:sz="0" w:space="0" w:color="auto"/>
                    <w:bottom w:val="none" w:sz="0" w:space="0" w:color="auto"/>
                    <w:right w:val="none" w:sz="0" w:space="0" w:color="auto"/>
                  </w:divBdr>
                  <w:divsChild>
                    <w:div w:id="1246568939">
                      <w:marLeft w:val="0"/>
                      <w:marRight w:val="0"/>
                      <w:marTop w:val="0"/>
                      <w:marBottom w:val="0"/>
                      <w:divBdr>
                        <w:top w:val="none" w:sz="0" w:space="0" w:color="auto"/>
                        <w:left w:val="none" w:sz="0" w:space="0" w:color="auto"/>
                        <w:bottom w:val="none" w:sz="0" w:space="0" w:color="auto"/>
                        <w:right w:val="none" w:sz="0" w:space="0" w:color="auto"/>
                      </w:divBdr>
                    </w:div>
                  </w:divsChild>
                </w:div>
                <w:div w:id="1214390512">
                  <w:marLeft w:val="0"/>
                  <w:marRight w:val="0"/>
                  <w:marTop w:val="0"/>
                  <w:marBottom w:val="0"/>
                  <w:divBdr>
                    <w:top w:val="none" w:sz="0" w:space="0" w:color="auto"/>
                    <w:left w:val="none" w:sz="0" w:space="0" w:color="auto"/>
                    <w:bottom w:val="none" w:sz="0" w:space="0" w:color="auto"/>
                    <w:right w:val="none" w:sz="0" w:space="0" w:color="auto"/>
                  </w:divBdr>
                  <w:divsChild>
                    <w:div w:id="1652906863">
                      <w:marLeft w:val="0"/>
                      <w:marRight w:val="0"/>
                      <w:marTop w:val="0"/>
                      <w:marBottom w:val="0"/>
                      <w:divBdr>
                        <w:top w:val="none" w:sz="0" w:space="0" w:color="auto"/>
                        <w:left w:val="none" w:sz="0" w:space="0" w:color="auto"/>
                        <w:bottom w:val="none" w:sz="0" w:space="0" w:color="auto"/>
                        <w:right w:val="none" w:sz="0" w:space="0" w:color="auto"/>
                      </w:divBdr>
                    </w:div>
                  </w:divsChild>
                </w:div>
                <w:div w:id="1596942386">
                  <w:marLeft w:val="0"/>
                  <w:marRight w:val="0"/>
                  <w:marTop w:val="0"/>
                  <w:marBottom w:val="0"/>
                  <w:divBdr>
                    <w:top w:val="none" w:sz="0" w:space="0" w:color="auto"/>
                    <w:left w:val="none" w:sz="0" w:space="0" w:color="auto"/>
                    <w:bottom w:val="none" w:sz="0" w:space="0" w:color="auto"/>
                    <w:right w:val="none" w:sz="0" w:space="0" w:color="auto"/>
                  </w:divBdr>
                  <w:divsChild>
                    <w:div w:id="1002202622">
                      <w:marLeft w:val="0"/>
                      <w:marRight w:val="0"/>
                      <w:marTop w:val="0"/>
                      <w:marBottom w:val="0"/>
                      <w:divBdr>
                        <w:top w:val="none" w:sz="0" w:space="0" w:color="auto"/>
                        <w:left w:val="none" w:sz="0" w:space="0" w:color="auto"/>
                        <w:bottom w:val="none" w:sz="0" w:space="0" w:color="auto"/>
                        <w:right w:val="none" w:sz="0" w:space="0" w:color="auto"/>
                      </w:divBdr>
                    </w:div>
                  </w:divsChild>
                </w:div>
                <w:div w:id="1118570135">
                  <w:marLeft w:val="0"/>
                  <w:marRight w:val="0"/>
                  <w:marTop w:val="0"/>
                  <w:marBottom w:val="0"/>
                  <w:divBdr>
                    <w:top w:val="none" w:sz="0" w:space="0" w:color="auto"/>
                    <w:left w:val="none" w:sz="0" w:space="0" w:color="auto"/>
                    <w:bottom w:val="none" w:sz="0" w:space="0" w:color="auto"/>
                    <w:right w:val="none" w:sz="0" w:space="0" w:color="auto"/>
                  </w:divBdr>
                  <w:divsChild>
                    <w:div w:id="2014915872">
                      <w:marLeft w:val="0"/>
                      <w:marRight w:val="0"/>
                      <w:marTop w:val="0"/>
                      <w:marBottom w:val="0"/>
                      <w:divBdr>
                        <w:top w:val="none" w:sz="0" w:space="0" w:color="auto"/>
                        <w:left w:val="none" w:sz="0" w:space="0" w:color="auto"/>
                        <w:bottom w:val="none" w:sz="0" w:space="0" w:color="auto"/>
                        <w:right w:val="none" w:sz="0" w:space="0" w:color="auto"/>
                      </w:divBdr>
                    </w:div>
                  </w:divsChild>
                </w:div>
                <w:div w:id="335812682">
                  <w:marLeft w:val="0"/>
                  <w:marRight w:val="0"/>
                  <w:marTop w:val="0"/>
                  <w:marBottom w:val="0"/>
                  <w:divBdr>
                    <w:top w:val="none" w:sz="0" w:space="0" w:color="auto"/>
                    <w:left w:val="none" w:sz="0" w:space="0" w:color="auto"/>
                    <w:bottom w:val="none" w:sz="0" w:space="0" w:color="auto"/>
                    <w:right w:val="none" w:sz="0" w:space="0" w:color="auto"/>
                  </w:divBdr>
                  <w:divsChild>
                    <w:div w:id="1350372180">
                      <w:marLeft w:val="0"/>
                      <w:marRight w:val="0"/>
                      <w:marTop w:val="0"/>
                      <w:marBottom w:val="0"/>
                      <w:divBdr>
                        <w:top w:val="none" w:sz="0" w:space="0" w:color="auto"/>
                        <w:left w:val="none" w:sz="0" w:space="0" w:color="auto"/>
                        <w:bottom w:val="none" w:sz="0" w:space="0" w:color="auto"/>
                        <w:right w:val="none" w:sz="0" w:space="0" w:color="auto"/>
                      </w:divBdr>
                    </w:div>
                  </w:divsChild>
                </w:div>
                <w:div w:id="2098282618">
                  <w:marLeft w:val="0"/>
                  <w:marRight w:val="0"/>
                  <w:marTop w:val="0"/>
                  <w:marBottom w:val="0"/>
                  <w:divBdr>
                    <w:top w:val="none" w:sz="0" w:space="0" w:color="auto"/>
                    <w:left w:val="none" w:sz="0" w:space="0" w:color="auto"/>
                    <w:bottom w:val="none" w:sz="0" w:space="0" w:color="auto"/>
                    <w:right w:val="none" w:sz="0" w:space="0" w:color="auto"/>
                  </w:divBdr>
                  <w:divsChild>
                    <w:div w:id="1444298793">
                      <w:marLeft w:val="0"/>
                      <w:marRight w:val="0"/>
                      <w:marTop w:val="0"/>
                      <w:marBottom w:val="0"/>
                      <w:divBdr>
                        <w:top w:val="none" w:sz="0" w:space="0" w:color="auto"/>
                        <w:left w:val="none" w:sz="0" w:space="0" w:color="auto"/>
                        <w:bottom w:val="none" w:sz="0" w:space="0" w:color="auto"/>
                        <w:right w:val="none" w:sz="0" w:space="0" w:color="auto"/>
                      </w:divBdr>
                    </w:div>
                  </w:divsChild>
                </w:div>
                <w:div w:id="867377127">
                  <w:marLeft w:val="0"/>
                  <w:marRight w:val="0"/>
                  <w:marTop w:val="0"/>
                  <w:marBottom w:val="0"/>
                  <w:divBdr>
                    <w:top w:val="none" w:sz="0" w:space="0" w:color="auto"/>
                    <w:left w:val="none" w:sz="0" w:space="0" w:color="auto"/>
                    <w:bottom w:val="none" w:sz="0" w:space="0" w:color="auto"/>
                    <w:right w:val="none" w:sz="0" w:space="0" w:color="auto"/>
                  </w:divBdr>
                  <w:divsChild>
                    <w:div w:id="593788434">
                      <w:marLeft w:val="0"/>
                      <w:marRight w:val="0"/>
                      <w:marTop w:val="0"/>
                      <w:marBottom w:val="0"/>
                      <w:divBdr>
                        <w:top w:val="none" w:sz="0" w:space="0" w:color="auto"/>
                        <w:left w:val="none" w:sz="0" w:space="0" w:color="auto"/>
                        <w:bottom w:val="none" w:sz="0" w:space="0" w:color="auto"/>
                        <w:right w:val="none" w:sz="0" w:space="0" w:color="auto"/>
                      </w:divBdr>
                    </w:div>
                  </w:divsChild>
                </w:div>
                <w:div w:id="257757286">
                  <w:marLeft w:val="0"/>
                  <w:marRight w:val="0"/>
                  <w:marTop w:val="0"/>
                  <w:marBottom w:val="0"/>
                  <w:divBdr>
                    <w:top w:val="none" w:sz="0" w:space="0" w:color="auto"/>
                    <w:left w:val="none" w:sz="0" w:space="0" w:color="auto"/>
                    <w:bottom w:val="none" w:sz="0" w:space="0" w:color="auto"/>
                    <w:right w:val="none" w:sz="0" w:space="0" w:color="auto"/>
                  </w:divBdr>
                  <w:divsChild>
                    <w:div w:id="1922133434">
                      <w:marLeft w:val="0"/>
                      <w:marRight w:val="0"/>
                      <w:marTop w:val="0"/>
                      <w:marBottom w:val="0"/>
                      <w:divBdr>
                        <w:top w:val="none" w:sz="0" w:space="0" w:color="auto"/>
                        <w:left w:val="none" w:sz="0" w:space="0" w:color="auto"/>
                        <w:bottom w:val="none" w:sz="0" w:space="0" w:color="auto"/>
                        <w:right w:val="none" w:sz="0" w:space="0" w:color="auto"/>
                      </w:divBdr>
                    </w:div>
                  </w:divsChild>
                </w:div>
                <w:div w:id="294606877">
                  <w:marLeft w:val="0"/>
                  <w:marRight w:val="0"/>
                  <w:marTop w:val="0"/>
                  <w:marBottom w:val="0"/>
                  <w:divBdr>
                    <w:top w:val="none" w:sz="0" w:space="0" w:color="auto"/>
                    <w:left w:val="none" w:sz="0" w:space="0" w:color="auto"/>
                    <w:bottom w:val="none" w:sz="0" w:space="0" w:color="auto"/>
                    <w:right w:val="none" w:sz="0" w:space="0" w:color="auto"/>
                  </w:divBdr>
                  <w:divsChild>
                    <w:div w:id="625114495">
                      <w:marLeft w:val="0"/>
                      <w:marRight w:val="0"/>
                      <w:marTop w:val="0"/>
                      <w:marBottom w:val="0"/>
                      <w:divBdr>
                        <w:top w:val="none" w:sz="0" w:space="0" w:color="auto"/>
                        <w:left w:val="none" w:sz="0" w:space="0" w:color="auto"/>
                        <w:bottom w:val="none" w:sz="0" w:space="0" w:color="auto"/>
                        <w:right w:val="none" w:sz="0" w:space="0" w:color="auto"/>
                      </w:divBdr>
                    </w:div>
                  </w:divsChild>
                </w:div>
                <w:div w:id="1619332037">
                  <w:marLeft w:val="0"/>
                  <w:marRight w:val="0"/>
                  <w:marTop w:val="0"/>
                  <w:marBottom w:val="0"/>
                  <w:divBdr>
                    <w:top w:val="none" w:sz="0" w:space="0" w:color="auto"/>
                    <w:left w:val="none" w:sz="0" w:space="0" w:color="auto"/>
                    <w:bottom w:val="none" w:sz="0" w:space="0" w:color="auto"/>
                    <w:right w:val="none" w:sz="0" w:space="0" w:color="auto"/>
                  </w:divBdr>
                  <w:divsChild>
                    <w:div w:id="1939754532">
                      <w:marLeft w:val="0"/>
                      <w:marRight w:val="0"/>
                      <w:marTop w:val="0"/>
                      <w:marBottom w:val="0"/>
                      <w:divBdr>
                        <w:top w:val="none" w:sz="0" w:space="0" w:color="auto"/>
                        <w:left w:val="none" w:sz="0" w:space="0" w:color="auto"/>
                        <w:bottom w:val="none" w:sz="0" w:space="0" w:color="auto"/>
                        <w:right w:val="none" w:sz="0" w:space="0" w:color="auto"/>
                      </w:divBdr>
                    </w:div>
                  </w:divsChild>
                </w:div>
                <w:div w:id="877398247">
                  <w:marLeft w:val="0"/>
                  <w:marRight w:val="0"/>
                  <w:marTop w:val="0"/>
                  <w:marBottom w:val="0"/>
                  <w:divBdr>
                    <w:top w:val="none" w:sz="0" w:space="0" w:color="auto"/>
                    <w:left w:val="none" w:sz="0" w:space="0" w:color="auto"/>
                    <w:bottom w:val="none" w:sz="0" w:space="0" w:color="auto"/>
                    <w:right w:val="none" w:sz="0" w:space="0" w:color="auto"/>
                  </w:divBdr>
                  <w:divsChild>
                    <w:div w:id="316497661">
                      <w:marLeft w:val="0"/>
                      <w:marRight w:val="0"/>
                      <w:marTop w:val="0"/>
                      <w:marBottom w:val="0"/>
                      <w:divBdr>
                        <w:top w:val="none" w:sz="0" w:space="0" w:color="auto"/>
                        <w:left w:val="none" w:sz="0" w:space="0" w:color="auto"/>
                        <w:bottom w:val="none" w:sz="0" w:space="0" w:color="auto"/>
                        <w:right w:val="none" w:sz="0" w:space="0" w:color="auto"/>
                      </w:divBdr>
                    </w:div>
                  </w:divsChild>
                </w:div>
                <w:div w:id="1498036612">
                  <w:marLeft w:val="0"/>
                  <w:marRight w:val="0"/>
                  <w:marTop w:val="0"/>
                  <w:marBottom w:val="0"/>
                  <w:divBdr>
                    <w:top w:val="none" w:sz="0" w:space="0" w:color="auto"/>
                    <w:left w:val="none" w:sz="0" w:space="0" w:color="auto"/>
                    <w:bottom w:val="none" w:sz="0" w:space="0" w:color="auto"/>
                    <w:right w:val="none" w:sz="0" w:space="0" w:color="auto"/>
                  </w:divBdr>
                  <w:divsChild>
                    <w:div w:id="561795667">
                      <w:marLeft w:val="0"/>
                      <w:marRight w:val="0"/>
                      <w:marTop w:val="0"/>
                      <w:marBottom w:val="0"/>
                      <w:divBdr>
                        <w:top w:val="none" w:sz="0" w:space="0" w:color="auto"/>
                        <w:left w:val="none" w:sz="0" w:space="0" w:color="auto"/>
                        <w:bottom w:val="none" w:sz="0" w:space="0" w:color="auto"/>
                        <w:right w:val="none" w:sz="0" w:space="0" w:color="auto"/>
                      </w:divBdr>
                    </w:div>
                  </w:divsChild>
                </w:div>
                <w:div w:id="667094642">
                  <w:marLeft w:val="0"/>
                  <w:marRight w:val="0"/>
                  <w:marTop w:val="0"/>
                  <w:marBottom w:val="0"/>
                  <w:divBdr>
                    <w:top w:val="none" w:sz="0" w:space="0" w:color="auto"/>
                    <w:left w:val="none" w:sz="0" w:space="0" w:color="auto"/>
                    <w:bottom w:val="none" w:sz="0" w:space="0" w:color="auto"/>
                    <w:right w:val="none" w:sz="0" w:space="0" w:color="auto"/>
                  </w:divBdr>
                  <w:divsChild>
                    <w:div w:id="207109632">
                      <w:marLeft w:val="0"/>
                      <w:marRight w:val="0"/>
                      <w:marTop w:val="0"/>
                      <w:marBottom w:val="0"/>
                      <w:divBdr>
                        <w:top w:val="none" w:sz="0" w:space="0" w:color="auto"/>
                        <w:left w:val="none" w:sz="0" w:space="0" w:color="auto"/>
                        <w:bottom w:val="none" w:sz="0" w:space="0" w:color="auto"/>
                        <w:right w:val="none" w:sz="0" w:space="0" w:color="auto"/>
                      </w:divBdr>
                    </w:div>
                  </w:divsChild>
                </w:div>
                <w:div w:id="1749841655">
                  <w:marLeft w:val="0"/>
                  <w:marRight w:val="0"/>
                  <w:marTop w:val="0"/>
                  <w:marBottom w:val="0"/>
                  <w:divBdr>
                    <w:top w:val="none" w:sz="0" w:space="0" w:color="auto"/>
                    <w:left w:val="none" w:sz="0" w:space="0" w:color="auto"/>
                    <w:bottom w:val="none" w:sz="0" w:space="0" w:color="auto"/>
                    <w:right w:val="none" w:sz="0" w:space="0" w:color="auto"/>
                  </w:divBdr>
                  <w:divsChild>
                    <w:div w:id="1119834340">
                      <w:marLeft w:val="0"/>
                      <w:marRight w:val="0"/>
                      <w:marTop w:val="0"/>
                      <w:marBottom w:val="0"/>
                      <w:divBdr>
                        <w:top w:val="none" w:sz="0" w:space="0" w:color="auto"/>
                        <w:left w:val="none" w:sz="0" w:space="0" w:color="auto"/>
                        <w:bottom w:val="none" w:sz="0" w:space="0" w:color="auto"/>
                        <w:right w:val="none" w:sz="0" w:space="0" w:color="auto"/>
                      </w:divBdr>
                    </w:div>
                  </w:divsChild>
                </w:div>
                <w:div w:id="795299200">
                  <w:marLeft w:val="0"/>
                  <w:marRight w:val="0"/>
                  <w:marTop w:val="0"/>
                  <w:marBottom w:val="0"/>
                  <w:divBdr>
                    <w:top w:val="none" w:sz="0" w:space="0" w:color="auto"/>
                    <w:left w:val="none" w:sz="0" w:space="0" w:color="auto"/>
                    <w:bottom w:val="none" w:sz="0" w:space="0" w:color="auto"/>
                    <w:right w:val="none" w:sz="0" w:space="0" w:color="auto"/>
                  </w:divBdr>
                  <w:divsChild>
                    <w:div w:id="24328300">
                      <w:marLeft w:val="0"/>
                      <w:marRight w:val="0"/>
                      <w:marTop w:val="0"/>
                      <w:marBottom w:val="0"/>
                      <w:divBdr>
                        <w:top w:val="none" w:sz="0" w:space="0" w:color="auto"/>
                        <w:left w:val="none" w:sz="0" w:space="0" w:color="auto"/>
                        <w:bottom w:val="none" w:sz="0" w:space="0" w:color="auto"/>
                        <w:right w:val="none" w:sz="0" w:space="0" w:color="auto"/>
                      </w:divBdr>
                    </w:div>
                  </w:divsChild>
                </w:div>
                <w:div w:id="725302331">
                  <w:marLeft w:val="0"/>
                  <w:marRight w:val="0"/>
                  <w:marTop w:val="0"/>
                  <w:marBottom w:val="0"/>
                  <w:divBdr>
                    <w:top w:val="none" w:sz="0" w:space="0" w:color="auto"/>
                    <w:left w:val="none" w:sz="0" w:space="0" w:color="auto"/>
                    <w:bottom w:val="none" w:sz="0" w:space="0" w:color="auto"/>
                    <w:right w:val="none" w:sz="0" w:space="0" w:color="auto"/>
                  </w:divBdr>
                  <w:divsChild>
                    <w:div w:id="1264146146">
                      <w:marLeft w:val="0"/>
                      <w:marRight w:val="0"/>
                      <w:marTop w:val="0"/>
                      <w:marBottom w:val="0"/>
                      <w:divBdr>
                        <w:top w:val="none" w:sz="0" w:space="0" w:color="auto"/>
                        <w:left w:val="none" w:sz="0" w:space="0" w:color="auto"/>
                        <w:bottom w:val="none" w:sz="0" w:space="0" w:color="auto"/>
                        <w:right w:val="none" w:sz="0" w:space="0" w:color="auto"/>
                      </w:divBdr>
                    </w:div>
                  </w:divsChild>
                </w:div>
                <w:div w:id="508108108">
                  <w:marLeft w:val="0"/>
                  <w:marRight w:val="0"/>
                  <w:marTop w:val="0"/>
                  <w:marBottom w:val="0"/>
                  <w:divBdr>
                    <w:top w:val="none" w:sz="0" w:space="0" w:color="auto"/>
                    <w:left w:val="none" w:sz="0" w:space="0" w:color="auto"/>
                    <w:bottom w:val="none" w:sz="0" w:space="0" w:color="auto"/>
                    <w:right w:val="none" w:sz="0" w:space="0" w:color="auto"/>
                  </w:divBdr>
                  <w:divsChild>
                    <w:div w:id="1001547891">
                      <w:marLeft w:val="0"/>
                      <w:marRight w:val="0"/>
                      <w:marTop w:val="0"/>
                      <w:marBottom w:val="0"/>
                      <w:divBdr>
                        <w:top w:val="none" w:sz="0" w:space="0" w:color="auto"/>
                        <w:left w:val="none" w:sz="0" w:space="0" w:color="auto"/>
                        <w:bottom w:val="none" w:sz="0" w:space="0" w:color="auto"/>
                        <w:right w:val="none" w:sz="0" w:space="0" w:color="auto"/>
                      </w:divBdr>
                    </w:div>
                  </w:divsChild>
                </w:div>
                <w:div w:id="723138513">
                  <w:marLeft w:val="0"/>
                  <w:marRight w:val="0"/>
                  <w:marTop w:val="0"/>
                  <w:marBottom w:val="0"/>
                  <w:divBdr>
                    <w:top w:val="none" w:sz="0" w:space="0" w:color="auto"/>
                    <w:left w:val="none" w:sz="0" w:space="0" w:color="auto"/>
                    <w:bottom w:val="none" w:sz="0" w:space="0" w:color="auto"/>
                    <w:right w:val="none" w:sz="0" w:space="0" w:color="auto"/>
                  </w:divBdr>
                  <w:divsChild>
                    <w:div w:id="1992129032">
                      <w:marLeft w:val="0"/>
                      <w:marRight w:val="0"/>
                      <w:marTop w:val="0"/>
                      <w:marBottom w:val="0"/>
                      <w:divBdr>
                        <w:top w:val="none" w:sz="0" w:space="0" w:color="auto"/>
                        <w:left w:val="none" w:sz="0" w:space="0" w:color="auto"/>
                        <w:bottom w:val="none" w:sz="0" w:space="0" w:color="auto"/>
                        <w:right w:val="none" w:sz="0" w:space="0" w:color="auto"/>
                      </w:divBdr>
                    </w:div>
                  </w:divsChild>
                </w:div>
                <w:div w:id="670330510">
                  <w:marLeft w:val="0"/>
                  <w:marRight w:val="0"/>
                  <w:marTop w:val="0"/>
                  <w:marBottom w:val="0"/>
                  <w:divBdr>
                    <w:top w:val="none" w:sz="0" w:space="0" w:color="auto"/>
                    <w:left w:val="none" w:sz="0" w:space="0" w:color="auto"/>
                    <w:bottom w:val="none" w:sz="0" w:space="0" w:color="auto"/>
                    <w:right w:val="none" w:sz="0" w:space="0" w:color="auto"/>
                  </w:divBdr>
                  <w:divsChild>
                    <w:div w:id="1586300993">
                      <w:marLeft w:val="0"/>
                      <w:marRight w:val="0"/>
                      <w:marTop w:val="0"/>
                      <w:marBottom w:val="0"/>
                      <w:divBdr>
                        <w:top w:val="none" w:sz="0" w:space="0" w:color="auto"/>
                        <w:left w:val="none" w:sz="0" w:space="0" w:color="auto"/>
                        <w:bottom w:val="none" w:sz="0" w:space="0" w:color="auto"/>
                        <w:right w:val="none" w:sz="0" w:space="0" w:color="auto"/>
                      </w:divBdr>
                    </w:div>
                  </w:divsChild>
                </w:div>
                <w:div w:id="1380860628">
                  <w:marLeft w:val="0"/>
                  <w:marRight w:val="0"/>
                  <w:marTop w:val="0"/>
                  <w:marBottom w:val="0"/>
                  <w:divBdr>
                    <w:top w:val="none" w:sz="0" w:space="0" w:color="auto"/>
                    <w:left w:val="none" w:sz="0" w:space="0" w:color="auto"/>
                    <w:bottom w:val="none" w:sz="0" w:space="0" w:color="auto"/>
                    <w:right w:val="none" w:sz="0" w:space="0" w:color="auto"/>
                  </w:divBdr>
                  <w:divsChild>
                    <w:div w:id="1847818154">
                      <w:marLeft w:val="0"/>
                      <w:marRight w:val="0"/>
                      <w:marTop w:val="0"/>
                      <w:marBottom w:val="0"/>
                      <w:divBdr>
                        <w:top w:val="none" w:sz="0" w:space="0" w:color="auto"/>
                        <w:left w:val="none" w:sz="0" w:space="0" w:color="auto"/>
                        <w:bottom w:val="none" w:sz="0" w:space="0" w:color="auto"/>
                        <w:right w:val="none" w:sz="0" w:space="0" w:color="auto"/>
                      </w:divBdr>
                    </w:div>
                  </w:divsChild>
                </w:div>
                <w:div w:id="1503278676">
                  <w:marLeft w:val="0"/>
                  <w:marRight w:val="0"/>
                  <w:marTop w:val="0"/>
                  <w:marBottom w:val="0"/>
                  <w:divBdr>
                    <w:top w:val="none" w:sz="0" w:space="0" w:color="auto"/>
                    <w:left w:val="none" w:sz="0" w:space="0" w:color="auto"/>
                    <w:bottom w:val="none" w:sz="0" w:space="0" w:color="auto"/>
                    <w:right w:val="none" w:sz="0" w:space="0" w:color="auto"/>
                  </w:divBdr>
                  <w:divsChild>
                    <w:div w:id="1612542900">
                      <w:marLeft w:val="0"/>
                      <w:marRight w:val="0"/>
                      <w:marTop w:val="0"/>
                      <w:marBottom w:val="0"/>
                      <w:divBdr>
                        <w:top w:val="none" w:sz="0" w:space="0" w:color="auto"/>
                        <w:left w:val="none" w:sz="0" w:space="0" w:color="auto"/>
                        <w:bottom w:val="none" w:sz="0" w:space="0" w:color="auto"/>
                        <w:right w:val="none" w:sz="0" w:space="0" w:color="auto"/>
                      </w:divBdr>
                    </w:div>
                  </w:divsChild>
                </w:div>
                <w:div w:id="1101954553">
                  <w:marLeft w:val="0"/>
                  <w:marRight w:val="0"/>
                  <w:marTop w:val="0"/>
                  <w:marBottom w:val="0"/>
                  <w:divBdr>
                    <w:top w:val="none" w:sz="0" w:space="0" w:color="auto"/>
                    <w:left w:val="none" w:sz="0" w:space="0" w:color="auto"/>
                    <w:bottom w:val="none" w:sz="0" w:space="0" w:color="auto"/>
                    <w:right w:val="none" w:sz="0" w:space="0" w:color="auto"/>
                  </w:divBdr>
                  <w:divsChild>
                    <w:div w:id="1120687779">
                      <w:marLeft w:val="0"/>
                      <w:marRight w:val="0"/>
                      <w:marTop w:val="0"/>
                      <w:marBottom w:val="0"/>
                      <w:divBdr>
                        <w:top w:val="none" w:sz="0" w:space="0" w:color="auto"/>
                        <w:left w:val="none" w:sz="0" w:space="0" w:color="auto"/>
                        <w:bottom w:val="none" w:sz="0" w:space="0" w:color="auto"/>
                        <w:right w:val="none" w:sz="0" w:space="0" w:color="auto"/>
                      </w:divBdr>
                    </w:div>
                  </w:divsChild>
                </w:div>
                <w:div w:id="610404934">
                  <w:marLeft w:val="0"/>
                  <w:marRight w:val="0"/>
                  <w:marTop w:val="0"/>
                  <w:marBottom w:val="0"/>
                  <w:divBdr>
                    <w:top w:val="none" w:sz="0" w:space="0" w:color="auto"/>
                    <w:left w:val="none" w:sz="0" w:space="0" w:color="auto"/>
                    <w:bottom w:val="none" w:sz="0" w:space="0" w:color="auto"/>
                    <w:right w:val="none" w:sz="0" w:space="0" w:color="auto"/>
                  </w:divBdr>
                  <w:divsChild>
                    <w:div w:id="1755541589">
                      <w:marLeft w:val="0"/>
                      <w:marRight w:val="0"/>
                      <w:marTop w:val="0"/>
                      <w:marBottom w:val="0"/>
                      <w:divBdr>
                        <w:top w:val="none" w:sz="0" w:space="0" w:color="auto"/>
                        <w:left w:val="none" w:sz="0" w:space="0" w:color="auto"/>
                        <w:bottom w:val="none" w:sz="0" w:space="0" w:color="auto"/>
                        <w:right w:val="none" w:sz="0" w:space="0" w:color="auto"/>
                      </w:divBdr>
                    </w:div>
                  </w:divsChild>
                </w:div>
                <w:div w:id="885141680">
                  <w:marLeft w:val="0"/>
                  <w:marRight w:val="0"/>
                  <w:marTop w:val="0"/>
                  <w:marBottom w:val="0"/>
                  <w:divBdr>
                    <w:top w:val="none" w:sz="0" w:space="0" w:color="auto"/>
                    <w:left w:val="none" w:sz="0" w:space="0" w:color="auto"/>
                    <w:bottom w:val="none" w:sz="0" w:space="0" w:color="auto"/>
                    <w:right w:val="none" w:sz="0" w:space="0" w:color="auto"/>
                  </w:divBdr>
                  <w:divsChild>
                    <w:div w:id="740448357">
                      <w:marLeft w:val="0"/>
                      <w:marRight w:val="0"/>
                      <w:marTop w:val="0"/>
                      <w:marBottom w:val="0"/>
                      <w:divBdr>
                        <w:top w:val="none" w:sz="0" w:space="0" w:color="auto"/>
                        <w:left w:val="none" w:sz="0" w:space="0" w:color="auto"/>
                        <w:bottom w:val="none" w:sz="0" w:space="0" w:color="auto"/>
                        <w:right w:val="none" w:sz="0" w:space="0" w:color="auto"/>
                      </w:divBdr>
                    </w:div>
                  </w:divsChild>
                </w:div>
                <w:div w:id="1591083559">
                  <w:marLeft w:val="0"/>
                  <w:marRight w:val="0"/>
                  <w:marTop w:val="0"/>
                  <w:marBottom w:val="0"/>
                  <w:divBdr>
                    <w:top w:val="none" w:sz="0" w:space="0" w:color="auto"/>
                    <w:left w:val="none" w:sz="0" w:space="0" w:color="auto"/>
                    <w:bottom w:val="none" w:sz="0" w:space="0" w:color="auto"/>
                    <w:right w:val="none" w:sz="0" w:space="0" w:color="auto"/>
                  </w:divBdr>
                  <w:divsChild>
                    <w:div w:id="1496804669">
                      <w:marLeft w:val="0"/>
                      <w:marRight w:val="0"/>
                      <w:marTop w:val="0"/>
                      <w:marBottom w:val="0"/>
                      <w:divBdr>
                        <w:top w:val="none" w:sz="0" w:space="0" w:color="auto"/>
                        <w:left w:val="none" w:sz="0" w:space="0" w:color="auto"/>
                        <w:bottom w:val="none" w:sz="0" w:space="0" w:color="auto"/>
                        <w:right w:val="none" w:sz="0" w:space="0" w:color="auto"/>
                      </w:divBdr>
                    </w:div>
                  </w:divsChild>
                </w:div>
                <w:div w:id="468787544">
                  <w:marLeft w:val="0"/>
                  <w:marRight w:val="0"/>
                  <w:marTop w:val="0"/>
                  <w:marBottom w:val="0"/>
                  <w:divBdr>
                    <w:top w:val="none" w:sz="0" w:space="0" w:color="auto"/>
                    <w:left w:val="none" w:sz="0" w:space="0" w:color="auto"/>
                    <w:bottom w:val="none" w:sz="0" w:space="0" w:color="auto"/>
                    <w:right w:val="none" w:sz="0" w:space="0" w:color="auto"/>
                  </w:divBdr>
                  <w:divsChild>
                    <w:div w:id="159583057">
                      <w:marLeft w:val="0"/>
                      <w:marRight w:val="0"/>
                      <w:marTop w:val="0"/>
                      <w:marBottom w:val="0"/>
                      <w:divBdr>
                        <w:top w:val="none" w:sz="0" w:space="0" w:color="auto"/>
                        <w:left w:val="none" w:sz="0" w:space="0" w:color="auto"/>
                        <w:bottom w:val="none" w:sz="0" w:space="0" w:color="auto"/>
                        <w:right w:val="none" w:sz="0" w:space="0" w:color="auto"/>
                      </w:divBdr>
                    </w:div>
                  </w:divsChild>
                </w:div>
                <w:div w:id="1471627504">
                  <w:marLeft w:val="0"/>
                  <w:marRight w:val="0"/>
                  <w:marTop w:val="0"/>
                  <w:marBottom w:val="0"/>
                  <w:divBdr>
                    <w:top w:val="none" w:sz="0" w:space="0" w:color="auto"/>
                    <w:left w:val="none" w:sz="0" w:space="0" w:color="auto"/>
                    <w:bottom w:val="none" w:sz="0" w:space="0" w:color="auto"/>
                    <w:right w:val="none" w:sz="0" w:space="0" w:color="auto"/>
                  </w:divBdr>
                  <w:divsChild>
                    <w:div w:id="1057123781">
                      <w:marLeft w:val="0"/>
                      <w:marRight w:val="0"/>
                      <w:marTop w:val="0"/>
                      <w:marBottom w:val="0"/>
                      <w:divBdr>
                        <w:top w:val="none" w:sz="0" w:space="0" w:color="auto"/>
                        <w:left w:val="none" w:sz="0" w:space="0" w:color="auto"/>
                        <w:bottom w:val="none" w:sz="0" w:space="0" w:color="auto"/>
                        <w:right w:val="none" w:sz="0" w:space="0" w:color="auto"/>
                      </w:divBdr>
                    </w:div>
                  </w:divsChild>
                </w:div>
                <w:div w:id="33778443">
                  <w:marLeft w:val="0"/>
                  <w:marRight w:val="0"/>
                  <w:marTop w:val="0"/>
                  <w:marBottom w:val="0"/>
                  <w:divBdr>
                    <w:top w:val="none" w:sz="0" w:space="0" w:color="auto"/>
                    <w:left w:val="none" w:sz="0" w:space="0" w:color="auto"/>
                    <w:bottom w:val="none" w:sz="0" w:space="0" w:color="auto"/>
                    <w:right w:val="none" w:sz="0" w:space="0" w:color="auto"/>
                  </w:divBdr>
                  <w:divsChild>
                    <w:div w:id="1428960256">
                      <w:marLeft w:val="0"/>
                      <w:marRight w:val="0"/>
                      <w:marTop w:val="0"/>
                      <w:marBottom w:val="0"/>
                      <w:divBdr>
                        <w:top w:val="none" w:sz="0" w:space="0" w:color="auto"/>
                        <w:left w:val="none" w:sz="0" w:space="0" w:color="auto"/>
                        <w:bottom w:val="none" w:sz="0" w:space="0" w:color="auto"/>
                        <w:right w:val="none" w:sz="0" w:space="0" w:color="auto"/>
                      </w:divBdr>
                    </w:div>
                  </w:divsChild>
                </w:div>
                <w:div w:id="59407340">
                  <w:marLeft w:val="0"/>
                  <w:marRight w:val="0"/>
                  <w:marTop w:val="0"/>
                  <w:marBottom w:val="0"/>
                  <w:divBdr>
                    <w:top w:val="none" w:sz="0" w:space="0" w:color="auto"/>
                    <w:left w:val="none" w:sz="0" w:space="0" w:color="auto"/>
                    <w:bottom w:val="none" w:sz="0" w:space="0" w:color="auto"/>
                    <w:right w:val="none" w:sz="0" w:space="0" w:color="auto"/>
                  </w:divBdr>
                  <w:divsChild>
                    <w:div w:id="932202634">
                      <w:marLeft w:val="0"/>
                      <w:marRight w:val="0"/>
                      <w:marTop w:val="0"/>
                      <w:marBottom w:val="0"/>
                      <w:divBdr>
                        <w:top w:val="none" w:sz="0" w:space="0" w:color="auto"/>
                        <w:left w:val="none" w:sz="0" w:space="0" w:color="auto"/>
                        <w:bottom w:val="none" w:sz="0" w:space="0" w:color="auto"/>
                        <w:right w:val="none" w:sz="0" w:space="0" w:color="auto"/>
                      </w:divBdr>
                    </w:div>
                  </w:divsChild>
                </w:div>
                <w:div w:id="231627465">
                  <w:marLeft w:val="0"/>
                  <w:marRight w:val="0"/>
                  <w:marTop w:val="0"/>
                  <w:marBottom w:val="0"/>
                  <w:divBdr>
                    <w:top w:val="none" w:sz="0" w:space="0" w:color="auto"/>
                    <w:left w:val="none" w:sz="0" w:space="0" w:color="auto"/>
                    <w:bottom w:val="none" w:sz="0" w:space="0" w:color="auto"/>
                    <w:right w:val="none" w:sz="0" w:space="0" w:color="auto"/>
                  </w:divBdr>
                  <w:divsChild>
                    <w:div w:id="1174492226">
                      <w:marLeft w:val="0"/>
                      <w:marRight w:val="0"/>
                      <w:marTop w:val="0"/>
                      <w:marBottom w:val="0"/>
                      <w:divBdr>
                        <w:top w:val="none" w:sz="0" w:space="0" w:color="auto"/>
                        <w:left w:val="none" w:sz="0" w:space="0" w:color="auto"/>
                        <w:bottom w:val="none" w:sz="0" w:space="0" w:color="auto"/>
                        <w:right w:val="none" w:sz="0" w:space="0" w:color="auto"/>
                      </w:divBdr>
                    </w:div>
                  </w:divsChild>
                </w:div>
                <w:div w:id="1230845844">
                  <w:marLeft w:val="0"/>
                  <w:marRight w:val="0"/>
                  <w:marTop w:val="0"/>
                  <w:marBottom w:val="0"/>
                  <w:divBdr>
                    <w:top w:val="none" w:sz="0" w:space="0" w:color="auto"/>
                    <w:left w:val="none" w:sz="0" w:space="0" w:color="auto"/>
                    <w:bottom w:val="none" w:sz="0" w:space="0" w:color="auto"/>
                    <w:right w:val="none" w:sz="0" w:space="0" w:color="auto"/>
                  </w:divBdr>
                  <w:divsChild>
                    <w:div w:id="1762682465">
                      <w:marLeft w:val="0"/>
                      <w:marRight w:val="0"/>
                      <w:marTop w:val="0"/>
                      <w:marBottom w:val="0"/>
                      <w:divBdr>
                        <w:top w:val="none" w:sz="0" w:space="0" w:color="auto"/>
                        <w:left w:val="none" w:sz="0" w:space="0" w:color="auto"/>
                        <w:bottom w:val="none" w:sz="0" w:space="0" w:color="auto"/>
                        <w:right w:val="none" w:sz="0" w:space="0" w:color="auto"/>
                      </w:divBdr>
                    </w:div>
                  </w:divsChild>
                </w:div>
                <w:div w:id="98331949">
                  <w:marLeft w:val="0"/>
                  <w:marRight w:val="0"/>
                  <w:marTop w:val="0"/>
                  <w:marBottom w:val="0"/>
                  <w:divBdr>
                    <w:top w:val="none" w:sz="0" w:space="0" w:color="auto"/>
                    <w:left w:val="none" w:sz="0" w:space="0" w:color="auto"/>
                    <w:bottom w:val="none" w:sz="0" w:space="0" w:color="auto"/>
                    <w:right w:val="none" w:sz="0" w:space="0" w:color="auto"/>
                  </w:divBdr>
                  <w:divsChild>
                    <w:div w:id="1134833564">
                      <w:marLeft w:val="0"/>
                      <w:marRight w:val="0"/>
                      <w:marTop w:val="0"/>
                      <w:marBottom w:val="0"/>
                      <w:divBdr>
                        <w:top w:val="none" w:sz="0" w:space="0" w:color="auto"/>
                        <w:left w:val="none" w:sz="0" w:space="0" w:color="auto"/>
                        <w:bottom w:val="none" w:sz="0" w:space="0" w:color="auto"/>
                        <w:right w:val="none" w:sz="0" w:space="0" w:color="auto"/>
                      </w:divBdr>
                    </w:div>
                  </w:divsChild>
                </w:div>
                <w:div w:id="234319006">
                  <w:marLeft w:val="0"/>
                  <w:marRight w:val="0"/>
                  <w:marTop w:val="0"/>
                  <w:marBottom w:val="0"/>
                  <w:divBdr>
                    <w:top w:val="none" w:sz="0" w:space="0" w:color="auto"/>
                    <w:left w:val="none" w:sz="0" w:space="0" w:color="auto"/>
                    <w:bottom w:val="none" w:sz="0" w:space="0" w:color="auto"/>
                    <w:right w:val="none" w:sz="0" w:space="0" w:color="auto"/>
                  </w:divBdr>
                  <w:divsChild>
                    <w:div w:id="162549295">
                      <w:marLeft w:val="0"/>
                      <w:marRight w:val="0"/>
                      <w:marTop w:val="0"/>
                      <w:marBottom w:val="0"/>
                      <w:divBdr>
                        <w:top w:val="none" w:sz="0" w:space="0" w:color="auto"/>
                        <w:left w:val="none" w:sz="0" w:space="0" w:color="auto"/>
                        <w:bottom w:val="none" w:sz="0" w:space="0" w:color="auto"/>
                        <w:right w:val="none" w:sz="0" w:space="0" w:color="auto"/>
                      </w:divBdr>
                    </w:div>
                  </w:divsChild>
                </w:div>
                <w:div w:id="363871624">
                  <w:marLeft w:val="0"/>
                  <w:marRight w:val="0"/>
                  <w:marTop w:val="0"/>
                  <w:marBottom w:val="0"/>
                  <w:divBdr>
                    <w:top w:val="none" w:sz="0" w:space="0" w:color="auto"/>
                    <w:left w:val="none" w:sz="0" w:space="0" w:color="auto"/>
                    <w:bottom w:val="none" w:sz="0" w:space="0" w:color="auto"/>
                    <w:right w:val="none" w:sz="0" w:space="0" w:color="auto"/>
                  </w:divBdr>
                  <w:divsChild>
                    <w:div w:id="512111043">
                      <w:marLeft w:val="0"/>
                      <w:marRight w:val="0"/>
                      <w:marTop w:val="0"/>
                      <w:marBottom w:val="0"/>
                      <w:divBdr>
                        <w:top w:val="none" w:sz="0" w:space="0" w:color="auto"/>
                        <w:left w:val="none" w:sz="0" w:space="0" w:color="auto"/>
                        <w:bottom w:val="none" w:sz="0" w:space="0" w:color="auto"/>
                        <w:right w:val="none" w:sz="0" w:space="0" w:color="auto"/>
                      </w:divBdr>
                    </w:div>
                  </w:divsChild>
                </w:div>
                <w:div w:id="984747838">
                  <w:marLeft w:val="0"/>
                  <w:marRight w:val="0"/>
                  <w:marTop w:val="0"/>
                  <w:marBottom w:val="0"/>
                  <w:divBdr>
                    <w:top w:val="none" w:sz="0" w:space="0" w:color="auto"/>
                    <w:left w:val="none" w:sz="0" w:space="0" w:color="auto"/>
                    <w:bottom w:val="none" w:sz="0" w:space="0" w:color="auto"/>
                    <w:right w:val="none" w:sz="0" w:space="0" w:color="auto"/>
                  </w:divBdr>
                  <w:divsChild>
                    <w:div w:id="875046656">
                      <w:marLeft w:val="0"/>
                      <w:marRight w:val="0"/>
                      <w:marTop w:val="0"/>
                      <w:marBottom w:val="0"/>
                      <w:divBdr>
                        <w:top w:val="none" w:sz="0" w:space="0" w:color="auto"/>
                        <w:left w:val="none" w:sz="0" w:space="0" w:color="auto"/>
                        <w:bottom w:val="none" w:sz="0" w:space="0" w:color="auto"/>
                        <w:right w:val="none" w:sz="0" w:space="0" w:color="auto"/>
                      </w:divBdr>
                    </w:div>
                  </w:divsChild>
                </w:div>
                <w:div w:id="547491379">
                  <w:marLeft w:val="0"/>
                  <w:marRight w:val="0"/>
                  <w:marTop w:val="0"/>
                  <w:marBottom w:val="0"/>
                  <w:divBdr>
                    <w:top w:val="none" w:sz="0" w:space="0" w:color="auto"/>
                    <w:left w:val="none" w:sz="0" w:space="0" w:color="auto"/>
                    <w:bottom w:val="none" w:sz="0" w:space="0" w:color="auto"/>
                    <w:right w:val="none" w:sz="0" w:space="0" w:color="auto"/>
                  </w:divBdr>
                  <w:divsChild>
                    <w:div w:id="1034235481">
                      <w:marLeft w:val="0"/>
                      <w:marRight w:val="0"/>
                      <w:marTop w:val="0"/>
                      <w:marBottom w:val="0"/>
                      <w:divBdr>
                        <w:top w:val="none" w:sz="0" w:space="0" w:color="auto"/>
                        <w:left w:val="none" w:sz="0" w:space="0" w:color="auto"/>
                        <w:bottom w:val="none" w:sz="0" w:space="0" w:color="auto"/>
                        <w:right w:val="none" w:sz="0" w:space="0" w:color="auto"/>
                      </w:divBdr>
                    </w:div>
                  </w:divsChild>
                </w:div>
                <w:div w:id="471824964">
                  <w:marLeft w:val="0"/>
                  <w:marRight w:val="0"/>
                  <w:marTop w:val="0"/>
                  <w:marBottom w:val="0"/>
                  <w:divBdr>
                    <w:top w:val="none" w:sz="0" w:space="0" w:color="auto"/>
                    <w:left w:val="none" w:sz="0" w:space="0" w:color="auto"/>
                    <w:bottom w:val="none" w:sz="0" w:space="0" w:color="auto"/>
                    <w:right w:val="none" w:sz="0" w:space="0" w:color="auto"/>
                  </w:divBdr>
                  <w:divsChild>
                    <w:div w:id="1245604765">
                      <w:marLeft w:val="0"/>
                      <w:marRight w:val="0"/>
                      <w:marTop w:val="0"/>
                      <w:marBottom w:val="0"/>
                      <w:divBdr>
                        <w:top w:val="none" w:sz="0" w:space="0" w:color="auto"/>
                        <w:left w:val="none" w:sz="0" w:space="0" w:color="auto"/>
                        <w:bottom w:val="none" w:sz="0" w:space="0" w:color="auto"/>
                        <w:right w:val="none" w:sz="0" w:space="0" w:color="auto"/>
                      </w:divBdr>
                    </w:div>
                  </w:divsChild>
                </w:div>
                <w:div w:id="831069489">
                  <w:marLeft w:val="0"/>
                  <w:marRight w:val="0"/>
                  <w:marTop w:val="0"/>
                  <w:marBottom w:val="0"/>
                  <w:divBdr>
                    <w:top w:val="none" w:sz="0" w:space="0" w:color="auto"/>
                    <w:left w:val="none" w:sz="0" w:space="0" w:color="auto"/>
                    <w:bottom w:val="none" w:sz="0" w:space="0" w:color="auto"/>
                    <w:right w:val="none" w:sz="0" w:space="0" w:color="auto"/>
                  </w:divBdr>
                  <w:divsChild>
                    <w:div w:id="497309880">
                      <w:marLeft w:val="0"/>
                      <w:marRight w:val="0"/>
                      <w:marTop w:val="0"/>
                      <w:marBottom w:val="0"/>
                      <w:divBdr>
                        <w:top w:val="none" w:sz="0" w:space="0" w:color="auto"/>
                        <w:left w:val="none" w:sz="0" w:space="0" w:color="auto"/>
                        <w:bottom w:val="none" w:sz="0" w:space="0" w:color="auto"/>
                        <w:right w:val="none" w:sz="0" w:space="0" w:color="auto"/>
                      </w:divBdr>
                    </w:div>
                  </w:divsChild>
                </w:div>
                <w:div w:id="1007754320">
                  <w:marLeft w:val="0"/>
                  <w:marRight w:val="0"/>
                  <w:marTop w:val="0"/>
                  <w:marBottom w:val="0"/>
                  <w:divBdr>
                    <w:top w:val="none" w:sz="0" w:space="0" w:color="auto"/>
                    <w:left w:val="none" w:sz="0" w:space="0" w:color="auto"/>
                    <w:bottom w:val="none" w:sz="0" w:space="0" w:color="auto"/>
                    <w:right w:val="none" w:sz="0" w:space="0" w:color="auto"/>
                  </w:divBdr>
                  <w:divsChild>
                    <w:div w:id="1904443149">
                      <w:marLeft w:val="0"/>
                      <w:marRight w:val="0"/>
                      <w:marTop w:val="0"/>
                      <w:marBottom w:val="0"/>
                      <w:divBdr>
                        <w:top w:val="none" w:sz="0" w:space="0" w:color="auto"/>
                        <w:left w:val="none" w:sz="0" w:space="0" w:color="auto"/>
                        <w:bottom w:val="none" w:sz="0" w:space="0" w:color="auto"/>
                        <w:right w:val="none" w:sz="0" w:space="0" w:color="auto"/>
                      </w:divBdr>
                    </w:div>
                  </w:divsChild>
                </w:div>
                <w:div w:id="782648965">
                  <w:marLeft w:val="0"/>
                  <w:marRight w:val="0"/>
                  <w:marTop w:val="0"/>
                  <w:marBottom w:val="0"/>
                  <w:divBdr>
                    <w:top w:val="none" w:sz="0" w:space="0" w:color="auto"/>
                    <w:left w:val="none" w:sz="0" w:space="0" w:color="auto"/>
                    <w:bottom w:val="none" w:sz="0" w:space="0" w:color="auto"/>
                    <w:right w:val="none" w:sz="0" w:space="0" w:color="auto"/>
                  </w:divBdr>
                  <w:divsChild>
                    <w:div w:id="1086194653">
                      <w:marLeft w:val="0"/>
                      <w:marRight w:val="0"/>
                      <w:marTop w:val="0"/>
                      <w:marBottom w:val="0"/>
                      <w:divBdr>
                        <w:top w:val="none" w:sz="0" w:space="0" w:color="auto"/>
                        <w:left w:val="none" w:sz="0" w:space="0" w:color="auto"/>
                        <w:bottom w:val="none" w:sz="0" w:space="0" w:color="auto"/>
                        <w:right w:val="none" w:sz="0" w:space="0" w:color="auto"/>
                      </w:divBdr>
                    </w:div>
                  </w:divsChild>
                </w:div>
                <w:div w:id="80026018">
                  <w:marLeft w:val="0"/>
                  <w:marRight w:val="0"/>
                  <w:marTop w:val="0"/>
                  <w:marBottom w:val="0"/>
                  <w:divBdr>
                    <w:top w:val="none" w:sz="0" w:space="0" w:color="auto"/>
                    <w:left w:val="none" w:sz="0" w:space="0" w:color="auto"/>
                    <w:bottom w:val="none" w:sz="0" w:space="0" w:color="auto"/>
                    <w:right w:val="none" w:sz="0" w:space="0" w:color="auto"/>
                  </w:divBdr>
                  <w:divsChild>
                    <w:div w:id="189338902">
                      <w:marLeft w:val="0"/>
                      <w:marRight w:val="0"/>
                      <w:marTop w:val="0"/>
                      <w:marBottom w:val="0"/>
                      <w:divBdr>
                        <w:top w:val="none" w:sz="0" w:space="0" w:color="auto"/>
                        <w:left w:val="none" w:sz="0" w:space="0" w:color="auto"/>
                        <w:bottom w:val="none" w:sz="0" w:space="0" w:color="auto"/>
                        <w:right w:val="none" w:sz="0" w:space="0" w:color="auto"/>
                      </w:divBdr>
                    </w:div>
                  </w:divsChild>
                </w:div>
                <w:div w:id="780420771">
                  <w:marLeft w:val="0"/>
                  <w:marRight w:val="0"/>
                  <w:marTop w:val="0"/>
                  <w:marBottom w:val="0"/>
                  <w:divBdr>
                    <w:top w:val="none" w:sz="0" w:space="0" w:color="auto"/>
                    <w:left w:val="none" w:sz="0" w:space="0" w:color="auto"/>
                    <w:bottom w:val="none" w:sz="0" w:space="0" w:color="auto"/>
                    <w:right w:val="none" w:sz="0" w:space="0" w:color="auto"/>
                  </w:divBdr>
                  <w:divsChild>
                    <w:div w:id="2088919762">
                      <w:marLeft w:val="0"/>
                      <w:marRight w:val="0"/>
                      <w:marTop w:val="0"/>
                      <w:marBottom w:val="0"/>
                      <w:divBdr>
                        <w:top w:val="none" w:sz="0" w:space="0" w:color="auto"/>
                        <w:left w:val="none" w:sz="0" w:space="0" w:color="auto"/>
                        <w:bottom w:val="none" w:sz="0" w:space="0" w:color="auto"/>
                        <w:right w:val="none" w:sz="0" w:space="0" w:color="auto"/>
                      </w:divBdr>
                    </w:div>
                  </w:divsChild>
                </w:div>
                <w:div w:id="1226795635">
                  <w:marLeft w:val="0"/>
                  <w:marRight w:val="0"/>
                  <w:marTop w:val="0"/>
                  <w:marBottom w:val="0"/>
                  <w:divBdr>
                    <w:top w:val="none" w:sz="0" w:space="0" w:color="auto"/>
                    <w:left w:val="none" w:sz="0" w:space="0" w:color="auto"/>
                    <w:bottom w:val="none" w:sz="0" w:space="0" w:color="auto"/>
                    <w:right w:val="none" w:sz="0" w:space="0" w:color="auto"/>
                  </w:divBdr>
                  <w:divsChild>
                    <w:div w:id="1845897314">
                      <w:marLeft w:val="0"/>
                      <w:marRight w:val="0"/>
                      <w:marTop w:val="0"/>
                      <w:marBottom w:val="0"/>
                      <w:divBdr>
                        <w:top w:val="none" w:sz="0" w:space="0" w:color="auto"/>
                        <w:left w:val="none" w:sz="0" w:space="0" w:color="auto"/>
                        <w:bottom w:val="none" w:sz="0" w:space="0" w:color="auto"/>
                        <w:right w:val="none" w:sz="0" w:space="0" w:color="auto"/>
                      </w:divBdr>
                    </w:div>
                  </w:divsChild>
                </w:div>
                <w:div w:id="958029472">
                  <w:marLeft w:val="0"/>
                  <w:marRight w:val="0"/>
                  <w:marTop w:val="0"/>
                  <w:marBottom w:val="0"/>
                  <w:divBdr>
                    <w:top w:val="none" w:sz="0" w:space="0" w:color="auto"/>
                    <w:left w:val="none" w:sz="0" w:space="0" w:color="auto"/>
                    <w:bottom w:val="none" w:sz="0" w:space="0" w:color="auto"/>
                    <w:right w:val="none" w:sz="0" w:space="0" w:color="auto"/>
                  </w:divBdr>
                  <w:divsChild>
                    <w:div w:id="1728725391">
                      <w:marLeft w:val="0"/>
                      <w:marRight w:val="0"/>
                      <w:marTop w:val="0"/>
                      <w:marBottom w:val="0"/>
                      <w:divBdr>
                        <w:top w:val="none" w:sz="0" w:space="0" w:color="auto"/>
                        <w:left w:val="none" w:sz="0" w:space="0" w:color="auto"/>
                        <w:bottom w:val="none" w:sz="0" w:space="0" w:color="auto"/>
                        <w:right w:val="none" w:sz="0" w:space="0" w:color="auto"/>
                      </w:divBdr>
                    </w:div>
                  </w:divsChild>
                </w:div>
                <w:div w:id="1404720858">
                  <w:marLeft w:val="0"/>
                  <w:marRight w:val="0"/>
                  <w:marTop w:val="0"/>
                  <w:marBottom w:val="0"/>
                  <w:divBdr>
                    <w:top w:val="none" w:sz="0" w:space="0" w:color="auto"/>
                    <w:left w:val="none" w:sz="0" w:space="0" w:color="auto"/>
                    <w:bottom w:val="none" w:sz="0" w:space="0" w:color="auto"/>
                    <w:right w:val="none" w:sz="0" w:space="0" w:color="auto"/>
                  </w:divBdr>
                  <w:divsChild>
                    <w:div w:id="1086272334">
                      <w:marLeft w:val="0"/>
                      <w:marRight w:val="0"/>
                      <w:marTop w:val="0"/>
                      <w:marBottom w:val="0"/>
                      <w:divBdr>
                        <w:top w:val="none" w:sz="0" w:space="0" w:color="auto"/>
                        <w:left w:val="none" w:sz="0" w:space="0" w:color="auto"/>
                        <w:bottom w:val="none" w:sz="0" w:space="0" w:color="auto"/>
                        <w:right w:val="none" w:sz="0" w:space="0" w:color="auto"/>
                      </w:divBdr>
                    </w:div>
                  </w:divsChild>
                </w:div>
                <w:div w:id="1182166542">
                  <w:marLeft w:val="0"/>
                  <w:marRight w:val="0"/>
                  <w:marTop w:val="0"/>
                  <w:marBottom w:val="0"/>
                  <w:divBdr>
                    <w:top w:val="none" w:sz="0" w:space="0" w:color="auto"/>
                    <w:left w:val="none" w:sz="0" w:space="0" w:color="auto"/>
                    <w:bottom w:val="none" w:sz="0" w:space="0" w:color="auto"/>
                    <w:right w:val="none" w:sz="0" w:space="0" w:color="auto"/>
                  </w:divBdr>
                  <w:divsChild>
                    <w:div w:id="200945078">
                      <w:marLeft w:val="0"/>
                      <w:marRight w:val="0"/>
                      <w:marTop w:val="0"/>
                      <w:marBottom w:val="0"/>
                      <w:divBdr>
                        <w:top w:val="none" w:sz="0" w:space="0" w:color="auto"/>
                        <w:left w:val="none" w:sz="0" w:space="0" w:color="auto"/>
                        <w:bottom w:val="none" w:sz="0" w:space="0" w:color="auto"/>
                        <w:right w:val="none" w:sz="0" w:space="0" w:color="auto"/>
                      </w:divBdr>
                    </w:div>
                  </w:divsChild>
                </w:div>
                <w:div w:id="1182353188">
                  <w:marLeft w:val="0"/>
                  <w:marRight w:val="0"/>
                  <w:marTop w:val="0"/>
                  <w:marBottom w:val="0"/>
                  <w:divBdr>
                    <w:top w:val="none" w:sz="0" w:space="0" w:color="auto"/>
                    <w:left w:val="none" w:sz="0" w:space="0" w:color="auto"/>
                    <w:bottom w:val="none" w:sz="0" w:space="0" w:color="auto"/>
                    <w:right w:val="none" w:sz="0" w:space="0" w:color="auto"/>
                  </w:divBdr>
                  <w:divsChild>
                    <w:div w:id="687566607">
                      <w:marLeft w:val="0"/>
                      <w:marRight w:val="0"/>
                      <w:marTop w:val="0"/>
                      <w:marBottom w:val="0"/>
                      <w:divBdr>
                        <w:top w:val="none" w:sz="0" w:space="0" w:color="auto"/>
                        <w:left w:val="none" w:sz="0" w:space="0" w:color="auto"/>
                        <w:bottom w:val="none" w:sz="0" w:space="0" w:color="auto"/>
                        <w:right w:val="none" w:sz="0" w:space="0" w:color="auto"/>
                      </w:divBdr>
                    </w:div>
                  </w:divsChild>
                </w:div>
                <w:div w:id="2055885066">
                  <w:marLeft w:val="0"/>
                  <w:marRight w:val="0"/>
                  <w:marTop w:val="0"/>
                  <w:marBottom w:val="0"/>
                  <w:divBdr>
                    <w:top w:val="none" w:sz="0" w:space="0" w:color="auto"/>
                    <w:left w:val="none" w:sz="0" w:space="0" w:color="auto"/>
                    <w:bottom w:val="none" w:sz="0" w:space="0" w:color="auto"/>
                    <w:right w:val="none" w:sz="0" w:space="0" w:color="auto"/>
                  </w:divBdr>
                  <w:divsChild>
                    <w:div w:id="1539774706">
                      <w:marLeft w:val="0"/>
                      <w:marRight w:val="0"/>
                      <w:marTop w:val="0"/>
                      <w:marBottom w:val="0"/>
                      <w:divBdr>
                        <w:top w:val="none" w:sz="0" w:space="0" w:color="auto"/>
                        <w:left w:val="none" w:sz="0" w:space="0" w:color="auto"/>
                        <w:bottom w:val="none" w:sz="0" w:space="0" w:color="auto"/>
                        <w:right w:val="none" w:sz="0" w:space="0" w:color="auto"/>
                      </w:divBdr>
                    </w:div>
                  </w:divsChild>
                </w:div>
                <w:div w:id="989751994">
                  <w:marLeft w:val="0"/>
                  <w:marRight w:val="0"/>
                  <w:marTop w:val="0"/>
                  <w:marBottom w:val="0"/>
                  <w:divBdr>
                    <w:top w:val="none" w:sz="0" w:space="0" w:color="auto"/>
                    <w:left w:val="none" w:sz="0" w:space="0" w:color="auto"/>
                    <w:bottom w:val="none" w:sz="0" w:space="0" w:color="auto"/>
                    <w:right w:val="none" w:sz="0" w:space="0" w:color="auto"/>
                  </w:divBdr>
                  <w:divsChild>
                    <w:div w:id="214322346">
                      <w:marLeft w:val="0"/>
                      <w:marRight w:val="0"/>
                      <w:marTop w:val="0"/>
                      <w:marBottom w:val="0"/>
                      <w:divBdr>
                        <w:top w:val="none" w:sz="0" w:space="0" w:color="auto"/>
                        <w:left w:val="none" w:sz="0" w:space="0" w:color="auto"/>
                        <w:bottom w:val="none" w:sz="0" w:space="0" w:color="auto"/>
                        <w:right w:val="none" w:sz="0" w:space="0" w:color="auto"/>
                      </w:divBdr>
                    </w:div>
                  </w:divsChild>
                </w:div>
                <w:div w:id="603921800">
                  <w:marLeft w:val="0"/>
                  <w:marRight w:val="0"/>
                  <w:marTop w:val="0"/>
                  <w:marBottom w:val="0"/>
                  <w:divBdr>
                    <w:top w:val="none" w:sz="0" w:space="0" w:color="auto"/>
                    <w:left w:val="none" w:sz="0" w:space="0" w:color="auto"/>
                    <w:bottom w:val="none" w:sz="0" w:space="0" w:color="auto"/>
                    <w:right w:val="none" w:sz="0" w:space="0" w:color="auto"/>
                  </w:divBdr>
                  <w:divsChild>
                    <w:div w:id="40063179">
                      <w:marLeft w:val="0"/>
                      <w:marRight w:val="0"/>
                      <w:marTop w:val="0"/>
                      <w:marBottom w:val="0"/>
                      <w:divBdr>
                        <w:top w:val="none" w:sz="0" w:space="0" w:color="auto"/>
                        <w:left w:val="none" w:sz="0" w:space="0" w:color="auto"/>
                        <w:bottom w:val="none" w:sz="0" w:space="0" w:color="auto"/>
                        <w:right w:val="none" w:sz="0" w:space="0" w:color="auto"/>
                      </w:divBdr>
                    </w:div>
                  </w:divsChild>
                </w:div>
                <w:div w:id="2051682183">
                  <w:marLeft w:val="0"/>
                  <w:marRight w:val="0"/>
                  <w:marTop w:val="0"/>
                  <w:marBottom w:val="0"/>
                  <w:divBdr>
                    <w:top w:val="none" w:sz="0" w:space="0" w:color="auto"/>
                    <w:left w:val="none" w:sz="0" w:space="0" w:color="auto"/>
                    <w:bottom w:val="none" w:sz="0" w:space="0" w:color="auto"/>
                    <w:right w:val="none" w:sz="0" w:space="0" w:color="auto"/>
                  </w:divBdr>
                  <w:divsChild>
                    <w:div w:id="1837921048">
                      <w:marLeft w:val="0"/>
                      <w:marRight w:val="0"/>
                      <w:marTop w:val="0"/>
                      <w:marBottom w:val="0"/>
                      <w:divBdr>
                        <w:top w:val="none" w:sz="0" w:space="0" w:color="auto"/>
                        <w:left w:val="none" w:sz="0" w:space="0" w:color="auto"/>
                        <w:bottom w:val="none" w:sz="0" w:space="0" w:color="auto"/>
                        <w:right w:val="none" w:sz="0" w:space="0" w:color="auto"/>
                      </w:divBdr>
                    </w:div>
                  </w:divsChild>
                </w:div>
                <w:div w:id="969479131">
                  <w:marLeft w:val="0"/>
                  <w:marRight w:val="0"/>
                  <w:marTop w:val="0"/>
                  <w:marBottom w:val="0"/>
                  <w:divBdr>
                    <w:top w:val="none" w:sz="0" w:space="0" w:color="auto"/>
                    <w:left w:val="none" w:sz="0" w:space="0" w:color="auto"/>
                    <w:bottom w:val="none" w:sz="0" w:space="0" w:color="auto"/>
                    <w:right w:val="none" w:sz="0" w:space="0" w:color="auto"/>
                  </w:divBdr>
                  <w:divsChild>
                    <w:div w:id="1891375698">
                      <w:marLeft w:val="0"/>
                      <w:marRight w:val="0"/>
                      <w:marTop w:val="0"/>
                      <w:marBottom w:val="0"/>
                      <w:divBdr>
                        <w:top w:val="none" w:sz="0" w:space="0" w:color="auto"/>
                        <w:left w:val="none" w:sz="0" w:space="0" w:color="auto"/>
                        <w:bottom w:val="none" w:sz="0" w:space="0" w:color="auto"/>
                        <w:right w:val="none" w:sz="0" w:space="0" w:color="auto"/>
                      </w:divBdr>
                    </w:div>
                  </w:divsChild>
                </w:div>
                <w:div w:id="1581862743">
                  <w:marLeft w:val="0"/>
                  <w:marRight w:val="0"/>
                  <w:marTop w:val="0"/>
                  <w:marBottom w:val="0"/>
                  <w:divBdr>
                    <w:top w:val="none" w:sz="0" w:space="0" w:color="auto"/>
                    <w:left w:val="none" w:sz="0" w:space="0" w:color="auto"/>
                    <w:bottom w:val="none" w:sz="0" w:space="0" w:color="auto"/>
                    <w:right w:val="none" w:sz="0" w:space="0" w:color="auto"/>
                  </w:divBdr>
                  <w:divsChild>
                    <w:div w:id="1345471442">
                      <w:marLeft w:val="0"/>
                      <w:marRight w:val="0"/>
                      <w:marTop w:val="0"/>
                      <w:marBottom w:val="0"/>
                      <w:divBdr>
                        <w:top w:val="none" w:sz="0" w:space="0" w:color="auto"/>
                        <w:left w:val="none" w:sz="0" w:space="0" w:color="auto"/>
                        <w:bottom w:val="none" w:sz="0" w:space="0" w:color="auto"/>
                        <w:right w:val="none" w:sz="0" w:space="0" w:color="auto"/>
                      </w:divBdr>
                    </w:div>
                  </w:divsChild>
                </w:div>
                <w:div w:id="435056709">
                  <w:marLeft w:val="0"/>
                  <w:marRight w:val="0"/>
                  <w:marTop w:val="0"/>
                  <w:marBottom w:val="0"/>
                  <w:divBdr>
                    <w:top w:val="none" w:sz="0" w:space="0" w:color="auto"/>
                    <w:left w:val="none" w:sz="0" w:space="0" w:color="auto"/>
                    <w:bottom w:val="none" w:sz="0" w:space="0" w:color="auto"/>
                    <w:right w:val="none" w:sz="0" w:space="0" w:color="auto"/>
                  </w:divBdr>
                  <w:divsChild>
                    <w:div w:id="1596093295">
                      <w:marLeft w:val="0"/>
                      <w:marRight w:val="0"/>
                      <w:marTop w:val="0"/>
                      <w:marBottom w:val="0"/>
                      <w:divBdr>
                        <w:top w:val="none" w:sz="0" w:space="0" w:color="auto"/>
                        <w:left w:val="none" w:sz="0" w:space="0" w:color="auto"/>
                        <w:bottom w:val="none" w:sz="0" w:space="0" w:color="auto"/>
                        <w:right w:val="none" w:sz="0" w:space="0" w:color="auto"/>
                      </w:divBdr>
                    </w:div>
                  </w:divsChild>
                </w:div>
                <w:div w:id="1381779403">
                  <w:marLeft w:val="0"/>
                  <w:marRight w:val="0"/>
                  <w:marTop w:val="0"/>
                  <w:marBottom w:val="0"/>
                  <w:divBdr>
                    <w:top w:val="none" w:sz="0" w:space="0" w:color="auto"/>
                    <w:left w:val="none" w:sz="0" w:space="0" w:color="auto"/>
                    <w:bottom w:val="none" w:sz="0" w:space="0" w:color="auto"/>
                    <w:right w:val="none" w:sz="0" w:space="0" w:color="auto"/>
                  </w:divBdr>
                  <w:divsChild>
                    <w:div w:id="953369463">
                      <w:marLeft w:val="0"/>
                      <w:marRight w:val="0"/>
                      <w:marTop w:val="0"/>
                      <w:marBottom w:val="0"/>
                      <w:divBdr>
                        <w:top w:val="none" w:sz="0" w:space="0" w:color="auto"/>
                        <w:left w:val="none" w:sz="0" w:space="0" w:color="auto"/>
                        <w:bottom w:val="none" w:sz="0" w:space="0" w:color="auto"/>
                        <w:right w:val="none" w:sz="0" w:space="0" w:color="auto"/>
                      </w:divBdr>
                    </w:div>
                  </w:divsChild>
                </w:div>
                <w:div w:id="439762426">
                  <w:marLeft w:val="0"/>
                  <w:marRight w:val="0"/>
                  <w:marTop w:val="0"/>
                  <w:marBottom w:val="0"/>
                  <w:divBdr>
                    <w:top w:val="none" w:sz="0" w:space="0" w:color="auto"/>
                    <w:left w:val="none" w:sz="0" w:space="0" w:color="auto"/>
                    <w:bottom w:val="none" w:sz="0" w:space="0" w:color="auto"/>
                    <w:right w:val="none" w:sz="0" w:space="0" w:color="auto"/>
                  </w:divBdr>
                  <w:divsChild>
                    <w:div w:id="1485509621">
                      <w:marLeft w:val="0"/>
                      <w:marRight w:val="0"/>
                      <w:marTop w:val="0"/>
                      <w:marBottom w:val="0"/>
                      <w:divBdr>
                        <w:top w:val="none" w:sz="0" w:space="0" w:color="auto"/>
                        <w:left w:val="none" w:sz="0" w:space="0" w:color="auto"/>
                        <w:bottom w:val="none" w:sz="0" w:space="0" w:color="auto"/>
                        <w:right w:val="none" w:sz="0" w:space="0" w:color="auto"/>
                      </w:divBdr>
                    </w:div>
                  </w:divsChild>
                </w:div>
                <w:div w:id="1037438539">
                  <w:marLeft w:val="0"/>
                  <w:marRight w:val="0"/>
                  <w:marTop w:val="0"/>
                  <w:marBottom w:val="0"/>
                  <w:divBdr>
                    <w:top w:val="none" w:sz="0" w:space="0" w:color="auto"/>
                    <w:left w:val="none" w:sz="0" w:space="0" w:color="auto"/>
                    <w:bottom w:val="none" w:sz="0" w:space="0" w:color="auto"/>
                    <w:right w:val="none" w:sz="0" w:space="0" w:color="auto"/>
                  </w:divBdr>
                  <w:divsChild>
                    <w:div w:id="1025134936">
                      <w:marLeft w:val="0"/>
                      <w:marRight w:val="0"/>
                      <w:marTop w:val="0"/>
                      <w:marBottom w:val="0"/>
                      <w:divBdr>
                        <w:top w:val="none" w:sz="0" w:space="0" w:color="auto"/>
                        <w:left w:val="none" w:sz="0" w:space="0" w:color="auto"/>
                        <w:bottom w:val="none" w:sz="0" w:space="0" w:color="auto"/>
                        <w:right w:val="none" w:sz="0" w:space="0" w:color="auto"/>
                      </w:divBdr>
                    </w:div>
                  </w:divsChild>
                </w:div>
                <w:div w:id="498227795">
                  <w:marLeft w:val="0"/>
                  <w:marRight w:val="0"/>
                  <w:marTop w:val="0"/>
                  <w:marBottom w:val="0"/>
                  <w:divBdr>
                    <w:top w:val="none" w:sz="0" w:space="0" w:color="auto"/>
                    <w:left w:val="none" w:sz="0" w:space="0" w:color="auto"/>
                    <w:bottom w:val="none" w:sz="0" w:space="0" w:color="auto"/>
                    <w:right w:val="none" w:sz="0" w:space="0" w:color="auto"/>
                  </w:divBdr>
                  <w:divsChild>
                    <w:div w:id="1650206927">
                      <w:marLeft w:val="0"/>
                      <w:marRight w:val="0"/>
                      <w:marTop w:val="0"/>
                      <w:marBottom w:val="0"/>
                      <w:divBdr>
                        <w:top w:val="none" w:sz="0" w:space="0" w:color="auto"/>
                        <w:left w:val="none" w:sz="0" w:space="0" w:color="auto"/>
                        <w:bottom w:val="none" w:sz="0" w:space="0" w:color="auto"/>
                        <w:right w:val="none" w:sz="0" w:space="0" w:color="auto"/>
                      </w:divBdr>
                    </w:div>
                  </w:divsChild>
                </w:div>
                <w:div w:id="899749632">
                  <w:marLeft w:val="0"/>
                  <w:marRight w:val="0"/>
                  <w:marTop w:val="0"/>
                  <w:marBottom w:val="0"/>
                  <w:divBdr>
                    <w:top w:val="none" w:sz="0" w:space="0" w:color="auto"/>
                    <w:left w:val="none" w:sz="0" w:space="0" w:color="auto"/>
                    <w:bottom w:val="none" w:sz="0" w:space="0" w:color="auto"/>
                    <w:right w:val="none" w:sz="0" w:space="0" w:color="auto"/>
                  </w:divBdr>
                  <w:divsChild>
                    <w:div w:id="991329477">
                      <w:marLeft w:val="0"/>
                      <w:marRight w:val="0"/>
                      <w:marTop w:val="0"/>
                      <w:marBottom w:val="0"/>
                      <w:divBdr>
                        <w:top w:val="none" w:sz="0" w:space="0" w:color="auto"/>
                        <w:left w:val="none" w:sz="0" w:space="0" w:color="auto"/>
                        <w:bottom w:val="none" w:sz="0" w:space="0" w:color="auto"/>
                        <w:right w:val="none" w:sz="0" w:space="0" w:color="auto"/>
                      </w:divBdr>
                    </w:div>
                  </w:divsChild>
                </w:div>
                <w:div w:id="1422800554">
                  <w:marLeft w:val="0"/>
                  <w:marRight w:val="0"/>
                  <w:marTop w:val="0"/>
                  <w:marBottom w:val="0"/>
                  <w:divBdr>
                    <w:top w:val="none" w:sz="0" w:space="0" w:color="auto"/>
                    <w:left w:val="none" w:sz="0" w:space="0" w:color="auto"/>
                    <w:bottom w:val="none" w:sz="0" w:space="0" w:color="auto"/>
                    <w:right w:val="none" w:sz="0" w:space="0" w:color="auto"/>
                  </w:divBdr>
                  <w:divsChild>
                    <w:div w:id="2094206769">
                      <w:marLeft w:val="0"/>
                      <w:marRight w:val="0"/>
                      <w:marTop w:val="0"/>
                      <w:marBottom w:val="0"/>
                      <w:divBdr>
                        <w:top w:val="none" w:sz="0" w:space="0" w:color="auto"/>
                        <w:left w:val="none" w:sz="0" w:space="0" w:color="auto"/>
                        <w:bottom w:val="none" w:sz="0" w:space="0" w:color="auto"/>
                        <w:right w:val="none" w:sz="0" w:space="0" w:color="auto"/>
                      </w:divBdr>
                    </w:div>
                  </w:divsChild>
                </w:div>
                <w:div w:id="1364206604">
                  <w:marLeft w:val="0"/>
                  <w:marRight w:val="0"/>
                  <w:marTop w:val="0"/>
                  <w:marBottom w:val="0"/>
                  <w:divBdr>
                    <w:top w:val="none" w:sz="0" w:space="0" w:color="auto"/>
                    <w:left w:val="none" w:sz="0" w:space="0" w:color="auto"/>
                    <w:bottom w:val="none" w:sz="0" w:space="0" w:color="auto"/>
                    <w:right w:val="none" w:sz="0" w:space="0" w:color="auto"/>
                  </w:divBdr>
                  <w:divsChild>
                    <w:div w:id="885869789">
                      <w:marLeft w:val="0"/>
                      <w:marRight w:val="0"/>
                      <w:marTop w:val="0"/>
                      <w:marBottom w:val="0"/>
                      <w:divBdr>
                        <w:top w:val="none" w:sz="0" w:space="0" w:color="auto"/>
                        <w:left w:val="none" w:sz="0" w:space="0" w:color="auto"/>
                        <w:bottom w:val="none" w:sz="0" w:space="0" w:color="auto"/>
                        <w:right w:val="none" w:sz="0" w:space="0" w:color="auto"/>
                      </w:divBdr>
                    </w:div>
                  </w:divsChild>
                </w:div>
                <w:div w:id="305476476">
                  <w:marLeft w:val="0"/>
                  <w:marRight w:val="0"/>
                  <w:marTop w:val="0"/>
                  <w:marBottom w:val="0"/>
                  <w:divBdr>
                    <w:top w:val="none" w:sz="0" w:space="0" w:color="auto"/>
                    <w:left w:val="none" w:sz="0" w:space="0" w:color="auto"/>
                    <w:bottom w:val="none" w:sz="0" w:space="0" w:color="auto"/>
                    <w:right w:val="none" w:sz="0" w:space="0" w:color="auto"/>
                  </w:divBdr>
                  <w:divsChild>
                    <w:div w:id="81462109">
                      <w:marLeft w:val="0"/>
                      <w:marRight w:val="0"/>
                      <w:marTop w:val="0"/>
                      <w:marBottom w:val="0"/>
                      <w:divBdr>
                        <w:top w:val="none" w:sz="0" w:space="0" w:color="auto"/>
                        <w:left w:val="none" w:sz="0" w:space="0" w:color="auto"/>
                        <w:bottom w:val="none" w:sz="0" w:space="0" w:color="auto"/>
                        <w:right w:val="none" w:sz="0" w:space="0" w:color="auto"/>
                      </w:divBdr>
                    </w:div>
                  </w:divsChild>
                </w:div>
                <w:div w:id="649093423">
                  <w:marLeft w:val="0"/>
                  <w:marRight w:val="0"/>
                  <w:marTop w:val="0"/>
                  <w:marBottom w:val="0"/>
                  <w:divBdr>
                    <w:top w:val="none" w:sz="0" w:space="0" w:color="auto"/>
                    <w:left w:val="none" w:sz="0" w:space="0" w:color="auto"/>
                    <w:bottom w:val="none" w:sz="0" w:space="0" w:color="auto"/>
                    <w:right w:val="none" w:sz="0" w:space="0" w:color="auto"/>
                  </w:divBdr>
                  <w:divsChild>
                    <w:div w:id="768164336">
                      <w:marLeft w:val="0"/>
                      <w:marRight w:val="0"/>
                      <w:marTop w:val="0"/>
                      <w:marBottom w:val="0"/>
                      <w:divBdr>
                        <w:top w:val="none" w:sz="0" w:space="0" w:color="auto"/>
                        <w:left w:val="none" w:sz="0" w:space="0" w:color="auto"/>
                        <w:bottom w:val="none" w:sz="0" w:space="0" w:color="auto"/>
                        <w:right w:val="none" w:sz="0" w:space="0" w:color="auto"/>
                      </w:divBdr>
                    </w:div>
                  </w:divsChild>
                </w:div>
                <w:div w:id="918094661">
                  <w:marLeft w:val="0"/>
                  <w:marRight w:val="0"/>
                  <w:marTop w:val="0"/>
                  <w:marBottom w:val="0"/>
                  <w:divBdr>
                    <w:top w:val="none" w:sz="0" w:space="0" w:color="auto"/>
                    <w:left w:val="none" w:sz="0" w:space="0" w:color="auto"/>
                    <w:bottom w:val="none" w:sz="0" w:space="0" w:color="auto"/>
                    <w:right w:val="none" w:sz="0" w:space="0" w:color="auto"/>
                  </w:divBdr>
                  <w:divsChild>
                    <w:div w:id="1648827001">
                      <w:marLeft w:val="0"/>
                      <w:marRight w:val="0"/>
                      <w:marTop w:val="0"/>
                      <w:marBottom w:val="0"/>
                      <w:divBdr>
                        <w:top w:val="none" w:sz="0" w:space="0" w:color="auto"/>
                        <w:left w:val="none" w:sz="0" w:space="0" w:color="auto"/>
                        <w:bottom w:val="none" w:sz="0" w:space="0" w:color="auto"/>
                        <w:right w:val="none" w:sz="0" w:space="0" w:color="auto"/>
                      </w:divBdr>
                    </w:div>
                  </w:divsChild>
                </w:div>
                <w:div w:id="1724794117">
                  <w:marLeft w:val="0"/>
                  <w:marRight w:val="0"/>
                  <w:marTop w:val="0"/>
                  <w:marBottom w:val="0"/>
                  <w:divBdr>
                    <w:top w:val="none" w:sz="0" w:space="0" w:color="auto"/>
                    <w:left w:val="none" w:sz="0" w:space="0" w:color="auto"/>
                    <w:bottom w:val="none" w:sz="0" w:space="0" w:color="auto"/>
                    <w:right w:val="none" w:sz="0" w:space="0" w:color="auto"/>
                  </w:divBdr>
                  <w:divsChild>
                    <w:div w:id="2143844313">
                      <w:marLeft w:val="0"/>
                      <w:marRight w:val="0"/>
                      <w:marTop w:val="0"/>
                      <w:marBottom w:val="0"/>
                      <w:divBdr>
                        <w:top w:val="none" w:sz="0" w:space="0" w:color="auto"/>
                        <w:left w:val="none" w:sz="0" w:space="0" w:color="auto"/>
                        <w:bottom w:val="none" w:sz="0" w:space="0" w:color="auto"/>
                        <w:right w:val="none" w:sz="0" w:space="0" w:color="auto"/>
                      </w:divBdr>
                    </w:div>
                  </w:divsChild>
                </w:div>
                <w:div w:id="1682931395">
                  <w:marLeft w:val="0"/>
                  <w:marRight w:val="0"/>
                  <w:marTop w:val="0"/>
                  <w:marBottom w:val="0"/>
                  <w:divBdr>
                    <w:top w:val="none" w:sz="0" w:space="0" w:color="auto"/>
                    <w:left w:val="none" w:sz="0" w:space="0" w:color="auto"/>
                    <w:bottom w:val="none" w:sz="0" w:space="0" w:color="auto"/>
                    <w:right w:val="none" w:sz="0" w:space="0" w:color="auto"/>
                  </w:divBdr>
                  <w:divsChild>
                    <w:div w:id="1729259677">
                      <w:marLeft w:val="0"/>
                      <w:marRight w:val="0"/>
                      <w:marTop w:val="0"/>
                      <w:marBottom w:val="0"/>
                      <w:divBdr>
                        <w:top w:val="none" w:sz="0" w:space="0" w:color="auto"/>
                        <w:left w:val="none" w:sz="0" w:space="0" w:color="auto"/>
                        <w:bottom w:val="none" w:sz="0" w:space="0" w:color="auto"/>
                        <w:right w:val="none" w:sz="0" w:space="0" w:color="auto"/>
                      </w:divBdr>
                    </w:div>
                  </w:divsChild>
                </w:div>
                <w:div w:id="325548646">
                  <w:marLeft w:val="0"/>
                  <w:marRight w:val="0"/>
                  <w:marTop w:val="0"/>
                  <w:marBottom w:val="0"/>
                  <w:divBdr>
                    <w:top w:val="none" w:sz="0" w:space="0" w:color="auto"/>
                    <w:left w:val="none" w:sz="0" w:space="0" w:color="auto"/>
                    <w:bottom w:val="none" w:sz="0" w:space="0" w:color="auto"/>
                    <w:right w:val="none" w:sz="0" w:space="0" w:color="auto"/>
                  </w:divBdr>
                  <w:divsChild>
                    <w:div w:id="704598769">
                      <w:marLeft w:val="0"/>
                      <w:marRight w:val="0"/>
                      <w:marTop w:val="0"/>
                      <w:marBottom w:val="0"/>
                      <w:divBdr>
                        <w:top w:val="none" w:sz="0" w:space="0" w:color="auto"/>
                        <w:left w:val="none" w:sz="0" w:space="0" w:color="auto"/>
                        <w:bottom w:val="none" w:sz="0" w:space="0" w:color="auto"/>
                        <w:right w:val="none" w:sz="0" w:space="0" w:color="auto"/>
                      </w:divBdr>
                    </w:div>
                  </w:divsChild>
                </w:div>
                <w:div w:id="783381211">
                  <w:marLeft w:val="0"/>
                  <w:marRight w:val="0"/>
                  <w:marTop w:val="0"/>
                  <w:marBottom w:val="0"/>
                  <w:divBdr>
                    <w:top w:val="none" w:sz="0" w:space="0" w:color="auto"/>
                    <w:left w:val="none" w:sz="0" w:space="0" w:color="auto"/>
                    <w:bottom w:val="none" w:sz="0" w:space="0" w:color="auto"/>
                    <w:right w:val="none" w:sz="0" w:space="0" w:color="auto"/>
                  </w:divBdr>
                  <w:divsChild>
                    <w:div w:id="1441989940">
                      <w:marLeft w:val="0"/>
                      <w:marRight w:val="0"/>
                      <w:marTop w:val="0"/>
                      <w:marBottom w:val="0"/>
                      <w:divBdr>
                        <w:top w:val="none" w:sz="0" w:space="0" w:color="auto"/>
                        <w:left w:val="none" w:sz="0" w:space="0" w:color="auto"/>
                        <w:bottom w:val="none" w:sz="0" w:space="0" w:color="auto"/>
                        <w:right w:val="none" w:sz="0" w:space="0" w:color="auto"/>
                      </w:divBdr>
                    </w:div>
                  </w:divsChild>
                </w:div>
                <w:div w:id="475100024">
                  <w:marLeft w:val="0"/>
                  <w:marRight w:val="0"/>
                  <w:marTop w:val="0"/>
                  <w:marBottom w:val="0"/>
                  <w:divBdr>
                    <w:top w:val="none" w:sz="0" w:space="0" w:color="auto"/>
                    <w:left w:val="none" w:sz="0" w:space="0" w:color="auto"/>
                    <w:bottom w:val="none" w:sz="0" w:space="0" w:color="auto"/>
                    <w:right w:val="none" w:sz="0" w:space="0" w:color="auto"/>
                  </w:divBdr>
                  <w:divsChild>
                    <w:div w:id="1647736617">
                      <w:marLeft w:val="0"/>
                      <w:marRight w:val="0"/>
                      <w:marTop w:val="0"/>
                      <w:marBottom w:val="0"/>
                      <w:divBdr>
                        <w:top w:val="none" w:sz="0" w:space="0" w:color="auto"/>
                        <w:left w:val="none" w:sz="0" w:space="0" w:color="auto"/>
                        <w:bottom w:val="none" w:sz="0" w:space="0" w:color="auto"/>
                        <w:right w:val="none" w:sz="0" w:space="0" w:color="auto"/>
                      </w:divBdr>
                    </w:div>
                  </w:divsChild>
                </w:div>
                <w:div w:id="852305502">
                  <w:marLeft w:val="0"/>
                  <w:marRight w:val="0"/>
                  <w:marTop w:val="0"/>
                  <w:marBottom w:val="0"/>
                  <w:divBdr>
                    <w:top w:val="none" w:sz="0" w:space="0" w:color="auto"/>
                    <w:left w:val="none" w:sz="0" w:space="0" w:color="auto"/>
                    <w:bottom w:val="none" w:sz="0" w:space="0" w:color="auto"/>
                    <w:right w:val="none" w:sz="0" w:space="0" w:color="auto"/>
                  </w:divBdr>
                  <w:divsChild>
                    <w:div w:id="1671368733">
                      <w:marLeft w:val="0"/>
                      <w:marRight w:val="0"/>
                      <w:marTop w:val="0"/>
                      <w:marBottom w:val="0"/>
                      <w:divBdr>
                        <w:top w:val="none" w:sz="0" w:space="0" w:color="auto"/>
                        <w:left w:val="none" w:sz="0" w:space="0" w:color="auto"/>
                        <w:bottom w:val="none" w:sz="0" w:space="0" w:color="auto"/>
                        <w:right w:val="none" w:sz="0" w:space="0" w:color="auto"/>
                      </w:divBdr>
                    </w:div>
                  </w:divsChild>
                </w:div>
                <w:div w:id="747003161">
                  <w:marLeft w:val="0"/>
                  <w:marRight w:val="0"/>
                  <w:marTop w:val="0"/>
                  <w:marBottom w:val="0"/>
                  <w:divBdr>
                    <w:top w:val="none" w:sz="0" w:space="0" w:color="auto"/>
                    <w:left w:val="none" w:sz="0" w:space="0" w:color="auto"/>
                    <w:bottom w:val="none" w:sz="0" w:space="0" w:color="auto"/>
                    <w:right w:val="none" w:sz="0" w:space="0" w:color="auto"/>
                  </w:divBdr>
                  <w:divsChild>
                    <w:div w:id="1813600236">
                      <w:marLeft w:val="0"/>
                      <w:marRight w:val="0"/>
                      <w:marTop w:val="0"/>
                      <w:marBottom w:val="0"/>
                      <w:divBdr>
                        <w:top w:val="none" w:sz="0" w:space="0" w:color="auto"/>
                        <w:left w:val="none" w:sz="0" w:space="0" w:color="auto"/>
                        <w:bottom w:val="none" w:sz="0" w:space="0" w:color="auto"/>
                        <w:right w:val="none" w:sz="0" w:space="0" w:color="auto"/>
                      </w:divBdr>
                    </w:div>
                  </w:divsChild>
                </w:div>
                <w:div w:id="487484063">
                  <w:marLeft w:val="0"/>
                  <w:marRight w:val="0"/>
                  <w:marTop w:val="0"/>
                  <w:marBottom w:val="0"/>
                  <w:divBdr>
                    <w:top w:val="none" w:sz="0" w:space="0" w:color="auto"/>
                    <w:left w:val="none" w:sz="0" w:space="0" w:color="auto"/>
                    <w:bottom w:val="none" w:sz="0" w:space="0" w:color="auto"/>
                    <w:right w:val="none" w:sz="0" w:space="0" w:color="auto"/>
                  </w:divBdr>
                  <w:divsChild>
                    <w:div w:id="694647811">
                      <w:marLeft w:val="0"/>
                      <w:marRight w:val="0"/>
                      <w:marTop w:val="0"/>
                      <w:marBottom w:val="0"/>
                      <w:divBdr>
                        <w:top w:val="none" w:sz="0" w:space="0" w:color="auto"/>
                        <w:left w:val="none" w:sz="0" w:space="0" w:color="auto"/>
                        <w:bottom w:val="none" w:sz="0" w:space="0" w:color="auto"/>
                        <w:right w:val="none" w:sz="0" w:space="0" w:color="auto"/>
                      </w:divBdr>
                    </w:div>
                  </w:divsChild>
                </w:div>
                <w:div w:id="1021592841">
                  <w:marLeft w:val="0"/>
                  <w:marRight w:val="0"/>
                  <w:marTop w:val="0"/>
                  <w:marBottom w:val="0"/>
                  <w:divBdr>
                    <w:top w:val="none" w:sz="0" w:space="0" w:color="auto"/>
                    <w:left w:val="none" w:sz="0" w:space="0" w:color="auto"/>
                    <w:bottom w:val="none" w:sz="0" w:space="0" w:color="auto"/>
                    <w:right w:val="none" w:sz="0" w:space="0" w:color="auto"/>
                  </w:divBdr>
                  <w:divsChild>
                    <w:div w:id="1876043346">
                      <w:marLeft w:val="0"/>
                      <w:marRight w:val="0"/>
                      <w:marTop w:val="0"/>
                      <w:marBottom w:val="0"/>
                      <w:divBdr>
                        <w:top w:val="none" w:sz="0" w:space="0" w:color="auto"/>
                        <w:left w:val="none" w:sz="0" w:space="0" w:color="auto"/>
                        <w:bottom w:val="none" w:sz="0" w:space="0" w:color="auto"/>
                        <w:right w:val="none" w:sz="0" w:space="0" w:color="auto"/>
                      </w:divBdr>
                    </w:div>
                  </w:divsChild>
                </w:div>
                <w:div w:id="368527557">
                  <w:marLeft w:val="0"/>
                  <w:marRight w:val="0"/>
                  <w:marTop w:val="0"/>
                  <w:marBottom w:val="0"/>
                  <w:divBdr>
                    <w:top w:val="none" w:sz="0" w:space="0" w:color="auto"/>
                    <w:left w:val="none" w:sz="0" w:space="0" w:color="auto"/>
                    <w:bottom w:val="none" w:sz="0" w:space="0" w:color="auto"/>
                    <w:right w:val="none" w:sz="0" w:space="0" w:color="auto"/>
                  </w:divBdr>
                  <w:divsChild>
                    <w:div w:id="137765691">
                      <w:marLeft w:val="0"/>
                      <w:marRight w:val="0"/>
                      <w:marTop w:val="0"/>
                      <w:marBottom w:val="0"/>
                      <w:divBdr>
                        <w:top w:val="none" w:sz="0" w:space="0" w:color="auto"/>
                        <w:left w:val="none" w:sz="0" w:space="0" w:color="auto"/>
                        <w:bottom w:val="none" w:sz="0" w:space="0" w:color="auto"/>
                        <w:right w:val="none" w:sz="0" w:space="0" w:color="auto"/>
                      </w:divBdr>
                    </w:div>
                  </w:divsChild>
                </w:div>
                <w:div w:id="1020742919">
                  <w:marLeft w:val="0"/>
                  <w:marRight w:val="0"/>
                  <w:marTop w:val="0"/>
                  <w:marBottom w:val="0"/>
                  <w:divBdr>
                    <w:top w:val="none" w:sz="0" w:space="0" w:color="auto"/>
                    <w:left w:val="none" w:sz="0" w:space="0" w:color="auto"/>
                    <w:bottom w:val="none" w:sz="0" w:space="0" w:color="auto"/>
                    <w:right w:val="none" w:sz="0" w:space="0" w:color="auto"/>
                  </w:divBdr>
                  <w:divsChild>
                    <w:div w:id="1383678378">
                      <w:marLeft w:val="0"/>
                      <w:marRight w:val="0"/>
                      <w:marTop w:val="0"/>
                      <w:marBottom w:val="0"/>
                      <w:divBdr>
                        <w:top w:val="none" w:sz="0" w:space="0" w:color="auto"/>
                        <w:left w:val="none" w:sz="0" w:space="0" w:color="auto"/>
                        <w:bottom w:val="none" w:sz="0" w:space="0" w:color="auto"/>
                        <w:right w:val="none" w:sz="0" w:space="0" w:color="auto"/>
                      </w:divBdr>
                    </w:div>
                  </w:divsChild>
                </w:div>
                <w:div w:id="1007950482">
                  <w:marLeft w:val="0"/>
                  <w:marRight w:val="0"/>
                  <w:marTop w:val="0"/>
                  <w:marBottom w:val="0"/>
                  <w:divBdr>
                    <w:top w:val="none" w:sz="0" w:space="0" w:color="auto"/>
                    <w:left w:val="none" w:sz="0" w:space="0" w:color="auto"/>
                    <w:bottom w:val="none" w:sz="0" w:space="0" w:color="auto"/>
                    <w:right w:val="none" w:sz="0" w:space="0" w:color="auto"/>
                  </w:divBdr>
                  <w:divsChild>
                    <w:div w:id="603652444">
                      <w:marLeft w:val="0"/>
                      <w:marRight w:val="0"/>
                      <w:marTop w:val="0"/>
                      <w:marBottom w:val="0"/>
                      <w:divBdr>
                        <w:top w:val="none" w:sz="0" w:space="0" w:color="auto"/>
                        <w:left w:val="none" w:sz="0" w:space="0" w:color="auto"/>
                        <w:bottom w:val="none" w:sz="0" w:space="0" w:color="auto"/>
                        <w:right w:val="none" w:sz="0" w:space="0" w:color="auto"/>
                      </w:divBdr>
                    </w:div>
                  </w:divsChild>
                </w:div>
                <w:div w:id="1864249796">
                  <w:marLeft w:val="0"/>
                  <w:marRight w:val="0"/>
                  <w:marTop w:val="0"/>
                  <w:marBottom w:val="0"/>
                  <w:divBdr>
                    <w:top w:val="none" w:sz="0" w:space="0" w:color="auto"/>
                    <w:left w:val="none" w:sz="0" w:space="0" w:color="auto"/>
                    <w:bottom w:val="none" w:sz="0" w:space="0" w:color="auto"/>
                    <w:right w:val="none" w:sz="0" w:space="0" w:color="auto"/>
                  </w:divBdr>
                  <w:divsChild>
                    <w:div w:id="1918635962">
                      <w:marLeft w:val="0"/>
                      <w:marRight w:val="0"/>
                      <w:marTop w:val="0"/>
                      <w:marBottom w:val="0"/>
                      <w:divBdr>
                        <w:top w:val="none" w:sz="0" w:space="0" w:color="auto"/>
                        <w:left w:val="none" w:sz="0" w:space="0" w:color="auto"/>
                        <w:bottom w:val="none" w:sz="0" w:space="0" w:color="auto"/>
                        <w:right w:val="none" w:sz="0" w:space="0" w:color="auto"/>
                      </w:divBdr>
                    </w:div>
                  </w:divsChild>
                </w:div>
                <w:div w:id="1798063419">
                  <w:marLeft w:val="0"/>
                  <w:marRight w:val="0"/>
                  <w:marTop w:val="0"/>
                  <w:marBottom w:val="0"/>
                  <w:divBdr>
                    <w:top w:val="none" w:sz="0" w:space="0" w:color="auto"/>
                    <w:left w:val="none" w:sz="0" w:space="0" w:color="auto"/>
                    <w:bottom w:val="none" w:sz="0" w:space="0" w:color="auto"/>
                    <w:right w:val="none" w:sz="0" w:space="0" w:color="auto"/>
                  </w:divBdr>
                  <w:divsChild>
                    <w:div w:id="1170023179">
                      <w:marLeft w:val="0"/>
                      <w:marRight w:val="0"/>
                      <w:marTop w:val="0"/>
                      <w:marBottom w:val="0"/>
                      <w:divBdr>
                        <w:top w:val="none" w:sz="0" w:space="0" w:color="auto"/>
                        <w:left w:val="none" w:sz="0" w:space="0" w:color="auto"/>
                        <w:bottom w:val="none" w:sz="0" w:space="0" w:color="auto"/>
                        <w:right w:val="none" w:sz="0" w:space="0" w:color="auto"/>
                      </w:divBdr>
                    </w:div>
                  </w:divsChild>
                </w:div>
                <w:div w:id="232663344">
                  <w:marLeft w:val="0"/>
                  <w:marRight w:val="0"/>
                  <w:marTop w:val="0"/>
                  <w:marBottom w:val="0"/>
                  <w:divBdr>
                    <w:top w:val="none" w:sz="0" w:space="0" w:color="auto"/>
                    <w:left w:val="none" w:sz="0" w:space="0" w:color="auto"/>
                    <w:bottom w:val="none" w:sz="0" w:space="0" w:color="auto"/>
                    <w:right w:val="none" w:sz="0" w:space="0" w:color="auto"/>
                  </w:divBdr>
                  <w:divsChild>
                    <w:div w:id="19935496">
                      <w:marLeft w:val="0"/>
                      <w:marRight w:val="0"/>
                      <w:marTop w:val="0"/>
                      <w:marBottom w:val="0"/>
                      <w:divBdr>
                        <w:top w:val="none" w:sz="0" w:space="0" w:color="auto"/>
                        <w:left w:val="none" w:sz="0" w:space="0" w:color="auto"/>
                        <w:bottom w:val="none" w:sz="0" w:space="0" w:color="auto"/>
                        <w:right w:val="none" w:sz="0" w:space="0" w:color="auto"/>
                      </w:divBdr>
                    </w:div>
                  </w:divsChild>
                </w:div>
                <w:div w:id="438838831">
                  <w:marLeft w:val="0"/>
                  <w:marRight w:val="0"/>
                  <w:marTop w:val="0"/>
                  <w:marBottom w:val="0"/>
                  <w:divBdr>
                    <w:top w:val="none" w:sz="0" w:space="0" w:color="auto"/>
                    <w:left w:val="none" w:sz="0" w:space="0" w:color="auto"/>
                    <w:bottom w:val="none" w:sz="0" w:space="0" w:color="auto"/>
                    <w:right w:val="none" w:sz="0" w:space="0" w:color="auto"/>
                  </w:divBdr>
                  <w:divsChild>
                    <w:div w:id="815024317">
                      <w:marLeft w:val="0"/>
                      <w:marRight w:val="0"/>
                      <w:marTop w:val="0"/>
                      <w:marBottom w:val="0"/>
                      <w:divBdr>
                        <w:top w:val="none" w:sz="0" w:space="0" w:color="auto"/>
                        <w:left w:val="none" w:sz="0" w:space="0" w:color="auto"/>
                        <w:bottom w:val="none" w:sz="0" w:space="0" w:color="auto"/>
                        <w:right w:val="none" w:sz="0" w:space="0" w:color="auto"/>
                      </w:divBdr>
                    </w:div>
                  </w:divsChild>
                </w:div>
                <w:div w:id="271401378">
                  <w:marLeft w:val="0"/>
                  <w:marRight w:val="0"/>
                  <w:marTop w:val="0"/>
                  <w:marBottom w:val="0"/>
                  <w:divBdr>
                    <w:top w:val="none" w:sz="0" w:space="0" w:color="auto"/>
                    <w:left w:val="none" w:sz="0" w:space="0" w:color="auto"/>
                    <w:bottom w:val="none" w:sz="0" w:space="0" w:color="auto"/>
                    <w:right w:val="none" w:sz="0" w:space="0" w:color="auto"/>
                  </w:divBdr>
                  <w:divsChild>
                    <w:div w:id="1656032791">
                      <w:marLeft w:val="0"/>
                      <w:marRight w:val="0"/>
                      <w:marTop w:val="0"/>
                      <w:marBottom w:val="0"/>
                      <w:divBdr>
                        <w:top w:val="none" w:sz="0" w:space="0" w:color="auto"/>
                        <w:left w:val="none" w:sz="0" w:space="0" w:color="auto"/>
                        <w:bottom w:val="none" w:sz="0" w:space="0" w:color="auto"/>
                        <w:right w:val="none" w:sz="0" w:space="0" w:color="auto"/>
                      </w:divBdr>
                    </w:div>
                  </w:divsChild>
                </w:div>
                <w:div w:id="202861887">
                  <w:marLeft w:val="0"/>
                  <w:marRight w:val="0"/>
                  <w:marTop w:val="0"/>
                  <w:marBottom w:val="0"/>
                  <w:divBdr>
                    <w:top w:val="none" w:sz="0" w:space="0" w:color="auto"/>
                    <w:left w:val="none" w:sz="0" w:space="0" w:color="auto"/>
                    <w:bottom w:val="none" w:sz="0" w:space="0" w:color="auto"/>
                    <w:right w:val="none" w:sz="0" w:space="0" w:color="auto"/>
                  </w:divBdr>
                  <w:divsChild>
                    <w:div w:id="1869954513">
                      <w:marLeft w:val="0"/>
                      <w:marRight w:val="0"/>
                      <w:marTop w:val="0"/>
                      <w:marBottom w:val="0"/>
                      <w:divBdr>
                        <w:top w:val="none" w:sz="0" w:space="0" w:color="auto"/>
                        <w:left w:val="none" w:sz="0" w:space="0" w:color="auto"/>
                        <w:bottom w:val="none" w:sz="0" w:space="0" w:color="auto"/>
                        <w:right w:val="none" w:sz="0" w:space="0" w:color="auto"/>
                      </w:divBdr>
                    </w:div>
                  </w:divsChild>
                </w:div>
                <w:div w:id="1222979669">
                  <w:marLeft w:val="0"/>
                  <w:marRight w:val="0"/>
                  <w:marTop w:val="0"/>
                  <w:marBottom w:val="0"/>
                  <w:divBdr>
                    <w:top w:val="none" w:sz="0" w:space="0" w:color="auto"/>
                    <w:left w:val="none" w:sz="0" w:space="0" w:color="auto"/>
                    <w:bottom w:val="none" w:sz="0" w:space="0" w:color="auto"/>
                    <w:right w:val="none" w:sz="0" w:space="0" w:color="auto"/>
                  </w:divBdr>
                  <w:divsChild>
                    <w:div w:id="899100704">
                      <w:marLeft w:val="0"/>
                      <w:marRight w:val="0"/>
                      <w:marTop w:val="0"/>
                      <w:marBottom w:val="0"/>
                      <w:divBdr>
                        <w:top w:val="none" w:sz="0" w:space="0" w:color="auto"/>
                        <w:left w:val="none" w:sz="0" w:space="0" w:color="auto"/>
                        <w:bottom w:val="none" w:sz="0" w:space="0" w:color="auto"/>
                        <w:right w:val="none" w:sz="0" w:space="0" w:color="auto"/>
                      </w:divBdr>
                    </w:div>
                  </w:divsChild>
                </w:div>
                <w:div w:id="797838092">
                  <w:marLeft w:val="0"/>
                  <w:marRight w:val="0"/>
                  <w:marTop w:val="0"/>
                  <w:marBottom w:val="0"/>
                  <w:divBdr>
                    <w:top w:val="none" w:sz="0" w:space="0" w:color="auto"/>
                    <w:left w:val="none" w:sz="0" w:space="0" w:color="auto"/>
                    <w:bottom w:val="none" w:sz="0" w:space="0" w:color="auto"/>
                    <w:right w:val="none" w:sz="0" w:space="0" w:color="auto"/>
                  </w:divBdr>
                  <w:divsChild>
                    <w:div w:id="1229614432">
                      <w:marLeft w:val="0"/>
                      <w:marRight w:val="0"/>
                      <w:marTop w:val="0"/>
                      <w:marBottom w:val="0"/>
                      <w:divBdr>
                        <w:top w:val="none" w:sz="0" w:space="0" w:color="auto"/>
                        <w:left w:val="none" w:sz="0" w:space="0" w:color="auto"/>
                        <w:bottom w:val="none" w:sz="0" w:space="0" w:color="auto"/>
                        <w:right w:val="none" w:sz="0" w:space="0" w:color="auto"/>
                      </w:divBdr>
                    </w:div>
                  </w:divsChild>
                </w:div>
                <w:div w:id="1107427868">
                  <w:marLeft w:val="0"/>
                  <w:marRight w:val="0"/>
                  <w:marTop w:val="0"/>
                  <w:marBottom w:val="0"/>
                  <w:divBdr>
                    <w:top w:val="none" w:sz="0" w:space="0" w:color="auto"/>
                    <w:left w:val="none" w:sz="0" w:space="0" w:color="auto"/>
                    <w:bottom w:val="none" w:sz="0" w:space="0" w:color="auto"/>
                    <w:right w:val="none" w:sz="0" w:space="0" w:color="auto"/>
                  </w:divBdr>
                  <w:divsChild>
                    <w:div w:id="1154490068">
                      <w:marLeft w:val="0"/>
                      <w:marRight w:val="0"/>
                      <w:marTop w:val="0"/>
                      <w:marBottom w:val="0"/>
                      <w:divBdr>
                        <w:top w:val="none" w:sz="0" w:space="0" w:color="auto"/>
                        <w:left w:val="none" w:sz="0" w:space="0" w:color="auto"/>
                        <w:bottom w:val="none" w:sz="0" w:space="0" w:color="auto"/>
                        <w:right w:val="none" w:sz="0" w:space="0" w:color="auto"/>
                      </w:divBdr>
                    </w:div>
                  </w:divsChild>
                </w:div>
                <w:div w:id="1755010723">
                  <w:marLeft w:val="0"/>
                  <w:marRight w:val="0"/>
                  <w:marTop w:val="0"/>
                  <w:marBottom w:val="0"/>
                  <w:divBdr>
                    <w:top w:val="none" w:sz="0" w:space="0" w:color="auto"/>
                    <w:left w:val="none" w:sz="0" w:space="0" w:color="auto"/>
                    <w:bottom w:val="none" w:sz="0" w:space="0" w:color="auto"/>
                    <w:right w:val="none" w:sz="0" w:space="0" w:color="auto"/>
                  </w:divBdr>
                  <w:divsChild>
                    <w:div w:id="19743421">
                      <w:marLeft w:val="0"/>
                      <w:marRight w:val="0"/>
                      <w:marTop w:val="0"/>
                      <w:marBottom w:val="0"/>
                      <w:divBdr>
                        <w:top w:val="none" w:sz="0" w:space="0" w:color="auto"/>
                        <w:left w:val="none" w:sz="0" w:space="0" w:color="auto"/>
                        <w:bottom w:val="none" w:sz="0" w:space="0" w:color="auto"/>
                        <w:right w:val="none" w:sz="0" w:space="0" w:color="auto"/>
                      </w:divBdr>
                    </w:div>
                  </w:divsChild>
                </w:div>
                <w:div w:id="1682584051">
                  <w:marLeft w:val="0"/>
                  <w:marRight w:val="0"/>
                  <w:marTop w:val="0"/>
                  <w:marBottom w:val="0"/>
                  <w:divBdr>
                    <w:top w:val="none" w:sz="0" w:space="0" w:color="auto"/>
                    <w:left w:val="none" w:sz="0" w:space="0" w:color="auto"/>
                    <w:bottom w:val="none" w:sz="0" w:space="0" w:color="auto"/>
                    <w:right w:val="none" w:sz="0" w:space="0" w:color="auto"/>
                  </w:divBdr>
                  <w:divsChild>
                    <w:div w:id="1216432022">
                      <w:marLeft w:val="0"/>
                      <w:marRight w:val="0"/>
                      <w:marTop w:val="0"/>
                      <w:marBottom w:val="0"/>
                      <w:divBdr>
                        <w:top w:val="none" w:sz="0" w:space="0" w:color="auto"/>
                        <w:left w:val="none" w:sz="0" w:space="0" w:color="auto"/>
                        <w:bottom w:val="none" w:sz="0" w:space="0" w:color="auto"/>
                        <w:right w:val="none" w:sz="0" w:space="0" w:color="auto"/>
                      </w:divBdr>
                    </w:div>
                  </w:divsChild>
                </w:div>
                <w:div w:id="451628976">
                  <w:marLeft w:val="0"/>
                  <w:marRight w:val="0"/>
                  <w:marTop w:val="0"/>
                  <w:marBottom w:val="0"/>
                  <w:divBdr>
                    <w:top w:val="none" w:sz="0" w:space="0" w:color="auto"/>
                    <w:left w:val="none" w:sz="0" w:space="0" w:color="auto"/>
                    <w:bottom w:val="none" w:sz="0" w:space="0" w:color="auto"/>
                    <w:right w:val="none" w:sz="0" w:space="0" w:color="auto"/>
                  </w:divBdr>
                  <w:divsChild>
                    <w:div w:id="1238397243">
                      <w:marLeft w:val="0"/>
                      <w:marRight w:val="0"/>
                      <w:marTop w:val="0"/>
                      <w:marBottom w:val="0"/>
                      <w:divBdr>
                        <w:top w:val="none" w:sz="0" w:space="0" w:color="auto"/>
                        <w:left w:val="none" w:sz="0" w:space="0" w:color="auto"/>
                        <w:bottom w:val="none" w:sz="0" w:space="0" w:color="auto"/>
                        <w:right w:val="none" w:sz="0" w:space="0" w:color="auto"/>
                      </w:divBdr>
                    </w:div>
                  </w:divsChild>
                </w:div>
                <w:div w:id="1298561229">
                  <w:marLeft w:val="0"/>
                  <w:marRight w:val="0"/>
                  <w:marTop w:val="0"/>
                  <w:marBottom w:val="0"/>
                  <w:divBdr>
                    <w:top w:val="none" w:sz="0" w:space="0" w:color="auto"/>
                    <w:left w:val="none" w:sz="0" w:space="0" w:color="auto"/>
                    <w:bottom w:val="none" w:sz="0" w:space="0" w:color="auto"/>
                    <w:right w:val="none" w:sz="0" w:space="0" w:color="auto"/>
                  </w:divBdr>
                  <w:divsChild>
                    <w:div w:id="974799939">
                      <w:marLeft w:val="0"/>
                      <w:marRight w:val="0"/>
                      <w:marTop w:val="0"/>
                      <w:marBottom w:val="0"/>
                      <w:divBdr>
                        <w:top w:val="none" w:sz="0" w:space="0" w:color="auto"/>
                        <w:left w:val="none" w:sz="0" w:space="0" w:color="auto"/>
                        <w:bottom w:val="none" w:sz="0" w:space="0" w:color="auto"/>
                        <w:right w:val="none" w:sz="0" w:space="0" w:color="auto"/>
                      </w:divBdr>
                    </w:div>
                  </w:divsChild>
                </w:div>
                <w:div w:id="440103616">
                  <w:marLeft w:val="0"/>
                  <w:marRight w:val="0"/>
                  <w:marTop w:val="0"/>
                  <w:marBottom w:val="0"/>
                  <w:divBdr>
                    <w:top w:val="none" w:sz="0" w:space="0" w:color="auto"/>
                    <w:left w:val="none" w:sz="0" w:space="0" w:color="auto"/>
                    <w:bottom w:val="none" w:sz="0" w:space="0" w:color="auto"/>
                    <w:right w:val="none" w:sz="0" w:space="0" w:color="auto"/>
                  </w:divBdr>
                  <w:divsChild>
                    <w:div w:id="8727145">
                      <w:marLeft w:val="0"/>
                      <w:marRight w:val="0"/>
                      <w:marTop w:val="0"/>
                      <w:marBottom w:val="0"/>
                      <w:divBdr>
                        <w:top w:val="none" w:sz="0" w:space="0" w:color="auto"/>
                        <w:left w:val="none" w:sz="0" w:space="0" w:color="auto"/>
                        <w:bottom w:val="none" w:sz="0" w:space="0" w:color="auto"/>
                        <w:right w:val="none" w:sz="0" w:space="0" w:color="auto"/>
                      </w:divBdr>
                    </w:div>
                  </w:divsChild>
                </w:div>
                <w:div w:id="996886651">
                  <w:marLeft w:val="0"/>
                  <w:marRight w:val="0"/>
                  <w:marTop w:val="0"/>
                  <w:marBottom w:val="0"/>
                  <w:divBdr>
                    <w:top w:val="none" w:sz="0" w:space="0" w:color="auto"/>
                    <w:left w:val="none" w:sz="0" w:space="0" w:color="auto"/>
                    <w:bottom w:val="none" w:sz="0" w:space="0" w:color="auto"/>
                    <w:right w:val="none" w:sz="0" w:space="0" w:color="auto"/>
                  </w:divBdr>
                  <w:divsChild>
                    <w:div w:id="1417241532">
                      <w:marLeft w:val="0"/>
                      <w:marRight w:val="0"/>
                      <w:marTop w:val="0"/>
                      <w:marBottom w:val="0"/>
                      <w:divBdr>
                        <w:top w:val="none" w:sz="0" w:space="0" w:color="auto"/>
                        <w:left w:val="none" w:sz="0" w:space="0" w:color="auto"/>
                        <w:bottom w:val="none" w:sz="0" w:space="0" w:color="auto"/>
                        <w:right w:val="none" w:sz="0" w:space="0" w:color="auto"/>
                      </w:divBdr>
                    </w:div>
                  </w:divsChild>
                </w:div>
                <w:div w:id="2004121922">
                  <w:marLeft w:val="0"/>
                  <w:marRight w:val="0"/>
                  <w:marTop w:val="0"/>
                  <w:marBottom w:val="0"/>
                  <w:divBdr>
                    <w:top w:val="none" w:sz="0" w:space="0" w:color="auto"/>
                    <w:left w:val="none" w:sz="0" w:space="0" w:color="auto"/>
                    <w:bottom w:val="none" w:sz="0" w:space="0" w:color="auto"/>
                    <w:right w:val="none" w:sz="0" w:space="0" w:color="auto"/>
                  </w:divBdr>
                  <w:divsChild>
                    <w:div w:id="882445749">
                      <w:marLeft w:val="0"/>
                      <w:marRight w:val="0"/>
                      <w:marTop w:val="0"/>
                      <w:marBottom w:val="0"/>
                      <w:divBdr>
                        <w:top w:val="none" w:sz="0" w:space="0" w:color="auto"/>
                        <w:left w:val="none" w:sz="0" w:space="0" w:color="auto"/>
                        <w:bottom w:val="none" w:sz="0" w:space="0" w:color="auto"/>
                        <w:right w:val="none" w:sz="0" w:space="0" w:color="auto"/>
                      </w:divBdr>
                    </w:div>
                  </w:divsChild>
                </w:div>
                <w:div w:id="954093448">
                  <w:marLeft w:val="0"/>
                  <w:marRight w:val="0"/>
                  <w:marTop w:val="0"/>
                  <w:marBottom w:val="0"/>
                  <w:divBdr>
                    <w:top w:val="none" w:sz="0" w:space="0" w:color="auto"/>
                    <w:left w:val="none" w:sz="0" w:space="0" w:color="auto"/>
                    <w:bottom w:val="none" w:sz="0" w:space="0" w:color="auto"/>
                    <w:right w:val="none" w:sz="0" w:space="0" w:color="auto"/>
                  </w:divBdr>
                  <w:divsChild>
                    <w:div w:id="108553825">
                      <w:marLeft w:val="0"/>
                      <w:marRight w:val="0"/>
                      <w:marTop w:val="0"/>
                      <w:marBottom w:val="0"/>
                      <w:divBdr>
                        <w:top w:val="none" w:sz="0" w:space="0" w:color="auto"/>
                        <w:left w:val="none" w:sz="0" w:space="0" w:color="auto"/>
                        <w:bottom w:val="none" w:sz="0" w:space="0" w:color="auto"/>
                        <w:right w:val="none" w:sz="0" w:space="0" w:color="auto"/>
                      </w:divBdr>
                    </w:div>
                  </w:divsChild>
                </w:div>
                <w:div w:id="1793475623">
                  <w:marLeft w:val="0"/>
                  <w:marRight w:val="0"/>
                  <w:marTop w:val="0"/>
                  <w:marBottom w:val="0"/>
                  <w:divBdr>
                    <w:top w:val="none" w:sz="0" w:space="0" w:color="auto"/>
                    <w:left w:val="none" w:sz="0" w:space="0" w:color="auto"/>
                    <w:bottom w:val="none" w:sz="0" w:space="0" w:color="auto"/>
                    <w:right w:val="none" w:sz="0" w:space="0" w:color="auto"/>
                  </w:divBdr>
                  <w:divsChild>
                    <w:div w:id="1175534959">
                      <w:marLeft w:val="0"/>
                      <w:marRight w:val="0"/>
                      <w:marTop w:val="0"/>
                      <w:marBottom w:val="0"/>
                      <w:divBdr>
                        <w:top w:val="none" w:sz="0" w:space="0" w:color="auto"/>
                        <w:left w:val="none" w:sz="0" w:space="0" w:color="auto"/>
                        <w:bottom w:val="none" w:sz="0" w:space="0" w:color="auto"/>
                        <w:right w:val="none" w:sz="0" w:space="0" w:color="auto"/>
                      </w:divBdr>
                    </w:div>
                  </w:divsChild>
                </w:div>
                <w:div w:id="112679931">
                  <w:marLeft w:val="0"/>
                  <w:marRight w:val="0"/>
                  <w:marTop w:val="0"/>
                  <w:marBottom w:val="0"/>
                  <w:divBdr>
                    <w:top w:val="none" w:sz="0" w:space="0" w:color="auto"/>
                    <w:left w:val="none" w:sz="0" w:space="0" w:color="auto"/>
                    <w:bottom w:val="none" w:sz="0" w:space="0" w:color="auto"/>
                    <w:right w:val="none" w:sz="0" w:space="0" w:color="auto"/>
                  </w:divBdr>
                  <w:divsChild>
                    <w:div w:id="591091858">
                      <w:marLeft w:val="0"/>
                      <w:marRight w:val="0"/>
                      <w:marTop w:val="0"/>
                      <w:marBottom w:val="0"/>
                      <w:divBdr>
                        <w:top w:val="none" w:sz="0" w:space="0" w:color="auto"/>
                        <w:left w:val="none" w:sz="0" w:space="0" w:color="auto"/>
                        <w:bottom w:val="none" w:sz="0" w:space="0" w:color="auto"/>
                        <w:right w:val="none" w:sz="0" w:space="0" w:color="auto"/>
                      </w:divBdr>
                    </w:div>
                  </w:divsChild>
                </w:div>
                <w:div w:id="1374453356">
                  <w:marLeft w:val="0"/>
                  <w:marRight w:val="0"/>
                  <w:marTop w:val="0"/>
                  <w:marBottom w:val="0"/>
                  <w:divBdr>
                    <w:top w:val="none" w:sz="0" w:space="0" w:color="auto"/>
                    <w:left w:val="none" w:sz="0" w:space="0" w:color="auto"/>
                    <w:bottom w:val="none" w:sz="0" w:space="0" w:color="auto"/>
                    <w:right w:val="none" w:sz="0" w:space="0" w:color="auto"/>
                  </w:divBdr>
                  <w:divsChild>
                    <w:div w:id="1090392955">
                      <w:marLeft w:val="0"/>
                      <w:marRight w:val="0"/>
                      <w:marTop w:val="0"/>
                      <w:marBottom w:val="0"/>
                      <w:divBdr>
                        <w:top w:val="none" w:sz="0" w:space="0" w:color="auto"/>
                        <w:left w:val="none" w:sz="0" w:space="0" w:color="auto"/>
                        <w:bottom w:val="none" w:sz="0" w:space="0" w:color="auto"/>
                        <w:right w:val="none" w:sz="0" w:space="0" w:color="auto"/>
                      </w:divBdr>
                    </w:div>
                  </w:divsChild>
                </w:div>
                <w:div w:id="1512597269">
                  <w:marLeft w:val="0"/>
                  <w:marRight w:val="0"/>
                  <w:marTop w:val="0"/>
                  <w:marBottom w:val="0"/>
                  <w:divBdr>
                    <w:top w:val="none" w:sz="0" w:space="0" w:color="auto"/>
                    <w:left w:val="none" w:sz="0" w:space="0" w:color="auto"/>
                    <w:bottom w:val="none" w:sz="0" w:space="0" w:color="auto"/>
                    <w:right w:val="none" w:sz="0" w:space="0" w:color="auto"/>
                  </w:divBdr>
                  <w:divsChild>
                    <w:div w:id="373241035">
                      <w:marLeft w:val="0"/>
                      <w:marRight w:val="0"/>
                      <w:marTop w:val="0"/>
                      <w:marBottom w:val="0"/>
                      <w:divBdr>
                        <w:top w:val="none" w:sz="0" w:space="0" w:color="auto"/>
                        <w:left w:val="none" w:sz="0" w:space="0" w:color="auto"/>
                        <w:bottom w:val="none" w:sz="0" w:space="0" w:color="auto"/>
                        <w:right w:val="none" w:sz="0" w:space="0" w:color="auto"/>
                      </w:divBdr>
                    </w:div>
                  </w:divsChild>
                </w:div>
                <w:div w:id="996346025">
                  <w:marLeft w:val="0"/>
                  <w:marRight w:val="0"/>
                  <w:marTop w:val="0"/>
                  <w:marBottom w:val="0"/>
                  <w:divBdr>
                    <w:top w:val="none" w:sz="0" w:space="0" w:color="auto"/>
                    <w:left w:val="none" w:sz="0" w:space="0" w:color="auto"/>
                    <w:bottom w:val="none" w:sz="0" w:space="0" w:color="auto"/>
                    <w:right w:val="none" w:sz="0" w:space="0" w:color="auto"/>
                  </w:divBdr>
                  <w:divsChild>
                    <w:div w:id="726801331">
                      <w:marLeft w:val="0"/>
                      <w:marRight w:val="0"/>
                      <w:marTop w:val="0"/>
                      <w:marBottom w:val="0"/>
                      <w:divBdr>
                        <w:top w:val="none" w:sz="0" w:space="0" w:color="auto"/>
                        <w:left w:val="none" w:sz="0" w:space="0" w:color="auto"/>
                        <w:bottom w:val="none" w:sz="0" w:space="0" w:color="auto"/>
                        <w:right w:val="none" w:sz="0" w:space="0" w:color="auto"/>
                      </w:divBdr>
                    </w:div>
                  </w:divsChild>
                </w:div>
                <w:div w:id="1100223291">
                  <w:marLeft w:val="0"/>
                  <w:marRight w:val="0"/>
                  <w:marTop w:val="0"/>
                  <w:marBottom w:val="0"/>
                  <w:divBdr>
                    <w:top w:val="none" w:sz="0" w:space="0" w:color="auto"/>
                    <w:left w:val="none" w:sz="0" w:space="0" w:color="auto"/>
                    <w:bottom w:val="none" w:sz="0" w:space="0" w:color="auto"/>
                    <w:right w:val="none" w:sz="0" w:space="0" w:color="auto"/>
                  </w:divBdr>
                  <w:divsChild>
                    <w:div w:id="1138301959">
                      <w:marLeft w:val="0"/>
                      <w:marRight w:val="0"/>
                      <w:marTop w:val="0"/>
                      <w:marBottom w:val="0"/>
                      <w:divBdr>
                        <w:top w:val="none" w:sz="0" w:space="0" w:color="auto"/>
                        <w:left w:val="none" w:sz="0" w:space="0" w:color="auto"/>
                        <w:bottom w:val="none" w:sz="0" w:space="0" w:color="auto"/>
                        <w:right w:val="none" w:sz="0" w:space="0" w:color="auto"/>
                      </w:divBdr>
                    </w:div>
                  </w:divsChild>
                </w:div>
                <w:div w:id="603391179">
                  <w:marLeft w:val="0"/>
                  <w:marRight w:val="0"/>
                  <w:marTop w:val="0"/>
                  <w:marBottom w:val="0"/>
                  <w:divBdr>
                    <w:top w:val="none" w:sz="0" w:space="0" w:color="auto"/>
                    <w:left w:val="none" w:sz="0" w:space="0" w:color="auto"/>
                    <w:bottom w:val="none" w:sz="0" w:space="0" w:color="auto"/>
                    <w:right w:val="none" w:sz="0" w:space="0" w:color="auto"/>
                  </w:divBdr>
                  <w:divsChild>
                    <w:div w:id="1330786488">
                      <w:marLeft w:val="0"/>
                      <w:marRight w:val="0"/>
                      <w:marTop w:val="0"/>
                      <w:marBottom w:val="0"/>
                      <w:divBdr>
                        <w:top w:val="none" w:sz="0" w:space="0" w:color="auto"/>
                        <w:left w:val="none" w:sz="0" w:space="0" w:color="auto"/>
                        <w:bottom w:val="none" w:sz="0" w:space="0" w:color="auto"/>
                        <w:right w:val="none" w:sz="0" w:space="0" w:color="auto"/>
                      </w:divBdr>
                    </w:div>
                  </w:divsChild>
                </w:div>
                <w:div w:id="198930558">
                  <w:marLeft w:val="0"/>
                  <w:marRight w:val="0"/>
                  <w:marTop w:val="0"/>
                  <w:marBottom w:val="0"/>
                  <w:divBdr>
                    <w:top w:val="none" w:sz="0" w:space="0" w:color="auto"/>
                    <w:left w:val="none" w:sz="0" w:space="0" w:color="auto"/>
                    <w:bottom w:val="none" w:sz="0" w:space="0" w:color="auto"/>
                    <w:right w:val="none" w:sz="0" w:space="0" w:color="auto"/>
                  </w:divBdr>
                  <w:divsChild>
                    <w:div w:id="1851677125">
                      <w:marLeft w:val="0"/>
                      <w:marRight w:val="0"/>
                      <w:marTop w:val="0"/>
                      <w:marBottom w:val="0"/>
                      <w:divBdr>
                        <w:top w:val="none" w:sz="0" w:space="0" w:color="auto"/>
                        <w:left w:val="none" w:sz="0" w:space="0" w:color="auto"/>
                        <w:bottom w:val="none" w:sz="0" w:space="0" w:color="auto"/>
                        <w:right w:val="none" w:sz="0" w:space="0" w:color="auto"/>
                      </w:divBdr>
                    </w:div>
                  </w:divsChild>
                </w:div>
                <w:div w:id="400252693">
                  <w:marLeft w:val="0"/>
                  <w:marRight w:val="0"/>
                  <w:marTop w:val="0"/>
                  <w:marBottom w:val="0"/>
                  <w:divBdr>
                    <w:top w:val="none" w:sz="0" w:space="0" w:color="auto"/>
                    <w:left w:val="none" w:sz="0" w:space="0" w:color="auto"/>
                    <w:bottom w:val="none" w:sz="0" w:space="0" w:color="auto"/>
                    <w:right w:val="none" w:sz="0" w:space="0" w:color="auto"/>
                  </w:divBdr>
                  <w:divsChild>
                    <w:div w:id="785386527">
                      <w:marLeft w:val="0"/>
                      <w:marRight w:val="0"/>
                      <w:marTop w:val="0"/>
                      <w:marBottom w:val="0"/>
                      <w:divBdr>
                        <w:top w:val="none" w:sz="0" w:space="0" w:color="auto"/>
                        <w:left w:val="none" w:sz="0" w:space="0" w:color="auto"/>
                        <w:bottom w:val="none" w:sz="0" w:space="0" w:color="auto"/>
                        <w:right w:val="none" w:sz="0" w:space="0" w:color="auto"/>
                      </w:divBdr>
                    </w:div>
                  </w:divsChild>
                </w:div>
                <w:div w:id="636836834">
                  <w:marLeft w:val="0"/>
                  <w:marRight w:val="0"/>
                  <w:marTop w:val="0"/>
                  <w:marBottom w:val="0"/>
                  <w:divBdr>
                    <w:top w:val="none" w:sz="0" w:space="0" w:color="auto"/>
                    <w:left w:val="none" w:sz="0" w:space="0" w:color="auto"/>
                    <w:bottom w:val="none" w:sz="0" w:space="0" w:color="auto"/>
                    <w:right w:val="none" w:sz="0" w:space="0" w:color="auto"/>
                  </w:divBdr>
                  <w:divsChild>
                    <w:div w:id="1484540781">
                      <w:marLeft w:val="0"/>
                      <w:marRight w:val="0"/>
                      <w:marTop w:val="0"/>
                      <w:marBottom w:val="0"/>
                      <w:divBdr>
                        <w:top w:val="none" w:sz="0" w:space="0" w:color="auto"/>
                        <w:left w:val="none" w:sz="0" w:space="0" w:color="auto"/>
                        <w:bottom w:val="none" w:sz="0" w:space="0" w:color="auto"/>
                        <w:right w:val="none" w:sz="0" w:space="0" w:color="auto"/>
                      </w:divBdr>
                    </w:div>
                  </w:divsChild>
                </w:div>
                <w:div w:id="1823959132">
                  <w:marLeft w:val="0"/>
                  <w:marRight w:val="0"/>
                  <w:marTop w:val="0"/>
                  <w:marBottom w:val="0"/>
                  <w:divBdr>
                    <w:top w:val="none" w:sz="0" w:space="0" w:color="auto"/>
                    <w:left w:val="none" w:sz="0" w:space="0" w:color="auto"/>
                    <w:bottom w:val="none" w:sz="0" w:space="0" w:color="auto"/>
                    <w:right w:val="none" w:sz="0" w:space="0" w:color="auto"/>
                  </w:divBdr>
                  <w:divsChild>
                    <w:div w:id="17857240">
                      <w:marLeft w:val="0"/>
                      <w:marRight w:val="0"/>
                      <w:marTop w:val="0"/>
                      <w:marBottom w:val="0"/>
                      <w:divBdr>
                        <w:top w:val="none" w:sz="0" w:space="0" w:color="auto"/>
                        <w:left w:val="none" w:sz="0" w:space="0" w:color="auto"/>
                        <w:bottom w:val="none" w:sz="0" w:space="0" w:color="auto"/>
                        <w:right w:val="none" w:sz="0" w:space="0" w:color="auto"/>
                      </w:divBdr>
                    </w:div>
                  </w:divsChild>
                </w:div>
                <w:div w:id="1808015214">
                  <w:marLeft w:val="0"/>
                  <w:marRight w:val="0"/>
                  <w:marTop w:val="0"/>
                  <w:marBottom w:val="0"/>
                  <w:divBdr>
                    <w:top w:val="none" w:sz="0" w:space="0" w:color="auto"/>
                    <w:left w:val="none" w:sz="0" w:space="0" w:color="auto"/>
                    <w:bottom w:val="none" w:sz="0" w:space="0" w:color="auto"/>
                    <w:right w:val="none" w:sz="0" w:space="0" w:color="auto"/>
                  </w:divBdr>
                  <w:divsChild>
                    <w:div w:id="821896190">
                      <w:marLeft w:val="0"/>
                      <w:marRight w:val="0"/>
                      <w:marTop w:val="0"/>
                      <w:marBottom w:val="0"/>
                      <w:divBdr>
                        <w:top w:val="none" w:sz="0" w:space="0" w:color="auto"/>
                        <w:left w:val="none" w:sz="0" w:space="0" w:color="auto"/>
                        <w:bottom w:val="none" w:sz="0" w:space="0" w:color="auto"/>
                        <w:right w:val="none" w:sz="0" w:space="0" w:color="auto"/>
                      </w:divBdr>
                    </w:div>
                  </w:divsChild>
                </w:div>
                <w:div w:id="272058345">
                  <w:marLeft w:val="0"/>
                  <w:marRight w:val="0"/>
                  <w:marTop w:val="0"/>
                  <w:marBottom w:val="0"/>
                  <w:divBdr>
                    <w:top w:val="none" w:sz="0" w:space="0" w:color="auto"/>
                    <w:left w:val="none" w:sz="0" w:space="0" w:color="auto"/>
                    <w:bottom w:val="none" w:sz="0" w:space="0" w:color="auto"/>
                    <w:right w:val="none" w:sz="0" w:space="0" w:color="auto"/>
                  </w:divBdr>
                  <w:divsChild>
                    <w:div w:id="1172186612">
                      <w:marLeft w:val="0"/>
                      <w:marRight w:val="0"/>
                      <w:marTop w:val="0"/>
                      <w:marBottom w:val="0"/>
                      <w:divBdr>
                        <w:top w:val="none" w:sz="0" w:space="0" w:color="auto"/>
                        <w:left w:val="none" w:sz="0" w:space="0" w:color="auto"/>
                        <w:bottom w:val="none" w:sz="0" w:space="0" w:color="auto"/>
                        <w:right w:val="none" w:sz="0" w:space="0" w:color="auto"/>
                      </w:divBdr>
                    </w:div>
                  </w:divsChild>
                </w:div>
                <w:div w:id="475994056">
                  <w:marLeft w:val="0"/>
                  <w:marRight w:val="0"/>
                  <w:marTop w:val="0"/>
                  <w:marBottom w:val="0"/>
                  <w:divBdr>
                    <w:top w:val="none" w:sz="0" w:space="0" w:color="auto"/>
                    <w:left w:val="none" w:sz="0" w:space="0" w:color="auto"/>
                    <w:bottom w:val="none" w:sz="0" w:space="0" w:color="auto"/>
                    <w:right w:val="none" w:sz="0" w:space="0" w:color="auto"/>
                  </w:divBdr>
                  <w:divsChild>
                    <w:div w:id="1548564054">
                      <w:marLeft w:val="0"/>
                      <w:marRight w:val="0"/>
                      <w:marTop w:val="0"/>
                      <w:marBottom w:val="0"/>
                      <w:divBdr>
                        <w:top w:val="none" w:sz="0" w:space="0" w:color="auto"/>
                        <w:left w:val="none" w:sz="0" w:space="0" w:color="auto"/>
                        <w:bottom w:val="none" w:sz="0" w:space="0" w:color="auto"/>
                        <w:right w:val="none" w:sz="0" w:space="0" w:color="auto"/>
                      </w:divBdr>
                    </w:div>
                  </w:divsChild>
                </w:div>
                <w:div w:id="819689555">
                  <w:marLeft w:val="0"/>
                  <w:marRight w:val="0"/>
                  <w:marTop w:val="0"/>
                  <w:marBottom w:val="0"/>
                  <w:divBdr>
                    <w:top w:val="none" w:sz="0" w:space="0" w:color="auto"/>
                    <w:left w:val="none" w:sz="0" w:space="0" w:color="auto"/>
                    <w:bottom w:val="none" w:sz="0" w:space="0" w:color="auto"/>
                    <w:right w:val="none" w:sz="0" w:space="0" w:color="auto"/>
                  </w:divBdr>
                  <w:divsChild>
                    <w:div w:id="1814369876">
                      <w:marLeft w:val="0"/>
                      <w:marRight w:val="0"/>
                      <w:marTop w:val="0"/>
                      <w:marBottom w:val="0"/>
                      <w:divBdr>
                        <w:top w:val="none" w:sz="0" w:space="0" w:color="auto"/>
                        <w:left w:val="none" w:sz="0" w:space="0" w:color="auto"/>
                        <w:bottom w:val="none" w:sz="0" w:space="0" w:color="auto"/>
                        <w:right w:val="none" w:sz="0" w:space="0" w:color="auto"/>
                      </w:divBdr>
                    </w:div>
                  </w:divsChild>
                </w:div>
                <w:div w:id="93982209">
                  <w:marLeft w:val="0"/>
                  <w:marRight w:val="0"/>
                  <w:marTop w:val="0"/>
                  <w:marBottom w:val="0"/>
                  <w:divBdr>
                    <w:top w:val="none" w:sz="0" w:space="0" w:color="auto"/>
                    <w:left w:val="none" w:sz="0" w:space="0" w:color="auto"/>
                    <w:bottom w:val="none" w:sz="0" w:space="0" w:color="auto"/>
                    <w:right w:val="none" w:sz="0" w:space="0" w:color="auto"/>
                  </w:divBdr>
                  <w:divsChild>
                    <w:div w:id="1097363961">
                      <w:marLeft w:val="0"/>
                      <w:marRight w:val="0"/>
                      <w:marTop w:val="0"/>
                      <w:marBottom w:val="0"/>
                      <w:divBdr>
                        <w:top w:val="none" w:sz="0" w:space="0" w:color="auto"/>
                        <w:left w:val="none" w:sz="0" w:space="0" w:color="auto"/>
                        <w:bottom w:val="none" w:sz="0" w:space="0" w:color="auto"/>
                        <w:right w:val="none" w:sz="0" w:space="0" w:color="auto"/>
                      </w:divBdr>
                    </w:div>
                  </w:divsChild>
                </w:div>
                <w:div w:id="1251306909">
                  <w:marLeft w:val="0"/>
                  <w:marRight w:val="0"/>
                  <w:marTop w:val="0"/>
                  <w:marBottom w:val="0"/>
                  <w:divBdr>
                    <w:top w:val="none" w:sz="0" w:space="0" w:color="auto"/>
                    <w:left w:val="none" w:sz="0" w:space="0" w:color="auto"/>
                    <w:bottom w:val="none" w:sz="0" w:space="0" w:color="auto"/>
                    <w:right w:val="none" w:sz="0" w:space="0" w:color="auto"/>
                  </w:divBdr>
                  <w:divsChild>
                    <w:div w:id="1029767590">
                      <w:marLeft w:val="0"/>
                      <w:marRight w:val="0"/>
                      <w:marTop w:val="0"/>
                      <w:marBottom w:val="0"/>
                      <w:divBdr>
                        <w:top w:val="none" w:sz="0" w:space="0" w:color="auto"/>
                        <w:left w:val="none" w:sz="0" w:space="0" w:color="auto"/>
                        <w:bottom w:val="none" w:sz="0" w:space="0" w:color="auto"/>
                        <w:right w:val="none" w:sz="0" w:space="0" w:color="auto"/>
                      </w:divBdr>
                    </w:div>
                  </w:divsChild>
                </w:div>
                <w:div w:id="826441189">
                  <w:marLeft w:val="0"/>
                  <w:marRight w:val="0"/>
                  <w:marTop w:val="0"/>
                  <w:marBottom w:val="0"/>
                  <w:divBdr>
                    <w:top w:val="none" w:sz="0" w:space="0" w:color="auto"/>
                    <w:left w:val="none" w:sz="0" w:space="0" w:color="auto"/>
                    <w:bottom w:val="none" w:sz="0" w:space="0" w:color="auto"/>
                    <w:right w:val="none" w:sz="0" w:space="0" w:color="auto"/>
                  </w:divBdr>
                  <w:divsChild>
                    <w:div w:id="1356879269">
                      <w:marLeft w:val="0"/>
                      <w:marRight w:val="0"/>
                      <w:marTop w:val="0"/>
                      <w:marBottom w:val="0"/>
                      <w:divBdr>
                        <w:top w:val="none" w:sz="0" w:space="0" w:color="auto"/>
                        <w:left w:val="none" w:sz="0" w:space="0" w:color="auto"/>
                        <w:bottom w:val="none" w:sz="0" w:space="0" w:color="auto"/>
                        <w:right w:val="none" w:sz="0" w:space="0" w:color="auto"/>
                      </w:divBdr>
                    </w:div>
                  </w:divsChild>
                </w:div>
                <w:div w:id="856649951">
                  <w:marLeft w:val="0"/>
                  <w:marRight w:val="0"/>
                  <w:marTop w:val="0"/>
                  <w:marBottom w:val="0"/>
                  <w:divBdr>
                    <w:top w:val="none" w:sz="0" w:space="0" w:color="auto"/>
                    <w:left w:val="none" w:sz="0" w:space="0" w:color="auto"/>
                    <w:bottom w:val="none" w:sz="0" w:space="0" w:color="auto"/>
                    <w:right w:val="none" w:sz="0" w:space="0" w:color="auto"/>
                  </w:divBdr>
                  <w:divsChild>
                    <w:div w:id="1687901221">
                      <w:marLeft w:val="0"/>
                      <w:marRight w:val="0"/>
                      <w:marTop w:val="0"/>
                      <w:marBottom w:val="0"/>
                      <w:divBdr>
                        <w:top w:val="none" w:sz="0" w:space="0" w:color="auto"/>
                        <w:left w:val="none" w:sz="0" w:space="0" w:color="auto"/>
                        <w:bottom w:val="none" w:sz="0" w:space="0" w:color="auto"/>
                        <w:right w:val="none" w:sz="0" w:space="0" w:color="auto"/>
                      </w:divBdr>
                    </w:div>
                  </w:divsChild>
                </w:div>
                <w:div w:id="2094818624">
                  <w:marLeft w:val="0"/>
                  <w:marRight w:val="0"/>
                  <w:marTop w:val="0"/>
                  <w:marBottom w:val="0"/>
                  <w:divBdr>
                    <w:top w:val="none" w:sz="0" w:space="0" w:color="auto"/>
                    <w:left w:val="none" w:sz="0" w:space="0" w:color="auto"/>
                    <w:bottom w:val="none" w:sz="0" w:space="0" w:color="auto"/>
                    <w:right w:val="none" w:sz="0" w:space="0" w:color="auto"/>
                  </w:divBdr>
                  <w:divsChild>
                    <w:div w:id="1189217894">
                      <w:marLeft w:val="0"/>
                      <w:marRight w:val="0"/>
                      <w:marTop w:val="0"/>
                      <w:marBottom w:val="0"/>
                      <w:divBdr>
                        <w:top w:val="none" w:sz="0" w:space="0" w:color="auto"/>
                        <w:left w:val="none" w:sz="0" w:space="0" w:color="auto"/>
                        <w:bottom w:val="none" w:sz="0" w:space="0" w:color="auto"/>
                        <w:right w:val="none" w:sz="0" w:space="0" w:color="auto"/>
                      </w:divBdr>
                    </w:div>
                  </w:divsChild>
                </w:div>
                <w:div w:id="1254364888">
                  <w:marLeft w:val="0"/>
                  <w:marRight w:val="0"/>
                  <w:marTop w:val="0"/>
                  <w:marBottom w:val="0"/>
                  <w:divBdr>
                    <w:top w:val="none" w:sz="0" w:space="0" w:color="auto"/>
                    <w:left w:val="none" w:sz="0" w:space="0" w:color="auto"/>
                    <w:bottom w:val="none" w:sz="0" w:space="0" w:color="auto"/>
                    <w:right w:val="none" w:sz="0" w:space="0" w:color="auto"/>
                  </w:divBdr>
                  <w:divsChild>
                    <w:div w:id="1836216520">
                      <w:marLeft w:val="0"/>
                      <w:marRight w:val="0"/>
                      <w:marTop w:val="0"/>
                      <w:marBottom w:val="0"/>
                      <w:divBdr>
                        <w:top w:val="none" w:sz="0" w:space="0" w:color="auto"/>
                        <w:left w:val="none" w:sz="0" w:space="0" w:color="auto"/>
                        <w:bottom w:val="none" w:sz="0" w:space="0" w:color="auto"/>
                        <w:right w:val="none" w:sz="0" w:space="0" w:color="auto"/>
                      </w:divBdr>
                    </w:div>
                  </w:divsChild>
                </w:div>
                <w:div w:id="447897271">
                  <w:marLeft w:val="0"/>
                  <w:marRight w:val="0"/>
                  <w:marTop w:val="0"/>
                  <w:marBottom w:val="0"/>
                  <w:divBdr>
                    <w:top w:val="none" w:sz="0" w:space="0" w:color="auto"/>
                    <w:left w:val="none" w:sz="0" w:space="0" w:color="auto"/>
                    <w:bottom w:val="none" w:sz="0" w:space="0" w:color="auto"/>
                    <w:right w:val="none" w:sz="0" w:space="0" w:color="auto"/>
                  </w:divBdr>
                  <w:divsChild>
                    <w:div w:id="40071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97137">
              <w:marLeft w:val="0"/>
              <w:marRight w:val="0"/>
              <w:marTop w:val="0"/>
              <w:marBottom w:val="0"/>
              <w:divBdr>
                <w:top w:val="none" w:sz="0" w:space="0" w:color="auto"/>
                <w:left w:val="none" w:sz="0" w:space="0" w:color="auto"/>
                <w:bottom w:val="none" w:sz="0" w:space="0" w:color="auto"/>
                <w:right w:val="none" w:sz="0" w:space="0" w:color="auto"/>
              </w:divBdr>
              <w:divsChild>
                <w:div w:id="774178486">
                  <w:marLeft w:val="0"/>
                  <w:marRight w:val="0"/>
                  <w:marTop w:val="0"/>
                  <w:marBottom w:val="0"/>
                  <w:divBdr>
                    <w:top w:val="none" w:sz="0" w:space="0" w:color="auto"/>
                    <w:left w:val="none" w:sz="0" w:space="0" w:color="auto"/>
                    <w:bottom w:val="none" w:sz="0" w:space="0" w:color="auto"/>
                    <w:right w:val="none" w:sz="0" w:space="0" w:color="auto"/>
                  </w:divBdr>
                  <w:divsChild>
                    <w:div w:id="19346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581196">
          <w:marLeft w:val="0"/>
          <w:marRight w:val="0"/>
          <w:marTop w:val="0"/>
          <w:marBottom w:val="0"/>
          <w:divBdr>
            <w:top w:val="none" w:sz="0" w:space="0" w:color="auto"/>
            <w:left w:val="none" w:sz="0" w:space="0" w:color="auto"/>
            <w:bottom w:val="none" w:sz="0" w:space="0" w:color="auto"/>
            <w:right w:val="none" w:sz="0" w:space="0" w:color="auto"/>
          </w:divBdr>
          <w:divsChild>
            <w:div w:id="1023171612">
              <w:marLeft w:val="0"/>
              <w:marRight w:val="0"/>
              <w:marTop w:val="0"/>
              <w:marBottom w:val="0"/>
              <w:divBdr>
                <w:top w:val="none" w:sz="0" w:space="0" w:color="auto"/>
                <w:left w:val="none" w:sz="0" w:space="0" w:color="auto"/>
                <w:bottom w:val="none" w:sz="0" w:space="0" w:color="auto"/>
                <w:right w:val="none" w:sz="0" w:space="0" w:color="auto"/>
              </w:divBdr>
              <w:divsChild>
                <w:div w:id="1710107872">
                  <w:marLeft w:val="0"/>
                  <w:marRight w:val="0"/>
                  <w:marTop w:val="0"/>
                  <w:marBottom w:val="0"/>
                  <w:divBdr>
                    <w:top w:val="none" w:sz="0" w:space="0" w:color="auto"/>
                    <w:left w:val="none" w:sz="0" w:space="0" w:color="auto"/>
                    <w:bottom w:val="none" w:sz="0" w:space="0" w:color="auto"/>
                    <w:right w:val="none" w:sz="0" w:space="0" w:color="auto"/>
                  </w:divBdr>
                  <w:divsChild>
                    <w:div w:id="1672566336">
                      <w:marLeft w:val="0"/>
                      <w:marRight w:val="0"/>
                      <w:marTop w:val="0"/>
                      <w:marBottom w:val="0"/>
                      <w:divBdr>
                        <w:top w:val="none" w:sz="0" w:space="0" w:color="auto"/>
                        <w:left w:val="none" w:sz="0" w:space="0" w:color="auto"/>
                        <w:bottom w:val="none" w:sz="0" w:space="0" w:color="auto"/>
                        <w:right w:val="none" w:sz="0" w:space="0" w:color="auto"/>
                      </w:divBdr>
                      <w:divsChild>
                        <w:div w:id="1061102132">
                          <w:marLeft w:val="0"/>
                          <w:marRight w:val="0"/>
                          <w:marTop w:val="0"/>
                          <w:marBottom w:val="0"/>
                          <w:divBdr>
                            <w:top w:val="none" w:sz="0" w:space="0" w:color="auto"/>
                            <w:left w:val="none" w:sz="0" w:space="0" w:color="auto"/>
                            <w:bottom w:val="none" w:sz="0" w:space="0" w:color="auto"/>
                            <w:right w:val="none" w:sz="0" w:space="0" w:color="auto"/>
                          </w:divBdr>
                          <w:divsChild>
                            <w:div w:id="1881241573">
                              <w:marLeft w:val="0"/>
                              <w:marRight w:val="0"/>
                              <w:marTop w:val="0"/>
                              <w:marBottom w:val="0"/>
                              <w:divBdr>
                                <w:top w:val="none" w:sz="0" w:space="0" w:color="auto"/>
                                <w:left w:val="none" w:sz="0" w:space="0" w:color="auto"/>
                                <w:bottom w:val="none" w:sz="0" w:space="0" w:color="auto"/>
                                <w:right w:val="none" w:sz="0" w:space="0" w:color="auto"/>
                              </w:divBdr>
                            </w:div>
                          </w:divsChild>
                        </w:div>
                        <w:div w:id="647438221">
                          <w:marLeft w:val="0"/>
                          <w:marRight w:val="0"/>
                          <w:marTop w:val="0"/>
                          <w:marBottom w:val="0"/>
                          <w:divBdr>
                            <w:top w:val="none" w:sz="0" w:space="0" w:color="auto"/>
                            <w:left w:val="none" w:sz="0" w:space="0" w:color="auto"/>
                            <w:bottom w:val="none" w:sz="0" w:space="0" w:color="auto"/>
                            <w:right w:val="none" w:sz="0" w:space="0" w:color="auto"/>
                          </w:divBdr>
                          <w:divsChild>
                            <w:div w:id="79313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12718">
                      <w:marLeft w:val="0"/>
                      <w:marRight w:val="0"/>
                      <w:marTop w:val="0"/>
                      <w:marBottom w:val="0"/>
                      <w:divBdr>
                        <w:top w:val="none" w:sz="0" w:space="0" w:color="auto"/>
                        <w:left w:val="none" w:sz="0" w:space="0" w:color="auto"/>
                        <w:bottom w:val="none" w:sz="0" w:space="0" w:color="auto"/>
                        <w:right w:val="none" w:sz="0" w:space="0" w:color="auto"/>
                      </w:divBdr>
                      <w:divsChild>
                        <w:div w:id="2016568928">
                          <w:marLeft w:val="0"/>
                          <w:marRight w:val="0"/>
                          <w:marTop w:val="0"/>
                          <w:marBottom w:val="0"/>
                          <w:divBdr>
                            <w:top w:val="none" w:sz="0" w:space="0" w:color="auto"/>
                            <w:left w:val="none" w:sz="0" w:space="0" w:color="auto"/>
                            <w:bottom w:val="none" w:sz="0" w:space="0" w:color="auto"/>
                            <w:right w:val="none" w:sz="0" w:space="0" w:color="auto"/>
                          </w:divBdr>
                        </w:div>
                      </w:divsChild>
                    </w:div>
                    <w:div w:id="297759374">
                      <w:marLeft w:val="0"/>
                      <w:marRight w:val="0"/>
                      <w:marTop w:val="0"/>
                      <w:marBottom w:val="0"/>
                      <w:divBdr>
                        <w:top w:val="none" w:sz="0" w:space="0" w:color="auto"/>
                        <w:left w:val="none" w:sz="0" w:space="0" w:color="auto"/>
                        <w:bottom w:val="none" w:sz="0" w:space="0" w:color="auto"/>
                        <w:right w:val="none" w:sz="0" w:space="0" w:color="auto"/>
                      </w:divBdr>
                      <w:divsChild>
                        <w:div w:id="2059621845">
                          <w:marLeft w:val="0"/>
                          <w:marRight w:val="0"/>
                          <w:marTop w:val="0"/>
                          <w:marBottom w:val="0"/>
                          <w:divBdr>
                            <w:top w:val="none" w:sz="0" w:space="0" w:color="auto"/>
                            <w:left w:val="none" w:sz="0" w:space="0" w:color="auto"/>
                            <w:bottom w:val="none" w:sz="0" w:space="0" w:color="auto"/>
                            <w:right w:val="none" w:sz="0" w:space="0" w:color="auto"/>
                          </w:divBdr>
                          <w:divsChild>
                            <w:div w:id="1757365665">
                              <w:marLeft w:val="0"/>
                              <w:marRight w:val="0"/>
                              <w:marTop w:val="0"/>
                              <w:marBottom w:val="0"/>
                              <w:divBdr>
                                <w:top w:val="none" w:sz="0" w:space="0" w:color="auto"/>
                                <w:left w:val="none" w:sz="0" w:space="0" w:color="auto"/>
                                <w:bottom w:val="none" w:sz="0" w:space="0" w:color="auto"/>
                                <w:right w:val="none" w:sz="0" w:space="0" w:color="auto"/>
                              </w:divBdr>
                            </w:div>
                            <w:div w:id="1584946356">
                              <w:marLeft w:val="0"/>
                              <w:marRight w:val="0"/>
                              <w:marTop w:val="0"/>
                              <w:marBottom w:val="0"/>
                              <w:divBdr>
                                <w:top w:val="none" w:sz="0" w:space="0" w:color="auto"/>
                                <w:left w:val="none" w:sz="0" w:space="0" w:color="auto"/>
                                <w:bottom w:val="none" w:sz="0" w:space="0" w:color="auto"/>
                                <w:right w:val="none" w:sz="0" w:space="0" w:color="auto"/>
                              </w:divBdr>
                            </w:div>
                          </w:divsChild>
                        </w:div>
                        <w:div w:id="270286240">
                          <w:marLeft w:val="0"/>
                          <w:marRight w:val="0"/>
                          <w:marTop w:val="0"/>
                          <w:marBottom w:val="0"/>
                          <w:divBdr>
                            <w:top w:val="none" w:sz="0" w:space="0" w:color="auto"/>
                            <w:left w:val="none" w:sz="0" w:space="0" w:color="auto"/>
                            <w:bottom w:val="none" w:sz="0" w:space="0" w:color="auto"/>
                            <w:right w:val="none" w:sz="0" w:space="0" w:color="auto"/>
                          </w:divBdr>
                          <w:divsChild>
                            <w:div w:id="1608539383">
                              <w:marLeft w:val="0"/>
                              <w:marRight w:val="0"/>
                              <w:marTop w:val="0"/>
                              <w:marBottom w:val="0"/>
                              <w:divBdr>
                                <w:top w:val="none" w:sz="0" w:space="0" w:color="auto"/>
                                <w:left w:val="none" w:sz="0" w:space="0" w:color="auto"/>
                                <w:bottom w:val="none" w:sz="0" w:space="0" w:color="auto"/>
                                <w:right w:val="none" w:sz="0" w:space="0" w:color="auto"/>
                              </w:divBdr>
                            </w:div>
                          </w:divsChild>
                        </w:div>
                        <w:div w:id="1547371754">
                          <w:marLeft w:val="0"/>
                          <w:marRight w:val="0"/>
                          <w:marTop w:val="0"/>
                          <w:marBottom w:val="0"/>
                          <w:divBdr>
                            <w:top w:val="none" w:sz="0" w:space="0" w:color="auto"/>
                            <w:left w:val="none" w:sz="0" w:space="0" w:color="auto"/>
                            <w:bottom w:val="none" w:sz="0" w:space="0" w:color="auto"/>
                            <w:right w:val="none" w:sz="0" w:space="0" w:color="auto"/>
                          </w:divBdr>
                          <w:divsChild>
                            <w:div w:id="113799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777951">
                  <w:marLeft w:val="0"/>
                  <w:marRight w:val="0"/>
                  <w:marTop w:val="0"/>
                  <w:marBottom w:val="0"/>
                  <w:divBdr>
                    <w:top w:val="none" w:sz="0" w:space="0" w:color="auto"/>
                    <w:left w:val="none" w:sz="0" w:space="0" w:color="auto"/>
                    <w:bottom w:val="none" w:sz="0" w:space="0" w:color="auto"/>
                    <w:right w:val="none" w:sz="0" w:space="0" w:color="auto"/>
                  </w:divBdr>
                  <w:divsChild>
                    <w:div w:id="41932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282485">
              <w:marLeft w:val="0"/>
              <w:marRight w:val="0"/>
              <w:marTop w:val="0"/>
              <w:marBottom w:val="0"/>
              <w:divBdr>
                <w:top w:val="none" w:sz="0" w:space="0" w:color="auto"/>
                <w:left w:val="none" w:sz="0" w:space="0" w:color="auto"/>
                <w:bottom w:val="none" w:sz="0" w:space="0" w:color="auto"/>
                <w:right w:val="none" w:sz="0" w:space="0" w:color="auto"/>
              </w:divBdr>
              <w:divsChild>
                <w:div w:id="10761320">
                  <w:marLeft w:val="0"/>
                  <w:marRight w:val="0"/>
                  <w:marTop w:val="0"/>
                  <w:marBottom w:val="0"/>
                  <w:divBdr>
                    <w:top w:val="none" w:sz="0" w:space="0" w:color="auto"/>
                    <w:left w:val="none" w:sz="0" w:space="0" w:color="auto"/>
                    <w:bottom w:val="none" w:sz="0" w:space="0" w:color="auto"/>
                    <w:right w:val="none" w:sz="0" w:space="0" w:color="auto"/>
                  </w:divBdr>
                  <w:divsChild>
                    <w:div w:id="1146387826">
                      <w:marLeft w:val="0"/>
                      <w:marRight w:val="0"/>
                      <w:marTop w:val="0"/>
                      <w:marBottom w:val="0"/>
                      <w:divBdr>
                        <w:top w:val="none" w:sz="0" w:space="0" w:color="auto"/>
                        <w:left w:val="none" w:sz="0" w:space="0" w:color="auto"/>
                        <w:bottom w:val="none" w:sz="0" w:space="0" w:color="auto"/>
                        <w:right w:val="none" w:sz="0" w:space="0" w:color="auto"/>
                      </w:divBdr>
                    </w:div>
                    <w:div w:id="85118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309209">
          <w:marLeft w:val="0"/>
          <w:marRight w:val="0"/>
          <w:marTop w:val="0"/>
          <w:marBottom w:val="0"/>
          <w:divBdr>
            <w:top w:val="none" w:sz="0" w:space="0" w:color="auto"/>
            <w:left w:val="none" w:sz="0" w:space="0" w:color="auto"/>
            <w:bottom w:val="none" w:sz="0" w:space="0" w:color="auto"/>
            <w:right w:val="none" w:sz="0" w:space="0" w:color="auto"/>
          </w:divBdr>
          <w:divsChild>
            <w:div w:id="200017980">
              <w:marLeft w:val="0"/>
              <w:marRight w:val="0"/>
              <w:marTop w:val="0"/>
              <w:marBottom w:val="0"/>
              <w:divBdr>
                <w:top w:val="none" w:sz="0" w:space="0" w:color="auto"/>
                <w:left w:val="none" w:sz="0" w:space="0" w:color="auto"/>
                <w:bottom w:val="none" w:sz="0" w:space="0" w:color="auto"/>
                <w:right w:val="none" w:sz="0" w:space="0" w:color="auto"/>
              </w:divBdr>
              <w:divsChild>
                <w:div w:id="1572739762">
                  <w:marLeft w:val="0"/>
                  <w:marRight w:val="0"/>
                  <w:marTop w:val="0"/>
                  <w:marBottom w:val="0"/>
                  <w:divBdr>
                    <w:top w:val="none" w:sz="0" w:space="0" w:color="auto"/>
                    <w:left w:val="none" w:sz="0" w:space="0" w:color="auto"/>
                    <w:bottom w:val="none" w:sz="0" w:space="0" w:color="auto"/>
                    <w:right w:val="none" w:sz="0" w:space="0" w:color="auto"/>
                  </w:divBdr>
                  <w:divsChild>
                    <w:div w:id="1397628647">
                      <w:marLeft w:val="0"/>
                      <w:marRight w:val="0"/>
                      <w:marTop w:val="0"/>
                      <w:marBottom w:val="0"/>
                      <w:divBdr>
                        <w:top w:val="none" w:sz="0" w:space="0" w:color="auto"/>
                        <w:left w:val="none" w:sz="0" w:space="0" w:color="auto"/>
                        <w:bottom w:val="none" w:sz="0" w:space="0" w:color="auto"/>
                        <w:right w:val="none" w:sz="0" w:space="0" w:color="auto"/>
                      </w:divBdr>
                      <w:divsChild>
                        <w:div w:id="851997292">
                          <w:marLeft w:val="0"/>
                          <w:marRight w:val="0"/>
                          <w:marTop w:val="0"/>
                          <w:marBottom w:val="0"/>
                          <w:divBdr>
                            <w:top w:val="none" w:sz="0" w:space="0" w:color="auto"/>
                            <w:left w:val="none" w:sz="0" w:space="0" w:color="auto"/>
                            <w:bottom w:val="none" w:sz="0" w:space="0" w:color="auto"/>
                            <w:right w:val="none" w:sz="0" w:space="0" w:color="auto"/>
                          </w:divBdr>
                        </w:div>
                      </w:divsChild>
                    </w:div>
                    <w:div w:id="1152721736">
                      <w:marLeft w:val="0"/>
                      <w:marRight w:val="0"/>
                      <w:marTop w:val="0"/>
                      <w:marBottom w:val="0"/>
                      <w:divBdr>
                        <w:top w:val="none" w:sz="0" w:space="0" w:color="auto"/>
                        <w:left w:val="none" w:sz="0" w:space="0" w:color="auto"/>
                        <w:bottom w:val="none" w:sz="0" w:space="0" w:color="auto"/>
                        <w:right w:val="none" w:sz="0" w:space="0" w:color="auto"/>
                      </w:divBdr>
                      <w:divsChild>
                        <w:div w:id="1460028178">
                          <w:marLeft w:val="0"/>
                          <w:marRight w:val="0"/>
                          <w:marTop w:val="0"/>
                          <w:marBottom w:val="0"/>
                          <w:divBdr>
                            <w:top w:val="none" w:sz="0" w:space="0" w:color="auto"/>
                            <w:left w:val="none" w:sz="0" w:space="0" w:color="auto"/>
                            <w:bottom w:val="none" w:sz="0" w:space="0" w:color="auto"/>
                            <w:right w:val="none" w:sz="0" w:space="0" w:color="auto"/>
                          </w:divBdr>
                          <w:divsChild>
                            <w:div w:id="105346976">
                              <w:marLeft w:val="0"/>
                              <w:marRight w:val="0"/>
                              <w:marTop w:val="0"/>
                              <w:marBottom w:val="0"/>
                              <w:divBdr>
                                <w:top w:val="none" w:sz="0" w:space="0" w:color="auto"/>
                                <w:left w:val="none" w:sz="0" w:space="0" w:color="auto"/>
                                <w:bottom w:val="none" w:sz="0" w:space="0" w:color="auto"/>
                                <w:right w:val="none" w:sz="0" w:space="0" w:color="auto"/>
                              </w:divBdr>
                            </w:div>
                            <w:div w:id="1840075347">
                              <w:marLeft w:val="0"/>
                              <w:marRight w:val="0"/>
                              <w:marTop w:val="0"/>
                              <w:marBottom w:val="0"/>
                              <w:divBdr>
                                <w:top w:val="none" w:sz="0" w:space="0" w:color="auto"/>
                                <w:left w:val="none" w:sz="0" w:space="0" w:color="auto"/>
                                <w:bottom w:val="none" w:sz="0" w:space="0" w:color="auto"/>
                                <w:right w:val="none" w:sz="0" w:space="0" w:color="auto"/>
                              </w:divBdr>
                            </w:div>
                          </w:divsChild>
                        </w:div>
                        <w:div w:id="386731804">
                          <w:marLeft w:val="0"/>
                          <w:marRight w:val="0"/>
                          <w:marTop w:val="0"/>
                          <w:marBottom w:val="0"/>
                          <w:divBdr>
                            <w:top w:val="none" w:sz="0" w:space="0" w:color="auto"/>
                            <w:left w:val="none" w:sz="0" w:space="0" w:color="auto"/>
                            <w:bottom w:val="none" w:sz="0" w:space="0" w:color="auto"/>
                            <w:right w:val="none" w:sz="0" w:space="0" w:color="auto"/>
                          </w:divBdr>
                          <w:divsChild>
                            <w:div w:id="325324613">
                              <w:marLeft w:val="0"/>
                              <w:marRight w:val="0"/>
                              <w:marTop w:val="0"/>
                              <w:marBottom w:val="0"/>
                              <w:divBdr>
                                <w:top w:val="none" w:sz="0" w:space="0" w:color="auto"/>
                                <w:left w:val="none" w:sz="0" w:space="0" w:color="auto"/>
                                <w:bottom w:val="none" w:sz="0" w:space="0" w:color="auto"/>
                                <w:right w:val="none" w:sz="0" w:space="0" w:color="auto"/>
                              </w:divBdr>
                            </w:div>
                            <w:div w:id="115607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33387">
                      <w:marLeft w:val="0"/>
                      <w:marRight w:val="0"/>
                      <w:marTop w:val="0"/>
                      <w:marBottom w:val="0"/>
                      <w:divBdr>
                        <w:top w:val="none" w:sz="0" w:space="0" w:color="auto"/>
                        <w:left w:val="none" w:sz="0" w:space="0" w:color="auto"/>
                        <w:bottom w:val="none" w:sz="0" w:space="0" w:color="auto"/>
                        <w:right w:val="none" w:sz="0" w:space="0" w:color="auto"/>
                      </w:divBdr>
                      <w:divsChild>
                        <w:div w:id="35049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742763">
                  <w:marLeft w:val="0"/>
                  <w:marRight w:val="0"/>
                  <w:marTop w:val="0"/>
                  <w:marBottom w:val="0"/>
                  <w:divBdr>
                    <w:top w:val="none" w:sz="0" w:space="0" w:color="auto"/>
                    <w:left w:val="none" w:sz="0" w:space="0" w:color="auto"/>
                    <w:bottom w:val="none" w:sz="0" w:space="0" w:color="auto"/>
                    <w:right w:val="none" w:sz="0" w:space="0" w:color="auto"/>
                  </w:divBdr>
                  <w:divsChild>
                    <w:div w:id="99210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225545">
              <w:marLeft w:val="0"/>
              <w:marRight w:val="0"/>
              <w:marTop w:val="0"/>
              <w:marBottom w:val="0"/>
              <w:divBdr>
                <w:top w:val="none" w:sz="0" w:space="0" w:color="auto"/>
                <w:left w:val="none" w:sz="0" w:space="0" w:color="auto"/>
                <w:bottom w:val="none" w:sz="0" w:space="0" w:color="auto"/>
                <w:right w:val="none" w:sz="0" w:space="0" w:color="auto"/>
              </w:divBdr>
              <w:divsChild>
                <w:div w:id="750733276">
                  <w:marLeft w:val="0"/>
                  <w:marRight w:val="0"/>
                  <w:marTop w:val="0"/>
                  <w:marBottom w:val="0"/>
                  <w:divBdr>
                    <w:top w:val="none" w:sz="0" w:space="0" w:color="auto"/>
                    <w:left w:val="none" w:sz="0" w:space="0" w:color="auto"/>
                    <w:bottom w:val="none" w:sz="0" w:space="0" w:color="auto"/>
                    <w:right w:val="none" w:sz="0" w:space="0" w:color="auto"/>
                  </w:divBdr>
                  <w:divsChild>
                    <w:div w:id="196283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280563">
          <w:marLeft w:val="0"/>
          <w:marRight w:val="0"/>
          <w:marTop w:val="0"/>
          <w:marBottom w:val="0"/>
          <w:divBdr>
            <w:top w:val="none" w:sz="0" w:space="0" w:color="auto"/>
            <w:left w:val="none" w:sz="0" w:space="0" w:color="auto"/>
            <w:bottom w:val="none" w:sz="0" w:space="0" w:color="auto"/>
            <w:right w:val="none" w:sz="0" w:space="0" w:color="auto"/>
          </w:divBdr>
          <w:divsChild>
            <w:div w:id="1578857135">
              <w:marLeft w:val="0"/>
              <w:marRight w:val="0"/>
              <w:marTop w:val="0"/>
              <w:marBottom w:val="0"/>
              <w:divBdr>
                <w:top w:val="none" w:sz="0" w:space="0" w:color="auto"/>
                <w:left w:val="none" w:sz="0" w:space="0" w:color="auto"/>
                <w:bottom w:val="none" w:sz="0" w:space="0" w:color="auto"/>
                <w:right w:val="none" w:sz="0" w:space="0" w:color="auto"/>
              </w:divBdr>
              <w:divsChild>
                <w:div w:id="331296914">
                  <w:marLeft w:val="0"/>
                  <w:marRight w:val="0"/>
                  <w:marTop w:val="0"/>
                  <w:marBottom w:val="0"/>
                  <w:divBdr>
                    <w:top w:val="none" w:sz="0" w:space="0" w:color="auto"/>
                    <w:left w:val="none" w:sz="0" w:space="0" w:color="auto"/>
                    <w:bottom w:val="none" w:sz="0" w:space="0" w:color="auto"/>
                    <w:right w:val="none" w:sz="0" w:space="0" w:color="auto"/>
                  </w:divBdr>
                </w:div>
              </w:divsChild>
            </w:div>
            <w:div w:id="1117606932">
              <w:marLeft w:val="0"/>
              <w:marRight w:val="0"/>
              <w:marTop w:val="0"/>
              <w:marBottom w:val="0"/>
              <w:divBdr>
                <w:top w:val="none" w:sz="0" w:space="0" w:color="auto"/>
                <w:left w:val="none" w:sz="0" w:space="0" w:color="auto"/>
                <w:bottom w:val="none" w:sz="0" w:space="0" w:color="auto"/>
                <w:right w:val="none" w:sz="0" w:space="0" w:color="auto"/>
              </w:divBdr>
              <w:divsChild>
                <w:div w:id="159720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338401">
          <w:marLeft w:val="0"/>
          <w:marRight w:val="0"/>
          <w:marTop w:val="0"/>
          <w:marBottom w:val="0"/>
          <w:divBdr>
            <w:top w:val="none" w:sz="0" w:space="0" w:color="auto"/>
            <w:left w:val="none" w:sz="0" w:space="0" w:color="auto"/>
            <w:bottom w:val="none" w:sz="0" w:space="0" w:color="auto"/>
            <w:right w:val="none" w:sz="0" w:space="0" w:color="auto"/>
          </w:divBdr>
          <w:divsChild>
            <w:div w:id="1164081843">
              <w:marLeft w:val="0"/>
              <w:marRight w:val="0"/>
              <w:marTop w:val="0"/>
              <w:marBottom w:val="0"/>
              <w:divBdr>
                <w:top w:val="none" w:sz="0" w:space="0" w:color="auto"/>
                <w:left w:val="none" w:sz="0" w:space="0" w:color="auto"/>
                <w:bottom w:val="none" w:sz="0" w:space="0" w:color="auto"/>
                <w:right w:val="none" w:sz="0" w:space="0" w:color="auto"/>
              </w:divBdr>
              <w:divsChild>
                <w:div w:id="85271353">
                  <w:marLeft w:val="0"/>
                  <w:marRight w:val="0"/>
                  <w:marTop w:val="0"/>
                  <w:marBottom w:val="0"/>
                  <w:divBdr>
                    <w:top w:val="none" w:sz="0" w:space="0" w:color="auto"/>
                    <w:left w:val="none" w:sz="0" w:space="0" w:color="auto"/>
                    <w:bottom w:val="none" w:sz="0" w:space="0" w:color="auto"/>
                    <w:right w:val="none" w:sz="0" w:space="0" w:color="auto"/>
                  </w:divBdr>
                </w:div>
              </w:divsChild>
            </w:div>
            <w:div w:id="180898837">
              <w:marLeft w:val="0"/>
              <w:marRight w:val="0"/>
              <w:marTop w:val="0"/>
              <w:marBottom w:val="0"/>
              <w:divBdr>
                <w:top w:val="none" w:sz="0" w:space="0" w:color="auto"/>
                <w:left w:val="none" w:sz="0" w:space="0" w:color="auto"/>
                <w:bottom w:val="none" w:sz="0" w:space="0" w:color="auto"/>
                <w:right w:val="none" w:sz="0" w:space="0" w:color="auto"/>
              </w:divBdr>
              <w:divsChild>
                <w:div w:id="105103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34688">
          <w:marLeft w:val="0"/>
          <w:marRight w:val="0"/>
          <w:marTop w:val="0"/>
          <w:marBottom w:val="0"/>
          <w:divBdr>
            <w:top w:val="none" w:sz="0" w:space="0" w:color="auto"/>
            <w:left w:val="none" w:sz="0" w:space="0" w:color="auto"/>
            <w:bottom w:val="none" w:sz="0" w:space="0" w:color="auto"/>
            <w:right w:val="none" w:sz="0" w:space="0" w:color="auto"/>
          </w:divBdr>
          <w:divsChild>
            <w:div w:id="1720664702">
              <w:marLeft w:val="0"/>
              <w:marRight w:val="0"/>
              <w:marTop w:val="0"/>
              <w:marBottom w:val="0"/>
              <w:divBdr>
                <w:top w:val="none" w:sz="0" w:space="0" w:color="auto"/>
                <w:left w:val="none" w:sz="0" w:space="0" w:color="auto"/>
                <w:bottom w:val="none" w:sz="0" w:space="0" w:color="auto"/>
                <w:right w:val="none" w:sz="0" w:space="0" w:color="auto"/>
              </w:divBdr>
              <w:divsChild>
                <w:div w:id="1209681440">
                  <w:marLeft w:val="0"/>
                  <w:marRight w:val="0"/>
                  <w:marTop w:val="0"/>
                  <w:marBottom w:val="0"/>
                  <w:divBdr>
                    <w:top w:val="none" w:sz="0" w:space="0" w:color="auto"/>
                    <w:left w:val="none" w:sz="0" w:space="0" w:color="auto"/>
                    <w:bottom w:val="none" w:sz="0" w:space="0" w:color="auto"/>
                    <w:right w:val="none" w:sz="0" w:space="0" w:color="auto"/>
                  </w:divBdr>
                </w:div>
              </w:divsChild>
            </w:div>
            <w:div w:id="1810828959">
              <w:marLeft w:val="0"/>
              <w:marRight w:val="0"/>
              <w:marTop w:val="0"/>
              <w:marBottom w:val="0"/>
              <w:divBdr>
                <w:top w:val="none" w:sz="0" w:space="0" w:color="auto"/>
                <w:left w:val="none" w:sz="0" w:space="0" w:color="auto"/>
                <w:bottom w:val="none" w:sz="0" w:space="0" w:color="auto"/>
                <w:right w:val="none" w:sz="0" w:space="0" w:color="auto"/>
              </w:divBdr>
              <w:divsChild>
                <w:div w:id="178403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755617">
          <w:marLeft w:val="0"/>
          <w:marRight w:val="0"/>
          <w:marTop w:val="0"/>
          <w:marBottom w:val="0"/>
          <w:divBdr>
            <w:top w:val="none" w:sz="0" w:space="0" w:color="auto"/>
            <w:left w:val="none" w:sz="0" w:space="0" w:color="auto"/>
            <w:bottom w:val="none" w:sz="0" w:space="0" w:color="auto"/>
            <w:right w:val="none" w:sz="0" w:space="0" w:color="auto"/>
          </w:divBdr>
          <w:divsChild>
            <w:div w:id="1140226600">
              <w:marLeft w:val="0"/>
              <w:marRight w:val="0"/>
              <w:marTop w:val="0"/>
              <w:marBottom w:val="0"/>
              <w:divBdr>
                <w:top w:val="none" w:sz="0" w:space="0" w:color="auto"/>
                <w:left w:val="none" w:sz="0" w:space="0" w:color="auto"/>
                <w:bottom w:val="none" w:sz="0" w:space="0" w:color="auto"/>
                <w:right w:val="none" w:sz="0" w:space="0" w:color="auto"/>
              </w:divBdr>
              <w:divsChild>
                <w:div w:id="1941989248">
                  <w:marLeft w:val="0"/>
                  <w:marRight w:val="0"/>
                  <w:marTop w:val="0"/>
                  <w:marBottom w:val="0"/>
                  <w:divBdr>
                    <w:top w:val="none" w:sz="0" w:space="0" w:color="auto"/>
                    <w:left w:val="none" w:sz="0" w:space="0" w:color="auto"/>
                    <w:bottom w:val="none" w:sz="0" w:space="0" w:color="auto"/>
                    <w:right w:val="none" w:sz="0" w:space="0" w:color="auto"/>
                  </w:divBdr>
                </w:div>
              </w:divsChild>
            </w:div>
            <w:div w:id="1308361886">
              <w:marLeft w:val="0"/>
              <w:marRight w:val="0"/>
              <w:marTop w:val="0"/>
              <w:marBottom w:val="0"/>
              <w:divBdr>
                <w:top w:val="none" w:sz="0" w:space="0" w:color="auto"/>
                <w:left w:val="none" w:sz="0" w:space="0" w:color="auto"/>
                <w:bottom w:val="none" w:sz="0" w:space="0" w:color="auto"/>
                <w:right w:val="none" w:sz="0" w:space="0" w:color="auto"/>
              </w:divBdr>
              <w:divsChild>
                <w:div w:id="189400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450823">
          <w:marLeft w:val="0"/>
          <w:marRight w:val="0"/>
          <w:marTop w:val="0"/>
          <w:marBottom w:val="0"/>
          <w:divBdr>
            <w:top w:val="none" w:sz="0" w:space="0" w:color="auto"/>
            <w:left w:val="none" w:sz="0" w:space="0" w:color="auto"/>
            <w:bottom w:val="none" w:sz="0" w:space="0" w:color="auto"/>
            <w:right w:val="none" w:sz="0" w:space="0" w:color="auto"/>
          </w:divBdr>
          <w:divsChild>
            <w:div w:id="716199808">
              <w:marLeft w:val="0"/>
              <w:marRight w:val="0"/>
              <w:marTop w:val="0"/>
              <w:marBottom w:val="0"/>
              <w:divBdr>
                <w:top w:val="none" w:sz="0" w:space="0" w:color="auto"/>
                <w:left w:val="none" w:sz="0" w:space="0" w:color="auto"/>
                <w:bottom w:val="none" w:sz="0" w:space="0" w:color="auto"/>
                <w:right w:val="none" w:sz="0" w:space="0" w:color="auto"/>
              </w:divBdr>
              <w:divsChild>
                <w:div w:id="964390060">
                  <w:marLeft w:val="0"/>
                  <w:marRight w:val="0"/>
                  <w:marTop w:val="0"/>
                  <w:marBottom w:val="0"/>
                  <w:divBdr>
                    <w:top w:val="none" w:sz="0" w:space="0" w:color="auto"/>
                    <w:left w:val="none" w:sz="0" w:space="0" w:color="auto"/>
                    <w:bottom w:val="none" w:sz="0" w:space="0" w:color="auto"/>
                    <w:right w:val="none" w:sz="0" w:space="0" w:color="auto"/>
                  </w:divBdr>
                </w:div>
              </w:divsChild>
            </w:div>
            <w:div w:id="512568468">
              <w:marLeft w:val="0"/>
              <w:marRight w:val="0"/>
              <w:marTop w:val="0"/>
              <w:marBottom w:val="0"/>
              <w:divBdr>
                <w:top w:val="none" w:sz="0" w:space="0" w:color="auto"/>
                <w:left w:val="none" w:sz="0" w:space="0" w:color="auto"/>
                <w:bottom w:val="none" w:sz="0" w:space="0" w:color="auto"/>
                <w:right w:val="none" w:sz="0" w:space="0" w:color="auto"/>
              </w:divBdr>
              <w:divsChild>
                <w:div w:id="2004892520">
                  <w:marLeft w:val="0"/>
                  <w:marRight w:val="0"/>
                  <w:marTop w:val="0"/>
                  <w:marBottom w:val="0"/>
                  <w:divBdr>
                    <w:top w:val="none" w:sz="0" w:space="0" w:color="auto"/>
                    <w:left w:val="none" w:sz="0" w:space="0" w:color="auto"/>
                    <w:bottom w:val="none" w:sz="0" w:space="0" w:color="auto"/>
                    <w:right w:val="none" w:sz="0" w:space="0" w:color="auto"/>
                  </w:divBdr>
                </w:div>
              </w:divsChild>
            </w:div>
            <w:div w:id="231887738">
              <w:marLeft w:val="0"/>
              <w:marRight w:val="0"/>
              <w:marTop w:val="0"/>
              <w:marBottom w:val="0"/>
              <w:divBdr>
                <w:top w:val="none" w:sz="0" w:space="0" w:color="auto"/>
                <w:left w:val="none" w:sz="0" w:space="0" w:color="auto"/>
                <w:bottom w:val="none" w:sz="0" w:space="0" w:color="auto"/>
                <w:right w:val="none" w:sz="0" w:space="0" w:color="auto"/>
              </w:divBdr>
              <w:divsChild>
                <w:div w:id="84929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637532">
          <w:marLeft w:val="0"/>
          <w:marRight w:val="0"/>
          <w:marTop w:val="0"/>
          <w:marBottom w:val="0"/>
          <w:divBdr>
            <w:top w:val="none" w:sz="0" w:space="0" w:color="auto"/>
            <w:left w:val="none" w:sz="0" w:space="0" w:color="auto"/>
            <w:bottom w:val="none" w:sz="0" w:space="0" w:color="auto"/>
            <w:right w:val="none" w:sz="0" w:space="0" w:color="auto"/>
          </w:divBdr>
          <w:divsChild>
            <w:div w:id="924800936">
              <w:marLeft w:val="0"/>
              <w:marRight w:val="0"/>
              <w:marTop w:val="0"/>
              <w:marBottom w:val="0"/>
              <w:divBdr>
                <w:top w:val="none" w:sz="0" w:space="0" w:color="auto"/>
                <w:left w:val="none" w:sz="0" w:space="0" w:color="auto"/>
                <w:bottom w:val="none" w:sz="0" w:space="0" w:color="auto"/>
                <w:right w:val="none" w:sz="0" w:space="0" w:color="auto"/>
              </w:divBdr>
              <w:divsChild>
                <w:div w:id="537160920">
                  <w:marLeft w:val="0"/>
                  <w:marRight w:val="0"/>
                  <w:marTop w:val="0"/>
                  <w:marBottom w:val="0"/>
                  <w:divBdr>
                    <w:top w:val="none" w:sz="0" w:space="0" w:color="auto"/>
                    <w:left w:val="none" w:sz="0" w:space="0" w:color="auto"/>
                    <w:bottom w:val="none" w:sz="0" w:space="0" w:color="auto"/>
                    <w:right w:val="none" w:sz="0" w:space="0" w:color="auto"/>
                  </w:divBdr>
                </w:div>
              </w:divsChild>
            </w:div>
            <w:div w:id="1954557644">
              <w:marLeft w:val="0"/>
              <w:marRight w:val="0"/>
              <w:marTop w:val="0"/>
              <w:marBottom w:val="0"/>
              <w:divBdr>
                <w:top w:val="none" w:sz="0" w:space="0" w:color="auto"/>
                <w:left w:val="none" w:sz="0" w:space="0" w:color="auto"/>
                <w:bottom w:val="none" w:sz="0" w:space="0" w:color="auto"/>
                <w:right w:val="none" w:sz="0" w:space="0" w:color="auto"/>
              </w:divBdr>
              <w:divsChild>
                <w:div w:id="2099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933576">
          <w:marLeft w:val="0"/>
          <w:marRight w:val="0"/>
          <w:marTop w:val="0"/>
          <w:marBottom w:val="0"/>
          <w:divBdr>
            <w:top w:val="none" w:sz="0" w:space="0" w:color="auto"/>
            <w:left w:val="none" w:sz="0" w:space="0" w:color="auto"/>
            <w:bottom w:val="none" w:sz="0" w:space="0" w:color="auto"/>
            <w:right w:val="none" w:sz="0" w:space="0" w:color="auto"/>
          </w:divBdr>
          <w:divsChild>
            <w:div w:id="1012337553">
              <w:marLeft w:val="0"/>
              <w:marRight w:val="0"/>
              <w:marTop w:val="0"/>
              <w:marBottom w:val="0"/>
              <w:divBdr>
                <w:top w:val="none" w:sz="0" w:space="0" w:color="auto"/>
                <w:left w:val="none" w:sz="0" w:space="0" w:color="auto"/>
                <w:bottom w:val="none" w:sz="0" w:space="0" w:color="auto"/>
                <w:right w:val="none" w:sz="0" w:space="0" w:color="auto"/>
              </w:divBdr>
              <w:divsChild>
                <w:div w:id="944650209">
                  <w:marLeft w:val="0"/>
                  <w:marRight w:val="0"/>
                  <w:marTop w:val="0"/>
                  <w:marBottom w:val="0"/>
                  <w:divBdr>
                    <w:top w:val="none" w:sz="0" w:space="0" w:color="auto"/>
                    <w:left w:val="none" w:sz="0" w:space="0" w:color="auto"/>
                    <w:bottom w:val="none" w:sz="0" w:space="0" w:color="auto"/>
                    <w:right w:val="none" w:sz="0" w:space="0" w:color="auto"/>
                  </w:divBdr>
                </w:div>
              </w:divsChild>
            </w:div>
            <w:div w:id="1288243525">
              <w:marLeft w:val="0"/>
              <w:marRight w:val="0"/>
              <w:marTop w:val="0"/>
              <w:marBottom w:val="0"/>
              <w:divBdr>
                <w:top w:val="none" w:sz="0" w:space="0" w:color="auto"/>
                <w:left w:val="none" w:sz="0" w:space="0" w:color="auto"/>
                <w:bottom w:val="none" w:sz="0" w:space="0" w:color="auto"/>
                <w:right w:val="none" w:sz="0" w:space="0" w:color="auto"/>
              </w:divBdr>
              <w:divsChild>
                <w:div w:id="1050301865">
                  <w:marLeft w:val="0"/>
                  <w:marRight w:val="0"/>
                  <w:marTop w:val="0"/>
                  <w:marBottom w:val="0"/>
                  <w:divBdr>
                    <w:top w:val="none" w:sz="0" w:space="0" w:color="auto"/>
                    <w:left w:val="none" w:sz="0" w:space="0" w:color="auto"/>
                    <w:bottom w:val="none" w:sz="0" w:space="0" w:color="auto"/>
                    <w:right w:val="none" w:sz="0" w:space="0" w:color="auto"/>
                  </w:divBdr>
                </w:div>
              </w:divsChild>
            </w:div>
            <w:div w:id="1699112919">
              <w:marLeft w:val="0"/>
              <w:marRight w:val="0"/>
              <w:marTop w:val="0"/>
              <w:marBottom w:val="0"/>
              <w:divBdr>
                <w:top w:val="none" w:sz="0" w:space="0" w:color="auto"/>
                <w:left w:val="none" w:sz="0" w:space="0" w:color="auto"/>
                <w:bottom w:val="none" w:sz="0" w:space="0" w:color="auto"/>
                <w:right w:val="none" w:sz="0" w:space="0" w:color="auto"/>
              </w:divBdr>
              <w:divsChild>
                <w:div w:id="41775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3087853">
          <w:marLeft w:val="0"/>
          <w:marRight w:val="0"/>
          <w:marTop w:val="0"/>
          <w:marBottom w:val="0"/>
          <w:divBdr>
            <w:top w:val="none" w:sz="0" w:space="0" w:color="auto"/>
            <w:left w:val="none" w:sz="0" w:space="0" w:color="auto"/>
            <w:bottom w:val="none" w:sz="0" w:space="0" w:color="auto"/>
            <w:right w:val="none" w:sz="0" w:space="0" w:color="auto"/>
          </w:divBdr>
          <w:divsChild>
            <w:div w:id="1313170748">
              <w:marLeft w:val="0"/>
              <w:marRight w:val="0"/>
              <w:marTop w:val="0"/>
              <w:marBottom w:val="0"/>
              <w:divBdr>
                <w:top w:val="none" w:sz="0" w:space="0" w:color="auto"/>
                <w:left w:val="none" w:sz="0" w:space="0" w:color="auto"/>
                <w:bottom w:val="none" w:sz="0" w:space="0" w:color="auto"/>
                <w:right w:val="none" w:sz="0" w:space="0" w:color="auto"/>
              </w:divBdr>
              <w:divsChild>
                <w:div w:id="1788088290">
                  <w:marLeft w:val="0"/>
                  <w:marRight w:val="0"/>
                  <w:marTop w:val="0"/>
                  <w:marBottom w:val="0"/>
                  <w:divBdr>
                    <w:top w:val="none" w:sz="0" w:space="0" w:color="auto"/>
                    <w:left w:val="none" w:sz="0" w:space="0" w:color="auto"/>
                    <w:bottom w:val="none" w:sz="0" w:space="0" w:color="auto"/>
                    <w:right w:val="none" w:sz="0" w:space="0" w:color="auto"/>
                  </w:divBdr>
                </w:div>
              </w:divsChild>
            </w:div>
            <w:div w:id="1674261058">
              <w:marLeft w:val="0"/>
              <w:marRight w:val="0"/>
              <w:marTop w:val="0"/>
              <w:marBottom w:val="0"/>
              <w:divBdr>
                <w:top w:val="none" w:sz="0" w:space="0" w:color="auto"/>
                <w:left w:val="none" w:sz="0" w:space="0" w:color="auto"/>
                <w:bottom w:val="none" w:sz="0" w:space="0" w:color="auto"/>
                <w:right w:val="none" w:sz="0" w:space="0" w:color="auto"/>
              </w:divBdr>
              <w:divsChild>
                <w:div w:id="150728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48797">
          <w:marLeft w:val="0"/>
          <w:marRight w:val="0"/>
          <w:marTop w:val="0"/>
          <w:marBottom w:val="0"/>
          <w:divBdr>
            <w:top w:val="none" w:sz="0" w:space="0" w:color="auto"/>
            <w:left w:val="none" w:sz="0" w:space="0" w:color="auto"/>
            <w:bottom w:val="none" w:sz="0" w:space="0" w:color="auto"/>
            <w:right w:val="none" w:sz="0" w:space="0" w:color="auto"/>
          </w:divBdr>
          <w:divsChild>
            <w:div w:id="1442652551">
              <w:marLeft w:val="0"/>
              <w:marRight w:val="0"/>
              <w:marTop w:val="0"/>
              <w:marBottom w:val="0"/>
              <w:divBdr>
                <w:top w:val="none" w:sz="0" w:space="0" w:color="auto"/>
                <w:left w:val="none" w:sz="0" w:space="0" w:color="auto"/>
                <w:bottom w:val="none" w:sz="0" w:space="0" w:color="auto"/>
                <w:right w:val="none" w:sz="0" w:space="0" w:color="auto"/>
              </w:divBdr>
              <w:divsChild>
                <w:div w:id="1601792957">
                  <w:marLeft w:val="0"/>
                  <w:marRight w:val="0"/>
                  <w:marTop w:val="0"/>
                  <w:marBottom w:val="0"/>
                  <w:divBdr>
                    <w:top w:val="none" w:sz="0" w:space="0" w:color="auto"/>
                    <w:left w:val="none" w:sz="0" w:space="0" w:color="auto"/>
                    <w:bottom w:val="none" w:sz="0" w:space="0" w:color="auto"/>
                    <w:right w:val="none" w:sz="0" w:space="0" w:color="auto"/>
                  </w:divBdr>
                </w:div>
              </w:divsChild>
            </w:div>
            <w:div w:id="1751731615">
              <w:marLeft w:val="0"/>
              <w:marRight w:val="0"/>
              <w:marTop w:val="0"/>
              <w:marBottom w:val="0"/>
              <w:divBdr>
                <w:top w:val="none" w:sz="0" w:space="0" w:color="auto"/>
                <w:left w:val="none" w:sz="0" w:space="0" w:color="auto"/>
                <w:bottom w:val="none" w:sz="0" w:space="0" w:color="auto"/>
                <w:right w:val="none" w:sz="0" w:space="0" w:color="auto"/>
              </w:divBdr>
              <w:divsChild>
                <w:div w:id="1197350957">
                  <w:marLeft w:val="0"/>
                  <w:marRight w:val="0"/>
                  <w:marTop w:val="0"/>
                  <w:marBottom w:val="0"/>
                  <w:divBdr>
                    <w:top w:val="none" w:sz="0" w:space="0" w:color="auto"/>
                    <w:left w:val="none" w:sz="0" w:space="0" w:color="auto"/>
                    <w:bottom w:val="none" w:sz="0" w:space="0" w:color="auto"/>
                    <w:right w:val="none" w:sz="0" w:space="0" w:color="auto"/>
                  </w:divBdr>
                </w:div>
              </w:divsChild>
            </w:div>
            <w:div w:id="677317684">
              <w:marLeft w:val="0"/>
              <w:marRight w:val="0"/>
              <w:marTop w:val="0"/>
              <w:marBottom w:val="0"/>
              <w:divBdr>
                <w:top w:val="none" w:sz="0" w:space="0" w:color="auto"/>
                <w:left w:val="none" w:sz="0" w:space="0" w:color="auto"/>
                <w:bottom w:val="none" w:sz="0" w:space="0" w:color="auto"/>
                <w:right w:val="none" w:sz="0" w:space="0" w:color="auto"/>
              </w:divBdr>
              <w:divsChild>
                <w:div w:id="158252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696630">
          <w:marLeft w:val="0"/>
          <w:marRight w:val="0"/>
          <w:marTop w:val="0"/>
          <w:marBottom w:val="0"/>
          <w:divBdr>
            <w:top w:val="none" w:sz="0" w:space="0" w:color="auto"/>
            <w:left w:val="none" w:sz="0" w:space="0" w:color="auto"/>
            <w:bottom w:val="none" w:sz="0" w:space="0" w:color="auto"/>
            <w:right w:val="none" w:sz="0" w:space="0" w:color="auto"/>
          </w:divBdr>
          <w:divsChild>
            <w:div w:id="94642978">
              <w:marLeft w:val="0"/>
              <w:marRight w:val="0"/>
              <w:marTop w:val="0"/>
              <w:marBottom w:val="0"/>
              <w:divBdr>
                <w:top w:val="none" w:sz="0" w:space="0" w:color="auto"/>
                <w:left w:val="none" w:sz="0" w:space="0" w:color="auto"/>
                <w:bottom w:val="none" w:sz="0" w:space="0" w:color="auto"/>
                <w:right w:val="none" w:sz="0" w:space="0" w:color="auto"/>
              </w:divBdr>
              <w:divsChild>
                <w:div w:id="2080132618">
                  <w:marLeft w:val="0"/>
                  <w:marRight w:val="0"/>
                  <w:marTop w:val="0"/>
                  <w:marBottom w:val="0"/>
                  <w:divBdr>
                    <w:top w:val="none" w:sz="0" w:space="0" w:color="auto"/>
                    <w:left w:val="none" w:sz="0" w:space="0" w:color="auto"/>
                    <w:bottom w:val="none" w:sz="0" w:space="0" w:color="auto"/>
                    <w:right w:val="none" w:sz="0" w:space="0" w:color="auto"/>
                  </w:divBdr>
                </w:div>
              </w:divsChild>
            </w:div>
            <w:div w:id="254872013">
              <w:marLeft w:val="0"/>
              <w:marRight w:val="0"/>
              <w:marTop w:val="0"/>
              <w:marBottom w:val="0"/>
              <w:divBdr>
                <w:top w:val="none" w:sz="0" w:space="0" w:color="auto"/>
                <w:left w:val="none" w:sz="0" w:space="0" w:color="auto"/>
                <w:bottom w:val="none" w:sz="0" w:space="0" w:color="auto"/>
                <w:right w:val="none" w:sz="0" w:space="0" w:color="auto"/>
              </w:divBdr>
              <w:divsChild>
                <w:div w:id="1495949169">
                  <w:marLeft w:val="0"/>
                  <w:marRight w:val="0"/>
                  <w:marTop w:val="0"/>
                  <w:marBottom w:val="0"/>
                  <w:divBdr>
                    <w:top w:val="none" w:sz="0" w:space="0" w:color="auto"/>
                    <w:left w:val="none" w:sz="0" w:space="0" w:color="auto"/>
                    <w:bottom w:val="none" w:sz="0" w:space="0" w:color="auto"/>
                    <w:right w:val="none" w:sz="0" w:space="0" w:color="auto"/>
                  </w:divBdr>
                </w:div>
              </w:divsChild>
            </w:div>
            <w:div w:id="596598331">
              <w:marLeft w:val="0"/>
              <w:marRight w:val="0"/>
              <w:marTop w:val="0"/>
              <w:marBottom w:val="0"/>
              <w:divBdr>
                <w:top w:val="none" w:sz="0" w:space="0" w:color="auto"/>
                <w:left w:val="none" w:sz="0" w:space="0" w:color="auto"/>
                <w:bottom w:val="none" w:sz="0" w:space="0" w:color="auto"/>
                <w:right w:val="none" w:sz="0" w:space="0" w:color="auto"/>
              </w:divBdr>
              <w:divsChild>
                <w:div w:id="14628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786142">
          <w:marLeft w:val="0"/>
          <w:marRight w:val="0"/>
          <w:marTop w:val="0"/>
          <w:marBottom w:val="0"/>
          <w:divBdr>
            <w:top w:val="none" w:sz="0" w:space="0" w:color="auto"/>
            <w:left w:val="none" w:sz="0" w:space="0" w:color="auto"/>
            <w:bottom w:val="none" w:sz="0" w:space="0" w:color="auto"/>
            <w:right w:val="none" w:sz="0" w:space="0" w:color="auto"/>
          </w:divBdr>
          <w:divsChild>
            <w:div w:id="1974209434">
              <w:marLeft w:val="0"/>
              <w:marRight w:val="0"/>
              <w:marTop w:val="0"/>
              <w:marBottom w:val="0"/>
              <w:divBdr>
                <w:top w:val="none" w:sz="0" w:space="0" w:color="auto"/>
                <w:left w:val="none" w:sz="0" w:space="0" w:color="auto"/>
                <w:bottom w:val="none" w:sz="0" w:space="0" w:color="auto"/>
                <w:right w:val="none" w:sz="0" w:space="0" w:color="auto"/>
              </w:divBdr>
              <w:divsChild>
                <w:div w:id="1251305969">
                  <w:marLeft w:val="0"/>
                  <w:marRight w:val="0"/>
                  <w:marTop w:val="0"/>
                  <w:marBottom w:val="0"/>
                  <w:divBdr>
                    <w:top w:val="none" w:sz="0" w:space="0" w:color="auto"/>
                    <w:left w:val="none" w:sz="0" w:space="0" w:color="auto"/>
                    <w:bottom w:val="none" w:sz="0" w:space="0" w:color="auto"/>
                    <w:right w:val="none" w:sz="0" w:space="0" w:color="auto"/>
                  </w:divBdr>
                </w:div>
              </w:divsChild>
            </w:div>
            <w:div w:id="1577738938">
              <w:marLeft w:val="0"/>
              <w:marRight w:val="0"/>
              <w:marTop w:val="0"/>
              <w:marBottom w:val="0"/>
              <w:divBdr>
                <w:top w:val="none" w:sz="0" w:space="0" w:color="auto"/>
                <w:left w:val="none" w:sz="0" w:space="0" w:color="auto"/>
                <w:bottom w:val="none" w:sz="0" w:space="0" w:color="auto"/>
                <w:right w:val="none" w:sz="0" w:space="0" w:color="auto"/>
              </w:divBdr>
              <w:divsChild>
                <w:div w:id="72799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879008">
          <w:marLeft w:val="0"/>
          <w:marRight w:val="0"/>
          <w:marTop w:val="0"/>
          <w:marBottom w:val="0"/>
          <w:divBdr>
            <w:top w:val="none" w:sz="0" w:space="0" w:color="auto"/>
            <w:left w:val="none" w:sz="0" w:space="0" w:color="auto"/>
            <w:bottom w:val="none" w:sz="0" w:space="0" w:color="auto"/>
            <w:right w:val="none" w:sz="0" w:space="0" w:color="auto"/>
          </w:divBdr>
          <w:divsChild>
            <w:div w:id="1748111721">
              <w:marLeft w:val="0"/>
              <w:marRight w:val="0"/>
              <w:marTop w:val="0"/>
              <w:marBottom w:val="0"/>
              <w:divBdr>
                <w:top w:val="none" w:sz="0" w:space="0" w:color="auto"/>
                <w:left w:val="none" w:sz="0" w:space="0" w:color="auto"/>
                <w:bottom w:val="none" w:sz="0" w:space="0" w:color="auto"/>
                <w:right w:val="none" w:sz="0" w:space="0" w:color="auto"/>
              </w:divBdr>
              <w:divsChild>
                <w:div w:id="409041891">
                  <w:marLeft w:val="0"/>
                  <w:marRight w:val="0"/>
                  <w:marTop w:val="0"/>
                  <w:marBottom w:val="0"/>
                  <w:divBdr>
                    <w:top w:val="none" w:sz="0" w:space="0" w:color="auto"/>
                    <w:left w:val="none" w:sz="0" w:space="0" w:color="auto"/>
                    <w:bottom w:val="none" w:sz="0" w:space="0" w:color="auto"/>
                    <w:right w:val="none" w:sz="0" w:space="0" w:color="auto"/>
                  </w:divBdr>
                </w:div>
              </w:divsChild>
            </w:div>
            <w:div w:id="1637371106">
              <w:marLeft w:val="0"/>
              <w:marRight w:val="0"/>
              <w:marTop w:val="0"/>
              <w:marBottom w:val="0"/>
              <w:divBdr>
                <w:top w:val="none" w:sz="0" w:space="0" w:color="auto"/>
                <w:left w:val="none" w:sz="0" w:space="0" w:color="auto"/>
                <w:bottom w:val="none" w:sz="0" w:space="0" w:color="auto"/>
                <w:right w:val="none" w:sz="0" w:space="0" w:color="auto"/>
              </w:divBdr>
              <w:divsChild>
                <w:div w:id="1736202108">
                  <w:marLeft w:val="0"/>
                  <w:marRight w:val="0"/>
                  <w:marTop w:val="0"/>
                  <w:marBottom w:val="0"/>
                  <w:divBdr>
                    <w:top w:val="none" w:sz="0" w:space="0" w:color="auto"/>
                    <w:left w:val="none" w:sz="0" w:space="0" w:color="auto"/>
                    <w:bottom w:val="none" w:sz="0" w:space="0" w:color="auto"/>
                    <w:right w:val="none" w:sz="0" w:space="0" w:color="auto"/>
                  </w:divBdr>
                </w:div>
              </w:divsChild>
            </w:div>
            <w:div w:id="1125663946">
              <w:marLeft w:val="0"/>
              <w:marRight w:val="0"/>
              <w:marTop w:val="0"/>
              <w:marBottom w:val="0"/>
              <w:divBdr>
                <w:top w:val="none" w:sz="0" w:space="0" w:color="auto"/>
                <w:left w:val="none" w:sz="0" w:space="0" w:color="auto"/>
                <w:bottom w:val="none" w:sz="0" w:space="0" w:color="auto"/>
                <w:right w:val="none" w:sz="0" w:space="0" w:color="auto"/>
              </w:divBdr>
              <w:divsChild>
                <w:div w:id="30894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06010">
          <w:marLeft w:val="0"/>
          <w:marRight w:val="0"/>
          <w:marTop w:val="0"/>
          <w:marBottom w:val="0"/>
          <w:divBdr>
            <w:top w:val="none" w:sz="0" w:space="0" w:color="auto"/>
            <w:left w:val="none" w:sz="0" w:space="0" w:color="auto"/>
            <w:bottom w:val="none" w:sz="0" w:space="0" w:color="auto"/>
            <w:right w:val="none" w:sz="0" w:space="0" w:color="auto"/>
          </w:divBdr>
          <w:divsChild>
            <w:div w:id="3826665">
              <w:marLeft w:val="0"/>
              <w:marRight w:val="0"/>
              <w:marTop w:val="0"/>
              <w:marBottom w:val="0"/>
              <w:divBdr>
                <w:top w:val="none" w:sz="0" w:space="0" w:color="auto"/>
                <w:left w:val="none" w:sz="0" w:space="0" w:color="auto"/>
                <w:bottom w:val="none" w:sz="0" w:space="0" w:color="auto"/>
                <w:right w:val="none" w:sz="0" w:space="0" w:color="auto"/>
              </w:divBdr>
              <w:divsChild>
                <w:div w:id="2019885389">
                  <w:marLeft w:val="0"/>
                  <w:marRight w:val="0"/>
                  <w:marTop w:val="0"/>
                  <w:marBottom w:val="0"/>
                  <w:divBdr>
                    <w:top w:val="none" w:sz="0" w:space="0" w:color="auto"/>
                    <w:left w:val="none" w:sz="0" w:space="0" w:color="auto"/>
                    <w:bottom w:val="none" w:sz="0" w:space="0" w:color="auto"/>
                    <w:right w:val="none" w:sz="0" w:space="0" w:color="auto"/>
                  </w:divBdr>
                </w:div>
              </w:divsChild>
            </w:div>
            <w:div w:id="841318361">
              <w:marLeft w:val="0"/>
              <w:marRight w:val="0"/>
              <w:marTop w:val="0"/>
              <w:marBottom w:val="0"/>
              <w:divBdr>
                <w:top w:val="none" w:sz="0" w:space="0" w:color="auto"/>
                <w:left w:val="none" w:sz="0" w:space="0" w:color="auto"/>
                <w:bottom w:val="none" w:sz="0" w:space="0" w:color="auto"/>
                <w:right w:val="none" w:sz="0" w:space="0" w:color="auto"/>
              </w:divBdr>
              <w:divsChild>
                <w:div w:id="266550531">
                  <w:marLeft w:val="0"/>
                  <w:marRight w:val="0"/>
                  <w:marTop w:val="0"/>
                  <w:marBottom w:val="0"/>
                  <w:divBdr>
                    <w:top w:val="none" w:sz="0" w:space="0" w:color="auto"/>
                    <w:left w:val="none" w:sz="0" w:space="0" w:color="auto"/>
                    <w:bottom w:val="none" w:sz="0" w:space="0" w:color="auto"/>
                    <w:right w:val="none" w:sz="0" w:space="0" w:color="auto"/>
                  </w:divBdr>
                </w:div>
              </w:divsChild>
            </w:div>
            <w:div w:id="840195776">
              <w:marLeft w:val="0"/>
              <w:marRight w:val="0"/>
              <w:marTop w:val="0"/>
              <w:marBottom w:val="0"/>
              <w:divBdr>
                <w:top w:val="none" w:sz="0" w:space="0" w:color="auto"/>
                <w:left w:val="none" w:sz="0" w:space="0" w:color="auto"/>
                <w:bottom w:val="none" w:sz="0" w:space="0" w:color="auto"/>
                <w:right w:val="none" w:sz="0" w:space="0" w:color="auto"/>
              </w:divBdr>
              <w:divsChild>
                <w:div w:id="122198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742250">
          <w:marLeft w:val="0"/>
          <w:marRight w:val="0"/>
          <w:marTop w:val="0"/>
          <w:marBottom w:val="0"/>
          <w:divBdr>
            <w:top w:val="none" w:sz="0" w:space="0" w:color="auto"/>
            <w:left w:val="none" w:sz="0" w:space="0" w:color="auto"/>
            <w:bottom w:val="none" w:sz="0" w:space="0" w:color="auto"/>
            <w:right w:val="none" w:sz="0" w:space="0" w:color="auto"/>
          </w:divBdr>
          <w:divsChild>
            <w:div w:id="10887266">
              <w:marLeft w:val="0"/>
              <w:marRight w:val="0"/>
              <w:marTop w:val="0"/>
              <w:marBottom w:val="0"/>
              <w:divBdr>
                <w:top w:val="none" w:sz="0" w:space="0" w:color="auto"/>
                <w:left w:val="none" w:sz="0" w:space="0" w:color="auto"/>
                <w:bottom w:val="none" w:sz="0" w:space="0" w:color="auto"/>
                <w:right w:val="none" w:sz="0" w:space="0" w:color="auto"/>
              </w:divBdr>
              <w:divsChild>
                <w:div w:id="2022659892">
                  <w:marLeft w:val="0"/>
                  <w:marRight w:val="0"/>
                  <w:marTop w:val="0"/>
                  <w:marBottom w:val="0"/>
                  <w:divBdr>
                    <w:top w:val="none" w:sz="0" w:space="0" w:color="auto"/>
                    <w:left w:val="none" w:sz="0" w:space="0" w:color="auto"/>
                    <w:bottom w:val="none" w:sz="0" w:space="0" w:color="auto"/>
                    <w:right w:val="none" w:sz="0" w:space="0" w:color="auto"/>
                  </w:divBdr>
                </w:div>
              </w:divsChild>
            </w:div>
            <w:div w:id="224414768">
              <w:marLeft w:val="0"/>
              <w:marRight w:val="0"/>
              <w:marTop w:val="0"/>
              <w:marBottom w:val="0"/>
              <w:divBdr>
                <w:top w:val="none" w:sz="0" w:space="0" w:color="auto"/>
                <w:left w:val="none" w:sz="0" w:space="0" w:color="auto"/>
                <w:bottom w:val="none" w:sz="0" w:space="0" w:color="auto"/>
                <w:right w:val="none" w:sz="0" w:space="0" w:color="auto"/>
              </w:divBdr>
              <w:divsChild>
                <w:div w:id="188366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759620">
          <w:marLeft w:val="0"/>
          <w:marRight w:val="0"/>
          <w:marTop w:val="0"/>
          <w:marBottom w:val="0"/>
          <w:divBdr>
            <w:top w:val="none" w:sz="0" w:space="0" w:color="auto"/>
            <w:left w:val="none" w:sz="0" w:space="0" w:color="auto"/>
            <w:bottom w:val="none" w:sz="0" w:space="0" w:color="auto"/>
            <w:right w:val="none" w:sz="0" w:space="0" w:color="auto"/>
          </w:divBdr>
          <w:divsChild>
            <w:div w:id="192811638">
              <w:marLeft w:val="0"/>
              <w:marRight w:val="0"/>
              <w:marTop w:val="0"/>
              <w:marBottom w:val="0"/>
              <w:divBdr>
                <w:top w:val="none" w:sz="0" w:space="0" w:color="auto"/>
                <w:left w:val="none" w:sz="0" w:space="0" w:color="auto"/>
                <w:bottom w:val="none" w:sz="0" w:space="0" w:color="auto"/>
                <w:right w:val="none" w:sz="0" w:space="0" w:color="auto"/>
              </w:divBdr>
              <w:divsChild>
                <w:div w:id="216863459">
                  <w:marLeft w:val="0"/>
                  <w:marRight w:val="0"/>
                  <w:marTop w:val="0"/>
                  <w:marBottom w:val="0"/>
                  <w:divBdr>
                    <w:top w:val="none" w:sz="0" w:space="0" w:color="auto"/>
                    <w:left w:val="none" w:sz="0" w:space="0" w:color="auto"/>
                    <w:bottom w:val="none" w:sz="0" w:space="0" w:color="auto"/>
                    <w:right w:val="none" w:sz="0" w:space="0" w:color="auto"/>
                  </w:divBdr>
                </w:div>
              </w:divsChild>
            </w:div>
            <w:div w:id="1430127176">
              <w:marLeft w:val="0"/>
              <w:marRight w:val="0"/>
              <w:marTop w:val="0"/>
              <w:marBottom w:val="0"/>
              <w:divBdr>
                <w:top w:val="none" w:sz="0" w:space="0" w:color="auto"/>
                <w:left w:val="none" w:sz="0" w:space="0" w:color="auto"/>
                <w:bottom w:val="none" w:sz="0" w:space="0" w:color="auto"/>
                <w:right w:val="none" w:sz="0" w:space="0" w:color="auto"/>
              </w:divBdr>
              <w:divsChild>
                <w:div w:id="122730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947936">
          <w:marLeft w:val="0"/>
          <w:marRight w:val="0"/>
          <w:marTop w:val="0"/>
          <w:marBottom w:val="0"/>
          <w:divBdr>
            <w:top w:val="none" w:sz="0" w:space="0" w:color="auto"/>
            <w:left w:val="none" w:sz="0" w:space="0" w:color="auto"/>
            <w:bottom w:val="none" w:sz="0" w:space="0" w:color="auto"/>
            <w:right w:val="none" w:sz="0" w:space="0" w:color="auto"/>
          </w:divBdr>
          <w:divsChild>
            <w:div w:id="1397390718">
              <w:marLeft w:val="0"/>
              <w:marRight w:val="0"/>
              <w:marTop w:val="0"/>
              <w:marBottom w:val="0"/>
              <w:divBdr>
                <w:top w:val="none" w:sz="0" w:space="0" w:color="auto"/>
                <w:left w:val="none" w:sz="0" w:space="0" w:color="auto"/>
                <w:bottom w:val="none" w:sz="0" w:space="0" w:color="auto"/>
                <w:right w:val="none" w:sz="0" w:space="0" w:color="auto"/>
              </w:divBdr>
              <w:divsChild>
                <w:div w:id="467936381">
                  <w:marLeft w:val="0"/>
                  <w:marRight w:val="0"/>
                  <w:marTop w:val="0"/>
                  <w:marBottom w:val="0"/>
                  <w:divBdr>
                    <w:top w:val="none" w:sz="0" w:space="0" w:color="auto"/>
                    <w:left w:val="none" w:sz="0" w:space="0" w:color="auto"/>
                    <w:bottom w:val="none" w:sz="0" w:space="0" w:color="auto"/>
                    <w:right w:val="none" w:sz="0" w:space="0" w:color="auto"/>
                  </w:divBdr>
                </w:div>
              </w:divsChild>
            </w:div>
            <w:div w:id="934678819">
              <w:marLeft w:val="0"/>
              <w:marRight w:val="0"/>
              <w:marTop w:val="0"/>
              <w:marBottom w:val="0"/>
              <w:divBdr>
                <w:top w:val="none" w:sz="0" w:space="0" w:color="auto"/>
                <w:left w:val="none" w:sz="0" w:space="0" w:color="auto"/>
                <w:bottom w:val="none" w:sz="0" w:space="0" w:color="auto"/>
                <w:right w:val="none" w:sz="0" w:space="0" w:color="auto"/>
              </w:divBdr>
              <w:divsChild>
                <w:div w:id="1754812803">
                  <w:marLeft w:val="0"/>
                  <w:marRight w:val="0"/>
                  <w:marTop w:val="0"/>
                  <w:marBottom w:val="0"/>
                  <w:divBdr>
                    <w:top w:val="none" w:sz="0" w:space="0" w:color="auto"/>
                    <w:left w:val="none" w:sz="0" w:space="0" w:color="auto"/>
                    <w:bottom w:val="none" w:sz="0" w:space="0" w:color="auto"/>
                    <w:right w:val="none" w:sz="0" w:space="0" w:color="auto"/>
                  </w:divBdr>
                </w:div>
              </w:divsChild>
            </w:div>
            <w:div w:id="1546992032">
              <w:marLeft w:val="0"/>
              <w:marRight w:val="0"/>
              <w:marTop w:val="0"/>
              <w:marBottom w:val="0"/>
              <w:divBdr>
                <w:top w:val="none" w:sz="0" w:space="0" w:color="auto"/>
                <w:left w:val="none" w:sz="0" w:space="0" w:color="auto"/>
                <w:bottom w:val="none" w:sz="0" w:space="0" w:color="auto"/>
                <w:right w:val="none" w:sz="0" w:space="0" w:color="auto"/>
              </w:divBdr>
              <w:divsChild>
                <w:div w:id="198399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166256">
          <w:marLeft w:val="0"/>
          <w:marRight w:val="0"/>
          <w:marTop w:val="0"/>
          <w:marBottom w:val="0"/>
          <w:divBdr>
            <w:top w:val="none" w:sz="0" w:space="0" w:color="auto"/>
            <w:left w:val="none" w:sz="0" w:space="0" w:color="auto"/>
            <w:bottom w:val="none" w:sz="0" w:space="0" w:color="auto"/>
            <w:right w:val="none" w:sz="0" w:space="0" w:color="auto"/>
          </w:divBdr>
          <w:divsChild>
            <w:div w:id="442071907">
              <w:marLeft w:val="0"/>
              <w:marRight w:val="0"/>
              <w:marTop w:val="0"/>
              <w:marBottom w:val="0"/>
              <w:divBdr>
                <w:top w:val="none" w:sz="0" w:space="0" w:color="auto"/>
                <w:left w:val="none" w:sz="0" w:space="0" w:color="auto"/>
                <w:bottom w:val="none" w:sz="0" w:space="0" w:color="auto"/>
                <w:right w:val="none" w:sz="0" w:space="0" w:color="auto"/>
              </w:divBdr>
              <w:divsChild>
                <w:div w:id="2010785425">
                  <w:marLeft w:val="0"/>
                  <w:marRight w:val="0"/>
                  <w:marTop w:val="0"/>
                  <w:marBottom w:val="0"/>
                  <w:divBdr>
                    <w:top w:val="none" w:sz="0" w:space="0" w:color="auto"/>
                    <w:left w:val="none" w:sz="0" w:space="0" w:color="auto"/>
                    <w:bottom w:val="none" w:sz="0" w:space="0" w:color="auto"/>
                    <w:right w:val="none" w:sz="0" w:space="0" w:color="auto"/>
                  </w:divBdr>
                </w:div>
              </w:divsChild>
            </w:div>
            <w:div w:id="1231771432">
              <w:marLeft w:val="0"/>
              <w:marRight w:val="0"/>
              <w:marTop w:val="0"/>
              <w:marBottom w:val="0"/>
              <w:divBdr>
                <w:top w:val="none" w:sz="0" w:space="0" w:color="auto"/>
                <w:left w:val="none" w:sz="0" w:space="0" w:color="auto"/>
                <w:bottom w:val="none" w:sz="0" w:space="0" w:color="auto"/>
                <w:right w:val="none" w:sz="0" w:space="0" w:color="auto"/>
              </w:divBdr>
              <w:divsChild>
                <w:div w:id="111478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463254">
          <w:marLeft w:val="0"/>
          <w:marRight w:val="0"/>
          <w:marTop w:val="0"/>
          <w:marBottom w:val="0"/>
          <w:divBdr>
            <w:top w:val="none" w:sz="0" w:space="0" w:color="auto"/>
            <w:left w:val="none" w:sz="0" w:space="0" w:color="auto"/>
            <w:bottom w:val="none" w:sz="0" w:space="0" w:color="auto"/>
            <w:right w:val="none" w:sz="0" w:space="0" w:color="auto"/>
          </w:divBdr>
          <w:divsChild>
            <w:div w:id="1587496998">
              <w:marLeft w:val="0"/>
              <w:marRight w:val="0"/>
              <w:marTop w:val="0"/>
              <w:marBottom w:val="0"/>
              <w:divBdr>
                <w:top w:val="none" w:sz="0" w:space="0" w:color="auto"/>
                <w:left w:val="none" w:sz="0" w:space="0" w:color="auto"/>
                <w:bottom w:val="none" w:sz="0" w:space="0" w:color="auto"/>
                <w:right w:val="none" w:sz="0" w:space="0" w:color="auto"/>
              </w:divBdr>
              <w:divsChild>
                <w:div w:id="700134119">
                  <w:marLeft w:val="0"/>
                  <w:marRight w:val="0"/>
                  <w:marTop w:val="0"/>
                  <w:marBottom w:val="0"/>
                  <w:divBdr>
                    <w:top w:val="none" w:sz="0" w:space="0" w:color="auto"/>
                    <w:left w:val="none" w:sz="0" w:space="0" w:color="auto"/>
                    <w:bottom w:val="none" w:sz="0" w:space="0" w:color="auto"/>
                    <w:right w:val="none" w:sz="0" w:space="0" w:color="auto"/>
                  </w:divBdr>
                </w:div>
              </w:divsChild>
            </w:div>
            <w:div w:id="417749672">
              <w:marLeft w:val="0"/>
              <w:marRight w:val="0"/>
              <w:marTop w:val="0"/>
              <w:marBottom w:val="0"/>
              <w:divBdr>
                <w:top w:val="none" w:sz="0" w:space="0" w:color="auto"/>
                <w:left w:val="none" w:sz="0" w:space="0" w:color="auto"/>
                <w:bottom w:val="none" w:sz="0" w:space="0" w:color="auto"/>
                <w:right w:val="none" w:sz="0" w:space="0" w:color="auto"/>
              </w:divBdr>
              <w:divsChild>
                <w:div w:id="177447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811081">
          <w:marLeft w:val="0"/>
          <w:marRight w:val="0"/>
          <w:marTop w:val="0"/>
          <w:marBottom w:val="0"/>
          <w:divBdr>
            <w:top w:val="none" w:sz="0" w:space="0" w:color="auto"/>
            <w:left w:val="none" w:sz="0" w:space="0" w:color="auto"/>
            <w:bottom w:val="none" w:sz="0" w:space="0" w:color="auto"/>
            <w:right w:val="none" w:sz="0" w:space="0" w:color="auto"/>
          </w:divBdr>
          <w:divsChild>
            <w:div w:id="1979450661">
              <w:marLeft w:val="0"/>
              <w:marRight w:val="0"/>
              <w:marTop w:val="0"/>
              <w:marBottom w:val="0"/>
              <w:divBdr>
                <w:top w:val="none" w:sz="0" w:space="0" w:color="auto"/>
                <w:left w:val="none" w:sz="0" w:space="0" w:color="auto"/>
                <w:bottom w:val="none" w:sz="0" w:space="0" w:color="auto"/>
                <w:right w:val="none" w:sz="0" w:space="0" w:color="auto"/>
              </w:divBdr>
              <w:divsChild>
                <w:div w:id="180743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738876">
          <w:marLeft w:val="0"/>
          <w:marRight w:val="0"/>
          <w:marTop w:val="0"/>
          <w:marBottom w:val="0"/>
          <w:divBdr>
            <w:top w:val="none" w:sz="0" w:space="0" w:color="auto"/>
            <w:left w:val="none" w:sz="0" w:space="0" w:color="auto"/>
            <w:bottom w:val="none" w:sz="0" w:space="0" w:color="auto"/>
            <w:right w:val="none" w:sz="0" w:space="0" w:color="auto"/>
          </w:divBdr>
          <w:divsChild>
            <w:div w:id="1098991067">
              <w:marLeft w:val="0"/>
              <w:marRight w:val="0"/>
              <w:marTop w:val="0"/>
              <w:marBottom w:val="0"/>
              <w:divBdr>
                <w:top w:val="none" w:sz="0" w:space="0" w:color="auto"/>
                <w:left w:val="none" w:sz="0" w:space="0" w:color="auto"/>
                <w:bottom w:val="none" w:sz="0" w:space="0" w:color="auto"/>
                <w:right w:val="none" w:sz="0" w:space="0" w:color="auto"/>
              </w:divBdr>
              <w:divsChild>
                <w:div w:id="1749185823">
                  <w:marLeft w:val="0"/>
                  <w:marRight w:val="0"/>
                  <w:marTop w:val="0"/>
                  <w:marBottom w:val="0"/>
                  <w:divBdr>
                    <w:top w:val="none" w:sz="0" w:space="0" w:color="auto"/>
                    <w:left w:val="none" w:sz="0" w:space="0" w:color="auto"/>
                    <w:bottom w:val="none" w:sz="0" w:space="0" w:color="auto"/>
                    <w:right w:val="none" w:sz="0" w:space="0" w:color="auto"/>
                  </w:divBdr>
                </w:div>
              </w:divsChild>
            </w:div>
            <w:div w:id="857237023">
              <w:marLeft w:val="0"/>
              <w:marRight w:val="0"/>
              <w:marTop w:val="0"/>
              <w:marBottom w:val="0"/>
              <w:divBdr>
                <w:top w:val="none" w:sz="0" w:space="0" w:color="auto"/>
                <w:left w:val="none" w:sz="0" w:space="0" w:color="auto"/>
                <w:bottom w:val="none" w:sz="0" w:space="0" w:color="auto"/>
                <w:right w:val="none" w:sz="0" w:space="0" w:color="auto"/>
              </w:divBdr>
              <w:divsChild>
                <w:div w:id="43525614">
                  <w:marLeft w:val="0"/>
                  <w:marRight w:val="0"/>
                  <w:marTop w:val="0"/>
                  <w:marBottom w:val="0"/>
                  <w:divBdr>
                    <w:top w:val="none" w:sz="0" w:space="0" w:color="auto"/>
                    <w:left w:val="none" w:sz="0" w:space="0" w:color="auto"/>
                    <w:bottom w:val="none" w:sz="0" w:space="0" w:color="auto"/>
                    <w:right w:val="none" w:sz="0" w:space="0" w:color="auto"/>
                  </w:divBdr>
                  <w:divsChild>
                    <w:div w:id="10631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671160">
              <w:marLeft w:val="0"/>
              <w:marRight w:val="0"/>
              <w:marTop w:val="0"/>
              <w:marBottom w:val="0"/>
              <w:divBdr>
                <w:top w:val="none" w:sz="0" w:space="0" w:color="auto"/>
                <w:left w:val="none" w:sz="0" w:space="0" w:color="auto"/>
                <w:bottom w:val="none" w:sz="0" w:space="0" w:color="auto"/>
                <w:right w:val="none" w:sz="0" w:space="0" w:color="auto"/>
              </w:divBdr>
              <w:divsChild>
                <w:div w:id="155399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058047">
          <w:marLeft w:val="0"/>
          <w:marRight w:val="0"/>
          <w:marTop w:val="0"/>
          <w:marBottom w:val="0"/>
          <w:divBdr>
            <w:top w:val="none" w:sz="0" w:space="0" w:color="auto"/>
            <w:left w:val="none" w:sz="0" w:space="0" w:color="auto"/>
            <w:bottom w:val="none" w:sz="0" w:space="0" w:color="auto"/>
            <w:right w:val="none" w:sz="0" w:space="0" w:color="auto"/>
          </w:divBdr>
          <w:divsChild>
            <w:div w:id="1614945521">
              <w:marLeft w:val="0"/>
              <w:marRight w:val="0"/>
              <w:marTop w:val="0"/>
              <w:marBottom w:val="0"/>
              <w:divBdr>
                <w:top w:val="none" w:sz="0" w:space="0" w:color="auto"/>
                <w:left w:val="none" w:sz="0" w:space="0" w:color="auto"/>
                <w:bottom w:val="none" w:sz="0" w:space="0" w:color="auto"/>
                <w:right w:val="none" w:sz="0" w:space="0" w:color="auto"/>
              </w:divBdr>
              <w:divsChild>
                <w:div w:id="62654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802993">
          <w:marLeft w:val="0"/>
          <w:marRight w:val="0"/>
          <w:marTop w:val="0"/>
          <w:marBottom w:val="0"/>
          <w:divBdr>
            <w:top w:val="none" w:sz="0" w:space="0" w:color="auto"/>
            <w:left w:val="none" w:sz="0" w:space="0" w:color="auto"/>
            <w:bottom w:val="none" w:sz="0" w:space="0" w:color="auto"/>
            <w:right w:val="none" w:sz="0" w:space="0" w:color="auto"/>
          </w:divBdr>
          <w:divsChild>
            <w:div w:id="2067222848">
              <w:marLeft w:val="0"/>
              <w:marRight w:val="0"/>
              <w:marTop w:val="0"/>
              <w:marBottom w:val="0"/>
              <w:divBdr>
                <w:top w:val="none" w:sz="0" w:space="0" w:color="auto"/>
                <w:left w:val="none" w:sz="0" w:space="0" w:color="auto"/>
                <w:bottom w:val="none" w:sz="0" w:space="0" w:color="auto"/>
                <w:right w:val="none" w:sz="0" w:space="0" w:color="auto"/>
              </w:divBdr>
              <w:divsChild>
                <w:div w:id="193759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124115">
          <w:marLeft w:val="0"/>
          <w:marRight w:val="0"/>
          <w:marTop w:val="0"/>
          <w:marBottom w:val="0"/>
          <w:divBdr>
            <w:top w:val="none" w:sz="0" w:space="0" w:color="auto"/>
            <w:left w:val="none" w:sz="0" w:space="0" w:color="auto"/>
            <w:bottom w:val="none" w:sz="0" w:space="0" w:color="auto"/>
            <w:right w:val="none" w:sz="0" w:space="0" w:color="auto"/>
          </w:divBdr>
          <w:divsChild>
            <w:div w:id="830874426">
              <w:marLeft w:val="0"/>
              <w:marRight w:val="0"/>
              <w:marTop w:val="0"/>
              <w:marBottom w:val="0"/>
              <w:divBdr>
                <w:top w:val="none" w:sz="0" w:space="0" w:color="auto"/>
                <w:left w:val="none" w:sz="0" w:space="0" w:color="auto"/>
                <w:bottom w:val="none" w:sz="0" w:space="0" w:color="auto"/>
                <w:right w:val="none" w:sz="0" w:space="0" w:color="auto"/>
              </w:divBdr>
              <w:divsChild>
                <w:div w:id="494807551">
                  <w:marLeft w:val="0"/>
                  <w:marRight w:val="0"/>
                  <w:marTop w:val="0"/>
                  <w:marBottom w:val="0"/>
                  <w:divBdr>
                    <w:top w:val="none" w:sz="0" w:space="0" w:color="auto"/>
                    <w:left w:val="none" w:sz="0" w:space="0" w:color="auto"/>
                    <w:bottom w:val="none" w:sz="0" w:space="0" w:color="auto"/>
                    <w:right w:val="none" w:sz="0" w:space="0" w:color="auto"/>
                  </w:divBdr>
                </w:div>
              </w:divsChild>
            </w:div>
            <w:div w:id="1570460199">
              <w:marLeft w:val="0"/>
              <w:marRight w:val="0"/>
              <w:marTop w:val="0"/>
              <w:marBottom w:val="0"/>
              <w:divBdr>
                <w:top w:val="none" w:sz="0" w:space="0" w:color="auto"/>
                <w:left w:val="none" w:sz="0" w:space="0" w:color="auto"/>
                <w:bottom w:val="none" w:sz="0" w:space="0" w:color="auto"/>
                <w:right w:val="none" w:sz="0" w:space="0" w:color="auto"/>
              </w:divBdr>
              <w:divsChild>
                <w:div w:id="1972437855">
                  <w:marLeft w:val="0"/>
                  <w:marRight w:val="0"/>
                  <w:marTop w:val="0"/>
                  <w:marBottom w:val="0"/>
                  <w:divBdr>
                    <w:top w:val="none" w:sz="0" w:space="0" w:color="auto"/>
                    <w:left w:val="none" w:sz="0" w:space="0" w:color="auto"/>
                    <w:bottom w:val="none" w:sz="0" w:space="0" w:color="auto"/>
                    <w:right w:val="none" w:sz="0" w:space="0" w:color="auto"/>
                  </w:divBdr>
                </w:div>
              </w:divsChild>
            </w:div>
            <w:div w:id="1223563628">
              <w:marLeft w:val="0"/>
              <w:marRight w:val="0"/>
              <w:marTop w:val="0"/>
              <w:marBottom w:val="0"/>
              <w:divBdr>
                <w:top w:val="none" w:sz="0" w:space="0" w:color="auto"/>
                <w:left w:val="none" w:sz="0" w:space="0" w:color="auto"/>
                <w:bottom w:val="none" w:sz="0" w:space="0" w:color="auto"/>
                <w:right w:val="none" w:sz="0" w:space="0" w:color="auto"/>
              </w:divBdr>
              <w:divsChild>
                <w:div w:id="1238324035">
                  <w:marLeft w:val="0"/>
                  <w:marRight w:val="0"/>
                  <w:marTop w:val="0"/>
                  <w:marBottom w:val="0"/>
                  <w:divBdr>
                    <w:top w:val="none" w:sz="0" w:space="0" w:color="auto"/>
                    <w:left w:val="none" w:sz="0" w:space="0" w:color="auto"/>
                    <w:bottom w:val="none" w:sz="0" w:space="0" w:color="auto"/>
                    <w:right w:val="none" w:sz="0" w:space="0" w:color="auto"/>
                  </w:divBdr>
                </w:div>
              </w:divsChild>
            </w:div>
            <w:div w:id="1333723844">
              <w:marLeft w:val="0"/>
              <w:marRight w:val="0"/>
              <w:marTop w:val="0"/>
              <w:marBottom w:val="0"/>
              <w:divBdr>
                <w:top w:val="none" w:sz="0" w:space="0" w:color="auto"/>
                <w:left w:val="none" w:sz="0" w:space="0" w:color="auto"/>
                <w:bottom w:val="none" w:sz="0" w:space="0" w:color="auto"/>
                <w:right w:val="none" w:sz="0" w:space="0" w:color="auto"/>
              </w:divBdr>
              <w:divsChild>
                <w:div w:id="151434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311798">
          <w:marLeft w:val="0"/>
          <w:marRight w:val="0"/>
          <w:marTop w:val="0"/>
          <w:marBottom w:val="0"/>
          <w:divBdr>
            <w:top w:val="none" w:sz="0" w:space="0" w:color="auto"/>
            <w:left w:val="none" w:sz="0" w:space="0" w:color="auto"/>
            <w:bottom w:val="none" w:sz="0" w:space="0" w:color="auto"/>
            <w:right w:val="none" w:sz="0" w:space="0" w:color="auto"/>
          </w:divBdr>
          <w:divsChild>
            <w:div w:id="1462110002">
              <w:marLeft w:val="0"/>
              <w:marRight w:val="0"/>
              <w:marTop w:val="0"/>
              <w:marBottom w:val="0"/>
              <w:divBdr>
                <w:top w:val="none" w:sz="0" w:space="0" w:color="auto"/>
                <w:left w:val="none" w:sz="0" w:space="0" w:color="auto"/>
                <w:bottom w:val="none" w:sz="0" w:space="0" w:color="auto"/>
                <w:right w:val="none" w:sz="0" w:space="0" w:color="auto"/>
              </w:divBdr>
              <w:divsChild>
                <w:div w:id="134251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109367">
          <w:marLeft w:val="0"/>
          <w:marRight w:val="0"/>
          <w:marTop w:val="0"/>
          <w:marBottom w:val="0"/>
          <w:divBdr>
            <w:top w:val="none" w:sz="0" w:space="0" w:color="auto"/>
            <w:left w:val="none" w:sz="0" w:space="0" w:color="auto"/>
            <w:bottom w:val="none" w:sz="0" w:space="0" w:color="auto"/>
            <w:right w:val="none" w:sz="0" w:space="0" w:color="auto"/>
          </w:divBdr>
          <w:divsChild>
            <w:div w:id="1452436095">
              <w:marLeft w:val="0"/>
              <w:marRight w:val="0"/>
              <w:marTop w:val="0"/>
              <w:marBottom w:val="0"/>
              <w:divBdr>
                <w:top w:val="none" w:sz="0" w:space="0" w:color="auto"/>
                <w:left w:val="none" w:sz="0" w:space="0" w:color="auto"/>
                <w:bottom w:val="none" w:sz="0" w:space="0" w:color="auto"/>
                <w:right w:val="none" w:sz="0" w:space="0" w:color="auto"/>
              </w:divBdr>
              <w:divsChild>
                <w:div w:id="41158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33818">
          <w:marLeft w:val="0"/>
          <w:marRight w:val="0"/>
          <w:marTop w:val="0"/>
          <w:marBottom w:val="0"/>
          <w:divBdr>
            <w:top w:val="none" w:sz="0" w:space="0" w:color="auto"/>
            <w:left w:val="none" w:sz="0" w:space="0" w:color="auto"/>
            <w:bottom w:val="none" w:sz="0" w:space="0" w:color="auto"/>
            <w:right w:val="none" w:sz="0" w:space="0" w:color="auto"/>
          </w:divBdr>
          <w:divsChild>
            <w:div w:id="788662593">
              <w:marLeft w:val="0"/>
              <w:marRight w:val="0"/>
              <w:marTop w:val="0"/>
              <w:marBottom w:val="0"/>
              <w:divBdr>
                <w:top w:val="none" w:sz="0" w:space="0" w:color="auto"/>
                <w:left w:val="none" w:sz="0" w:space="0" w:color="auto"/>
                <w:bottom w:val="none" w:sz="0" w:space="0" w:color="auto"/>
                <w:right w:val="none" w:sz="0" w:space="0" w:color="auto"/>
              </w:divBdr>
              <w:divsChild>
                <w:div w:id="143932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742922">
          <w:marLeft w:val="0"/>
          <w:marRight w:val="0"/>
          <w:marTop w:val="0"/>
          <w:marBottom w:val="0"/>
          <w:divBdr>
            <w:top w:val="none" w:sz="0" w:space="0" w:color="auto"/>
            <w:left w:val="none" w:sz="0" w:space="0" w:color="auto"/>
            <w:bottom w:val="none" w:sz="0" w:space="0" w:color="auto"/>
            <w:right w:val="none" w:sz="0" w:space="0" w:color="auto"/>
          </w:divBdr>
          <w:divsChild>
            <w:div w:id="711616849">
              <w:marLeft w:val="0"/>
              <w:marRight w:val="0"/>
              <w:marTop w:val="0"/>
              <w:marBottom w:val="0"/>
              <w:divBdr>
                <w:top w:val="none" w:sz="0" w:space="0" w:color="auto"/>
                <w:left w:val="none" w:sz="0" w:space="0" w:color="auto"/>
                <w:bottom w:val="none" w:sz="0" w:space="0" w:color="auto"/>
                <w:right w:val="none" w:sz="0" w:space="0" w:color="auto"/>
              </w:divBdr>
              <w:divsChild>
                <w:div w:id="89451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341380">
          <w:marLeft w:val="0"/>
          <w:marRight w:val="0"/>
          <w:marTop w:val="0"/>
          <w:marBottom w:val="0"/>
          <w:divBdr>
            <w:top w:val="none" w:sz="0" w:space="0" w:color="auto"/>
            <w:left w:val="none" w:sz="0" w:space="0" w:color="auto"/>
            <w:bottom w:val="none" w:sz="0" w:space="0" w:color="auto"/>
            <w:right w:val="none" w:sz="0" w:space="0" w:color="auto"/>
          </w:divBdr>
          <w:divsChild>
            <w:div w:id="506866085">
              <w:marLeft w:val="0"/>
              <w:marRight w:val="0"/>
              <w:marTop w:val="0"/>
              <w:marBottom w:val="0"/>
              <w:divBdr>
                <w:top w:val="none" w:sz="0" w:space="0" w:color="auto"/>
                <w:left w:val="none" w:sz="0" w:space="0" w:color="auto"/>
                <w:bottom w:val="none" w:sz="0" w:space="0" w:color="auto"/>
                <w:right w:val="none" w:sz="0" w:space="0" w:color="auto"/>
              </w:divBdr>
              <w:divsChild>
                <w:div w:id="87510973">
                  <w:marLeft w:val="0"/>
                  <w:marRight w:val="0"/>
                  <w:marTop w:val="0"/>
                  <w:marBottom w:val="0"/>
                  <w:divBdr>
                    <w:top w:val="none" w:sz="0" w:space="0" w:color="auto"/>
                    <w:left w:val="none" w:sz="0" w:space="0" w:color="auto"/>
                    <w:bottom w:val="none" w:sz="0" w:space="0" w:color="auto"/>
                    <w:right w:val="none" w:sz="0" w:space="0" w:color="auto"/>
                  </w:divBdr>
                </w:div>
              </w:divsChild>
            </w:div>
            <w:div w:id="532573895">
              <w:marLeft w:val="0"/>
              <w:marRight w:val="0"/>
              <w:marTop w:val="0"/>
              <w:marBottom w:val="0"/>
              <w:divBdr>
                <w:top w:val="none" w:sz="0" w:space="0" w:color="auto"/>
                <w:left w:val="none" w:sz="0" w:space="0" w:color="auto"/>
                <w:bottom w:val="none" w:sz="0" w:space="0" w:color="auto"/>
                <w:right w:val="none" w:sz="0" w:space="0" w:color="auto"/>
              </w:divBdr>
              <w:divsChild>
                <w:div w:id="883523480">
                  <w:marLeft w:val="0"/>
                  <w:marRight w:val="0"/>
                  <w:marTop w:val="0"/>
                  <w:marBottom w:val="0"/>
                  <w:divBdr>
                    <w:top w:val="none" w:sz="0" w:space="0" w:color="auto"/>
                    <w:left w:val="none" w:sz="0" w:space="0" w:color="auto"/>
                    <w:bottom w:val="none" w:sz="0" w:space="0" w:color="auto"/>
                    <w:right w:val="none" w:sz="0" w:space="0" w:color="auto"/>
                  </w:divBdr>
                </w:div>
              </w:divsChild>
            </w:div>
            <w:div w:id="2098793637">
              <w:marLeft w:val="0"/>
              <w:marRight w:val="0"/>
              <w:marTop w:val="0"/>
              <w:marBottom w:val="0"/>
              <w:divBdr>
                <w:top w:val="none" w:sz="0" w:space="0" w:color="auto"/>
                <w:left w:val="none" w:sz="0" w:space="0" w:color="auto"/>
                <w:bottom w:val="none" w:sz="0" w:space="0" w:color="auto"/>
                <w:right w:val="none" w:sz="0" w:space="0" w:color="auto"/>
              </w:divBdr>
              <w:divsChild>
                <w:div w:id="189261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oleObject" Target="embeddings/oleObject8.bin"/><Relationship Id="rId42" Type="http://schemas.openxmlformats.org/officeDocument/2006/relationships/image" Target="media/image25.png"/><Relationship Id="rId47" Type="http://schemas.openxmlformats.org/officeDocument/2006/relationships/image" Target="media/image30.jpeg"/><Relationship Id="rId63" Type="http://schemas.openxmlformats.org/officeDocument/2006/relationships/image" Target="media/image46.png"/><Relationship Id="rId68" Type="http://schemas.openxmlformats.org/officeDocument/2006/relationships/image" Target="media/image51.png"/><Relationship Id="rId84" Type="http://schemas.openxmlformats.org/officeDocument/2006/relationships/image" Target="media/image67.png"/><Relationship Id="rId89" Type="http://schemas.openxmlformats.org/officeDocument/2006/relationships/fontTable" Target="fontTable.xml"/><Relationship Id="rId16" Type="http://schemas.openxmlformats.org/officeDocument/2006/relationships/image" Target="media/image7.emf"/><Relationship Id="rId11" Type="http://schemas.openxmlformats.org/officeDocument/2006/relationships/image" Target="media/image4.emf"/><Relationship Id="rId32" Type="http://schemas.openxmlformats.org/officeDocument/2006/relationships/image" Target="media/image15.png"/><Relationship Id="rId37" Type="http://schemas.openxmlformats.org/officeDocument/2006/relationships/image" Target="media/image20.png"/><Relationship Id="rId53" Type="http://schemas.openxmlformats.org/officeDocument/2006/relationships/image" Target="media/image36.png"/><Relationship Id="rId58" Type="http://schemas.openxmlformats.org/officeDocument/2006/relationships/image" Target="media/image41.jpeg"/><Relationship Id="rId74" Type="http://schemas.openxmlformats.org/officeDocument/2006/relationships/image" Target="media/image57.png"/><Relationship Id="rId79" Type="http://schemas.openxmlformats.org/officeDocument/2006/relationships/image" Target="media/image62.png"/><Relationship Id="rId5" Type="http://schemas.openxmlformats.org/officeDocument/2006/relationships/image" Target="media/image1.emf"/><Relationship Id="rId90" Type="http://schemas.openxmlformats.org/officeDocument/2006/relationships/theme" Target="theme/theme1.xml"/><Relationship Id="rId14" Type="http://schemas.openxmlformats.org/officeDocument/2006/relationships/oleObject" Target="embeddings/oleObject5.bin"/><Relationship Id="rId22" Type="http://schemas.openxmlformats.org/officeDocument/2006/relationships/image" Target="media/image10.emf"/><Relationship Id="rId27" Type="http://schemas.openxmlformats.org/officeDocument/2006/relationships/oleObject" Target="embeddings/oleObject11.bin"/><Relationship Id="rId30" Type="http://schemas.openxmlformats.org/officeDocument/2006/relationships/image" Target="media/image14.wmf"/><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image" Target="media/image60.jpeg"/><Relationship Id="rId8" Type="http://schemas.openxmlformats.org/officeDocument/2006/relationships/oleObject" Target="embeddings/oleObject2.bin"/><Relationship Id="rId51" Type="http://schemas.openxmlformats.org/officeDocument/2006/relationships/image" Target="media/image34.png"/><Relationship Id="rId72" Type="http://schemas.openxmlformats.org/officeDocument/2006/relationships/image" Target="media/image55.png"/><Relationship Id="rId80" Type="http://schemas.openxmlformats.org/officeDocument/2006/relationships/image" Target="media/image63.png"/><Relationship Id="rId85" Type="http://schemas.openxmlformats.org/officeDocument/2006/relationships/image" Target="media/image68.png"/><Relationship Id="rId3" Type="http://schemas.openxmlformats.org/officeDocument/2006/relationships/settings" Target="settings.xml"/><Relationship Id="rId12" Type="http://schemas.openxmlformats.org/officeDocument/2006/relationships/oleObject" Target="embeddings/oleObject4.bin"/><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image" Target="media/image16.pn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image" Target="media/image42.png"/><Relationship Id="rId67" Type="http://schemas.openxmlformats.org/officeDocument/2006/relationships/image" Target="media/image50.png"/><Relationship Id="rId20" Type="http://schemas.openxmlformats.org/officeDocument/2006/relationships/image" Target="media/image9.emf"/><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5.jpeg"/><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png"/><Relationship Id="rId88" Type="http://schemas.openxmlformats.org/officeDocument/2006/relationships/hyperlink" Target="http://sb-keip.kpi.ua/article/download/165788/173918" TargetMode="External"/><Relationship Id="rId1" Type="http://schemas.openxmlformats.org/officeDocument/2006/relationships/numbering" Target="numbering.xml"/><Relationship Id="rId6" Type="http://schemas.openxmlformats.org/officeDocument/2006/relationships/oleObject" Target="embeddings/oleObject1.bin"/><Relationship Id="rId15" Type="http://schemas.openxmlformats.org/officeDocument/2006/relationships/image" Target="media/image6.png"/><Relationship Id="rId23" Type="http://schemas.openxmlformats.org/officeDocument/2006/relationships/oleObject" Target="embeddings/oleObject9.bin"/><Relationship Id="rId28" Type="http://schemas.openxmlformats.org/officeDocument/2006/relationships/image" Target="media/image13.emf"/><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jpeg"/><Relationship Id="rId10" Type="http://schemas.openxmlformats.org/officeDocument/2006/relationships/oleObject" Target="embeddings/oleObject3.bin"/><Relationship Id="rId31" Type="http://schemas.openxmlformats.org/officeDocument/2006/relationships/oleObject" Target="embeddings/oleObject13.bin"/><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image" Target="media/image56.png"/><Relationship Id="rId78" Type="http://schemas.openxmlformats.org/officeDocument/2006/relationships/image" Target="media/image61.jpeg"/><Relationship Id="rId81" Type="http://schemas.openxmlformats.org/officeDocument/2006/relationships/image" Target="media/image64.jpeg"/><Relationship Id="rId86" Type="http://schemas.openxmlformats.org/officeDocument/2006/relationships/image" Target="media/image69.wmf"/><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image" Target="media/image5.emf"/><Relationship Id="rId18" Type="http://schemas.openxmlformats.org/officeDocument/2006/relationships/image" Target="media/image8.emf"/><Relationship Id="rId39" Type="http://schemas.openxmlformats.org/officeDocument/2006/relationships/image" Target="media/image22.jpeg"/><Relationship Id="rId34" Type="http://schemas.openxmlformats.org/officeDocument/2006/relationships/image" Target="media/image17.png"/><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image" Target="media/image59.png"/><Relationship Id="rId7" Type="http://schemas.openxmlformats.org/officeDocument/2006/relationships/image" Target="media/image2.emf"/><Relationship Id="rId71" Type="http://schemas.openxmlformats.org/officeDocument/2006/relationships/image" Target="media/image54.png"/><Relationship Id="rId2" Type="http://schemas.openxmlformats.org/officeDocument/2006/relationships/styles" Target="styles.xml"/><Relationship Id="rId29" Type="http://schemas.openxmlformats.org/officeDocument/2006/relationships/oleObject" Target="embeddings/oleObject12.bin"/><Relationship Id="rId24" Type="http://schemas.openxmlformats.org/officeDocument/2006/relationships/image" Target="media/image11.wmf"/><Relationship Id="rId40" Type="http://schemas.openxmlformats.org/officeDocument/2006/relationships/image" Target="media/image23.pn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oleObject" Target="embeddings/oleObject14.bin"/><Relationship Id="rId61" Type="http://schemas.openxmlformats.org/officeDocument/2006/relationships/image" Target="media/image44.png"/><Relationship Id="rId82" Type="http://schemas.openxmlformats.org/officeDocument/2006/relationships/image" Target="media/image65.png"/><Relationship Id="rId19" Type="http://schemas.openxmlformats.org/officeDocument/2006/relationships/oleObject" Target="embeddings/oleObject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88</Pages>
  <Words>15724</Words>
  <Characters>89628</Characters>
  <Application>Microsoft Office Word</Application>
  <DocSecurity>0</DocSecurity>
  <Lines>746</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 Єзгор</dc:creator>
  <cp:keywords/>
  <dc:description/>
  <cp:lastModifiedBy>Денис Єзгор</cp:lastModifiedBy>
  <cp:revision>4</cp:revision>
  <dcterms:created xsi:type="dcterms:W3CDTF">2020-12-23T16:36:00Z</dcterms:created>
  <dcterms:modified xsi:type="dcterms:W3CDTF">2020-12-23T18:11:00Z</dcterms:modified>
</cp:coreProperties>
</file>